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C7D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 wp14:anchorId="6D89110A" wp14:editId="2321D216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C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C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C0C7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18.11.2024 </w:t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1544</w:t>
      </w:r>
    </w:p>
    <w:p w:rsidR="006C0C7D" w:rsidRPr="006C0C7D" w:rsidRDefault="006C0C7D" w:rsidP="006C0C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122918" w:rsidRDefault="00122918" w:rsidP="006C0C7D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rPr>
          <w:rFonts w:cs="Calibri"/>
          <w:b/>
          <w:bCs/>
          <w:sz w:val="24"/>
          <w:szCs w:val="28"/>
        </w:rPr>
      </w:pPr>
    </w:p>
    <w:p w:rsidR="00122918" w:rsidRDefault="00122918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jc w:val="center"/>
        <w:rPr>
          <w:rFonts w:cs="Calibri"/>
          <w:b/>
          <w:bCs/>
          <w:sz w:val="24"/>
          <w:szCs w:val="28"/>
        </w:rPr>
      </w:pPr>
    </w:p>
    <w:p w:rsidR="00310DDA" w:rsidRDefault="00D82775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b/>
          <w:bCs/>
          <w:sz w:val="24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органами местного самоуправления 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бюджета 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0DDA" w:rsidRPr="00BD4767" w:rsidRDefault="00310DDA">
      <w:pPr>
        <w:pStyle w:val="10"/>
        <w:tabs>
          <w:tab w:val="left" w:pos="851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4767" w:rsidRPr="00BD4767" w:rsidRDefault="00BD4767">
      <w:pPr>
        <w:pStyle w:val="10"/>
        <w:tabs>
          <w:tab w:val="left" w:pos="851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0DDA" w:rsidRDefault="00D82775">
      <w:pPr>
        <w:pStyle w:val="1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160.1 Бюджетного кодекса Российской Федерации администрация </w:t>
      </w:r>
      <w:r w:rsidR="00122918" w:rsidRPr="00635ACF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10DDA" w:rsidRDefault="00D82775" w:rsidP="00635ACF">
      <w:pPr>
        <w:pStyle w:val="af2"/>
        <w:numPr>
          <w:ilvl w:val="0"/>
          <w:numId w:val="1"/>
        </w:numPr>
        <w:tabs>
          <w:tab w:val="clear" w:pos="708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35ACF">
        <w:rPr>
          <w:rFonts w:ascii="Times New Roman" w:hAnsi="Times New Roman" w:cs="Times New Roman"/>
          <w:sz w:val="28"/>
          <w:szCs w:val="28"/>
        </w:rPr>
        <w:t>Утвердить</w:t>
      </w:r>
      <w:r w:rsidR="00635ACF">
        <w:rPr>
          <w:rFonts w:ascii="Times New Roman" w:hAnsi="Times New Roman" w:cs="Times New Roman"/>
          <w:sz w:val="28"/>
          <w:szCs w:val="28"/>
        </w:rPr>
        <w:t xml:space="preserve"> </w:t>
      </w:r>
      <w:r w:rsidRPr="00635ACF">
        <w:rPr>
          <w:rFonts w:ascii="Times New Roman" w:hAnsi="Times New Roman" w:cs="Times New Roman"/>
          <w:sz w:val="28"/>
          <w:szCs w:val="28"/>
        </w:rPr>
        <w:t xml:space="preserve">Порядок осуществления органами местного самоуправления </w:t>
      </w:r>
      <w:r w:rsidR="00635ACF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635ACF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бюджета </w:t>
      </w:r>
      <w:r w:rsidR="00635ACF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635ACF">
        <w:rPr>
          <w:rFonts w:ascii="Times New Roman" w:hAnsi="Times New Roman" w:cs="Times New Roman"/>
          <w:sz w:val="28"/>
          <w:szCs w:val="28"/>
        </w:rPr>
        <w:t xml:space="preserve"> (</w:t>
      </w:r>
      <w:r w:rsidR="00122918">
        <w:rPr>
          <w:rFonts w:ascii="Times New Roman" w:hAnsi="Times New Roman" w:cs="Times New Roman"/>
          <w:sz w:val="28"/>
          <w:szCs w:val="28"/>
        </w:rPr>
        <w:t>п</w:t>
      </w:r>
      <w:r w:rsidRPr="00635ACF">
        <w:rPr>
          <w:rFonts w:ascii="Times New Roman" w:hAnsi="Times New Roman" w:cs="Times New Roman"/>
          <w:sz w:val="28"/>
        </w:rPr>
        <w:t>рил</w:t>
      </w:r>
      <w:r w:rsidR="00635ACF">
        <w:rPr>
          <w:rFonts w:ascii="Times New Roman" w:hAnsi="Times New Roman" w:cs="Times New Roman"/>
          <w:sz w:val="28"/>
        </w:rPr>
        <w:t>агается</w:t>
      </w:r>
      <w:r w:rsidRPr="00635ACF">
        <w:rPr>
          <w:rFonts w:ascii="Times New Roman" w:hAnsi="Times New Roman" w:cs="Times New Roman"/>
          <w:sz w:val="28"/>
        </w:rPr>
        <w:t>)</w:t>
      </w:r>
      <w:r w:rsidR="00635ACF">
        <w:rPr>
          <w:rFonts w:ascii="Times New Roman" w:hAnsi="Times New Roman" w:cs="Times New Roman"/>
          <w:sz w:val="28"/>
        </w:rPr>
        <w:t>.</w:t>
      </w:r>
    </w:p>
    <w:p w:rsidR="005461CE" w:rsidRPr="00122918" w:rsidRDefault="005461CE" w:rsidP="005461CE">
      <w:pPr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Общему отделу администрации </w:t>
      </w:r>
      <w:r w:rsidRPr="00122918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</w:rPr>
        <w:t>Кореновского городского</w:t>
      </w:r>
      <w:r w:rsidRPr="00122918">
        <w:rPr>
          <w:rFonts w:ascii="Times New Roman" w:eastAsia="DejaVu Sans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поселения Кореновского района (Козыренко)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5461CE" w:rsidRPr="00122918" w:rsidRDefault="005461CE" w:rsidP="005461CE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 Контроль за выполнением настоящего постановления возложить на заместителя главы Кореновского городского поселения Кореновского района Т.В. Супрунову.</w:t>
      </w:r>
    </w:p>
    <w:p w:rsidR="005461CE" w:rsidRPr="00122918" w:rsidRDefault="005461CE" w:rsidP="005461CE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 Постановление вступает в силу после его официального </w:t>
      </w:r>
      <w:r w:rsidR="00122918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обнародования</w:t>
      </w:r>
      <w:r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bookmarkEnd w:id="0"/>
    <w:p w:rsid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918" w:rsidRPr="005461CE" w:rsidRDefault="00122918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CE" w:rsidRP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5461CE" w:rsidRP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CE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Кореновского городского </w:t>
      </w: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5461CE" w:rsidRPr="005461CE" w:rsidRDefault="005461CE" w:rsidP="005461CE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            </w:t>
      </w:r>
      <w:r w:rsidRPr="005461CE">
        <w:rPr>
          <w:rFonts w:ascii="Times New Roman" w:eastAsia="Times New Roman" w:hAnsi="Times New Roman" w:cs="Times New Roman"/>
          <w:sz w:val="28"/>
          <w:szCs w:val="28"/>
        </w:rPr>
        <w:t>М.О. Шутылев</w:t>
      </w:r>
    </w:p>
    <w:p w:rsidR="005461CE" w:rsidRDefault="005461CE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5461CE" w:rsidRDefault="005461CE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122918" w:rsidRDefault="00122918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6C0C7D" w:rsidRDefault="006C0C7D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tbl>
      <w:tblPr>
        <w:tblStyle w:val="afa"/>
        <w:tblW w:w="982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902"/>
        <w:gridCol w:w="4918"/>
      </w:tblGrid>
      <w:tr w:rsidR="00310DDA" w:rsidTr="00122918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ПРИЛОЖЕНИЕ</w:t>
            </w:r>
          </w:p>
          <w:p w:rsidR="00122918" w:rsidRDefault="00122918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УТВЕРЖДЕН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постановлением администрации </w:t>
            </w:r>
            <w:r w:rsidR="005461CE" w:rsidRPr="00635ACF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от </w:t>
            </w:r>
            <w:r w:rsidR="006C0C7D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18.11.2024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№</w:t>
            </w:r>
            <w:r w:rsidR="006C0C7D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1544</w:t>
            </w:r>
          </w:p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</w:tr>
    </w:tbl>
    <w:p w:rsidR="00310DDA" w:rsidRPr="00BD4767" w:rsidRDefault="00310DDA">
      <w:pPr>
        <w:pStyle w:val="10"/>
        <w:shd w:val="clear" w:color="auto" w:fill="FFFFFF"/>
        <w:spacing w:after="0" w:line="317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310DDA" w:rsidRPr="00BD4767" w:rsidRDefault="00D82775">
      <w:pPr>
        <w:pStyle w:val="10"/>
        <w:spacing w:after="0" w:line="100" w:lineRule="atLeast"/>
        <w:jc w:val="center"/>
        <w:outlineLvl w:val="0"/>
        <w:rPr>
          <w:rFonts w:ascii="Times New Roman" w:hAnsi="Times New Roman" w:cs="Times New Roman"/>
        </w:rPr>
      </w:pPr>
      <w:r w:rsidRPr="00BD476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D4767" w:rsidRDefault="00D82775">
      <w:pPr>
        <w:pStyle w:val="1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1CE" w:rsidRPr="00BD4767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</w:t>
      </w:r>
    </w:p>
    <w:p w:rsidR="00BD4767" w:rsidRDefault="005461CE">
      <w:pPr>
        <w:pStyle w:val="1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767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 и (или) находящимися в их ведении казенными учреждениями бюджетных</w:t>
      </w:r>
    </w:p>
    <w:p w:rsidR="00310DDA" w:rsidRPr="00BD4767" w:rsidRDefault="005461CE">
      <w:pPr>
        <w:pStyle w:val="10"/>
        <w:spacing w:after="0" w:line="100" w:lineRule="atLeast"/>
        <w:jc w:val="center"/>
        <w:rPr>
          <w:rFonts w:ascii="Times New Roman" w:hAnsi="Times New Roman" w:cs="Times New Roman"/>
        </w:rPr>
      </w:pPr>
      <w:r w:rsidRPr="00BD4767">
        <w:rPr>
          <w:rFonts w:ascii="Times New Roman" w:hAnsi="Times New Roman" w:cs="Times New Roman"/>
          <w:sz w:val="28"/>
          <w:szCs w:val="28"/>
        </w:rPr>
        <w:t xml:space="preserve"> полномочий главных администраторов доходов бюджета Кореновского городского поселения Кореновского района</w:t>
      </w:r>
    </w:p>
    <w:p w:rsidR="00310DDA" w:rsidRPr="00BD4767" w:rsidRDefault="00310DDA">
      <w:pPr>
        <w:pStyle w:val="10"/>
        <w:spacing w:after="0" w:line="100" w:lineRule="atLeast"/>
        <w:jc w:val="center"/>
        <w:rPr>
          <w:rFonts w:ascii="Times New Roman" w:hAnsi="Times New Roman" w:cs="Times New Roman"/>
        </w:rPr>
      </w:pPr>
    </w:p>
    <w:p w:rsidR="00310DDA" w:rsidRDefault="00D82775" w:rsidP="005461CE">
      <w:pPr>
        <w:pStyle w:val="1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1"/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5461CE" w:rsidRPr="00635ACF"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 Кореновского городского поселения Кореновского района и (или) находящимися в их ведении казенными учреждениями бюджетных полномочий главных администраторов доходов бюджета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Бюджетным кодексом Российской Федерации, приказом Министерства финансов Российской Федерации от </w:t>
      </w:r>
      <w:r w:rsidR="00AD13D0">
        <w:rPr>
          <w:color w:val="22272F"/>
          <w:sz w:val="23"/>
          <w:szCs w:val="23"/>
          <w:shd w:val="clear" w:color="auto" w:fill="FFFFFF"/>
        </w:rPr>
        <w:t xml:space="preserve"> </w:t>
      </w:r>
      <w:r w:rsidR="00AD13D0" w:rsidRP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29 декабря 2022 г. </w:t>
      </w:r>
      <w:r w:rsid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AD13D0" w:rsidRP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198н </w:t>
      </w:r>
      <w:r w:rsid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AD13D0" w:rsidRP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 и бюджетной системы Российской Федерации</w:t>
      </w:r>
      <w:r w:rsidR="00AD13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AD1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 № 301 «Об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  <w:p w:rsidR="00310DDA" w:rsidRDefault="00D82775">
      <w:pPr>
        <w:pStyle w:val="10"/>
        <w:spacing w:after="0" w:line="240" w:lineRule="auto"/>
        <w:ind w:firstLine="720"/>
        <w:jc w:val="both"/>
      </w:pPr>
      <w:bookmarkStart w:id="2" w:name="sub_10011"/>
      <w:bookmarkStart w:id="3" w:name="sub_1002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бюджета </w:t>
      </w:r>
      <w:r w:rsidR="005461CE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являющимися органами местного самоуправления </w:t>
      </w:r>
      <w:r w:rsidR="005461CE" w:rsidRPr="00635ACF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Кореновского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(или) находящимися в их ведении казенными учреждениями </w:t>
      </w:r>
      <w:r>
        <w:rPr>
          <w:rFonts w:ascii="Times New Roman" w:hAnsi="Times New Roman" w:cs="Times New Roman"/>
          <w:sz w:val="28"/>
          <w:szCs w:val="28"/>
        </w:rPr>
        <w:t>(далее – главные администраторы).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bookmarkStart w:id="4" w:name="sub_10021"/>
      <w:bookmarkStart w:id="5" w:name="sub_100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3. В рамках настоящего Порядка в соответствии с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Бюджетным кодексом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решением Совета </w:t>
      </w:r>
      <w:r w:rsidR="005461CE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461CE" w:rsidRPr="00635ACF">
        <w:rPr>
          <w:rFonts w:ascii="Times New Roman" w:hAnsi="Times New Roman" w:cs="Times New Roman"/>
          <w:sz w:val="28"/>
          <w:szCs w:val="28"/>
        </w:rPr>
        <w:t>Кореновско</w:t>
      </w:r>
      <w:r w:rsidR="005461CE">
        <w:rPr>
          <w:rFonts w:ascii="Times New Roman" w:hAnsi="Times New Roman" w:cs="Times New Roman"/>
          <w:sz w:val="28"/>
          <w:szCs w:val="28"/>
        </w:rPr>
        <w:t>м</w:t>
      </w:r>
      <w:r w:rsidR="005461CE" w:rsidRPr="00635AC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461CE">
        <w:rPr>
          <w:rFonts w:ascii="Times New Roman" w:hAnsi="Times New Roman" w:cs="Times New Roman"/>
          <w:sz w:val="28"/>
          <w:szCs w:val="28"/>
        </w:rPr>
        <w:t>м</w:t>
      </w:r>
      <w:r w:rsidR="005461CE" w:rsidRPr="00635AC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1CE">
        <w:rPr>
          <w:rFonts w:ascii="Times New Roman" w:hAnsi="Times New Roman" w:cs="Times New Roman"/>
          <w:sz w:val="28"/>
          <w:szCs w:val="28"/>
        </w:rPr>
        <w:t>и</w:t>
      </w:r>
      <w:r w:rsidR="005461CE" w:rsidRPr="00635ACF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главные администраторы обладают следующими бюджетными полномочиями: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1) формируют перечень подведомственных администраторов доходов бюджет</w:t>
      </w:r>
      <w:r w:rsidR="000756E3">
        <w:rPr>
          <w:rFonts w:ascii="Times New Roman" w:hAnsi="Times New Roman" w:cs="Times New Roman"/>
          <w:sz w:val="28"/>
          <w:szCs w:val="28"/>
        </w:rPr>
        <w:t>а</w:t>
      </w:r>
      <w:r w:rsid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AC755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администраторы) на очередной финансовый год и плановый период с указанием нормативных актов Российской Федерации, Краснодарского края, </w:t>
      </w:r>
      <w:r w:rsidR="0087414B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доходов;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bookmarkStart w:id="6" w:name="sub_10031"/>
      <w:bookmarkEnd w:id="6"/>
      <w:r>
        <w:rPr>
          <w:rFonts w:ascii="Times New Roman" w:hAnsi="Times New Roman" w:cs="Times New Roman"/>
          <w:sz w:val="28"/>
          <w:szCs w:val="28"/>
        </w:rPr>
        <w:t>2) формируют и представляют в администраци</w:t>
      </w:r>
      <w:r w:rsidR="0087414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4B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район (далее – </w:t>
      </w:r>
      <w:r w:rsidR="008741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 поступления доходов местного бюджета;</w:t>
      </w:r>
    </w:p>
    <w:p w:rsidR="00310DDA" w:rsidRDefault="00D82775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обоснования прогноза поступления доходов местного бюджета;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– сведения, необходимые для составления проекта бюджета</w:t>
      </w:r>
      <w:r w:rsidR="00AC755D" w:rsidRP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AC755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– сведения, необходимые для составления и ведения кассового плана;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– аналитические материалы по исполнению бюджета в части доходов бюджета</w:t>
      </w:r>
      <w:r w:rsidR="00AC755D" w:rsidRP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AC755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– сведения, необходимые для внесения изменений в решение о бюджете в части закрепленных доходов.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сроки представления документов по формированию и исполнению местного бюджета устанавливаются </w:t>
      </w:r>
      <w:r w:rsidR="0087414B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color w:val="auto"/>
          <w:sz w:val="28"/>
          <w:szCs w:val="28"/>
        </w:rPr>
        <w:t>главными администраторами.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формируют и представляют бюджетную отчетность по операциям администрирования поступлений в бюджет по формам, которые установлены законодательством Российской Федерации, </w:t>
      </w:r>
      <w:hyperlink r:id="rId9">
        <w:r>
          <w:rPr>
            <w:rFonts w:ascii="Times New Roman" w:hAnsi="Times New Roman" w:cs="Times New Roman"/>
            <w:color w:val="auto"/>
            <w:sz w:val="28"/>
            <w:szCs w:val="28"/>
          </w:rPr>
          <w:t>нормативными правовыми актами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Федерации;</w:t>
      </w:r>
    </w:p>
    <w:p w:rsidR="00310DDA" w:rsidRDefault="00D827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утверждают методику прогнозирования поступлений доходов в бюджет в соответствии с общими требованиями к такой методике, установленными Прав</w:t>
      </w:r>
      <w:r w:rsidR="00114F8D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310DDA" w:rsidRDefault="00D8277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310DDA" w:rsidRDefault="00D827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определяют порядок принятия решений о признании безнадежной к взысканию задолженности по платежам в бюджет по администрируемым доходам в соответствии с требованиями, установленными Прав</w:t>
      </w:r>
      <w:r w:rsidR="00114F8D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7) исполняют в случае необходимости полномочия администратора;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 осуществляют иные бюджетные полномочия, установленные </w:t>
      </w:r>
      <w:hyperlink r:id="rId10">
        <w:r>
          <w:rPr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bookmarkStart w:id="7" w:name="sub_1004"/>
      <w:bookmarkEnd w:id="7"/>
      <w:r>
        <w:rPr>
          <w:rFonts w:ascii="Times New Roman" w:hAnsi="Times New Roman" w:cs="Times New Roman"/>
          <w:sz w:val="28"/>
          <w:szCs w:val="28"/>
        </w:rPr>
        <w:t>4. Главные администраторы утверждают и доводят до подведомственных им администраторов (при их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bookmarkStart w:id="8" w:name="sub_10041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1) закрепление источников доходов бюджетов за подведомственными администраторами, с указанием нормативных правовых актов Российской Федерации, нормативных правовых актов Краснодарского края и нормативных правовых актов </w:t>
      </w:r>
      <w:r w:rsidR="0087414B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–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взыскание задолженности по платежам в бюджет, пеней и штрафов;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поручений для осуществления возврата в порядке, установленном Министерством финансов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принятие решений о зачете (уточнении) платежей в </w:t>
      </w:r>
      <w:r w:rsidR="0087414B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бюджет и представление соответствующего уведомления в УФК;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446E7">
        <w:rPr>
          <w:rFonts w:ascii="Times New Roman" w:hAnsi="Times New Roman" w:cs="Times New Roman"/>
          <w:sz w:val="28"/>
          <w:szCs w:val="28"/>
        </w:rPr>
        <w:t>предоставление</w:t>
      </w:r>
      <w:r w:rsidR="00E446E7" w:rsidRPr="00E44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позднее дня осуществления начисления суммы, подлежащей оплате, </w:t>
      </w:r>
      <w:r w:rsidRPr="00E446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</w:t>
      </w:r>
      <w:r w:rsidR="00E446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6E7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в государственную информационную систему о государственных и муниципальных платежах в соответствии с Федеральным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310DDA" w:rsidRDefault="00D827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решений о признании безнадежной к взысканию задолженности по платежам в бюджет.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администрируемым доходам </w:t>
      </w:r>
      <w:r w:rsidR="00E446E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или указание нормативных правовых актов Российской Федерации, регулирующих данные вопросы;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определение порядка действий администраторов при уточнении невыясненных поступлений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Краснодарского края, в том числе нормативными правовыми актами Министерства финансов Российской Федерации, Министерства финансов Краснодарского края и нормативными актами </w:t>
      </w:r>
      <w:r w:rsidR="00E446E7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порядка действий администраторов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 требование об установлении администраторами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8) определение порядка действий администраторов при принудительном взыскании с плательщика платежей в местный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9) определение порядка действий администраторов при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10) определение порядка и случаев предоставлени</w:t>
      </w:r>
      <w:r w:rsidR="00114F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администраторами ему сведений и бюджетной отчетности, необходимых для осуществления полномочий главного администратора;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11) иные положения, необходимые для реализации полномочий администратора.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9"/>
      <w:r>
        <w:rPr>
          <w:rFonts w:ascii="Times New Roman" w:hAnsi="Times New Roman" w:cs="Times New Roman"/>
          <w:sz w:val="28"/>
          <w:szCs w:val="28"/>
        </w:rPr>
        <w:t>5.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623BDA">
        <w:rPr>
          <w:rFonts w:ascii="Times New Roman" w:hAnsi="Times New Roman" w:cs="Times New Roman"/>
          <w:sz w:val="28"/>
          <w:szCs w:val="28"/>
        </w:rPr>
        <w:t xml:space="preserve">а </w:t>
      </w:r>
      <w:r w:rsidR="00623BDA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порядка и сроков сверки данных бюджетного учета администрируемых доходов бюджет</w:t>
      </w:r>
      <w:r w:rsidR="00623BDA">
        <w:rPr>
          <w:rFonts w:ascii="Times New Roman" w:hAnsi="Times New Roman" w:cs="Times New Roman"/>
          <w:sz w:val="28"/>
          <w:szCs w:val="28"/>
        </w:rPr>
        <w:t>а</w:t>
      </w:r>
      <w:r w:rsidR="00623BDA" w:rsidRPr="00623BDA">
        <w:rPr>
          <w:rFonts w:ascii="Times New Roman" w:hAnsi="Times New Roman" w:cs="Times New Roman"/>
          <w:sz w:val="28"/>
          <w:szCs w:val="28"/>
        </w:rPr>
        <w:t xml:space="preserve"> </w:t>
      </w:r>
      <w:r w:rsidR="00623BDA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Федерации, Министерства финансов Краснодарского края и нормативными актами </w:t>
      </w:r>
      <w:r w:rsidR="00623BDA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порядка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требование об установлении администраторами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</w:t>
      </w:r>
      <w:r w:rsidR="0062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(мирового судьи)</w:t>
      </w:r>
      <w:r w:rsidR="0011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судебного пристава-исполнителя в</w:t>
      </w:r>
      <w:r w:rsidR="00EB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Федерации);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за излишне взысканные суммы;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310DDA" w:rsidRDefault="00D82775">
      <w:pPr>
        <w:pStyle w:val="1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положения, необходимые для реализации полномочий администратора.</w:t>
      </w:r>
    </w:p>
    <w:p w:rsidR="000756E3" w:rsidRPr="000756E3" w:rsidRDefault="00D827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756E3">
        <w:rPr>
          <w:rFonts w:ascii="Times New Roman" w:hAnsi="Times New Roman" w:cs="Times New Roman"/>
          <w:sz w:val="28"/>
          <w:szCs w:val="28"/>
        </w:rPr>
        <w:t xml:space="preserve"> </w:t>
      </w:r>
      <w:r w:rsidR="000756E3" w:rsidRPr="000756E3">
        <w:rPr>
          <w:rFonts w:ascii="Times New Roman" w:eastAsiaTheme="minorEastAsia" w:hAnsi="Times New Roman" w:cs="Times New Roman"/>
          <w:color w:val="22272F"/>
          <w:sz w:val="28"/>
          <w:szCs w:val="28"/>
          <w:shd w:val="clear" w:color="auto" w:fill="FFFFFF"/>
        </w:rPr>
        <w:t xml:space="preserve">Главные администраторы в случае необходимости актуализации сведений, </w:t>
      </w:r>
      <w:r w:rsidR="00114F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указанных </w:t>
      </w:r>
      <w:r w:rsidR="000756E3" w:rsidRPr="00114F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в </w:t>
      </w:r>
      <w:hyperlink r:id="rId11" w:anchor="/document/36941663/entry/1004" w:history="1">
        <w:r w:rsidR="000756E3" w:rsidRPr="00114F8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пунктах</w:t>
        </w:r>
        <w:r w:rsidR="00114F8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0756E3" w:rsidRPr="00114F8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shd w:val="clear" w:color="auto" w:fill="FFFFFF"/>
          </w:rPr>
          <w:t>4</w:t>
        </w:r>
      </w:hyperlink>
      <w:r w:rsidR="000756E3" w:rsidRPr="00114F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12" w:anchor="/document/36941663/entry/1005" w:history="1">
        <w:r w:rsidR="000756E3" w:rsidRPr="00114F8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shd w:val="clear" w:color="auto" w:fill="FFFFFF"/>
          </w:rPr>
          <w:t>5</w:t>
        </w:r>
      </w:hyperlink>
      <w:r w:rsidR="000756E3" w:rsidRPr="00114F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756E3" w:rsidRPr="000756E3">
        <w:rPr>
          <w:rFonts w:ascii="Times New Roman" w:eastAsiaTheme="minorEastAsia" w:hAnsi="Times New Roman" w:cs="Times New Roman"/>
          <w:color w:val="22272F"/>
          <w:sz w:val="28"/>
          <w:szCs w:val="28"/>
          <w:shd w:val="clear" w:color="auto" w:fill="FFFFFF"/>
        </w:rPr>
        <w:t>настоящего Порядка, обеспечивают внесение необходимых изменений в правовые акты не позднее 10 рабочих дней до начала очередного финансового года.</w:t>
      </w:r>
    </w:p>
    <w:p w:rsidR="00310DDA" w:rsidRDefault="00D8277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представляют в </w:t>
      </w:r>
      <w:r w:rsidR="00623BD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копии правовых актов, указанных в пунктах 4 и 5 настоящего Порядка, а также копии правовых актов о внесении изменений в них в течение 3 рабочих дней после вступления их в силу. </w:t>
      </w:r>
    </w:p>
    <w:p w:rsidR="00310DDA" w:rsidRDefault="00D82775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</w:t>
      </w:r>
      <w:r w:rsidR="00EB1B6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DDA" w:rsidRDefault="00D82775" w:rsidP="000756E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 xml:space="preserve">7. 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r w:rsidR="00DC43F8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 w:rsidR="000756E3" w:rsidRPr="000756E3" w:rsidRDefault="000756E3" w:rsidP="00EF34A6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756E3">
        <w:rPr>
          <w:color w:val="22272F"/>
          <w:sz w:val="28"/>
          <w:szCs w:val="28"/>
        </w:rPr>
        <w:t>Администрирование доходов бюджет</w:t>
      </w:r>
      <w:r>
        <w:rPr>
          <w:color w:val="22272F"/>
          <w:sz w:val="28"/>
          <w:szCs w:val="28"/>
        </w:rPr>
        <w:t>а</w:t>
      </w:r>
      <w:r w:rsidRPr="000756E3">
        <w:rPr>
          <w:color w:val="22272F"/>
          <w:sz w:val="28"/>
          <w:szCs w:val="28"/>
        </w:rPr>
        <w:t xml:space="preserve"> </w:t>
      </w:r>
      <w:r>
        <w:rPr>
          <w:bCs/>
          <w:sz w:val="28"/>
          <w:szCs w:val="28"/>
        </w:rPr>
        <w:t>Кореновского городского поселения Кореновского района</w:t>
      </w:r>
      <w:r w:rsidRPr="000756E3">
        <w:rPr>
          <w:color w:val="22272F"/>
          <w:sz w:val="28"/>
          <w:szCs w:val="28"/>
        </w:rPr>
        <w:t xml:space="preserve"> от денежных взысканий (штрафов) осуществляется органами государственной власти Краснодарского края, </w:t>
      </w:r>
      <w:r w:rsidR="00EB1B65">
        <w:rPr>
          <w:color w:val="22272F"/>
          <w:sz w:val="28"/>
          <w:szCs w:val="28"/>
        </w:rPr>
        <w:t xml:space="preserve">органами местного самоуправления муниципального образования Кореновский район, органами местного самоуправления </w:t>
      </w:r>
      <w:r w:rsidR="00EB1B65">
        <w:rPr>
          <w:bCs/>
          <w:sz w:val="28"/>
          <w:szCs w:val="28"/>
        </w:rPr>
        <w:t>Кореновского городского поселения Кореновского района,</w:t>
      </w:r>
      <w:r w:rsidR="00EB1B65" w:rsidRPr="000756E3">
        <w:rPr>
          <w:color w:val="22272F"/>
          <w:sz w:val="28"/>
          <w:szCs w:val="28"/>
        </w:rPr>
        <w:t xml:space="preserve"> </w:t>
      </w:r>
      <w:r w:rsidRPr="000756E3">
        <w:rPr>
          <w:color w:val="22272F"/>
          <w:sz w:val="28"/>
          <w:szCs w:val="28"/>
        </w:rPr>
        <w:t xml:space="preserve">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</w:t>
      </w:r>
      <w:r w:rsidR="00800ADF">
        <w:rPr>
          <w:color w:val="22272F"/>
          <w:sz w:val="28"/>
          <w:szCs w:val="28"/>
        </w:rPr>
        <w:t xml:space="preserve">(решения) </w:t>
      </w:r>
      <w:r w:rsidRPr="000756E3">
        <w:rPr>
          <w:color w:val="22272F"/>
          <w:sz w:val="28"/>
          <w:szCs w:val="28"/>
        </w:rPr>
        <w:t xml:space="preserve">об уплате </w:t>
      </w:r>
      <w:r w:rsidR="00800ADF">
        <w:rPr>
          <w:color w:val="22272F"/>
          <w:sz w:val="28"/>
          <w:szCs w:val="28"/>
        </w:rPr>
        <w:t>денежных взысканий (</w:t>
      </w:r>
      <w:r w:rsidRPr="000756E3">
        <w:rPr>
          <w:color w:val="22272F"/>
          <w:sz w:val="28"/>
          <w:szCs w:val="28"/>
        </w:rPr>
        <w:t>штрафов</w:t>
      </w:r>
      <w:r w:rsidR="00800ADF">
        <w:rPr>
          <w:color w:val="22272F"/>
          <w:sz w:val="28"/>
          <w:szCs w:val="28"/>
        </w:rPr>
        <w:t>)</w:t>
      </w:r>
      <w:r w:rsidRPr="000756E3">
        <w:rPr>
          <w:color w:val="22272F"/>
          <w:sz w:val="28"/>
          <w:szCs w:val="28"/>
        </w:rPr>
        <w:t xml:space="preserve"> в соответствии с законодательством Российской Федерации.</w:t>
      </w:r>
    </w:p>
    <w:p w:rsidR="000756E3" w:rsidRPr="000756E3" w:rsidRDefault="000756E3" w:rsidP="00EF34A6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756E3">
        <w:rPr>
          <w:color w:val="22272F"/>
          <w:sz w:val="28"/>
          <w:szCs w:val="28"/>
        </w:rPr>
        <w:t xml:space="preserve">В случае вынесения мировыми судьями постановлений о наложении административных штрафов по результатам рассмотрения дел, направленных органами местного самоуправления </w:t>
      </w:r>
      <w:r>
        <w:rPr>
          <w:bCs/>
          <w:sz w:val="28"/>
          <w:szCs w:val="28"/>
        </w:rPr>
        <w:t>Кореновского городского поселения Кореновского района</w:t>
      </w:r>
      <w:r w:rsidRPr="000756E3">
        <w:rPr>
          <w:color w:val="22272F"/>
          <w:sz w:val="28"/>
          <w:szCs w:val="28"/>
        </w:rPr>
        <w:t xml:space="preserve">, администратором доходов бюджета </w:t>
      </w:r>
      <w:r>
        <w:rPr>
          <w:bCs/>
          <w:sz w:val="28"/>
          <w:szCs w:val="28"/>
        </w:rPr>
        <w:t>Кореновского городского поселения Кореновского района</w:t>
      </w:r>
      <w:r w:rsidRPr="000756E3">
        <w:rPr>
          <w:color w:val="22272F"/>
          <w:sz w:val="28"/>
          <w:szCs w:val="28"/>
        </w:rPr>
        <w:t xml:space="preserve"> будет являться орган исполнительной власти Краснодарского края, осуществляющий финансовое (организационное) обеспечение деятельности мировых судей Краснодарского края, если иное не предусмотрено нормативными правовыми актами Российской Федерации.</w:t>
      </w:r>
    </w:p>
    <w:p w:rsidR="00310DDA" w:rsidRDefault="00D82775" w:rsidP="00EF34A6">
      <w:pPr>
        <w:pStyle w:val="10"/>
        <w:spacing w:after="0" w:line="100" w:lineRule="atLeast"/>
        <w:ind w:firstLine="720"/>
        <w:jc w:val="both"/>
      </w:pPr>
      <w:bookmarkStart w:id="11" w:name="sub_10061"/>
      <w:bookmarkStart w:id="12" w:name="sub_1007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8.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310DDA" w:rsidRDefault="00D82775">
      <w:pPr>
        <w:pStyle w:val="10"/>
        <w:spacing w:after="0" w:line="100" w:lineRule="atLeast"/>
        <w:ind w:firstLine="720"/>
        <w:jc w:val="both"/>
        <w:rPr>
          <w:color w:val="auto"/>
        </w:rPr>
      </w:pPr>
      <w:bookmarkStart w:id="13" w:name="sub_10071"/>
      <w:bookmarkStart w:id="14" w:name="sub_1008"/>
      <w:bookmarkEnd w:id="13"/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t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на официальном сайте в сети «Интернет».</w:t>
      </w:r>
    </w:p>
    <w:p w:rsidR="00310DDA" w:rsidRDefault="00310DDA">
      <w:pPr>
        <w:pStyle w:val="10"/>
        <w:spacing w:after="0" w:line="100" w:lineRule="atLeast"/>
        <w:ind w:firstLine="720"/>
        <w:jc w:val="both"/>
        <w:rPr>
          <w:color w:val="auto"/>
        </w:rPr>
      </w:pPr>
    </w:p>
    <w:p w:rsidR="00310DDA" w:rsidRDefault="00310DDA">
      <w:pPr>
        <w:pStyle w:val="10"/>
        <w:spacing w:after="0" w:line="100" w:lineRule="atLeast"/>
        <w:ind w:firstLine="720"/>
        <w:jc w:val="both"/>
        <w:rPr>
          <w:color w:val="auto"/>
          <w:highlight w:val="yellow"/>
        </w:rPr>
      </w:pP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Начальник финансово-экономического отдела</w:t>
      </w: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администрации Кореновского городского поселения</w:t>
      </w: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С.И. Пономаренко</w:t>
      </w:r>
    </w:p>
    <w:p w:rsidR="00310DDA" w:rsidRDefault="00310DDA" w:rsidP="00B474D0">
      <w:pPr>
        <w:pStyle w:val="10"/>
        <w:spacing w:after="0" w:line="100" w:lineRule="atLeast"/>
        <w:ind w:firstLine="720"/>
        <w:jc w:val="both"/>
      </w:pPr>
    </w:p>
    <w:sectPr w:rsidR="00310DDA" w:rsidSect="00BD47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6C" w:rsidRDefault="00B3376C">
      <w:r>
        <w:separator/>
      </w:r>
    </w:p>
  </w:endnote>
  <w:endnote w:type="continuationSeparator" w:id="0">
    <w:p w:rsidR="00B3376C" w:rsidRDefault="00B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A" w:rsidRDefault="00310DD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00223"/>
      <w:docPartObj>
        <w:docPartGallery w:val="Page Numbers (Bottom of Page)"/>
        <w:docPartUnique/>
      </w:docPartObj>
    </w:sdtPr>
    <w:sdtEndPr/>
    <w:sdtContent>
      <w:p w:rsidR="00310DDA" w:rsidRDefault="00C246F8">
        <w:pPr>
          <w:pStyle w:val="af6"/>
          <w:jc w:val="center"/>
        </w:pPr>
      </w:p>
    </w:sdtContent>
  </w:sdt>
  <w:p w:rsidR="00310DDA" w:rsidRDefault="00310DD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6C" w:rsidRDefault="00B3376C">
      <w:r>
        <w:separator/>
      </w:r>
    </w:p>
  </w:footnote>
  <w:footnote w:type="continuationSeparator" w:id="0">
    <w:p w:rsidR="00B3376C" w:rsidRDefault="00B3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61924"/>
      <w:docPartObj>
        <w:docPartGallery w:val="Page Numbers (Top of Page)"/>
        <w:docPartUnique/>
      </w:docPartObj>
    </w:sdtPr>
    <w:sdtEndPr/>
    <w:sdtContent>
      <w:p w:rsidR="00310DDA" w:rsidRDefault="00D82775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6F8">
          <w:rPr>
            <w:noProof/>
          </w:rPr>
          <w:t>2</w:t>
        </w:r>
        <w:r>
          <w:fldChar w:fldCharType="end"/>
        </w:r>
      </w:p>
      <w:p w:rsidR="00310DDA" w:rsidRDefault="00C246F8">
        <w:pPr>
          <w:pStyle w:val="af5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200614"/>
      <w:docPartObj>
        <w:docPartGallery w:val="Page Numbers (Top of Page)"/>
        <w:docPartUnique/>
      </w:docPartObj>
    </w:sdtPr>
    <w:sdtEndPr/>
    <w:sdtContent>
      <w:p w:rsidR="00310DDA" w:rsidRDefault="00D82775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6F8">
          <w:rPr>
            <w:noProof/>
          </w:rPr>
          <w:t>7</w:t>
        </w:r>
        <w:r>
          <w:fldChar w:fldCharType="end"/>
        </w:r>
      </w:p>
    </w:sdtContent>
  </w:sdt>
  <w:p w:rsidR="00310DDA" w:rsidRDefault="00310DD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DA" w:rsidRDefault="00310DDA">
    <w:pPr>
      <w:pStyle w:val="af5"/>
      <w:jc w:val="center"/>
    </w:pPr>
  </w:p>
  <w:p w:rsidR="00310DDA" w:rsidRDefault="00310DD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9E2"/>
    <w:multiLevelType w:val="multilevel"/>
    <w:tmpl w:val="2DF22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7B6EF9"/>
    <w:multiLevelType w:val="multilevel"/>
    <w:tmpl w:val="10DAF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A"/>
    <w:rsid w:val="000756E3"/>
    <w:rsid w:val="000B5EF4"/>
    <w:rsid w:val="00114F8D"/>
    <w:rsid w:val="00122918"/>
    <w:rsid w:val="00310DDA"/>
    <w:rsid w:val="005461CE"/>
    <w:rsid w:val="00623BDA"/>
    <w:rsid w:val="00635ACF"/>
    <w:rsid w:val="006C0C7D"/>
    <w:rsid w:val="00800ADF"/>
    <w:rsid w:val="0087414B"/>
    <w:rsid w:val="00AC755D"/>
    <w:rsid w:val="00AD13D0"/>
    <w:rsid w:val="00B3376C"/>
    <w:rsid w:val="00B474D0"/>
    <w:rsid w:val="00BD4767"/>
    <w:rsid w:val="00C246F8"/>
    <w:rsid w:val="00D82775"/>
    <w:rsid w:val="00DC43F8"/>
    <w:rsid w:val="00E446E7"/>
    <w:rsid w:val="00EB1B65"/>
    <w:rsid w:val="00EB4ECD"/>
    <w:rsid w:val="00E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F0C2-0B17-4C3E-B1BB-6BDC0AF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rsid w:val="00C3375F"/>
    <w:pPr>
      <w:tabs>
        <w:tab w:val="clear" w:pos="708"/>
        <w:tab w:val="left" w:pos="432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0"/>
    <w:next w:val="a0"/>
    <w:qFormat/>
    <w:rsid w:val="00C3375F"/>
    <w:pPr>
      <w:keepNext/>
      <w:keepLines/>
      <w:tabs>
        <w:tab w:val="clear" w:pos="708"/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C3375F"/>
    <w:pPr>
      <w:tabs>
        <w:tab w:val="left" w:pos="708"/>
      </w:tabs>
      <w:spacing w:after="200" w:line="276" w:lineRule="auto"/>
    </w:pPr>
    <w:rPr>
      <w:rFonts w:ascii="Calibri" w:eastAsia="WenQuanYi Micro Hei" w:hAnsi="Calibri"/>
      <w:color w:val="00000A"/>
    </w:rPr>
  </w:style>
  <w:style w:type="character" w:customStyle="1" w:styleId="11">
    <w:name w:val="Заголовок 1 Знак"/>
    <w:basedOn w:val="a1"/>
    <w:qFormat/>
    <w:rsid w:val="00C3375F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qFormat/>
    <w:rsid w:val="00C3375F"/>
    <w:rPr>
      <w:b/>
      <w:bCs/>
      <w:color w:val="000080"/>
    </w:rPr>
  </w:style>
  <w:style w:type="character" w:customStyle="1" w:styleId="a5">
    <w:name w:val="Гипертекстовая ссылка"/>
    <w:basedOn w:val="a4"/>
    <w:qFormat/>
    <w:rsid w:val="00C3375F"/>
    <w:rPr>
      <w:b/>
      <w:bCs/>
      <w:color w:val="008000"/>
    </w:rPr>
  </w:style>
  <w:style w:type="character" w:customStyle="1" w:styleId="20">
    <w:name w:val="Заголовок 2 Знак"/>
    <w:basedOn w:val="a1"/>
    <w:qFormat/>
    <w:rsid w:val="00C3375F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1"/>
    <w:qFormat/>
    <w:rsid w:val="00C3375F"/>
    <w:rPr>
      <w:rFonts w:ascii="Tahoma" w:hAnsi="Tahoma" w:cs="Tahoma"/>
      <w:sz w:val="16"/>
      <w:szCs w:val="16"/>
    </w:rPr>
  </w:style>
  <w:style w:type="character" w:styleId="a7">
    <w:name w:val="page number"/>
    <w:basedOn w:val="a1"/>
    <w:qFormat/>
    <w:rsid w:val="00C3375F"/>
  </w:style>
  <w:style w:type="character" w:customStyle="1" w:styleId="a8">
    <w:name w:val="Верхний колонтитул Знак"/>
    <w:basedOn w:val="a1"/>
    <w:uiPriority w:val="99"/>
    <w:qFormat/>
    <w:rsid w:val="00C337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uiPriority w:val="99"/>
    <w:qFormat/>
    <w:rsid w:val="00C3375F"/>
  </w:style>
  <w:style w:type="character" w:customStyle="1" w:styleId="-">
    <w:name w:val="Интернет-ссылка"/>
    <w:rsid w:val="00C3375F"/>
    <w:rPr>
      <w:color w:val="000080"/>
      <w:u w:val="single"/>
      <w:lang w:val="ru-RU" w:eastAsia="ru-RU" w:bidi="ru-RU"/>
    </w:rPr>
  </w:style>
  <w:style w:type="character" w:customStyle="1" w:styleId="aa">
    <w:name w:val="Без интервала Знак"/>
    <w:basedOn w:val="a1"/>
    <w:uiPriority w:val="1"/>
    <w:qFormat/>
    <w:rsid w:val="001F4AB3"/>
    <w:rPr>
      <w:lang w:eastAsia="en-US"/>
    </w:rPr>
  </w:style>
  <w:style w:type="character" w:customStyle="1" w:styleId="ab">
    <w:name w:val="Схема документа Знак"/>
    <w:basedOn w:val="a1"/>
    <w:uiPriority w:val="99"/>
    <w:semiHidden/>
    <w:qFormat/>
    <w:rsid w:val="001F4AB3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2">
    <w:name w:val="Заголовок1"/>
    <w:basedOn w:val="10"/>
    <w:next w:val="a0"/>
    <w:qFormat/>
    <w:rsid w:val="00C3375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0">
    <w:name w:val="Body Text"/>
    <w:basedOn w:val="10"/>
    <w:rsid w:val="00C3375F"/>
    <w:pPr>
      <w:spacing w:after="120"/>
    </w:pPr>
  </w:style>
  <w:style w:type="paragraph" w:styleId="ac">
    <w:name w:val="List"/>
    <w:basedOn w:val="a0"/>
    <w:rsid w:val="00C3375F"/>
    <w:rPr>
      <w:rFonts w:cs="Lohit Hindi"/>
    </w:rPr>
  </w:style>
  <w:style w:type="paragraph" w:styleId="ad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0"/>
    <w:qFormat/>
    <w:rsid w:val="00C3375F"/>
    <w:pPr>
      <w:suppressLineNumbers/>
    </w:pPr>
    <w:rPr>
      <w:rFonts w:cs="Lohit Hindi"/>
    </w:rPr>
  </w:style>
  <w:style w:type="paragraph" w:styleId="af">
    <w:name w:val="Title"/>
    <w:basedOn w:val="10"/>
    <w:qFormat/>
    <w:rsid w:val="00C3375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f0">
    <w:name w:val="Нормальный (таблица)"/>
    <w:basedOn w:val="10"/>
    <w:qFormat/>
    <w:rsid w:val="00C3375F"/>
    <w:pPr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10"/>
    <w:qFormat/>
    <w:rsid w:val="00C3375F"/>
    <w:pPr>
      <w:spacing w:after="0" w:line="100" w:lineRule="atLeast"/>
    </w:pPr>
    <w:rPr>
      <w:rFonts w:ascii="Arial" w:hAnsi="Arial" w:cs="Arial"/>
      <w:sz w:val="24"/>
      <w:szCs w:val="24"/>
    </w:rPr>
  </w:style>
  <w:style w:type="paragraph" w:styleId="af2">
    <w:name w:val="List Paragraph"/>
    <w:basedOn w:val="10"/>
    <w:qFormat/>
    <w:rsid w:val="00C3375F"/>
    <w:pPr>
      <w:ind w:left="720"/>
    </w:pPr>
  </w:style>
  <w:style w:type="paragraph" w:styleId="af3">
    <w:name w:val="Balloon Text"/>
    <w:basedOn w:val="10"/>
    <w:qFormat/>
    <w:rsid w:val="00C3375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10"/>
    <w:qFormat/>
  </w:style>
  <w:style w:type="paragraph" w:styleId="af5">
    <w:name w:val="head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foot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7">
    <w:name w:val="No Spacing"/>
    <w:uiPriority w:val="1"/>
    <w:qFormat/>
    <w:rsid w:val="001F4AB3"/>
    <w:rPr>
      <w:lang w:eastAsia="en-US"/>
    </w:rPr>
  </w:style>
  <w:style w:type="paragraph" w:styleId="af8">
    <w:name w:val="Document Map"/>
    <w:basedOn w:val="10"/>
    <w:uiPriority w:val="99"/>
    <w:semiHidden/>
    <w:unhideWhenUsed/>
    <w:qFormat/>
    <w:rsid w:val="001F4A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Верхний колонтитул слева"/>
    <w:basedOn w:val="af5"/>
    <w:qFormat/>
  </w:style>
  <w:style w:type="numbering" w:customStyle="1" w:styleId="WW8Num2">
    <w:name w:val="WW8Num2"/>
    <w:qFormat/>
  </w:style>
  <w:style w:type="table" w:styleId="afa">
    <w:name w:val="Table Grid"/>
    <w:basedOn w:val="a2"/>
    <w:uiPriority w:val="59"/>
    <w:rsid w:val="00741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Emphasis"/>
    <w:basedOn w:val="a1"/>
    <w:uiPriority w:val="20"/>
    <w:qFormat/>
    <w:rsid w:val="00623BDA"/>
    <w:rPr>
      <w:i/>
      <w:iCs/>
    </w:rPr>
  </w:style>
  <w:style w:type="character" w:styleId="afc">
    <w:name w:val="Hyperlink"/>
    <w:basedOn w:val="a1"/>
    <w:uiPriority w:val="99"/>
    <w:semiHidden/>
    <w:unhideWhenUsed/>
    <w:rsid w:val="00623BDA"/>
    <w:rPr>
      <w:color w:val="0000FF"/>
      <w:u w:val="single"/>
    </w:rPr>
  </w:style>
  <w:style w:type="paragraph" w:customStyle="1" w:styleId="s1">
    <w:name w:val="s_1"/>
    <w:basedOn w:val="a"/>
    <w:rsid w:val="000756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12604.200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81732.10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5B62-A4FF-4D20-B619-D0CDB40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dc:description/>
  <cp:lastModifiedBy>User</cp:lastModifiedBy>
  <cp:revision>2</cp:revision>
  <cp:lastPrinted>2023-06-13T15:04:00Z</cp:lastPrinted>
  <dcterms:created xsi:type="dcterms:W3CDTF">2024-12-24T12:07:00Z</dcterms:created>
  <dcterms:modified xsi:type="dcterms:W3CDTF">2024-12-24T12:07:00Z</dcterms:modified>
  <dc:language>ru-RU</dc:language>
</cp:coreProperties>
</file>