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E1ECB" w14:textId="6FD0E898" w:rsidR="00DB42CB" w:rsidRDefault="00DB42CB" w:rsidP="00DB42CB">
      <w:pPr>
        <w:spacing w:before="49" w:line="460" w:lineRule="exact"/>
        <w:ind w:left="2564"/>
        <w:jc w:val="center"/>
        <w:rPr>
          <w:rFonts w:ascii="Arial" w:eastAsia="Arial" w:hAnsi="Arial" w:cs="Arial"/>
          <w:sz w:val="40"/>
          <w:szCs w:val="40"/>
        </w:rPr>
      </w:pPr>
      <w:bookmarkStart w:id="0" w:name="_Hlk69985117"/>
      <w:r>
        <w:rPr>
          <w:rFonts w:asciiTheme="minorHAnsi" w:eastAsiaTheme="minorHAnsi" w:hAnsiTheme="minorHAnsi" w:cstheme="minorBidi"/>
          <w:noProof/>
          <w:sz w:val="22"/>
          <w:szCs w:val="22"/>
        </w:rPr>
        <w:drawing>
          <wp:anchor distT="0" distB="0" distL="114300" distR="114300" simplePos="0" relativeHeight="251670528" behindDoc="1" locked="0" layoutInCell="1" allowOverlap="1" wp14:anchorId="74534C87" wp14:editId="3AABBEE5">
            <wp:simplePos x="0" y="0"/>
            <wp:positionH relativeFrom="page">
              <wp:posOffset>1217295</wp:posOffset>
            </wp:positionH>
            <wp:positionV relativeFrom="paragraph">
              <wp:posOffset>-172720</wp:posOffset>
            </wp:positionV>
            <wp:extent cx="1322705" cy="1555115"/>
            <wp:effectExtent l="0" t="0" r="0" b="698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1555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45CAD">
        <w:rPr>
          <w:rFonts w:ascii="Arial" w:hAnsi="Arial"/>
          <w:b/>
          <w:spacing w:val="-1"/>
          <w:sz w:val="40"/>
        </w:rPr>
        <w:t>К</w:t>
      </w:r>
      <w:r>
        <w:rPr>
          <w:rFonts w:ascii="Arial" w:hAnsi="Arial"/>
          <w:b/>
          <w:spacing w:val="-1"/>
          <w:sz w:val="40"/>
        </w:rPr>
        <w:t>ореновское</w:t>
      </w:r>
      <w:r>
        <w:rPr>
          <w:rFonts w:ascii="Arial" w:hAnsi="Arial"/>
          <w:b/>
          <w:sz w:val="40"/>
        </w:rPr>
        <w:t xml:space="preserve"> </w:t>
      </w:r>
      <w:r>
        <w:rPr>
          <w:rFonts w:ascii="Arial" w:hAnsi="Arial"/>
          <w:b/>
          <w:spacing w:val="-1"/>
          <w:sz w:val="40"/>
        </w:rPr>
        <w:t>городское</w:t>
      </w:r>
      <w:r>
        <w:rPr>
          <w:rFonts w:ascii="Arial" w:hAnsi="Arial"/>
          <w:b/>
          <w:spacing w:val="-2"/>
          <w:sz w:val="40"/>
        </w:rPr>
        <w:t xml:space="preserve"> </w:t>
      </w:r>
      <w:r>
        <w:rPr>
          <w:rFonts w:ascii="Arial" w:hAnsi="Arial"/>
          <w:b/>
          <w:spacing w:val="-1"/>
          <w:sz w:val="40"/>
        </w:rPr>
        <w:t>поселение</w:t>
      </w:r>
    </w:p>
    <w:p w14:paraId="395024B1" w14:textId="1F5E66A3" w:rsidR="00DB42CB" w:rsidRDefault="00D33003" w:rsidP="00DB42CB">
      <w:pPr>
        <w:spacing w:line="368" w:lineRule="exact"/>
        <w:ind w:left="2605"/>
        <w:jc w:val="center"/>
        <w:rPr>
          <w:rFonts w:ascii="Arial" w:eastAsia="Arial" w:hAnsi="Arial" w:cs="Arial"/>
          <w:sz w:val="32"/>
          <w:szCs w:val="32"/>
        </w:rPr>
      </w:pPr>
      <w:r>
        <w:rPr>
          <w:rFonts w:ascii="Arial" w:hAnsi="Arial"/>
          <w:b/>
          <w:spacing w:val="-2"/>
          <w:sz w:val="32"/>
        </w:rPr>
        <w:t xml:space="preserve">Кореновского муниципального района </w:t>
      </w:r>
      <w:r w:rsidR="00DB42CB">
        <w:rPr>
          <w:rFonts w:ascii="Arial" w:hAnsi="Arial"/>
          <w:b/>
          <w:spacing w:val="-1"/>
          <w:sz w:val="32"/>
        </w:rPr>
        <w:t>Краснодарского</w:t>
      </w:r>
      <w:r w:rsidR="00DB42CB">
        <w:rPr>
          <w:rFonts w:ascii="Arial" w:hAnsi="Arial"/>
          <w:b/>
          <w:spacing w:val="-23"/>
          <w:sz w:val="32"/>
        </w:rPr>
        <w:t xml:space="preserve"> </w:t>
      </w:r>
      <w:r w:rsidR="00DB42CB">
        <w:rPr>
          <w:rFonts w:ascii="Arial" w:hAnsi="Arial"/>
          <w:b/>
          <w:sz w:val="32"/>
        </w:rPr>
        <w:t>края</w:t>
      </w:r>
    </w:p>
    <w:p w14:paraId="529C7710" w14:textId="77777777" w:rsidR="00DB42CB" w:rsidRDefault="00DB42CB" w:rsidP="00DB42CB">
      <w:pPr>
        <w:spacing w:before="4" w:line="150" w:lineRule="exact"/>
        <w:jc w:val="center"/>
        <w:rPr>
          <w:sz w:val="15"/>
          <w:szCs w:val="15"/>
        </w:rPr>
      </w:pPr>
    </w:p>
    <w:p w14:paraId="579075B5" w14:textId="77777777" w:rsidR="00DB42CB" w:rsidRPr="0039513B" w:rsidRDefault="00DB42CB" w:rsidP="00DB42CB">
      <w:pPr>
        <w:spacing w:after="200" w:line="276" w:lineRule="auto"/>
        <w:rPr>
          <w:rFonts w:eastAsia="Calibri"/>
          <w:lang w:eastAsia="en-US"/>
        </w:rPr>
      </w:pPr>
    </w:p>
    <w:p w14:paraId="5C0072E0" w14:textId="77777777" w:rsidR="00DB42CB" w:rsidRDefault="00DB42CB" w:rsidP="00DB42CB">
      <w:pPr>
        <w:ind w:left="284" w:right="283"/>
        <w:contextualSpacing/>
        <w:jc w:val="center"/>
        <w:rPr>
          <w:rFonts w:eastAsia="Calibri"/>
          <w:b/>
          <w:sz w:val="40"/>
          <w:szCs w:val="40"/>
        </w:rPr>
      </w:pPr>
    </w:p>
    <w:p w14:paraId="1843D837" w14:textId="77777777" w:rsidR="00DB42CB" w:rsidRDefault="00DB42CB" w:rsidP="00DB42CB">
      <w:pPr>
        <w:suppressAutoHyphens/>
        <w:snapToGrid w:val="0"/>
        <w:jc w:val="center"/>
        <w:rPr>
          <w:b/>
          <w:sz w:val="40"/>
          <w:szCs w:val="40"/>
          <w:lang w:eastAsia="ar-SA"/>
        </w:rPr>
      </w:pPr>
    </w:p>
    <w:p w14:paraId="7DCA6B7A" w14:textId="77777777" w:rsidR="00DB42CB" w:rsidRDefault="00DB42CB" w:rsidP="00DB42CB">
      <w:pPr>
        <w:suppressAutoHyphens/>
        <w:snapToGrid w:val="0"/>
        <w:jc w:val="center"/>
        <w:rPr>
          <w:b/>
          <w:sz w:val="40"/>
          <w:szCs w:val="40"/>
          <w:lang w:eastAsia="ar-SA"/>
        </w:rPr>
      </w:pPr>
    </w:p>
    <w:p w14:paraId="598A1BAF" w14:textId="77777777" w:rsidR="00DB42CB" w:rsidRDefault="00DB42CB" w:rsidP="00DB42CB">
      <w:pPr>
        <w:suppressAutoHyphens/>
        <w:snapToGrid w:val="0"/>
        <w:jc w:val="center"/>
        <w:rPr>
          <w:b/>
          <w:sz w:val="40"/>
          <w:szCs w:val="40"/>
          <w:lang w:eastAsia="ar-SA"/>
        </w:rPr>
      </w:pPr>
    </w:p>
    <w:p w14:paraId="2254E5DD" w14:textId="77777777" w:rsidR="00DB42CB" w:rsidRDefault="00DB42CB" w:rsidP="00DB42CB">
      <w:pPr>
        <w:suppressAutoHyphens/>
        <w:snapToGrid w:val="0"/>
        <w:jc w:val="center"/>
        <w:rPr>
          <w:b/>
          <w:sz w:val="40"/>
          <w:szCs w:val="40"/>
          <w:lang w:eastAsia="ar-SA"/>
        </w:rPr>
      </w:pPr>
    </w:p>
    <w:p w14:paraId="2E03083B" w14:textId="77777777" w:rsidR="00DB42CB" w:rsidRPr="00840B32" w:rsidRDefault="00DB42CB" w:rsidP="00DB42CB">
      <w:pPr>
        <w:suppressAutoHyphens/>
        <w:snapToGrid w:val="0"/>
        <w:jc w:val="center"/>
        <w:rPr>
          <w:b/>
          <w:sz w:val="40"/>
          <w:szCs w:val="40"/>
          <w:lang w:eastAsia="ar-SA"/>
        </w:rPr>
      </w:pPr>
    </w:p>
    <w:p w14:paraId="455F9B12" w14:textId="77777777" w:rsidR="00DB42CB" w:rsidRDefault="00DB42CB" w:rsidP="00DB42CB">
      <w:pPr>
        <w:pStyle w:val="Default"/>
      </w:pPr>
    </w:p>
    <w:p w14:paraId="7B0254AD" w14:textId="77777777" w:rsidR="008D1739" w:rsidRPr="00DB4DDF" w:rsidRDefault="008D1739" w:rsidP="008D1739">
      <w:pPr>
        <w:pStyle w:val="Default"/>
        <w:jc w:val="center"/>
        <w:rPr>
          <w:sz w:val="32"/>
          <w:szCs w:val="32"/>
        </w:rPr>
      </w:pPr>
      <w:r w:rsidRPr="00DB4DDF">
        <w:rPr>
          <w:b/>
          <w:bCs/>
          <w:sz w:val="32"/>
          <w:szCs w:val="32"/>
        </w:rPr>
        <w:t>ЕДИНЫЙ ДОКУМЕНТ</w:t>
      </w:r>
    </w:p>
    <w:p w14:paraId="23775FF8" w14:textId="77777777" w:rsidR="008D1739" w:rsidRPr="00DB4DDF" w:rsidRDefault="008D1739" w:rsidP="008D1739">
      <w:pPr>
        <w:pStyle w:val="Default"/>
        <w:jc w:val="center"/>
        <w:rPr>
          <w:sz w:val="32"/>
          <w:szCs w:val="32"/>
        </w:rPr>
      </w:pPr>
      <w:r w:rsidRPr="00DB4DDF">
        <w:rPr>
          <w:sz w:val="32"/>
          <w:szCs w:val="32"/>
        </w:rPr>
        <w:t>ТЕРРИТОРИАЛЬНОГО ПЛАНИРОВАНИЯ И</w:t>
      </w:r>
    </w:p>
    <w:p w14:paraId="35A96EF5" w14:textId="77777777" w:rsidR="008D1739" w:rsidRPr="00DB4DDF" w:rsidRDefault="008D1739" w:rsidP="008D1739">
      <w:pPr>
        <w:pStyle w:val="Default"/>
        <w:jc w:val="center"/>
        <w:rPr>
          <w:sz w:val="32"/>
          <w:szCs w:val="32"/>
        </w:rPr>
      </w:pPr>
      <w:r w:rsidRPr="00DB4DDF">
        <w:rPr>
          <w:sz w:val="32"/>
          <w:szCs w:val="32"/>
        </w:rPr>
        <w:t>ГРАДОСТРОИТЕЛЬНОГО ЗОНИРОВАНИЯ</w:t>
      </w:r>
    </w:p>
    <w:p w14:paraId="401279E1" w14:textId="77777777" w:rsidR="008D1739" w:rsidRPr="00DB4DDF" w:rsidRDefault="008D1739" w:rsidP="008D1739">
      <w:pPr>
        <w:pStyle w:val="Default"/>
        <w:jc w:val="center"/>
        <w:rPr>
          <w:sz w:val="32"/>
          <w:szCs w:val="32"/>
        </w:rPr>
      </w:pPr>
      <w:r w:rsidRPr="00DB4DDF">
        <w:rPr>
          <w:sz w:val="32"/>
          <w:szCs w:val="32"/>
        </w:rPr>
        <w:t>КОРЕНОВСКОГО ГОРОДСКОГО ПОСЕЛЕНИЯ КОРЕНОВСКОГО</w:t>
      </w:r>
      <w:r>
        <w:rPr>
          <w:sz w:val="32"/>
          <w:szCs w:val="32"/>
        </w:rPr>
        <w:t xml:space="preserve"> МУНИЦИПАЛЬНОГО</w:t>
      </w:r>
      <w:r w:rsidRPr="00DB4DDF">
        <w:rPr>
          <w:sz w:val="32"/>
          <w:szCs w:val="32"/>
        </w:rPr>
        <w:t xml:space="preserve"> РАЙОНА КРАСНОДАРСКОГО КРАЯ</w:t>
      </w:r>
    </w:p>
    <w:p w14:paraId="76DFD252" w14:textId="77777777" w:rsidR="00DB42CB" w:rsidRDefault="00DB42CB" w:rsidP="00DB42CB">
      <w:pPr>
        <w:ind w:left="284" w:right="283"/>
        <w:contextualSpacing/>
        <w:jc w:val="center"/>
        <w:rPr>
          <w:rFonts w:ascii="Arial" w:eastAsia="Calibri" w:hAnsi="Arial" w:cs="Arial"/>
          <w:bCs/>
          <w:sz w:val="32"/>
          <w:szCs w:val="32"/>
        </w:rPr>
      </w:pPr>
    </w:p>
    <w:p w14:paraId="03949DE3" w14:textId="77777777" w:rsidR="00DB42CB" w:rsidRDefault="00DB42CB" w:rsidP="00DB42CB">
      <w:pPr>
        <w:ind w:left="284" w:right="283"/>
        <w:contextualSpacing/>
        <w:jc w:val="center"/>
        <w:rPr>
          <w:rFonts w:ascii="Arial" w:eastAsia="Calibri" w:hAnsi="Arial" w:cs="Arial"/>
          <w:bCs/>
          <w:sz w:val="32"/>
          <w:szCs w:val="32"/>
        </w:rPr>
      </w:pPr>
    </w:p>
    <w:p w14:paraId="7779B7F2" w14:textId="77777777" w:rsidR="00DB42CB" w:rsidRDefault="00DB42CB" w:rsidP="00DB42CB">
      <w:pPr>
        <w:ind w:left="284" w:right="283"/>
        <w:contextualSpacing/>
        <w:jc w:val="center"/>
        <w:rPr>
          <w:rFonts w:ascii="Arial" w:eastAsia="Calibri" w:hAnsi="Arial" w:cs="Arial"/>
          <w:bCs/>
          <w:sz w:val="32"/>
          <w:szCs w:val="32"/>
        </w:rPr>
      </w:pPr>
    </w:p>
    <w:p w14:paraId="1392BEBF" w14:textId="77777777" w:rsidR="00DB42CB" w:rsidRDefault="00DB42CB" w:rsidP="00DB42CB">
      <w:pPr>
        <w:ind w:left="284" w:right="283"/>
        <w:contextualSpacing/>
        <w:jc w:val="center"/>
        <w:rPr>
          <w:rFonts w:ascii="Arial" w:eastAsia="Calibri" w:hAnsi="Arial" w:cs="Arial"/>
          <w:bCs/>
          <w:sz w:val="32"/>
          <w:szCs w:val="32"/>
        </w:rPr>
      </w:pPr>
    </w:p>
    <w:p w14:paraId="7FAC545D" w14:textId="77777777" w:rsidR="00DB42CB" w:rsidRDefault="00DB42CB" w:rsidP="00DB42CB">
      <w:pPr>
        <w:ind w:left="284" w:right="283"/>
        <w:contextualSpacing/>
        <w:jc w:val="center"/>
        <w:rPr>
          <w:rFonts w:ascii="Arial" w:eastAsia="Calibri" w:hAnsi="Arial" w:cs="Arial"/>
          <w:bCs/>
          <w:sz w:val="32"/>
          <w:szCs w:val="32"/>
        </w:rPr>
      </w:pPr>
    </w:p>
    <w:p w14:paraId="112D6FB8" w14:textId="77777777" w:rsidR="00DB42CB" w:rsidRDefault="00DB42CB" w:rsidP="00DB42CB">
      <w:pPr>
        <w:ind w:left="284" w:right="283"/>
        <w:contextualSpacing/>
        <w:jc w:val="center"/>
        <w:rPr>
          <w:rFonts w:ascii="Arial" w:eastAsia="Calibri" w:hAnsi="Arial" w:cs="Arial"/>
          <w:bCs/>
          <w:sz w:val="32"/>
          <w:szCs w:val="32"/>
        </w:rPr>
      </w:pPr>
    </w:p>
    <w:p w14:paraId="1723AA1B" w14:textId="2CA3C651" w:rsidR="00DB42CB" w:rsidRPr="008F163F" w:rsidRDefault="00DB42CB" w:rsidP="00DB42CB">
      <w:pPr>
        <w:jc w:val="center"/>
        <w:rPr>
          <w:rFonts w:ascii="Arial" w:hAnsi="Arial" w:cs="Arial"/>
          <w:b/>
          <w:sz w:val="32"/>
          <w:szCs w:val="32"/>
        </w:rPr>
      </w:pPr>
      <w:r w:rsidRPr="008F163F">
        <w:rPr>
          <w:rFonts w:ascii="Arial" w:hAnsi="Arial" w:cs="Arial"/>
          <w:b/>
          <w:sz w:val="32"/>
          <w:szCs w:val="32"/>
        </w:rPr>
        <w:t xml:space="preserve">Том </w:t>
      </w:r>
      <w:r w:rsidR="00C45CAD">
        <w:rPr>
          <w:rFonts w:ascii="Arial" w:hAnsi="Arial" w:cs="Arial"/>
          <w:b/>
          <w:sz w:val="32"/>
          <w:szCs w:val="32"/>
        </w:rPr>
        <w:t>2</w:t>
      </w:r>
    </w:p>
    <w:p w14:paraId="4E41937E" w14:textId="77777777" w:rsidR="00DB42CB" w:rsidRDefault="00DB42CB" w:rsidP="00DB42CB">
      <w:pPr>
        <w:jc w:val="center"/>
        <w:rPr>
          <w:rFonts w:ascii="Arial" w:hAnsi="Arial" w:cs="Arial"/>
          <w:bCs/>
          <w:sz w:val="28"/>
          <w:szCs w:val="28"/>
        </w:rPr>
      </w:pPr>
    </w:p>
    <w:p w14:paraId="44C41FC4" w14:textId="59E22928" w:rsidR="00DB42CB" w:rsidRDefault="00C45CAD" w:rsidP="00DB42CB">
      <w:pPr>
        <w:jc w:val="center"/>
        <w:rPr>
          <w:rFonts w:ascii="Arial" w:hAnsi="Arial" w:cs="Arial"/>
          <w:b/>
          <w:sz w:val="32"/>
          <w:szCs w:val="32"/>
        </w:rPr>
      </w:pPr>
      <w:r>
        <w:rPr>
          <w:rFonts w:ascii="Arial" w:hAnsi="Arial" w:cs="Arial"/>
          <w:bCs/>
          <w:sz w:val="28"/>
          <w:szCs w:val="28"/>
        </w:rPr>
        <w:t>МАТЕРИАЛЫ ПО ОБОСНОВАНИЮ</w:t>
      </w:r>
    </w:p>
    <w:p w14:paraId="3303779F" w14:textId="77777777" w:rsidR="00DB42CB" w:rsidRDefault="00DB42CB" w:rsidP="00DB42CB">
      <w:pPr>
        <w:jc w:val="center"/>
        <w:rPr>
          <w:rFonts w:ascii="Arial" w:hAnsi="Arial" w:cs="Arial"/>
          <w:b/>
          <w:sz w:val="32"/>
          <w:szCs w:val="32"/>
        </w:rPr>
      </w:pPr>
    </w:p>
    <w:p w14:paraId="2710EB4D" w14:textId="57554EB2" w:rsidR="00DB42CB" w:rsidRPr="008F163F" w:rsidRDefault="00DB42CB" w:rsidP="00DB42CB">
      <w:pPr>
        <w:jc w:val="center"/>
        <w:rPr>
          <w:rFonts w:ascii="Arial" w:hAnsi="Arial" w:cs="Arial"/>
          <w:sz w:val="32"/>
          <w:szCs w:val="32"/>
        </w:rPr>
      </w:pPr>
      <w:r w:rsidRPr="008F163F">
        <w:rPr>
          <w:rFonts w:ascii="Arial" w:hAnsi="Arial" w:cs="Arial"/>
          <w:b/>
          <w:sz w:val="32"/>
          <w:szCs w:val="32"/>
        </w:rPr>
        <w:t xml:space="preserve">Том </w:t>
      </w:r>
      <w:r w:rsidR="00C45CAD">
        <w:rPr>
          <w:rFonts w:ascii="Arial" w:hAnsi="Arial" w:cs="Arial"/>
          <w:b/>
          <w:sz w:val="32"/>
          <w:szCs w:val="32"/>
        </w:rPr>
        <w:t>2</w:t>
      </w:r>
      <w:r w:rsidRPr="008F163F">
        <w:rPr>
          <w:rFonts w:ascii="Arial" w:hAnsi="Arial" w:cs="Arial"/>
          <w:b/>
          <w:sz w:val="32"/>
          <w:szCs w:val="32"/>
        </w:rPr>
        <w:t>.1</w:t>
      </w:r>
    </w:p>
    <w:p w14:paraId="4F1FA8F6" w14:textId="77777777" w:rsidR="00DB42CB" w:rsidRPr="008F163F" w:rsidRDefault="00DB42CB" w:rsidP="00DB42CB">
      <w:pPr>
        <w:jc w:val="center"/>
        <w:rPr>
          <w:rFonts w:ascii="Arial" w:hAnsi="Arial" w:cs="Arial"/>
          <w:bCs/>
          <w:sz w:val="32"/>
          <w:szCs w:val="32"/>
        </w:rPr>
      </w:pPr>
      <w:r w:rsidRPr="008F163F">
        <w:rPr>
          <w:rFonts w:ascii="Arial" w:hAnsi="Arial" w:cs="Arial"/>
          <w:bCs/>
          <w:sz w:val="32"/>
          <w:szCs w:val="32"/>
        </w:rPr>
        <w:t>Пояснительная записка</w:t>
      </w:r>
    </w:p>
    <w:p w14:paraId="0CA1C3DB" w14:textId="77777777" w:rsidR="00DB42CB" w:rsidRPr="008F163F" w:rsidRDefault="00DB42CB" w:rsidP="00DB42CB">
      <w:pPr>
        <w:jc w:val="center"/>
        <w:rPr>
          <w:rFonts w:ascii="Arial" w:hAnsi="Arial" w:cs="Arial"/>
          <w:bCs/>
          <w:sz w:val="32"/>
          <w:szCs w:val="32"/>
        </w:rPr>
      </w:pPr>
      <w:r w:rsidRPr="008F163F">
        <w:rPr>
          <w:rFonts w:ascii="Arial" w:hAnsi="Arial" w:cs="Arial"/>
          <w:bCs/>
          <w:sz w:val="32"/>
          <w:szCs w:val="32"/>
        </w:rPr>
        <w:t>(текстовые материалы)</w:t>
      </w:r>
    </w:p>
    <w:p w14:paraId="34E35DE9" w14:textId="77777777" w:rsidR="00DB42CB" w:rsidRPr="008F163F" w:rsidRDefault="00DB42CB" w:rsidP="00DB42CB">
      <w:pPr>
        <w:suppressAutoHyphens/>
        <w:snapToGrid w:val="0"/>
        <w:rPr>
          <w:rFonts w:ascii="Arial" w:hAnsi="Arial" w:cs="Arial"/>
          <w:b/>
          <w:spacing w:val="-8"/>
          <w:sz w:val="26"/>
          <w:szCs w:val="26"/>
          <w:lang w:eastAsia="ar-SA"/>
        </w:rPr>
      </w:pPr>
    </w:p>
    <w:p w14:paraId="53E1CC35" w14:textId="06CE8EBD" w:rsidR="00DB42CB" w:rsidRDefault="00DB42CB" w:rsidP="00DB42CB">
      <w:pPr>
        <w:suppressAutoHyphens/>
        <w:snapToGrid w:val="0"/>
        <w:rPr>
          <w:rFonts w:ascii="Arial" w:hAnsi="Arial" w:cs="Arial"/>
          <w:b/>
          <w:spacing w:val="-8"/>
          <w:sz w:val="26"/>
          <w:szCs w:val="26"/>
          <w:lang w:eastAsia="ar-SA"/>
        </w:rPr>
      </w:pPr>
    </w:p>
    <w:p w14:paraId="3D468F2C" w14:textId="56EF72C2" w:rsidR="00C45CAD" w:rsidRDefault="00C45CAD" w:rsidP="00DB42CB">
      <w:pPr>
        <w:suppressAutoHyphens/>
        <w:snapToGrid w:val="0"/>
        <w:rPr>
          <w:rFonts w:ascii="Arial" w:hAnsi="Arial" w:cs="Arial"/>
          <w:b/>
          <w:spacing w:val="-8"/>
          <w:sz w:val="26"/>
          <w:szCs w:val="26"/>
          <w:lang w:eastAsia="ar-SA"/>
        </w:rPr>
      </w:pPr>
    </w:p>
    <w:p w14:paraId="3B126C45" w14:textId="1F979671" w:rsidR="00C45CAD" w:rsidRDefault="00C45CAD" w:rsidP="00DB42CB">
      <w:pPr>
        <w:suppressAutoHyphens/>
        <w:snapToGrid w:val="0"/>
        <w:rPr>
          <w:rFonts w:ascii="Arial" w:hAnsi="Arial" w:cs="Arial"/>
          <w:b/>
          <w:spacing w:val="-8"/>
          <w:sz w:val="26"/>
          <w:szCs w:val="26"/>
          <w:lang w:eastAsia="ar-SA"/>
        </w:rPr>
      </w:pPr>
    </w:p>
    <w:p w14:paraId="15731D9B" w14:textId="7C4391C1" w:rsidR="00C45CAD" w:rsidRDefault="00C45CAD" w:rsidP="00DB42CB">
      <w:pPr>
        <w:suppressAutoHyphens/>
        <w:snapToGrid w:val="0"/>
        <w:rPr>
          <w:rFonts w:ascii="Arial" w:hAnsi="Arial" w:cs="Arial"/>
          <w:b/>
          <w:spacing w:val="-8"/>
          <w:sz w:val="26"/>
          <w:szCs w:val="26"/>
          <w:lang w:eastAsia="ar-SA"/>
        </w:rPr>
      </w:pPr>
    </w:p>
    <w:p w14:paraId="473BA022" w14:textId="557B1E7A" w:rsidR="00C45CAD" w:rsidRDefault="00C45CAD" w:rsidP="00DB42CB">
      <w:pPr>
        <w:suppressAutoHyphens/>
        <w:snapToGrid w:val="0"/>
        <w:rPr>
          <w:rFonts w:ascii="Arial" w:hAnsi="Arial" w:cs="Arial"/>
          <w:b/>
          <w:spacing w:val="-8"/>
          <w:sz w:val="26"/>
          <w:szCs w:val="26"/>
          <w:lang w:eastAsia="ar-SA"/>
        </w:rPr>
      </w:pPr>
    </w:p>
    <w:p w14:paraId="6F4D1E43" w14:textId="77777777" w:rsidR="00C45CAD" w:rsidRPr="008F163F" w:rsidRDefault="00C45CAD" w:rsidP="00DB42CB">
      <w:pPr>
        <w:suppressAutoHyphens/>
        <w:snapToGrid w:val="0"/>
        <w:rPr>
          <w:rFonts w:ascii="Arial" w:hAnsi="Arial" w:cs="Arial"/>
          <w:b/>
          <w:spacing w:val="-8"/>
          <w:sz w:val="26"/>
          <w:szCs w:val="26"/>
          <w:lang w:eastAsia="ar-SA"/>
        </w:rPr>
      </w:pPr>
    </w:p>
    <w:p w14:paraId="1863E4D9" w14:textId="77777777" w:rsidR="00DB42CB" w:rsidRPr="008F163F" w:rsidRDefault="00DB42CB" w:rsidP="00DB42CB">
      <w:pPr>
        <w:suppressAutoHyphens/>
        <w:snapToGrid w:val="0"/>
        <w:rPr>
          <w:rFonts w:ascii="Arial" w:hAnsi="Arial" w:cs="Arial"/>
          <w:b/>
          <w:spacing w:val="-8"/>
          <w:sz w:val="26"/>
          <w:szCs w:val="26"/>
          <w:lang w:eastAsia="ar-SA"/>
        </w:rPr>
      </w:pPr>
    </w:p>
    <w:p w14:paraId="128218FD" w14:textId="77777777" w:rsidR="00DB42CB" w:rsidRDefault="00DB42CB" w:rsidP="00DB42CB">
      <w:pPr>
        <w:suppressAutoHyphens/>
        <w:snapToGrid w:val="0"/>
        <w:rPr>
          <w:rFonts w:ascii="Arial" w:hAnsi="Arial" w:cs="Arial"/>
          <w:b/>
          <w:spacing w:val="-8"/>
          <w:sz w:val="26"/>
          <w:szCs w:val="26"/>
          <w:lang w:eastAsia="ar-SA"/>
        </w:rPr>
      </w:pPr>
    </w:p>
    <w:p w14:paraId="24056439" w14:textId="77777777" w:rsidR="00DB42CB" w:rsidRPr="008F163F" w:rsidRDefault="00DB42CB" w:rsidP="00DB42CB">
      <w:pPr>
        <w:suppressAutoHyphens/>
        <w:snapToGrid w:val="0"/>
        <w:rPr>
          <w:rFonts w:ascii="Arial" w:hAnsi="Arial" w:cs="Arial"/>
          <w:b/>
          <w:spacing w:val="-8"/>
          <w:sz w:val="26"/>
          <w:szCs w:val="26"/>
          <w:lang w:eastAsia="ar-SA"/>
        </w:rPr>
      </w:pPr>
    </w:p>
    <w:p w14:paraId="469C46C2" w14:textId="77777777" w:rsidR="00DB42CB" w:rsidRPr="009F248E" w:rsidRDefault="00DB42CB" w:rsidP="00DB42CB">
      <w:pPr>
        <w:suppressAutoHyphens/>
        <w:snapToGrid w:val="0"/>
        <w:jc w:val="center"/>
        <w:rPr>
          <w:rFonts w:ascii="Arial" w:hAnsi="Arial" w:cs="Arial"/>
          <w:b/>
          <w:sz w:val="18"/>
          <w:szCs w:val="18"/>
        </w:rPr>
      </w:pPr>
      <w:r w:rsidRPr="008F163F">
        <w:rPr>
          <w:rFonts w:ascii="Arial" w:hAnsi="Arial" w:cs="Arial"/>
          <w:lang w:eastAsia="ar-SA"/>
        </w:rPr>
        <w:t>202</w:t>
      </w:r>
      <w:r>
        <w:rPr>
          <w:rFonts w:ascii="Arial" w:hAnsi="Arial" w:cs="Arial"/>
          <w:lang w:eastAsia="ar-SA"/>
        </w:rPr>
        <w:t>5</w:t>
      </w:r>
      <w:r w:rsidRPr="008F163F">
        <w:rPr>
          <w:rFonts w:ascii="Arial" w:hAnsi="Arial" w:cs="Arial"/>
          <w:lang w:eastAsia="ar-SA"/>
        </w:rPr>
        <w:t xml:space="preserve"> го</w:t>
      </w:r>
      <w:bookmarkEnd w:id="0"/>
      <w:r>
        <w:rPr>
          <w:rFonts w:ascii="Arial" w:hAnsi="Arial" w:cs="Arial"/>
          <w:lang w:eastAsia="ar-SA"/>
        </w:rPr>
        <w:t>д</w:t>
      </w:r>
    </w:p>
    <w:p w14:paraId="72FA516F" w14:textId="77777777" w:rsidR="002113CC" w:rsidRDefault="002113CC" w:rsidP="002113CC">
      <w:pPr>
        <w:spacing w:after="200" w:line="276" w:lineRule="auto"/>
        <w:ind w:left="720"/>
        <w:contextualSpacing/>
        <w:jc w:val="center"/>
        <w:rPr>
          <w:rFonts w:eastAsia="Calibri"/>
          <w:sz w:val="26"/>
          <w:szCs w:val="26"/>
        </w:rPr>
      </w:pPr>
    </w:p>
    <w:p w14:paraId="5BBDDD04" w14:textId="77777777" w:rsidR="00C45CAD" w:rsidRDefault="00C45CAD" w:rsidP="00C45CAD">
      <w:pPr>
        <w:spacing w:before="49" w:line="460" w:lineRule="exact"/>
        <w:ind w:left="2564"/>
        <w:jc w:val="center"/>
        <w:rPr>
          <w:rFonts w:ascii="Arial" w:eastAsia="Arial" w:hAnsi="Arial" w:cs="Arial"/>
          <w:sz w:val="40"/>
          <w:szCs w:val="40"/>
        </w:rPr>
      </w:pPr>
      <w:r>
        <w:rPr>
          <w:rFonts w:asciiTheme="minorHAnsi" w:eastAsiaTheme="minorHAnsi" w:hAnsiTheme="minorHAnsi" w:cstheme="minorBidi"/>
          <w:noProof/>
          <w:sz w:val="22"/>
          <w:szCs w:val="22"/>
        </w:rPr>
        <w:drawing>
          <wp:anchor distT="0" distB="0" distL="114300" distR="114300" simplePos="0" relativeHeight="251672576" behindDoc="1" locked="0" layoutInCell="1" allowOverlap="1" wp14:anchorId="0532DB4F" wp14:editId="0B14143C">
            <wp:simplePos x="0" y="0"/>
            <wp:positionH relativeFrom="page">
              <wp:posOffset>1217295</wp:posOffset>
            </wp:positionH>
            <wp:positionV relativeFrom="paragraph">
              <wp:posOffset>-172720</wp:posOffset>
            </wp:positionV>
            <wp:extent cx="1322705" cy="1555115"/>
            <wp:effectExtent l="0" t="0" r="0" b="698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1555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pacing w:val="-1"/>
          <w:sz w:val="40"/>
        </w:rPr>
        <w:t>Кореновское</w:t>
      </w:r>
      <w:r>
        <w:rPr>
          <w:rFonts w:ascii="Arial" w:hAnsi="Arial"/>
          <w:b/>
          <w:sz w:val="40"/>
        </w:rPr>
        <w:t xml:space="preserve"> </w:t>
      </w:r>
      <w:r>
        <w:rPr>
          <w:rFonts w:ascii="Arial" w:hAnsi="Arial"/>
          <w:b/>
          <w:spacing w:val="-1"/>
          <w:sz w:val="40"/>
        </w:rPr>
        <w:t>городское</w:t>
      </w:r>
      <w:r>
        <w:rPr>
          <w:rFonts w:ascii="Arial" w:hAnsi="Arial"/>
          <w:b/>
          <w:spacing w:val="-2"/>
          <w:sz w:val="40"/>
        </w:rPr>
        <w:t xml:space="preserve"> </w:t>
      </w:r>
      <w:r>
        <w:rPr>
          <w:rFonts w:ascii="Arial" w:hAnsi="Arial"/>
          <w:b/>
          <w:spacing w:val="-1"/>
          <w:sz w:val="40"/>
        </w:rPr>
        <w:t>поселение</w:t>
      </w:r>
    </w:p>
    <w:p w14:paraId="1DD4CD74" w14:textId="5C46ED30" w:rsidR="00C45CAD" w:rsidRDefault="00D33003" w:rsidP="00C45CAD">
      <w:pPr>
        <w:spacing w:line="368" w:lineRule="exact"/>
        <w:ind w:left="2605"/>
        <w:jc w:val="center"/>
        <w:rPr>
          <w:rFonts w:ascii="Arial" w:eastAsia="Arial" w:hAnsi="Arial" w:cs="Arial"/>
          <w:sz w:val="32"/>
          <w:szCs w:val="32"/>
        </w:rPr>
      </w:pPr>
      <w:r>
        <w:rPr>
          <w:rFonts w:ascii="Arial" w:hAnsi="Arial"/>
          <w:b/>
          <w:spacing w:val="-2"/>
          <w:sz w:val="32"/>
        </w:rPr>
        <w:t xml:space="preserve">Кореновского муниципального района </w:t>
      </w:r>
      <w:r w:rsidR="00C45CAD">
        <w:rPr>
          <w:rFonts w:ascii="Arial" w:hAnsi="Arial"/>
          <w:b/>
          <w:spacing w:val="-1"/>
          <w:sz w:val="32"/>
        </w:rPr>
        <w:t>Краснодарского</w:t>
      </w:r>
      <w:r w:rsidR="00C45CAD">
        <w:rPr>
          <w:rFonts w:ascii="Arial" w:hAnsi="Arial"/>
          <w:b/>
          <w:spacing w:val="-23"/>
          <w:sz w:val="32"/>
        </w:rPr>
        <w:t xml:space="preserve"> </w:t>
      </w:r>
      <w:r w:rsidR="00C45CAD">
        <w:rPr>
          <w:rFonts w:ascii="Arial" w:hAnsi="Arial"/>
          <w:b/>
          <w:sz w:val="32"/>
        </w:rPr>
        <w:t>края</w:t>
      </w:r>
    </w:p>
    <w:p w14:paraId="07DA9D4E" w14:textId="77777777" w:rsidR="00C45CAD" w:rsidRDefault="00C45CAD" w:rsidP="00C45CAD">
      <w:pPr>
        <w:spacing w:before="4" w:line="150" w:lineRule="exact"/>
        <w:jc w:val="center"/>
        <w:rPr>
          <w:sz w:val="15"/>
          <w:szCs w:val="15"/>
        </w:rPr>
      </w:pPr>
    </w:p>
    <w:p w14:paraId="68D17BB8" w14:textId="77777777" w:rsidR="00C45CAD" w:rsidRPr="0039513B" w:rsidRDefault="00C45CAD" w:rsidP="00C45CAD">
      <w:pPr>
        <w:spacing w:after="200" w:line="276" w:lineRule="auto"/>
        <w:rPr>
          <w:rFonts w:eastAsia="Calibri"/>
          <w:lang w:eastAsia="en-US"/>
        </w:rPr>
      </w:pPr>
    </w:p>
    <w:p w14:paraId="47843F80" w14:textId="77777777" w:rsidR="00C45CAD" w:rsidRDefault="00C45CAD" w:rsidP="00C45CAD">
      <w:pPr>
        <w:ind w:left="284" w:right="283"/>
        <w:contextualSpacing/>
        <w:jc w:val="center"/>
        <w:rPr>
          <w:rFonts w:eastAsia="Calibri"/>
          <w:b/>
          <w:sz w:val="40"/>
          <w:szCs w:val="40"/>
        </w:rPr>
      </w:pPr>
    </w:p>
    <w:p w14:paraId="3784DC6E" w14:textId="77777777" w:rsidR="00C45CAD" w:rsidRDefault="00C45CAD" w:rsidP="00C45CAD">
      <w:pPr>
        <w:suppressAutoHyphens/>
        <w:snapToGrid w:val="0"/>
        <w:jc w:val="center"/>
        <w:rPr>
          <w:b/>
          <w:sz w:val="40"/>
          <w:szCs w:val="40"/>
          <w:lang w:eastAsia="ar-SA"/>
        </w:rPr>
      </w:pPr>
    </w:p>
    <w:p w14:paraId="7F093402" w14:textId="77777777" w:rsidR="00C45CAD" w:rsidRDefault="00C45CAD" w:rsidP="00C45CAD">
      <w:pPr>
        <w:suppressAutoHyphens/>
        <w:snapToGrid w:val="0"/>
        <w:jc w:val="center"/>
        <w:rPr>
          <w:b/>
          <w:sz w:val="40"/>
          <w:szCs w:val="40"/>
          <w:lang w:eastAsia="ar-SA"/>
        </w:rPr>
      </w:pPr>
    </w:p>
    <w:p w14:paraId="1F1D3EF1" w14:textId="77777777" w:rsidR="00C45CAD" w:rsidRDefault="00C45CAD" w:rsidP="00C45CAD">
      <w:pPr>
        <w:suppressAutoHyphens/>
        <w:snapToGrid w:val="0"/>
        <w:jc w:val="center"/>
        <w:rPr>
          <w:b/>
          <w:sz w:val="40"/>
          <w:szCs w:val="40"/>
          <w:lang w:eastAsia="ar-SA"/>
        </w:rPr>
      </w:pPr>
    </w:p>
    <w:p w14:paraId="016E89F4" w14:textId="77777777" w:rsidR="00C45CAD" w:rsidRDefault="00C45CAD" w:rsidP="00C45CAD">
      <w:pPr>
        <w:pStyle w:val="Default"/>
      </w:pPr>
    </w:p>
    <w:p w14:paraId="08AEF56A" w14:textId="77777777" w:rsidR="00C45CAD" w:rsidRDefault="00C45CAD" w:rsidP="00C45CAD">
      <w:pPr>
        <w:pStyle w:val="Default"/>
        <w:jc w:val="center"/>
        <w:rPr>
          <w:sz w:val="32"/>
          <w:szCs w:val="32"/>
        </w:rPr>
      </w:pPr>
      <w:r>
        <w:rPr>
          <w:b/>
          <w:bCs/>
          <w:sz w:val="32"/>
          <w:szCs w:val="32"/>
        </w:rPr>
        <w:t>ЕДИНЫЙ ДОКУМЕНТ</w:t>
      </w:r>
    </w:p>
    <w:p w14:paraId="3B099796" w14:textId="77777777" w:rsidR="00C45CAD" w:rsidRDefault="00C45CAD" w:rsidP="00C45CAD">
      <w:pPr>
        <w:pStyle w:val="Default"/>
        <w:jc w:val="center"/>
        <w:rPr>
          <w:sz w:val="32"/>
          <w:szCs w:val="32"/>
        </w:rPr>
      </w:pPr>
      <w:r>
        <w:rPr>
          <w:sz w:val="32"/>
          <w:szCs w:val="32"/>
        </w:rPr>
        <w:t>ТЕРРИТОРИАЛЬНОГО ПЛАНИРОВАНИЯ И</w:t>
      </w:r>
    </w:p>
    <w:p w14:paraId="7A091DAF" w14:textId="77777777" w:rsidR="00C45CAD" w:rsidRDefault="00C45CAD" w:rsidP="00C45CAD">
      <w:pPr>
        <w:pStyle w:val="Default"/>
        <w:jc w:val="center"/>
        <w:rPr>
          <w:sz w:val="32"/>
          <w:szCs w:val="32"/>
        </w:rPr>
      </w:pPr>
      <w:r>
        <w:rPr>
          <w:sz w:val="32"/>
          <w:szCs w:val="32"/>
        </w:rPr>
        <w:t>ГРАДОСТРОИТЕЛЬНОГО ЗОНИРОВАНИЯ</w:t>
      </w:r>
    </w:p>
    <w:p w14:paraId="4AC4AFF8" w14:textId="0FF23ABA" w:rsidR="00C45CAD" w:rsidRPr="005F1703" w:rsidRDefault="00C45CAD" w:rsidP="00C45CAD">
      <w:pPr>
        <w:pStyle w:val="Default"/>
        <w:jc w:val="center"/>
        <w:rPr>
          <w:sz w:val="32"/>
          <w:szCs w:val="32"/>
        </w:rPr>
      </w:pPr>
      <w:r>
        <w:rPr>
          <w:sz w:val="32"/>
          <w:szCs w:val="32"/>
        </w:rPr>
        <w:t xml:space="preserve">КОРЕНОВСКОГО ГОРОДСКОГО ПОСЕЛЕНИЯ </w:t>
      </w:r>
      <w:r w:rsidR="00D33003">
        <w:rPr>
          <w:sz w:val="32"/>
          <w:szCs w:val="32"/>
        </w:rPr>
        <w:t xml:space="preserve">КОРЕНОВСКОГО МУНИЦИПАЛЬНОГО РАЙОНА </w:t>
      </w:r>
      <w:r>
        <w:rPr>
          <w:sz w:val="32"/>
          <w:szCs w:val="32"/>
        </w:rPr>
        <w:t>КРАСНОДАРСКОГО КРАЯ</w:t>
      </w:r>
    </w:p>
    <w:p w14:paraId="769F9E6C" w14:textId="77777777" w:rsidR="00C45CAD" w:rsidRDefault="00C45CAD" w:rsidP="00C45CAD">
      <w:pPr>
        <w:ind w:left="284" w:right="283"/>
        <w:contextualSpacing/>
        <w:jc w:val="center"/>
        <w:rPr>
          <w:rFonts w:ascii="Arial" w:eastAsia="Calibri" w:hAnsi="Arial" w:cs="Arial"/>
          <w:bCs/>
          <w:sz w:val="32"/>
          <w:szCs w:val="32"/>
        </w:rPr>
      </w:pPr>
    </w:p>
    <w:p w14:paraId="648D9390" w14:textId="77777777" w:rsidR="00C45CAD" w:rsidRDefault="00C45CAD" w:rsidP="00C45CAD">
      <w:pPr>
        <w:ind w:left="284" w:right="283"/>
        <w:contextualSpacing/>
        <w:jc w:val="center"/>
        <w:rPr>
          <w:rFonts w:ascii="Arial" w:eastAsia="Calibri" w:hAnsi="Arial" w:cs="Arial"/>
          <w:bCs/>
          <w:sz w:val="32"/>
          <w:szCs w:val="32"/>
        </w:rPr>
      </w:pPr>
    </w:p>
    <w:p w14:paraId="2662DEBF" w14:textId="77777777" w:rsidR="00C45CAD" w:rsidRDefault="00C45CAD" w:rsidP="00C45CAD">
      <w:pPr>
        <w:ind w:left="284" w:right="283"/>
        <w:contextualSpacing/>
        <w:jc w:val="center"/>
        <w:rPr>
          <w:rFonts w:ascii="Arial" w:eastAsia="Calibri" w:hAnsi="Arial" w:cs="Arial"/>
          <w:bCs/>
          <w:sz w:val="32"/>
          <w:szCs w:val="32"/>
        </w:rPr>
      </w:pPr>
    </w:p>
    <w:p w14:paraId="6B92B3C4" w14:textId="77777777" w:rsidR="00C45CAD" w:rsidRPr="008F163F" w:rsidRDefault="00C45CAD" w:rsidP="00C45CAD">
      <w:pPr>
        <w:jc w:val="center"/>
        <w:rPr>
          <w:rFonts w:ascii="Arial" w:hAnsi="Arial" w:cs="Arial"/>
          <w:b/>
          <w:sz w:val="32"/>
          <w:szCs w:val="32"/>
        </w:rPr>
      </w:pPr>
      <w:r w:rsidRPr="008F163F">
        <w:rPr>
          <w:rFonts w:ascii="Arial" w:hAnsi="Arial" w:cs="Arial"/>
          <w:b/>
          <w:sz w:val="32"/>
          <w:szCs w:val="32"/>
        </w:rPr>
        <w:t xml:space="preserve">Том </w:t>
      </w:r>
      <w:r>
        <w:rPr>
          <w:rFonts w:ascii="Arial" w:hAnsi="Arial" w:cs="Arial"/>
          <w:b/>
          <w:sz w:val="32"/>
          <w:szCs w:val="32"/>
        </w:rPr>
        <w:t>2</w:t>
      </w:r>
    </w:p>
    <w:p w14:paraId="76076235" w14:textId="77777777" w:rsidR="00C45CAD" w:rsidRDefault="00C45CAD" w:rsidP="00C45CAD">
      <w:pPr>
        <w:jc w:val="center"/>
        <w:rPr>
          <w:rFonts w:ascii="Arial" w:hAnsi="Arial" w:cs="Arial"/>
          <w:bCs/>
          <w:sz w:val="28"/>
          <w:szCs w:val="28"/>
        </w:rPr>
      </w:pPr>
    </w:p>
    <w:p w14:paraId="144F7CC6" w14:textId="5451BE91" w:rsidR="00C45CAD" w:rsidRDefault="00C45CAD" w:rsidP="00C45CAD">
      <w:pPr>
        <w:jc w:val="center"/>
        <w:rPr>
          <w:rFonts w:ascii="Arial" w:hAnsi="Arial" w:cs="Arial"/>
          <w:b/>
          <w:sz w:val="32"/>
          <w:szCs w:val="32"/>
        </w:rPr>
      </w:pPr>
      <w:r>
        <w:rPr>
          <w:rFonts w:ascii="Arial" w:hAnsi="Arial" w:cs="Arial"/>
          <w:bCs/>
          <w:sz w:val="28"/>
          <w:szCs w:val="28"/>
        </w:rPr>
        <w:t>МАТЕРИАЛЫ ПО ОБОСНОВАНИЮ</w:t>
      </w:r>
    </w:p>
    <w:p w14:paraId="48727299" w14:textId="77777777" w:rsidR="00C45CAD" w:rsidRDefault="00C45CAD" w:rsidP="00C45CAD">
      <w:pPr>
        <w:jc w:val="center"/>
        <w:rPr>
          <w:rFonts w:ascii="Arial" w:hAnsi="Arial" w:cs="Arial"/>
          <w:b/>
          <w:sz w:val="32"/>
          <w:szCs w:val="32"/>
        </w:rPr>
      </w:pPr>
    </w:p>
    <w:p w14:paraId="69A33A09" w14:textId="77777777" w:rsidR="00C45CAD" w:rsidRPr="008F163F" w:rsidRDefault="00C45CAD" w:rsidP="00C45CAD">
      <w:pPr>
        <w:jc w:val="center"/>
        <w:rPr>
          <w:rFonts w:ascii="Arial" w:hAnsi="Arial" w:cs="Arial"/>
          <w:sz w:val="32"/>
          <w:szCs w:val="32"/>
        </w:rPr>
      </w:pPr>
      <w:r w:rsidRPr="008F163F">
        <w:rPr>
          <w:rFonts w:ascii="Arial" w:hAnsi="Arial" w:cs="Arial"/>
          <w:b/>
          <w:sz w:val="32"/>
          <w:szCs w:val="32"/>
        </w:rPr>
        <w:t xml:space="preserve">Том </w:t>
      </w:r>
      <w:r>
        <w:rPr>
          <w:rFonts w:ascii="Arial" w:hAnsi="Arial" w:cs="Arial"/>
          <w:b/>
          <w:sz w:val="32"/>
          <w:szCs w:val="32"/>
        </w:rPr>
        <w:t>2</w:t>
      </w:r>
      <w:r w:rsidRPr="008F163F">
        <w:rPr>
          <w:rFonts w:ascii="Arial" w:hAnsi="Arial" w:cs="Arial"/>
          <w:b/>
          <w:sz w:val="32"/>
          <w:szCs w:val="32"/>
        </w:rPr>
        <w:t>.1</w:t>
      </w:r>
    </w:p>
    <w:p w14:paraId="35F65F09" w14:textId="77777777" w:rsidR="00C45CAD" w:rsidRPr="008F163F" w:rsidRDefault="00C45CAD" w:rsidP="00C45CAD">
      <w:pPr>
        <w:jc w:val="center"/>
        <w:rPr>
          <w:rFonts w:ascii="Arial" w:hAnsi="Arial" w:cs="Arial"/>
          <w:bCs/>
          <w:sz w:val="32"/>
          <w:szCs w:val="32"/>
        </w:rPr>
      </w:pPr>
      <w:r w:rsidRPr="008F163F">
        <w:rPr>
          <w:rFonts w:ascii="Arial" w:hAnsi="Arial" w:cs="Arial"/>
          <w:bCs/>
          <w:sz w:val="32"/>
          <w:szCs w:val="32"/>
        </w:rPr>
        <w:t>Пояснительная записка</w:t>
      </w:r>
    </w:p>
    <w:p w14:paraId="47A8A819" w14:textId="77777777" w:rsidR="00C45CAD" w:rsidRPr="008F163F" w:rsidRDefault="00C45CAD" w:rsidP="00C45CAD">
      <w:pPr>
        <w:jc w:val="center"/>
        <w:rPr>
          <w:rFonts w:ascii="Arial" w:hAnsi="Arial" w:cs="Arial"/>
          <w:bCs/>
          <w:sz w:val="32"/>
          <w:szCs w:val="32"/>
        </w:rPr>
      </w:pPr>
      <w:r w:rsidRPr="008F163F">
        <w:rPr>
          <w:rFonts w:ascii="Arial" w:hAnsi="Arial" w:cs="Arial"/>
          <w:bCs/>
          <w:sz w:val="32"/>
          <w:szCs w:val="32"/>
        </w:rPr>
        <w:t>(текстовые материалы)</w:t>
      </w:r>
    </w:p>
    <w:p w14:paraId="2C459A07" w14:textId="77777777" w:rsidR="00C45CAD" w:rsidRPr="008F163F" w:rsidRDefault="00C45CAD" w:rsidP="00C45CAD">
      <w:pPr>
        <w:suppressAutoHyphens/>
        <w:snapToGrid w:val="0"/>
        <w:rPr>
          <w:rFonts w:ascii="Arial" w:hAnsi="Arial" w:cs="Arial"/>
          <w:b/>
          <w:spacing w:val="-8"/>
          <w:sz w:val="26"/>
          <w:szCs w:val="26"/>
          <w:lang w:eastAsia="ar-SA"/>
        </w:rPr>
      </w:pPr>
    </w:p>
    <w:p w14:paraId="4C915C58" w14:textId="77777777" w:rsidR="00C45CAD" w:rsidRDefault="00C45CAD" w:rsidP="002113CC">
      <w:pPr>
        <w:spacing w:after="200" w:line="276" w:lineRule="auto"/>
        <w:ind w:left="720"/>
        <w:contextualSpacing/>
        <w:jc w:val="center"/>
        <w:rPr>
          <w:rFonts w:eastAsia="Calibri"/>
          <w:sz w:val="26"/>
          <w:szCs w:val="26"/>
        </w:rPr>
      </w:pPr>
    </w:p>
    <w:p w14:paraId="7F9073DB" w14:textId="77777777" w:rsidR="00C45CAD" w:rsidRPr="00840B32" w:rsidRDefault="00C45CAD" w:rsidP="00C45CAD">
      <w:pPr>
        <w:suppressAutoHyphens/>
        <w:snapToGrid w:val="0"/>
        <w:rPr>
          <w:b/>
          <w:spacing w:val="-8"/>
          <w:sz w:val="26"/>
          <w:szCs w:val="26"/>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4536"/>
        <w:gridCol w:w="2127"/>
        <w:gridCol w:w="2551"/>
      </w:tblGrid>
      <w:tr w:rsidR="00C45CAD" w14:paraId="41B4E61A" w14:textId="77777777" w:rsidTr="004A733A">
        <w:tc>
          <w:tcPr>
            <w:tcW w:w="4536" w:type="dxa"/>
          </w:tcPr>
          <w:p w14:paraId="63B99B3B" w14:textId="77777777" w:rsidR="00C45CAD" w:rsidRPr="0060269B" w:rsidRDefault="00C45CAD" w:rsidP="004A733A">
            <w:pPr>
              <w:spacing w:before="120"/>
              <w:ind w:right="-70"/>
              <w:rPr>
                <w:rFonts w:ascii="Arial" w:hAnsi="Arial" w:cs="Arial"/>
                <w:sz w:val="28"/>
              </w:rPr>
            </w:pPr>
            <w:r w:rsidRPr="0060269B">
              <w:rPr>
                <w:rFonts w:ascii="Arial" w:hAnsi="Arial" w:cs="Arial"/>
                <w:sz w:val="28"/>
              </w:rPr>
              <w:t xml:space="preserve">       Директор</w:t>
            </w:r>
          </w:p>
        </w:tc>
        <w:tc>
          <w:tcPr>
            <w:tcW w:w="2127" w:type="dxa"/>
            <w:vAlign w:val="center"/>
          </w:tcPr>
          <w:p w14:paraId="62851E3E" w14:textId="77777777" w:rsidR="00C45CAD" w:rsidRPr="0060269B" w:rsidRDefault="00C45CAD" w:rsidP="004A733A">
            <w:pPr>
              <w:jc w:val="center"/>
              <w:rPr>
                <w:rFonts w:ascii="Arial" w:hAnsi="Arial" w:cs="Arial"/>
                <w:i/>
                <w:sz w:val="28"/>
              </w:rPr>
            </w:pPr>
          </w:p>
        </w:tc>
        <w:tc>
          <w:tcPr>
            <w:tcW w:w="2551" w:type="dxa"/>
            <w:vAlign w:val="center"/>
          </w:tcPr>
          <w:p w14:paraId="27E61B5F" w14:textId="77777777" w:rsidR="00C45CAD" w:rsidRPr="0060269B" w:rsidRDefault="00C45CAD" w:rsidP="004A733A">
            <w:pPr>
              <w:rPr>
                <w:rFonts w:ascii="Arial" w:hAnsi="Arial" w:cs="Arial"/>
                <w:sz w:val="28"/>
              </w:rPr>
            </w:pPr>
            <w:r w:rsidRPr="0060269B">
              <w:rPr>
                <w:rFonts w:ascii="Arial" w:hAnsi="Arial" w:cs="Arial"/>
                <w:sz w:val="28"/>
              </w:rPr>
              <w:t>А.Н. Куликов</w:t>
            </w:r>
          </w:p>
        </w:tc>
      </w:tr>
      <w:tr w:rsidR="00C45CAD" w14:paraId="17D32CDE" w14:textId="77777777" w:rsidTr="004A733A">
        <w:tc>
          <w:tcPr>
            <w:tcW w:w="4536" w:type="dxa"/>
          </w:tcPr>
          <w:p w14:paraId="53EC3E13" w14:textId="77777777" w:rsidR="00C45CAD" w:rsidRPr="0060269B" w:rsidRDefault="00C45CAD" w:rsidP="004A733A">
            <w:pPr>
              <w:spacing w:before="120"/>
              <w:rPr>
                <w:rFonts w:ascii="Arial" w:hAnsi="Arial" w:cs="Arial"/>
                <w:sz w:val="28"/>
              </w:rPr>
            </w:pPr>
            <w:r w:rsidRPr="0060269B">
              <w:rPr>
                <w:rFonts w:ascii="Arial" w:hAnsi="Arial" w:cs="Arial"/>
                <w:sz w:val="28"/>
              </w:rPr>
              <w:t xml:space="preserve">       Главный архитектор проекта</w:t>
            </w:r>
          </w:p>
        </w:tc>
        <w:tc>
          <w:tcPr>
            <w:tcW w:w="2127" w:type="dxa"/>
            <w:vAlign w:val="center"/>
          </w:tcPr>
          <w:p w14:paraId="29163572" w14:textId="77777777" w:rsidR="00C45CAD" w:rsidRPr="0060269B" w:rsidRDefault="00C45CAD" w:rsidP="004A733A">
            <w:pPr>
              <w:jc w:val="center"/>
              <w:rPr>
                <w:rFonts w:ascii="Arial" w:hAnsi="Arial" w:cs="Arial"/>
                <w:i/>
                <w:sz w:val="28"/>
              </w:rPr>
            </w:pPr>
          </w:p>
        </w:tc>
        <w:tc>
          <w:tcPr>
            <w:tcW w:w="2551" w:type="dxa"/>
            <w:vAlign w:val="center"/>
          </w:tcPr>
          <w:p w14:paraId="540D2862" w14:textId="77777777" w:rsidR="00C45CAD" w:rsidRPr="0060269B" w:rsidRDefault="00C45CAD" w:rsidP="004A733A">
            <w:pPr>
              <w:rPr>
                <w:rFonts w:ascii="Arial" w:hAnsi="Arial" w:cs="Arial"/>
                <w:sz w:val="28"/>
              </w:rPr>
            </w:pPr>
            <w:r w:rsidRPr="0060269B">
              <w:rPr>
                <w:rFonts w:ascii="Arial" w:hAnsi="Arial" w:cs="Arial"/>
                <w:sz w:val="28"/>
              </w:rPr>
              <w:t>С.А. Будков</w:t>
            </w:r>
          </w:p>
        </w:tc>
      </w:tr>
      <w:tr w:rsidR="00C45CAD" w14:paraId="783DEC00" w14:textId="77777777" w:rsidTr="004A733A">
        <w:tc>
          <w:tcPr>
            <w:tcW w:w="4536" w:type="dxa"/>
          </w:tcPr>
          <w:p w14:paraId="1B6CFE64" w14:textId="77777777" w:rsidR="00C45CAD" w:rsidRPr="0060269B" w:rsidRDefault="00C45CAD" w:rsidP="004A733A">
            <w:pPr>
              <w:spacing w:before="120"/>
              <w:rPr>
                <w:rFonts w:ascii="Arial" w:hAnsi="Arial" w:cs="Arial"/>
                <w:sz w:val="28"/>
              </w:rPr>
            </w:pPr>
            <w:r w:rsidRPr="008B7C67">
              <w:rPr>
                <w:rFonts w:ascii="Arial" w:hAnsi="Arial" w:cs="Arial"/>
                <w:sz w:val="28"/>
              </w:rPr>
              <w:t xml:space="preserve">       Главный </w:t>
            </w:r>
            <w:r>
              <w:rPr>
                <w:rFonts w:ascii="Arial" w:hAnsi="Arial" w:cs="Arial"/>
                <w:sz w:val="28"/>
              </w:rPr>
              <w:t>инженер проекта</w:t>
            </w:r>
          </w:p>
        </w:tc>
        <w:tc>
          <w:tcPr>
            <w:tcW w:w="2127" w:type="dxa"/>
            <w:vAlign w:val="center"/>
          </w:tcPr>
          <w:p w14:paraId="3F680F94" w14:textId="77777777" w:rsidR="00C45CAD" w:rsidRPr="0060269B" w:rsidRDefault="00C45CAD" w:rsidP="004A733A">
            <w:pPr>
              <w:jc w:val="center"/>
              <w:rPr>
                <w:rFonts w:ascii="Arial" w:hAnsi="Arial" w:cs="Arial"/>
                <w:i/>
                <w:sz w:val="28"/>
              </w:rPr>
            </w:pPr>
          </w:p>
        </w:tc>
        <w:tc>
          <w:tcPr>
            <w:tcW w:w="2551" w:type="dxa"/>
            <w:vAlign w:val="center"/>
          </w:tcPr>
          <w:p w14:paraId="162A8506" w14:textId="77777777" w:rsidR="00C45CAD" w:rsidRPr="0060269B" w:rsidRDefault="00C45CAD" w:rsidP="004A733A">
            <w:pPr>
              <w:rPr>
                <w:rFonts w:ascii="Arial" w:hAnsi="Arial" w:cs="Arial"/>
                <w:sz w:val="28"/>
              </w:rPr>
            </w:pPr>
            <w:r w:rsidRPr="0060269B">
              <w:rPr>
                <w:rFonts w:ascii="Arial" w:hAnsi="Arial" w:cs="Arial"/>
                <w:sz w:val="28"/>
              </w:rPr>
              <w:t>В.А. Гаврилова</w:t>
            </w:r>
          </w:p>
        </w:tc>
      </w:tr>
    </w:tbl>
    <w:p w14:paraId="58E9D1E6" w14:textId="1D265972" w:rsidR="00C45CAD" w:rsidRDefault="00C45CAD" w:rsidP="002113CC">
      <w:pPr>
        <w:suppressAutoHyphens/>
        <w:snapToGrid w:val="0"/>
        <w:rPr>
          <w:b/>
          <w:spacing w:val="-8"/>
          <w:sz w:val="26"/>
          <w:szCs w:val="26"/>
          <w:lang w:eastAsia="ar-SA"/>
        </w:rPr>
      </w:pPr>
    </w:p>
    <w:p w14:paraId="63422BAD" w14:textId="77777777" w:rsidR="00C45CAD" w:rsidRDefault="00C45CAD" w:rsidP="002113CC">
      <w:pPr>
        <w:suppressAutoHyphens/>
        <w:snapToGrid w:val="0"/>
        <w:rPr>
          <w:b/>
          <w:spacing w:val="-8"/>
          <w:sz w:val="26"/>
          <w:szCs w:val="26"/>
          <w:lang w:eastAsia="ar-SA"/>
        </w:rPr>
      </w:pPr>
    </w:p>
    <w:p w14:paraId="3E9BF8B1" w14:textId="77777777" w:rsidR="002113CC" w:rsidRDefault="002113CC" w:rsidP="002113CC">
      <w:pPr>
        <w:suppressAutoHyphens/>
        <w:snapToGrid w:val="0"/>
        <w:rPr>
          <w:b/>
          <w:spacing w:val="-8"/>
          <w:sz w:val="26"/>
          <w:szCs w:val="26"/>
          <w:lang w:eastAsia="ar-SA"/>
        </w:rPr>
      </w:pPr>
    </w:p>
    <w:p w14:paraId="00A072F9" w14:textId="188774C6" w:rsidR="002113CC" w:rsidRDefault="002113CC" w:rsidP="002113CC">
      <w:pPr>
        <w:suppressAutoHyphens/>
        <w:snapToGrid w:val="0"/>
        <w:jc w:val="center"/>
        <w:rPr>
          <w:b/>
          <w:sz w:val="28"/>
          <w:szCs w:val="28"/>
        </w:rPr>
      </w:pPr>
      <w:r w:rsidRPr="008F163F">
        <w:rPr>
          <w:rFonts w:ascii="Arial" w:hAnsi="Arial" w:cs="Arial"/>
          <w:lang w:eastAsia="ar-SA"/>
        </w:rPr>
        <w:t>202</w:t>
      </w:r>
      <w:r w:rsidR="00C45CAD">
        <w:rPr>
          <w:rFonts w:ascii="Arial" w:hAnsi="Arial" w:cs="Arial"/>
          <w:lang w:eastAsia="ar-SA"/>
        </w:rPr>
        <w:t>5</w:t>
      </w:r>
      <w:r w:rsidRPr="008F163F">
        <w:rPr>
          <w:rFonts w:ascii="Arial" w:hAnsi="Arial" w:cs="Arial"/>
          <w:lang w:eastAsia="ar-SA"/>
        </w:rPr>
        <w:t xml:space="preserve"> го</w:t>
      </w:r>
      <w:r>
        <w:rPr>
          <w:rFonts w:ascii="Arial" w:hAnsi="Arial" w:cs="Arial"/>
          <w:lang w:eastAsia="ar-SA"/>
        </w:rPr>
        <w:t>д</w:t>
      </w:r>
    </w:p>
    <w:p w14:paraId="2E32C594" w14:textId="77777777" w:rsidR="004A733A" w:rsidRDefault="004A733A" w:rsidP="004A733A">
      <w:pPr>
        <w:pStyle w:val="1"/>
      </w:pPr>
      <w:bookmarkStart w:id="1" w:name="_Toc207703690"/>
      <w:bookmarkStart w:id="2" w:name="_Toc209095193"/>
      <w:r>
        <w:lastRenderedPageBreak/>
        <w:t>СОСТАВ МАТЕРИАЛОВ</w:t>
      </w:r>
      <w:bookmarkEnd w:id="1"/>
      <w:bookmarkEnd w:id="2"/>
    </w:p>
    <w:p w14:paraId="6CD27C21" w14:textId="77777777" w:rsidR="004A733A" w:rsidRDefault="004A733A" w:rsidP="004A733A">
      <w:pPr>
        <w:jc w:val="center"/>
        <w:rPr>
          <w:b/>
          <w:spacing w:val="-4"/>
          <w:sz w:val="26"/>
          <w:szCs w:val="26"/>
        </w:rPr>
      </w:pPr>
    </w:p>
    <w:tbl>
      <w:tblPr>
        <w:tblStyle w:val="a5"/>
        <w:tblW w:w="9498" w:type="dxa"/>
        <w:tblInd w:w="-5" w:type="dxa"/>
        <w:tblLook w:val="04A0" w:firstRow="1" w:lastRow="0" w:firstColumn="1" w:lastColumn="0" w:noHBand="0" w:noVBand="1"/>
      </w:tblPr>
      <w:tblGrid>
        <w:gridCol w:w="852"/>
        <w:gridCol w:w="7087"/>
        <w:gridCol w:w="1559"/>
      </w:tblGrid>
      <w:tr w:rsidR="004A733A" w14:paraId="225665F5" w14:textId="77777777" w:rsidTr="004A733A">
        <w:tc>
          <w:tcPr>
            <w:tcW w:w="852" w:type="dxa"/>
          </w:tcPr>
          <w:p w14:paraId="61F0F51F" w14:textId="77777777" w:rsidR="004A733A" w:rsidRDefault="004A733A" w:rsidP="004A733A">
            <w:pPr>
              <w:jc w:val="center"/>
              <w:rPr>
                <w:b/>
                <w:spacing w:val="-4"/>
                <w:sz w:val="26"/>
                <w:szCs w:val="26"/>
              </w:rPr>
            </w:pPr>
            <w:r>
              <w:rPr>
                <w:b/>
                <w:spacing w:val="-4"/>
                <w:sz w:val="26"/>
                <w:szCs w:val="26"/>
              </w:rPr>
              <w:t>№п/п</w:t>
            </w:r>
          </w:p>
        </w:tc>
        <w:tc>
          <w:tcPr>
            <w:tcW w:w="7087" w:type="dxa"/>
          </w:tcPr>
          <w:p w14:paraId="73F89F45" w14:textId="77777777" w:rsidR="004A733A" w:rsidRDefault="004A733A" w:rsidP="004A733A">
            <w:pPr>
              <w:jc w:val="center"/>
              <w:rPr>
                <w:b/>
                <w:spacing w:val="-4"/>
                <w:sz w:val="26"/>
                <w:szCs w:val="26"/>
              </w:rPr>
            </w:pPr>
            <w:r>
              <w:rPr>
                <w:b/>
                <w:spacing w:val="-4"/>
                <w:sz w:val="26"/>
                <w:szCs w:val="26"/>
              </w:rPr>
              <w:t>Наименование</w:t>
            </w:r>
          </w:p>
        </w:tc>
        <w:tc>
          <w:tcPr>
            <w:tcW w:w="1559" w:type="dxa"/>
          </w:tcPr>
          <w:p w14:paraId="24030152" w14:textId="77777777" w:rsidR="004A733A" w:rsidRDefault="004A733A" w:rsidP="004A733A">
            <w:pPr>
              <w:jc w:val="center"/>
              <w:rPr>
                <w:b/>
                <w:spacing w:val="-4"/>
                <w:sz w:val="26"/>
                <w:szCs w:val="26"/>
              </w:rPr>
            </w:pPr>
            <w:r>
              <w:rPr>
                <w:b/>
                <w:spacing w:val="-4"/>
                <w:sz w:val="26"/>
                <w:szCs w:val="26"/>
              </w:rPr>
              <w:t>Масштаб</w:t>
            </w:r>
          </w:p>
        </w:tc>
      </w:tr>
      <w:tr w:rsidR="004A733A" w14:paraId="3BA899C7" w14:textId="77777777" w:rsidTr="004A733A">
        <w:tc>
          <w:tcPr>
            <w:tcW w:w="852" w:type="dxa"/>
          </w:tcPr>
          <w:p w14:paraId="67922033" w14:textId="77777777" w:rsidR="004A733A" w:rsidRDefault="004A733A" w:rsidP="004A733A">
            <w:pPr>
              <w:jc w:val="center"/>
              <w:rPr>
                <w:b/>
                <w:spacing w:val="-4"/>
                <w:sz w:val="26"/>
                <w:szCs w:val="26"/>
              </w:rPr>
            </w:pPr>
            <w:r>
              <w:rPr>
                <w:b/>
                <w:spacing w:val="-4"/>
                <w:sz w:val="26"/>
                <w:szCs w:val="26"/>
              </w:rPr>
              <w:t>1</w:t>
            </w:r>
          </w:p>
        </w:tc>
        <w:tc>
          <w:tcPr>
            <w:tcW w:w="7087" w:type="dxa"/>
          </w:tcPr>
          <w:p w14:paraId="6BEA2735" w14:textId="77777777" w:rsidR="004A733A" w:rsidRDefault="004A733A" w:rsidP="004A733A">
            <w:pPr>
              <w:rPr>
                <w:b/>
                <w:spacing w:val="-4"/>
                <w:sz w:val="26"/>
                <w:szCs w:val="26"/>
              </w:rPr>
            </w:pPr>
            <w:r>
              <w:rPr>
                <w:b/>
                <w:spacing w:val="-4"/>
                <w:sz w:val="26"/>
                <w:szCs w:val="26"/>
              </w:rPr>
              <w:t>Единый документ территориального планирования и градостроительного зонирования Кореновского городского поселения</w:t>
            </w:r>
          </w:p>
        </w:tc>
        <w:tc>
          <w:tcPr>
            <w:tcW w:w="1559" w:type="dxa"/>
          </w:tcPr>
          <w:p w14:paraId="10EEFE90" w14:textId="77777777" w:rsidR="004A733A" w:rsidRDefault="004A733A" w:rsidP="004A733A">
            <w:pPr>
              <w:jc w:val="center"/>
              <w:rPr>
                <w:b/>
                <w:spacing w:val="-4"/>
                <w:sz w:val="26"/>
                <w:szCs w:val="26"/>
              </w:rPr>
            </w:pPr>
          </w:p>
        </w:tc>
      </w:tr>
      <w:tr w:rsidR="004A733A" w14:paraId="58C2F1A6" w14:textId="77777777" w:rsidTr="004A733A">
        <w:tc>
          <w:tcPr>
            <w:tcW w:w="852" w:type="dxa"/>
          </w:tcPr>
          <w:p w14:paraId="4E203B5D" w14:textId="77777777" w:rsidR="004A733A" w:rsidRDefault="004A733A" w:rsidP="004A733A">
            <w:pPr>
              <w:jc w:val="center"/>
              <w:rPr>
                <w:b/>
                <w:spacing w:val="-4"/>
                <w:sz w:val="26"/>
                <w:szCs w:val="26"/>
              </w:rPr>
            </w:pPr>
            <w:r>
              <w:rPr>
                <w:b/>
                <w:spacing w:val="-4"/>
                <w:sz w:val="26"/>
                <w:szCs w:val="26"/>
              </w:rPr>
              <w:t>1.1</w:t>
            </w:r>
          </w:p>
        </w:tc>
        <w:tc>
          <w:tcPr>
            <w:tcW w:w="7087" w:type="dxa"/>
          </w:tcPr>
          <w:p w14:paraId="459230FB" w14:textId="77777777" w:rsidR="004A733A" w:rsidRDefault="004A733A" w:rsidP="004A733A">
            <w:pPr>
              <w:rPr>
                <w:b/>
                <w:spacing w:val="-4"/>
                <w:sz w:val="26"/>
                <w:szCs w:val="26"/>
              </w:rPr>
            </w:pPr>
            <w:r>
              <w:rPr>
                <w:b/>
                <w:spacing w:val="-4"/>
                <w:sz w:val="26"/>
                <w:szCs w:val="26"/>
              </w:rPr>
              <w:t>Текстовые материалы</w:t>
            </w:r>
          </w:p>
        </w:tc>
        <w:tc>
          <w:tcPr>
            <w:tcW w:w="1559" w:type="dxa"/>
          </w:tcPr>
          <w:p w14:paraId="146DF0FE" w14:textId="77777777" w:rsidR="004A733A" w:rsidRDefault="004A733A" w:rsidP="004A733A">
            <w:pPr>
              <w:jc w:val="center"/>
              <w:rPr>
                <w:b/>
                <w:spacing w:val="-4"/>
                <w:sz w:val="26"/>
                <w:szCs w:val="26"/>
              </w:rPr>
            </w:pPr>
          </w:p>
        </w:tc>
      </w:tr>
      <w:tr w:rsidR="004A733A" w14:paraId="25F8001E" w14:textId="77777777" w:rsidTr="004A733A">
        <w:tc>
          <w:tcPr>
            <w:tcW w:w="852" w:type="dxa"/>
          </w:tcPr>
          <w:p w14:paraId="49BD620B" w14:textId="77777777" w:rsidR="004A733A" w:rsidRPr="0069015B" w:rsidRDefault="004A733A" w:rsidP="004A733A">
            <w:pPr>
              <w:jc w:val="center"/>
              <w:rPr>
                <w:spacing w:val="-4"/>
              </w:rPr>
            </w:pPr>
            <w:r w:rsidRPr="0069015B">
              <w:rPr>
                <w:spacing w:val="-4"/>
              </w:rPr>
              <w:t>1.1.1</w:t>
            </w:r>
          </w:p>
        </w:tc>
        <w:tc>
          <w:tcPr>
            <w:tcW w:w="7087" w:type="dxa"/>
          </w:tcPr>
          <w:p w14:paraId="016719B0" w14:textId="77777777" w:rsidR="004A733A" w:rsidRPr="00561FD6" w:rsidRDefault="004A733A" w:rsidP="004A733A">
            <w:pPr>
              <w:rPr>
                <w:spacing w:val="-4"/>
              </w:rPr>
            </w:pPr>
            <w:r w:rsidRPr="00561FD6">
              <w:rPr>
                <w:spacing w:val="-4"/>
              </w:rPr>
              <w:t>Положение о территориальном планировании</w:t>
            </w:r>
          </w:p>
        </w:tc>
        <w:tc>
          <w:tcPr>
            <w:tcW w:w="1559" w:type="dxa"/>
          </w:tcPr>
          <w:p w14:paraId="6B5138AC" w14:textId="77777777" w:rsidR="004A733A" w:rsidRDefault="004A733A" w:rsidP="004A733A">
            <w:pPr>
              <w:jc w:val="center"/>
              <w:rPr>
                <w:b/>
                <w:spacing w:val="-4"/>
                <w:sz w:val="26"/>
                <w:szCs w:val="26"/>
              </w:rPr>
            </w:pPr>
          </w:p>
        </w:tc>
      </w:tr>
      <w:tr w:rsidR="004A733A" w14:paraId="111B7D58" w14:textId="77777777" w:rsidTr="004A733A">
        <w:tc>
          <w:tcPr>
            <w:tcW w:w="852" w:type="dxa"/>
          </w:tcPr>
          <w:p w14:paraId="362957FD" w14:textId="77777777" w:rsidR="004A733A" w:rsidRPr="0069015B" w:rsidRDefault="004A733A" w:rsidP="004A733A">
            <w:pPr>
              <w:jc w:val="center"/>
              <w:rPr>
                <w:spacing w:val="-4"/>
              </w:rPr>
            </w:pPr>
            <w:r w:rsidRPr="0069015B">
              <w:rPr>
                <w:spacing w:val="-4"/>
              </w:rPr>
              <w:t>1.1.2</w:t>
            </w:r>
          </w:p>
        </w:tc>
        <w:tc>
          <w:tcPr>
            <w:tcW w:w="7087" w:type="dxa"/>
          </w:tcPr>
          <w:p w14:paraId="6B215D9F" w14:textId="77777777" w:rsidR="004A733A" w:rsidRPr="00561FD6" w:rsidRDefault="004A733A" w:rsidP="004A733A">
            <w:pPr>
              <w:rPr>
                <w:spacing w:val="-4"/>
              </w:rPr>
            </w:pPr>
            <w:r w:rsidRPr="00561FD6">
              <w:rPr>
                <w:spacing w:val="-4"/>
              </w:rPr>
              <w:t>Порядок применения карт градостроительного зонирования и градостроительных регламентов и внесения в них изменений</w:t>
            </w:r>
          </w:p>
        </w:tc>
        <w:tc>
          <w:tcPr>
            <w:tcW w:w="1559" w:type="dxa"/>
          </w:tcPr>
          <w:p w14:paraId="7A119F5C" w14:textId="77777777" w:rsidR="004A733A" w:rsidRDefault="004A733A" w:rsidP="004A733A">
            <w:pPr>
              <w:jc w:val="center"/>
              <w:rPr>
                <w:b/>
                <w:spacing w:val="-4"/>
                <w:sz w:val="26"/>
                <w:szCs w:val="26"/>
              </w:rPr>
            </w:pPr>
          </w:p>
        </w:tc>
      </w:tr>
      <w:tr w:rsidR="004A733A" w14:paraId="4C872E40" w14:textId="77777777" w:rsidTr="004A733A">
        <w:tc>
          <w:tcPr>
            <w:tcW w:w="852" w:type="dxa"/>
          </w:tcPr>
          <w:p w14:paraId="66A44241" w14:textId="77777777" w:rsidR="004A733A" w:rsidRPr="0069015B" w:rsidRDefault="004A733A" w:rsidP="004A733A">
            <w:pPr>
              <w:jc w:val="center"/>
              <w:rPr>
                <w:spacing w:val="-4"/>
              </w:rPr>
            </w:pPr>
            <w:r w:rsidRPr="0069015B">
              <w:rPr>
                <w:spacing w:val="-4"/>
              </w:rPr>
              <w:t>1.1.3</w:t>
            </w:r>
          </w:p>
        </w:tc>
        <w:tc>
          <w:tcPr>
            <w:tcW w:w="7087" w:type="dxa"/>
          </w:tcPr>
          <w:p w14:paraId="468E94AD" w14:textId="77777777" w:rsidR="004A733A" w:rsidRPr="00561FD6" w:rsidRDefault="004A733A" w:rsidP="004A733A">
            <w:pPr>
              <w:rPr>
                <w:spacing w:val="-4"/>
              </w:rPr>
            </w:pPr>
            <w:r w:rsidRPr="00561FD6">
              <w:rPr>
                <w:spacing w:val="-4"/>
              </w:rPr>
              <w:t>Градостроительные регламенты</w:t>
            </w:r>
          </w:p>
        </w:tc>
        <w:tc>
          <w:tcPr>
            <w:tcW w:w="1559" w:type="dxa"/>
          </w:tcPr>
          <w:p w14:paraId="66EA7B40" w14:textId="77777777" w:rsidR="004A733A" w:rsidRDefault="004A733A" w:rsidP="004A733A">
            <w:pPr>
              <w:jc w:val="center"/>
              <w:rPr>
                <w:b/>
                <w:spacing w:val="-4"/>
                <w:sz w:val="26"/>
                <w:szCs w:val="26"/>
              </w:rPr>
            </w:pPr>
          </w:p>
        </w:tc>
      </w:tr>
      <w:tr w:rsidR="004A733A" w14:paraId="13B38309" w14:textId="77777777" w:rsidTr="004A733A">
        <w:tc>
          <w:tcPr>
            <w:tcW w:w="852" w:type="dxa"/>
          </w:tcPr>
          <w:p w14:paraId="79062B95" w14:textId="77777777" w:rsidR="004A733A" w:rsidRPr="00561FD6" w:rsidRDefault="004A733A" w:rsidP="004A733A">
            <w:pPr>
              <w:jc w:val="center"/>
              <w:rPr>
                <w:b/>
                <w:spacing w:val="-4"/>
                <w:sz w:val="26"/>
                <w:szCs w:val="26"/>
              </w:rPr>
            </w:pPr>
            <w:r w:rsidRPr="00561FD6">
              <w:rPr>
                <w:b/>
                <w:spacing w:val="-4"/>
                <w:sz w:val="26"/>
                <w:szCs w:val="26"/>
              </w:rPr>
              <w:t>1.2</w:t>
            </w:r>
          </w:p>
        </w:tc>
        <w:tc>
          <w:tcPr>
            <w:tcW w:w="7087" w:type="dxa"/>
          </w:tcPr>
          <w:p w14:paraId="7CC2E744" w14:textId="77777777" w:rsidR="004A733A" w:rsidRPr="00561FD6" w:rsidRDefault="004A733A" w:rsidP="004A733A">
            <w:pPr>
              <w:rPr>
                <w:b/>
                <w:spacing w:val="-4"/>
                <w:sz w:val="26"/>
                <w:szCs w:val="26"/>
              </w:rPr>
            </w:pPr>
            <w:r>
              <w:rPr>
                <w:b/>
                <w:spacing w:val="-4"/>
                <w:sz w:val="26"/>
                <w:szCs w:val="26"/>
              </w:rPr>
              <w:t>Графические материалы</w:t>
            </w:r>
          </w:p>
        </w:tc>
        <w:tc>
          <w:tcPr>
            <w:tcW w:w="1559" w:type="dxa"/>
          </w:tcPr>
          <w:p w14:paraId="5C2F0A85" w14:textId="77777777" w:rsidR="004A733A" w:rsidRPr="00561FD6" w:rsidRDefault="004A733A" w:rsidP="004A733A">
            <w:pPr>
              <w:jc w:val="center"/>
              <w:rPr>
                <w:b/>
                <w:spacing w:val="-4"/>
                <w:sz w:val="26"/>
                <w:szCs w:val="26"/>
              </w:rPr>
            </w:pPr>
          </w:p>
        </w:tc>
      </w:tr>
      <w:tr w:rsidR="004A733A" w14:paraId="171B5FDD" w14:textId="77777777" w:rsidTr="004A733A">
        <w:tc>
          <w:tcPr>
            <w:tcW w:w="852" w:type="dxa"/>
          </w:tcPr>
          <w:p w14:paraId="68B6A744" w14:textId="77777777" w:rsidR="004A733A" w:rsidRPr="0069015B" w:rsidRDefault="004A733A" w:rsidP="004A733A">
            <w:pPr>
              <w:jc w:val="center"/>
              <w:rPr>
                <w:spacing w:val="-4"/>
              </w:rPr>
            </w:pPr>
            <w:r w:rsidRPr="0069015B">
              <w:rPr>
                <w:spacing w:val="-4"/>
              </w:rPr>
              <w:t>1.2.1</w:t>
            </w:r>
          </w:p>
        </w:tc>
        <w:tc>
          <w:tcPr>
            <w:tcW w:w="7087" w:type="dxa"/>
          </w:tcPr>
          <w:p w14:paraId="423BC1FB" w14:textId="77777777" w:rsidR="004A733A" w:rsidRPr="00567350" w:rsidRDefault="004A733A" w:rsidP="004A733A">
            <w:pPr>
              <w:rPr>
                <w:spacing w:val="-4"/>
                <w:sz w:val="26"/>
                <w:szCs w:val="26"/>
              </w:rPr>
            </w:pPr>
            <w:r w:rsidRPr="007D68D0">
              <w:t>Карта планируемого размещения объектов местного значения</w:t>
            </w:r>
            <w:r>
              <w:t xml:space="preserve"> в области социальной инфраструктуры и объектов транспорта</w:t>
            </w:r>
          </w:p>
        </w:tc>
        <w:tc>
          <w:tcPr>
            <w:tcW w:w="1559" w:type="dxa"/>
          </w:tcPr>
          <w:p w14:paraId="098D91B4" w14:textId="77777777" w:rsidR="004A733A" w:rsidRPr="00311B9B" w:rsidRDefault="004A733A" w:rsidP="004A733A">
            <w:pPr>
              <w:jc w:val="center"/>
              <w:rPr>
                <w:spacing w:val="-4"/>
              </w:rPr>
            </w:pPr>
            <w:r w:rsidRPr="00311B9B">
              <w:rPr>
                <w:spacing w:val="-4"/>
              </w:rPr>
              <w:t>1:25 000</w:t>
            </w:r>
          </w:p>
        </w:tc>
      </w:tr>
      <w:tr w:rsidR="004A733A" w14:paraId="0BD44C77" w14:textId="77777777" w:rsidTr="004A733A">
        <w:tc>
          <w:tcPr>
            <w:tcW w:w="852" w:type="dxa"/>
          </w:tcPr>
          <w:p w14:paraId="103960FA" w14:textId="77777777" w:rsidR="004A733A" w:rsidRPr="0069015B" w:rsidRDefault="004A733A" w:rsidP="004A733A">
            <w:pPr>
              <w:jc w:val="center"/>
              <w:rPr>
                <w:spacing w:val="-4"/>
              </w:rPr>
            </w:pPr>
            <w:r w:rsidRPr="0069015B">
              <w:rPr>
                <w:spacing w:val="-4"/>
              </w:rPr>
              <w:t>1.2.2</w:t>
            </w:r>
          </w:p>
        </w:tc>
        <w:tc>
          <w:tcPr>
            <w:tcW w:w="7087" w:type="dxa"/>
          </w:tcPr>
          <w:p w14:paraId="044A196F" w14:textId="77777777" w:rsidR="004A733A" w:rsidRPr="00567350" w:rsidRDefault="004A733A" w:rsidP="004A733A">
            <w:pPr>
              <w:rPr>
                <w:spacing w:val="-4"/>
                <w:sz w:val="26"/>
                <w:szCs w:val="26"/>
              </w:rPr>
            </w:pPr>
            <w:r w:rsidRPr="007D68D0">
              <w:t>Карта планируемого размещения объектов местного значения</w:t>
            </w:r>
            <w:r>
              <w:t xml:space="preserve"> в области электроснабжения</w:t>
            </w:r>
          </w:p>
        </w:tc>
        <w:tc>
          <w:tcPr>
            <w:tcW w:w="1559" w:type="dxa"/>
          </w:tcPr>
          <w:p w14:paraId="29BE7D29" w14:textId="77777777" w:rsidR="004A733A" w:rsidRDefault="004A733A" w:rsidP="004A733A">
            <w:pPr>
              <w:jc w:val="center"/>
            </w:pPr>
            <w:r w:rsidRPr="0098669D">
              <w:rPr>
                <w:spacing w:val="-4"/>
              </w:rPr>
              <w:t>1:25 000</w:t>
            </w:r>
          </w:p>
        </w:tc>
      </w:tr>
      <w:tr w:rsidR="004A733A" w14:paraId="474768DE" w14:textId="77777777" w:rsidTr="004A733A">
        <w:tc>
          <w:tcPr>
            <w:tcW w:w="852" w:type="dxa"/>
          </w:tcPr>
          <w:p w14:paraId="6A86180B" w14:textId="77777777" w:rsidR="004A733A" w:rsidRPr="0069015B" w:rsidRDefault="004A733A" w:rsidP="004A733A">
            <w:pPr>
              <w:jc w:val="center"/>
              <w:rPr>
                <w:spacing w:val="-4"/>
              </w:rPr>
            </w:pPr>
            <w:r w:rsidRPr="0069015B">
              <w:rPr>
                <w:spacing w:val="-4"/>
              </w:rPr>
              <w:t>1.2.3</w:t>
            </w:r>
          </w:p>
        </w:tc>
        <w:tc>
          <w:tcPr>
            <w:tcW w:w="7087" w:type="dxa"/>
          </w:tcPr>
          <w:p w14:paraId="35553B48" w14:textId="77777777" w:rsidR="004A733A" w:rsidRPr="00567350" w:rsidRDefault="004A733A" w:rsidP="004A733A">
            <w:pPr>
              <w:rPr>
                <w:spacing w:val="-4"/>
                <w:sz w:val="26"/>
                <w:szCs w:val="26"/>
              </w:rPr>
            </w:pPr>
            <w:r w:rsidRPr="007D68D0">
              <w:t>Карта планируемого размещения объектов местного значения</w:t>
            </w:r>
            <w:r>
              <w:t xml:space="preserve"> в области газо- и теплоснабжения</w:t>
            </w:r>
          </w:p>
        </w:tc>
        <w:tc>
          <w:tcPr>
            <w:tcW w:w="1559" w:type="dxa"/>
          </w:tcPr>
          <w:p w14:paraId="21D01878" w14:textId="77777777" w:rsidR="004A733A" w:rsidRDefault="004A733A" w:rsidP="004A733A">
            <w:pPr>
              <w:jc w:val="center"/>
            </w:pPr>
            <w:r w:rsidRPr="0098669D">
              <w:rPr>
                <w:spacing w:val="-4"/>
              </w:rPr>
              <w:t>1:25 000</w:t>
            </w:r>
          </w:p>
        </w:tc>
      </w:tr>
      <w:tr w:rsidR="004A733A" w14:paraId="466BE340" w14:textId="77777777" w:rsidTr="004A733A">
        <w:tc>
          <w:tcPr>
            <w:tcW w:w="852" w:type="dxa"/>
          </w:tcPr>
          <w:p w14:paraId="198EEC1C" w14:textId="77777777" w:rsidR="004A733A" w:rsidRPr="0069015B" w:rsidRDefault="004A733A" w:rsidP="004A733A">
            <w:pPr>
              <w:jc w:val="center"/>
              <w:rPr>
                <w:spacing w:val="-4"/>
              </w:rPr>
            </w:pPr>
            <w:r w:rsidRPr="0069015B">
              <w:rPr>
                <w:spacing w:val="-4"/>
              </w:rPr>
              <w:t>1.2.4</w:t>
            </w:r>
          </w:p>
        </w:tc>
        <w:tc>
          <w:tcPr>
            <w:tcW w:w="7087" w:type="dxa"/>
          </w:tcPr>
          <w:p w14:paraId="1B04B163" w14:textId="77777777" w:rsidR="004A733A" w:rsidRPr="00567350" w:rsidRDefault="004A733A" w:rsidP="004A733A">
            <w:pPr>
              <w:rPr>
                <w:spacing w:val="-4"/>
                <w:sz w:val="26"/>
                <w:szCs w:val="26"/>
              </w:rPr>
            </w:pPr>
            <w:r w:rsidRPr="007D68D0">
              <w:t>Карта планируемого размещения объектов местного значения</w:t>
            </w:r>
            <w:r>
              <w:t xml:space="preserve"> в области водоснабжения</w:t>
            </w:r>
          </w:p>
        </w:tc>
        <w:tc>
          <w:tcPr>
            <w:tcW w:w="1559" w:type="dxa"/>
          </w:tcPr>
          <w:p w14:paraId="1E15D3D2" w14:textId="77777777" w:rsidR="004A733A" w:rsidRDefault="004A733A" w:rsidP="004A733A">
            <w:pPr>
              <w:jc w:val="center"/>
            </w:pPr>
            <w:r w:rsidRPr="0098669D">
              <w:rPr>
                <w:spacing w:val="-4"/>
              </w:rPr>
              <w:t>1:25 000</w:t>
            </w:r>
          </w:p>
        </w:tc>
      </w:tr>
      <w:tr w:rsidR="004A733A" w14:paraId="4CE151E4" w14:textId="77777777" w:rsidTr="004A733A">
        <w:tc>
          <w:tcPr>
            <w:tcW w:w="852" w:type="dxa"/>
          </w:tcPr>
          <w:p w14:paraId="33F9DE6D" w14:textId="77777777" w:rsidR="004A733A" w:rsidRPr="0069015B" w:rsidRDefault="004A733A" w:rsidP="004A733A">
            <w:pPr>
              <w:jc w:val="center"/>
              <w:rPr>
                <w:spacing w:val="-4"/>
              </w:rPr>
            </w:pPr>
            <w:r w:rsidRPr="0069015B">
              <w:rPr>
                <w:spacing w:val="-4"/>
              </w:rPr>
              <w:t>1.2.5</w:t>
            </w:r>
          </w:p>
        </w:tc>
        <w:tc>
          <w:tcPr>
            <w:tcW w:w="7087" w:type="dxa"/>
          </w:tcPr>
          <w:p w14:paraId="13D6BCB7" w14:textId="77777777" w:rsidR="004A733A" w:rsidRPr="00567350" w:rsidRDefault="004A733A" w:rsidP="004A733A">
            <w:pPr>
              <w:rPr>
                <w:spacing w:val="-4"/>
                <w:sz w:val="26"/>
                <w:szCs w:val="26"/>
              </w:rPr>
            </w:pPr>
            <w:r w:rsidRPr="007D68D0">
              <w:t>Карта планируемого размещения объектов местного значения</w:t>
            </w:r>
            <w:r>
              <w:t xml:space="preserve"> в области водоотведения</w:t>
            </w:r>
          </w:p>
        </w:tc>
        <w:tc>
          <w:tcPr>
            <w:tcW w:w="1559" w:type="dxa"/>
          </w:tcPr>
          <w:p w14:paraId="3012660A" w14:textId="77777777" w:rsidR="004A733A" w:rsidRDefault="004A733A" w:rsidP="004A733A">
            <w:pPr>
              <w:jc w:val="center"/>
            </w:pPr>
            <w:r w:rsidRPr="0098669D">
              <w:rPr>
                <w:spacing w:val="-4"/>
              </w:rPr>
              <w:t>1:25 000</w:t>
            </w:r>
          </w:p>
        </w:tc>
      </w:tr>
      <w:tr w:rsidR="004A733A" w14:paraId="23AC0D16" w14:textId="77777777" w:rsidTr="004A733A">
        <w:tc>
          <w:tcPr>
            <w:tcW w:w="852" w:type="dxa"/>
          </w:tcPr>
          <w:p w14:paraId="7B0F83DF" w14:textId="77777777" w:rsidR="004A733A" w:rsidRPr="0069015B" w:rsidRDefault="004A733A" w:rsidP="004A733A">
            <w:pPr>
              <w:jc w:val="center"/>
              <w:rPr>
                <w:spacing w:val="-4"/>
              </w:rPr>
            </w:pPr>
            <w:r w:rsidRPr="0069015B">
              <w:rPr>
                <w:spacing w:val="-4"/>
              </w:rPr>
              <w:t>1.2.6</w:t>
            </w:r>
          </w:p>
        </w:tc>
        <w:tc>
          <w:tcPr>
            <w:tcW w:w="7087" w:type="dxa"/>
          </w:tcPr>
          <w:p w14:paraId="1D42FF5F" w14:textId="77777777" w:rsidR="004A733A" w:rsidRPr="00567350" w:rsidRDefault="004A733A" w:rsidP="004A733A">
            <w:pPr>
              <w:rPr>
                <w:spacing w:val="-4"/>
                <w:sz w:val="26"/>
                <w:szCs w:val="26"/>
              </w:rPr>
            </w:pPr>
            <w:r w:rsidRPr="007D68D0">
              <w:rPr>
                <w:bCs/>
              </w:rPr>
              <w:t>Карта функциональн</w:t>
            </w:r>
            <w:r>
              <w:rPr>
                <w:bCs/>
              </w:rPr>
              <w:t>ых</w:t>
            </w:r>
            <w:r w:rsidRPr="007D68D0">
              <w:rPr>
                <w:bCs/>
              </w:rPr>
              <w:t xml:space="preserve"> зон </w:t>
            </w:r>
            <w:r>
              <w:rPr>
                <w:bCs/>
              </w:rPr>
              <w:t>поселения</w:t>
            </w:r>
          </w:p>
        </w:tc>
        <w:tc>
          <w:tcPr>
            <w:tcW w:w="1559" w:type="dxa"/>
          </w:tcPr>
          <w:p w14:paraId="2E4B8EA5" w14:textId="77777777" w:rsidR="004A733A" w:rsidRDefault="004A733A" w:rsidP="004A733A">
            <w:pPr>
              <w:jc w:val="center"/>
            </w:pPr>
            <w:r w:rsidRPr="0098669D">
              <w:rPr>
                <w:spacing w:val="-4"/>
              </w:rPr>
              <w:t>1:25 000</w:t>
            </w:r>
          </w:p>
        </w:tc>
      </w:tr>
      <w:tr w:rsidR="004A733A" w14:paraId="770FACA7" w14:textId="77777777" w:rsidTr="004A733A">
        <w:tc>
          <w:tcPr>
            <w:tcW w:w="852" w:type="dxa"/>
          </w:tcPr>
          <w:p w14:paraId="1A7EC0DD" w14:textId="77777777" w:rsidR="004A733A" w:rsidRPr="0069015B" w:rsidRDefault="004A733A" w:rsidP="004A733A">
            <w:pPr>
              <w:jc w:val="center"/>
              <w:rPr>
                <w:spacing w:val="-4"/>
              </w:rPr>
            </w:pPr>
            <w:r w:rsidRPr="0069015B">
              <w:rPr>
                <w:spacing w:val="-4"/>
              </w:rPr>
              <w:t>1.2.7</w:t>
            </w:r>
          </w:p>
        </w:tc>
        <w:tc>
          <w:tcPr>
            <w:tcW w:w="7087" w:type="dxa"/>
          </w:tcPr>
          <w:p w14:paraId="0BB996C9" w14:textId="77777777" w:rsidR="004A733A" w:rsidRPr="00311B9B" w:rsidRDefault="004A733A" w:rsidP="004A733A">
            <w:pPr>
              <w:rPr>
                <w:spacing w:val="-4"/>
              </w:rPr>
            </w:pPr>
            <w:r w:rsidRPr="00311B9B">
              <w:rPr>
                <w:spacing w:val="-4"/>
              </w:rPr>
              <w:t>Карта границ населенных пунктов, входящих в состав поселения</w:t>
            </w:r>
          </w:p>
        </w:tc>
        <w:tc>
          <w:tcPr>
            <w:tcW w:w="1559" w:type="dxa"/>
          </w:tcPr>
          <w:p w14:paraId="69DA4ED8" w14:textId="77777777" w:rsidR="004A733A" w:rsidRDefault="004A733A" w:rsidP="004A733A">
            <w:pPr>
              <w:jc w:val="center"/>
            </w:pPr>
            <w:r w:rsidRPr="0098669D">
              <w:rPr>
                <w:spacing w:val="-4"/>
              </w:rPr>
              <w:t>1:25 000</w:t>
            </w:r>
          </w:p>
        </w:tc>
      </w:tr>
      <w:tr w:rsidR="004A733A" w14:paraId="5A6468AD" w14:textId="77777777" w:rsidTr="004A733A">
        <w:tc>
          <w:tcPr>
            <w:tcW w:w="852" w:type="dxa"/>
          </w:tcPr>
          <w:p w14:paraId="2F5F69FF" w14:textId="77777777" w:rsidR="004A733A" w:rsidRPr="0069015B" w:rsidRDefault="004A733A" w:rsidP="004A733A">
            <w:pPr>
              <w:jc w:val="center"/>
              <w:rPr>
                <w:spacing w:val="-4"/>
              </w:rPr>
            </w:pPr>
            <w:r w:rsidRPr="0069015B">
              <w:rPr>
                <w:spacing w:val="-4"/>
              </w:rPr>
              <w:t>1.2.8</w:t>
            </w:r>
          </w:p>
        </w:tc>
        <w:tc>
          <w:tcPr>
            <w:tcW w:w="7087" w:type="dxa"/>
          </w:tcPr>
          <w:p w14:paraId="7A7221B1" w14:textId="77777777" w:rsidR="004A733A" w:rsidRPr="00E86D33" w:rsidRDefault="004A733A" w:rsidP="004A733A">
            <w:pPr>
              <w:rPr>
                <w:spacing w:val="-4"/>
              </w:rPr>
            </w:pPr>
            <w:r w:rsidRPr="00E86D33">
              <w:rPr>
                <w:spacing w:val="-4"/>
              </w:rPr>
              <w:t>Карта градостроительного зонирования</w:t>
            </w:r>
          </w:p>
        </w:tc>
        <w:tc>
          <w:tcPr>
            <w:tcW w:w="1559" w:type="dxa"/>
          </w:tcPr>
          <w:p w14:paraId="07837D23" w14:textId="77777777" w:rsidR="004A733A" w:rsidRDefault="004A733A" w:rsidP="004A733A">
            <w:pPr>
              <w:jc w:val="center"/>
              <w:rPr>
                <w:b/>
                <w:spacing w:val="-4"/>
                <w:sz w:val="26"/>
                <w:szCs w:val="26"/>
              </w:rPr>
            </w:pPr>
            <w:r w:rsidRPr="0098669D">
              <w:rPr>
                <w:spacing w:val="-4"/>
              </w:rPr>
              <w:t>1:25 000</w:t>
            </w:r>
          </w:p>
        </w:tc>
      </w:tr>
      <w:tr w:rsidR="004A733A" w14:paraId="0CAAE720" w14:textId="77777777" w:rsidTr="004A733A">
        <w:tc>
          <w:tcPr>
            <w:tcW w:w="852" w:type="dxa"/>
          </w:tcPr>
          <w:p w14:paraId="5910A131" w14:textId="77777777" w:rsidR="004A733A" w:rsidRPr="0069015B" w:rsidRDefault="004A733A" w:rsidP="004A733A">
            <w:pPr>
              <w:jc w:val="center"/>
              <w:rPr>
                <w:spacing w:val="-4"/>
              </w:rPr>
            </w:pPr>
            <w:r w:rsidRPr="0069015B">
              <w:rPr>
                <w:spacing w:val="-4"/>
              </w:rPr>
              <w:t>1.2.9</w:t>
            </w:r>
          </w:p>
        </w:tc>
        <w:tc>
          <w:tcPr>
            <w:tcW w:w="7087" w:type="dxa"/>
          </w:tcPr>
          <w:p w14:paraId="6E04C7AA" w14:textId="77777777" w:rsidR="004A733A" w:rsidRPr="00E86D33" w:rsidRDefault="004A733A" w:rsidP="004A733A">
            <w:pPr>
              <w:rPr>
                <w:spacing w:val="-4"/>
              </w:rPr>
            </w:pPr>
            <w:r w:rsidRPr="00E86D33">
              <w:rPr>
                <w:spacing w:val="-4"/>
              </w:rPr>
              <w:t>Карта градостроительного зонирования с отображением зон с особыми условиями использования территорий</w:t>
            </w:r>
          </w:p>
        </w:tc>
        <w:tc>
          <w:tcPr>
            <w:tcW w:w="1559" w:type="dxa"/>
          </w:tcPr>
          <w:p w14:paraId="486CB00E" w14:textId="77777777" w:rsidR="004A733A" w:rsidRDefault="004A733A" w:rsidP="004A733A">
            <w:pPr>
              <w:jc w:val="center"/>
              <w:rPr>
                <w:b/>
                <w:spacing w:val="-4"/>
                <w:sz w:val="26"/>
                <w:szCs w:val="26"/>
              </w:rPr>
            </w:pPr>
            <w:r w:rsidRPr="0098669D">
              <w:rPr>
                <w:spacing w:val="-4"/>
              </w:rPr>
              <w:t>1:25 000</w:t>
            </w:r>
          </w:p>
        </w:tc>
      </w:tr>
      <w:tr w:rsidR="004A733A" w14:paraId="387409DA" w14:textId="77777777" w:rsidTr="004A733A">
        <w:tc>
          <w:tcPr>
            <w:tcW w:w="852" w:type="dxa"/>
          </w:tcPr>
          <w:p w14:paraId="13716888" w14:textId="77777777" w:rsidR="004A733A" w:rsidRPr="0069015B" w:rsidRDefault="004A733A" w:rsidP="004A733A">
            <w:pPr>
              <w:jc w:val="center"/>
              <w:rPr>
                <w:spacing w:val="-4"/>
              </w:rPr>
            </w:pPr>
            <w:r w:rsidRPr="0069015B">
              <w:rPr>
                <w:spacing w:val="-4"/>
              </w:rPr>
              <w:t>1.2.10</w:t>
            </w:r>
          </w:p>
        </w:tc>
        <w:tc>
          <w:tcPr>
            <w:tcW w:w="7087" w:type="dxa"/>
          </w:tcPr>
          <w:p w14:paraId="00C3DBD6" w14:textId="77777777" w:rsidR="004A733A" w:rsidRPr="00E86D33" w:rsidRDefault="004A733A" w:rsidP="004A733A">
            <w:pPr>
              <w:tabs>
                <w:tab w:val="left" w:pos="2040"/>
              </w:tabs>
              <w:rPr>
                <w:spacing w:val="-4"/>
              </w:rPr>
            </w:pPr>
            <w:r w:rsidRPr="00E86D33">
              <w:rPr>
                <w:spacing w:val="-4"/>
              </w:rPr>
              <w:t>Карта градостроительного зонирования с отображением территорий, в границах которых предусматриваются требования к архитектурно</w:t>
            </w:r>
            <w:r>
              <w:rPr>
                <w:spacing w:val="-4"/>
              </w:rPr>
              <w:t>-</w:t>
            </w:r>
            <w:r w:rsidRPr="00E86D33">
              <w:rPr>
                <w:spacing w:val="-4"/>
              </w:rPr>
              <w:t>градостроительному облику объектов капитального строительства</w:t>
            </w:r>
          </w:p>
        </w:tc>
        <w:tc>
          <w:tcPr>
            <w:tcW w:w="1559" w:type="dxa"/>
          </w:tcPr>
          <w:p w14:paraId="74D55D95" w14:textId="77777777" w:rsidR="004A733A" w:rsidRDefault="004A733A" w:rsidP="004A733A">
            <w:pPr>
              <w:jc w:val="center"/>
              <w:rPr>
                <w:b/>
                <w:spacing w:val="-4"/>
                <w:sz w:val="26"/>
                <w:szCs w:val="26"/>
              </w:rPr>
            </w:pPr>
            <w:r w:rsidRPr="0098669D">
              <w:rPr>
                <w:spacing w:val="-4"/>
              </w:rPr>
              <w:t>1:25 000</w:t>
            </w:r>
          </w:p>
        </w:tc>
      </w:tr>
      <w:tr w:rsidR="004A733A" w14:paraId="7FE747A7" w14:textId="77777777" w:rsidTr="004A733A">
        <w:tc>
          <w:tcPr>
            <w:tcW w:w="852" w:type="dxa"/>
          </w:tcPr>
          <w:p w14:paraId="56AAC4CA" w14:textId="77777777" w:rsidR="004A733A" w:rsidRPr="0069015B" w:rsidRDefault="004A733A" w:rsidP="004A733A">
            <w:pPr>
              <w:jc w:val="center"/>
              <w:rPr>
                <w:b/>
                <w:spacing w:val="-4"/>
                <w:sz w:val="26"/>
                <w:szCs w:val="26"/>
              </w:rPr>
            </w:pPr>
            <w:r w:rsidRPr="0069015B">
              <w:rPr>
                <w:b/>
                <w:spacing w:val="-4"/>
                <w:sz w:val="26"/>
                <w:szCs w:val="26"/>
              </w:rPr>
              <w:t>2</w:t>
            </w:r>
          </w:p>
        </w:tc>
        <w:tc>
          <w:tcPr>
            <w:tcW w:w="7087" w:type="dxa"/>
          </w:tcPr>
          <w:p w14:paraId="704C55FE" w14:textId="77777777" w:rsidR="004A733A" w:rsidRPr="00E86D33" w:rsidRDefault="004A733A" w:rsidP="004A733A">
            <w:pPr>
              <w:rPr>
                <w:spacing w:val="-4"/>
              </w:rPr>
            </w:pPr>
            <w:r w:rsidRPr="0069015B">
              <w:rPr>
                <w:b/>
                <w:spacing w:val="-4"/>
                <w:sz w:val="26"/>
                <w:szCs w:val="26"/>
              </w:rPr>
              <w:t>Материалы по обоснованию единого</w:t>
            </w:r>
            <w:r>
              <w:rPr>
                <w:spacing w:val="-4"/>
              </w:rPr>
              <w:t xml:space="preserve"> </w:t>
            </w:r>
            <w:r>
              <w:rPr>
                <w:b/>
                <w:spacing w:val="-4"/>
                <w:sz w:val="26"/>
                <w:szCs w:val="26"/>
              </w:rPr>
              <w:t>документа территориального планирования и градостроительного зонирования Кореновского городского поселения</w:t>
            </w:r>
          </w:p>
        </w:tc>
        <w:tc>
          <w:tcPr>
            <w:tcW w:w="1559" w:type="dxa"/>
          </w:tcPr>
          <w:p w14:paraId="3B8BDE98" w14:textId="77777777" w:rsidR="004A733A" w:rsidRDefault="004A733A" w:rsidP="004A733A">
            <w:pPr>
              <w:jc w:val="center"/>
              <w:rPr>
                <w:b/>
                <w:spacing w:val="-4"/>
                <w:sz w:val="26"/>
                <w:szCs w:val="26"/>
              </w:rPr>
            </w:pPr>
          </w:p>
        </w:tc>
      </w:tr>
      <w:tr w:rsidR="004A733A" w14:paraId="7CAFE9AC" w14:textId="77777777" w:rsidTr="004A733A">
        <w:tc>
          <w:tcPr>
            <w:tcW w:w="852" w:type="dxa"/>
          </w:tcPr>
          <w:p w14:paraId="66B4DB16" w14:textId="77777777" w:rsidR="004A733A" w:rsidRPr="00EE3E67" w:rsidRDefault="004A733A" w:rsidP="004A733A">
            <w:pPr>
              <w:jc w:val="center"/>
              <w:rPr>
                <w:b/>
                <w:spacing w:val="-4"/>
                <w:sz w:val="26"/>
                <w:szCs w:val="26"/>
              </w:rPr>
            </w:pPr>
            <w:r w:rsidRPr="00EE3E67">
              <w:rPr>
                <w:b/>
                <w:spacing w:val="-4"/>
                <w:sz w:val="26"/>
                <w:szCs w:val="26"/>
              </w:rPr>
              <w:t>2.1</w:t>
            </w:r>
          </w:p>
        </w:tc>
        <w:tc>
          <w:tcPr>
            <w:tcW w:w="7087" w:type="dxa"/>
          </w:tcPr>
          <w:p w14:paraId="4345B9ED" w14:textId="77777777" w:rsidR="004A733A" w:rsidRPr="00E86D33" w:rsidRDefault="004A733A" w:rsidP="004A733A">
            <w:pPr>
              <w:rPr>
                <w:spacing w:val="-4"/>
              </w:rPr>
            </w:pPr>
            <w:r>
              <w:rPr>
                <w:b/>
                <w:spacing w:val="-4"/>
                <w:sz w:val="26"/>
                <w:szCs w:val="26"/>
              </w:rPr>
              <w:t>Текстовые материалы</w:t>
            </w:r>
          </w:p>
        </w:tc>
        <w:tc>
          <w:tcPr>
            <w:tcW w:w="1559" w:type="dxa"/>
          </w:tcPr>
          <w:p w14:paraId="64FA9841" w14:textId="77777777" w:rsidR="004A733A" w:rsidRDefault="004A733A" w:rsidP="004A733A">
            <w:pPr>
              <w:jc w:val="center"/>
              <w:rPr>
                <w:b/>
                <w:spacing w:val="-4"/>
                <w:sz w:val="26"/>
                <w:szCs w:val="26"/>
              </w:rPr>
            </w:pPr>
          </w:p>
        </w:tc>
      </w:tr>
      <w:tr w:rsidR="004A733A" w14:paraId="40BACB8D" w14:textId="77777777" w:rsidTr="004A733A">
        <w:tc>
          <w:tcPr>
            <w:tcW w:w="852" w:type="dxa"/>
          </w:tcPr>
          <w:p w14:paraId="03A4798D" w14:textId="77777777" w:rsidR="004A733A" w:rsidRPr="00567350" w:rsidRDefault="004A733A" w:rsidP="004A733A">
            <w:pPr>
              <w:jc w:val="center"/>
              <w:rPr>
                <w:spacing w:val="-4"/>
                <w:sz w:val="26"/>
                <w:szCs w:val="26"/>
              </w:rPr>
            </w:pPr>
            <w:r>
              <w:rPr>
                <w:spacing w:val="-4"/>
                <w:sz w:val="26"/>
                <w:szCs w:val="26"/>
              </w:rPr>
              <w:t>2.1.1</w:t>
            </w:r>
          </w:p>
        </w:tc>
        <w:tc>
          <w:tcPr>
            <w:tcW w:w="7087" w:type="dxa"/>
          </w:tcPr>
          <w:p w14:paraId="57D7D8AF" w14:textId="77777777" w:rsidR="004A733A" w:rsidRPr="00E86D33" w:rsidRDefault="004A733A" w:rsidP="004A733A">
            <w:pPr>
              <w:rPr>
                <w:spacing w:val="-4"/>
              </w:rPr>
            </w:pPr>
            <w:r>
              <w:rPr>
                <w:spacing w:val="-4"/>
              </w:rPr>
              <w:t>Материалы по обоснованию</w:t>
            </w:r>
          </w:p>
        </w:tc>
        <w:tc>
          <w:tcPr>
            <w:tcW w:w="1559" w:type="dxa"/>
          </w:tcPr>
          <w:p w14:paraId="0EA08FD6" w14:textId="77777777" w:rsidR="004A733A" w:rsidRDefault="004A733A" w:rsidP="004A733A">
            <w:pPr>
              <w:jc w:val="center"/>
              <w:rPr>
                <w:b/>
                <w:spacing w:val="-4"/>
                <w:sz w:val="26"/>
                <w:szCs w:val="26"/>
              </w:rPr>
            </w:pPr>
          </w:p>
        </w:tc>
      </w:tr>
      <w:tr w:rsidR="004A733A" w14:paraId="29FC499E" w14:textId="77777777" w:rsidTr="004A733A">
        <w:tc>
          <w:tcPr>
            <w:tcW w:w="852" w:type="dxa"/>
          </w:tcPr>
          <w:p w14:paraId="591FACA6" w14:textId="77777777" w:rsidR="004A733A" w:rsidRPr="00EE3E67" w:rsidRDefault="004A733A" w:rsidP="004A733A">
            <w:pPr>
              <w:jc w:val="center"/>
              <w:rPr>
                <w:b/>
                <w:spacing w:val="-4"/>
                <w:sz w:val="26"/>
                <w:szCs w:val="26"/>
              </w:rPr>
            </w:pPr>
            <w:r w:rsidRPr="00EE3E67">
              <w:rPr>
                <w:b/>
                <w:spacing w:val="-4"/>
                <w:sz w:val="26"/>
                <w:szCs w:val="26"/>
              </w:rPr>
              <w:t>2.2</w:t>
            </w:r>
          </w:p>
        </w:tc>
        <w:tc>
          <w:tcPr>
            <w:tcW w:w="7087" w:type="dxa"/>
          </w:tcPr>
          <w:p w14:paraId="2F2F40A3" w14:textId="77777777" w:rsidR="004A733A" w:rsidRPr="00E86D33" w:rsidRDefault="004A733A" w:rsidP="004A733A">
            <w:pPr>
              <w:rPr>
                <w:spacing w:val="-4"/>
              </w:rPr>
            </w:pPr>
            <w:r>
              <w:rPr>
                <w:b/>
                <w:spacing w:val="-4"/>
                <w:sz w:val="26"/>
                <w:szCs w:val="26"/>
              </w:rPr>
              <w:t>Графические материалы</w:t>
            </w:r>
          </w:p>
        </w:tc>
        <w:tc>
          <w:tcPr>
            <w:tcW w:w="1559" w:type="dxa"/>
          </w:tcPr>
          <w:p w14:paraId="42CF6902" w14:textId="77777777" w:rsidR="004A733A" w:rsidRDefault="004A733A" w:rsidP="004A733A">
            <w:pPr>
              <w:jc w:val="center"/>
              <w:rPr>
                <w:b/>
                <w:spacing w:val="-4"/>
                <w:sz w:val="26"/>
                <w:szCs w:val="26"/>
              </w:rPr>
            </w:pPr>
          </w:p>
        </w:tc>
      </w:tr>
      <w:tr w:rsidR="004A733A" w14:paraId="0FFF777C" w14:textId="77777777" w:rsidTr="004A733A">
        <w:tc>
          <w:tcPr>
            <w:tcW w:w="852" w:type="dxa"/>
          </w:tcPr>
          <w:p w14:paraId="4EA10EB6" w14:textId="77777777" w:rsidR="004A733A" w:rsidRPr="00567350" w:rsidRDefault="004A733A" w:rsidP="004A733A">
            <w:pPr>
              <w:jc w:val="center"/>
              <w:rPr>
                <w:spacing w:val="-4"/>
                <w:sz w:val="26"/>
                <w:szCs w:val="26"/>
              </w:rPr>
            </w:pPr>
            <w:r>
              <w:rPr>
                <w:spacing w:val="-4"/>
                <w:sz w:val="26"/>
                <w:szCs w:val="26"/>
              </w:rPr>
              <w:t>2.2.1</w:t>
            </w:r>
          </w:p>
        </w:tc>
        <w:tc>
          <w:tcPr>
            <w:tcW w:w="7087" w:type="dxa"/>
          </w:tcPr>
          <w:p w14:paraId="13BE2D91" w14:textId="77777777" w:rsidR="004A733A" w:rsidRPr="00E86D33" w:rsidRDefault="004A733A" w:rsidP="004A733A">
            <w:pPr>
              <w:rPr>
                <w:spacing w:val="-4"/>
              </w:rPr>
            </w:pPr>
            <w:r>
              <w:rPr>
                <w:spacing w:val="-4"/>
              </w:rPr>
              <w:t>Карта зон с особыми условиями использования территории</w:t>
            </w:r>
          </w:p>
        </w:tc>
        <w:tc>
          <w:tcPr>
            <w:tcW w:w="1559" w:type="dxa"/>
          </w:tcPr>
          <w:p w14:paraId="01E6D82A" w14:textId="77777777" w:rsidR="004A733A" w:rsidRDefault="004A733A" w:rsidP="004A733A">
            <w:pPr>
              <w:jc w:val="center"/>
            </w:pPr>
            <w:r w:rsidRPr="005545E6">
              <w:rPr>
                <w:spacing w:val="-4"/>
              </w:rPr>
              <w:t>1:25 000</w:t>
            </w:r>
          </w:p>
        </w:tc>
      </w:tr>
      <w:tr w:rsidR="004A733A" w14:paraId="4EE3484E" w14:textId="77777777" w:rsidTr="004A733A">
        <w:tc>
          <w:tcPr>
            <w:tcW w:w="852" w:type="dxa"/>
          </w:tcPr>
          <w:p w14:paraId="56979AAD" w14:textId="77777777" w:rsidR="004A733A" w:rsidRPr="00567350" w:rsidRDefault="004A733A" w:rsidP="004A733A">
            <w:pPr>
              <w:jc w:val="center"/>
              <w:rPr>
                <w:spacing w:val="-4"/>
                <w:sz w:val="26"/>
                <w:szCs w:val="26"/>
              </w:rPr>
            </w:pPr>
            <w:r>
              <w:rPr>
                <w:spacing w:val="-4"/>
                <w:sz w:val="26"/>
                <w:szCs w:val="26"/>
              </w:rPr>
              <w:t>2.2.2</w:t>
            </w:r>
          </w:p>
        </w:tc>
        <w:tc>
          <w:tcPr>
            <w:tcW w:w="7087" w:type="dxa"/>
          </w:tcPr>
          <w:p w14:paraId="1115CC65" w14:textId="77777777" w:rsidR="004A733A" w:rsidRPr="00E86D33" w:rsidRDefault="004A733A" w:rsidP="004A733A">
            <w:pPr>
              <w:rPr>
                <w:spacing w:val="-4"/>
              </w:rPr>
            </w:pPr>
            <w:r w:rsidRPr="00EE3E67">
              <w:rPr>
                <w:spacing w:val="-4"/>
              </w:rPr>
              <w:t>Карта территорий, подверженных риску возникновения чрезвычайных ситуаций природного и техногенного характера</w:t>
            </w:r>
          </w:p>
        </w:tc>
        <w:tc>
          <w:tcPr>
            <w:tcW w:w="1559" w:type="dxa"/>
          </w:tcPr>
          <w:p w14:paraId="0C4F079A" w14:textId="77777777" w:rsidR="004A733A" w:rsidRDefault="004A733A" w:rsidP="004A733A">
            <w:pPr>
              <w:jc w:val="center"/>
            </w:pPr>
            <w:r w:rsidRPr="005545E6">
              <w:rPr>
                <w:spacing w:val="-4"/>
              </w:rPr>
              <w:t>1:25 000</w:t>
            </w:r>
          </w:p>
        </w:tc>
      </w:tr>
      <w:tr w:rsidR="004A733A" w14:paraId="22C2886D" w14:textId="77777777" w:rsidTr="004A733A">
        <w:tc>
          <w:tcPr>
            <w:tcW w:w="852" w:type="dxa"/>
          </w:tcPr>
          <w:p w14:paraId="0059BC5F" w14:textId="77777777" w:rsidR="004A733A" w:rsidRPr="00567350" w:rsidRDefault="004A733A" w:rsidP="004A733A">
            <w:pPr>
              <w:jc w:val="center"/>
              <w:rPr>
                <w:spacing w:val="-4"/>
                <w:sz w:val="26"/>
                <w:szCs w:val="26"/>
              </w:rPr>
            </w:pPr>
            <w:r>
              <w:rPr>
                <w:spacing w:val="-4"/>
                <w:sz w:val="26"/>
                <w:szCs w:val="26"/>
              </w:rPr>
              <w:t>2.2.3</w:t>
            </w:r>
          </w:p>
        </w:tc>
        <w:tc>
          <w:tcPr>
            <w:tcW w:w="7087" w:type="dxa"/>
          </w:tcPr>
          <w:p w14:paraId="0D9C286F" w14:textId="77777777" w:rsidR="004A733A" w:rsidRPr="00E86D33" w:rsidRDefault="004A733A" w:rsidP="004A733A">
            <w:pPr>
              <w:rPr>
                <w:spacing w:val="-4"/>
              </w:rPr>
            </w:pPr>
            <w:r>
              <w:rPr>
                <w:spacing w:val="-4"/>
              </w:rPr>
              <w:t>Карта планируемого размещения иных объектов, оказывающих влияние на установление функциональных зон</w:t>
            </w:r>
          </w:p>
        </w:tc>
        <w:tc>
          <w:tcPr>
            <w:tcW w:w="1559" w:type="dxa"/>
          </w:tcPr>
          <w:p w14:paraId="3AC7EC57" w14:textId="77777777" w:rsidR="004A733A" w:rsidRDefault="004A733A" w:rsidP="004A733A">
            <w:pPr>
              <w:jc w:val="center"/>
            </w:pPr>
            <w:r w:rsidRPr="005545E6">
              <w:rPr>
                <w:spacing w:val="-4"/>
              </w:rPr>
              <w:t>1:25 000</w:t>
            </w:r>
          </w:p>
        </w:tc>
      </w:tr>
      <w:tr w:rsidR="004A733A" w14:paraId="12E7F0B3" w14:textId="77777777" w:rsidTr="004A733A">
        <w:tc>
          <w:tcPr>
            <w:tcW w:w="852" w:type="dxa"/>
          </w:tcPr>
          <w:p w14:paraId="1BF879D8" w14:textId="77777777" w:rsidR="004A733A" w:rsidRPr="00567350" w:rsidRDefault="004A733A" w:rsidP="004A733A">
            <w:pPr>
              <w:jc w:val="center"/>
              <w:rPr>
                <w:spacing w:val="-4"/>
                <w:sz w:val="26"/>
                <w:szCs w:val="26"/>
              </w:rPr>
            </w:pPr>
            <w:r>
              <w:rPr>
                <w:spacing w:val="-4"/>
                <w:sz w:val="26"/>
                <w:szCs w:val="26"/>
              </w:rPr>
              <w:t>2.2.4</w:t>
            </w:r>
          </w:p>
        </w:tc>
        <w:tc>
          <w:tcPr>
            <w:tcW w:w="7087" w:type="dxa"/>
          </w:tcPr>
          <w:p w14:paraId="26670872" w14:textId="77777777" w:rsidR="004A733A" w:rsidRPr="00E86D33" w:rsidRDefault="004A733A" w:rsidP="004A733A">
            <w:pPr>
              <w:rPr>
                <w:spacing w:val="-4"/>
              </w:rPr>
            </w:pPr>
            <w:r>
              <w:rPr>
                <w:spacing w:val="-4"/>
              </w:rPr>
              <w:t>Карта современного состояния территории</w:t>
            </w:r>
          </w:p>
        </w:tc>
        <w:tc>
          <w:tcPr>
            <w:tcW w:w="1559" w:type="dxa"/>
          </w:tcPr>
          <w:p w14:paraId="59BBC100" w14:textId="77777777" w:rsidR="004A733A" w:rsidRDefault="004A733A" w:rsidP="004A733A">
            <w:pPr>
              <w:jc w:val="center"/>
            </w:pPr>
            <w:r w:rsidRPr="005545E6">
              <w:rPr>
                <w:spacing w:val="-4"/>
              </w:rPr>
              <w:t>1:25 000</w:t>
            </w:r>
          </w:p>
        </w:tc>
      </w:tr>
      <w:tr w:rsidR="004A733A" w14:paraId="32E0591E" w14:textId="77777777" w:rsidTr="004A733A">
        <w:tc>
          <w:tcPr>
            <w:tcW w:w="852" w:type="dxa"/>
          </w:tcPr>
          <w:p w14:paraId="6709B261" w14:textId="77777777" w:rsidR="004A733A" w:rsidRDefault="004A733A" w:rsidP="004A733A">
            <w:pPr>
              <w:jc w:val="center"/>
              <w:rPr>
                <w:spacing w:val="-4"/>
                <w:sz w:val="26"/>
                <w:szCs w:val="26"/>
              </w:rPr>
            </w:pPr>
            <w:r>
              <w:rPr>
                <w:spacing w:val="-4"/>
                <w:sz w:val="26"/>
                <w:szCs w:val="26"/>
              </w:rPr>
              <w:t>2.2.5</w:t>
            </w:r>
          </w:p>
        </w:tc>
        <w:tc>
          <w:tcPr>
            <w:tcW w:w="7087" w:type="dxa"/>
          </w:tcPr>
          <w:p w14:paraId="7A0D2BA5" w14:textId="77777777" w:rsidR="004A733A" w:rsidRDefault="004A733A" w:rsidP="004A733A">
            <w:pPr>
              <w:rPr>
                <w:spacing w:val="-4"/>
              </w:rPr>
            </w:pPr>
            <w:r w:rsidRPr="00EE3E67">
              <w:rPr>
                <w:spacing w:val="-4"/>
              </w:rPr>
              <w:t>Карта существующих объектов социальной инфраструктуры</w:t>
            </w:r>
          </w:p>
        </w:tc>
        <w:tc>
          <w:tcPr>
            <w:tcW w:w="1559" w:type="dxa"/>
          </w:tcPr>
          <w:p w14:paraId="6650552C" w14:textId="77777777" w:rsidR="004A733A" w:rsidRDefault="004A733A" w:rsidP="004A733A">
            <w:pPr>
              <w:jc w:val="center"/>
            </w:pPr>
            <w:r w:rsidRPr="005545E6">
              <w:rPr>
                <w:spacing w:val="-4"/>
              </w:rPr>
              <w:t>1:25 000</w:t>
            </w:r>
          </w:p>
        </w:tc>
      </w:tr>
      <w:tr w:rsidR="004A733A" w14:paraId="23717CF5" w14:textId="77777777" w:rsidTr="004A733A">
        <w:tc>
          <w:tcPr>
            <w:tcW w:w="852" w:type="dxa"/>
          </w:tcPr>
          <w:p w14:paraId="63C7AF75" w14:textId="77777777" w:rsidR="004A733A" w:rsidRDefault="004A733A" w:rsidP="004A733A">
            <w:pPr>
              <w:jc w:val="center"/>
              <w:rPr>
                <w:spacing w:val="-4"/>
                <w:sz w:val="26"/>
                <w:szCs w:val="26"/>
              </w:rPr>
            </w:pPr>
            <w:r>
              <w:rPr>
                <w:spacing w:val="-4"/>
                <w:sz w:val="26"/>
                <w:szCs w:val="26"/>
              </w:rPr>
              <w:t>2.2.6</w:t>
            </w:r>
          </w:p>
        </w:tc>
        <w:tc>
          <w:tcPr>
            <w:tcW w:w="7087" w:type="dxa"/>
          </w:tcPr>
          <w:p w14:paraId="7EA31A5B" w14:textId="77777777" w:rsidR="004A733A" w:rsidRDefault="004A733A" w:rsidP="004A733A">
            <w:pPr>
              <w:rPr>
                <w:spacing w:val="-4"/>
              </w:rPr>
            </w:pPr>
            <w:r w:rsidRPr="00EE3E67">
              <w:rPr>
                <w:spacing w:val="-4"/>
              </w:rPr>
              <w:t>Карта существующих объектов</w:t>
            </w:r>
            <w:r>
              <w:rPr>
                <w:spacing w:val="-4"/>
              </w:rPr>
              <w:t xml:space="preserve"> агропромышленного комплекса</w:t>
            </w:r>
          </w:p>
        </w:tc>
        <w:tc>
          <w:tcPr>
            <w:tcW w:w="1559" w:type="dxa"/>
          </w:tcPr>
          <w:p w14:paraId="523702C1" w14:textId="77777777" w:rsidR="004A733A" w:rsidRDefault="004A733A" w:rsidP="004A733A">
            <w:pPr>
              <w:jc w:val="center"/>
            </w:pPr>
            <w:r w:rsidRPr="005545E6">
              <w:rPr>
                <w:spacing w:val="-4"/>
              </w:rPr>
              <w:t>1:25 000</w:t>
            </w:r>
          </w:p>
        </w:tc>
      </w:tr>
      <w:tr w:rsidR="004A733A" w14:paraId="09D74A25" w14:textId="77777777" w:rsidTr="004A733A">
        <w:tc>
          <w:tcPr>
            <w:tcW w:w="852" w:type="dxa"/>
          </w:tcPr>
          <w:p w14:paraId="53D38A7C" w14:textId="77777777" w:rsidR="004A733A" w:rsidRDefault="004A733A" w:rsidP="004A733A">
            <w:pPr>
              <w:jc w:val="center"/>
              <w:rPr>
                <w:spacing w:val="-4"/>
                <w:sz w:val="26"/>
                <w:szCs w:val="26"/>
              </w:rPr>
            </w:pPr>
            <w:r>
              <w:rPr>
                <w:spacing w:val="-4"/>
                <w:sz w:val="26"/>
                <w:szCs w:val="26"/>
              </w:rPr>
              <w:t>2.2.7</w:t>
            </w:r>
          </w:p>
        </w:tc>
        <w:tc>
          <w:tcPr>
            <w:tcW w:w="7087" w:type="dxa"/>
          </w:tcPr>
          <w:p w14:paraId="75749BD3" w14:textId="77777777" w:rsidR="004A733A" w:rsidRDefault="004A733A" w:rsidP="004A733A">
            <w:pPr>
              <w:rPr>
                <w:spacing w:val="-4"/>
              </w:rPr>
            </w:pPr>
            <w:r>
              <w:rPr>
                <w:spacing w:val="-4"/>
              </w:rPr>
              <w:t>Карта существующих объектов иного значения</w:t>
            </w:r>
          </w:p>
        </w:tc>
        <w:tc>
          <w:tcPr>
            <w:tcW w:w="1559" w:type="dxa"/>
          </w:tcPr>
          <w:p w14:paraId="158AD342" w14:textId="77777777" w:rsidR="004A733A" w:rsidRDefault="004A733A" w:rsidP="004A733A">
            <w:pPr>
              <w:jc w:val="center"/>
            </w:pPr>
            <w:r w:rsidRPr="005545E6">
              <w:rPr>
                <w:spacing w:val="-4"/>
              </w:rPr>
              <w:t>1:25 000</w:t>
            </w:r>
          </w:p>
        </w:tc>
      </w:tr>
      <w:tr w:rsidR="004A733A" w14:paraId="35B234F7" w14:textId="77777777" w:rsidTr="004A733A">
        <w:tc>
          <w:tcPr>
            <w:tcW w:w="852" w:type="dxa"/>
          </w:tcPr>
          <w:p w14:paraId="234425A4" w14:textId="77777777" w:rsidR="004A733A" w:rsidRDefault="004A733A" w:rsidP="004A733A">
            <w:pPr>
              <w:jc w:val="center"/>
              <w:rPr>
                <w:spacing w:val="-4"/>
                <w:sz w:val="26"/>
                <w:szCs w:val="26"/>
              </w:rPr>
            </w:pPr>
            <w:r>
              <w:rPr>
                <w:spacing w:val="-4"/>
                <w:sz w:val="26"/>
                <w:szCs w:val="26"/>
              </w:rPr>
              <w:t>2.2.8</w:t>
            </w:r>
          </w:p>
        </w:tc>
        <w:tc>
          <w:tcPr>
            <w:tcW w:w="7087" w:type="dxa"/>
          </w:tcPr>
          <w:p w14:paraId="0864C0E6" w14:textId="77777777" w:rsidR="004A733A" w:rsidRDefault="004A733A" w:rsidP="004A733A">
            <w:pPr>
              <w:rPr>
                <w:spacing w:val="-4"/>
              </w:rPr>
            </w:pPr>
            <w:r>
              <w:rPr>
                <w:spacing w:val="-4"/>
              </w:rPr>
              <w:t>Карта современного состояния объектов электроснабжения и связи</w:t>
            </w:r>
          </w:p>
        </w:tc>
        <w:tc>
          <w:tcPr>
            <w:tcW w:w="1559" w:type="dxa"/>
          </w:tcPr>
          <w:p w14:paraId="1C48F380" w14:textId="77777777" w:rsidR="004A733A" w:rsidRDefault="004A733A" w:rsidP="004A733A">
            <w:pPr>
              <w:jc w:val="center"/>
            </w:pPr>
            <w:r w:rsidRPr="005545E6">
              <w:rPr>
                <w:spacing w:val="-4"/>
              </w:rPr>
              <w:t>1:25 000</w:t>
            </w:r>
          </w:p>
        </w:tc>
      </w:tr>
      <w:tr w:rsidR="004A733A" w14:paraId="560AF3D6" w14:textId="77777777" w:rsidTr="004A733A">
        <w:tc>
          <w:tcPr>
            <w:tcW w:w="852" w:type="dxa"/>
          </w:tcPr>
          <w:p w14:paraId="10A6BBCE" w14:textId="77777777" w:rsidR="004A733A" w:rsidRDefault="004A733A" w:rsidP="004A733A">
            <w:pPr>
              <w:jc w:val="center"/>
              <w:rPr>
                <w:spacing w:val="-4"/>
                <w:sz w:val="26"/>
                <w:szCs w:val="26"/>
              </w:rPr>
            </w:pPr>
            <w:r>
              <w:rPr>
                <w:spacing w:val="-4"/>
                <w:sz w:val="26"/>
                <w:szCs w:val="26"/>
              </w:rPr>
              <w:lastRenderedPageBreak/>
              <w:t>2.2.9</w:t>
            </w:r>
          </w:p>
        </w:tc>
        <w:tc>
          <w:tcPr>
            <w:tcW w:w="7087" w:type="dxa"/>
          </w:tcPr>
          <w:p w14:paraId="677F79AB" w14:textId="77777777" w:rsidR="004A733A" w:rsidRDefault="004A733A" w:rsidP="004A733A">
            <w:pPr>
              <w:rPr>
                <w:spacing w:val="-4"/>
              </w:rPr>
            </w:pPr>
            <w:r>
              <w:rPr>
                <w:spacing w:val="-4"/>
              </w:rPr>
              <w:t>Карта современного состояния объектов газо- и теплоснабжения</w:t>
            </w:r>
          </w:p>
        </w:tc>
        <w:tc>
          <w:tcPr>
            <w:tcW w:w="1559" w:type="dxa"/>
          </w:tcPr>
          <w:p w14:paraId="206B78EE" w14:textId="77777777" w:rsidR="004A733A" w:rsidRDefault="004A733A" w:rsidP="004A733A">
            <w:pPr>
              <w:jc w:val="center"/>
            </w:pPr>
            <w:r w:rsidRPr="005545E6">
              <w:rPr>
                <w:spacing w:val="-4"/>
              </w:rPr>
              <w:t>1:25 000</w:t>
            </w:r>
          </w:p>
        </w:tc>
      </w:tr>
      <w:tr w:rsidR="004A733A" w14:paraId="44A5F92D" w14:textId="77777777" w:rsidTr="004A733A">
        <w:tc>
          <w:tcPr>
            <w:tcW w:w="852" w:type="dxa"/>
          </w:tcPr>
          <w:p w14:paraId="7D394D7A" w14:textId="77777777" w:rsidR="004A733A" w:rsidRDefault="004A733A" w:rsidP="004A733A">
            <w:pPr>
              <w:jc w:val="center"/>
              <w:rPr>
                <w:spacing w:val="-4"/>
                <w:sz w:val="26"/>
                <w:szCs w:val="26"/>
              </w:rPr>
            </w:pPr>
            <w:r>
              <w:rPr>
                <w:spacing w:val="-4"/>
                <w:sz w:val="26"/>
                <w:szCs w:val="26"/>
              </w:rPr>
              <w:t>2.2.10</w:t>
            </w:r>
          </w:p>
        </w:tc>
        <w:tc>
          <w:tcPr>
            <w:tcW w:w="7087" w:type="dxa"/>
          </w:tcPr>
          <w:p w14:paraId="1A5E4160" w14:textId="77777777" w:rsidR="004A733A" w:rsidRDefault="004A733A" w:rsidP="004A733A">
            <w:pPr>
              <w:rPr>
                <w:spacing w:val="-4"/>
              </w:rPr>
            </w:pPr>
            <w:r>
              <w:rPr>
                <w:spacing w:val="-4"/>
              </w:rPr>
              <w:t>Карта современного состояния объектов водоснабжения</w:t>
            </w:r>
          </w:p>
        </w:tc>
        <w:tc>
          <w:tcPr>
            <w:tcW w:w="1559" w:type="dxa"/>
          </w:tcPr>
          <w:p w14:paraId="2CFEC3B0" w14:textId="77777777" w:rsidR="004A733A" w:rsidRDefault="004A733A" w:rsidP="004A733A">
            <w:pPr>
              <w:jc w:val="center"/>
            </w:pPr>
            <w:r w:rsidRPr="005545E6">
              <w:rPr>
                <w:spacing w:val="-4"/>
              </w:rPr>
              <w:t>1:25 000</w:t>
            </w:r>
          </w:p>
        </w:tc>
      </w:tr>
      <w:tr w:rsidR="004A733A" w14:paraId="791F10ED" w14:textId="77777777" w:rsidTr="004A733A">
        <w:tc>
          <w:tcPr>
            <w:tcW w:w="852" w:type="dxa"/>
          </w:tcPr>
          <w:p w14:paraId="2E54FCB4" w14:textId="77777777" w:rsidR="004A733A" w:rsidRDefault="004A733A" w:rsidP="004A733A">
            <w:pPr>
              <w:jc w:val="center"/>
              <w:rPr>
                <w:spacing w:val="-4"/>
                <w:sz w:val="26"/>
                <w:szCs w:val="26"/>
              </w:rPr>
            </w:pPr>
            <w:r>
              <w:rPr>
                <w:spacing w:val="-4"/>
                <w:sz w:val="26"/>
                <w:szCs w:val="26"/>
              </w:rPr>
              <w:t>2.2.11</w:t>
            </w:r>
          </w:p>
        </w:tc>
        <w:tc>
          <w:tcPr>
            <w:tcW w:w="7087" w:type="dxa"/>
          </w:tcPr>
          <w:p w14:paraId="0D6F5890" w14:textId="77777777" w:rsidR="004A733A" w:rsidRDefault="004A733A" w:rsidP="004A733A">
            <w:pPr>
              <w:rPr>
                <w:spacing w:val="-4"/>
              </w:rPr>
            </w:pPr>
            <w:r>
              <w:rPr>
                <w:spacing w:val="-4"/>
              </w:rPr>
              <w:t>Карта современного состояния объектов водоотведения</w:t>
            </w:r>
          </w:p>
        </w:tc>
        <w:tc>
          <w:tcPr>
            <w:tcW w:w="1559" w:type="dxa"/>
          </w:tcPr>
          <w:p w14:paraId="03A5579F" w14:textId="77777777" w:rsidR="004A733A" w:rsidRDefault="004A733A" w:rsidP="004A733A">
            <w:pPr>
              <w:jc w:val="center"/>
            </w:pPr>
            <w:r w:rsidRPr="005545E6">
              <w:rPr>
                <w:spacing w:val="-4"/>
              </w:rPr>
              <w:t>1:25 000</w:t>
            </w:r>
          </w:p>
        </w:tc>
      </w:tr>
      <w:tr w:rsidR="004A733A" w14:paraId="1AC9E127" w14:textId="77777777" w:rsidTr="004A733A">
        <w:tc>
          <w:tcPr>
            <w:tcW w:w="852" w:type="dxa"/>
          </w:tcPr>
          <w:p w14:paraId="37D94DB5" w14:textId="77777777" w:rsidR="004A733A" w:rsidRDefault="004A733A" w:rsidP="004A733A">
            <w:pPr>
              <w:jc w:val="center"/>
              <w:rPr>
                <w:spacing w:val="-4"/>
                <w:sz w:val="26"/>
                <w:szCs w:val="26"/>
              </w:rPr>
            </w:pPr>
            <w:r>
              <w:rPr>
                <w:spacing w:val="-4"/>
                <w:sz w:val="26"/>
                <w:szCs w:val="26"/>
              </w:rPr>
              <w:t>2.2.12</w:t>
            </w:r>
          </w:p>
        </w:tc>
        <w:tc>
          <w:tcPr>
            <w:tcW w:w="7087" w:type="dxa"/>
          </w:tcPr>
          <w:p w14:paraId="2686EB1A" w14:textId="77777777" w:rsidR="004A733A" w:rsidRDefault="004A733A" w:rsidP="004A733A">
            <w:pPr>
              <w:rPr>
                <w:spacing w:val="-4"/>
              </w:rPr>
            </w:pPr>
            <w:r>
              <w:rPr>
                <w:spacing w:val="-4"/>
              </w:rPr>
              <w:t>Карта современного состояния объектов транспортной инфраструктуры</w:t>
            </w:r>
          </w:p>
        </w:tc>
        <w:tc>
          <w:tcPr>
            <w:tcW w:w="1559" w:type="dxa"/>
          </w:tcPr>
          <w:p w14:paraId="20F60FD3" w14:textId="77777777" w:rsidR="004A733A" w:rsidRDefault="004A733A" w:rsidP="004A733A">
            <w:pPr>
              <w:jc w:val="center"/>
            </w:pPr>
            <w:r w:rsidRPr="00C1452D">
              <w:rPr>
                <w:spacing w:val="-4"/>
              </w:rPr>
              <w:t>1:25 000</w:t>
            </w:r>
          </w:p>
        </w:tc>
      </w:tr>
      <w:tr w:rsidR="004A733A" w14:paraId="28F929A5" w14:textId="77777777" w:rsidTr="004A733A">
        <w:tc>
          <w:tcPr>
            <w:tcW w:w="852" w:type="dxa"/>
          </w:tcPr>
          <w:p w14:paraId="4DCF644B" w14:textId="77777777" w:rsidR="004A733A" w:rsidRDefault="004A733A" w:rsidP="004A733A">
            <w:pPr>
              <w:jc w:val="center"/>
              <w:rPr>
                <w:spacing w:val="-4"/>
                <w:sz w:val="26"/>
                <w:szCs w:val="26"/>
              </w:rPr>
            </w:pPr>
            <w:r>
              <w:rPr>
                <w:spacing w:val="-4"/>
                <w:sz w:val="26"/>
                <w:szCs w:val="26"/>
              </w:rPr>
              <w:t>2.2.13</w:t>
            </w:r>
          </w:p>
        </w:tc>
        <w:tc>
          <w:tcPr>
            <w:tcW w:w="7087" w:type="dxa"/>
          </w:tcPr>
          <w:p w14:paraId="284763E5" w14:textId="77777777" w:rsidR="004A733A" w:rsidRDefault="004A733A" w:rsidP="004A733A">
            <w:pPr>
              <w:rPr>
                <w:spacing w:val="-4"/>
              </w:rPr>
            </w:pPr>
            <w:r>
              <w:rPr>
                <w:spacing w:val="-4"/>
              </w:rPr>
              <w:t>Карта земель различных категорий</w:t>
            </w:r>
          </w:p>
        </w:tc>
        <w:tc>
          <w:tcPr>
            <w:tcW w:w="1559" w:type="dxa"/>
          </w:tcPr>
          <w:p w14:paraId="55D00914" w14:textId="77777777" w:rsidR="004A733A" w:rsidRDefault="004A733A" w:rsidP="004A733A">
            <w:pPr>
              <w:jc w:val="center"/>
            </w:pPr>
            <w:r w:rsidRPr="00C1452D">
              <w:rPr>
                <w:spacing w:val="-4"/>
              </w:rPr>
              <w:t>1:25 000</w:t>
            </w:r>
          </w:p>
        </w:tc>
      </w:tr>
      <w:tr w:rsidR="004A733A" w14:paraId="24772E70" w14:textId="77777777" w:rsidTr="004A733A">
        <w:tc>
          <w:tcPr>
            <w:tcW w:w="852" w:type="dxa"/>
          </w:tcPr>
          <w:p w14:paraId="79BF6F90" w14:textId="77777777" w:rsidR="004A733A" w:rsidRDefault="004A733A" w:rsidP="004A733A">
            <w:pPr>
              <w:jc w:val="center"/>
              <w:rPr>
                <w:spacing w:val="-4"/>
                <w:sz w:val="26"/>
                <w:szCs w:val="26"/>
              </w:rPr>
            </w:pPr>
            <w:r>
              <w:rPr>
                <w:spacing w:val="-4"/>
                <w:sz w:val="26"/>
                <w:szCs w:val="26"/>
              </w:rPr>
              <w:t>2.2.14</w:t>
            </w:r>
          </w:p>
        </w:tc>
        <w:tc>
          <w:tcPr>
            <w:tcW w:w="7087" w:type="dxa"/>
          </w:tcPr>
          <w:p w14:paraId="4027D23C" w14:textId="77777777" w:rsidR="004A733A" w:rsidRDefault="004A733A" w:rsidP="004A733A">
            <w:pPr>
              <w:rPr>
                <w:spacing w:val="-4"/>
              </w:rPr>
            </w:pPr>
            <w:r>
              <w:rPr>
                <w:spacing w:val="-4"/>
              </w:rPr>
              <w:t>Карта объектов культурного наследия</w:t>
            </w:r>
          </w:p>
        </w:tc>
        <w:tc>
          <w:tcPr>
            <w:tcW w:w="1559" w:type="dxa"/>
          </w:tcPr>
          <w:p w14:paraId="52B9296D" w14:textId="77777777" w:rsidR="004A733A" w:rsidRPr="00C1452D" w:rsidRDefault="004A733A" w:rsidP="004A733A">
            <w:pPr>
              <w:jc w:val="center"/>
              <w:rPr>
                <w:spacing w:val="-4"/>
              </w:rPr>
            </w:pPr>
            <w:r w:rsidRPr="00C1452D">
              <w:rPr>
                <w:spacing w:val="-4"/>
              </w:rPr>
              <w:t>1:25 000</w:t>
            </w:r>
          </w:p>
        </w:tc>
      </w:tr>
      <w:tr w:rsidR="004A733A" w14:paraId="10C8FB2E" w14:textId="77777777" w:rsidTr="004A733A">
        <w:tc>
          <w:tcPr>
            <w:tcW w:w="852" w:type="dxa"/>
          </w:tcPr>
          <w:p w14:paraId="0B3D517D" w14:textId="77777777" w:rsidR="004A733A" w:rsidRDefault="004A733A" w:rsidP="004A733A">
            <w:pPr>
              <w:jc w:val="center"/>
              <w:rPr>
                <w:spacing w:val="-4"/>
                <w:sz w:val="26"/>
                <w:szCs w:val="26"/>
              </w:rPr>
            </w:pPr>
            <w:r>
              <w:rPr>
                <w:spacing w:val="-4"/>
                <w:sz w:val="26"/>
                <w:szCs w:val="26"/>
              </w:rPr>
              <w:t>2.2.15</w:t>
            </w:r>
          </w:p>
        </w:tc>
        <w:tc>
          <w:tcPr>
            <w:tcW w:w="7087" w:type="dxa"/>
          </w:tcPr>
          <w:p w14:paraId="4A6BD0DF" w14:textId="77777777" w:rsidR="004A733A" w:rsidRDefault="004A733A" w:rsidP="004A733A">
            <w:pPr>
              <w:rPr>
                <w:spacing w:val="-4"/>
              </w:rPr>
            </w:pPr>
            <w:r>
              <w:rPr>
                <w:spacing w:val="-4"/>
              </w:rPr>
              <w:t>Фрагмент карты функциональных зон поселения (г.Кореновск)</w:t>
            </w:r>
          </w:p>
        </w:tc>
        <w:tc>
          <w:tcPr>
            <w:tcW w:w="1559" w:type="dxa"/>
          </w:tcPr>
          <w:p w14:paraId="2538D826" w14:textId="77777777" w:rsidR="004A733A" w:rsidRPr="00335956" w:rsidRDefault="004A733A" w:rsidP="004A733A">
            <w:pPr>
              <w:jc w:val="center"/>
              <w:rPr>
                <w:spacing w:val="-4"/>
              </w:rPr>
            </w:pPr>
            <w:r w:rsidRPr="00335956">
              <w:rPr>
                <w:spacing w:val="-4"/>
                <w:lang w:val="en-US"/>
              </w:rPr>
              <w:t>1</w:t>
            </w:r>
            <w:r w:rsidRPr="00335956">
              <w:rPr>
                <w:spacing w:val="-4"/>
              </w:rPr>
              <w:t>:</w:t>
            </w:r>
            <w:r w:rsidRPr="00335956">
              <w:rPr>
                <w:spacing w:val="-4"/>
                <w:lang w:val="en-US"/>
              </w:rPr>
              <w:t>10 00</w:t>
            </w:r>
          </w:p>
        </w:tc>
      </w:tr>
      <w:tr w:rsidR="004A733A" w14:paraId="07089AB6" w14:textId="77777777" w:rsidTr="004A733A">
        <w:tc>
          <w:tcPr>
            <w:tcW w:w="852" w:type="dxa"/>
          </w:tcPr>
          <w:p w14:paraId="0958D13B" w14:textId="77777777" w:rsidR="004A733A" w:rsidRDefault="004A733A" w:rsidP="004A733A">
            <w:pPr>
              <w:jc w:val="center"/>
              <w:rPr>
                <w:spacing w:val="-4"/>
                <w:sz w:val="26"/>
                <w:szCs w:val="26"/>
              </w:rPr>
            </w:pPr>
            <w:r>
              <w:rPr>
                <w:spacing w:val="-4"/>
                <w:sz w:val="26"/>
                <w:szCs w:val="26"/>
              </w:rPr>
              <w:t>2.2.16</w:t>
            </w:r>
          </w:p>
        </w:tc>
        <w:tc>
          <w:tcPr>
            <w:tcW w:w="7087" w:type="dxa"/>
          </w:tcPr>
          <w:p w14:paraId="2F5F7CC8" w14:textId="77777777" w:rsidR="004A733A" w:rsidRDefault="004A733A" w:rsidP="004A733A">
            <w:pPr>
              <w:rPr>
                <w:spacing w:val="-4"/>
              </w:rPr>
            </w:pPr>
            <w:r>
              <w:rPr>
                <w:spacing w:val="-4"/>
              </w:rPr>
              <w:t>Фрагмент карты функциональных зон поселения (</w:t>
            </w:r>
            <w:r>
              <w:rPr>
                <w:bCs/>
              </w:rPr>
              <w:t>х.Малеваный, п.Южный, х.Свободный, п.Мирный)</w:t>
            </w:r>
          </w:p>
        </w:tc>
        <w:tc>
          <w:tcPr>
            <w:tcW w:w="1559" w:type="dxa"/>
          </w:tcPr>
          <w:p w14:paraId="7D42CEE8" w14:textId="77777777" w:rsidR="004A733A" w:rsidRPr="00335956" w:rsidRDefault="004A733A" w:rsidP="004A733A">
            <w:pPr>
              <w:jc w:val="center"/>
              <w:rPr>
                <w:spacing w:val="-4"/>
              </w:rPr>
            </w:pPr>
            <w:r w:rsidRPr="00335956">
              <w:rPr>
                <w:spacing w:val="-4"/>
              </w:rPr>
              <w:t>1:5 000</w:t>
            </w:r>
          </w:p>
        </w:tc>
      </w:tr>
      <w:tr w:rsidR="004A733A" w14:paraId="1C833830" w14:textId="77777777" w:rsidTr="004A733A">
        <w:tc>
          <w:tcPr>
            <w:tcW w:w="852" w:type="dxa"/>
          </w:tcPr>
          <w:p w14:paraId="7023F87A" w14:textId="77777777" w:rsidR="004A733A" w:rsidRDefault="004A733A" w:rsidP="004A733A">
            <w:pPr>
              <w:jc w:val="center"/>
              <w:rPr>
                <w:spacing w:val="-4"/>
                <w:sz w:val="26"/>
                <w:szCs w:val="26"/>
              </w:rPr>
            </w:pPr>
            <w:r>
              <w:rPr>
                <w:spacing w:val="-4"/>
                <w:sz w:val="26"/>
                <w:szCs w:val="26"/>
              </w:rPr>
              <w:t>2.2.17</w:t>
            </w:r>
          </w:p>
        </w:tc>
        <w:tc>
          <w:tcPr>
            <w:tcW w:w="7087" w:type="dxa"/>
          </w:tcPr>
          <w:p w14:paraId="2F0061A6" w14:textId="77777777" w:rsidR="004A733A" w:rsidRDefault="004A733A" w:rsidP="004A733A">
            <w:pPr>
              <w:rPr>
                <w:spacing w:val="-4"/>
              </w:rPr>
            </w:pPr>
            <w:r>
              <w:rPr>
                <w:spacing w:val="-4"/>
              </w:rPr>
              <w:t>Фрагмент к</w:t>
            </w:r>
            <w:r w:rsidRPr="00E86D33">
              <w:rPr>
                <w:spacing w:val="-4"/>
              </w:rPr>
              <w:t>арт</w:t>
            </w:r>
            <w:r>
              <w:rPr>
                <w:spacing w:val="-4"/>
              </w:rPr>
              <w:t>ы</w:t>
            </w:r>
            <w:r w:rsidRPr="00E86D33">
              <w:rPr>
                <w:spacing w:val="-4"/>
              </w:rPr>
              <w:t xml:space="preserve"> градостроительного зонирования с отображением зон с особыми условиями использования территорий</w:t>
            </w:r>
            <w:r>
              <w:rPr>
                <w:spacing w:val="-4"/>
              </w:rPr>
              <w:t xml:space="preserve"> (г.Кореновск)</w:t>
            </w:r>
          </w:p>
        </w:tc>
        <w:tc>
          <w:tcPr>
            <w:tcW w:w="1559" w:type="dxa"/>
          </w:tcPr>
          <w:p w14:paraId="3CAEE490" w14:textId="77777777" w:rsidR="004A733A" w:rsidRPr="00335956" w:rsidRDefault="004A733A" w:rsidP="004A733A">
            <w:pPr>
              <w:jc w:val="center"/>
              <w:rPr>
                <w:spacing w:val="-4"/>
              </w:rPr>
            </w:pPr>
            <w:r w:rsidRPr="00335956">
              <w:rPr>
                <w:spacing w:val="-4"/>
                <w:lang w:val="en-US"/>
              </w:rPr>
              <w:t>1</w:t>
            </w:r>
            <w:r w:rsidRPr="00335956">
              <w:rPr>
                <w:spacing w:val="-4"/>
              </w:rPr>
              <w:t>:</w:t>
            </w:r>
            <w:r w:rsidRPr="00335956">
              <w:rPr>
                <w:spacing w:val="-4"/>
                <w:lang w:val="en-US"/>
              </w:rPr>
              <w:t>10 00</w:t>
            </w:r>
          </w:p>
        </w:tc>
      </w:tr>
      <w:tr w:rsidR="004A733A" w14:paraId="45EB1D89" w14:textId="77777777" w:rsidTr="004A733A">
        <w:tc>
          <w:tcPr>
            <w:tcW w:w="852" w:type="dxa"/>
          </w:tcPr>
          <w:p w14:paraId="710F550A" w14:textId="77777777" w:rsidR="004A733A" w:rsidRDefault="004A733A" w:rsidP="004A733A">
            <w:pPr>
              <w:jc w:val="center"/>
              <w:rPr>
                <w:spacing w:val="-4"/>
                <w:sz w:val="26"/>
                <w:szCs w:val="26"/>
              </w:rPr>
            </w:pPr>
            <w:r>
              <w:rPr>
                <w:spacing w:val="-4"/>
                <w:sz w:val="26"/>
                <w:szCs w:val="26"/>
              </w:rPr>
              <w:t>2.2.18</w:t>
            </w:r>
          </w:p>
        </w:tc>
        <w:tc>
          <w:tcPr>
            <w:tcW w:w="7087" w:type="dxa"/>
          </w:tcPr>
          <w:p w14:paraId="743E4509" w14:textId="77777777" w:rsidR="004A733A" w:rsidRDefault="004A733A" w:rsidP="004A733A">
            <w:pPr>
              <w:rPr>
                <w:spacing w:val="-4"/>
              </w:rPr>
            </w:pPr>
            <w:r>
              <w:rPr>
                <w:spacing w:val="-4"/>
              </w:rPr>
              <w:t>Фрагмент к</w:t>
            </w:r>
            <w:r w:rsidRPr="00E86D33">
              <w:rPr>
                <w:spacing w:val="-4"/>
              </w:rPr>
              <w:t>арт</w:t>
            </w:r>
            <w:r>
              <w:rPr>
                <w:spacing w:val="-4"/>
              </w:rPr>
              <w:t>ы</w:t>
            </w:r>
            <w:r w:rsidRPr="00E86D33">
              <w:rPr>
                <w:spacing w:val="-4"/>
              </w:rPr>
              <w:t xml:space="preserve"> градостроительного зонирования с отображением зон с особыми условиями использования территорий</w:t>
            </w:r>
            <w:r>
              <w:rPr>
                <w:spacing w:val="-4"/>
              </w:rPr>
              <w:t xml:space="preserve"> (</w:t>
            </w:r>
            <w:r>
              <w:rPr>
                <w:bCs/>
              </w:rPr>
              <w:t>х.Малеваный, п.Южный, х.Свободный, п.Мирный)</w:t>
            </w:r>
          </w:p>
        </w:tc>
        <w:tc>
          <w:tcPr>
            <w:tcW w:w="1559" w:type="dxa"/>
          </w:tcPr>
          <w:p w14:paraId="13EB5366" w14:textId="77777777" w:rsidR="004A733A" w:rsidRPr="00335956" w:rsidRDefault="004A733A" w:rsidP="004A733A">
            <w:pPr>
              <w:jc w:val="center"/>
              <w:rPr>
                <w:spacing w:val="-4"/>
              </w:rPr>
            </w:pPr>
            <w:r w:rsidRPr="00335956">
              <w:rPr>
                <w:spacing w:val="-4"/>
              </w:rPr>
              <w:t>1:5 000</w:t>
            </w:r>
          </w:p>
        </w:tc>
      </w:tr>
      <w:tr w:rsidR="004A733A" w14:paraId="3354BB36" w14:textId="77777777" w:rsidTr="004A733A">
        <w:tc>
          <w:tcPr>
            <w:tcW w:w="852" w:type="dxa"/>
          </w:tcPr>
          <w:p w14:paraId="67D8F46C" w14:textId="77777777" w:rsidR="004A733A" w:rsidRPr="00E95487" w:rsidRDefault="004A733A" w:rsidP="004A733A">
            <w:pPr>
              <w:jc w:val="center"/>
              <w:rPr>
                <w:b/>
                <w:spacing w:val="-4"/>
                <w:sz w:val="26"/>
                <w:szCs w:val="26"/>
              </w:rPr>
            </w:pPr>
            <w:r w:rsidRPr="00E95487">
              <w:rPr>
                <w:b/>
                <w:spacing w:val="-4"/>
                <w:sz w:val="26"/>
                <w:szCs w:val="26"/>
              </w:rPr>
              <w:t>3</w:t>
            </w:r>
          </w:p>
        </w:tc>
        <w:tc>
          <w:tcPr>
            <w:tcW w:w="7087" w:type="dxa"/>
          </w:tcPr>
          <w:p w14:paraId="0925C368" w14:textId="77777777" w:rsidR="004A733A" w:rsidRPr="00E95487" w:rsidRDefault="004A733A" w:rsidP="004A733A">
            <w:pPr>
              <w:rPr>
                <w:b/>
                <w:spacing w:val="-4"/>
                <w:sz w:val="26"/>
                <w:szCs w:val="26"/>
              </w:rPr>
            </w:pPr>
            <w:r w:rsidRPr="00E95487">
              <w:rPr>
                <w:b/>
                <w:spacing w:val="-4"/>
                <w:sz w:val="26"/>
                <w:szCs w:val="26"/>
              </w:rPr>
              <w:t>Приложение к единому документу территориального планирования и градостроительного зонирования Кореновского городского поселения</w:t>
            </w:r>
          </w:p>
        </w:tc>
        <w:tc>
          <w:tcPr>
            <w:tcW w:w="1559" w:type="dxa"/>
          </w:tcPr>
          <w:p w14:paraId="08C61D0A" w14:textId="77777777" w:rsidR="004A733A" w:rsidRDefault="004A733A" w:rsidP="004A733A">
            <w:pPr>
              <w:jc w:val="center"/>
              <w:rPr>
                <w:b/>
                <w:spacing w:val="-4"/>
                <w:sz w:val="26"/>
                <w:szCs w:val="26"/>
              </w:rPr>
            </w:pPr>
          </w:p>
        </w:tc>
      </w:tr>
      <w:tr w:rsidR="004A733A" w14:paraId="02270D22" w14:textId="77777777" w:rsidTr="004A733A">
        <w:tc>
          <w:tcPr>
            <w:tcW w:w="852" w:type="dxa"/>
          </w:tcPr>
          <w:p w14:paraId="549ED165" w14:textId="77777777" w:rsidR="004A733A" w:rsidRPr="004A733A" w:rsidRDefault="004A733A" w:rsidP="004A733A">
            <w:pPr>
              <w:jc w:val="center"/>
              <w:rPr>
                <w:spacing w:val="-4"/>
              </w:rPr>
            </w:pPr>
            <w:r w:rsidRPr="004A733A">
              <w:rPr>
                <w:spacing w:val="-4"/>
              </w:rPr>
              <w:t>3.1</w:t>
            </w:r>
          </w:p>
        </w:tc>
        <w:tc>
          <w:tcPr>
            <w:tcW w:w="7087" w:type="dxa"/>
          </w:tcPr>
          <w:p w14:paraId="6BD3F42B" w14:textId="77777777" w:rsidR="004A733A" w:rsidRPr="004A733A" w:rsidRDefault="004A733A" w:rsidP="004A733A">
            <w:pPr>
              <w:pStyle w:val="Default"/>
              <w:rPr>
                <w:rFonts w:ascii="Times New Roman" w:hAnsi="Times New Roman" w:cs="Times New Roman"/>
              </w:rPr>
            </w:pPr>
            <w:r w:rsidRPr="004A733A">
              <w:rPr>
                <w:rFonts w:ascii="Times New Roman" w:hAnsi="Times New Roman" w:cs="Times New Roman"/>
              </w:rPr>
              <w:t>Сведения о границах населенных пунктов, входящих в состав поселения</w:t>
            </w:r>
          </w:p>
        </w:tc>
        <w:tc>
          <w:tcPr>
            <w:tcW w:w="1559" w:type="dxa"/>
          </w:tcPr>
          <w:p w14:paraId="3D4B05B7" w14:textId="77777777" w:rsidR="004A733A" w:rsidRDefault="004A733A" w:rsidP="004A733A">
            <w:pPr>
              <w:jc w:val="center"/>
              <w:rPr>
                <w:b/>
                <w:spacing w:val="-4"/>
                <w:sz w:val="26"/>
                <w:szCs w:val="26"/>
              </w:rPr>
            </w:pPr>
          </w:p>
        </w:tc>
      </w:tr>
      <w:tr w:rsidR="004A733A" w14:paraId="04863515" w14:textId="77777777" w:rsidTr="004A733A">
        <w:tc>
          <w:tcPr>
            <w:tcW w:w="852" w:type="dxa"/>
          </w:tcPr>
          <w:p w14:paraId="2F2F880D" w14:textId="77777777" w:rsidR="004A733A" w:rsidRPr="004A733A" w:rsidRDefault="004A733A" w:rsidP="004A733A">
            <w:pPr>
              <w:jc w:val="center"/>
              <w:rPr>
                <w:spacing w:val="-4"/>
              </w:rPr>
            </w:pPr>
            <w:r w:rsidRPr="004A733A">
              <w:rPr>
                <w:spacing w:val="-4"/>
              </w:rPr>
              <w:t>3.2</w:t>
            </w:r>
          </w:p>
        </w:tc>
        <w:tc>
          <w:tcPr>
            <w:tcW w:w="7087" w:type="dxa"/>
          </w:tcPr>
          <w:p w14:paraId="4D832521" w14:textId="77777777" w:rsidR="004A733A" w:rsidRPr="004A733A" w:rsidRDefault="004A733A" w:rsidP="004A733A">
            <w:pPr>
              <w:pStyle w:val="Default"/>
              <w:rPr>
                <w:rFonts w:ascii="Times New Roman" w:hAnsi="Times New Roman" w:cs="Times New Roman"/>
              </w:rPr>
            </w:pPr>
            <w:r w:rsidRPr="004A733A">
              <w:rPr>
                <w:rFonts w:ascii="Times New Roman" w:hAnsi="Times New Roman" w:cs="Times New Roman"/>
              </w:rPr>
              <w:t>Сведения о границах территориальных зон, входящих в состав поселения</w:t>
            </w:r>
          </w:p>
          <w:p w14:paraId="3B343BA1" w14:textId="77777777" w:rsidR="004A733A" w:rsidRPr="004A733A" w:rsidRDefault="004A733A" w:rsidP="004A733A">
            <w:pPr>
              <w:rPr>
                <w:spacing w:val="-4"/>
              </w:rPr>
            </w:pPr>
          </w:p>
        </w:tc>
        <w:tc>
          <w:tcPr>
            <w:tcW w:w="1559" w:type="dxa"/>
          </w:tcPr>
          <w:p w14:paraId="5DE064C1" w14:textId="77777777" w:rsidR="004A733A" w:rsidRDefault="004A733A" w:rsidP="004A733A">
            <w:pPr>
              <w:jc w:val="center"/>
              <w:rPr>
                <w:b/>
                <w:spacing w:val="-4"/>
                <w:sz w:val="26"/>
                <w:szCs w:val="26"/>
              </w:rPr>
            </w:pPr>
          </w:p>
        </w:tc>
      </w:tr>
    </w:tbl>
    <w:p w14:paraId="2BAF0880" w14:textId="77777777" w:rsidR="004A733A" w:rsidRDefault="004A733A" w:rsidP="004A733A">
      <w:pPr>
        <w:jc w:val="center"/>
      </w:pPr>
    </w:p>
    <w:p w14:paraId="74E5CDDE" w14:textId="77777777" w:rsidR="004A733A" w:rsidRDefault="004A733A" w:rsidP="004A733A">
      <w:pPr>
        <w:jc w:val="center"/>
      </w:pPr>
    </w:p>
    <w:p w14:paraId="2F17C6C5" w14:textId="77777777" w:rsidR="004A733A" w:rsidRDefault="004A733A" w:rsidP="004A733A">
      <w:pPr>
        <w:rPr>
          <w:rFonts w:ascii="Cambria" w:hAnsi="Cambria"/>
          <w:b/>
          <w:bCs/>
          <w:color w:val="365F91"/>
          <w:sz w:val="28"/>
          <w:szCs w:val="28"/>
          <w:lang w:val="x-none" w:eastAsia="x-none"/>
        </w:rPr>
      </w:pPr>
      <w:r>
        <w:br w:type="page"/>
      </w:r>
    </w:p>
    <w:p w14:paraId="7278A65E" w14:textId="77777777" w:rsidR="00E471E5" w:rsidRDefault="00E471E5" w:rsidP="00A33179">
      <w:pPr>
        <w:jc w:val="center"/>
        <w:rPr>
          <w:b/>
          <w:sz w:val="28"/>
          <w:szCs w:val="28"/>
        </w:rPr>
      </w:pPr>
      <w:r w:rsidRPr="00E471E5">
        <w:rPr>
          <w:b/>
          <w:sz w:val="28"/>
          <w:szCs w:val="28"/>
        </w:rPr>
        <w:lastRenderedPageBreak/>
        <w:t>ОГЛАВЛЕНИЕ</w:t>
      </w:r>
    </w:p>
    <w:p w14:paraId="35C33216" w14:textId="559C7E1E" w:rsidR="00165030" w:rsidRPr="00165030" w:rsidRDefault="00B97A85" w:rsidP="00165030">
      <w:pPr>
        <w:pStyle w:val="12"/>
        <w:tabs>
          <w:tab w:val="right" w:leader="dot" w:pos="9628"/>
        </w:tabs>
        <w:spacing w:before="0"/>
        <w:rPr>
          <w:rFonts w:eastAsiaTheme="minorEastAsia"/>
          <w:b w:val="0"/>
          <w:bCs w:val="0"/>
          <w:caps w:val="0"/>
          <w:noProof/>
          <w:sz w:val="24"/>
        </w:rPr>
      </w:pPr>
      <w:r w:rsidRPr="00165030">
        <w:rPr>
          <w:b w:val="0"/>
          <w:sz w:val="24"/>
        </w:rPr>
        <w:fldChar w:fldCharType="begin"/>
      </w:r>
      <w:r w:rsidR="00BF2D8A" w:rsidRPr="00165030">
        <w:rPr>
          <w:b w:val="0"/>
          <w:sz w:val="24"/>
        </w:rPr>
        <w:instrText xml:space="preserve"> TOC \o "1-6" \h \z \u </w:instrText>
      </w:r>
      <w:r w:rsidRPr="00165030">
        <w:rPr>
          <w:b w:val="0"/>
          <w:sz w:val="24"/>
        </w:rPr>
        <w:fldChar w:fldCharType="separate"/>
      </w:r>
      <w:hyperlink w:anchor="_Toc209095193" w:history="1">
        <w:r w:rsidR="00797B0C" w:rsidRPr="00165030">
          <w:rPr>
            <w:rStyle w:val="aff5"/>
            <w:b w:val="0"/>
            <w:caps w:val="0"/>
            <w:noProof/>
            <w:sz w:val="24"/>
          </w:rPr>
          <w:t>Состав материалов</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_Toc209095193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3</w:t>
        </w:r>
        <w:r w:rsidR="00165030" w:rsidRPr="00165030">
          <w:rPr>
            <w:b w:val="0"/>
            <w:noProof/>
            <w:webHidden/>
            <w:sz w:val="24"/>
          </w:rPr>
          <w:fldChar w:fldCharType="end"/>
        </w:r>
      </w:hyperlink>
    </w:p>
    <w:p w14:paraId="1C6535C2" w14:textId="55B365C2"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194" w:history="1">
        <w:r w:rsidR="00797B0C" w:rsidRPr="00165030">
          <w:rPr>
            <w:rStyle w:val="aff5"/>
            <w:b w:val="0"/>
            <w:caps w:val="0"/>
            <w:noProof/>
            <w:sz w:val="24"/>
          </w:rPr>
          <w:t>введение</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_Toc209095194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9</w:t>
        </w:r>
        <w:r w:rsidR="00165030" w:rsidRPr="00165030">
          <w:rPr>
            <w:b w:val="0"/>
            <w:noProof/>
            <w:webHidden/>
            <w:sz w:val="24"/>
          </w:rPr>
          <w:fldChar w:fldCharType="end"/>
        </w:r>
      </w:hyperlink>
    </w:p>
    <w:p w14:paraId="71CC1D0E" w14:textId="4B1CE333"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195" w:history="1">
        <w:r w:rsidR="00797B0C" w:rsidRPr="00165030">
          <w:rPr>
            <w:rStyle w:val="aff5"/>
            <w:rFonts w:eastAsiaTheme="majorEastAsia"/>
            <w:b w:val="0"/>
            <w:caps w:val="0"/>
            <w:noProof/>
            <w:sz w:val="24"/>
          </w:rPr>
          <w:t>аннотация к проекту</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_Toc209095195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15</w:t>
        </w:r>
        <w:r w:rsidR="00165030" w:rsidRPr="00165030">
          <w:rPr>
            <w:b w:val="0"/>
            <w:noProof/>
            <w:webHidden/>
            <w:sz w:val="24"/>
          </w:rPr>
          <w:fldChar w:fldCharType="end"/>
        </w:r>
      </w:hyperlink>
    </w:p>
    <w:p w14:paraId="3E838A29" w14:textId="69707188"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196" w:history="1">
        <w:r w:rsidR="00797B0C" w:rsidRPr="00165030">
          <w:rPr>
            <w:rStyle w:val="aff5"/>
            <w:rFonts w:eastAsiaTheme="majorEastAsia"/>
            <w:b w:val="0"/>
            <w:caps w:val="0"/>
            <w:noProof/>
            <w:sz w:val="24"/>
          </w:rPr>
          <w:t>список использованных сокращений</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_Toc209095196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15</w:t>
        </w:r>
        <w:r w:rsidR="00165030" w:rsidRPr="00165030">
          <w:rPr>
            <w:b w:val="0"/>
            <w:noProof/>
            <w:webHidden/>
            <w:sz w:val="24"/>
          </w:rPr>
          <w:fldChar w:fldCharType="end"/>
        </w:r>
      </w:hyperlink>
    </w:p>
    <w:p w14:paraId="57582C45" w14:textId="69454797"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197" w:history="1">
        <w:r w:rsidR="00165030" w:rsidRPr="00165030">
          <w:rPr>
            <w:rStyle w:val="aff5"/>
            <w:b w:val="0"/>
            <w:noProof/>
            <w:spacing w:val="-5"/>
            <w:sz w:val="24"/>
          </w:rPr>
          <w:t>1. О</w:t>
        </w:r>
        <w:r w:rsidR="00797B0C" w:rsidRPr="00165030">
          <w:rPr>
            <w:rStyle w:val="aff5"/>
            <w:b w:val="0"/>
            <w:caps w:val="0"/>
            <w:noProof/>
            <w:sz w:val="24"/>
          </w:rPr>
          <w:t>б</w:t>
        </w:r>
        <w:r w:rsidR="00797B0C" w:rsidRPr="00165030">
          <w:rPr>
            <w:rStyle w:val="aff5"/>
            <w:b w:val="0"/>
            <w:caps w:val="0"/>
            <w:noProof/>
            <w:spacing w:val="4"/>
            <w:sz w:val="24"/>
          </w:rPr>
          <w:t>щ</w:t>
        </w:r>
        <w:r w:rsidR="00797B0C" w:rsidRPr="00165030">
          <w:rPr>
            <w:rStyle w:val="aff5"/>
            <w:b w:val="0"/>
            <w:caps w:val="0"/>
            <w:noProof/>
            <w:sz w:val="24"/>
          </w:rPr>
          <w:t>ие</w:t>
        </w:r>
        <w:r w:rsidR="00165030" w:rsidRPr="00165030">
          <w:rPr>
            <w:rStyle w:val="aff5"/>
            <w:b w:val="0"/>
            <w:noProof/>
            <w:spacing w:val="-5"/>
            <w:sz w:val="24"/>
          </w:rPr>
          <w:t xml:space="preserve"> </w:t>
        </w:r>
        <w:r w:rsidR="00797B0C" w:rsidRPr="00165030">
          <w:rPr>
            <w:rStyle w:val="aff5"/>
            <w:b w:val="0"/>
            <w:caps w:val="0"/>
            <w:noProof/>
            <w:sz w:val="24"/>
          </w:rPr>
          <w:t>с</w:t>
        </w:r>
        <w:r w:rsidR="00797B0C" w:rsidRPr="00165030">
          <w:rPr>
            <w:rStyle w:val="aff5"/>
            <w:b w:val="0"/>
            <w:caps w:val="0"/>
            <w:noProof/>
            <w:spacing w:val="2"/>
            <w:sz w:val="24"/>
          </w:rPr>
          <w:t>в</w:t>
        </w:r>
        <w:r w:rsidR="00797B0C" w:rsidRPr="00165030">
          <w:rPr>
            <w:rStyle w:val="aff5"/>
            <w:b w:val="0"/>
            <w:caps w:val="0"/>
            <w:noProof/>
            <w:spacing w:val="-2"/>
            <w:sz w:val="24"/>
          </w:rPr>
          <w:t>еде</w:t>
        </w:r>
        <w:r w:rsidR="00797B0C" w:rsidRPr="00165030">
          <w:rPr>
            <w:rStyle w:val="aff5"/>
            <w:b w:val="0"/>
            <w:caps w:val="0"/>
            <w:noProof/>
            <w:sz w:val="24"/>
          </w:rPr>
          <w:t>ния</w:t>
        </w:r>
        <w:r w:rsidR="00165030" w:rsidRPr="00165030">
          <w:rPr>
            <w:rStyle w:val="aff5"/>
            <w:b w:val="0"/>
            <w:noProof/>
            <w:spacing w:val="-4"/>
            <w:sz w:val="24"/>
          </w:rPr>
          <w:t xml:space="preserve"> </w:t>
        </w:r>
        <w:r w:rsidR="00797B0C" w:rsidRPr="00165030">
          <w:rPr>
            <w:rStyle w:val="aff5"/>
            <w:b w:val="0"/>
            <w:caps w:val="0"/>
            <w:noProof/>
            <w:sz w:val="24"/>
          </w:rPr>
          <w:t>о</w:t>
        </w:r>
        <w:r w:rsidR="00165030" w:rsidRPr="00165030">
          <w:rPr>
            <w:rStyle w:val="aff5"/>
            <w:b w:val="0"/>
            <w:noProof/>
            <w:spacing w:val="-8"/>
            <w:sz w:val="24"/>
          </w:rPr>
          <w:t xml:space="preserve"> </w:t>
        </w:r>
        <w:r w:rsidR="00797B0C" w:rsidRPr="00165030">
          <w:rPr>
            <w:rStyle w:val="aff5"/>
            <w:b w:val="0"/>
            <w:caps w:val="0"/>
            <w:noProof/>
            <w:spacing w:val="-1"/>
            <w:sz w:val="24"/>
          </w:rPr>
          <w:t>м</w:t>
        </w:r>
        <w:r w:rsidR="00797B0C" w:rsidRPr="00165030">
          <w:rPr>
            <w:rStyle w:val="aff5"/>
            <w:b w:val="0"/>
            <w:caps w:val="0"/>
            <w:noProof/>
            <w:spacing w:val="1"/>
            <w:sz w:val="24"/>
          </w:rPr>
          <w:t>у</w:t>
        </w:r>
        <w:r w:rsidR="00797B0C" w:rsidRPr="00165030">
          <w:rPr>
            <w:rStyle w:val="aff5"/>
            <w:b w:val="0"/>
            <w:caps w:val="0"/>
            <w:noProof/>
            <w:sz w:val="24"/>
          </w:rPr>
          <w:t>ниципа</w:t>
        </w:r>
        <w:r w:rsidR="00797B0C" w:rsidRPr="00165030">
          <w:rPr>
            <w:rStyle w:val="aff5"/>
            <w:b w:val="0"/>
            <w:caps w:val="0"/>
            <w:noProof/>
            <w:spacing w:val="-6"/>
            <w:sz w:val="24"/>
          </w:rPr>
          <w:t>л</w:t>
        </w:r>
        <w:r w:rsidR="00797B0C" w:rsidRPr="00165030">
          <w:rPr>
            <w:rStyle w:val="aff5"/>
            <w:b w:val="0"/>
            <w:caps w:val="0"/>
            <w:noProof/>
            <w:spacing w:val="4"/>
            <w:sz w:val="24"/>
          </w:rPr>
          <w:t>ь</w:t>
        </w:r>
        <w:r w:rsidR="00797B0C" w:rsidRPr="00165030">
          <w:rPr>
            <w:rStyle w:val="aff5"/>
            <w:b w:val="0"/>
            <w:caps w:val="0"/>
            <w:noProof/>
            <w:spacing w:val="-5"/>
            <w:sz w:val="24"/>
          </w:rPr>
          <w:t>н</w:t>
        </w:r>
        <w:r w:rsidR="00797B0C" w:rsidRPr="00165030">
          <w:rPr>
            <w:rStyle w:val="aff5"/>
            <w:b w:val="0"/>
            <w:caps w:val="0"/>
            <w:noProof/>
            <w:sz w:val="24"/>
          </w:rPr>
          <w:t>ом</w:t>
        </w:r>
        <w:r w:rsidR="00165030" w:rsidRPr="00165030">
          <w:rPr>
            <w:rStyle w:val="aff5"/>
            <w:b w:val="0"/>
            <w:noProof/>
            <w:spacing w:val="-4"/>
            <w:sz w:val="24"/>
          </w:rPr>
          <w:t xml:space="preserve"> </w:t>
        </w:r>
        <w:r w:rsidR="00797B0C" w:rsidRPr="00165030">
          <w:rPr>
            <w:rStyle w:val="aff5"/>
            <w:b w:val="0"/>
            <w:caps w:val="0"/>
            <w:noProof/>
            <w:sz w:val="24"/>
          </w:rPr>
          <w:t>о</w:t>
        </w:r>
        <w:r w:rsidR="00797B0C" w:rsidRPr="00165030">
          <w:rPr>
            <w:rStyle w:val="aff5"/>
            <w:b w:val="0"/>
            <w:caps w:val="0"/>
            <w:noProof/>
            <w:spacing w:val="4"/>
            <w:sz w:val="24"/>
          </w:rPr>
          <w:t>б</w:t>
        </w:r>
        <w:r w:rsidR="00797B0C" w:rsidRPr="00165030">
          <w:rPr>
            <w:rStyle w:val="aff5"/>
            <w:b w:val="0"/>
            <w:caps w:val="0"/>
            <w:noProof/>
            <w:spacing w:val="-32"/>
            <w:sz w:val="24"/>
          </w:rPr>
          <w:t>р</w:t>
        </w:r>
        <w:r w:rsidR="00797B0C" w:rsidRPr="00165030">
          <w:rPr>
            <w:rStyle w:val="aff5"/>
            <w:b w:val="0"/>
            <w:caps w:val="0"/>
            <w:noProof/>
            <w:spacing w:val="-6"/>
            <w:sz w:val="24"/>
          </w:rPr>
          <w:t>а</w:t>
        </w:r>
        <w:r w:rsidR="00797B0C" w:rsidRPr="00165030">
          <w:rPr>
            <w:rStyle w:val="aff5"/>
            <w:b w:val="0"/>
            <w:caps w:val="0"/>
            <w:noProof/>
            <w:spacing w:val="-2"/>
            <w:sz w:val="24"/>
          </w:rPr>
          <w:t>з</w:t>
        </w:r>
        <w:r w:rsidR="00797B0C" w:rsidRPr="00165030">
          <w:rPr>
            <w:rStyle w:val="aff5"/>
            <w:b w:val="0"/>
            <w:caps w:val="0"/>
            <w:noProof/>
            <w:spacing w:val="-5"/>
            <w:sz w:val="24"/>
          </w:rPr>
          <w:t>о</w:t>
        </w:r>
        <w:r w:rsidR="00797B0C" w:rsidRPr="00165030">
          <w:rPr>
            <w:rStyle w:val="aff5"/>
            <w:b w:val="0"/>
            <w:caps w:val="0"/>
            <w:noProof/>
            <w:spacing w:val="-12"/>
            <w:sz w:val="24"/>
          </w:rPr>
          <w:t>в</w:t>
        </w:r>
        <w:r w:rsidR="00797B0C" w:rsidRPr="00165030">
          <w:rPr>
            <w:rStyle w:val="aff5"/>
            <w:b w:val="0"/>
            <w:caps w:val="0"/>
            <w:noProof/>
            <w:sz w:val="24"/>
          </w:rPr>
          <w:t>ании</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_Toc209095197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17</w:t>
        </w:r>
        <w:r w:rsidR="00165030" w:rsidRPr="00165030">
          <w:rPr>
            <w:b w:val="0"/>
            <w:noProof/>
            <w:webHidden/>
            <w:sz w:val="24"/>
          </w:rPr>
          <w:fldChar w:fldCharType="end"/>
        </w:r>
      </w:hyperlink>
    </w:p>
    <w:p w14:paraId="6CA74A0D" w14:textId="0003A0F2"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198" w:history="1">
        <w:r w:rsidR="00797B0C" w:rsidRPr="00165030">
          <w:rPr>
            <w:rStyle w:val="aff5"/>
            <w:rFonts w:eastAsiaTheme="majorEastAsia"/>
            <w:b w:val="0"/>
            <w:caps w:val="0"/>
            <w:noProof/>
            <w:sz w:val="24"/>
          </w:rPr>
          <w:t>раздел 1. Анализ существующей ситуации и перспектив развития муниципального образования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_Toc209095198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17</w:t>
        </w:r>
        <w:r w:rsidR="00165030" w:rsidRPr="00165030">
          <w:rPr>
            <w:b w:val="0"/>
            <w:noProof/>
            <w:webHidden/>
            <w:sz w:val="24"/>
          </w:rPr>
          <w:fldChar w:fldCharType="end"/>
        </w:r>
      </w:hyperlink>
    </w:p>
    <w:p w14:paraId="68D0BFA5" w14:textId="00E3F361"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199" w:history="1">
        <w:r w:rsidR="00165030" w:rsidRPr="00165030">
          <w:rPr>
            <w:rStyle w:val="aff5"/>
            <w:rFonts w:ascii="Times New Roman" w:eastAsiaTheme="majorEastAsia" w:hAnsi="Times New Roman" w:cs="Times New Roman"/>
            <w:b w:val="0"/>
            <w:i/>
            <w:noProof/>
            <w:sz w:val="24"/>
            <w:szCs w:val="24"/>
            <w:shd w:val="clear" w:color="auto" w:fill="FFFFFF"/>
          </w:rPr>
          <w:t>1.1. Общие сведения</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_Toc209095199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17</w:t>
        </w:r>
        <w:r w:rsidR="00165030" w:rsidRPr="00165030">
          <w:rPr>
            <w:rFonts w:ascii="Times New Roman" w:hAnsi="Times New Roman" w:cs="Times New Roman"/>
            <w:b w:val="0"/>
            <w:noProof/>
            <w:webHidden/>
            <w:sz w:val="24"/>
            <w:szCs w:val="24"/>
          </w:rPr>
          <w:fldChar w:fldCharType="end"/>
        </w:r>
      </w:hyperlink>
    </w:p>
    <w:p w14:paraId="2B54FE93" w14:textId="47956954"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00" w:history="1">
        <w:r w:rsidR="00165030" w:rsidRPr="00165030">
          <w:rPr>
            <w:rStyle w:val="aff5"/>
            <w:rFonts w:ascii="Times New Roman" w:eastAsiaTheme="majorEastAsia" w:hAnsi="Times New Roman" w:cs="Times New Roman"/>
            <w:b w:val="0"/>
            <w:i/>
            <w:noProof/>
            <w:sz w:val="24"/>
            <w:szCs w:val="24"/>
            <w:shd w:val="clear" w:color="auto" w:fill="FFFFFF"/>
          </w:rPr>
          <w:t>1.2. Краткая историческая справка</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_Toc209095200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17</w:t>
        </w:r>
        <w:r w:rsidR="00165030" w:rsidRPr="00165030">
          <w:rPr>
            <w:rFonts w:ascii="Times New Roman" w:hAnsi="Times New Roman" w:cs="Times New Roman"/>
            <w:b w:val="0"/>
            <w:noProof/>
            <w:webHidden/>
            <w:sz w:val="24"/>
            <w:szCs w:val="24"/>
          </w:rPr>
          <w:fldChar w:fldCharType="end"/>
        </w:r>
      </w:hyperlink>
    </w:p>
    <w:p w14:paraId="76B71AE0" w14:textId="140EB2C2"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01" w:history="1">
        <w:r w:rsidR="00165030" w:rsidRPr="00165030">
          <w:rPr>
            <w:rStyle w:val="aff5"/>
            <w:rFonts w:ascii="Times New Roman" w:eastAsiaTheme="majorEastAsia" w:hAnsi="Times New Roman" w:cs="Times New Roman"/>
            <w:b w:val="0"/>
            <w:i/>
            <w:noProof/>
            <w:sz w:val="24"/>
            <w:szCs w:val="24"/>
            <w:shd w:val="clear" w:color="auto" w:fill="FFFFFF"/>
          </w:rPr>
          <w:t>1.3. Природные ресурсы</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_Toc209095201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18</w:t>
        </w:r>
        <w:r w:rsidR="00165030" w:rsidRPr="00165030">
          <w:rPr>
            <w:rFonts w:ascii="Times New Roman" w:hAnsi="Times New Roman" w:cs="Times New Roman"/>
            <w:b w:val="0"/>
            <w:noProof/>
            <w:webHidden/>
            <w:sz w:val="24"/>
            <w:szCs w:val="24"/>
          </w:rPr>
          <w:fldChar w:fldCharType="end"/>
        </w:r>
      </w:hyperlink>
    </w:p>
    <w:p w14:paraId="698EFC88" w14:textId="1689730B"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02" w:history="1">
        <w:r w:rsidR="00165030" w:rsidRPr="00165030">
          <w:rPr>
            <w:rStyle w:val="aff5"/>
            <w:rFonts w:ascii="Times New Roman" w:hAnsi="Times New Roman" w:cs="Times New Roman"/>
            <w:noProof/>
            <w:sz w:val="24"/>
            <w:szCs w:val="24"/>
          </w:rPr>
          <w:t>1.3.1. Климатические условия</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_Toc209095202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18</w:t>
        </w:r>
        <w:r w:rsidR="00165030" w:rsidRPr="00165030">
          <w:rPr>
            <w:rFonts w:ascii="Times New Roman" w:hAnsi="Times New Roman" w:cs="Times New Roman"/>
            <w:noProof/>
            <w:webHidden/>
            <w:sz w:val="24"/>
            <w:szCs w:val="24"/>
          </w:rPr>
          <w:fldChar w:fldCharType="end"/>
        </w:r>
      </w:hyperlink>
    </w:p>
    <w:p w14:paraId="2D7AE2AC" w14:textId="0C5D111A"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03" w:history="1">
        <w:r w:rsidR="00165030" w:rsidRPr="00165030">
          <w:rPr>
            <w:rStyle w:val="aff5"/>
            <w:rFonts w:ascii="Times New Roman" w:hAnsi="Times New Roman" w:cs="Times New Roman"/>
            <w:noProof/>
            <w:sz w:val="24"/>
            <w:szCs w:val="24"/>
          </w:rPr>
          <w:t>1.3.2. Ветровой режим</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_Toc209095203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20</w:t>
        </w:r>
        <w:r w:rsidR="00165030" w:rsidRPr="00165030">
          <w:rPr>
            <w:rFonts w:ascii="Times New Roman" w:hAnsi="Times New Roman" w:cs="Times New Roman"/>
            <w:noProof/>
            <w:webHidden/>
            <w:sz w:val="24"/>
            <w:szCs w:val="24"/>
          </w:rPr>
          <w:fldChar w:fldCharType="end"/>
        </w:r>
      </w:hyperlink>
    </w:p>
    <w:p w14:paraId="5E569E39" w14:textId="022A0C1B"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04" w:history="1">
        <w:r w:rsidR="00165030" w:rsidRPr="00165030">
          <w:rPr>
            <w:rStyle w:val="aff5"/>
            <w:rFonts w:ascii="Times New Roman" w:hAnsi="Times New Roman" w:cs="Times New Roman"/>
            <w:noProof/>
            <w:sz w:val="24"/>
            <w:szCs w:val="24"/>
          </w:rPr>
          <w:t>1.3.3. Геологические особенности и инженерно-геологическая оценка</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_Toc209095204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21</w:t>
        </w:r>
        <w:r w:rsidR="00165030" w:rsidRPr="00165030">
          <w:rPr>
            <w:rFonts w:ascii="Times New Roman" w:hAnsi="Times New Roman" w:cs="Times New Roman"/>
            <w:noProof/>
            <w:webHidden/>
            <w:sz w:val="24"/>
            <w:szCs w:val="24"/>
          </w:rPr>
          <w:fldChar w:fldCharType="end"/>
        </w:r>
      </w:hyperlink>
    </w:p>
    <w:p w14:paraId="3C00E452" w14:textId="1F1BA90C"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05" w:history="1">
        <w:r w:rsidR="00165030" w:rsidRPr="00165030">
          <w:rPr>
            <w:rStyle w:val="aff5"/>
            <w:rFonts w:ascii="Times New Roman" w:hAnsi="Times New Roman" w:cs="Times New Roman"/>
            <w:noProof/>
            <w:sz w:val="24"/>
            <w:szCs w:val="24"/>
          </w:rPr>
          <w:t>1.3.4. Лесной фонд, лесничества</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_Toc209095205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29</w:t>
        </w:r>
        <w:r w:rsidR="00165030" w:rsidRPr="00165030">
          <w:rPr>
            <w:rFonts w:ascii="Times New Roman" w:hAnsi="Times New Roman" w:cs="Times New Roman"/>
            <w:noProof/>
            <w:webHidden/>
            <w:sz w:val="24"/>
            <w:szCs w:val="24"/>
          </w:rPr>
          <w:fldChar w:fldCharType="end"/>
        </w:r>
      </w:hyperlink>
    </w:p>
    <w:p w14:paraId="0944020C" w14:textId="0A7F011A"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06" w:history="1">
        <w:r w:rsidR="00165030" w:rsidRPr="00165030">
          <w:rPr>
            <w:rStyle w:val="aff5"/>
            <w:rFonts w:ascii="Times New Roman" w:hAnsi="Times New Roman" w:cs="Times New Roman"/>
            <w:noProof/>
            <w:sz w:val="24"/>
            <w:szCs w:val="24"/>
          </w:rPr>
          <w:t>1.3.5. Земельные ресурсы</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_Toc209095206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29</w:t>
        </w:r>
        <w:r w:rsidR="00165030" w:rsidRPr="00165030">
          <w:rPr>
            <w:rFonts w:ascii="Times New Roman" w:hAnsi="Times New Roman" w:cs="Times New Roman"/>
            <w:noProof/>
            <w:webHidden/>
            <w:sz w:val="24"/>
            <w:szCs w:val="24"/>
          </w:rPr>
          <w:fldChar w:fldCharType="end"/>
        </w:r>
      </w:hyperlink>
    </w:p>
    <w:p w14:paraId="110F3B30" w14:textId="267E8FF0"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07" w:history="1">
        <w:r w:rsidR="00165030" w:rsidRPr="00165030">
          <w:rPr>
            <w:rStyle w:val="aff5"/>
            <w:rFonts w:ascii="Times New Roman" w:eastAsiaTheme="majorEastAsia" w:hAnsi="Times New Roman" w:cs="Times New Roman"/>
            <w:b w:val="0"/>
            <w:i/>
            <w:noProof/>
            <w:sz w:val="24"/>
            <w:szCs w:val="24"/>
            <w:shd w:val="clear" w:color="auto" w:fill="FFFFFF"/>
          </w:rPr>
          <w:t>1.5. Оценка экологической ситуации на территории городского поселения</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_Toc209095207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30</w:t>
        </w:r>
        <w:r w:rsidR="00165030" w:rsidRPr="00165030">
          <w:rPr>
            <w:rFonts w:ascii="Times New Roman" w:hAnsi="Times New Roman" w:cs="Times New Roman"/>
            <w:b w:val="0"/>
            <w:noProof/>
            <w:webHidden/>
            <w:sz w:val="24"/>
            <w:szCs w:val="24"/>
          </w:rPr>
          <w:fldChar w:fldCharType="end"/>
        </w:r>
      </w:hyperlink>
    </w:p>
    <w:p w14:paraId="105E5617" w14:textId="118DD713"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08" w:history="1">
        <w:r w:rsidR="00165030" w:rsidRPr="00165030">
          <w:rPr>
            <w:rStyle w:val="aff5"/>
            <w:rFonts w:ascii="Times New Roman" w:eastAsiaTheme="majorEastAsia" w:hAnsi="Times New Roman" w:cs="Times New Roman"/>
            <w:b w:val="0"/>
            <w:i/>
            <w:noProof/>
            <w:sz w:val="24"/>
            <w:szCs w:val="24"/>
            <w:shd w:val="clear" w:color="auto" w:fill="FFFFFF"/>
          </w:rPr>
          <w:t>1.6. Экономический потенциал территории</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_Toc209095208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30</w:t>
        </w:r>
        <w:r w:rsidR="00165030" w:rsidRPr="00165030">
          <w:rPr>
            <w:rFonts w:ascii="Times New Roman" w:hAnsi="Times New Roman" w:cs="Times New Roman"/>
            <w:b w:val="0"/>
            <w:noProof/>
            <w:webHidden/>
            <w:sz w:val="24"/>
            <w:szCs w:val="24"/>
          </w:rPr>
          <w:fldChar w:fldCharType="end"/>
        </w:r>
      </w:hyperlink>
    </w:p>
    <w:p w14:paraId="0E1965EF" w14:textId="2B1A3DF3"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09" w:history="1">
        <w:r w:rsidR="00165030" w:rsidRPr="00165030">
          <w:rPr>
            <w:rStyle w:val="aff5"/>
            <w:rFonts w:ascii="Times New Roman" w:hAnsi="Times New Roman" w:cs="Times New Roman"/>
            <w:noProof/>
            <w:sz w:val="24"/>
            <w:szCs w:val="24"/>
          </w:rPr>
          <w:t>1.6.1. Промышленность, сельское хозяйство и сфера услуг</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_Toc209095209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30</w:t>
        </w:r>
        <w:r w:rsidR="00165030" w:rsidRPr="00165030">
          <w:rPr>
            <w:rFonts w:ascii="Times New Roman" w:hAnsi="Times New Roman" w:cs="Times New Roman"/>
            <w:noProof/>
            <w:webHidden/>
            <w:sz w:val="24"/>
            <w:szCs w:val="24"/>
          </w:rPr>
          <w:fldChar w:fldCharType="end"/>
        </w:r>
      </w:hyperlink>
    </w:p>
    <w:p w14:paraId="7F68306D" w14:textId="04841727"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10" w:history="1">
        <w:r w:rsidR="00165030" w:rsidRPr="00165030">
          <w:rPr>
            <w:rStyle w:val="aff5"/>
            <w:rFonts w:ascii="Times New Roman" w:eastAsiaTheme="majorEastAsia" w:hAnsi="Times New Roman" w:cs="Times New Roman"/>
            <w:b w:val="0"/>
            <w:noProof/>
            <w:sz w:val="24"/>
            <w:szCs w:val="24"/>
            <w:shd w:val="clear" w:color="auto" w:fill="FFFFFF"/>
          </w:rPr>
          <w:t>1.6.1.1. Сельское хозяйство</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_Toc209095210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32</w:t>
        </w:r>
        <w:r w:rsidR="00165030" w:rsidRPr="00165030">
          <w:rPr>
            <w:rFonts w:ascii="Times New Roman" w:hAnsi="Times New Roman" w:cs="Times New Roman"/>
            <w:b w:val="0"/>
            <w:noProof/>
            <w:webHidden/>
            <w:sz w:val="24"/>
            <w:szCs w:val="24"/>
          </w:rPr>
          <w:fldChar w:fldCharType="end"/>
        </w:r>
      </w:hyperlink>
    </w:p>
    <w:p w14:paraId="5B16C50D" w14:textId="6CBEE7E5"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11" w:history="1">
        <w:r w:rsidR="00165030" w:rsidRPr="00165030">
          <w:rPr>
            <w:rStyle w:val="aff5"/>
            <w:rFonts w:ascii="Times New Roman" w:eastAsiaTheme="majorEastAsia" w:hAnsi="Times New Roman" w:cs="Times New Roman"/>
            <w:b w:val="0"/>
            <w:noProof/>
            <w:sz w:val="24"/>
            <w:szCs w:val="24"/>
            <w:shd w:val="clear" w:color="auto" w:fill="FFFFFF"/>
          </w:rPr>
          <w:t>1.6.1.2. Сфера услуг</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_Toc209095211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33</w:t>
        </w:r>
        <w:r w:rsidR="00165030" w:rsidRPr="00165030">
          <w:rPr>
            <w:rFonts w:ascii="Times New Roman" w:hAnsi="Times New Roman" w:cs="Times New Roman"/>
            <w:b w:val="0"/>
            <w:noProof/>
            <w:webHidden/>
            <w:sz w:val="24"/>
            <w:szCs w:val="24"/>
          </w:rPr>
          <w:fldChar w:fldCharType="end"/>
        </w:r>
      </w:hyperlink>
    </w:p>
    <w:p w14:paraId="13925C84" w14:textId="289090C1"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12" w:history="1">
        <w:r w:rsidR="00165030" w:rsidRPr="00165030">
          <w:rPr>
            <w:rStyle w:val="aff5"/>
            <w:rFonts w:ascii="Times New Roman" w:hAnsi="Times New Roman" w:cs="Times New Roman"/>
            <w:noProof/>
            <w:sz w:val="24"/>
            <w:szCs w:val="24"/>
          </w:rPr>
          <w:t>1.6.3. Инвестиции</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_Toc209095212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33</w:t>
        </w:r>
        <w:r w:rsidR="00165030" w:rsidRPr="00165030">
          <w:rPr>
            <w:rFonts w:ascii="Times New Roman" w:hAnsi="Times New Roman" w:cs="Times New Roman"/>
            <w:noProof/>
            <w:webHidden/>
            <w:sz w:val="24"/>
            <w:szCs w:val="24"/>
          </w:rPr>
          <w:fldChar w:fldCharType="end"/>
        </w:r>
      </w:hyperlink>
    </w:p>
    <w:p w14:paraId="70F3F0CB" w14:textId="2D1A2998"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13" w:history="1">
        <w:r w:rsidR="00165030" w:rsidRPr="00165030">
          <w:rPr>
            <w:rStyle w:val="aff5"/>
            <w:rFonts w:ascii="Times New Roman" w:hAnsi="Times New Roman" w:cs="Times New Roman"/>
            <w:noProof/>
            <w:sz w:val="24"/>
            <w:szCs w:val="24"/>
          </w:rPr>
          <w:t>1.6.2. Демографическая ситуация и трудовые ресурсы</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_Toc209095213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34</w:t>
        </w:r>
        <w:r w:rsidR="00165030" w:rsidRPr="00165030">
          <w:rPr>
            <w:rFonts w:ascii="Times New Roman" w:hAnsi="Times New Roman" w:cs="Times New Roman"/>
            <w:noProof/>
            <w:webHidden/>
            <w:sz w:val="24"/>
            <w:szCs w:val="24"/>
          </w:rPr>
          <w:fldChar w:fldCharType="end"/>
        </w:r>
      </w:hyperlink>
    </w:p>
    <w:p w14:paraId="59698877" w14:textId="10798D5A"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14" w:history="1">
        <w:r w:rsidR="00165030" w:rsidRPr="00165030">
          <w:rPr>
            <w:rStyle w:val="aff5"/>
            <w:rFonts w:ascii="Times New Roman" w:eastAsiaTheme="majorEastAsia" w:hAnsi="Times New Roman" w:cs="Times New Roman"/>
            <w:b w:val="0"/>
            <w:i/>
            <w:noProof/>
            <w:sz w:val="24"/>
            <w:szCs w:val="24"/>
            <w:shd w:val="clear" w:color="auto" w:fill="FFFFFF"/>
          </w:rPr>
          <w:t>1.7. Транспортная инфраструктура</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_Toc209095214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36</w:t>
        </w:r>
        <w:r w:rsidR="00165030" w:rsidRPr="00165030">
          <w:rPr>
            <w:rFonts w:ascii="Times New Roman" w:hAnsi="Times New Roman" w:cs="Times New Roman"/>
            <w:b w:val="0"/>
            <w:noProof/>
            <w:webHidden/>
            <w:sz w:val="24"/>
            <w:szCs w:val="24"/>
          </w:rPr>
          <w:fldChar w:fldCharType="end"/>
        </w:r>
      </w:hyperlink>
    </w:p>
    <w:p w14:paraId="40A52CA6" w14:textId="35201B97"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15" w:history="1">
        <w:r w:rsidR="00165030" w:rsidRPr="00165030">
          <w:rPr>
            <w:rStyle w:val="aff5"/>
            <w:rFonts w:ascii="Times New Roman" w:hAnsi="Times New Roman" w:cs="Times New Roman"/>
            <w:noProof/>
            <w:sz w:val="24"/>
            <w:szCs w:val="24"/>
          </w:rPr>
          <w:t>1.7.1. Автомобильные дороги и автомобильный транспорт</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_Toc209095215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37</w:t>
        </w:r>
        <w:r w:rsidR="00165030" w:rsidRPr="00165030">
          <w:rPr>
            <w:rFonts w:ascii="Times New Roman" w:hAnsi="Times New Roman" w:cs="Times New Roman"/>
            <w:noProof/>
            <w:webHidden/>
            <w:sz w:val="24"/>
            <w:szCs w:val="24"/>
          </w:rPr>
          <w:fldChar w:fldCharType="end"/>
        </w:r>
      </w:hyperlink>
    </w:p>
    <w:p w14:paraId="1BAEB9F8" w14:textId="48BE552F"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16" w:history="1">
        <w:r w:rsidR="00165030" w:rsidRPr="00165030">
          <w:rPr>
            <w:rStyle w:val="aff5"/>
            <w:rFonts w:ascii="Times New Roman" w:eastAsiaTheme="majorEastAsia" w:hAnsi="Times New Roman" w:cs="Times New Roman"/>
            <w:b w:val="0"/>
            <w:i/>
            <w:noProof/>
            <w:sz w:val="24"/>
            <w:szCs w:val="24"/>
            <w:shd w:val="clear" w:color="auto" w:fill="FFFFFF"/>
          </w:rPr>
          <w:t>1.8. Инженерная инфраструктура</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_Toc209095216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60</w:t>
        </w:r>
        <w:r w:rsidR="00165030" w:rsidRPr="00165030">
          <w:rPr>
            <w:rFonts w:ascii="Times New Roman" w:hAnsi="Times New Roman" w:cs="Times New Roman"/>
            <w:b w:val="0"/>
            <w:noProof/>
            <w:webHidden/>
            <w:sz w:val="24"/>
            <w:szCs w:val="24"/>
          </w:rPr>
          <w:fldChar w:fldCharType="end"/>
        </w:r>
      </w:hyperlink>
    </w:p>
    <w:p w14:paraId="19211485" w14:textId="715F8018"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17" w:history="1">
        <w:r w:rsidR="00165030" w:rsidRPr="00165030">
          <w:rPr>
            <w:rStyle w:val="aff5"/>
            <w:rFonts w:ascii="Times New Roman" w:hAnsi="Times New Roman" w:cs="Times New Roman"/>
            <w:noProof/>
            <w:sz w:val="24"/>
            <w:szCs w:val="24"/>
          </w:rPr>
          <w:t>1.8.1. Водоснабжение</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_Toc209095217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60</w:t>
        </w:r>
        <w:r w:rsidR="00165030" w:rsidRPr="00165030">
          <w:rPr>
            <w:rFonts w:ascii="Times New Roman" w:hAnsi="Times New Roman" w:cs="Times New Roman"/>
            <w:noProof/>
            <w:webHidden/>
            <w:sz w:val="24"/>
            <w:szCs w:val="24"/>
          </w:rPr>
          <w:fldChar w:fldCharType="end"/>
        </w:r>
      </w:hyperlink>
    </w:p>
    <w:p w14:paraId="251CF95A" w14:textId="683DD5C7"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18" w:history="1">
        <w:r w:rsidR="00165030" w:rsidRPr="00165030">
          <w:rPr>
            <w:rStyle w:val="aff5"/>
            <w:rFonts w:ascii="Times New Roman" w:hAnsi="Times New Roman" w:cs="Times New Roman"/>
            <w:noProof/>
            <w:sz w:val="24"/>
            <w:szCs w:val="24"/>
          </w:rPr>
          <w:t>1.8.2. Водоотведение</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_Toc209095218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64</w:t>
        </w:r>
        <w:r w:rsidR="00165030" w:rsidRPr="00165030">
          <w:rPr>
            <w:rFonts w:ascii="Times New Roman" w:hAnsi="Times New Roman" w:cs="Times New Roman"/>
            <w:noProof/>
            <w:webHidden/>
            <w:sz w:val="24"/>
            <w:szCs w:val="24"/>
          </w:rPr>
          <w:fldChar w:fldCharType="end"/>
        </w:r>
      </w:hyperlink>
    </w:p>
    <w:p w14:paraId="6396ACA9" w14:textId="3C853962"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19" w:history="1">
        <w:r w:rsidR="00165030" w:rsidRPr="00165030">
          <w:rPr>
            <w:rStyle w:val="aff5"/>
            <w:rFonts w:ascii="Times New Roman" w:hAnsi="Times New Roman" w:cs="Times New Roman"/>
            <w:noProof/>
            <w:sz w:val="24"/>
            <w:szCs w:val="24"/>
          </w:rPr>
          <w:t>1.8.3. Газоснабжение</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_Toc209095219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66</w:t>
        </w:r>
        <w:r w:rsidR="00165030" w:rsidRPr="00165030">
          <w:rPr>
            <w:rFonts w:ascii="Times New Roman" w:hAnsi="Times New Roman" w:cs="Times New Roman"/>
            <w:noProof/>
            <w:webHidden/>
            <w:sz w:val="24"/>
            <w:szCs w:val="24"/>
          </w:rPr>
          <w:fldChar w:fldCharType="end"/>
        </w:r>
      </w:hyperlink>
    </w:p>
    <w:p w14:paraId="266ACDBA" w14:textId="6DADEE8D"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20" w:history="1">
        <w:r w:rsidR="00165030" w:rsidRPr="00165030">
          <w:rPr>
            <w:rStyle w:val="aff5"/>
            <w:rFonts w:ascii="Times New Roman" w:hAnsi="Times New Roman" w:cs="Times New Roman"/>
            <w:noProof/>
            <w:sz w:val="24"/>
            <w:szCs w:val="24"/>
          </w:rPr>
          <w:t>1.8.4. Электроснабжение</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_Toc209095220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70</w:t>
        </w:r>
        <w:r w:rsidR="00165030" w:rsidRPr="00165030">
          <w:rPr>
            <w:rFonts w:ascii="Times New Roman" w:hAnsi="Times New Roman" w:cs="Times New Roman"/>
            <w:noProof/>
            <w:webHidden/>
            <w:sz w:val="24"/>
            <w:szCs w:val="24"/>
          </w:rPr>
          <w:fldChar w:fldCharType="end"/>
        </w:r>
      </w:hyperlink>
    </w:p>
    <w:p w14:paraId="6A63157C" w14:textId="201C3D6F"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21" w:history="1">
        <w:r w:rsidR="00165030" w:rsidRPr="00165030">
          <w:rPr>
            <w:rStyle w:val="aff5"/>
            <w:rFonts w:ascii="Times New Roman" w:hAnsi="Times New Roman" w:cs="Times New Roman"/>
            <w:noProof/>
            <w:sz w:val="24"/>
            <w:szCs w:val="24"/>
          </w:rPr>
          <w:t>1.8.5. Теплоснабжение</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_Toc209095221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73</w:t>
        </w:r>
        <w:r w:rsidR="00165030" w:rsidRPr="00165030">
          <w:rPr>
            <w:rFonts w:ascii="Times New Roman" w:hAnsi="Times New Roman" w:cs="Times New Roman"/>
            <w:noProof/>
            <w:webHidden/>
            <w:sz w:val="24"/>
            <w:szCs w:val="24"/>
          </w:rPr>
          <w:fldChar w:fldCharType="end"/>
        </w:r>
      </w:hyperlink>
    </w:p>
    <w:p w14:paraId="763C29BC" w14:textId="6227AA53"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22" w:history="1">
        <w:r w:rsidR="00165030" w:rsidRPr="00165030">
          <w:rPr>
            <w:rStyle w:val="aff5"/>
            <w:rFonts w:ascii="Times New Roman" w:hAnsi="Times New Roman" w:cs="Times New Roman"/>
            <w:noProof/>
            <w:sz w:val="24"/>
            <w:szCs w:val="24"/>
          </w:rPr>
          <w:t>1.8.6. Инженерная подготовка территории</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_Toc209095222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79</w:t>
        </w:r>
        <w:r w:rsidR="00165030" w:rsidRPr="00165030">
          <w:rPr>
            <w:rFonts w:ascii="Times New Roman" w:hAnsi="Times New Roman" w:cs="Times New Roman"/>
            <w:noProof/>
            <w:webHidden/>
            <w:sz w:val="24"/>
            <w:szCs w:val="24"/>
          </w:rPr>
          <w:fldChar w:fldCharType="end"/>
        </w:r>
      </w:hyperlink>
    </w:p>
    <w:p w14:paraId="7D19FC84" w14:textId="64C4D699"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23" w:history="1">
        <w:r w:rsidR="00165030" w:rsidRPr="00165030">
          <w:rPr>
            <w:rStyle w:val="aff5"/>
            <w:rFonts w:ascii="Times New Roman" w:hAnsi="Times New Roman" w:cs="Times New Roman"/>
            <w:noProof/>
            <w:sz w:val="24"/>
            <w:szCs w:val="24"/>
          </w:rPr>
          <w:t>1.8.7. Связь, телевидение и интернет</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_Toc209095223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79</w:t>
        </w:r>
        <w:r w:rsidR="00165030" w:rsidRPr="00165030">
          <w:rPr>
            <w:rFonts w:ascii="Times New Roman" w:hAnsi="Times New Roman" w:cs="Times New Roman"/>
            <w:noProof/>
            <w:webHidden/>
            <w:sz w:val="24"/>
            <w:szCs w:val="24"/>
          </w:rPr>
          <w:fldChar w:fldCharType="end"/>
        </w:r>
      </w:hyperlink>
    </w:p>
    <w:p w14:paraId="68F95175" w14:textId="6374F7C8"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24" w:history="1">
        <w:r w:rsidR="00165030" w:rsidRPr="00165030">
          <w:rPr>
            <w:rStyle w:val="aff5"/>
            <w:rFonts w:ascii="Times New Roman" w:eastAsiaTheme="majorEastAsia" w:hAnsi="Times New Roman" w:cs="Times New Roman"/>
            <w:b w:val="0"/>
            <w:i/>
            <w:noProof/>
            <w:sz w:val="24"/>
            <w:szCs w:val="24"/>
            <w:shd w:val="clear" w:color="auto" w:fill="FFFFFF"/>
          </w:rPr>
          <w:t>1.9. Социальная инфраструктура</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_Toc209095224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79</w:t>
        </w:r>
        <w:r w:rsidR="00165030" w:rsidRPr="00165030">
          <w:rPr>
            <w:rFonts w:ascii="Times New Roman" w:hAnsi="Times New Roman" w:cs="Times New Roman"/>
            <w:b w:val="0"/>
            <w:noProof/>
            <w:webHidden/>
            <w:sz w:val="24"/>
            <w:szCs w:val="24"/>
          </w:rPr>
          <w:fldChar w:fldCharType="end"/>
        </w:r>
      </w:hyperlink>
    </w:p>
    <w:p w14:paraId="3FB6D8EF" w14:textId="10B47FAC"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25" w:history="1">
        <w:r w:rsidR="00165030" w:rsidRPr="00165030">
          <w:rPr>
            <w:rStyle w:val="aff5"/>
            <w:rFonts w:ascii="Times New Roman" w:hAnsi="Times New Roman" w:cs="Times New Roman"/>
            <w:noProof/>
            <w:sz w:val="24"/>
            <w:szCs w:val="24"/>
          </w:rPr>
          <w:t>1.9.1. Здравоохранение</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_Toc209095225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79</w:t>
        </w:r>
        <w:r w:rsidR="00165030" w:rsidRPr="00165030">
          <w:rPr>
            <w:rFonts w:ascii="Times New Roman" w:hAnsi="Times New Roman" w:cs="Times New Roman"/>
            <w:noProof/>
            <w:webHidden/>
            <w:sz w:val="24"/>
            <w:szCs w:val="24"/>
          </w:rPr>
          <w:fldChar w:fldCharType="end"/>
        </w:r>
      </w:hyperlink>
    </w:p>
    <w:p w14:paraId="64AD2416" w14:textId="4F209517"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26" w:history="1">
        <w:r w:rsidR="00165030" w:rsidRPr="00165030">
          <w:rPr>
            <w:rStyle w:val="aff5"/>
            <w:rFonts w:ascii="Times New Roman" w:hAnsi="Times New Roman" w:cs="Times New Roman"/>
            <w:noProof/>
            <w:sz w:val="24"/>
            <w:szCs w:val="24"/>
          </w:rPr>
          <w:t>1.9.2. Образование</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_Toc209095226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80</w:t>
        </w:r>
        <w:r w:rsidR="00165030" w:rsidRPr="00165030">
          <w:rPr>
            <w:rFonts w:ascii="Times New Roman" w:hAnsi="Times New Roman" w:cs="Times New Roman"/>
            <w:noProof/>
            <w:webHidden/>
            <w:sz w:val="24"/>
            <w:szCs w:val="24"/>
          </w:rPr>
          <w:fldChar w:fldCharType="end"/>
        </w:r>
      </w:hyperlink>
    </w:p>
    <w:p w14:paraId="614E42F9" w14:textId="3522E5BC"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27" w:history="1">
        <w:r w:rsidR="00165030" w:rsidRPr="00165030">
          <w:rPr>
            <w:rStyle w:val="aff5"/>
            <w:rFonts w:ascii="Times New Roman" w:hAnsi="Times New Roman" w:cs="Times New Roman"/>
            <w:noProof/>
            <w:sz w:val="24"/>
            <w:szCs w:val="24"/>
          </w:rPr>
          <w:t>1.9.3. Культура и отдых</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_Toc209095227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84</w:t>
        </w:r>
        <w:r w:rsidR="00165030" w:rsidRPr="00165030">
          <w:rPr>
            <w:rFonts w:ascii="Times New Roman" w:hAnsi="Times New Roman" w:cs="Times New Roman"/>
            <w:noProof/>
            <w:webHidden/>
            <w:sz w:val="24"/>
            <w:szCs w:val="24"/>
          </w:rPr>
          <w:fldChar w:fldCharType="end"/>
        </w:r>
      </w:hyperlink>
    </w:p>
    <w:p w14:paraId="126C2247" w14:textId="62EFF271"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28" w:history="1">
        <w:r w:rsidR="00165030" w:rsidRPr="00165030">
          <w:rPr>
            <w:rStyle w:val="aff5"/>
            <w:rFonts w:ascii="Times New Roman" w:hAnsi="Times New Roman" w:cs="Times New Roman"/>
            <w:noProof/>
            <w:sz w:val="24"/>
            <w:szCs w:val="24"/>
          </w:rPr>
          <w:t>1.9.4. Физическая культура, школьный и массовый спорт</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_Toc209095228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86</w:t>
        </w:r>
        <w:r w:rsidR="00165030" w:rsidRPr="00165030">
          <w:rPr>
            <w:rFonts w:ascii="Times New Roman" w:hAnsi="Times New Roman" w:cs="Times New Roman"/>
            <w:noProof/>
            <w:webHidden/>
            <w:sz w:val="24"/>
            <w:szCs w:val="24"/>
          </w:rPr>
          <w:fldChar w:fldCharType="end"/>
        </w:r>
      </w:hyperlink>
    </w:p>
    <w:p w14:paraId="596BACC6" w14:textId="45380A0C"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29" w:history="1">
        <w:r w:rsidR="00165030" w:rsidRPr="00165030">
          <w:rPr>
            <w:rStyle w:val="aff5"/>
            <w:rFonts w:ascii="Times New Roman" w:hAnsi="Times New Roman" w:cs="Times New Roman"/>
            <w:noProof/>
            <w:sz w:val="24"/>
            <w:szCs w:val="24"/>
          </w:rPr>
          <w:t>1.9.5. Социальное обслуживание населения</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_Toc209095229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87</w:t>
        </w:r>
        <w:r w:rsidR="00165030" w:rsidRPr="00165030">
          <w:rPr>
            <w:rFonts w:ascii="Times New Roman" w:hAnsi="Times New Roman" w:cs="Times New Roman"/>
            <w:noProof/>
            <w:webHidden/>
            <w:sz w:val="24"/>
            <w:szCs w:val="24"/>
          </w:rPr>
          <w:fldChar w:fldCharType="end"/>
        </w:r>
      </w:hyperlink>
    </w:p>
    <w:p w14:paraId="12CFFD80" w14:textId="4C77C6A9"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30" w:history="1">
        <w:r w:rsidR="00165030" w:rsidRPr="00165030">
          <w:rPr>
            <w:rStyle w:val="aff5"/>
            <w:rFonts w:ascii="Times New Roman" w:eastAsiaTheme="majorEastAsia" w:hAnsi="Times New Roman" w:cs="Times New Roman"/>
            <w:b w:val="0"/>
            <w:noProof/>
            <w:sz w:val="24"/>
            <w:szCs w:val="24"/>
            <w:shd w:val="clear" w:color="auto" w:fill="FFFFFF"/>
          </w:rPr>
          <w:t>1.10. Жилищный фонд</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_Toc209095230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88</w:t>
        </w:r>
        <w:r w:rsidR="00165030" w:rsidRPr="00165030">
          <w:rPr>
            <w:rFonts w:ascii="Times New Roman" w:hAnsi="Times New Roman" w:cs="Times New Roman"/>
            <w:b w:val="0"/>
            <w:noProof/>
            <w:webHidden/>
            <w:sz w:val="24"/>
            <w:szCs w:val="24"/>
          </w:rPr>
          <w:fldChar w:fldCharType="end"/>
        </w:r>
      </w:hyperlink>
    </w:p>
    <w:p w14:paraId="503CDB9C" w14:textId="565E8180"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31" w:history="1">
        <w:r w:rsidR="00165030" w:rsidRPr="00165030">
          <w:rPr>
            <w:rStyle w:val="aff5"/>
            <w:rFonts w:ascii="Times New Roman" w:eastAsiaTheme="majorEastAsia" w:hAnsi="Times New Roman" w:cs="Times New Roman"/>
            <w:b w:val="0"/>
            <w:noProof/>
            <w:sz w:val="24"/>
            <w:szCs w:val="24"/>
            <w:shd w:val="clear" w:color="auto" w:fill="FFFFFF"/>
          </w:rPr>
          <w:t>1.10. Санитарная очистка и благоустройство территории</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_Toc209095231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90</w:t>
        </w:r>
        <w:r w:rsidR="00165030" w:rsidRPr="00165030">
          <w:rPr>
            <w:rFonts w:ascii="Times New Roman" w:hAnsi="Times New Roman" w:cs="Times New Roman"/>
            <w:b w:val="0"/>
            <w:noProof/>
            <w:webHidden/>
            <w:sz w:val="24"/>
            <w:szCs w:val="24"/>
          </w:rPr>
          <w:fldChar w:fldCharType="end"/>
        </w:r>
      </w:hyperlink>
    </w:p>
    <w:p w14:paraId="49C1CDC8" w14:textId="0AEFD132"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32" w:history="1">
        <w:r w:rsidR="00165030" w:rsidRPr="00165030">
          <w:rPr>
            <w:rStyle w:val="aff5"/>
            <w:rFonts w:ascii="Times New Roman" w:hAnsi="Times New Roman" w:cs="Times New Roman"/>
            <w:noProof/>
            <w:sz w:val="24"/>
            <w:szCs w:val="24"/>
          </w:rPr>
          <w:t>1.10.1. Объекты специального назначения</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_Toc209095232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90</w:t>
        </w:r>
        <w:r w:rsidR="00165030" w:rsidRPr="00165030">
          <w:rPr>
            <w:rFonts w:ascii="Times New Roman" w:hAnsi="Times New Roman" w:cs="Times New Roman"/>
            <w:noProof/>
            <w:webHidden/>
            <w:sz w:val="24"/>
            <w:szCs w:val="24"/>
          </w:rPr>
          <w:fldChar w:fldCharType="end"/>
        </w:r>
      </w:hyperlink>
    </w:p>
    <w:p w14:paraId="2B0050E4" w14:textId="03C0DD98"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33" w:history="1">
        <w:r w:rsidR="00165030" w:rsidRPr="00165030">
          <w:rPr>
            <w:rStyle w:val="aff5"/>
            <w:rFonts w:ascii="Times New Roman" w:hAnsi="Times New Roman" w:cs="Times New Roman"/>
            <w:noProof/>
            <w:sz w:val="24"/>
            <w:szCs w:val="24"/>
          </w:rPr>
          <w:t>1.10.2. Учет потребностей маломобильных групп населения</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_Toc209095233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92</w:t>
        </w:r>
        <w:r w:rsidR="00165030" w:rsidRPr="00165030">
          <w:rPr>
            <w:rFonts w:ascii="Times New Roman" w:hAnsi="Times New Roman" w:cs="Times New Roman"/>
            <w:noProof/>
            <w:webHidden/>
            <w:sz w:val="24"/>
            <w:szCs w:val="24"/>
          </w:rPr>
          <w:fldChar w:fldCharType="end"/>
        </w:r>
      </w:hyperlink>
    </w:p>
    <w:p w14:paraId="462C0F7F" w14:textId="70CAC748"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34" w:history="1">
        <w:r w:rsidR="00165030" w:rsidRPr="00165030">
          <w:rPr>
            <w:rStyle w:val="aff5"/>
            <w:rFonts w:ascii="Times New Roman" w:hAnsi="Times New Roman" w:cs="Times New Roman"/>
            <w:noProof/>
            <w:sz w:val="24"/>
            <w:szCs w:val="24"/>
          </w:rPr>
          <w:t>1.10.3. Объекты благоустройства и рекреации</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_Toc209095234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96</w:t>
        </w:r>
        <w:r w:rsidR="00165030" w:rsidRPr="00165030">
          <w:rPr>
            <w:rFonts w:ascii="Times New Roman" w:hAnsi="Times New Roman" w:cs="Times New Roman"/>
            <w:noProof/>
            <w:webHidden/>
            <w:sz w:val="24"/>
            <w:szCs w:val="24"/>
          </w:rPr>
          <w:fldChar w:fldCharType="end"/>
        </w:r>
      </w:hyperlink>
    </w:p>
    <w:p w14:paraId="235B5EB8" w14:textId="360EE0F7"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35" w:history="1">
        <w:r w:rsidR="00165030" w:rsidRPr="00165030">
          <w:rPr>
            <w:rStyle w:val="aff5"/>
            <w:rFonts w:ascii="Times New Roman" w:eastAsiaTheme="majorEastAsia" w:hAnsi="Times New Roman" w:cs="Times New Roman"/>
            <w:b w:val="0"/>
            <w:i/>
            <w:noProof/>
            <w:sz w:val="24"/>
            <w:szCs w:val="24"/>
            <w:shd w:val="clear" w:color="auto" w:fill="FFFFFF"/>
          </w:rPr>
          <w:t>1.11. Существующие ограничения использования территории</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_Toc209095235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96</w:t>
        </w:r>
        <w:r w:rsidR="00165030" w:rsidRPr="00165030">
          <w:rPr>
            <w:rFonts w:ascii="Times New Roman" w:hAnsi="Times New Roman" w:cs="Times New Roman"/>
            <w:b w:val="0"/>
            <w:noProof/>
            <w:webHidden/>
            <w:sz w:val="24"/>
            <w:szCs w:val="24"/>
          </w:rPr>
          <w:fldChar w:fldCharType="end"/>
        </w:r>
      </w:hyperlink>
    </w:p>
    <w:p w14:paraId="034D7BAF" w14:textId="4F18398E"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36" w:history="1">
        <w:r w:rsidR="00797B0C" w:rsidRPr="00165030">
          <w:rPr>
            <w:rStyle w:val="aff5"/>
            <w:rFonts w:ascii="Times New Roman" w:hAnsi="Times New Roman" w:cs="Times New Roman"/>
            <w:noProof/>
            <w:sz w:val="24"/>
            <w:szCs w:val="24"/>
          </w:rPr>
          <w:t>1.11.1. Объекты культурного наследия (памятники истории и культуры) народов рф</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_Toc209095236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96</w:t>
        </w:r>
        <w:r w:rsidR="00165030" w:rsidRPr="00165030">
          <w:rPr>
            <w:rFonts w:ascii="Times New Roman" w:hAnsi="Times New Roman" w:cs="Times New Roman"/>
            <w:noProof/>
            <w:webHidden/>
            <w:sz w:val="24"/>
            <w:szCs w:val="24"/>
          </w:rPr>
          <w:fldChar w:fldCharType="end"/>
        </w:r>
      </w:hyperlink>
    </w:p>
    <w:p w14:paraId="4E8E9CF3" w14:textId="0B140EB4"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37" w:history="1">
        <w:r w:rsidR="00165030" w:rsidRPr="00165030">
          <w:rPr>
            <w:rStyle w:val="aff5"/>
            <w:rFonts w:ascii="Times New Roman" w:eastAsiaTheme="majorEastAsia" w:hAnsi="Times New Roman" w:cs="Times New Roman"/>
            <w:noProof/>
            <w:sz w:val="24"/>
            <w:szCs w:val="24"/>
          </w:rPr>
          <w:t xml:space="preserve">1.11.1.1 </w:t>
        </w:r>
        <w:r w:rsidR="00797B0C" w:rsidRPr="00165030">
          <w:rPr>
            <w:rStyle w:val="aff5"/>
            <w:rFonts w:ascii="Times New Roman" w:eastAsiaTheme="majorEastAsia" w:hAnsi="Times New Roman" w:cs="Times New Roman"/>
            <w:noProof/>
            <w:sz w:val="24"/>
            <w:szCs w:val="24"/>
          </w:rPr>
          <w:t>зоны охраны, защитные зоны объектов культурного наследия</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_Toc209095237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98</w:t>
        </w:r>
        <w:r w:rsidR="00165030" w:rsidRPr="00165030">
          <w:rPr>
            <w:rFonts w:ascii="Times New Roman" w:hAnsi="Times New Roman" w:cs="Times New Roman"/>
            <w:noProof/>
            <w:webHidden/>
            <w:sz w:val="24"/>
            <w:szCs w:val="24"/>
          </w:rPr>
          <w:fldChar w:fldCharType="end"/>
        </w:r>
      </w:hyperlink>
    </w:p>
    <w:p w14:paraId="5027EED8" w14:textId="090C0CBA"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38" w:history="1">
        <w:r w:rsidR="00797B0C" w:rsidRPr="00165030">
          <w:rPr>
            <w:rStyle w:val="aff5"/>
            <w:rFonts w:eastAsiaTheme="majorEastAsia"/>
            <w:b w:val="0"/>
            <w:caps w:val="0"/>
            <w:noProof/>
            <w:sz w:val="24"/>
          </w:rPr>
          <w:t>1.11.1.2.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_Toc209095238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100</w:t>
        </w:r>
        <w:r w:rsidR="00165030" w:rsidRPr="00165030">
          <w:rPr>
            <w:b w:val="0"/>
            <w:noProof/>
            <w:webHidden/>
            <w:sz w:val="24"/>
          </w:rPr>
          <w:fldChar w:fldCharType="end"/>
        </w:r>
      </w:hyperlink>
    </w:p>
    <w:p w14:paraId="2702B9C6" w14:textId="1A2C2345"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39" w:history="1">
        <w:r w:rsidR="00165030" w:rsidRPr="00165030">
          <w:rPr>
            <w:rStyle w:val="aff5"/>
            <w:rFonts w:ascii="Times New Roman" w:hAnsi="Times New Roman" w:cs="Times New Roman"/>
            <w:noProof/>
            <w:sz w:val="24"/>
            <w:szCs w:val="24"/>
          </w:rPr>
          <w:t>1.11.2. Объекты транспортной инфраструктуры</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_Toc209095239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100</w:t>
        </w:r>
        <w:r w:rsidR="00165030" w:rsidRPr="00165030">
          <w:rPr>
            <w:rFonts w:ascii="Times New Roman" w:hAnsi="Times New Roman" w:cs="Times New Roman"/>
            <w:noProof/>
            <w:webHidden/>
            <w:sz w:val="24"/>
            <w:szCs w:val="24"/>
          </w:rPr>
          <w:fldChar w:fldCharType="end"/>
        </w:r>
      </w:hyperlink>
    </w:p>
    <w:p w14:paraId="2E9DAA96" w14:textId="2F21F91F"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40" w:history="1">
        <w:r w:rsidR="00797B0C" w:rsidRPr="00165030">
          <w:rPr>
            <w:rStyle w:val="aff5"/>
            <w:rFonts w:eastAsiaTheme="majorEastAsia"/>
            <w:b w:val="0"/>
            <w:caps w:val="0"/>
            <w:noProof/>
            <w:sz w:val="24"/>
          </w:rPr>
          <w:t>1.11.2.1. Охранные зоны железных дорог</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_Toc209095240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100</w:t>
        </w:r>
        <w:r w:rsidR="00165030" w:rsidRPr="00165030">
          <w:rPr>
            <w:b w:val="0"/>
            <w:noProof/>
            <w:webHidden/>
            <w:sz w:val="24"/>
          </w:rPr>
          <w:fldChar w:fldCharType="end"/>
        </w:r>
      </w:hyperlink>
    </w:p>
    <w:p w14:paraId="71A6052C" w14:textId="08C89D5E"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41" w:history="1">
        <w:r w:rsidR="00797B0C" w:rsidRPr="00165030">
          <w:rPr>
            <w:rStyle w:val="aff5"/>
            <w:rFonts w:eastAsiaTheme="majorEastAsia"/>
            <w:b w:val="0"/>
            <w:caps w:val="0"/>
            <w:noProof/>
            <w:sz w:val="24"/>
          </w:rPr>
          <w:t>1.11.2.2. Придорожные полосы автомобильных дорог</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_Toc209095241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101</w:t>
        </w:r>
        <w:r w:rsidR="00165030" w:rsidRPr="00165030">
          <w:rPr>
            <w:b w:val="0"/>
            <w:noProof/>
            <w:webHidden/>
            <w:sz w:val="24"/>
          </w:rPr>
          <w:fldChar w:fldCharType="end"/>
        </w:r>
      </w:hyperlink>
    </w:p>
    <w:p w14:paraId="09214A2C" w14:textId="0EBCAB80"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42" w:history="1">
        <w:r w:rsidR="00797B0C" w:rsidRPr="00165030">
          <w:rPr>
            <w:rStyle w:val="aff5"/>
            <w:rFonts w:eastAsiaTheme="majorEastAsia"/>
            <w:b w:val="0"/>
            <w:caps w:val="0"/>
            <w:noProof/>
            <w:sz w:val="24"/>
          </w:rPr>
          <w:t>1.11.2.3. Охранная зона объектов инфраструктуры метрополитена</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_Toc209095242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102</w:t>
        </w:r>
        <w:r w:rsidR="00165030" w:rsidRPr="00165030">
          <w:rPr>
            <w:b w:val="0"/>
            <w:noProof/>
            <w:webHidden/>
            <w:sz w:val="24"/>
          </w:rPr>
          <w:fldChar w:fldCharType="end"/>
        </w:r>
      </w:hyperlink>
    </w:p>
    <w:p w14:paraId="5D271DB9" w14:textId="2368793B"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43" w:history="1">
        <w:r w:rsidR="00165030" w:rsidRPr="00165030">
          <w:rPr>
            <w:rStyle w:val="aff5"/>
            <w:rFonts w:ascii="Times New Roman" w:hAnsi="Times New Roman" w:cs="Times New Roman"/>
            <w:noProof/>
            <w:sz w:val="24"/>
            <w:szCs w:val="24"/>
          </w:rPr>
          <w:t>1.11.3. Объекты инженерной инфраструктуры</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_Toc209095243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102</w:t>
        </w:r>
        <w:r w:rsidR="00165030" w:rsidRPr="00165030">
          <w:rPr>
            <w:rFonts w:ascii="Times New Roman" w:hAnsi="Times New Roman" w:cs="Times New Roman"/>
            <w:noProof/>
            <w:webHidden/>
            <w:sz w:val="24"/>
            <w:szCs w:val="24"/>
          </w:rPr>
          <w:fldChar w:fldCharType="end"/>
        </w:r>
      </w:hyperlink>
    </w:p>
    <w:p w14:paraId="40AC34B3" w14:textId="43F6AB69"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44" w:history="1">
        <w:r w:rsidR="00797B0C" w:rsidRPr="00165030">
          <w:rPr>
            <w:rStyle w:val="aff5"/>
            <w:rFonts w:eastAsiaTheme="majorEastAsia"/>
            <w:b w:val="0"/>
            <w:caps w:val="0"/>
            <w:noProof/>
            <w:sz w:val="24"/>
          </w:rPr>
          <w:t>1.11.3.1. Охранная зона объектов электроэнергетики (объектов электросетевого хозяйства и объектов по производству электрической энергии)</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_Toc209095244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103</w:t>
        </w:r>
        <w:r w:rsidR="00165030" w:rsidRPr="00165030">
          <w:rPr>
            <w:b w:val="0"/>
            <w:noProof/>
            <w:webHidden/>
            <w:sz w:val="24"/>
          </w:rPr>
          <w:fldChar w:fldCharType="end"/>
        </w:r>
      </w:hyperlink>
    </w:p>
    <w:p w14:paraId="296E7F7C" w14:textId="0DAAF808"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45" w:history="1">
        <w:r w:rsidR="00797B0C" w:rsidRPr="00165030">
          <w:rPr>
            <w:rStyle w:val="aff5"/>
            <w:rFonts w:eastAsiaTheme="majorEastAsia"/>
            <w:b w:val="0"/>
            <w:caps w:val="0"/>
            <w:noProof/>
            <w:sz w:val="24"/>
          </w:rPr>
          <w:t>1.11.3.2. Охранная зона трубопроводов (газопроводов, нефтепроводов и нефтепродуктопроводов, аммиакопроводов)</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_Toc209095245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105</w:t>
        </w:r>
        <w:r w:rsidR="00165030" w:rsidRPr="00165030">
          <w:rPr>
            <w:b w:val="0"/>
            <w:noProof/>
            <w:webHidden/>
            <w:sz w:val="24"/>
          </w:rPr>
          <w:fldChar w:fldCharType="end"/>
        </w:r>
      </w:hyperlink>
    </w:p>
    <w:p w14:paraId="0F1D8454" w14:textId="4A7040FA"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46" w:history="1">
        <w:r w:rsidR="00797B0C" w:rsidRPr="00165030">
          <w:rPr>
            <w:rStyle w:val="aff5"/>
            <w:rFonts w:eastAsiaTheme="majorEastAsia"/>
            <w:b w:val="0"/>
            <w:caps w:val="0"/>
            <w:noProof/>
            <w:sz w:val="24"/>
          </w:rPr>
          <w:t>1.11.3.3. Охранная зона линий и сооружений связи</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_Toc209095246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105</w:t>
        </w:r>
        <w:r w:rsidR="00165030" w:rsidRPr="00165030">
          <w:rPr>
            <w:b w:val="0"/>
            <w:noProof/>
            <w:webHidden/>
            <w:sz w:val="24"/>
          </w:rPr>
          <w:fldChar w:fldCharType="end"/>
        </w:r>
      </w:hyperlink>
    </w:p>
    <w:p w14:paraId="7A6A3A8B" w14:textId="3F5B1DF6"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47" w:history="1">
        <w:r w:rsidR="00797B0C" w:rsidRPr="00165030">
          <w:rPr>
            <w:rStyle w:val="aff5"/>
            <w:rFonts w:eastAsiaTheme="majorEastAsia"/>
            <w:b w:val="0"/>
            <w:caps w:val="0"/>
            <w:noProof/>
            <w:sz w:val="24"/>
          </w:rPr>
          <w:t>1.11.3.4. Зона ограничений передающего радиотехнического объекта, являющегося объектом капитального строительства</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_Toc209095247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106</w:t>
        </w:r>
        <w:r w:rsidR="00165030" w:rsidRPr="00165030">
          <w:rPr>
            <w:b w:val="0"/>
            <w:noProof/>
            <w:webHidden/>
            <w:sz w:val="24"/>
          </w:rPr>
          <w:fldChar w:fldCharType="end"/>
        </w:r>
      </w:hyperlink>
    </w:p>
    <w:p w14:paraId="5854D0E5" w14:textId="56B01878"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48" w:history="1">
        <w:r w:rsidR="00797B0C" w:rsidRPr="00165030">
          <w:rPr>
            <w:rStyle w:val="aff5"/>
            <w:b w:val="0"/>
            <w:caps w:val="0"/>
            <w:noProof/>
            <w:sz w:val="24"/>
          </w:rPr>
          <w:t>1.10.3.5.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_Toc209095248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106</w:t>
        </w:r>
        <w:r w:rsidR="00165030" w:rsidRPr="00165030">
          <w:rPr>
            <w:b w:val="0"/>
            <w:noProof/>
            <w:webHidden/>
            <w:sz w:val="24"/>
          </w:rPr>
          <w:fldChar w:fldCharType="end"/>
        </w:r>
      </w:hyperlink>
    </w:p>
    <w:p w14:paraId="48DEB855" w14:textId="4468BF6C"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49" w:history="1">
        <w:r w:rsidR="00797B0C" w:rsidRPr="00165030">
          <w:rPr>
            <w:rStyle w:val="aff5"/>
            <w:rFonts w:eastAsiaTheme="majorEastAsia"/>
            <w:b w:val="0"/>
            <w:caps w:val="0"/>
            <w:noProof/>
            <w:sz w:val="24"/>
          </w:rPr>
          <w:t>1.11.3.6 охранные зоны тепловых сетей</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_Toc209095249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107</w:t>
        </w:r>
        <w:r w:rsidR="00165030" w:rsidRPr="00165030">
          <w:rPr>
            <w:b w:val="0"/>
            <w:noProof/>
            <w:webHidden/>
            <w:sz w:val="24"/>
          </w:rPr>
          <w:fldChar w:fldCharType="end"/>
        </w:r>
      </w:hyperlink>
    </w:p>
    <w:p w14:paraId="2352783C" w14:textId="400DF5EC"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50" w:history="1">
        <w:r w:rsidR="00797B0C" w:rsidRPr="00165030">
          <w:rPr>
            <w:rStyle w:val="aff5"/>
            <w:rFonts w:eastAsiaTheme="majorEastAsia"/>
            <w:b w:val="0"/>
            <w:caps w:val="0"/>
            <w:noProof/>
            <w:sz w:val="24"/>
          </w:rPr>
          <w:t>1.11.3.7. Иные зоны с особыми условиями использования территории от объектов инженерной инфраструктуры</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_Toc209095250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107</w:t>
        </w:r>
        <w:r w:rsidR="00165030" w:rsidRPr="00165030">
          <w:rPr>
            <w:b w:val="0"/>
            <w:noProof/>
            <w:webHidden/>
            <w:sz w:val="24"/>
          </w:rPr>
          <w:fldChar w:fldCharType="end"/>
        </w:r>
      </w:hyperlink>
    </w:p>
    <w:p w14:paraId="2DDB6A18" w14:textId="06A63246"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51" w:history="1">
        <w:r w:rsidR="00797B0C" w:rsidRPr="00165030">
          <w:rPr>
            <w:rStyle w:val="aff5"/>
            <w:rFonts w:eastAsiaTheme="majorEastAsia"/>
            <w:b w:val="0"/>
            <w:caps w:val="0"/>
            <w:noProof/>
            <w:sz w:val="24"/>
          </w:rPr>
          <w:t>1.11.4.1. Приаэродромная территория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_Toc209095251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107</w:t>
        </w:r>
        <w:r w:rsidR="00165030" w:rsidRPr="00165030">
          <w:rPr>
            <w:b w:val="0"/>
            <w:noProof/>
            <w:webHidden/>
            <w:sz w:val="24"/>
          </w:rPr>
          <w:fldChar w:fldCharType="end"/>
        </w:r>
      </w:hyperlink>
    </w:p>
    <w:p w14:paraId="5581DB75" w14:textId="3994F524"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52" w:history="1">
        <w:r w:rsidR="00797B0C" w:rsidRPr="00165030">
          <w:rPr>
            <w:rStyle w:val="aff5"/>
            <w:rFonts w:eastAsiaTheme="majorEastAsia"/>
            <w:b w:val="0"/>
            <w:caps w:val="0"/>
            <w:noProof/>
            <w:sz w:val="24"/>
          </w:rPr>
          <w:t>1.11.4.2. Иные зоны с особыми условиями использования территории от объектов специального и иного назначения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_Toc209095252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109</w:t>
        </w:r>
        <w:r w:rsidR="00165030" w:rsidRPr="00165030">
          <w:rPr>
            <w:b w:val="0"/>
            <w:noProof/>
            <w:webHidden/>
            <w:sz w:val="24"/>
          </w:rPr>
          <w:fldChar w:fldCharType="end"/>
        </w:r>
      </w:hyperlink>
    </w:p>
    <w:p w14:paraId="71CCEEF1" w14:textId="0DB610C2"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53" w:history="1">
        <w:r w:rsidR="00165030" w:rsidRPr="00165030">
          <w:rPr>
            <w:rStyle w:val="aff5"/>
            <w:rFonts w:ascii="Times New Roman" w:hAnsi="Times New Roman" w:cs="Times New Roman"/>
            <w:noProof/>
            <w:sz w:val="24"/>
            <w:szCs w:val="24"/>
          </w:rPr>
          <w:t>1.11.5. Объекты природы и экологического мониторинга</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_Toc209095253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109</w:t>
        </w:r>
        <w:r w:rsidR="00165030" w:rsidRPr="00165030">
          <w:rPr>
            <w:rFonts w:ascii="Times New Roman" w:hAnsi="Times New Roman" w:cs="Times New Roman"/>
            <w:noProof/>
            <w:webHidden/>
            <w:sz w:val="24"/>
            <w:szCs w:val="24"/>
          </w:rPr>
          <w:fldChar w:fldCharType="end"/>
        </w:r>
      </w:hyperlink>
    </w:p>
    <w:p w14:paraId="5DF792C7" w14:textId="4D9D3DF0" w:rsidR="00165030" w:rsidRPr="00165030" w:rsidRDefault="005A29AD" w:rsidP="00165030">
      <w:pPr>
        <w:pStyle w:val="41"/>
        <w:tabs>
          <w:tab w:val="right" w:leader="dot" w:pos="9628"/>
        </w:tabs>
        <w:ind w:left="0"/>
        <w:rPr>
          <w:rFonts w:ascii="Times New Roman" w:eastAsiaTheme="minorEastAsia" w:hAnsi="Times New Roman" w:cs="Times New Roman"/>
          <w:noProof/>
          <w:sz w:val="24"/>
          <w:szCs w:val="24"/>
        </w:rPr>
      </w:pPr>
      <w:hyperlink w:anchor="_Toc209095254" w:history="1">
        <w:r w:rsidR="00165030" w:rsidRPr="00165030">
          <w:rPr>
            <w:rStyle w:val="aff5"/>
            <w:rFonts w:ascii="Times New Roman" w:hAnsi="Times New Roman" w:cs="Times New Roman"/>
            <w:noProof/>
            <w:sz w:val="24"/>
            <w:szCs w:val="24"/>
          </w:rPr>
          <w:t>1.11.5.1.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_Toc209095254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109</w:t>
        </w:r>
        <w:r w:rsidR="00165030" w:rsidRPr="00165030">
          <w:rPr>
            <w:rFonts w:ascii="Times New Roman" w:hAnsi="Times New Roman" w:cs="Times New Roman"/>
            <w:noProof/>
            <w:webHidden/>
            <w:sz w:val="24"/>
            <w:szCs w:val="24"/>
          </w:rPr>
          <w:fldChar w:fldCharType="end"/>
        </w:r>
      </w:hyperlink>
    </w:p>
    <w:p w14:paraId="7DC6C69D" w14:textId="43FA53F7" w:rsidR="00165030" w:rsidRPr="00165030" w:rsidRDefault="005A29AD" w:rsidP="00165030">
      <w:pPr>
        <w:pStyle w:val="41"/>
        <w:tabs>
          <w:tab w:val="right" w:leader="dot" w:pos="9628"/>
        </w:tabs>
        <w:ind w:left="0"/>
        <w:rPr>
          <w:rFonts w:ascii="Times New Roman" w:eastAsiaTheme="minorEastAsia" w:hAnsi="Times New Roman" w:cs="Times New Roman"/>
          <w:noProof/>
          <w:sz w:val="24"/>
          <w:szCs w:val="24"/>
        </w:rPr>
      </w:pPr>
      <w:hyperlink w:anchor="_Toc209095255" w:history="1">
        <w:r w:rsidR="00165030" w:rsidRPr="00165030">
          <w:rPr>
            <w:rStyle w:val="aff5"/>
            <w:rFonts w:ascii="Times New Roman" w:hAnsi="Times New Roman" w:cs="Times New Roman"/>
            <w:noProof/>
            <w:sz w:val="24"/>
            <w:szCs w:val="24"/>
          </w:rPr>
          <w:t>1.11.5.2. Охранная зона стационарных пунктов наблюдений за состоянием окружающей среды, ее загрязнением</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_Toc209095255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110</w:t>
        </w:r>
        <w:r w:rsidR="00165030" w:rsidRPr="00165030">
          <w:rPr>
            <w:rFonts w:ascii="Times New Roman" w:hAnsi="Times New Roman" w:cs="Times New Roman"/>
            <w:noProof/>
            <w:webHidden/>
            <w:sz w:val="24"/>
            <w:szCs w:val="24"/>
          </w:rPr>
          <w:fldChar w:fldCharType="end"/>
        </w:r>
      </w:hyperlink>
    </w:p>
    <w:p w14:paraId="4DBE6B92" w14:textId="7F787FDA" w:rsidR="00165030" w:rsidRPr="00165030" w:rsidRDefault="005A29AD" w:rsidP="00165030">
      <w:pPr>
        <w:pStyle w:val="41"/>
        <w:tabs>
          <w:tab w:val="right" w:leader="dot" w:pos="9628"/>
        </w:tabs>
        <w:ind w:left="0"/>
        <w:rPr>
          <w:rFonts w:ascii="Times New Roman" w:eastAsiaTheme="minorEastAsia" w:hAnsi="Times New Roman" w:cs="Times New Roman"/>
          <w:noProof/>
          <w:sz w:val="24"/>
          <w:szCs w:val="24"/>
        </w:rPr>
      </w:pPr>
      <w:hyperlink w:anchor="_Toc209095256" w:history="1">
        <w:r w:rsidR="00165030" w:rsidRPr="00165030">
          <w:rPr>
            <w:rStyle w:val="aff5"/>
            <w:rFonts w:ascii="Times New Roman" w:hAnsi="Times New Roman" w:cs="Times New Roman"/>
            <w:noProof/>
            <w:sz w:val="24"/>
            <w:szCs w:val="24"/>
          </w:rPr>
          <w:t>1.11.5.3. Округ санитарной (горно-санитарной) охраны лечебно-оздоровительных местностей, курортов и природных лечебных ресурсов</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_Toc209095256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110</w:t>
        </w:r>
        <w:r w:rsidR="00165030" w:rsidRPr="00165030">
          <w:rPr>
            <w:rFonts w:ascii="Times New Roman" w:hAnsi="Times New Roman" w:cs="Times New Roman"/>
            <w:noProof/>
            <w:webHidden/>
            <w:sz w:val="24"/>
            <w:szCs w:val="24"/>
          </w:rPr>
          <w:fldChar w:fldCharType="end"/>
        </w:r>
      </w:hyperlink>
    </w:p>
    <w:p w14:paraId="1D31A7AB" w14:textId="1028DD26" w:rsidR="00165030" w:rsidRPr="00165030" w:rsidRDefault="005A29AD" w:rsidP="00165030">
      <w:pPr>
        <w:pStyle w:val="41"/>
        <w:tabs>
          <w:tab w:val="right" w:leader="dot" w:pos="9628"/>
        </w:tabs>
        <w:ind w:left="0"/>
        <w:rPr>
          <w:rFonts w:ascii="Times New Roman" w:eastAsiaTheme="minorEastAsia" w:hAnsi="Times New Roman" w:cs="Times New Roman"/>
          <w:noProof/>
          <w:sz w:val="24"/>
          <w:szCs w:val="24"/>
        </w:rPr>
      </w:pPr>
      <w:hyperlink w:anchor="_Toc209095257" w:history="1">
        <w:r w:rsidR="00165030" w:rsidRPr="00165030">
          <w:rPr>
            <w:rStyle w:val="aff5"/>
            <w:rFonts w:ascii="Times New Roman" w:hAnsi="Times New Roman" w:cs="Times New Roman"/>
            <w:noProof/>
            <w:sz w:val="24"/>
            <w:szCs w:val="24"/>
          </w:rPr>
          <w:t>1.11.5.4. Охрана животного мира</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_Toc209095257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110</w:t>
        </w:r>
        <w:r w:rsidR="00165030" w:rsidRPr="00165030">
          <w:rPr>
            <w:rFonts w:ascii="Times New Roman" w:hAnsi="Times New Roman" w:cs="Times New Roman"/>
            <w:noProof/>
            <w:webHidden/>
            <w:sz w:val="24"/>
            <w:szCs w:val="24"/>
          </w:rPr>
          <w:fldChar w:fldCharType="end"/>
        </w:r>
      </w:hyperlink>
    </w:p>
    <w:p w14:paraId="14FA069E" w14:textId="6919FC4D"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58" w:history="1">
        <w:r w:rsidR="00165030" w:rsidRPr="00165030">
          <w:rPr>
            <w:rStyle w:val="aff5"/>
            <w:rFonts w:ascii="Times New Roman" w:hAnsi="Times New Roman" w:cs="Times New Roman"/>
            <w:noProof/>
            <w:sz w:val="24"/>
            <w:szCs w:val="24"/>
          </w:rPr>
          <w:t>1.11.6. Водные объекты</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_Toc209095258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113</w:t>
        </w:r>
        <w:r w:rsidR="00165030" w:rsidRPr="00165030">
          <w:rPr>
            <w:rFonts w:ascii="Times New Roman" w:hAnsi="Times New Roman" w:cs="Times New Roman"/>
            <w:noProof/>
            <w:webHidden/>
            <w:sz w:val="24"/>
            <w:szCs w:val="24"/>
          </w:rPr>
          <w:fldChar w:fldCharType="end"/>
        </w:r>
      </w:hyperlink>
    </w:p>
    <w:p w14:paraId="56DC976A" w14:textId="73514ACF"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59" w:history="1">
        <w:r w:rsidR="00797B0C" w:rsidRPr="00165030">
          <w:rPr>
            <w:rStyle w:val="aff5"/>
            <w:rFonts w:eastAsiaTheme="majorEastAsia"/>
            <w:b w:val="0"/>
            <w:caps w:val="0"/>
            <w:noProof/>
            <w:sz w:val="24"/>
          </w:rPr>
          <w:t>1.11.6.1. Водоохранная (рыбоохранная) зона, прибрежная защитная полоса</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_Toc209095259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113</w:t>
        </w:r>
        <w:r w:rsidR="00165030" w:rsidRPr="00165030">
          <w:rPr>
            <w:b w:val="0"/>
            <w:noProof/>
            <w:webHidden/>
            <w:sz w:val="24"/>
          </w:rPr>
          <w:fldChar w:fldCharType="end"/>
        </w:r>
      </w:hyperlink>
    </w:p>
    <w:p w14:paraId="67A9AA4D" w14:textId="16F9C003"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60" w:history="1">
        <w:r w:rsidR="00797B0C" w:rsidRPr="00165030">
          <w:rPr>
            <w:rStyle w:val="aff5"/>
            <w:rFonts w:eastAsiaTheme="majorEastAsia"/>
            <w:b w:val="0"/>
            <w:caps w:val="0"/>
            <w:noProof/>
            <w:sz w:val="24"/>
          </w:rPr>
          <w:t>1.11.6.2. Рыбохозяйственная заповедная зона</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_Toc209095260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114</w:t>
        </w:r>
        <w:r w:rsidR="00165030" w:rsidRPr="00165030">
          <w:rPr>
            <w:b w:val="0"/>
            <w:noProof/>
            <w:webHidden/>
            <w:sz w:val="24"/>
          </w:rPr>
          <w:fldChar w:fldCharType="end"/>
        </w:r>
      </w:hyperlink>
    </w:p>
    <w:p w14:paraId="72F74248" w14:textId="1EF9C4B9"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61" w:history="1">
        <w:r w:rsidR="00797B0C" w:rsidRPr="00165030">
          <w:rPr>
            <w:rStyle w:val="aff5"/>
            <w:rFonts w:eastAsiaTheme="majorEastAsia"/>
            <w:b w:val="0"/>
            <w:caps w:val="0"/>
            <w:noProof/>
            <w:sz w:val="24"/>
          </w:rPr>
          <w:t>1.11.6.3. Зоны санитарной охраны источников питьевого и хозяйственно-бытового водоснабжения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_Toc209095261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114</w:t>
        </w:r>
        <w:r w:rsidR="00165030" w:rsidRPr="00165030">
          <w:rPr>
            <w:b w:val="0"/>
            <w:noProof/>
            <w:webHidden/>
            <w:sz w:val="24"/>
          </w:rPr>
          <w:fldChar w:fldCharType="end"/>
        </w:r>
      </w:hyperlink>
    </w:p>
    <w:p w14:paraId="12B6BD18" w14:textId="67835B9D"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62" w:history="1">
        <w:r w:rsidR="00797B0C" w:rsidRPr="00165030">
          <w:rPr>
            <w:rStyle w:val="aff5"/>
            <w:rFonts w:eastAsiaTheme="majorEastAsia"/>
            <w:b w:val="0"/>
            <w:caps w:val="0"/>
            <w:noProof/>
            <w:sz w:val="24"/>
          </w:rPr>
          <w:t>1.11.6.4. Зоны затопления и подтопления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_Toc209095262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117</w:t>
        </w:r>
        <w:r w:rsidR="00165030" w:rsidRPr="00165030">
          <w:rPr>
            <w:b w:val="0"/>
            <w:noProof/>
            <w:webHidden/>
            <w:sz w:val="24"/>
          </w:rPr>
          <w:fldChar w:fldCharType="end"/>
        </w:r>
      </w:hyperlink>
    </w:p>
    <w:p w14:paraId="0780FBCB" w14:textId="322BE10F"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63" w:history="1">
        <w:r w:rsidR="00165030" w:rsidRPr="00165030">
          <w:rPr>
            <w:rStyle w:val="aff5"/>
            <w:rFonts w:ascii="Times New Roman" w:hAnsi="Times New Roman" w:cs="Times New Roman"/>
            <w:noProof/>
            <w:sz w:val="24"/>
            <w:szCs w:val="24"/>
          </w:rPr>
          <w:t>1.11.7. Промышленные объекты и производства, объекты транспорта, связи, сельского хозяйства, энергетики, опытно-экспериментальных производств, объекты коммунального назначения, спорта, торговли, общественного питания и др., являющиеся источниками воздействия на среду обитания и здоровье человека</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_Toc209095263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117</w:t>
        </w:r>
        <w:r w:rsidR="00165030" w:rsidRPr="00165030">
          <w:rPr>
            <w:rFonts w:ascii="Times New Roman" w:hAnsi="Times New Roman" w:cs="Times New Roman"/>
            <w:noProof/>
            <w:webHidden/>
            <w:sz w:val="24"/>
            <w:szCs w:val="24"/>
          </w:rPr>
          <w:fldChar w:fldCharType="end"/>
        </w:r>
      </w:hyperlink>
    </w:p>
    <w:p w14:paraId="7A484574" w14:textId="3F66EFEB"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64" w:history="1">
        <w:r w:rsidR="00797B0C" w:rsidRPr="00165030">
          <w:rPr>
            <w:rStyle w:val="aff5"/>
            <w:rFonts w:eastAsiaTheme="majorEastAsia"/>
            <w:b w:val="0"/>
            <w:caps w:val="0"/>
            <w:noProof/>
            <w:sz w:val="24"/>
          </w:rPr>
          <w:t>1.11.7.1. Санитарно-защитная зона</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_Toc209095264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117</w:t>
        </w:r>
        <w:r w:rsidR="00165030" w:rsidRPr="00165030">
          <w:rPr>
            <w:b w:val="0"/>
            <w:noProof/>
            <w:webHidden/>
            <w:sz w:val="24"/>
          </w:rPr>
          <w:fldChar w:fldCharType="end"/>
        </w:r>
      </w:hyperlink>
    </w:p>
    <w:p w14:paraId="419D6183" w14:textId="600CE460"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65" w:history="1">
        <w:r w:rsidR="00797B0C" w:rsidRPr="00165030">
          <w:rPr>
            <w:rStyle w:val="aff5"/>
            <w:rFonts w:eastAsiaTheme="majorEastAsia"/>
            <w:b w:val="0"/>
            <w:caps w:val="0"/>
            <w:noProof/>
            <w:sz w:val="24"/>
          </w:rPr>
          <w:t>1.12. Планировочные ограничения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_Toc209095265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121</w:t>
        </w:r>
        <w:r w:rsidR="00165030" w:rsidRPr="00165030">
          <w:rPr>
            <w:b w:val="0"/>
            <w:noProof/>
            <w:webHidden/>
            <w:sz w:val="24"/>
          </w:rPr>
          <w:fldChar w:fldCharType="end"/>
        </w:r>
      </w:hyperlink>
    </w:p>
    <w:p w14:paraId="4DB2A77F" w14:textId="42422469"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66" w:history="1">
        <w:r w:rsidR="00797B0C" w:rsidRPr="00165030">
          <w:rPr>
            <w:rStyle w:val="aff5"/>
            <w:rFonts w:eastAsiaTheme="majorEastAsia"/>
            <w:b w:val="0"/>
            <w:caps w:val="0"/>
            <w:noProof/>
            <w:sz w:val="24"/>
          </w:rPr>
          <w:t>1.12.1. Охотничьи угодья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_Toc209095266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121</w:t>
        </w:r>
        <w:r w:rsidR="00165030" w:rsidRPr="00165030">
          <w:rPr>
            <w:b w:val="0"/>
            <w:noProof/>
            <w:webHidden/>
            <w:sz w:val="24"/>
          </w:rPr>
          <w:fldChar w:fldCharType="end"/>
        </w:r>
      </w:hyperlink>
    </w:p>
    <w:p w14:paraId="59D082DC" w14:textId="49955D9B"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67" w:history="1">
        <w:r w:rsidR="00165030" w:rsidRPr="00165030">
          <w:rPr>
            <w:rStyle w:val="aff5"/>
            <w:rFonts w:eastAsiaTheme="majorEastAsia"/>
            <w:b w:val="0"/>
            <w:noProof/>
            <w:sz w:val="24"/>
          </w:rPr>
          <w:t>1.</w:t>
        </w:r>
        <w:r w:rsidR="00797B0C" w:rsidRPr="00165030">
          <w:rPr>
            <w:rStyle w:val="aff5"/>
            <w:rFonts w:eastAsiaTheme="majorEastAsia"/>
            <w:b w:val="0"/>
            <w:caps w:val="0"/>
            <w:noProof/>
            <w:sz w:val="24"/>
          </w:rPr>
          <w:t>12.2. Особо ценные продуктивные сельскохозяйственные угодья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_Toc209095267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122</w:t>
        </w:r>
        <w:r w:rsidR="00165030" w:rsidRPr="00165030">
          <w:rPr>
            <w:b w:val="0"/>
            <w:noProof/>
            <w:webHidden/>
            <w:sz w:val="24"/>
          </w:rPr>
          <w:fldChar w:fldCharType="end"/>
        </w:r>
      </w:hyperlink>
    </w:p>
    <w:p w14:paraId="2F3915F4" w14:textId="52C34DDB"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68" w:history="1">
        <w:r w:rsidR="00797B0C" w:rsidRPr="00165030">
          <w:rPr>
            <w:rStyle w:val="aff5"/>
            <w:rFonts w:eastAsiaTheme="majorEastAsia"/>
            <w:b w:val="0"/>
            <w:caps w:val="0"/>
            <w:noProof/>
            <w:sz w:val="24"/>
          </w:rPr>
          <w:t>1.12.3. Горные отводы</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_Toc209095268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122</w:t>
        </w:r>
        <w:r w:rsidR="00165030" w:rsidRPr="00165030">
          <w:rPr>
            <w:b w:val="0"/>
            <w:noProof/>
            <w:webHidden/>
            <w:sz w:val="24"/>
          </w:rPr>
          <w:fldChar w:fldCharType="end"/>
        </w:r>
      </w:hyperlink>
    </w:p>
    <w:p w14:paraId="3C0BF7ED" w14:textId="4EB0E93D"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69" w:history="1">
        <w:r w:rsidR="00165030" w:rsidRPr="00165030">
          <w:rPr>
            <w:rStyle w:val="aff5"/>
            <w:b w:val="0"/>
            <w:noProof/>
            <w:spacing w:val="-5"/>
            <w:sz w:val="24"/>
          </w:rPr>
          <w:t>2. О</w:t>
        </w:r>
        <w:r w:rsidR="00797B0C" w:rsidRPr="00165030">
          <w:rPr>
            <w:rStyle w:val="aff5"/>
            <w:b w:val="0"/>
            <w:caps w:val="0"/>
            <w:noProof/>
            <w:spacing w:val="4"/>
            <w:sz w:val="24"/>
          </w:rPr>
          <w:t>б</w:t>
        </w:r>
        <w:r w:rsidR="00797B0C" w:rsidRPr="00165030">
          <w:rPr>
            <w:rStyle w:val="aff5"/>
            <w:b w:val="0"/>
            <w:caps w:val="0"/>
            <w:noProof/>
            <w:spacing w:val="5"/>
            <w:sz w:val="24"/>
          </w:rPr>
          <w:t>о</w:t>
        </w:r>
        <w:r w:rsidR="00797B0C" w:rsidRPr="00165030">
          <w:rPr>
            <w:rStyle w:val="aff5"/>
            <w:b w:val="0"/>
            <w:caps w:val="0"/>
            <w:noProof/>
            <w:sz w:val="24"/>
          </w:rPr>
          <w:t>с</w:t>
        </w:r>
        <w:r w:rsidR="00797B0C" w:rsidRPr="00165030">
          <w:rPr>
            <w:rStyle w:val="aff5"/>
            <w:b w:val="0"/>
            <w:caps w:val="0"/>
            <w:noProof/>
            <w:spacing w:val="-5"/>
            <w:sz w:val="24"/>
          </w:rPr>
          <w:t>н</w:t>
        </w:r>
        <w:r w:rsidR="00797B0C" w:rsidRPr="00165030">
          <w:rPr>
            <w:rStyle w:val="aff5"/>
            <w:b w:val="0"/>
            <w:caps w:val="0"/>
            <w:noProof/>
            <w:sz w:val="24"/>
          </w:rPr>
          <w:t>о</w:t>
        </w:r>
        <w:r w:rsidR="00797B0C" w:rsidRPr="00165030">
          <w:rPr>
            <w:rStyle w:val="aff5"/>
            <w:b w:val="0"/>
            <w:caps w:val="0"/>
            <w:noProof/>
            <w:spacing w:val="-11"/>
            <w:sz w:val="24"/>
          </w:rPr>
          <w:t>в</w:t>
        </w:r>
        <w:r w:rsidR="00797B0C" w:rsidRPr="00165030">
          <w:rPr>
            <w:rStyle w:val="aff5"/>
            <w:b w:val="0"/>
            <w:caps w:val="0"/>
            <w:noProof/>
            <w:sz w:val="24"/>
          </w:rPr>
          <w:t>ание</w:t>
        </w:r>
        <w:r w:rsidR="00165030" w:rsidRPr="00165030">
          <w:rPr>
            <w:rStyle w:val="aff5"/>
            <w:b w:val="0"/>
            <w:noProof/>
            <w:spacing w:val="-4"/>
            <w:sz w:val="24"/>
          </w:rPr>
          <w:t xml:space="preserve"> </w:t>
        </w:r>
        <w:r w:rsidR="00797B0C" w:rsidRPr="00165030">
          <w:rPr>
            <w:rStyle w:val="aff5"/>
            <w:b w:val="0"/>
            <w:caps w:val="0"/>
            <w:noProof/>
            <w:spacing w:val="2"/>
            <w:sz w:val="24"/>
          </w:rPr>
          <w:t>в</w:t>
        </w:r>
        <w:r w:rsidR="00797B0C" w:rsidRPr="00165030">
          <w:rPr>
            <w:rStyle w:val="aff5"/>
            <w:b w:val="0"/>
            <w:caps w:val="0"/>
            <w:noProof/>
            <w:spacing w:val="-6"/>
            <w:sz w:val="24"/>
          </w:rPr>
          <w:t>ы</w:t>
        </w:r>
        <w:r w:rsidR="00797B0C" w:rsidRPr="00165030">
          <w:rPr>
            <w:rStyle w:val="aff5"/>
            <w:b w:val="0"/>
            <w:caps w:val="0"/>
            <w:noProof/>
            <w:spacing w:val="4"/>
            <w:sz w:val="24"/>
          </w:rPr>
          <w:t>б</w:t>
        </w:r>
        <w:r w:rsidR="00797B0C" w:rsidRPr="00165030">
          <w:rPr>
            <w:rStyle w:val="aff5"/>
            <w:b w:val="0"/>
            <w:caps w:val="0"/>
            <w:noProof/>
            <w:spacing w:val="-32"/>
            <w:sz w:val="24"/>
          </w:rPr>
          <w:t>р</w:t>
        </w:r>
        <w:r w:rsidR="00797B0C" w:rsidRPr="00165030">
          <w:rPr>
            <w:rStyle w:val="aff5"/>
            <w:b w:val="0"/>
            <w:caps w:val="0"/>
            <w:noProof/>
            <w:sz w:val="24"/>
          </w:rPr>
          <w:t>анн</w:t>
        </w:r>
        <w:r w:rsidR="00797B0C" w:rsidRPr="00165030">
          <w:rPr>
            <w:rStyle w:val="aff5"/>
            <w:b w:val="0"/>
            <w:caps w:val="0"/>
            <w:noProof/>
            <w:spacing w:val="-4"/>
            <w:sz w:val="24"/>
          </w:rPr>
          <w:t>ог</w:t>
        </w:r>
        <w:r w:rsidR="00797B0C" w:rsidRPr="00165030">
          <w:rPr>
            <w:rStyle w:val="aff5"/>
            <w:b w:val="0"/>
            <w:caps w:val="0"/>
            <w:noProof/>
            <w:sz w:val="24"/>
          </w:rPr>
          <w:t>о</w:t>
        </w:r>
        <w:r w:rsidR="00165030" w:rsidRPr="00165030">
          <w:rPr>
            <w:rStyle w:val="aff5"/>
            <w:b w:val="0"/>
            <w:noProof/>
            <w:spacing w:val="-2"/>
            <w:sz w:val="24"/>
          </w:rPr>
          <w:t xml:space="preserve"> </w:t>
        </w:r>
        <w:r w:rsidR="00797B0C" w:rsidRPr="00165030">
          <w:rPr>
            <w:rStyle w:val="aff5"/>
            <w:b w:val="0"/>
            <w:caps w:val="0"/>
            <w:noProof/>
            <w:spacing w:val="-12"/>
            <w:sz w:val="24"/>
          </w:rPr>
          <w:t>в</w:t>
        </w:r>
        <w:r w:rsidR="00797B0C" w:rsidRPr="00165030">
          <w:rPr>
            <w:rStyle w:val="aff5"/>
            <w:b w:val="0"/>
            <w:caps w:val="0"/>
            <w:noProof/>
            <w:sz w:val="24"/>
          </w:rPr>
          <w:t>а</w:t>
        </w:r>
        <w:r w:rsidR="00797B0C" w:rsidRPr="00165030">
          <w:rPr>
            <w:rStyle w:val="aff5"/>
            <w:b w:val="0"/>
            <w:caps w:val="0"/>
            <w:noProof/>
            <w:spacing w:val="-4"/>
            <w:sz w:val="24"/>
          </w:rPr>
          <w:t>р</w:t>
        </w:r>
        <w:r w:rsidR="00797B0C" w:rsidRPr="00165030">
          <w:rPr>
            <w:rStyle w:val="aff5"/>
            <w:b w:val="0"/>
            <w:caps w:val="0"/>
            <w:noProof/>
            <w:sz w:val="24"/>
          </w:rPr>
          <w:t>иан</w:t>
        </w:r>
        <w:r w:rsidR="00797B0C" w:rsidRPr="00165030">
          <w:rPr>
            <w:rStyle w:val="aff5"/>
            <w:b w:val="0"/>
            <w:caps w:val="0"/>
            <w:noProof/>
            <w:spacing w:val="-11"/>
            <w:sz w:val="24"/>
          </w:rPr>
          <w:t>т</w:t>
        </w:r>
        <w:r w:rsidR="00797B0C" w:rsidRPr="00165030">
          <w:rPr>
            <w:rStyle w:val="aff5"/>
            <w:b w:val="0"/>
            <w:caps w:val="0"/>
            <w:noProof/>
            <w:sz w:val="24"/>
          </w:rPr>
          <w:t>а</w:t>
        </w:r>
        <w:r w:rsidR="00165030" w:rsidRPr="00165030">
          <w:rPr>
            <w:rStyle w:val="aff5"/>
            <w:b w:val="0"/>
            <w:noProof/>
            <w:spacing w:val="1"/>
            <w:sz w:val="24"/>
          </w:rPr>
          <w:t xml:space="preserve"> </w:t>
        </w:r>
        <w:r w:rsidR="00797B0C" w:rsidRPr="00165030">
          <w:rPr>
            <w:rStyle w:val="aff5"/>
            <w:b w:val="0"/>
            <w:caps w:val="0"/>
            <w:noProof/>
            <w:spacing w:val="-32"/>
            <w:sz w:val="24"/>
          </w:rPr>
          <w:t>р</w:t>
        </w:r>
        <w:r w:rsidR="00797B0C" w:rsidRPr="00165030">
          <w:rPr>
            <w:rStyle w:val="aff5"/>
            <w:b w:val="0"/>
            <w:caps w:val="0"/>
            <w:noProof/>
            <w:spacing w:val="-6"/>
            <w:sz w:val="24"/>
          </w:rPr>
          <w:t>а</w:t>
        </w:r>
        <w:r w:rsidR="00797B0C" w:rsidRPr="00165030">
          <w:rPr>
            <w:rStyle w:val="aff5"/>
            <w:b w:val="0"/>
            <w:caps w:val="0"/>
            <w:noProof/>
            <w:spacing w:val="-2"/>
            <w:sz w:val="24"/>
          </w:rPr>
          <w:t>з</w:t>
        </w:r>
        <w:r w:rsidR="00797B0C" w:rsidRPr="00165030">
          <w:rPr>
            <w:rStyle w:val="aff5"/>
            <w:b w:val="0"/>
            <w:caps w:val="0"/>
            <w:noProof/>
            <w:spacing w:val="3"/>
            <w:sz w:val="24"/>
          </w:rPr>
          <w:t>м</w:t>
        </w:r>
        <w:r w:rsidR="00797B0C" w:rsidRPr="00165030">
          <w:rPr>
            <w:rStyle w:val="aff5"/>
            <w:b w:val="0"/>
            <w:caps w:val="0"/>
            <w:noProof/>
            <w:spacing w:val="-7"/>
            <w:sz w:val="24"/>
          </w:rPr>
          <w:t>е</w:t>
        </w:r>
        <w:r w:rsidR="00797B0C" w:rsidRPr="00165030">
          <w:rPr>
            <w:rStyle w:val="aff5"/>
            <w:b w:val="0"/>
            <w:caps w:val="0"/>
            <w:noProof/>
            <w:spacing w:val="5"/>
            <w:sz w:val="24"/>
          </w:rPr>
          <w:t>щ</w:t>
        </w:r>
        <w:r w:rsidR="00797B0C" w:rsidRPr="00165030">
          <w:rPr>
            <w:rStyle w:val="aff5"/>
            <w:b w:val="0"/>
            <w:caps w:val="0"/>
            <w:noProof/>
            <w:spacing w:val="-2"/>
            <w:sz w:val="24"/>
          </w:rPr>
          <w:t>е</w:t>
        </w:r>
        <w:r w:rsidR="00797B0C" w:rsidRPr="00165030">
          <w:rPr>
            <w:rStyle w:val="aff5"/>
            <w:b w:val="0"/>
            <w:caps w:val="0"/>
            <w:noProof/>
            <w:sz w:val="24"/>
          </w:rPr>
          <w:t>ния</w:t>
        </w:r>
        <w:r w:rsidR="00165030" w:rsidRPr="00165030">
          <w:rPr>
            <w:rStyle w:val="aff5"/>
            <w:b w:val="0"/>
            <w:noProof/>
            <w:spacing w:val="1"/>
            <w:sz w:val="24"/>
          </w:rPr>
          <w:t xml:space="preserve"> </w:t>
        </w:r>
        <w:r w:rsidR="00797B0C" w:rsidRPr="00165030">
          <w:rPr>
            <w:rStyle w:val="aff5"/>
            <w:b w:val="0"/>
            <w:caps w:val="0"/>
            <w:noProof/>
            <w:spacing w:val="-5"/>
            <w:sz w:val="24"/>
          </w:rPr>
          <w:t>о</w:t>
        </w:r>
        <w:r w:rsidR="00797B0C" w:rsidRPr="00165030">
          <w:rPr>
            <w:rStyle w:val="aff5"/>
            <w:b w:val="0"/>
            <w:caps w:val="0"/>
            <w:noProof/>
            <w:spacing w:val="-6"/>
            <w:sz w:val="24"/>
          </w:rPr>
          <w:t>б</w:t>
        </w:r>
        <w:r w:rsidR="00797B0C" w:rsidRPr="00165030">
          <w:rPr>
            <w:rStyle w:val="aff5"/>
            <w:b w:val="0"/>
            <w:caps w:val="0"/>
            <w:noProof/>
            <w:spacing w:val="-2"/>
            <w:sz w:val="24"/>
          </w:rPr>
          <w:t>ъек</w:t>
        </w:r>
        <w:r w:rsidR="00797B0C" w:rsidRPr="00165030">
          <w:rPr>
            <w:rStyle w:val="aff5"/>
            <w:b w:val="0"/>
            <w:caps w:val="0"/>
            <w:noProof/>
            <w:spacing w:val="-7"/>
            <w:sz w:val="24"/>
          </w:rPr>
          <w:t>т</w:t>
        </w:r>
        <w:r w:rsidR="00797B0C" w:rsidRPr="00165030">
          <w:rPr>
            <w:rStyle w:val="aff5"/>
            <w:b w:val="0"/>
            <w:caps w:val="0"/>
            <w:noProof/>
            <w:sz w:val="24"/>
          </w:rPr>
          <w:t xml:space="preserve">ов </w:t>
        </w:r>
        <w:r w:rsidR="00797B0C" w:rsidRPr="00165030">
          <w:rPr>
            <w:rStyle w:val="aff5"/>
            <w:b w:val="0"/>
            <w:caps w:val="0"/>
            <w:noProof/>
            <w:spacing w:val="3"/>
            <w:sz w:val="24"/>
          </w:rPr>
          <w:t>м</w:t>
        </w:r>
        <w:r w:rsidR="00797B0C" w:rsidRPr="00165030">
          <w:rPr>
            <w:rStyle w:val="aff5"/>
            <w:b w:val="0"/>
            <w:caps w:val="0"/>
            <w:noProof/>
            <w:spacing w:val="-2"/>
            <w:sz w:val="24"/>
          </w:rPr>
          <w:t>е</w:t>
        </w:r>
        <w:r w:rsidR="00797B0C" w:rsidRPr="00165030">
          <w:rPr>
            <w:rStyle w:val="aff5"/>
            <w:b w:val="0"/>
            <w:caps w:val="0"/>
            <w:noProof/>
            <w:sz w:val="24"/>
          </w:rPr>
          <w:t>с</w:t>
        </w:r>
        <w:r w:rsidR="00797B0C" w:rsidRPr="00165030">
          <w:rPr>
            <w:rStyle w:val="aff5"/>
            <w:b w:val="0"/>
            <w:caps w:val="0"/>
            <w:noProof/>
            <w:spacing w:val="-3"/>
            <w:sz w:val="24"/>
          </w:rPr>
          <w:t>т</w:t>
        </w:r>
        <w:r w:rsidR="00797B0C" w:rsidRPr="00165030">
          <w:rPr>
            <w:rStyle w:val="aff5"/>
            <w:b w:val="0"/>
            <w:caps w:val="0"/>
            <w:noProof/>
            <w:sz w:val="24"/>
          </w:rPr>
          <w:t>но</w:t>
        </w:r>
        <w:r w:rsidR="00797B0C" w:rsidRPr="00165030">
          <w:rPr>
            <w:rStyle w:val="aff5"/>
            <w:b w:val="0"/>
            <w:caps w:val="0"/>
            <w:noProof/>
            <w:spacing w:val="-4"/>
            <w:sz w:val="24"/>
          </w:rPr>
          <w:t>г</w:t>
        </w:r>
        <w:r w:rsidR="00797B0C" w:rsidRPr="00165030">
          <w:rPr>
            <w:rStyle w:val="aff5"/>
            <w:b w:val="0"/>
            <w:caps w:val="0"/>
            <w:noProof/>
            <w:sz w:val="24"/>
          </w:rPr>
          <w:t>о</w:t>
        </w:r>
        <w:r w:rsidR="00165030" w:rsidRPr="00165030">
          <w:rPr>
            <w:rStyle w:val="aff5"/>
            <w:b w:val="0"/>
            <w:noProof/>
            <w:spacing w:val="26"/>
            <w:sz w:val="24"/>
          </w:rPr>
          <w:t xml:space="preserve"> </w:t>
        </w:r>
        <w:r w:rsidR="00797B0C" w:rsidRPr="00165030">
          <w:rPr>
            <w:rStyle w:val="aff5"/>
            <w:b w:val="0"/>
            <w:caps w:val="0"/>
            <w:noProof/>
            <w:spacing w:val="-2"/>
            <w:sz w:val="24"/>
          </w:rPr>
          <w:t>з</w:t>
        </w:r>
        <w:r w:rsidR="00797B0C" w:rsidRPr="00165030">
          <w:rPr>
            <w:rStyle w:val="aff5"/>
            <w:b w:val="0"/>
            <w:caps w:val="0"/>
            <w:noProof/>
            <w:sz w:val="24"/>
          </w:rPr>
          <w:t>н</w:t>
        </w:r>
        <w:r w:rsidR="00797B0C" w:rsidRPr="00165030">
          <w:rPr>
            <w:rStyle w:val="aff5"/>
            <w:b w:val="0"/>
            <w:caps w:val="0"/>
            <w:noProof/>
            <w:spacing w:val="-39"/>
            <w:sz w:val="24"/>
          </w:rPr>
          <w:t>а</w:t>
        </w:r>
        <w:r w:rsidR="00797B0C" w:rsidRPr="00165030">
          <w:rPr>
            <w:rStyle w:val="aff5"/>
            <w:b w:val="0"/>
            <w:caps w:val="0"/>
            <w:noProof/>
            <w:spacing w:val="1"/>
            <w:sz w:val="24"/>
          </w:rPr>
          <w:t>ч</w:t>
        </w:r>
        <w:r w:rsidR="00797B0C" w:rsidRPr="00165030">
          <w:rPr>
            <w:rStyle w:val="aff5"/>
            <w:b w:val="0"/>
            <w:caps w:val="0"/>
            <w:noProof/>
            <w:spacing w:val="-2"/>
            <w:sz w:val="24"/>
          </w:rPr>
          <w:t>е</w:t>
        </w:r>
        <w:r w:rsidR="00797B0C" w:rsidRPr="00165030">
          <w:rPr>
            <w:rStyle w:val="aff5"/>
            <w:b w:val="0"/>
            <w:caps w:val="0"/>
            <w:noProof/>
            <w:sz w:val="24"/>
          </w:rPr>
          <w:t>ния</w:t>
        </w:r>
        <w:r w:rsidR="00165030" w:rsidRPr="00165030">
          <w:rPr>
            <w:rStyle w:val="aff5"/>
            <w:b w:val="0"/>
            <w:noProof/>
            <w:spacing w:val="25"/>
            <w:sz w:val="24"/>
          </w:rPr>
          <w:t xml:space="preserve"> </w:t>
        </w:r>
        <w:r w:rsidR="00797B0C" w:rsidRPr="00165030">
          <w:rPr>
            <w:rStyle w:val="aff5"/>
            <w:b w:val="0"/>
            <w:caps w:val="0"/>
            <w:noProof/>
            <w:sz w:val="24"/>
          </w:rPr>
          <w:t>на</w:t>
        </w:r>
        <w:r w:rsidR="00165030" w:rsidRPr="00165030">
          <w:rPr>
            <w:rStyle w:val="aff5"/>
            <w:b w:val="0"/>
            <w:noProof/>
            <w:spacing w:val="26"/>
            <w:sz w:val="24"/>
          </w:rPr>
          <w:t xml:space="preserve"> </w:t>
        </w:r>
        <w:r w:rsidR="00797B0C" w:rsidRPr="00165030">
          <w:rPr>
            <w:rStyle w:val="aff5"/>
            <w:b w:val="0"/>
            <w:caps w:val="0"/>
            <w:noProof/>
            <w:spacing w:val="5"/>
            <w:sz w:val="24"/>
          </w:rPr>
          <w:t>о</w:t>
        </w:r>
        <w:r w:rsidR="00797B0C" w:rsidRPr="00165030">
          <w:rPr>
            <w:rStyle w:val="aff5"/>
            <w:b w:val="0"/>
            <w:caps w:val="0"/>
            <w:noProof/>
            <w:sz w:val="24"/>
          </w:rPr>
          <w:t>сн</w:t>
        </w:r>
        <w:r w:rsidR="00797B0C" w:rsidRPr="00165030">
          <w:rPr>
            <w:rStyle w:val="aff5"/>
            <w:b w:val="0"/>
            <w:caps w:val="0"/>
            <w:noProof/>
            <w:spacing w:val="-5"/>
            <w:sz w:val="24"/>
          </w:rPr>
          <w:t>о</w:t>
        </w:r>
        <w:r w:rsidR="00797B0C" w:rsidRPr="00165030">
          <w:rPr>
            <w:rStyle w:val="aff5"/>
            <w:b w:val="0"/>
            <w:caps w:val="0"/>
            <w:noProof/>
            <w:spacing w:val="2"/>
            <w:sz w:val="24"/>
          </w:rPr>
          <w:t>в</w:t>
        </w:r>
        <w:r w:rsidR="00797B0C" w:rsidRPr="00165030">
          <w:rPr>
            <w:rStyle w:val="aff5"/>
            <w:b w:val="0"/>
            <w:caps w:val="0"/>
            <w:noProof/>
            <w:sz w:val="24"/>
          </w:rPr>
          <w:t>е</w:t>
        </w:r>
        <w:r w:rsidR="00165030" w:rsidRPr="00165030">
          <w:rPr>
            <w:rStyle w:val="aff5"/>
            <w:b w:val="0"/>
            <w:noProof/>
            <w:spacing w:val="24"/>
            <w:sz w:val="24"/>
          </w:rPr>
          <w:t xml:space="preserve"> </w:t>
        </w:r>
        <w:r w:rsidR="00797B0C" w:rsidRPr="00165030">
          <w:rPr>
            <w:rStyle w:val="aff5"/>
            <w:b w:val="0"/>
            <w:caps w:val="0"/>
            <w:noProof/>
            <w:sz w:val="24"/>
          </w:rPr>
          <w:t>а</w:t>
        </w:r>
        <w:r w:rsidR="00797B0C" w:rsidRPr="00165030">
          <w:rPr>
            <w:rStyle w:val="aff5"/>
            <w:b w:val="0"/>
            <w:caps w:val="0"/>
            <w:noProof/>
            <w:spacing w:val="-5"/>
            <w:sz w:val="24"/>
          </w:rPr>
          <w:t>н</w:t>
        </w:r>
        <w:r w:rsidR="00797B0C" w:rsidRPr="00165030">
          <w:rPr>
            <w:rStyle w:val="aff5"/>
            <w:b w:val="0"/>
            <w:caps w:val="0"/>
            <w:noProof/>
            <w:sz w:val="24"/>
          </w:rPr>
          <w:t>а</w:t>
        </w:r>
        <w:r w:rsidR="00797B0C" w:rsidRPr="00165030">
          <w:rPr>
            <w:rStyle w:val="aff5"/>
            <w:b w:val="0"/>
            <w:caps w:val="0"/>
            <w:noProof/>
            <w:spacing w:val="-2"/>
            <w:sz w:val="24"/>
          </w:rPr>
          <w:t>л</w:t>
        </w:r>
        <w:r w:rsidR="00797B0C" w:rsidRPr="00165030">
          <w:rPr>
            <w:rStyle w:val="aff5"/>
            <w:b w:val="0"/>
            <w:caps w:val="0"/>
            <w:noProof/>
            <w:sz w:val="24"/>
          </w:rPr>
          <w:t>и</w:t>
        </w:r>
        <w:r w:rsidR="00797B0C" w:rsidRPr="00165030">
          <w:rPr>
            <w:rStyle w:val="aff5"/>
            <w:b w:val="0"/>
            <w:caps w:val="0"/>
            <w:noProof/>
            <w:spacing w:val="-2"/>
            <w:sz w:val="24"/>
          </w:rPr>
          <w:t>з</w:t>
        </w:r>
        <w:r w:rsidR="00797B0C" w:rsidRPr="00165030">
          <w:rPr>
            <w:rStyle w:val="aff5"/>
            <w:b w:val="0"/>
            <w:caps w:val="0"/>
            <w:noProof/>
            <w:sz w:val="24"/>
          </w:rPr>
          <w:t>а</w:t>
        </w:r>
        <w:r w:rsidR="00165030" w:rsidRPr="00165030">
          <w:rPr>
            <w:rStyle w:val="aff5"/>
            <w:b w:val="0"/>
            <w:noProof/>
            <w:spacing w:val="25"/>
            <w:sz w:val="24"/>
          </w:rPr>
          <w:t xml:space="preserve"> </w:t>
        </w:r>
        <w:r w:rsidR="00797B0C" w:rsidRPr="00165030">
          <w:rPr>
            <w:rStyle w:val="aff5"/>
            <w:b w:val="0"/>
            <w:caps w:val="0"/>
            <w:noProof/>
            <w:sz w:val="24"/>
          </w:rPr>
          <w:t>исп</w:t>
        </w:r>
        <w:r w:rsidR="00797B0C" w:rsidRPr="00165030">
          <w:rPr>
            <w:rStyle w:val="aff5"/>
            <w:b w:val="0"/>
            <w:caps w:val="0"/>
            <w:noProof/>
            <w:spacing w:val="-9"/>
            <w:sz w:val="24"/>
          </w:rPr>
          <w:t>о</w:t>
        </w:r>
        <w:r w:rsidR="00797B0C" w:rsidRPr="00165030">
          <w:rPr>
            <w:rStyle w:val="aff5"/>
            <w:b w:val="0"/>
            <w:caps w:val="0"/>
            <w:noProof/>
            <w:spacing w:val="-2"/>
            <w:sz w:val="24"/>
          </w:rPr>
          <w:t>л</w:t>
        </w:r>
        <w:r w:rsidR="00797B0C" w:rsidRPr="00165030">
          <w:rPr>
            <w:rStyle w:val="aff5"/>
            <w:b w:val="0"/>
            <w:caps w:val="0"/>
            <w:noProof/>
            <w:spacing w:val="-6"/>
            <w:sz w:val="24"/>
          </w:rPr>
          <w:t>ь</w:t>
        </w:r>
        <w:r w:rsidR="00797B0C" w:rsidRPr="00165030">
          <w:rPr>
            <w:rStyle w:val="aff5"/>
            <w:b w:val="0"/>
            <w:caps w:val="0"/>
            <w:noProof/>
            <w:spacing w:val="-2"/>
            <w:sz w:val="24"/>
          </w:rPr>
          <w:t>з</w:t>
        </w:r>
        <w:r w:rsidR="00797B0C" w:rsidRPr="00165030">
          <w:rPr>
            <w:rStyle w:val="aff5"/>
            <w:b w:val="0"/>
            <w:caps w:val="0"/>
            <w:noProof/>
            <w:sz w:val="24"/>
          </w:rPr>
          <w:t>о</w:t>
        </w:r>
        <w:r w:rsidR="00797B0C" w:rsidRPr="00165030">
          <w:rPr>
            <w:rStyle w:val="aff5"/>
            <w:b w:val="0"/>
            <w:caps w:val="0"/>
            <w:noProof/>
            <w:spacing w:val="-11"/>
            <w:sz w:val="24"/>
          </w:rPr>
          <w:t>в</w:t>
        </w:r>
        <w:r w:rsidR="00797B0C" w:rsidRPr="00165030">
          <w:rPr>
            <w:rStyle w:val="aff5"/>
            <w:b w:val="0"/>
            <w:caps w:val="0"/>
            <w:noProof/>
            <w:sz w:val="24"/>
          </w:rPr>
          <w:t>ания</w:t>
        </w:r>
        <w:r w:rsidR="00165030" w:rsidRPr="00165030">
          <w:rPr>
            <w:rStyle w:val="aff5"/>
            <w:b w:val="0"/>
            <w:noProof/>
            <w:spacing w:val="21"/>
            <w:sz w:val="24"/>
          </w:rPr>
          <w:t xml:space="preserve"> </w:t>
        </w:r>
        <w:r w:rsidR="00797B0C" w:rsidRPr="00165030">
          <w:rPr>
            <w:rStyle w:val="aff5"/>
            <w:b w:val="0"/>
            <w:caps w:val="0"/>
            <w:noProof/>
            <w:spacing w:val="-2"/>
            <w:sz w:val="24"/>
          </w:rPr>
          <w:t>те</w:t>
        </w:r>
        <w:r w:rsidR="00797B0C" w:rsidRPr="00165030">
          <w:rPr>
            <w:rStyle w:val="aff5"/>
            <w:b w:val="0"/>
            <w:caps w:val="0"/>
            <w:noProof/>
            <w:spacing w:val="-3"/>
            <w:sz w:val="24"/>
          </w:rPr>
          <w:t>рр</w:t>
        </w:r>
        <w:r w:rsidR="00797B0C" w:rsidRPr="00165030">
          <w:rPr>
            <w:rStyle w:val="aff5"/>
            <w:b w:val="0"/>
            <w:caps w:val="0"/>
            <w:noProof/>
            <w:spacing w:val="5"/>
            <w:sz w:val="24"/>
          </w:rPr>
          <w:t>и</w:t>
        </w:r>
        <w:r w:rsidR="00797B0C" w:rsidRPr="00165030">
          <w:rPr>
            <w:rStyle w:val="aff5"/>
            <w:b w:val="0"/>
            <w:caps w:val="0"/>
            <w:noProof/>
            <w:spacing w:val="-7"/>
            <w:sz w:val="24"/>
          </w:rPr>
          <w:t>т</w:t>
        </w:r>
        <w:r w:rsidR="00797B0C" w:rsidRPr="00165030">
          <w:rPr>
            <w:rStyle w:val="aff5"/>
            <w:b w:val="0"/>
            <w:caps w:val="0"/>
            <w:noProof/>
            <w:sz w:val="24"/>
          </w:rPr>
          <w:t>о</w:t>
        </w:r>
        <w:r w:rsidR="00797B0C" w:rsidRPr="00165030">
          <w:rPr>
            <w:rStyle w:val="aff5"/>
            <w:b w:val="0"/>
            <w:caps w:val="0"/>
            <w:noProof/>
            <w:spacing w:val="-3"/>
            <w:sz w:val="24"/>
          </w:rPr>
          <w:t>р</w:t>
        </w:r>
        <w:r w:rsidR="00797B0C" w:rsidRPr="00165030">
          <w:rPr>
            <w:rStyle w:val="aff5"/>
            <w:b w:val="0"/>
            <w:caps w:val="0"/>
            <w:noProof/>
            <w:sz w:val="24"/>
          </w:rPr>
          <w:t xml:space="preserve">ий </w:t>
        </w:r>
        <w:r w:rsidR="00797B0C" w:rsidRPr="00165030">
          <w:rPr>
            <w:rStyle w:val="aff5"/>
            <w:b w:val="0"/>
            <w:caps w:val="0"/>
            <w:noProof/>
            <w:spacing w:val="3"/>
            <w:sz w:val="24"/>
          </w:rPr>
          <w:t>м</w:t>
        </w:r>
        <w:r w:rsidR="00797B0C" w:rsidRPr="00165030">
          <w:rPr>
            <w:rStyle w:val="aff5"/>
            <w:b w:val="0"/>
            <w:caps w:val="0"/>
            <w:noProof/>
            <w:spacing w:val="1"/>
            <w:sz w:val="24"/>
          </w:rPr>
          <w:t>у</w:t>
        </w:r>
        <w:r w:rsidR="00797B0C" w:rsidRPr="00165030">
          <w:rPr>
            <w:rStyle w:val="aff5"/>
            <w:b w:val="0"/>
            <w:caps w:val="0"/>
            <w:noProof/>
            <w:sz w:val="24"/>
          </w:rPr>
          <w:t>ни</w:t>
        </w:r>
        <w:r w:rsidR="00797B0C" w:rsidRPr="00165030">
          <w:rPr>
            <w:rStyle w:val="aff5"/>
            <w:b w:val="0"/>
            <w:caps w:val="0"/>
            <w:noProof/>
            <w:spacing w:val="-5"/>
            <w:sz w:val="24"/>
          </w:rPr>
          <w:t>ц</w:t>
        </w:r>
        <w:r w:rsidR="00797B0C" w:rsidRPr="00165030">
          <w:rPr>
            <w:rStyle w:val="aff5"/>
            <w:b w:val="0"/>
            <w:caps w:val="0"/>
            <w:noProof/>
            <w:sz w:val="24"/>
          </w:rPr>
          <w:t>ипа</w:t>
        </w:r>
        <w:r w:rsidR="00797B0C" w:rsidRPr="00165030">
          <w:rPr>
            <w:rStyle w:val="aff5"/>
            <w:b w:val="0"/>
            <w:caps w:val="0"/>
            <w:noProof/>
            <w:spacing w:val="-2"/>
            <w:sz w:val="24"/>
          </w:rPr>
          <w:t>л</w:t>
        </w:r>
        <w:r w:rsidR="00797B0C" w:rsidRPr="00165030">
          <w:rPr>
            <w:rStyle w:val="aff5"/>
            <w:b w:val="0"/>
            <w:caps w:val="0"/>
            <w:noProof/>
            <w:spacing w:val="4"/>
            <w:sz w:val="24"/>
          </w:rPr>
          <w:t>ь</w:t>
        </w:r>
        <w:r w:rsidR="00797B0C" w:rsidRPr="00165030">
          <w:rPr>
            <w:rStyle w:val="aff5"/>
            <w:b w:val="0"/>
            <w:caps w:val="0"/>
            <w:noProof/>
            <w:spacing w:val="-5"/>
            <w:sz w:val="24"/>
          </w:rPr>
          <w:t>н</w:t>
        </w:r>
        <w:r w:rsidR="00797B0C" w:rsidRPr="00165030">
          <w:rPr>
            <w:rStyle w:val="aff5"/>
            <w:b w:val="0"/>
            <w:caps w:val="0"/>
            <w:noProof/>
            <w:sz w:val="24"/>
          </w:rPr>
          <w:t>о</w:t>
        </w:r>
        <w:r w:rsidR="00797B0C" w:rsidRPr="00165030">
          <w:rPr>
            <w:rStyle w:val="aff5"/>
            <w:b w:val="0"/>
            <w:caps w:val="0"/>
            <w:noProof/>
            <w:spacing w:val="-4"/>
            <w:sz w:val="24"/>
          </w:rPr>
          <w:t>г</w:t>
        </w:r>
        <w:r w:rsidR="00797B0C" w:rsidRPr="00165030">
          <w:rPr>
            <w:rStyle w:val="aff5"/>
            <w:b w:val="0"/>
            <w:caps w:val="0"/>
            <w:noProof/>
            <w:sz w:val="24"/>
          </w:rPr>
          <w:t>о</w:t>
        </w:r>
        <w:r w:rsidR="00165030" w:rsidRPr="00165030">
          <w:rPr>
            <w:rStyle w:val="aff5"/>
            <w:b w:val="0"/>
            <w:noProof/>
            <w:spacing w:val="-6"/>
            <w:sz w:val="24"/>
          </w:rPr>
          <w:t xml:space="preserve"> </w:t>
        </w:r>
        <w:r w:rsidR="00797B0C" w:rsidRPr="00165030">
          <w:rPr>
            <w:rStyle w:val="aff5"/>
            <w:b w:val="0"/>
            <w:caps w:val="0"/>
            <w:noProof/>
            <w:spacing w:val="-5"/>
            <w:sz w:val="24"/>
          </w:rPr>
          <w:t>о</w:t>
        </w:r>
        <w:r w:rsidR="00797B0C" w:rsidRPr="00165030">
          <w:rPr>
            <w:rStyle w:val="aff5"/>
            <w:b w:val="0"/>
            <w:caps w:val="0"/>
            <w:noProof/>
            <w:spacing w:val="4"/>
            <w:sz w:val="24"/>
          </w:rPr>
          <w:t>б</w:t>
        </w:r>
        <w:r w:rsidR="00797B0C" w:rsidRPr="00165030">
          <w:rPr>
            <w:rStyle w:val="aff5"/>
            <w:b w:val="0"/>
            <w:caps w:val="0"/>
            <w:noProof/>
            <w:spacing w:val="-32"/>
            <w:sz w:val="24"/>
          </w:rPr>
          <w:t>р</w:t>
        </w:r>
        <w:r w:rsidR="00797B0C" w:rsidRPr="00165030">
          <w:rPr>
            <w:rStyle w:val="aff5"/>
            <w:b w:val="0"/>
            <w:caps w:val="0"/>
            <w:noProof/>
            <w:spacing w:val="-6"/>
            <w:sz w:val="24"/>
          </w:rPr>
          <w:t>а</w:t>
        </w:r>
        <w:r w:rsidR="00797B0C" w:rsidRPr="00165030">
          <w:rPr>
            <w:rStyle w:val="aff5"/>
            <w:b w:val="0"/>
            <w:caps w:val="0"/>
            <w:noProof/>
            <w:spacing w:val="-2"/>
            <w:sz w:val="24"/>
          </w:rPr>
          <w:t>з</w:t>
        </w:r>
        <w:r w:rsidR="00797B0C" w:rsidRPr="00165030">
          <w:rPr>
            <w:rStyle w:val="aff5"/>
            <w:b w:val="0"/>
            <w:caps w:val="0"/>
            <w:noProof/>
            <w:sz w:val="24"/>
          </w:rPr>
          <w:t>о</w:t>
        </w:r>
        <w:r w:rsidR="00797B0C" w:rsidRPr="00165030">
          <w:rPr>
            <w:rStyle w:val="aff5"/>
            <w:b w:val="0"/>
            <w:caps w:val="0"/>
            <w:noProof/>
            <w:spacing w:val="-11"/>
            <w:sz w:val="24"/>
          </w:rPr>
          <w:t>в</w:t>
        </w:r>
        <w:r w:rsidR="00797B0C" w:rsidRPr="00165030">
          <w:rPr>
            <w:rStyle w:val="aff5"/>
            <w:b w:val="0"/>
            <w:caps w:val="0"/>
            <w:noProof/>
            <w:sz w:val="24"/>
          </w:rPr>
          <w:t>ания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_Toc209095269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123</w:t>
        </w:r>
        <w:r w:rsidR="00165030" w:rsidRPr="00165030">
          <w:rPr>
            <w:b w:val="0"/>
            <w:noProof/>
            <w:webHidden/>
            <w:sz w:val="24"/>
          </w:rPr>
          <w:fldChar w:fldCharType="end"/>
        </w:r>
      </w:hyperlink>
    </w:p>
    <w:p w14:paraId="3233011C" w14:textId="1B9BDF60"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70" w:history="1">
        <w:r w:rsidR="00797B0C" w:rsidRPr="00165030">
          <w:rPr>
            <w:rStyle w:val="aff5"/>
            <w:rFonts w:eastAsiaTheme="majorEastAsia"/>
            <w:b w:val="0"/>
            <w:caps w:val="0"/>
            <w:noProof/>
            <w:sz w:val="24"/>
          </w:rPr>
          <w:t>раздел 2. Сведения о планируемых объектах федерального значения и планируемых объектах регионального значения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_Toc209095270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123</w:t>
        </w:r>
        <w:r w:rsidR="00165030" w:rsidRPr="00165030">
          <w:rPr>
            <w:b w:val="0"/>
            <w:noProof/>
            <w:webHidden/>
            <w:sz w:val="24"/>
          </w:rPr>
          <w:fldChar w:fldCharType="end"/>
        </w:r>
      </w:hyperlink>
    </w:p>
    <w:p w14:paraId="69BE69FC" w14:textId="7F5593BA"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71" w:history="1">
        <w:r w:rsidR="00165030" w:rsidRPr="00165030">
          <w:rPr>
            <w:rStyle w:val="aff5"/>
            <w:rFonts w:ascii="Times New Roman" w:eastAsiaTheme="majorEastAsia" w:hAnsi="Times New Roman" w:cs="Times New Roman"/>
            <w:b w:val="0"/>
            <w:i/>
            <w:noProof/>
            <w:sz w:val="24"/>
            <w:szCs w:val="24"/>
            <w:shd w:val="clear" w:color="auto" w:fill="FFFFFF"/>
          </w:rPr>
          <w:t>2.1. Виды, назначение и наименования объектов федерального значения, объектов регионального значения, планируемых для размещения на территории поселения, их основные характеристики, местоположение</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_Toc209095271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123</w:t>
        </w:r>
        <w:r w:rsidR="00165030" w:rsidRPr="00165030">
          <w:rPr>
            <w:rFonts w:ascii="Times New Roman" w:hAnsi="Times New Roman" w:cs="Times New Roman"/>
            <w:b w:val="0"/>
            <w:noProof/>
            <w:webHidden/>
            <w:sz w:val="24"/>
            <w:szCs w:val="24"/>
          </w:rPr>
          <w:fldChar w:fldCharType="end"/>
        </w:r>
      </w:hyperlink>
    </w:p>
    <w:p w14:paraId="48F4C815" w14:textId="5BA1B09C"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72" w:history="1">
        <w:r w:rsidR="00165030" w:rsidRPr="00165030">
          <w:rPr>
            <w:rStyle w:val="aff5"/>
            <w:rFonts w:ascii="Times New Roman" w:eastAsiaTheme="majorEastAsia" w:hAnsi="Times New Roman" w:cs="Times New Roman"/>
            <w:b w:val="0"/>
            <w:i/>
            <w:noProof/>
            <w:sz w:val="24"/>
            <w:szCs w:val="24"/>
            <w:shd w:val="clear" w:color="auto" w:fill="FFFFFF"/>
          </w:rPr>
          <w:t>2.2.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_Toc209095272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127</w:t>
        </w:r>
        <w:r w:rsidR="00165030" w:rsidRPr="00165030">
          <w:rPr>
            <w:rFonts w:ascii="Times New Roman" w:hAnsi="Times New Roman" w:cs="Times New Roman"/>
            <w:b w:val="0"/>
            <w:noProof/>
            <w:webHidden/>
            <w:sz w:val="24"/>
            <w:szCs w:val="24"/>
          </w:rPr>
          <w:fldChar w:fldCharType="end"/>
        </w:r>
      </w:hyperlink>
    </w:p>
    <w:p w14:paraId="71AC97CE" w14:textId="04786D2B"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73" w:history="1">
        <w:r w:rsidR="00797B0C" w:rsidRPr="00165030">
          <w:rPr>
            <w:rStyle w:val="aff5"/>
            <w:rFonts w:eastAsiaTheme="majorEastAsia"/>
            <w:b w:val="0"/>
            <w:caps w:val="0"/>
            <w:noProof/>
            <w:sz w:val="24"/>
          </w:rPr>
          <w:t>раздел 3. Сведения о планируемых объектах местного значения муниципального района</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_Toc209095273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129</w:t>
        </w:r>
        <w:r w:rsidR="00165030" w:rsidRPr="00165030">
          <w:rPr>
            <w:b w:val="0"/>
            <w:noProof/>
            <w:webHidden/>
            <w:sz w:val="24"/>
          </w:rPr>
          <w:fldChar w:fldCharType="end"/>
        </w:r>
      </w:hyperlink>
    </w:p>
    <w:p w14:paraId="0548B34C" w14:textId="2E5114B7"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74" w:history="1">
        <w:r w:rsidR="00165030" w:rsidRPr="00165030">
          <w:rPr>
            <w:rStyle w:val="aff5"/>
            <w:rFonts w:ascii="Times New Roman" w:eastAsiaTheme="majorEastAsia" w:hAnsi="Times New Roman" w:cs="Times New Roman"/>
            <w:b w:val="0"/>
            <w:i/>
            <w:noProof/>
            <w:sz w:val="24"/>
            <w:szCs w:val="24"/>
            <w:shd w:val="clear" w:color="auto" w:fill="FFFFFF"/>
          </w:rPr>
          <w:t>3.1. Виды, назначение и наименования объектов местного и иного значения муниципального района, планируемых для размещения на территории поселения, их основные характеристики, местоположение</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_Toc209095274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129</w:t>
        </w:r>
        <w:r w:rsidR="00165030" w:rsidRPr="00165030">
          <w:rPr>
            <w:rFonts w:ascii="Times New Roman" w:hAnsi="Times New Roman" w:cs="Times New Roman"/>
            <w:b w:val="0"/>
            <w:noProof/>
            <w:webHidden/>
            <w:sz w:val="24"/>
            <w:szCs w:val="24"/>
          </w:rPr>
          <w:fldChar w:fldCharType="end"/>
        </w:r>
      </w:hyperlink>
    </w:p>
    <w:p w14:paraId="51132F05" w14:textId="13EAF2BF"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75" w:history="1">
        <w:r w:rsidR="00165030" w:rsidRPr="00165030">
          <w:rPr>
            <w:rStyle w:val="aff5"/>
            <w:rFonts w:ascii="Times New Roman" w:hAnsi="Times New Roman" w:cs="Times New Roman"/>
            <w:noProof/>
            <w:sz w:val="24"/>
            <w:szCs w:val="24"/>
          </w:rPr>
          <w:t>3.1.1. Объекты социально-бытового и культурного обслуживания</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_Toc209095275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129</w:t>
        </w:r>
        <w:r w:rsidR="00165030" w:rsidRPr="00165030">
          <w:rPr>
            <w:rFonts w:ascii="Times New Roman" w:hAnsi="Times New Roman" w:cs="Times New Roman"/>
            <w:noProof/>
            <w:webHidden/>
            <w:sz w:val="24"/>
            <w:szCs w:val="24"/>
          </w:rPr>
          <w:fldChar w:fldCharType="end"/>
        </w:r>
      </w:hyperlink>
    </w:p>
    <w:p w14:paraId="67FFA66F" w14:textId="42EEAB67"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76" w:history="1">
        <w:r w:rsidR="00165030" w:rsidRPr="00165030">
          <w:rPr>
            <w:rStyle w:val="aff5"/>
            <w:rFonts w:ascii="Times New Roman" w:hAnsi="Times New Roman" w:cs="Times New Roman"/>
            <w:noProof/>
            <w:sz w:val="24"/>
            <w:szCs w:val="24"/>
          </w:rPr>
          <w:t>3.1.2. Объекты инженерной инфраструктуры</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_Toc209095276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133</w:t>
        </w:r>
        <w:r w:rsidR="00165030" w:rsidRPr="00165030">
          <w:rPr>
            <w:rFonts w:ascii="Times New Roman" w:hAnsi="Times New Roman" w:cs="Times New Roman"/>
            <w:noProof/>
            <w:webHidden/>
            <w:sz w:val="24"/>
            <w:szCs w:val="24"/>
          </w:rPr>
          <w:fldChar w:fldCharType="end"/>
        </w:r>
      </w:hyperlink>
    </w:p>
    <w:p w14:paraId="55A0E570" w14:textId="7F352DDE"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77" w:history="1">
        <w:r w:rsidR="00165030" w:rsidRPr="00165030">
          <w:rPr>
            <w:rStyle w:val="aff5"/>
            <w:rFonts w:ascii="Times New Roman" w:hAnsi="Times New Roman" w:cs="Times New Roman"/>
            <w:noProof/>
            <w:sz w:val="24"/>
            <w:szCs w:val="24"/>
          </w:rPr>
          <w:t xml:space="preserve">3.1.3. Объекты </w:t>
        </w:r>
        <w:r w:rsidR="00165030" w:rsidRPr="00165030">
          <w:rPr>
            <w:rStyle w:val="aff5"/>
            <w:rFonts w:ascii="Times New Roman" w:eastAsiaTheme="majorEastAsia" w:hAnsi="Times New Roman" w:cs="Times New Roman"/>
            <w:noProof/>
            <w:sz w:val="24"/>
            <w:szCs w:val="24"/>
            <w:shd w:val="clear" w:color="auto" w:fill="FFFFFF"/>
          </w:rPr>
          <w:t>иного значения муниципального района</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_Toc209095277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141</w:t>
        </w:r>
        <w:r w:rsidR="00165030" w:rsidRPr="00165030">
          <w:rPr>
            <w:rFonts w:ascii="Times New Roman" w:hAnsi="Times New Roman" w:cs="Times New Roman"/>
            <w:noProof/>
            <w:webHidden/>
            <w:sz w:val="24"/>
            <w:szCs w:val="24"/>
          </w:rPr>
          <w:fldChar w:fldCharType="end"/>
        </w:r>
      </w:hyperlink>
    </w:p>
    <w:p w14:paraId="188ECFDC" w14:textId="0E610DB4"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78" w:history="1">
        <w:r w:rsidR="00165030" w:rsidRPr="00165030">
          <w:rPr>
            <w:rStyle w:val="aff5"/>
            <w:rFonts w:ascii="Times New Roman" w:eastAsiaTheme="majorEastAsia" w:hAnsi="Times New Roman" w:cs="Times New Roman"/>
            <w:b w:val="0"/>
            <w:i/>
            <w:noProof/>
            <w:sz w:val="24"/>
            <w:szCs w:val="24"/>
            <w:shd w:val="clear" w:color="auto" w:fill="FFFFFF"/>
          </w:rPr>
          <w:t>3.2.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_Toc209095278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144</w:t>
        </w:r>
        <w:r w:rsidR="00165030" w:rsidRPr="00165030">
          <w:rPr>
            <w:rFonts w:ascii="Times New Roman" w:hAnsi="Times New Roman" w:cs="Times New Roman"/>
            <w:b w:val="0"/>
            <w:noProof/>
            <w:webHidden/>
            <w:sz w:val="24"/>
            <w:szCs w:val="24"/>
          </w:rPr>
          <w:fldChar w:fldCharType="end"/>
        </w:r>
      </w:hyperlink>
    </w:p>
    <w:p w14:paraId="39C8DA0D" w14:textId="4162E254"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79" w:history="1">
        <w:r w:rsidR="00797B0C" w:rsidRPr="00165030">
          <w:rPr>
            <w:rStyle w:val="aff5"/>
            <w:rFonts w:eastAsiaTheme="majorEastAsia"/>
            <w:b w:val="0"/>
            <w:caps w:val="0"/>
            <w:noProof/>
            <w:sz w:val="24"/>
          </w:rPr>
          <w:t>раздел 4. Оценка возможного влияния планируемых для размещения объектов местного значения поселения на комплексное развитие его территории</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_Toc209095279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145</w:t>
        </w:r>
        <w:r w:rsidR="00165030" w:rsidRPr="00165030">
          <w:rPr>
            <w:b w:val="0"/>
            <w:noProof/>
            <w:webHidden/>
            <w:sz w:val="24"/>
          </w:rPr>
          <w:fldChar w:fldCharType="end"/>
        </w:r>
      </w:hyperlink>
    </w:p>
    <w:p w14:paraId="6962083A" w14:textId="385858CF"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80" w:history="1">
        <w:r w:rsidR="00165030" w:rsidRPr="00165030">
          <w:rPr>
            <w:rStyle w:val="aff5"/>
            <w:rFonts w:ascii="Times New Roman" w:eastAsiaTheme="majorEastAsia" w:hAnsi="Times New Roman" w:cs="Times New Roman"/>
            <w:b w:val="0"/>
            <w:i/>
            <w:noProof/>
            <w:sz w:val="24"/>
            <w:szCs w:val="24"/>
            <w:shd w:val="clear" w:color="auto" w:fill="FFFFFF"/>
          </w:rPr>
          <w:t>4.1. Прогноз изменения численности населения</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_Toc209095280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145</w:t>
        </w:r>
        <w:r w:rsidR="00165030" w:rsidRPr="00165030">
          <w:rPr>
            <w:rFonts w:ascii="Times New Roman" w:hAnsi="Times New Roman" w:cs="Times New Roman"/>
            <w:b w:val="0"/>
            <w:noProof/>
            <w:webHidden/>
            <w:sz w:val="24"/>
            <w:szCs w:val="24"/>
          </w:rPr>
          <w:fldChar w:fldCharType="end"/>
        </w:r>
      </w:hyperlink>
    </w:p>
    <w:p w14:paraId="70E27B4C" w14:textId="19CC9F0F"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81" w:history="1">
        <w:r w:rsidR="00165030" w:rsidRPr="00165030">
          <w:rPr>
            <w:rStyle w:val="aff5"/>
            <w:rFonts w:ascii="Times New Roman" w:eastAsiaTheme="majorEastAsia" w:hAnsi="Times New Roman" w:cs="Times New Roman"/>
            <w:b w:val="0"/>
            <w:i/>
            <w:noProof/>
            <w:sz w:val="24"/>
            <w:szCs w:val="24"/>
            <w:shd w:val="clear" w:color="auto" w:fill="FFFFFF"/>
          </w:rPr>
          <w:t>4.2. Анализ нормативов градостроительного проектирования</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_Toc209095281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146</w:t>
        </w:r>
        <w:r w:rsidR="00165030" w:rsidRPr="00165030">
          <w:rPr>
            <w:rFonts w:ascii="Times New Roman" w:hAnsi="Times New Roman" w:cs="Times New Roman"/>
            <w:b w:val="0"/>
            <w:noProof/>
            <w:webHidden/>
            <w:sz w:val="24"/>
            <w:szCs w:val="24"/>
          </w:rPr>
          <w:fldChar w:fldCharType="end"/>
        </w:r>
      </w:hyperlink>
    </w:p>
    <w:p w14:paraId="3BA117D5" w14:textId="1ED4D166"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82" w:history="1">
        <w:r w:rsidR="00165030" w:rsidRPr="00165030">
          <w:rPr>
            <w:rStyle w:val="aff5"/>
            <w:rFonts w:ascii="Times New Roman" w:eastAsiaTheme="majorEastAsia" w:hAnsi="Times New Roman" w:cs="Times New Roman"/>
            <w:b w:val="0"/>
            <w:i/>
            <w:noProof/>
            <w:sz w:val="24"/>
            <w:szCs w:val="24"/>
            <w:shd w:val="clear" w:color="auto" w:fill="FFFFFF"/>
          </w:rPr>
          <w:t>4.3.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w:t>
        </w:r>
        <w:r w:rsidR="00165030" w:rsidRPr="00165030">
          <w:rPr>
            <w:rStyle w:val="aff5"/>
            <w:rFonts w:ascii="Times New Roman" w:hAnsi="Times New Roman" w:cs="Times New Roman"/>
            <w:b w:val="0"/>
            <w:i/>
            <w:noProof/>
            <w:sz w:val="24"/>
            <w:szCs w:val="24"/>
            <w:shd w:val="clear" w:color="auto" w:fill="FFFFFF"/>
          </w:rPr>
          <w:t xml:space="preserve"> главных распорядителей средств соответствующих бюджетов, предусматривающих создание объектов местного значения</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_Toc209095282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286</w:t>
        </w:r>
        <w:r w:rsidR="00165030" w:rsidRPr="00165030">
          <w:rPr>
            <w:rFonts w:ascii="Times New Roman" w:hAnsi="Times New Roman" w:cs="Times New Roman"/>
            <w:b w:val="0"/>
            <w:noProof/>
            <w:webHidden/>
            <w:sz w:val="24"/>
            <w:szCs w:val="24"/>
          </w:rPr>
          <w:fldChar w:fldCharType="end"/>
        </w:r>
      </w:hyperlink>
    </w:p>
    <w:p w14:paraId="2E1C1EB9" w14:textId="70633A59"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83" w:history="1">
        <w:r w:rsidR="00797B0C" w:rsidRPr="00165030">
          <w:rPr>
            <w:rStyle w:val="aff5"/>
            <w:rFonts w:eastAsiaTheme="majorEastAsia"/>
            <w:b w:val="0"/>
            <w:caps w:val="0"/>
            <w:noProof/>
            <w:sz w:val="24"/>
          </w:rPr>
          <w:t>4.3.1. Стратегии социально-экономического развития кореновского района</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_Toc209095283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286</w:t>
        </w:r>
        <w:r w:rsidR="00165030" w:rsidRPr="00165030">
          <w:rPr>
            <w:b w:val="0"/>
            <w:noProof/>
            <w:webHidden/>
            <w:sz w:val="24"/>
          </w:rPr>
          <w:fldChar w:fldCharType="end"/>
        </w:r>
      </w:hyperlink>
    </w:p>
    <w:p w14:paraId="07D3589B" w14:textId="50CE85D8"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84" w:history="1">
        <w:r w:rsidR="00797B0C" w:rsidRPr="00165030">
          <w:rPr>
            <w:rStyle w:val="aff5"/>
            <w:rFonts w:eastAsiaTheme="majorEastAsia"/>
            <w:b w:val="0"/>
            <w:caps w:val="0"/>
            <w:noProof/>
            <w:sz w:val="24"/>
          </w:rPr>
          <w:t>4.3.2. Национальные проекты</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_Toc209095284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288</w:t>
        </w:r>
        <w:r w:rsidR="00165030" w:rsidRPr="00165030">
          <w:rPr>
            <w:b w:val="0"/>
            <w:noProof/>
            <w:webHidden/>
            <w:sz w:val="24"/>
          </w:rPr>
          <w:fldChar w:fldCharType="end"/>
        </w:r>
      </w:hyperlink>
    </w:p>
    <w:p w14:paraId="51FAEB07" w14:textId="2E348329"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85" w:history="1">
        <w:r w:rsidR="00797B0C" w:rsidRPr="00165030">
          <w:rPr>
            <w:rStyle w:val="aff5"/>
            <w:rFonts w:eastAsiaTheme="majorEastAsia"/>
            <w:b w:val="0"/>
            <w:caps w:val="0"/>
            <w:noProof/>
            <w:sz w:val="24"/>
          </w:rPr>
          <w:t>4.3.3. Программы комплексного развития и муниципальные программы</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_Toc209095285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288</w:t>
        </w:r>
        <w:r w:rsidR="00165030" w:rsidRPr="00165030">
          <w:rPr>
            <w:b w:val="0"/>
            <w:noProof/>
            <w:webHidden/>
            <w:sz w:val="24"/>
          </w:rPr>
          <w:fldChar w:fldCharType="end"/>
        </w:r>
      </w:hyperlink>
    </w:p>
    <w:p w14:paraId="221758A4" w14:textId="49BE7137"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86" w:history="1">
        <w:r w:rsidR="00797B0C" w:rsidRPr="00165030">
          <w:rPr>
            <w:rStyle w:val="aff5"/>
            <w:rFonts w:eastAsiaTheme="majorEastAsia"/>
            <w:b w:val="0"/>
            <w:caps w:val="0"/>
            <w:noProof/>
            <w:sz w:val="24"/>
          </w:rPr>
          <w:t>4.3.3.1 программа комплексного развития систем социальной инфраструктуры</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_Toc209095286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288</w:t>
        </w:r>
        <w:r w:rsidR="00165030" w:rsidRPr="00165030">
          <w:rPr>
            <w:b w:val="0"/>
            <w:noProof/>
            <w:webHidden/>
            <w:sz w:val="24"/>
          </w:rPr>
          <w:fldChar w:fldCharType="end"/>
        </w:r>
      </w:hyperlink>
    </w:p>
    <w:p w14:paraId="74B05109" w14:textId="35B8117A"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87" w:history="1">
        <w:r w:rsidR="00797B0C" w:rsidRPr="00165030">
          <w:rPr>
            <w:rStyle w:val="aff5"/>
            <w:rFonts w:eastAsiaTheme="majorEastAsia"/>
            <w:b w:val="0"/>
            <w:caps w:val="0"/>
            <w:noProof/>
            <w:sz w:val="24"/>
          </w:rPr>
          <w:t>4.3.3.2 программа комплексного развития систем транспортной инфраструктуры</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_Toc209095287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290</w:t>
        </w:r>
        <w:r w:rsidR="00165030" w:rsidRPr="00165030">
          <w:rPr>
            <w:b w:val="0"/>
            <w:noProof/>
            <w:webHidden/>
            <w:sz w:val="24"/>
          </w:rPr>
          <w:fldChar w:fldCharType="end"/>
        </w:r>
      </w:hyperlink>
    </w:p>
    <w:p w14:paraId="2B21AEB9" w14:textId="7D1C5FF7"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88" w:history="1">
        <w:r w:rsidR="00797B0C" w:rsidRPr="00165030">
          <w:rPr>
            <w:rStyle w:val="aff5"/>
            <w:rFonts w:eastAsiaTheme="majorEastAsia"/>
            <w:b w:val="0"/>
            <w:caps w:val="0"/>
            <w:noProof/>
            <w:sz w:val="24"/>
          </w:rPr>
          <w:t>4.3.3.3 программа комплексного развития систем коммунальной инфраструктуры</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_Toc209095288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291</w:t>
        </w:r>
        <w:r w:rsidR="00165030" w:rsidRPr="00165030">
          <w:rPr>
            <w:b w:val="0"/>
            <w:noProof/>
            <w:webHidden/>
            <w:sz w:val="24"/>
          </w:rPr>
          <w:fldChar w:fldCharType="end"/>
        </w:r>
      </w:hyperlink>
    </w:p>
    <w:p w14:paraId="4638AAC6" w14:textId="14BA786D"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89" w:history="1">
        <w:r w:rsidR="00165030" w:rsidRPr="00165030">
          <w:rPr>
            <w:rStyle w:val="aff5"/>
            <w:rFonts w:eastAsiaTheme="majorEastAsia"/>
            <w:b w:val="0"/>
            <w:noProof/>
            <w:sz w:val="24"/>
          </w:rPr>
          <w:t>4.3.3.</w:t>
        </w:r>
        <w:r w:rsidR="00797B0C" w:rsidRPr="00165030">
          <w:rPr>
            <w:rStyle w:val="aff5"/>
            <w:rFonts w:eastAsiaTheme="majorEastAsia"/>
            <w:b w:val="0"/>
            <w:caps w:val="0"/>
            <w:noProof/>
            <w:sz w:val="24"/>
          </w:rPr>
          <w:t xml:space="preserve"> Планы и программы субъектов естественных монополий и организаций коммунального комплекса</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_Toc209095289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296</w:t>
        </w:r>
        <w:r w:rsidR="00165030" w:rsidRPr="00165030">
          <w:rPr>
            <w:b w:val="0"/>
            <w:noProof/>
            <w:webHidden/>
            <w:sz w:val="24"/>
          </w:rPr>
          <w:fldChar w:fldCharType="end"/>
        </w:r>
      </w:hyperlink>
    </w:p>
    <w:p w14:paraId="06FC5748" w14:textId="7E1CC08F"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90" w:history="1">
        <w:r w:rsidR="00165030" w:rsidRPr="00165030">
          <w:rPr>
            <w:rStyle w:val="aff5"/>
            <w:rFonts w:ascii="Times New Roman" w:eastAsiaTheme="majorEastAsia" w:hAnsi="Times New Roman" w:cs="Times New Roman"/>
            <w:b w:val="0"/>
            <w:i/>
            <w:noProof/>
            <w:sz w:val="24"/>
            <w:szCs w:val="24"/>
            <w:shd w:val="clear" w:color="auto" w:fill="FFFFFF"/>
          </w:rPr>
          <w:t>4.4. Обоснование выбранного варианта размещения объектов местного значения поселения и перспективы развития</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_Toc209095290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296</w:t>
        </w:r>
        <w:r w:rsidR="00165030" w:rsidRPr="00165030">
          <w:rPr>
            <w:rFonts w:ascii="Times New Roman" w:hAnsi="Times New Roman" w:cs="Times New Roman"/>
            <w:b w:val="0"/>
            <w:noProof/>
            <w:webHidden/>
            <w:sz w:val="24"/>
            <w:szCs w:val="24"/>
          </w:rPr>
          <w:fldChar w:fldCharType="end"/>
        </w:r>
      </w:hyperlink>
    </w:p>
    <w:p w14:paraId="19AD2778" w14:textId="0E50018B"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91" w:history="1">
        <w:r w:rsidR="00165030" w:rsidRPr="00165030">
          <w:rPr>
            <w:rStyle w:val="aff5"/>
            <w:rFonts w:ascii="Times New Roman" w:hAnsi="Times New Roman" w:cs="Times New Roman"/>
            <w:noProof/>
            <w:sz w:val="24"/>
            <w:szCs w:val="24"/>
          </w:rPr>
          <w:t>4.4.1. Перспективы развития транспортной инфраструктуры</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_Toc209095291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296</w:t>
        </w:r>
        <w:r w:rsidR="00165030" w:rsidRPr="00165030">
          <w:rPr>
            <w:rFonts w:ascii="Times New Roman" w:hAnsi="Times New Roman" w:cs="Times New Roman"/>
            <w:noProof/>
            <w:webHidden/>
            <w:sz w:val="24"/>
            <w:szCs w:val="24"/>
          </w:rPr>
          <w:fldChar w:fldCharType="end"/>
        </w:r>
      </w:hyperlink>
    </w:p>
    <w:p w14:paraId="22CFF6EB" w14:textId="7D8A8F88"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92" w:history="1">
        <w:r w:rsidR="00165030" w:rsidRPr="00165030">
          <w:rPr>
            <w:rStyle w:val="aff5"/>
            <w:rFonts w:ascii="Times New Roman" w:hAnsi="Times New Roman" w:cs="Times New Roman"/>
            <w:noProof/>
            <w:sz w:val="24"/>
            <w:szCs w:val="24"/>
          </w:rPr>
          <w:t>4.4.2. Перспективы развития инженерной инфраструктуры</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_Toc209095292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297</w:t>
        </w:r>
        <w:r w:rsidR="00165030" w:rsidRPr="00165030">
          <w:rPr>
            <w:rFonts w:ascii="Times New Roman" w:hAnsi="Times New Roman" w:cs="Times New Roman"/>
            <w:noProof/>
            <w:webHidden/>
            <w:sz w:val="24"/>
            <w:szCs w:val="24"/>
          </w:rPr>
          <w:fldChar w:fldCharType="end"/>
        </w:r>
      </w:hyperlink>
    </w:p>
    <w:p w14:paraId="1F40646C" w14:textId="763636CD"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93" w:history="1">
        <w:r w:rsidR="00165030" w:rsidRPr="00165030">
          <w:rPr>
            <w:rStyle w:val="aff5"/>
            <w:rFonts w:ascii="Times New Roman" w:hAnsi="Times New Roman" w:cs="Times New Roman"/>
            <w:noProof/>
            <w:sz w:val="24"/>
            <w:szCs w:val="24"/>
          </w:rPr>
          <w:t>4.4.3. Перспективы развития социальной инфраструктуры</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_Toc209095293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297</w:t>
        </w:r>
        <w:r w:rsidR="00165030" w:rsidRPr="00165030">
          <w:rPr>
            <w:rFonts w:ascii="Times New Roman" w:hAnsi="Times New Roman" w:cs="Times New Roman"/>
            <w:noProof/>
            <w:webHidden/>
            <w:sz w:val="24"/>
            <w:szCs w:val="24"/>
          </w:rPr>
          <w:fldChar w:fldCharType="end"/>
        </w:r>
      </w:hyperlink>
    </w:p>
    <w:p w14:paraId="04594EEA" w14:textId="177F1FE8"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294" w:history="1">
        <w:r w:rsidR="00165030" w:rsidRPr="00165030">
          <w:rPr>
            <w:rStyle w:val="aff5"/>
            <w:rFonts w:ascii="Times New Roman" w:hAnsi="Times New Roman" w:cs="Times New Roman"/>
            <w:noProof/>
            <w:sz w:val="24"/>
            <w:szCs w:val="24"/>
          </w:rPr>
          <w:t>4.4.4. Обоснование выбранного варианта размещения объектов местного значения поселения</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_Toc209095294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298</w:t>
        </w:r>
        <w:r w:rsidR="00165030" w:rsidRPr="00165030">
          <w:rPr>
            <w:rFonts w:ascii="Times New Roman" w:hAnsi="Times New Roman" w:cs="Times New Roman"/>
            <w:noProof/>
            <w:webHidden/>
            <w:sz w:val="24"/>
            <w:szCs w:val="24"/>
          </w:rPr>
          <w:fldChar w:fldCharType="end"/>
        </w:r>
      </w:hyperlink>
    </w:p>
    <w:p w14:paraId="71352C04" w14:textId="74FB13B0"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295" w:history="1">
        <w:r w:rsidR="00165030" w:rsidRPr="00165030">
          <w:rPr>
            <w:rStyle w:val="aff5"/>
            <w:rFonts w:ascii="Times New Roman" w:eastAsiaTheme="majorEastAsia" w:hAnsi="Times New Roman" w:cs="Times New Roman"/>
            <w:b w:val="0"/>
            <w:i/>
            <w:noProof/>
            <w:sz w:val="24"/>
            <w:szCs w:val="24"/>
            <w:shd w:val="clear" w:color="auto" w:fill="FFFFFF"/>
          </w:rPr>
          <w:t>4.5. Предложения по функциональному зонированию территории</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_Toc209095295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301</w:t>
        </w:r>
        <w:r w:rsidR="00165030" w:rsidRPr="00165030">
          <w:rPr>
            <w:rFonts w:ascii="Times New Roman" w:hAnsi="Times New Roman" w:cs="Times New Roman"/>
            <w:b w:val="0"/>
            <w:noProof/>
            <w:webHidden/>
            <w:sz w:val="24"/>
            <w:szCs w:val="24"/>
          </w:rPr>
          <w:fldChar w:fldCharType="end"/>
        </w:r>
      </w:hyperlink>
    </w:p>
    <w:p w14:paraId="1FE67A75" w14:textId="7BA27E1F"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96" w:history="1">
        <w:r w:rsidR="00797B0C" w:rsidRPr="00165030">
          <w:rPr>
            <w:rStyle w:val="aff5"/>
            <w:rFonts w:eastAsiaTheme="majorEastAsia"/>
            <w:b w:val="0"/>
            <w:caps w:val="0"/>
            <w:noProof/>
            <w:sz w:val="24"/>
          </w:rPr>
          <w:t>раздел 5. Основные технико-экономические показатели кореновского городского поселения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_Toc209095296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305</w:t>
        </w:r>
        <w:r w:rsidR="00165030" w:rsidRPr="00165030">
          <w:rPr>
            <w:b w:val="0"/>
            <w:noProof/>
            <w:webHidden/>
            <w:sz w:val="24"/>
          </w:rPr>
          <w:fldChar w:fldCharType="end"/>
        </w:r>
      </w:hyperlink>
    </w:p>
    <w:p w14:paraId="67F4AEA5" w14:textId="3C8A2F86"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97" w:history="1">
        <w:r w:rsidR="00797B0C" w:rsidRPr="00165030">
          <w:rPr>
            <w:rStyle w:val="aff5"/>
            <w:b w:val="0"/>
            <w:caps w:val="0"/>
            <w:noProof/>
            <w:sz w:val="24"/>
          </w:rPr>
          <w:t>зона застройки средне этажными жилыми домами (от 5 до 8 этажей включая мансардный)</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_Toc209095297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305</w:t>
        </w:r>
        <w:r w:rsidR="00165030" w:rsidRPr="00165030">
          <w:rPr>
            <w:b w:val="0"/>
            <w:noProof/>
            <w:webHidden/>
            <w:sz w:val="24"/>
          </w:rPr>
          <w:fldChar w:fldCharType="end"/>
        </w:r>
      </w:hyperlink>
    </w:p>
    <w:p w14:paraId="30DCEF78" w14:textId="1BF1B763"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98" w:history="1">
        <w:r w:rsidR="00797B0C" w:rsidRPr="00165030">
          <w:rPr>
            <w:rStyle w:val="aff5"/>
            <w:b w:val="0"/>
            <w:caps w:val="0"/>
            <w:noProof/>
            <w:sz w:val="24"/>
          </w:rPr>
          <w:t>общественно-деловая зона</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_Toc209095298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305</w:t>
        </w:r>
        <w:r w:rsidR="00165030" w:rsidRPr="00165030">
          <w:rPr>
            <w:b w:val="0"/>
            <w:noProof/>
            <w:webHidden/>
            <w:sz w:val="24"/>
          </w:rPr>
          <w:fldChar w:fldCharType="end"/>
        </w:r>
      </w:hyperlink>
    </w:p>
    <w:p w14:paraId="26DBAE47" w14:textId="0FD13CA1"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299" w:history="1">
        <w:r w:rsidR="00797B0C" w:rsidRPr="00165030">
          <w:rPr>
            <w:rStyle w:val="aff5"/>
            <w:b w:val="0"/>
            <w:caps w:val="0"/>
            <w:noProof/>
            <w:sz w:val="24"/>
          </w:rPr>
          <w:t>производственная зона</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_Toc209095299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306</w:t>
        </w:r>
        <w:r w:rsidR="00165030" w:rsidRPr="00165030">
          <w:rPr>
            <w:b w:val="0"/>
            <w:noProof/>
            <w:webHidden/>
            <w:sz w:val="24"/>
          </w:rPr>
          <w:fldChar w:fldCharType="end"/>
        </w:r>
      </w:hyperlink>
    </w:p>
    <w:p w14:paraId="54B9B1E8" w14:textId="7CD9D1DF"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300" w:history="1">
        <w:r w:rsidR="00797B0C" w:rsidRPr="00165030">
          <w:rPr>
            <w:rStyle w:val="aff5"/>
            <w:b w:val="0"/>
            <w:caps w:val="0"/>
            <w:noProof/>
            <w:sz w:val="24"/>
          </w:rPr>
          <w:t>зоны рекреационного назначения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_Toc209095300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306</w:t>
        </w:r>
        <w:r w:rsidR="00165030" w:rsidRPr="00165030">
          <w:rPr>
            <w:b w:val="0"/>
            <w:noProof/>
            <w:webHidden/>
            <w:sz w:val="24"/>
          </w:rPr>
          <w:fldChar w:fldCharType="end"/>
        </w:r>
      </w:hyperlink>
    </w:p>
    <w:p w14:paraId="72EB027F" w14:textId="098DE38F"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301" w:history="1">
        <w:r w:rsidR="00797B0C" w:rsidRPr="00165030">
          <w:rPr>
            <w:rStyle w:val="aff5"/>
            <w:b w:val="0"/>
            <w:caps w:val="0"/>
            <w:noProof/>
            <w:sz w:val="24"/>
          </w:rPr>
          <w:t>3. Оценка возможного влияния планируемых для размещения объектов местного значения на комплексное развитие</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_Toc209095301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307</w:t>
        </w:r>
        <w:r w:rsidR="00165030" w:rsidRPr="00165030">
          <w:rPr>
            <w:b w:val="0"/>
            <w:noProof/>
            <w:webHidden/>
            <w:sz w:val="24"/>
          </w:rPr>
          <w:fldChar w:fldCharType="end"/>
        </w:r>
      </w:hyperlink>
    </w:p>
    <w:p w14:paraId="3CCBAD96" w14:textId="2487295C"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302" w:history="1">
        <w:r w:rsidR="00797B0C" w:rsidRPr="00165030">
          <w:rPr>
            <w:rStyle w:val="aff5"/>
            <w:b w:val="0"/>
            <w:caps w:val="0"/>
            <w:noProof/>
            <w:spacing w:val="-2"/>
            <w:sz w:val="24"/>
          </w:rPr>
          <w:t>задачи:</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_Toc209095302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287</w:t>
        </w:r>
        <w:r w:rsidR="00165030" w:rsidRPr="00165030">
          <w:rPr>
            <w:b w:val="0"/>
            <w:noProof/>
            <w:webHidden/>
            <w:sz w:val="24"/>
          </w:rPr>
          <w:fldChar w:fldCharType="end"/>
        </w:r>
      </w:hyperlink>
    </w:p>
    <w:p w14:paraId="6CCF193F" w14:textId="077CDA35"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303" w:history="1">
        <w:r w:rsidR="00165030" w:rsidRPr="00165030">
          <w:rPr>
            <w:rStyle w:val="aff5"/>
            <w:b w:val="0"/>
            <w:noProof/>
            <w:spacing w:val="-2"/>
            <w:sz w:val="24"/>
          </w:rPr>
          <w:t>4</w:t>
        </w:r>
        <w:r w:rsidR="00797B0C" w:rsidRPr="00165030">
          <w:rPr>
            <w:rStyle w:val="aff5"/>
            <w:b w:val="0"/>
            <w:caps w:val="0"/>
            <w:noProof/>
            <w:sz w:val="24"/>
          </w:rPr>
          <w:t>. Мероприятия, утвержденные документами территориального планирования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_Toc209095303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286</w:t>
        </w:r>
        <w:r w:rsidR="00165030" w:rsidRPr="00165030">
          <w:rPr>
            <w:b w:val="0"/>
            <w:noProof/>
            <w:webHidden/>
            <w:sz w:val="24"/>
          </w:rPr>
          <w:fldChar w:fldCharType="end"/>
        </w:r>
      </w:hyperlink>
    </w:p>
    <w:p w14:paraId="60088A35" w14:textId="1703AB43"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304" w:history="1">
        <w:r w:rsidR="00797B0C" w:rsidRPr="00165030">
          <w:rPr>
            <w:rStyle w:val="aff5"/>
            <w:b w:val="0"/>
            <w:caps w:val="0"/>
            <w:noProof/>
            <w:spacing w:val="-1"/>
            <w:sz w:val="24"/>
          </w:rPr>
          <w:t>5. Перечень</w:t>
        </w:r>
        <w:r w:rsidR="00165030" w:rsidRPr="00165030">
          <w:rPr>
            <w:rStyle w:val="aff5"/>
            <w:b w:val="0"/>
            <w:noProof/>
            <w:spacing w:val="-5"/>
            <w:sz w:val="24"/>
          </w:rPr>
          <w:t xml:space="preserve"> </w:t>
        </w:r>
        <w:r w:rsidR="00797B0C" w:rsidRPr="00165030">
          <w:rPr>
            <w:rStyle w:val="aff5"/>
            <w:b w:val="0"/>
            <w:caps w:val="0"/>
            <w:noProof/>
            <w:spacing w:val="-2"/>
            <w:sz w:val="24"/>
          </w:rPr>
          <w:t>земельных</w:t>
        </w:r>
        <w:r w:rsidR="00165030" w:rsidRPr="00165030">
          <w:rPr>
            <w:rStyle w:val="aff5"/>
            <w:b w:val="0"/>
            <w:noProof/>
            <w:spacing w:val="-5"/>
            <w:sz w:val="24"/>
          </w:rPr>
          <w:t xml:space="preserve"> </w:t>
        </w:r>
        <w:r w:rsidR="00797B0C" w:rsidRPr="00165030">
          <w:rPr>
            <w:rStyle w:val="aff5"/>
            <w:b w:val="0"/>
            <w:caps w:val="0"/>
            <w:noProof/>
            <w:spacing w:val="-4"/>
            <w:sz w:val="24"/>
          </w:rPr>
          <w:t>участков,</w:t>
        </w:r>
        <w:r w:rsidR="00165030" w:rsidRPr="00165030">
          <w:rPr>
            <w:rStyle w:val="aff5"/>
            <w:b w:val="0"/>
            <w:noProof/>
            <w:spacing w:val="2"/>
            <w:sz w:val="24"/>
          </w:rPr>
          <w:t xml:space="preserve"> </w:t>
        </w:r>
        <w:r w:rsidR="00797B0C" w:rsidRPr="00165030">
          <w:rPr>
            <w:rStyle w:val="aff5"/>
            <w:b w:val="0"/>
            <w:caps w:val="0"/>
            <w:noProof/>
            <w:spacing w:val="-4"/>
            <w:sz w:val="24"/>
          </w:rPr>
          <w:t>которые</w:t>
        </w:r>
        <w:r w:rsidR="00165030" w:rsidRPr="00165030">
          <w:rPr>
            <w:rStyle w:val="aff5"/>
            <w:b w:val="0"/>
            <w:noProof/>
            <w:spacing w:val="23"/>
            <w:sz w:val="24"/>
          </w:rPr>
          <w:t xml:space="preserve"> </w:t>
        </w:r>
        <w:r w:rsidR="00797B0C" w:rsidRPr="00165030">
          <w:rPr>
            <w:rStyle w:val="aff5"/>
            <w:b w:val="0"/>
            <w:caps w:val="0"/>
            <w:noProof/>
            <w:spacing w:val="1"/>
            <w:sz w:val="24"/>
          </w:rPr>
          <w:t>в</w:t>
        </w:r>
        <w:r w:rsidR="00797B0C" w:rsidRPr="00165030">
          <w:rPr>
            <w:rStyle w:val="aff5"/>
            <w:b w:val="0"/>
            <w:caps w:val="0"/>
            <w:noProof/>
            <w:spacing w:val="-3"/>
            <w:sz w:val="24"/>
          </w:rPr>
          <w:t>к</w:t>
        </w:r>
        <w:r w:rsidR="00797B0C" w:rsidRPr="00165030">
          <w:rPr>
            <w:rStyle w:val="aff5"/>
            <w:b w:val="0"/>
            <w:caps w:val="0"/>
            <w:noProof/>
            <w:sz w:val="24"/>
          </w:rPr>
          <w:t>л</w:t>
        </w:r>
        <w:r w:rsidR="00797B0C" w:rsidRPr="00165030">
          <w:rPr>
            <w:rStyle w:val="aff5"/>
            <w:b w:val="0"/>
            <w:caps w:val="0"/>
            <w:noProof/>
            <w:spacing w:val="-17"/>
            <w:sz w:val="24"/>
          </w:rPr>
          <w:t>ю</w:t>
        </w:r>
        <w:r w:rsidR="00797B0C" w:rsidRPr="00165030">
          <w:rPr>
            <w:rStyle w:val="aff5"/>
            <w:b w:val="0"/>
            <w:caps w:val="0"/>
            <w:noProof/>
            <w:sz w:val="24"/>
          </w:rPr>
          <w:t>ч</w:t>
        </w:r>
        <w:r w:rsidR="00797B0C" w:rsidRPr="00165030">
          <w:rPr>
            <w:rStyle w:val="aff5"/>
            <w:b w:val="0"/>
            <w:caps w:val="0"/>
            <w:noProof/>
            <w:spacing w:val="-3"/>
            <w:sz w:val="24"/>
          </w:rPr>
          <w:t>а</w:t>
        </w:r>
        <w:r w:rsidR="00797B0C" w:rsidRPr="00165030">
          <w:rPr>
            <w:rStyle w:val="aff5"/>
            <w:b w:val="0"/>
            <w:caps w:val="0"/>
            <w:noProof/>
            <w:spacing w:val="-12"/>
            <w:sz w:val="24"/>
          </w:rPr>
          <w:t>ю</w:t>
        </w:r>
        <w:r w:rsidR="00797B0C" w:rsidRPr="00165030">
          <w:rPr>
            <w:rStyle w:val="aff5"/>
            <w:b w:val="0"/>
            <w:caps w:val="0"/>
            <w:noProof/>
            <w:spacing w:val="1"/>
            <w:sz w:val="24"/>
          </w:rPr>
          <w:t>т</w:t>
        </w:r>
        <w:r w:rsidR="00797B0C" w:rsidRPr="00165030">
          <w:rPr>
            <w:rStyle w:val="aff5"/>
            <w:b w:val="0"/>
            <w:caps w:val="0"/>
            <w:noProof/>
            <w:spacing w:val="-2"/>
            <w:sz w:val="24"/>
          </w:rPr>
          <w:t>с</w:t>
        </w:r>
        <w:r w:rsidR="00797B0C" w:rsidRPr="00165030">
          <w:rPr>
            <w:rStyle w:val="aff5"/>
            <w:b w:val="0"/>
            <w:caps w:val="0"/>
            <w:noProof/>
            <w:sz w:val="24"/>
          </w:rPr>
          <w:t>я</w:t>
        </w:r>
        <w:r w:rsidR="00165030" w:rsidRPr="00165030">
          <w:rPr>
            <w:rStyle w:val="aff5"/>
            <w:b w:val="0"/>
            <w:noProof/>
            <w:spacing w:val="-1"/>
            <w:sz w:val="24"/>
          </w:rPr>
          <w:t xml:space="preserve"> </w:t>
        </w:r>
        <w:r w:rsidR="00797B0C" w:rsidRPr="00165030">
          <w:rPr>
            <w:rStyle w:val="aff5"/>
            <w:b w:val="0"/>
            <w:caps w:val="0"/>
            <w:noProof/>
            <w:sz w:val="24"/>
          </w:rPr>
          <w:t>в</w:t>
        </w:r>
        <w:r w:rsidR="00165030" w:rsidRPr="00165030">
          <w:rPr>
            <w:rStyle w:val="aff5"/>
            <w:b w:val="0"/>
            <w:noProof/>
            <w:spacing w:val="-2"/>
            <w:sz w:val="24"/>
          </w:rPr>
          <w:t xml:space="preserve"> </w:t>
        </w:r>
        <w:r w:rsidR="00797B0C" w:rsidRPr="00165030">
          <w:rPr>
            <w:rStyle w:val="aff5"/>
            <w:b w:val="0"/>
            <w:caps w:val="0"/>
            <w:noProof/>
            <w:spacing w:val="1"/>
            <w:sz w:val="24"/>
          </w:rPr>
          <w:t>г</w:t>
        </w:r>
        <w:r w:rsidR="00797B0C" w:rsidRPr="00165030">
          <w:rPr>
            <w:rStyle w:val="aff5"/>
            <w:b w:val="0"/>
            <w:caps w:val="0"/>
            <w:noProof/>
            <w:spacing w:val="-43"/>
            <w:sz w:val="24"/>
          </w:rPr>
          <w:t>р</w:t>
        </w:r>
        <w:r w:rsidR="00797B0C" w:rsidRPr="00165030">
          <w:rPr>
            <w:rStyle w:val="aff5"/>
            <w:b w:val="0"/>
            <w:caps w:val="0"/>
            <w:noProof/>
            <w:spacing w:val="-2"/>
            <w:sz w:val="24"/>
          </w:rPr>
          <w:t>а</w:t>
        </w:r>
        <w:r w:rsidR="00797B0C" w:rsidRPr="00165030">
          <w:rPr>
            <w:rStyle w:val="aff5"/>
            <w:b w:val="0"/>
            <w:caps w:val="0"/>
            <w:noProof/>
            <w:sz w:val="24"/>
          </w:rPr>
          <w:t>н</w:t>
        </w:r>
        <w:r w:rsidR="00797B0C" w:rsidRPr="00165030">
          <w:rPr>
            <w:rStyle w:val="aff5"/>
            <w:b w:val="0"/>
            <w:caps w:val="0"/>
            <w:noProof/>
            <w:spacing w:val="-2"/>
            <w:sz w:val="24"/>
          </w:rPr>
          <w:t>и</w:t>
        </w:r>
        <w:r w:rsidR="00797B0C" w:rsidRPr="00165030">
          <w:rPr>
            <w:rStyle w:val="aff5"/>
            <w:b w:val="0"/>
            <w:caps w:val="0"/>
            <w:noProof/>
            <w:sz w:val="24"/>
          </w:rPr>
          <w:t>цы</w:t>
        </w:r>
        <w:r w:rsidR="00165030" w:rsidRPr="00165030">
          <w:rPr>
            <w:rStyle w:val="aff5"/>
            <w:b w:val="0"/>
            <w:noProof/>
            <w:spacing w:val="-8"/>
            <w:sz w:val="24"/>
          </w:rPr>
          <w:t xml:space="preserve"> </w:t>
        </w:r>
        <w:r w:rsidR="00797B0C" w:rsidRPr="00165030">
          <w:rPr>
            <w:rStyle w:val="aff5"/>
            <w:b w:val="0"/>
            <w:caps w:val="0"/>
            <w:noProof/>
            <w:spacing w:val="-2"/>
            <w:sz w:val="24"/>
          </w:rPr>
          <w:t>населенных пунктов</w:t>
        </w:r>
        <w:r w:rsidR="00165030" w:rsidRPr="00165030">
          <w:rPr>
            <w:rStyle w:val="aff5"/>
            <w:b w:val="0"/>
            <w:noProof/>
            <w:sz w:val="24"/>
          </w:rPr>
          <w:t>,</w:t>
        </w:r>
        <w:r w:rsidR="00165030" w:rsidRPr="00165030">
          <w:rPr>
            <w:rStyle w:val="aff5"/>
            <w:b w:val="0"/>
            <w:noProof/>
            <w:spacing w:val="2"/>
            <w:sz w:val="24"/>
          </w:rPr>
          <w:t xml:space="preserve"> </w:t>
        </w:r>
        <w:r w:rsidR="00797B0C" w:rsidRPr="00165030">
          <w:rPr>
            <w:rStyle w:val="aff5"/>
            <w:b w:val="0"/>
            <w:caps w:val="0"/>
            <w:noProof/>
            <w:sz w:val="24"/>
          </w:rPr>
          <w:t>или</w:t>
        </w:r>
        <w:r w:rsidR="00165030" w:rsidRPr="00165030">
          <w:rPr>
            <w:rStyle w:val="aff5"/>
            <w:b w:val="0"/>
            <w:noProof/>
            <w:spacing w:val="-5"/>
            <w:sz w:val="24"/>
          </w:rPr>
          <w:t xml:space="preserve"> </w:t>
        </w:r>
        <w:r w:rsidR="00797B0C" w:rsidRPr="00165030">
          <w:rPr>
            <w:rStyle w:val="aff5"/>
            <w:b w:val="0"/>
            <w:caps w:val="0"/>
            <w:noProof/>
            <w:sz w:val="24"/>
          </w:rPr>
          <w:t>и</w:t>
        </w:r>
        <w:r w:rsidR="00797B0C" w:rsidRPr="00165030">
          <w:rPr>
            <w:rStyle w:val="aff5"/>
            <w:b w:val="0"/>
            <w:caps w:val="0"/>
            <w:noProof/>
            <w:spacing w:val="-3"/>
            <w:sz w:val="24"/>
          </w:rPr>
          <w:t>ск</w:t>
        </w:r>
        <w:r w:rsidR="00797B0C" w:rsidRPr="00165030">
          <w:rPr>
            <w:rStyle w:val="aff5"/>
            <w:b w:val="0"/>
            <w:caps w:val="0"/>
            <w:noProof/>
            <w:sz w:val="24"/>
          </w:rPr>
          <w:t>л</w:t>
        </w:r>
        <w:r w:rsidR="00797B0C" w:rsidRPr="00165030">
          <w:rPr>
            <w:rStyle w:val="aff5"/>
            <w:b w:val="0"/>
            <w:caps w:val="0"/>
            <w:noProof/>
            <w:spacing w:val="-17"/>
            <w:sz w:val="24"/>
          </w:rPr>
          <w:t>ю</w:t>
        </w:r>
        <w:r w:rsidR="00797B0C" w:rsidRPr="00165030">
          <w:rPr>
            <w:rStyle w:val="aff5"/>
            <w:b w:val="0"/>
            <w:caps w:val="0"/>
            <w:noProof/>
            <w:sz w:val="24"/>
          </w:rPr>
          <w:t>ч</w:t>
        </w:r>
        <w:r w:rsidR="00797B0C" w:rsidRPr="00165030">
          <w:rPr>
            <w:rStyle w:val="aff5"/>
            <w:b w:val="0"/>
            <w:caps w:val="0"/>
            <w:noProof/>
            <w:spacing w:val="-3"/>
            <w:sz w:val="24"/>
          </w:rPr>
          <w:t>а</w:t>
        </w:r>
        <w:r w:rsidR="00797B0C" w:rsidRPr="00165030">
          <w:rPr>
            <w:rStyle w:val="aff5"/>
            <w:b w:val="0"/>
            <w:caps w:val="0"/>
            <w:noProof/>
            <w:spacing w:val="-12"/>
            <w:sz w:val="24"/>
          </w:rPr>
          <w:t>ю</w:t>
        </w:r>
        <w:r w:rsidR="00797B0C" w:rsidRPr="00165030">
          <w:rPr>
            <w:rStyle w:val="aff5"/>
            <w:b w:val="0"/>
            <w:caps w:val="0"/>
            <w:noProof/>
            <w:spacing w:val="1"/>
            <w:sz w:val="24"/>
          </w:rPr>
          <w:t>т</w:t>
        </w:r>
        <w:r w:rsidR="00797B0C" w:rsidRPr="00165030">
          <w:rPr>
            <w:rStyle w:val="aff5"/>
            <w:b w:val="0"/>
            <w:caps w:val="0"/>
            <w:noProof/>
            <w:spacing w:val="-2"/>
            <w:sz w:val="24"/>
          </w:rPr>
          <w:t>с</w:t>
        </w:r>
        <w:r w:rsidR="00797B0C" w:rsidRPr="00165030">
          <w:rPr>
            <w:rStyle w:val="aff5"/>
            <w:b w:val="0"/>
            <w:caps w:val="0"/>
            <w:noProof/>
            <w:sz w:val="24"/>
          </w:rPr>
          <w:t>я</w:t>
        </w:r>
        <w:r w:rsidR="00165030" w:rsidRPr="00165030">
          <w:rPr>
            <w:rStyle w:val="aff5"/>
            <w:b w:val="0"/>
            <w:noProof/>
            <w:spacing w:val="-1"/>
            <w:sz w:val="24"/>
          </w:rPr>
          <w:t xml:space="preserve"> </w:t>
        </w:r>
        <w:r w:rsidR="00797B0C" w:rsidRPr="00165030">
          <w:rPr>
            <w:rStyle w:val="aff5"/>
            <w:b w:val="0"/>
            <w:caps w:val="0"/>
            <w:noProof/>
            <w:sz w:val="24"/>
          </w:rPr>
          <w:t>из</w:t>
        </w:r>
        <w:r w:rsidR="00165030" w:rsidRPr="00165030">
          <w:rPr>
            <w:rStyle w:val="aff5"/>
            <w:b w:val="0"/>
            <w:noProof/>
            <w:spacing w:val="-1"/>
            <w:sz w:val="24"/>
          </w:rPr>
          <w:t xml:space="preserve"> </w:t>
        </w:r>
        <w:r w:rsidR="00797B0C" w:rsidRPr="00165030">
          <w:rPr>
            <w:rStyle w:val="aff5"/>
            <w:b w:val="0"/>
            <w:caps w:val="0"/>
            <w:noProof/>
            <w:spacing w:val="1"/>
            <w:sz w:val="24"/>
          </w:rPr>
          <w:t>их</w:t>
        </w:r>
        <w:r w:rsidR="00165030" w:rsidRPr="00165030">
          <w:rPr>
            <w:rStyle w:val="aff5"/>
            <w:b w:val="0"/>
            <w:noProof/>
            <w:spacing w:val="-5"/>
            <w:sz w:val="24"/>
          </w:rPr>
          <w:t xml:space="preserve"> </w:t>
        </w:r>
        <w:r w:rsidR="00797B0C" w:rsidRPr="00165030">
          <w:rPr>
            <w:rStyle w:val="aff5"/>
            <w:b w:val="0"/>
            <w:caps w:val="0"/>
            <w:noProof/>
            <w:spacing w:val="1"/>
            <w:sz w:val="24"/>
          </w:rPr>
          <w:t>г</w:t>
        </w:r>
        <w:r w:rsidR="00797B0C" w:rsidRPr="00165030">
          <w:rPr>
            <w:rStyle w:val="aff5"/>
            <w:b w:val="0"/>
            <w:caps w:val="0"/>
            <w:noProof/>
            <w:spacing w:val="-43"/>
            <w:sz w:val="24"/>
          </w:rPr>
          <w:t>р</w:t>
        </w:r>
        <w:r w:rsidR="00797B0C" w:rsidRPr="00165030">
          <w:rPr>
            <w:rStyle w:val="aff5"/>
            <w:b w:val="0"/>
            <w:caps w:val="0"/>
            <w:noProof/>
            <w:spacing w:val="-2"/>
            <w:sz w:val="24"/>
          </w:rPr>
          <w:t>а</w:t>
        </w:r>
        <w:r w:rsidR="00797B0C" w:rsidRPr="00165030">
          <w:rPr>
            <w:rStyle w:val="aff5"/>
            <w:b w:val="0"/>
            <w:caps w:val="0"/>
            <w:noProof/>
            <w:sz w:val="24"/>
          </w:rPr>
          <w:t>н</w:t>
        </w:r>
        <w:r w:rsidR="00797B0C" w:rsidRPr="00165030">
          <w:rPr>
            <w:rStyle w:val="aff5"/>
            <w:b w:val="0"/>
            <w:caps w:val="0"/>
            <w:noProof/>
            <w:spacing w:val="-2"/>
            <w:sz w:val="24"/>
          </w:rPr>
          <w:t>и</w:t>
        </w:r>
        <w:r w:rsidR="00797B0C" w:rsidRPr="00165030">
          <w:rPr>
            <w:rStyle w:val="aff5"/>
            <w:b w:val="0"/>
            <w:caps w:val="0"/>
            <w:noProof/>
            <w:spacing w:val="-6"/>
            <w:sz w:val="24"/>
          </w:rPr>
          <w:t>ц</w:t>
        </w:r>
        <w:r w:rsidR="00797B0C" w:rsidRPr="00165030">
          <w:rPr>
            <w:rStyle w:val="aff5"/>
            <w:b w:val="0"/>
            <w:caps w:val="0"/>
            <w:noProof/>
            <w:sz w:val="24"/>
          </w:rPr>
          <w:t>, с</w:t>
        </w:r>
        <w:r w:rsidR="00165030" w:rsidRPr="00165030">
          <w:rPr>
            <w:rStyle w:val="aff5"/>
            <w:b w:val="0"/>
            <w:noProof/>
            <w:spacing w:val="-1"/>
            <w:sz w:val="24"/>
          </w:rPr>
          <w:t xml:space="preserve"> </w:t>
        </w:r>
        <w:r w:rsidR="00797B0C" w:rsidRPr="00165030">
          <w:rPr>
            <w:rStyle w:val="aff5"/>
            <w:b w:val="0"/>
            <w:caps w:val="0"/>
            <w:noProof/>
            <w:sz w:val="24"/>
          </w:rPr>
          <w:t>ук</w:t>
        </w:r>
        <w:r w:rsidR="00797B0C" w:rsidRPr="00165030">
          <w:rPr>
            <w:rStyle w:val="aff5"/>
            <w:b w:val="0"/>
            <w:caps w:val="0"/>
            <w:noProof/>
            <w:spacing w:val="-12"/>
            <w:sz w:val="24"/>
          </w:rPr>
          <w:t>а</w:t>
        </w:r>
        <w:r w:rsidR="00797B0C" w:rsidRPr="00165030">
          <w:rPr>
            <w:rStyle w:val="aff5"/>
            <w:b w:val="0"/>
            <w:caps w:val="0"/>
            <w:noProof/>
            <w:spacing w:val="-1"/>
            <w:sz w:val="24"/>
          </w:rPr>
          <w:t>з</w:t>
        </w:r>
        <w:r w:rsidR="00797B0C" w:rsidRPr="00165030">
          <w:rPr>
            <w:rStyle w:val="aff5"/>
            <w:b w:val="0"/>
            <w:caps w:val="0"/>
            <w:noProof/>
            <w:spacing w:val="-2"/>
            <w:sz w:val="24"/>
          </w:rPr>
          <w:t>а</w:t>
        </w:r>
        <w:r w:rsidR="00797B0C" w:rsidRPr="00165030">
          <w:rPr>
            <w:rStyle w:val="aff5"/>
            <w:b w:val="0"/>
            <w:caps w:val="0"/>
            <w:noProof/>
            <w:sz w:val="24"/>
          </w:rPr>
          <w:t>н</w:t>
        </w:r>
        <w:r w:rsidR="00797B0C" w:rsidRPr="00165030">
          <w:rPr>
            <w:rStyle w:val="aff5"/>
            <w:b w:val="0"/>
            <w:caps w:val="0"/>
            <w:noProof/>
            <w:spacing w:val="-2"/>
            <w:sz w:val="24"/>
          </w:rPr>
          <w:t>и</w:t>
        </w:r>
        <w:r w:rsidR="00797B0C" w:rsidRPr="00165030">
          <w:rPr>
            <w:rStyle w:val="aff5"/>
            <w:b w:val="0"/>
            <w:caps w:val="0"/>
            <w:noProof/>
            <w:spacing w:val="1"/>
            <w:sz w:val="24"/>
          </w:rPr>
          <w:t>е</w:t>
        </w:r>
        <w:r w:rsidR="00797B0C" w:rsidRPr="00165030">
          <w:rPr>
            <w:rStyle w:val="aff5"/>
            <w:b w:val="0"/>
            <w:caps w:val="0"/>
            <w:noProof/>
            <w:sz w:val="24"/>
          </w:rPr>
          <w:t>м</w:t>
        </w:r>
        <w:r w:rsidR="00165030" w:rsidRPr="00165030">
          <w:rPr>
            <w:rStyle w:val="aff5"/>
            <w:b w:val="0"/>
            <w:noProof/>
            <w:spacing w:val="-5"/>
            <w:sz w:val="24"/>
          </w:rPr>
          <w:t xml:space="preserve"> </w:t>
        </w:r>
        <w:r w:rsidR="00797B0C" w:rsidRPr="00165030">
          <w:rPr>
            <w:rStyle w:val="aff5"/>
            <w:b w:val="0"/>
            <w:caps w:val="0"/>
            <w:noProof/>
            <w:spacing w:val="1"/>
            <w:sz w:val="24"/>
          </w:rPr>
          <w:t>к</w:t>
        </w:r>
        <w:r w:rsidR="00797B0C" w:rsidRPr="00165030">
          <w:rPr>
            <w:rStyle w:val="aff5"/>
            <w:b w:val="0"/>
            <w:caps w:val="0"/>
            <w:noProof/>
            <w:spacing w:val="-31"/>
            <w:sz w:val="24"/>
          </w:rPr>
          <w:t>а</w:t>
        </w:r>
        <w:r w:rsidR="00797B0C" w:rsidRPr="00165030">
          <w:rPr>
            <w:rStyle w:val="aff5"/>
            <w:b w:val="0"/>
            <w:caps w:val="0"/>
            <w:noProof/>
            <w:spacing w:val="-4"/>
            <w:sz w:val="24"/>
          </w:rPr>
          <w:t>т</w:t>
        </w:r>
        <w:r w:rsidR="00797B0C" w:rsidRPr="00165030">
          <w:rPr>
            <w:rStyle w:val="aff5"/>
            <w:b w:val="0"/>
            <w:caps w:val="0"/>
            <w:noProof/>
            <w:spacing w:val="1"/>
            <w:sz w:val="24"/>
          </w:rPr>
          <w:t>е</w:t>
        </w:r>
        <w:r w:rsidR="00797B0C" w:rsidRPr="00165030">
          <w:rPr>
            <w:rStyle w:val="aff5"/>
            <w:b w:val="0"/>
            <w:caps w:val="0"/>
            <w:noProof/>
            <w:spacing w:val="-8"/>
            <w:sz w:val="24"/>
          </w:rPr>
          <w:t>г</w:t>
        </w:r>
        <w:r w:rsidR="00797B0C" w:rsidRPr="00165030">
          <w:rPr>
            <w:rStyle w:val="aff5"/>
            <w:b w:val="0"/>
            <w:caps w:val="0"/>
            <w:noProof/>
            <w:spacing w:val="-6"/>
            <w:sz w:val="24"/>
          </w:rPr>
          <w:t>о</w:t>
        </w:r>
        <w:r w:rsidR="00797B0C" w:rsidRPr="00165030">
          <w:rPr>
            <w:rStyle w:val="aff5"/>
            <w:b w:val="0"/>
            <w:caps w:val="0"/>
            <w:noProof/>
            <w:sz w:val="24"/>
          </w:rPr>
          <w:t xml:space="preserve">рий </w:t>
        </w:r>
        <w:r w:rsidR="00797B0C" w:rsidRPr="00165030">
          <w:rPr>
            <w:rStyle w:val="aff5"/>
            <w:b w:val="0"/>
            <w:caps w:val="0"/>
            <w:noProof/>
            <w:spacing w:val="-7"/>
            <w:sz w:val="24"/>
          </w:rPr>
          <w:t>з</w:t>
        </w:r>
        <w:r w:rsidR="00797B0C" w:rsidRPr="00165030">
          <w:rPr>
            <w:rStyle w:val="aff5"/>
            <w:b w:val="0"/>
            <w:caps w:val="0"/>
            <w:noProof/>
            <w:spacing w:val="1"/>
            <w:sz w:val="24"/>
          </w:rPr>
          <w:t>е</w:t>
        </w:r>
        <w:r w:rsidR="00797B0C" w:rsidRPr="00165030">
          <w:rPr>
            <w:rStyle w:val="aff5"/>
            <w:b w:val="0"/>
            <w:caps w:val="0"/>
            <w:noProof/>
            <w:spacing w:val="-2"/>
            <w:sz w:val="24"/>
          </w:rPr>
          <w:t>м</w:t>
        </w:r>
        <w:r w:rsidR="00797B0C" w:rsidRPr="00165030">
          <w:rPr>
            <w:rStyle w:val="aff5"/>
            <w:b w:val="0"/>
            <w:caps w:val="0"/>
            <w:noProof/>
            <w:spacing w:val="-4"/>
            <w:sz w:val="24"/>
          </w:rPr>
          <w:t>е</w:t>
        </w:r>
        <w:r w:rsidR="00797B0C" w:rsidRPr="00165030">
          <w:rPr>
            <w:rStyle w:val="aff5"/>
            <w:b w:val="0"/>
            <w:caps w:val="0"/>
            <w:noProof/>
            <w:sz w:val="24"/>
          </w:rPr>
          <w:t>л</w:t>
        </w:r>
        <w:r w:rsidR="00797B0C" w:rsidRPr="00165030">
          <w:rPr>
            <w:rStyle w:val="aff5"/>
            <w:b w:val="0"/>
            <w:caps w:val="0"/>
            <w:noProof/>
            <w:spacing w:val="-6"/>
            <w:sz w:val="24"/>
          </w:rPr>
          <w:t>ь</w:t>
        </w:r>
        <w:r w:rsidR="00165030" w:rsidRPr="00165030">
          <w:rPr>
            <w:rStyle w:val="aff5"/>
            <w:b w:val="0"/>
            <w:noProof/>
            <w:sz w:val="24"/>
          </w:rPr>
          <w:t>,</w:t>
        </w:r>
        <w:r w:rsidR="00165030" w:rsidRPr="00165030">
          <w:rPr>
            <w:rStyle w:val="aff5"/>
            <w:b w:val="0"/>
            <w:noProof/>
            <w:spacing w:val="-3"/>
            <w:sz w:val="24"/>
          </w:rPr>
          <w:t xml:space="preserve"> </w:t>
        </w:r>
        <w:r w:rsidR="00797B0C" w:rsidRPr="00165030">
          <w:rPr>
            <w:rStyle w:val="aff5"/>
            <w:b w:val="0"/>
            <w:caps w:val="0"/>
            <w:noProof/>
            <w:sz w:val="24"/>
          </w:rPr>
          <w:t>к</w:t>
        </w:r>
        <w:r w:rsidR="00165030" w:rsidRPr="00165030">
          <w:rPr>
            <w:rStyle w:val="aff5"/>
            <w:b w:val="0"/>
            <w:noProof/>
            <w:spacing w:val="2"/>
            <w:sz w:val="24"/>
          </w:rPr>
          <w:t xml:space="preserve"> </w:t>
        </w:r>
        <w:r w:rsidR="00797B0C" w:rsidRPr="00165030">
          <w:rPr>
            <w:rStyle w:val="aff5"/>
            <w:b w:val="0"/>
            <w:caps w:val="0"/>
            <w:noProof/>
            <w:spacing w:val="-8"/>
            <w:sz w:val="24"/>
          </w:rPr>
          <w:t>к</w:t>
        </w:r>
        <w:r w:rsidR="00797B0C" w:rsidRPr="00165030">
          <w:rPr>
            <w:rStyle w:val="aff5"/>
            <w:b w:val="0"/>
            <w:caps w:val="0"/>
            <w:noProof/>
            <w:spacing w:val="-6"/>
            <w:sz w:val="24"/>
          </w:rPr>
          <w:t>о</w:t>
        </w:r>
        <w:r w:rsidR="00797B0C" w:rsidRPr="00165030">
          <w:rPr>
            <w:rStyle w:val="aff5"/>
            <w:b w:val="0"/>
            <w:caps w:val="0"/>
            <w:noProof/>
            <w:spacing w:val="-4"/>
            <w:sz w:val="24"/>
          </w:rPr>
          <w:t>т</w:t>
        </w:r>
        <w:r w:rsidR="00797B0C" w:rsidRPr="00165030">
          <w:rPr>
            <w:rStyle w:val="aff5"/>
            <w:b w:val="0"/>
            <w:caps w:val="0"/>
            <w:noProof/>
            <w:sz w:val="24"/>
          </w:rPr>
          <w:t>о</w:t>
        </w:r>
        <w:r w:rsidR="00797B0C" w:rsidRPr="00165030">
          <w:rPr>
            <w:rStyle w:val="aff5"/>
            <w:b w:val="0"/>
            <w:caps w:val="0"/>
            <w:noProof/>
            <w:spacing w:val="-6"/>
            <w:sz w:val="24"/>
          </w:rPr>
          <w:t>р</w:t>
        </w:r>
        <w:r w:rsidR="00797B0C" w:rsidRPr="00165030">
          <w:rPr>
            <w:rStyle w:val="aff5"/>
            <w:b w:val="0"/>
            <w:caps w:val="0"/>
            <w:noProof/>
            <w:sz w:val="24"/>
          </w:rPr>
          <w:t xml:space="preserve">ым </w:t>
        </w:r>
        <w:r w:rsidR="00797B0C" w:rsidRPr="00165030">
          <w:rPr>
            <w:rStyle w:val="aff5"/>
            <w:b w:val="0"/>
            <w:caps w:val="0"/>
            <w:noProof/>
            <w:spacing w:val="-2"/>
            <w:sz w:val="24"/>
          </w:rPr>
          <w:t>планируется</w:t>
        </w:r>
        <w:r w:rsidR="00165030" w:rsidRPr="00165030">
          <w:rPr>
            <w:rStyle w:val="aff5"/>
            <w:b w:val="0"/>
            <w:noProof/>
            <w:spacing w:val="-1"/>
            <w:sz w:val="24"/>
          </w:rPr>
          <w:t xml:space="preserve"> </w:t>
        </w:r>
        <w:r w:rsidR="00797B0C" w:rsidRPr="00165030">
          <w:rPr>
            <w:rStyle w:val="aff5"/>
            <w:b w:val="0"/>
            <w:caps w:val="0"/>
            <w:noProof/>
            <w:spacing w:val="-2"/>
            <w:sz w:val="24"/>
          </w:rPr>
          <w:t>отнести</w:t>
        </w:r>
        <w:r w:rsidR="00165030" w:rsidRPr="00165030">
          <w:rPr>
            <w:rStyle w:val="aff5"/>
            <w:b w:val="0"/>
            <w:noProof/>
            <w:sz w:val="24"/>
          </w:rPr>
          <w:t xml:space="preserve"> </w:t>
        </w:r>
        <w:r w:rsidR="00797B0C" w:rsidRPr="00165030">
          <w:rPr>
            <w:rStyle w:val="aff5"/>
            <w:b w:val="0"/>
            <w:caps w:val="0"/>
            <w:noProof/>
            <w:spacing w:val="-2"/>
            <w:sz w:val="24"/>
          </w:rPr>
          <w:t>эти</w:t>
        </w:r>
        <w:r w:rsidR="00165030" w:rsidRPr="00165030">
          <w:rPr>
            <w:rStyle w:val="aff5"/>
            <w:b w:val="0"/>
            <w:noProof/>
            <w:sz w:val="24"/>
          </w:rPr>
          <w:t xml:space="preserve"> </w:t>
        </w:r>
        <w:r w:rsidR="00797B0C" w:rsidRPr="00165030">
          <w:rPr>
            <w:rStyle w:val="aff5"/>
            <w:b w:val="0"/>
            <w:caps w:val="0"/>
            <w:noProof/>
            <w:spacing w:val="-2"/>
            <w:sz w:val="24"/>
          </w:rPr>
          <w:t>земельные</w:t>
        </w:r>
        <w:r w:rsidR="00165030" w:rsidRPr="00165030">
          <w:rPr>
            <w:rStyle w:val="aff5"/>
            <w:b w:val="0"/>
            <w:noProof/>
            <w:sz w:val="24"/>
          </w:rPr>
          <w:t xml:space="preserve"> </w:t>
        </w:r>
        <w:r w:rsidR="00797B0C" w:rsidRPr="00165030">
          <w:rPr>
            <w:rStyle w:val="aff5"/>
            <w:b w:val="0"/>
            <w:caps w:val="0"/>
            <w:noProof/>
            <w:spacing w:val="-3"/>
            <w:sz w:val="24"/>
          </w:rPr>
          <w:t>участки,</w:t>
        </w:r>
        <w:r w:rsidR="00165030" w:rsidRPr="00165030">
          <w:rPr>
            <w:rStyle w:val="aff5"/>
            <w:b w:val="0"/>
            <w:noProof/>
            <w:spacing w:val="2"/>
            <w:sz w:val="24"/>
          </w:rPr>
          <w:t xml:space="preserve"> </w:t>
        </w:r>
        <w:r w:rsidR="00797B0C" w:rsidRPr="00165030">
          <w:rPr>
            <w:rStyle w:val="aff5"/>
            <w:b w:val="0"/>
            <w:caps w:val="0"/>
            <w:noProof/>
            <w:sz w:val="24"/>
          </w:rPr>
          <w:t>и</w:t>
        </w:r>
        <w:r w:rsidR="00165030" w:rsidRPr="00165030">
          <w:rPr>
            <w:rStyle w:val="aff5"/>
            <w:b w:val="0"/>
            <w:noProof/>
            <w:spacing w:val="-5"/>
            <w:sz w:val="24"/>
          </w:rPr>
          <w:t xml:space="preserve"> </w:t>
        </w:r>
        <w:r w:rsidR="00797B0C" w:rsidRPr="00165030">
          <w:rPr>
            <w:rStyle w:val="aff5"/>
            <w:b w:val="0"/>
            <w:caps w:val="0"/>
            <w:noProof/>
            <w:spacing w:val="-2"/>
            <w:sz w:val="24"/>
          </w:rPr>
          <w:t>целей</w:t>
        </w:r>
        <w:r w:rsidR="00165030" w:rsidRPr="00165030">
          <w:rPr>
            <w:rStyle w:val="aff5"/>
            <w:b w:val="0"/>
            <w:noProof/>
            <w:spacing w:val="-5"/>
            <w:sz w:val="24"/>
          </w:rPr>
          <w:t xml:space="preserve"> </w:t>
        </w:r>
        <w:r w:rsidR="00797B0C" w:rsidRPr="00165030">
          <w:rPr>
            <w:rStyle w:val="aff5"/>
            <w:b w:val="0"/>
            <w:caps w:val="0"/>
            <w:noProof/>
            <w:sz w:val="24"/>
          </w:rPr>
          <w:t>их</w:t>
        </w:r>
        <w:r w:rsidR="00165030" w:rsidRPr="00165030">
          <w:rPr>
            <w:rStyle w:val="aff5"/>
            <w:b w:val="0"/>
            <w:noProof/>
            <w:spacing w:val="-6"/>
            <w:sz w:val="24"/>
          </w:rPr>
          <w:t xml:space="preserve"> </w:t>
        </w:r>
        <w:r w:rsidR="00797B0C" w:rsidRPr="00165030">
          <w:rPr>
            <w:rStyle w:val="aff5"/>
            <w:b w:val="0"/>
            <w:caps w:val="0"/>
            <w:noProof/>
            <w:spacing w:val="-3"/>
            <w:sz w:val="24"/>
          </w:rPr>
          <w:t>планируемого</w:t>
        </w:r>
        <w:r w:rsidR="00165030" w:rsidRPr="00165030">
          <w:rPr>
            <w:rStyle w:val="aff5"/>
            <w:b w:val="0"/>
            <w:noProof/>
            <w:spacing w:val="23"/>
            <w:sz w:val="24"/>
          </w:rPr>
          <w:t xml:space="preserve"> </w:t>
        </w:r>
        <w:r w:rsidR="00797B0C" w:rsidRPr="00165030">
          <w:rPr>
            <w:rStyle w:val="aff5"/>
            <w:b w:val="0"/>
            <w:caps w:val="0"/>
            <w:noProof/>
            <w:spacing w:val="-5"/>
            <w:sz w:val="24"/>
          </w:rPr>
          <w:t>использования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_Toc209095304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287</w:t>
        </w:r>
        <w:r w:rsidR="00165030" w:rsidRPr="00165030">
          <w:rPr>
            <w:b w:val="0"/>
            <w:noProof/>
            <w:webHidden/>
            <w:sz w:val="24"/>
          </w:rPr>
          <w:fldChar w:fldCharType="end"/>
        </w:r>
      </w:hyperlink>
    </w:p>
    <w:p w14:paraId="42AB0B10" w14:textId="4F5A11E0"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305" w:history="1">
        <w:r w:rsidR="00797B0C" w:rsidRPr="00165030">
          <w:rPr>
            <w:rStyle w:val="aff5"/>
            <w:b w:val="0"/>
            <w:caps w:val="0"/>
            <w:noProof/>
            <w:spacing w:val="-2"/>
            <w:sz w:val="24"/>
          </w:rPr>
          <w:t>6. Сведения</w:t>
        </w:r>
        <w:r w:rsidR="00165030" w:rsidRPr="00165030">
          <w:rPr>
            <w:rStyle w:val="aff5"/>
            <w:b w:val="0"/>
            <w:noProof/>
            <w:spacing w:val="-6"/>
            <w:sz w:val="24"/>
          </w:rPr>
          <w:t xml:space="preserve"> </w:t>
        </w:r>
        <w:r w:rsidR="00797B0C" w:rsidRPr="00165030">
          <w:rPr>
            <w:rStyle w:val="aff5"/>
            <w:b w:val="0"/>
            <w:caps w:val="0"/>
            <w:noProof/>
            <w:sz w:val="24"/>
          </w:rPr>
          <w:t>об</w:t>
        </w:r>
        <w:r w:rsidR="00165030" w:rsidRPr="00165030">
          <w:rPr>
            <w:rStyle w:val="aff5"/>
            <w:b w:val="0"/>
            <w:noProof/>
            <w:spacing w:val="-1"/>
            <w:sz w:val="24"/>
          </w:rPr>
          <w:t xml:space="preserve"> </w:t>
        </w:r>
        <w:r w:rsidR="00797B0C" w:rsidRPr="00165030">
          <w:rPr>
            <w:rStyle w:val="aff5"/>
            <w:b w:val="0"/>
            <w:caps w:val="0"/>
            <w:noProof/>
            <w:spacing w:val="-3"/>
            <w:sz w:val="24"/>
          </w:rPr>
          <w:t>утвержденных</w:t>
        </w:r>
        <w:r w:rsidR="00165030" w:rsidRPr="00165030">
          <w:rPr>
            <w:rStyle w:val="aff5"/>
            <w:b w:val="0"/>
            <w:noProof/>
            <w:spacing w:val="-5"/>
            <w:sz w:val="24"/>
          </w:rPr>
          <w:t xml:space="preserve"> </w:t>
        </w:r>
        <w:r w:rsidR="00797B0C" w:rsidRPr="00165030">
          <w:rPr>
            <w:rStyle w:val="aff5"/>
            <w:b w:val="0"/>
            <w:caps w:val="0"/>
            <w:noProof/>
            <w:spacing w:val="-3"/>
            <w:sz w:val="24"/>
          </w:rPr>
          <w:t>предметах</w:t>
        </w:r>
        <w:r w:rsidR="00165030" w:rsidRPr="00165030">
          <w:rPr>
            <w:rStyle w:val="aff5"/>
            <w:b w:val="0"/>
            <w:noProof/>
            <w:spacing w:val="21"/>
            <w:sz w:val="24"/>
          </w:rPr>
          <w:t xml:space="preserve"> </w:t>
        </w:r>
        <w:r w:rsidR="00797B0C" w:rsidRPr="00165030">
          <w:rPr>
            <w:rStyle w:val="aff5"/>
            <w:b w:val="0"/>
            <w:caps w:val="0"/>
            <w:noProof/>
            <w:spacing w:val="-25"/>
            <w:sz w:val="24"/>
          </w:rPr>
          <w:t>о</w:t>
        </w:r>
        <w:r w:rsidR="00797B0C" w:rsidRPr="00165030">
          <w:rPr>
            <w:rStyle w:val="aff5"/>
            <w:b w:val="0"/>
            <w:caps w:val="0"/>
            <w:noProof/>
            <w:spacing w:val="-7"/>
            <w:sz w:val="24"/>
          </w:rPr>
          <w:t>х</w:t>
        </w:r>
        <w:r w:rsidR="00797B0C" w:rsidRPr="00165030">
          <w:rPr>
            <w:rStyle w:val="aff5"/>
            <w:b w:val="0"/>
            <w:caps w:val="0"/>
            <w:noProof/>
            <w:spacing w:val="-43"/>
            <w:sz w:val="24"/>
          </w:rPr>
          <w:t>р</w:t>
        </w:r>
        <w:r w:rsidR="00797B0C" w:rsidRPr="00165030">
          <w:rPr>
            <w:rStyle w:val="aff5"/>
            <w:b w:val="0"/>
            <w:caps w:val="0"/>
            <w:noProof/>
            <w:spacing w:val="-2"/>
            <w:sz w:val="24"/>
          </w:rPr>
          <w:t>а</w:t>
        </w:r>
        <w:r w:rsidR="00797B0C" w:rsidRPr="00165030">
          <w:rPr>
            <w:rStyle w:val="aff5"/>
            <w:b w:val="0"/>
            <w:caps w:val="0"/>
            <w:noProof/>
            <w:sz w:val="24"/>
          </w:rPr>
          <w:t>ны</w:t>
        </w:r>
        <w:r w:rsidR="00165030" w:rsidRPr="00165030">
          <w:rPr>
            <w:rStyle w:val="aff5"/>
            <w:b w:val="0"/>
            <w:noProof/>
            <w:spacing w:val="1"/>
            <w:sz w:val="24"/>
          </w:rPr>
          <w:t xml:space="preserve"> </w:t>
        </w:r>
        <w:r w:rsidR="00797B0C" w:rsidRPr="00165030">
          <w:rPr>
            <w:rStyle w:val="aff5"/>
            <w:b w:val="0"/>
            <w:caps w:val="0"/>
            <w:noProof/>
            <w:sz w:val="24"/>
          </w:rPr>
          <w:t xml:space="preserve">и </w:t>
        </w:r>
        <w:r w:rsidR="00797B0C" w:rsidRPr="00165030">
          <w:rPr>
            <w:rStyle w:val="aff5"/>
            <w:b w:val="0"/>
            <w:caps w:val="0"/>
            <w:noProof/>
            <w:spacing w:val="2"/>
            <w:sz w:val="24"/>
          </w:rPr>
          <w:t>г</w:t>
        </w:r>
        <w:r w:rsidR="00797B0C" w:rsidRPr="00165030">
          <w:rPr>
            <w:rStyle w:val="aff5"/>
            <w:b w:val="0"/>
            <w:caps w:val="0"/>
            <w:noProof/>
            <w:spacing w:val="-43"/>
            <w:sz w:val="24"/>
          </w:rPr>
          <w:t>р</w:t>
        </w:r>
        <w:r w:rsidR="00797B0C" w:rsidRPr="00165030">
          <w:rPr>
            <w:rStyle w:val="aff5"/>
            <w:b w:val="0"/>
            <w:caps w:val="0"/>
            <w:noProof/>
            <w:spacing w:val="-2"/>
            <w:sz w:val="24"/>
          </w:rPr>
          <w:t>а</w:t>
        </w:r>
        <w:r w:rsidR="00797B0C" w:rsidRPr="00165030">
          <w:rPr>
            <w:rStyle w:val="aff5"/>
            <w:b w:val="0"/>
            <w:caps w:val="0"/>
            <w:noProof/>
            <w:sz w:val="24"/>
          </w:rPr>
          <w:t>н</w:t>
        </w:r>
        <w:r w:rsidR="00797B0C" w:rsidRPr="00165030">
          <w:rPr>
            <w:rStyle w:val="aff5"/>
            <w:b w:val="0"/>
            <w:caps w:val="0"/>
            <w:noProof/>
            <w:spacing w:val="-2"/>
            <w:sz w:val="24"/>
          </w:rPr>
          <w:t>и</w:t>
        </w:r>
        <w:r w:rsidR="00797B0C" w:rsidRPr="00165030">
          <w:rPr>
            <w:rStyle w:val="aff5"/>
            <w:b w:val="0"/>
            <w:caps w:val="0"/>
            <w:noProof/>
            <w:sz w:val="24"/>
          </w:rPr>
          <w:t>ц</w:t>
        </w:r>
        <w:r w:rsidR="00797B0C" w:rsidRPr="00165030">
          <w:rPr>
            <w:rStyle w:val="aff5"/>
            <w:b w:val="0"/>
            <w:caps w:val="0"/>
            <w:noProof/>
            <w:spacing w:val="-3"/>
            <w:sz w:val="24"/>
          </w:rPr>
          <w:t>а</w:t>
        </w:r>
        <w:r w:rsidR="00797B0C" w:rsidRPr="00165030">
          <w:rPr>
            <w:rStyle w:val="aff5"/>
            <w:b w:val="0"/>
            <w:caps w:val="0"/>
            <w:noProof/>
            <w:sz w:val="24"/>
          </w:rPr>
          <w:t>х</w:t>
        </w:r>
        <w:r w:rsidR="00165030" w:rsidRPr="00165030">
          <w:rPr>
            <w:rStyle w:val="aff5"/>
            <w:b w:val="0"/>
            <w:noProof/>
            <w:spacing w:val="-6"/>
            <w:sz w:val="24"/>
          </w:rPr>
          <w:t xml:space="preserve"> </w:t>
        </w:r>
        <w:r w:rsidR="00797B0C" w:rsidRPr="00165030">
          <w:rPr>
            <w:rStyle w:val="aff5"/>
            <w:b w:val="0"/>
            <w:caps w:val="0"/>
            <w:noProof/>
            <w:spacing w:val="1"/>
            <w:sz w:val="24"/>
          </w:rPr>
          <w:t>т</w:t>
        </w:r>
        <w:r w:rsidR="00797B0C" w:rsidRPr="00165030">
          <w:rPr>
            <w:rStyle w:val="aff5"/>
            <w:b w:val="0"/>
            <w:caps w:val="0"/>
            <w:noProof/>
            <w:spacing w:val="-4"/>
            <w:sz w:val="24"/>
          </w:rPr>
          <w:t>е</w:t>
        </w:r>
        <w:r w:rsidR="00797B0C" w:rsidRPr="00165030">
          <w:rPr>
            <w:rStyle w:val="aff5"/>
            <w:b w:val="0"/>
            <w:caps w:val="0"/>
            <w:noProof/>
            <w:sz w:val="24"/>
          </w:rPr>
          <w:t>рр</w:t>
        </w:r>
        <w:r w:rsidR="00797B0C" w:rsidRPr="00165030">
          <w:rPr>
            <w:rStyle w:val="aff5"/>
            <w:b w:val="0"/>
            <w:caps w:val="0"/>
            <w:noProof/>
            <w:spacing w:val="-5"/>
            <w:sz w:val="24"/>
          </w:rPr>
          <w:t>и</w:t>
        </w:r>
        <w:r w:rsidR="00797B0C" w:rsidRPr="00165030">
          <w:rPr>
            <w:rStyle w:val="aff5"/>
            <w:b w:val="0"/>
            <w:caps w:val="0"/>
            <w:noProof/>
            <w:spacing w:val="-4"/>
            <w:sz w:val="24"/>
          </w:rPr>
          <w:t>т</w:t>
        </w:r>
        <w:r w:rsidR="00797B0C" w:rsidRPr="00165030">
          <w:rPr>
            <w:rStyle w:val="aff5"/>
            <w:b w:val="0"/>
            <w:caps w:val="0"/>
            <w:noProof/>
            <w:sz w:val="24"/>
          </w:rPr>
          <w:t>орий</w:t>
        </w:r>
        <w:r w:rsidR="00165030" w:rsidRPr="00165030">
          <w:rPr>
            <w:rStyle w:val="aff5"/>
            <w:b w:val="0"/>
            <w:noProof/>
            <w:spacing w:val="-5"/>
            <w:sz w:val="24"/>
          </w:rPr>
          <w:t xml:space="preserve"> </w:t>
        </w:r>
        <w:r w:rsidR="00797B0C" w:rsidRPr="00165030">
          <w:rPr>
            <w:rStyle w:val="aff5"/>
            <w:b w:val="0"/>
            <w:caps w:val="0"/>
            <w:noProof/>
            <w:sz w:val="24"/>
          </w:rPr>
          <w:t>и</w:t>
        </w:r>
        <w:r w:rsidR="00797B0C" w:rsidRPr="00165030">
          <w:rPr>
            <w:rStyle w:val="aff5"/>
            <w:b w:val="0"/>
            <w:caps w:val="0"/>
            <w:noProof/>
            <w:spacing w:val="-3"/>
            <w:sz w:val="24"/>
          </w:rPr>
          <w:t>с</w:t>
        </w:r>
        <w:r w:rsidR="00797B0C" w:rsidRPr="00165030">
          <w:rPr>
            <w:rStyle w:val="aff5"/>
            <w:b w:val="0"/>
            <w:caps w:val="0"/>
            <w:noProof/>
            <w:spacing w:val="-4"/>
            <w:sz w:val="24"/>
          </w:rPr>
          <w:t>т</w:t>
        </w:r>
        <w:r w:rsidR="00797B0C" w:rsidRPr="00165030">
          <w:rPr>
            <w:rStyle w:val="aff5"/>
            <w:b w:val="0"/>
            <w:caps w:val="0"/>
            <w:noProof/>
            <w:sz w:val="24"/>
          </w:rPr>
          <w:t>о</w:t>
        </w:r>
        <w:r w:rsidR="00797B0C" w:rsidRPr="00165030">
          <w:rPr>
            <w:rStyle w:val="aff5"/>
            <w:b w:val="0"/>
            <w:caps w:val="0"/>
            <w:noProof/>
            <w:spacing w:val="-6"/>
            <w:sz w:val="24"/>
          </w:rPr>
          <w:t>р</w:t>
        </w:r>
        <w:r w:rsidR="00797B0C" w:rsidRPr="00165030">
          <w:rPr>
            <w:rStyle w:val="aff5"/>
            <w:b w:val="0"/>
            <w:caps w:val="0"/>
            <w:noProof/>
            <w:sz w:val="24"/>
          </w:rPr>
          <w:t>и</w:t>
        </w:r>
        <w:r w:rsidR="00797B0C" w:rsidRPr="00165030">
          <w:rPr>
            <w:rStyle w:val="aff5"/>
            <w:b w:val="0"/>
            <w:caps w:val="0"/>
            <w:noProof/>
            <w:spacing w:val="-2"/>
            <w:sz w:val="24"/>
          </w:rPr>
          <w:t>ч</w:t>
        </w:r>
        <w:r w:rsidR="00797B0C" w:rsidRPr="00165030">
          <w:rPr>
            <w:rStyle w:val="aff5"/>
            <w:b w:val="0"/>
            <w:caps w:val="0"/>
            <w:noProof/>
            <w:spacing w:val="1"/>
            <w:sz w:val="24"/>
          </w:rPr>
          <w:t>е</w:t>
        </w:r>
        <w:r w:rsidR="00797B0C" w:rsidRPr="00165030">
          <w:rPr>
            <w:rStyle w:val="aff5"/>
            <w:b w:val="0"/>
            <w:caps w:val="0"/>
            <w:noProof/>
            <w:spacing w:val="-7"/>
            <w:sz w:val="24"/>
          </w:rPr>
          <w:t>с</w:t>
        </w:r>
        <w:r w:rsidR="00797B0C" w:rsidRPr="00165030">
          <w:rPr>
            <w:rStyle w:val="aff5"/>
            <w:b w:val="0"/>
            <w:caps w:val="0"/>
            <w:noProof/>
            <w:spacing w:val="1"/>
            <w:sz w:val="24"/>
          </w:rPr>
          <w:t>к</w:t>
        </w:r>
        <w:r w:rsidR="00797B0C" w:rsidRPr="00165030">
          <w:rPr>
            <w:rStyle w:val="aff5"/>
            <w:b w:val="0"/>
            <w:caps w:val="0"/>
            <w:noProof/>
            <w:sz w:val="24"/>
          </w:rPr>
          <w:t>их п</w:t>
        </w:r>
        <w:r w:rsidR="00797B0C" w:rsidRPr="00165030">
          <w:rPr>
            <w:rStyle w:val="aff5"/>
            <w:b w:val="0"/>
            <w:caps w:val="0"/>
            <w:noProof/>
            <w:spacing w:val="3"/>
            <w:sz w:val="24"/>
          </w:rPr>
          <w:t>о</w:t>
        </w:r>
        <w:r w:rsidR="00797B0C" w:rsidRPr="00165030">
          <w:rPr>
            <w:rStyle w:val="aff5"/>
            <w:b w:val="0"/>
            <w:caps w:val="0"/>
            <w:noProof/>
            <w:spacing w:val="-2"/>
            <w:sz w:val="24"/>
          </w:rPr>
          <w:t>с</w:t>
        </w:r>
        <w:r w:rsidR="00797B0C" w:rsidRPr="00165030">
          <w:rPr>
            <w:rStyle w:val="aff5"/>
            <w:b w:val="0"/>
            <w:caps w:val="0"/>
            <w:noProof/>
            <w:spacing w:val="-4"/>
            <w:sz w:val="24"/>
          </w:rPr>
          <w:t>е</w:t>
        </w:r>
        <w:r w:rsidR="00797B0C" w:rsidRPr="00165030">
          <w:rPr>
            <w:rStyle w:val="aff5"/>
            <w:b w:val="0"/>
            <w:caps w:val="0"/>
            <w:noProof/>
            <w:spacing w:val="-5"/>
            <w:sz w:val="24"/>
          </w:rPr>
          <w:t>л</w:t>
        </w:r>
        <w:r w:rsidR="00797B0C" w:rsidRPr="00165030">
          <w:rPr>
            <w:rStyle w:val="aff5"/>
            <w:b w:val="0"/>
            <w:caps w:val="0"/>
            <w:noProof/>
            <w:spacing w:val="1"/>
            <w:sz w:val="24"/>
          </w:rPr>
          <w:t>е</w:t>
        </w:r>
        <w:r w:rsidR="00797B0C" w:rsidRPr="00165030">
          <w:rPr>
            <w:rStyle w:val="aff5"/>
            <w:b w:val="0"/>
            <w:caps w:val="0"/>
            <w:noProof/>
            <w:sz w:val="24"/>
          </w:rPr>
          <w:t>н</w:t>
        </w:r>
        <w:r w:rsidR="00797B0C" w:rsidRPr="00165030">
          <w:rPr>
            <w:rStyle w:val="aff5"/>
            <w:b w:val="0"/>
            <w:caps w:val="0"/>
            <w:noProof/>
            <w:spacing w:val="-2"/>
            <w:sz w:val="24"/>
          </w:rPr>
          <w:t>и</w:t>
        </w:r>
        <w:r w:rsidR="00797B0C" w:rsidRPr="00165030">
          <w:rPr>
            <w:rStyle w:val="aff5"/>
            <w:b w:val="0"/>
            <w:caps w:val="0"/>
            <w:noProof/>
            <w:sz w:val="24"/>
          </w:rPr>
          <w:t>й</w:t>
        </w:r>
        <w:r w:rsidR="00165030" w:rsidRPr="00165030">
          <w:rPr>
            <w:rStyle w:val="aff5"/>
            <w:b w:val="0"/>
            <w:noProof/>
            <w:spacing w:val="-4"/>
            <w:sz w:val="24"/>
          </w:rPr>
          <w:t xml:space="preserve"> </w:t>
        </w:r>
        <w:r w:rsidR="00797B0C" w:rsidRPr="00165030">
          <w:rPr>
            <w:rStyle w:val="aff5"/>
            <w:b w:val="0"/>
            <w:caps w:val="0"/>
            <w:noProof/>
            <w:spacing w:val="-3"/>
            <w:sz w:val="24"/>
          </w:rPr>
          <w:t>ф</w:t>
        </w:r>
        <w:r w:rsidR="00797B0C" w:rsidRPr="00165030">
          <w:rPr>
            <w:rStyle w:val="aff5"/>
            <w:b w:val="0"/>
            <w:caps w:val="0"/>
            <w:noProof/>
            <w:spacing w:val="1"/>
            <w:sz w:val="24"/>
          </w:rPr>
          <w:t>е</w:t>
        </w:r>
        <w:r w:rsidR="00797B0C" w:rsidRPr="00165030">
          <w:rPr>
            <w:rStyle w:val="aff5"/>
            <w:b w:val="0"/>
            <w:caps w:val="0"/>
            <w:noProof/>
            <w:sz w:val="24"/>
          </w:rPr>
          <w:t>де</w:t>
        </w:r>
        <w:r w:rsidR="00797B0C" w:rsidRPr="00165030">
          <w:rPr>
            <w:rStyle w:val="aff5"/>
            <w:b w:val="0"/>
            <w:caps w:val="0"/>
            <w:noProof/>
            <w:spacing w:val="-43"/>
            <w:sz w:val="24"/>
          </w:rPr>
          <w:t>р</w:t>
        </w:r>
        <w:r w:rsidR="00797B0C" w:rsidRPr="00165030">
          <w:rPr>
            <w:rStyle w:val="aff5"/>
            <w:b w:val="0"/>
            <w:caps w:val="0"/>
            <w:noProof/>
            <w:spacing w:val="-2"/>
            <w:sz w:val="24"/>
          </w:rPr>
          <w:t>а</w:t>
        </w:r>
        <w:r w:rsidR="00797B0C" w:rsidRPr="00165030">
          <w:rPr>
            <w:rStyle w:val="aff5"/>
            <w:b w:val="0"/>
            <w:caps w:val="0"/>
            <w:noProof/>
            <w:sz w:val="24"/>
          </w:rPr>
          <w:t>л</w:t>
        </w:r>
        <w:r w:rsidR="00797B0C" w:rsidRPr="00165030">
          <w:rPr>
            <w:rStyle w:val="aff5"/>
            <w:b w:val="0"/>
            <w:caps w:val="0"/>
            <w:noProof/>
            <w:spacing w:val="-6"/>
            <w:sz w:val="24"/>
          </w:rPr>
          <w:t>ь</w:t>
        </w:r>
        <w:r w:rsidR="00797B0C" w:rsidRPr="00165030">
          <w:rPr>
            <w:rStyle w:val="aff5"/>
            <w:b w:val="0"/>
            <w:caps w:val="0"/>
            <w:noProof/>
            <w:sz w:val="24"/>
          </w:rPr>
          <w:t>н</w:t>
        </w:r>
        <w:r w:rsidR="00797B0C" w:rsidRPr="00165030">
          <w:rPr>
            <w:rStyle w:val="aff5"/>
            <w:b w:val="0"/>
            <w:caps w:val="0"/>
            <w:noProof/>
            <w:spacing w:val="-2"/>
            <w:sz w:val="24"/>
          </w:rPr>
          <w:t>о</w:t>
        </w:r>
        <w:r w:rsidR="00797B0C" w:rsidRPr="00165030">
          <w:rPr>
            <w:rStyle w:val="aff5"/>
            <w:b w:val="0"/>
            <w:caps w:val="0"/>
            <w:noProof/>
            <w:spacing w:val="-13"/>
            <w:sz w:val="24"/>
          </w:rPr>
          <w:t>г</w:t>
        </w:r>
        <w:r w:rsidR="00797B0C" w:rsidRPr="00165030">
          <w:rPr>
            <w:rStyle w:val="aff5"/>
            <w:b w:val="0"/>
            <w:caps w:val="0"/>
            <w:noProof/>
            <w:sz w:val="24"/>
          </w:rPr>
          <w:t xml:space="preserve">о </w:t>
        </w:r>
        <w:r w:rsidR="00797B0C" w:rsidRPr="00165030">
          <w:rPr>
            <w:rStyle w:val="aff5"/>
            <w:b w:val="0"/>
            <w:caps w:val="0"/>
            <w:noProof/>
            <w:spacing w:val="-2"/>
            <w:sz w:val="24"/>
          </w:rPr>
          <w:t>з</w:t>
        </w:r>
        <w:r w:rsidR="00797B0C" w:rsidRPr="00165030">
          <w:rPr>
            <w:rStyle w:val="aff5"/>
            <w:b w:val="0"/>
            <w:caps w:val="0"/>
            <w:noProof/>
            <w:sz w:val="24"/>
          </w:rPr>
          <w:t>н</w:t>
        </w:r>
        <w:r w:rsidR="00797B0C" w:rsidRPr="00165030">
          <w:rPr>
            <w:rStyle w:val="aff5"/>
            <w:b w:val="0"/>
            <w:caps w:val="0"/>
            <w:noProof/>
            <w:spacing w:val="-51"/>
            <w:sz w:val="24"/>
          </w:rPr>
          <w:t>а</w:t>
        </w:r>
        <w:r w:rsidR="00797B0C" w:rsidRPr="00165030">
          <w:rPr>
            <w:rStyle w:val="aff5"/>
            <w:b w:val="0"/>
            <w:caps w:val="0"/>
            <w:noProof/>
            <w:sz w:val="24"/>
          </w:rPr>
          <w:t>чен</w:t>
        </w:r>
        <w:r w:rsidR="00797B0C" w:rsidRPr="00165030">
          <w:rPr>
            <w:rStyle w:val="aff5"/>
            <w:b w:val="0"/>
            <w:caps w:val="0"/>
            <w:noProof/>
            <w:spacing w:val="3"/>
            <w:sz w:val="24"/>
          </w:rPr>
          <w:t>и</w:t>
        </w:r>
        <w:r w:rsidR="00797B0C" w:rsidRPr="00165030">
          <w:rPr>
            <w:rStyle w:val="aff5"/>
            <w:b w:val="0"/>
            <w:caps w:val="0"/>
            <w:noProof/>
            <w:sz w:val="24"/>
          </w:rPr>
          <w:t>я</w:t>
        </w:r>
        <w:r w:rsidR="00165030" w:rsidRPr="00165030">
          <w:rPr>
            <w:rStyle w:val="aff5"/>
            <w:b w:val="0"/>
            <w:noProof/>
            <w:spacing w:val="-6"/>
            <w:sz w:val="24"/>
          </w:rPr>
          <w:t xml:space="preserve"> </w:t>
        </w:r>
        <w:r w:rsidR="00797B0C" w:rsidRPr="00165030">
          <w:rPr>
            <w:rStyle w:val="aff5"/>
            <w:b w:val="0"/>
            <w:caps w:val="0"/>
            <w:noProof/>
            <w:sz w:val="24"/>
          </w:rPr>
          <w:t xml:space="preserve">и </w:t>
        </w:r>
        <w:r w:rsidR="00797B0C" w:rsidRPr="00165030">
          <w:rPr>
            <w:rStyle w:val="aff5"/>
            <w:b w:val="0"/>
            <w:caps w:val="0"/>
            <w:noProof/>
            <w:spacing w:val="-2"/>
            <w:sz w:val="24"/>
          </w:rPr>
          <w:t>исторических</w:t>
        </w:r>
        <w:r w:rsidR="00165030" w:rsidRPr="00165030">
          <w:rPr>
            <w:rStyle w:val="aff5"/>
            <w:b w:val="0"/>
            <w:noProof/>
            <w:spacing w:val="-6"/>
            <w:sz w:val="24"/>
          </w:rPr>
          <w:t xml:space="preserve"> </w:t>
        </w:r>
        <w:r w:rsidR="00797B0C" w:rsidRPr="00165030">
          <w:rPr>
            <w:rStyle w:val="aff5"/>
            <w:b w:val="0"/>
            <w:caps w:val="0"/>
            <w:noProof/>
            <w:spacing w:val="-2"/>
            <w:sz w:val="24"/>
          </w:rPr>
          <w:t>поселений</w:t>
        </w:r>
        <w:r w:rsidR="00165030" w:rsidRPr="00165030">
          <w:rPr>
            <w:rStyle w:val="aff5"/>
            <w:b w:val="0"/>
            <w:noProof/>
            <w:sz w:val="24"/>
          </w:rPr>
          <w:t xml:space="preserve"> </w:t>
        </w:r>
        <w:r w:rsidR="00797B0C" w:rsidRPr="00165030">
          <w:rPr>
            <w:rStyle w:val="aff5"/>
            <w:b w:val="0"/>
            <w:caps w:val="0"/>
            <w:noProof/>
            <w:spacing w:val="-2"/>
            <w:sz w:val="24"/>
          </w:rPr>
          <w:t>регионального</w:t>
        </w:r>
        <w:r w:rsidR="00165030" w:rsidRPr="00165030">
          <w:rPr>
            <w:rStyle w:val="aff5"/>
            <w:b w:val="0"/>
            <w:noProof/>
            <w:spacing w:val="35"/>
            <w:sz w:val="24"/>
          </w:rPr>
          <w:t xml:space="preserve"> </w:t>
        </w:r>
        <w:r w:rsidR="00797B0C" w:rsidRPr="00165030">
          <w:rPr>
            <w:rStyle w:val="aff5"/>
            <w:b w:val="0"/>
            <w:caps w:val="0"/>
            <w:noProof/>
            <w:spacing w:val="-2"/>
            <w:sz w:val="24"/>
          </w:rPr>
          <w:t>з</w:t>
        </w:r>
        <w:r w:rsidR="00797B0C" w:rsidRPr="00165030">
          <w:rPr>
            <w:rStyle w:val="aff5"/>
            <w:b w:val="0"/>
            <w:caps w:val="0"/>
            <w:noProof/>
            <w:sz w:val="24"/>
          </w:rPr>
          <w:t>н</w:t>
        </w:r>
        <w:r w:rsidR="00797B0C" w:rsidRPr="00165030">
          <w:rPr>
            <w:rStyle w:val="aff5"/>
            <w:b w:val="0"/>
            <w:caps w:val="0"/>
            <w:noProof/>
            <w:spacing w:val="-51"/>
            <w:sz w:val="24"/>
          </w:rPr>
          <w:t>а</w:t>
        </w:r>
        <w:r w:rsidR="00797B0C" w:rsidRPr="00165030">
          <w:rPr>
            <w:rStyle w:val="aff5"/>
            <w:b w:val="0"/>
            <w:caps w:val="0"/>
            <w:noProof/>
            <w:sz w:val="24"/>
          </w:rPr>
          <w:t>чения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_Toc209095305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288</w:t>
        </w:r>
        <w:r w:rsidR="00165030" w:rsidRPr="00165030">
          <w:rPr>
            <w:b w:val="0"/>
            <w:noProof/>
            <w:webHidden/>
            <w:sz w:val="24"/>
          </w:rPr>
          <w:fldChar w:fldCharType="end"/>
        </w:r>
      </w:hyperlink>
    </w:p>
    <w:p w14:paraId="36D44FA9" w14:textId="36106240" w:rsidR="00165030" w:rsidRPr="00165030" w:rsidRDefault="005A29AD" w:rsidP="00165030">
      <w:pPr>
        <w:pStyle w:val="12"/>
        <w:tabs>
          <w:tab w:val="right" w:leader="dot" w:pos="9628"/>
        </w:tabs>
        <w:spacing w:before="0"/>
        <w:rPr>
          <w:rFonts w:eastAsiaTheme="minorEastAsia"/>
          <w:b w:val="0"/>
          <w:bCs w:val="0"/>
          <w:caps w:val="0"/>
          <w:noProof/>
          <w:sz w:val="24"/>
        </w:rPr>
      </w:pPr>
      <w:hyperlink w:anchor="_Toc209095306" w:history="1">
        <w:r w:rsidR="00797B0C" w:rsidRPr="00165030">
          <w:rPr>
            <w:rStyle w:val="aff5"/>
            <w:b w:val="0"/>
            <w:caps w:val="0"/>
            <w:noProof/>
            <w:sz w:val="24"/>
          </w:rPr>
          <w:t>7. Пе</w:t>
        </w:r>
        <w:r w:rsidR="00797B0C" w:rsidRPr="00165030">
          <w:rPr>
            <w:rStyle w:val="aff5"/>
            <w:b w:val="0"/>
            <w:caps w:val="0"/>
            <w:noProof/>
            <w:spacing w:val="-4"/>
            <w:sz w:val="24"/>
          </w:rPr>
          <w:t>р</w:t>
        </w:r>
        <w:r w:rsidR="00797B0C" w:rsidRPr="00165030">
          <w:rPr>
            <w:rStyle w:val="aff5"/>
            <w:b w:val="0"/>
            <w:caps w:val="0"/>
            <w:noProof/>
            <w:spacing w:val="1"/>
            <w:sz w:val="24"/>
          </w:rPr>
          <w:t>е</w:t>
        </w:r>
        <w:r w:rsidR="00797B0C" w:rsidRPr="00165030">
          <w:rPr>
            <w:rStyle w:val="aff5"/>
            <w:b w:val="0"/>
            <w:caps w:val="0"/>
            <w:noProof/>
            <w:spacing w:val="-6"/>
            <w:sz w:val="24"/>
          </w:rPr>
          <w:t>ч</w:t>
        </w:r>
        <w:r w:rsidR="00797B0C" w:rsidRPr="00165030">
          <w:rPr>
            <w:rStyle w:val="aff5"/>
            <w:b w:val="0"/>
            <w:caps w:val="0"/>
            <w:noProof/>
            <w:spacing w:val="1"/>
            <w:sz w:val="24"/>
          </w:rPr>
          <w:t>е</w:t>
        </w:r>
        <w:r w:rsidR="00797B0C" w:rsidRPr="00165030">
          <w:rPr>
            <w:rStyle w:val="aff5"/>
            <w:b w:val="0"/>
            <w:caps w:val="0"/>
            <w:noProof/>
            <w:sz w:val="24"/>
          </w:rPr>
          <w:t>нь</w:t>
        </w:r>
        <w:r w:rsidR="00165030" w:rsidRPr="00165030">
          <w:rPr>
            <w:rStyle w:val="aff5"/>
            <w:b w:val="0"/>
            <w:noProof/>
            <w:spacing w:val="-1"/>
            <w:sz w:val="24"/>
          </w:rPr>
          <w:t xml:space="preserve"> </w:t>
        </w:r>
        <w:r w:rsidR="00797B0C" w:rsidRPr="00165030">
          <w:rPr>
            <w:rStyle w:val="aff5"/>
            <w:b w:val="0"/>
            <w:caps w:val="0"/>
            <w:noProof/>
            <w:sz w:val="24"/>
          </w:rPr>
          <w:t xml:space="preserve">и </w:t>
        </w:r>
        <w:r w:rsidR="00797B0C" w:rsidRPr="00165030">
          <w:rPr>
            <w:rStyle w:val="aff5"/>
            <w:b w:val="0"/>
            <w:caps w:val="0"/>
            <w:noProof/>
            <w:spacing w:val="-7"/>
            <w:sz w:val="24"/>
          </w:rPr>
          <w:t>х</w:t>
        </w:r>
        <w:r w:rsidR="00797B0C" w:rsidRPr="00165030">
          <w:rPr>
            <w:rStyle w:val="aff5"/>
            <w:b w:val="0"/>
            <w:caps w:val="0"/>
            <w:noProof/>
            <w:spacing w:val="-2"/>
            <w:sz w:val="24"/>
          </w:rPr>
          <w:t>а</w:t>
        </w:r>
        <w:r w:rsidR="00797B0C" w:rsidRPr="00165030">
          <w:rPr>
            <w:rStyle w:val="aff5"/>
            <w:b w:val="0"/>
            <w:caps w:val="0"/>
            <w:noProof/>
            <w:spacing w:val="-43"/>
            <w:sz w:val="24"/>
          </w:rPr>
          <w:t>р</w:t>
        </w:r>
        <w:r w:rsidR="00797B0C" w:rsidRPr="00165030">
          <w:rPr>
            <w:rStyle w:val="aff5"/>
            <w:b w:val="0"/>
            <w:caps w:val="0"/>
            <w:noProof/>
            <w:spacing w:val="-2"/>
            <w:sz w:val="24"/>
          </w:rPr>
          <w:t>а</w:t>
        </w:r>
        <w:r w:rsidR="00797B0C" w:rsidRPr="00165030">
          <w:rPr>
            <w:rStyle w:val="aff5"/>
            <w:b w:val="0"/>
            <w:caps w:val="0"/>
            <w:noProof/>
            <w:spacing w:val="1"/>
            <w:sz w:val="24"/>
          </w:rPr>
          <w:t>к</w:t>
        </w:r>
        <w:r w:rsidR="00797B0C" w:rsidRPr="00165030">
          <w:rPr>
            <w:rStyle w:val="aff5"/>
            <w:b w:val="0"/>
            <w:caps w:val="0"/>
            <w:noProof/>
            <w:spacing w:val="-4"/>
            <w:sz w:val="24"/>
          </w:rPr>
          <w:t>т</w:t>
        </w:r>
        <w:r w:rsidR="00797B0C" w:rsidRPr="00165030">
          <w:rPr>
            <w:rStyle w:val="aff5"/>
            <w:b w:val="0"/>
            <w:caps w:val="0"/>
            <w:noProof/>
            <w:spacing w:val="1"/>
            <w:sz w:val="24"/>
          </w:rPr>
          <w:t>е</w:t>
        </w:r>
        <w:r w:rsidR="00797B0C" w:rsidRPr="00165030">
          <w:rPr>
            <w:rStyle w:val="aff5"/>
            <w:b w:val="0"/>
            <w:caps w:val="0"/>
            <w:noProof/>
            <w:sz w:val="24"/>
          </w:rPr>
          <w:t>ри</w:t>
        </w:r>
        <w:r w:rsidR="00797B0C" w:rsidRPr="00165030">
          <w:rPr>
            <w:rStyle w:val="aff5"/>
            <w:b w:val="0"/>
            <w:caps w:val="0"/>
            <w:noProof/>
            <w:spacing w:val="-3"/>
            <w:sz w:val="24"/>
          </w:rPr>
          <w:t>с</w:t>
        </w:r>
        <w:r w:rsidR="00797B0C" w:rsidRPr="00165030">
          <w:rPr>
            <w:rStyle w:val="aff5"/>
            <w:b w:val="0"/>
            <w:caps w:val="0"/>
            <w:noProof/>
            <w:spacing w:val="-4"/>
            <w:sz w:val="24"/>
          </w:rPr>
          <w:t>т</w:t>
        </w:r>
        <w:r w:rsidR="00797B0C" w:rsidRPr="00165030">
          <w:rPr>
            <w:rStyle w:val="aff5"/>
            <w:b w:val="0"/>
            <w:caps w:val="0"/>
            <w:noProof/>
            <w:sz w:val="24"/>
          </w:rPr>
          <w:t>ика</w:t>
        </w:r>
        <w:r w:rsidR="00165030" w:rsidRPr="00165030">
          <w:rPr>
            <w:rStyle w:val="aff5"/>
            <w:b w:val="0"/>
            <w:noProof/>
            <w:spacing w:val="4"/>
            <w:sz w:val="24"/>
          </w:rPr>
          <w:t xml:space="preserve"> </w:t>
        </w:r>
        <w:r w:rsidR="00797B0C" w:rsidRPr="00165030">
          <w:rPr>
            <w:rStyle w:val="aff5"/>
            <w:b w:val="0"/>
            <w:caps w:val="0"/>
            <w:noProof/>
            <w:spacing w:val="3"/>
            <w:sz w:val="24"/>
          </w:rPr>
          <w:t>о</w:t>
        </w:r>
        <w:r w:rsidR="00797B0C" w:rsidRPr="00165030">
          <w:rPr>
            <w:rStyle w:val="aff5"/>
            <w:b w:val="0"/>
            <w:caps w:val="0"/>
            <w:noProof/>
            <w:spacing w:val="-2"/>
            <w:sz w:val="24"/>
          </w:rPr>
          <w:t>с</w:t>
        </w:r>
        <w:r w:rsidR="00797B0C" w:rsidRPr="00165030">
          <w:rPr>
            <w:rStyle w:val="aff5"/>
            <w:b w:val="0"/>
            <w:caps w:val="0"/>
            <w:noProof/>
            <w:spacing w:val="-6"/>
            <w:sz w:val="24"/>
          </w:rPr>
          <w:t>н</w:t>
        </w:r>
        <w:r w:rsidR="00797B0C" w:rsidRPr="00165030">
          <w:rPr>
            <w:rStyle w:val="aff5"/>
            <w:b w:val="0"/>
            <w:caps w:val="0"/>
            <w:noProof/>
            <w:sz w:val="24"/>
          </w:rPr>
          <w:t>ов</w:t>
        </w:r>
        <w:r w:rsidR="00797B0C" w:rsidRPr="00165030">
          <w:rPr>
            <w:rStyle w:val="aff5"/>
            <w:b w:val="0"/>
            <w:caps w:val="0"/>
            <w:noProof/>
            <w:spacing w:val="-5"/>
            <w:sz w:val="24"/>
          </w:rPr>
          <w:t>н</w:t>
        </w:r>
        <w:r w:rsidR="00797B0C" w:rsidRPr="00165030">
          <w:rPr>
            <w:rStyle w:val="aff5"/>
            <w:b w:val="0"/>
            <w:caps w:val="0"/>
            <w:noProof/>
            <w:sz w:val="24"/>
          </w:rPr>
          <w:t xml:space="preserve">ых </w:t>
        </w:r>
        <w:r w:rsidR="00797B0C" w:rsidRPr="00165030">
          <w:rPr>
            <w:rStyle w:val="aff5"/>
            <w:b w:val="0"/>
            <w:caps w:val="0"/>
            <w:noProof/>
            <w:spacing w:val="-5"/>
            <w:sz w:val="24"/>
          </w:rPr>
          <w:t>факторов</w:t>
        </w:r>
        <w:r w:rsidR="00165030" w:rsidRPr="00165030">
          <w:rPr>
            <w:rStyle w:val="aff5"/>
            <w:b w:val="0"/>
            <w:noProof/>
            <w:spacing w:val="-3"/>
            <w:sz w:val="24"/>
          </w:rPr>
          <w:t xml:space="preserve"> </w:t>
        </w:r>
        <w:r w:rsidR="00797B0C" w:rsidRPr="00165030">
          <w:rPr>
            <w:rStyle w:val="aff5"/>
            <w:b w:val="0"/>
            <w:caps w:val="0"/>
            <w:noProof/>
            <w:spacing w:val="-2"/>
            <w:sz w:val="24"/>
          </w:rPr>
          <w:t>риска</w:t>
        </w:r>
        <w:r w:rsidR="00165030" w:rsidRPr="00165030">
          <w:rPr>
            <w:rStyle w:val="aff5"/>
            <w:b w:val="0"/>
            <w:noProof/>
            <w:spacing w:val="-1"/>
            <w:sz w:val="24"/>
          </w:rPr>
          <w:t xml:space="preserve"> </w:t>
        </w:r>
        <w:r w:rsidR="00797B0C" w:rsidRPr="00165030">
          <w:rPr>
            <w:rStyle w:val="aff5"/>
            <w:b w:val="0"/>
            <w:caps w:val="0"/>
            <w:noProof/>
            <w:spacing w:val="-2"/>
            <w:sz w:val="24"/>
          </w:rPr>
          <w:t>возникновения</w:t>
        </w:r>
        <w:r w:rsidR="00165030" w:rsidRPr="00165030">
          <w:rPr>
            <w:rStyle w:val="aff5"/>
            <w:b w:val="0"/>
            <w:noProof/>
            <w:spacing w:val="-1"/>
            <w:sz w:val="24"/>
          </w:rPr>
          <w:t xml:space="preserve"> </w:t>
        </w:r>
        <w:r w:rsidR="00797B0C" w:rsidRPr="00165030">
          <w:rPr>
            <w:rStyle w:val="aff5"/>
            <w:b w:val="0"/>
            <w:caps w:val="0"/>
            <w:noProof/>
            <w:sz w:val="24"/>
          </w:rPr>
          <w:t>чс</w:t>
        </w:r>
        <w:r w:rsidR="00165030" w:rsidRPr="00165030">
          <w:rPr>
            <w:rStyle w:val="aff5"/>
            <w:b w:val="0"/>
            <w:noProof/>
            <w:spacing w:val="-2"/>
            <w:sz w:val="24"/>
          </w:rPr>
          <w:t xml:space="preserve"> </w:t>
        </w:r>
        <w:r w:rsidR="00797B0C" w:rsidRPr="00165030">
          <w:rPr>
            <w:rStyle w:val="aff5"/>
            <w:b w:val="0"/>
            <w:caps w:val="0"/>
            <w:noProof/>
            <w:spacing w:val="-5"/>
            <w:sz w:val="24"/>
          </w:rPr>
          <w:t>природного</w:t>
        </w:r>
        <w:r w:rsidR="00797B0C" w:rsidRPr="00165030">
          <w:rPr>
            <w:rStyle w:val="aff5"/>
            <w:b w:val="0"/>
            <w:caps w:val="0"/>
            <w:noProof/>
            <w:sz w:val="24"/>
          </w:rPr>
          <w:t xml:space="preserve"> и </w:t>
        </w:r>
        <w:r w:rsidR="00797B0C" w:rsidRPr="00165030">
          <w:rPr>
            <w:rStyle w:val="aff5"/>
            <w:b w:val="0"/>
            <w:caps w:val="0"/>
            <w:noProof/>
            <w:spacing w:val="1"/>
            <w:sz w:val="24"/>
          </w:rPr>
          <w:t>те</w:t>
        </w:r>
        <w:r w:rsidR="00797B0C" w:rsidRPr="00165030">
          <w:rPr>
            <w:rStyle w:val="aff5"/>
            <w:b w:val="0"/>
            <w:caps w:val="0"/>
            <w:noProof/>
            <w:spacing w:val="-7"/>
            <w:sz w:val="24"/>
          </w:rPr>
          <w:t>х</w:t>
        </w:r>
        <w:r w:rsidR="00797B0C" w:rsidRPr="00165030">
          <w:rPr>
            <w:rStyle w:val="aff5"/>
            <w:b w:val="0"/>
            <w:caps w:val="0"/>
            <w:noProof/>
            <w:sz w:val="24"/>
          </w:rPr>
          <w:t>н</w:t>
        </w:r>
        <w:r w:rsidR="00797B0C" w:rsidRPr="00165030">
          <w:rPr>
            <w:rStyle w:val="aff5"/>
            <w:b w:val="0"/>
            <w:caps w:val="0"/>
            <w:noProof/>
            <w:spacing w:val="-2"/>
            <w:sz w:val="24"/>
          </w:rPr>
          <w:t>о</w:t>
        </w:r>
        <w:r w:rsidR="00797B0C" w:rsidRPr="00165030">
          <w:rPr>
            <w:rStyle w:val="aff5"/>
            <w:b w:val="0"/>
            <w:caps w:val="0"/>
            <w:noProof/>
            <w:spacing w:val="1"/>
            <w:sz w:val="24"/>
          </w:rPr>
          <w:t>г</w:t>
        </w:r>
        <w:r w:rsidR="00797B0C" w:rsidRPr="00165030">
          <w:rPr>
            <w:rStyle w:val="aff5"/>
            <w:b w:val="0"/>
            <w:caps w:val="0"/>
            <w:noProof/>
            <w:spacing w:val="-4"/>
            <w:sz w:val="24"/>
          </w:rPr>
          <w:t>е</w:t>
        </w:r>
        <w:r w:rsidR="00797B0C" w:rsidRPr="00165030">
          <w:rPr>
            <w:rStyle w:val="aff5"/>
            <w:b w:val="0"/>
            <w:caps w:val="0"/>
            <w:noProof/>
            <w:sz w:val="24"/>
          </w:rPr>
          <w:t>н</w:t>
        </w:r>
        <w:r w:rsidR="00797B0C" w:rsidRPr="00165030">
          <w:rPr>
            <w:rStyle w:val="aff5"/>
            <w:b w:val="0"/>
            <w:caps w:val="0"/>
            <w:noProof/>
            <w:spacing w:val="-2"/>
            <w:sz w:val="24"/>
          </w:rPr>
          <w:t>н</w:t>
        </w:r>
        <w:r w:rsidR="00797B0C" w:rsidRPr="00165030">
          <w:rPr>
            <w:rStyle w:val="aff5"/>
            <w:b w:val="0"/>
            <w:caps w:val="0"/>
            <w:noProof/>
            <w:sz w:val="24"/>
          </w:rPr>
          <w:t>о</w:t>
        </w:r>
        <w:r w:rsidR="00797B0C" w:rsidRPr="00165030">
          <w:rPr>
            <w:rStyle w:val="aff5"/>
            <w:b w:val="0"/>
            <w:caps w:val="0"/>
            <w:noProof/>
            <w:spacing w:val="-9"/>
            <w:sz w:val="24"/>
          </w:rPr>
          <w:t>г</w:t>
        </w:r>
        <w:r w:rsidR="00797B0C" w:rsidRPr="00165030">
          <w:rPr>
            <w:rStyle w:val="aff5"/>
            <w:b w:val="0"/>
            <w:caps w:val="0"/>
            <w:noProof/>
            <w:sz w:val="24"/>
          </w:rPr>
          <w:t>о</w:t>
        </w:r>
        <w:r w:rsidR="00165030" w:rsidRPr="00165030">
          <w:rPr>
            <w:rStyle w:val="aff5"/>
            <w:b w:val="0"/>
            <w:noProof/>
            <w:spacing w:val="-5"/>
            <w:sz w:val="24"/>
          </w:rPr>
          <w:t xml:space="preserve"> </w:t>
        </w:r>
        <w:r w:rsidR="00797B0C" w:rsidRPr="00165030">
          <w:rPr>
            <w:rStyle w:val="aff5"/>
            <w:b w:val="0"/>
            <w:caps w:val="0"/>
            <w:noProof/>
            <w:spacing w:val="-7"/>
            <w:sz w:val="24"/>
          </w:rPr>
          <w:t>х</w:t>
        </w:r>
        <w:r w:rsidR="00797B0C" w:rsidRPr="00165030">
          <w:rPr>
            <w:rStyle w:val="aff5"/>
            <w:b w:val="0"/>
            <w:caps w:val="0"/>
            <w:noProof/>
            <w:spacing w:val="-2"/>
            <w:sz w:val="24"/>
          </w:rPr>
          <w:t>а</w:t>
        </w:r>
        <w:r w:rsidR="00797B0C" w:rsidRPr="00165030">
          <w:rPr>
            <w:rStyle w:val="aff5"/>
            <w:b w:val="0"/>
            <w:caps w:val="0"/>
            <w:noProof/>
            <w:spacing w:val="-43"/>
            <w:sz w:val="24"/>
          </w:rPr>
          <w:t>р</w:t>
        </w:r>
        <w:r w:rsidR="00797B0C" w:rsidRPr="00165030">
          <w:rPr>
            <w:rStyle w:val="aff5"/>
            <w:b w:val="0"/>
            <w:caps w:val="0"/>
            <w:noProof/>
            <w:spacing w:val="-2"/>
            <w:sz w:val="24"/>
          </w:rPr>
          <w:t>а</w:t>
        </w:r>
        <w:r w:rsidR="00797B0C" w:rsidRPr="00165030">
          <w:rPr>
            <w:rStyle w:val="aff5"/>
            <w:b w:val="0"/>
            <w:caps w:val="0"/>
            <w:noProof/>
            <w:spacing w:val="1"/>
            <w:sz w:val="24"/>
          </w:rPr>
          <w:t>кте</w:t>
        </w:r>
        <w:r w:rsidR="00797B0C" w:rsidRPr="00165030">
          <w:rPr>
            <w:rStyle w:val="aff5"/>
            <w:b w:val="0"/>
            <w:caps w:val="0"/>
            <w:noProof/>
            <w:spacing w:val="-43"/>
            <w:sz w:val="24"/>
          </w:rPr>
          <w:t>р</w:t>
        </w:r>
        <w:r w:rsidR="00797B0C" w:rsidRPr="00165030">
          <w:rPr>
            <w:rStyle w:val="aff5"/>
            <w:b w:val="0"/>
            <w:caps w:val="0"/>
            <w:noProof/>
            <w:sz w:val="24"/>
          </w:rPr>
          <w:t>а</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_Toc209095306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289</w:t>
        </w:r>
        <w:r w:rsidR="00165030" w:rsidRPr="00165030">
          <w:rPr>
            <w:b w:val="0"/>
            <w:noProof/>
            <w:webHidden/>
            <w:sz w:val="24"/>
          </w:rPr>
          <w:fldChar w:fldCharType="end"/>
        </w:r>
      </w:hyperlink>
    </w:p>
    <w:p w14:paraId="0A00E0FD" w14:textId="10AB429F"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307" w:history="1">
        <w:r w:rsidR="00165030" w:rsidRPr="00165030">
          <w:rPr>
            <w:rStyle w:val="aff5"/>
            <w:rFonts w:ascii="Times New Roman" w:hAnsi="Times New Roman" w:cs="Times New Roman"/>
            <w:b w:val="0"/>
            <w:noProof/>
            <w:sz w:val="24"/>
            <w:szCs w:val="24"/>
          </w:rPr>
          <w:t>7.1. Перечень возможных источников природных чрезвычайных ситуаций</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_Toc209095307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289</w:t>
        </w:r>
        <w:r w:rsidR="00165030" w:rsidRPr="00165030">
          <w:rPr>
            <w:rFonts w:ascii="Times New Roman" w:hAnsi="Times New Roman" w:cs="Times New Roman"/>
            <w:b w:val="0"/>
            <w:noProof/>
            <w:webHidden/>
            <w:sz w:val="24"/>
            <w:szCs w:val="24"/>
          </w:rPr>
          <w:fldChar w:fldCharType="end"/>
        </w:r>
      </w:hyperlink>
    </w:p>
    <w:p w14:paraId="5EC3EE2D" w14:textId="25DE069F"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308" w:history="1">
        <w:r w:rsidR="00165030" w:rsidRPr="00165030">
          <w:rPr>
            <w:rStyle w:val="aff5"/>
            <w:rFonts w:ascii="Times New Roman" w:hAnsi="Times New Roman" w:cs="Times New Roman"/>
            <w:noProof/>
            <w:sz w:val="24"/>
            <w:szCs w:val="24"/>
          </w:rPr>
          <w:t>7.1.1. Опасные геологические и гидрогеологические процессы</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_Toc209095308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289</w:t>
        </w:r>
        <w:r w:rsidR="00165030" w:rsidRPr="00165030">
          <w:rPr>
            <w:rFonts w:ascii="Times New Roman" w:hAnsi="Times New Roman" w:cs="Times New Roman"/>
            <w:noProof/>
            <w:webHidden/>
            <w:sz w:val="24"/>
            <w:szCs w:val="24"/>
          </w:rPr>
          <w:fldChar w:fldCharType="end"/>
        </w:r>
      </w:hyperlink>
    </w:p>
    <w:p w14:paraId="1D950AE4" w14:textId="05957AC6"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309" w:history="1">
        <w:r w:rsidR="00165030" w:rsidRPr="00165030">
          <w:rPr>
            <w:rStyle w:val="aff5"/>
            <w:rFonts w:ascii="Times New Roman" w:hAnsi="Times New Roman" w:cs="Times New Roman"/>
            <w:noProof/>
            <w:sz w:val="24"/>
            <w:szCs w:val="24"/>
          </w:rPr>
          <w:t>7.1.2. Опасные метеорологические явления и процессы</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_Toc209095309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291</w:t>
        </w:r>
        <w:r w:rsidR="00165030" w:rsidRPr="00165030">
          <w:rPr>
            <w:rFonts w:ascii="Times New Roman" w:hAnsi="Times New Roman" w:cs="Times New Roman"/>
            <w:noProof/>
            <w:webHidden/>
            <w:sz w:val="24"/>
            <w:szCs w:val="24"/>
          </w:rPr>
          <w:fldChar w:fldCharType="end"/>
        </w:r>
      </w:hyperlink>
    </w:p>
    <w:p w14:paraId="79CF9ECC" w14:textId="052F69CC"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310" w:history="1">
        <w:r w:rsidR="00165030" w:rsidRPr="00165030">
          <w:rPr>
            <w:rStyle w:val="aff5"/>
            <w:rFonts w:ascii="Times New Roman" w:hAnsi="Times New Roman" w:cs="Times New Roman"/>
            <w:noProof/>
            <w:sz w:val="24"/>
            <w:szCs w:val="24"/>
          </w:rPr>
          <w:t>7.1.3. Природные пожары</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_Toc209095310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291</w:t>
        </w:r>
        <w:r w:rsidR="00165030" w:rsidRPr="00165030">
          <w:rPr>
            <w:rFonts w:ascii="Times New Roman" w:hAnsi="Times New Roman" w:cs="Times New Roman"/>
            <w:noProof/>
            <w:webHidden/>
            <w:sz w:val="24"/>
            <w:szCs w:val="24"/>
          </w:rPr>
          <w:fldChar w:fldCharType="end"/>
        </w:r>
      </w:hyperlink>
    </w:p>
    <w:p w14:paraId="2D0BED60" w14:textId="4E31412D"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311" w:history="1">
        <w:r w:rsidR="00165030" w:rsidRPr="00165030">
          <w:rPr>
            <w:rStyle w:val="aff5"/>
            <w:rFonts w:ascii="Times New Roman" w:hAnsi="Times New Roman" w:cs="Times New Roman"/>
            <w:noProof/>
            <w:sz w:val="24"/>
            <w:szCs w:val="24"/>
          </w:rPr>
          <w:t>7.1.4. Основные характеристики поражающих факторов источников природных чрезвычайных ситуаций</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_Toc209095311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291</w:t>
        </w:r>
        <w:r w:rsidR="00165030" w:rsidRPr="00165030">
          <w:rPr>
            <w:rFonts w:ascii="Times New Roman" w:hAnsi="Times New Roman" w:cs="Times New Roman"/>
            <w:noProof/>
            <w:webHidden/>
            <w:sz w:val="24"/>
            <w:szCs w:val="24"/>
          </w:rPr>
          <w:fldChar w:fldCharType="end"/>
        </w:r>
      </w:hyperlink>
    </w:p>
    <w:p w14:paraId="3D9E39B1" w14:textId="192672BA"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312" w:history="1">
        <w:r w:rsidR="00165030" w:rsidRPr="00165030">
          <w:rPr>
            <w:rStyle w:val="aff5"/>
            <w:rFonts w:ascii="Times New Roman" w:hAnsi="Times New Roman" w:cs="Times New Roman"/>
            <w:noProof/>
            <w:sz w:val="24"/>
            <w:szCs w:val="24"/>
          </w:rPr>
          <w:t>7.1.5. Основные мероприятия по защите от природных чрезвычайных ситуаций</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_Toc209095312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292</w:t>
        </w:r>
        <w:r w:rsidR="00165030" w:rsidRPr="00165030">
          <w:rPr>
            <w:rFonts w:ascii="Times New Roman" w:hAnsi="Times New Roman" w:cs="Times New Roman"/>
            <w:noProof/>
            <w:webHidden/>
            <w:sz w:val="24"/>
            <w:szCs w:val="24"/>
          </w:rPr>
          <w:fldChar w:fldCharType="end"/>
        </w:r>
      </w:hyperlink>
    </w:p>
    <w:p w14:paraId="7A180F84" w14:textId="2EB25EA0"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313" w:history="1">
        <w:r w:rsidR="00165030" w:rsidRPr="00165030">
          <w:rPr>
            <w:rStyle w:val="aff5"/>
            <w:rFonts w:ascii="Times New Roman" w:hAnsi="Times New Roman" w:cs="Times New Roman"/>
            <w:b w:val="0"/>
            <w:noProof/>
            <w:sz w:val="24"/>
            <w:szCs w:val="24"/>
          </w:rPr>
          <w:t>7.2. Перечень источников техногенной чрезвычайной ситуации</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_Toc209095313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294</w:t>
        </w:r>
        <w:r w:rsidR="00165030" w:rsidRPr="00165030">
          <w:rPr>
            <w:rFonts w:ascii="Times New Roman" w:hAnsi="Times New Roman" w:cs="Times New Roman"/>
            <w:b w:val="0"/>
            <w:noProof/>
            <w:webHidden/>
            <w:sz w:val="24"/>
            <w:szCs w:val="24"/>
          </w:rPr>
          <w:fldChar w:fldCharType="end"/>
        </w:r>
      </w:hyperlink>
    </w:p>
    <w:p w14:paraId="08184174" w14:textId="6D1526FA" w:rsidR="00165030" w:rsidRPr="00165030" w:rsidRDefault="005A29AD" w:rsidP="00165030">
      <w:pPr>
        <w:pStyle w:val="31"/>
        <w:tabs>
          <w:tab w:val="right" w:leader="dot" w:pos="9628"/>
        </w:tabs>
        <w:ind w:left="0"/>
        <w:rPr>
          <w:rFonts w:ascii="Times New Roman" w:eastAsiaTheme="minorEastAsia" w:hAnsi="Times New Roman" w:cs="Times New Roman"/>
          <w:noProof/>
          <w:sz w:val="24"/>
          <w:szCs w:val="24"/>
        </w:rPr>
      </w:pPr>
      <w:hyperlink w:anchor="_Toc209095314" w:history="1">
        <w:r w:rsidR="00165030" w:rsidRPr="00165030">
          <w:rPr>
            <w:rStyle w:val="aff5"/>
            <w:rFonts w:ascii="Times New Roman" w:hAnsi="Times New Roman" w:cs="Times New Roman"/>
            <w:noProof/>
            <w:sz w:val="24"/>
            <w:szCs w:val="24"/>
          </w:rPr>
          <w:t xml:space="preserve">7.2.1 </w:t>
        </w:r>
        <w:r w:rsidR="00797B0C" w:rsidRPr="00165030">
          <w:rPr>
            <w:rStyle w:val="aff5"/>
            <w:rFonts w:ascii="Times New Roman" w:hAnsi="Times New Roman" w:cs="Times New Roman"/>
            <w:iCs/>
            <w:noProof/>
            <w:sz w:val="24"/>
            <w:szCs w:val="24"/>
          </w:rPr>
          <w:t>перечень потенциально опасных объект</w:t>
        </w:r>
        <w:r w:rsidR="00165030" w:rsidRPr="00165030">
          <w:rPr>
            <w:rStyle w:val="aff5"/>
            <w:rFonts w:ascii="Times New Roman" w:hAnsi="Times New Roman" w:cs="Times New Roman"/>
            <w:iCs/>
            <w:noProof/>
            <w:sz w:val="24"/>
            <w:szCs w:val="24"/>
          </w:rPr>
          <w:t>ов и объектов транспорта</w:t>
        </w:r>
        <w:r w:rsidR="00165030" w:rsidRPr="00165030">
          <w:rPr>
            <w:rFonts w:ascii="Times New Roman" w:hAnsi="Times New Roman" w:cs="Times New Roman"/>
            <w:noProof/>
            <w:webHidden/>
            <w:sz w:val="24"/>
            <w:szCs w:val="24"/>
          </w:rPr>
          <w:tab/>
        </w:r>
        <w:r w:rsidR="00165030" w:rsidRPr="00165030">
          <w:rPr>
            <w:rFonts w:ascii="Times New Roman" w:hAnsi="Times New Roman" w:cs="Times New Roman"/>
            <w:noProof/>
            <w:webHidden/>
            <w:sz w:val="24"/>
            <w:szCs w:val="24"/>
          </w:rPr>
          <w:fldChar w:fldCharType="begin"/>
        </w:r>
        <w:r w:rsidR="00165030" w:rsidRPr="00165030">
          <w:rPr>
            <w:rFonts w:ascii="Times New Roman" w:hAnsi="Times New Roman" w:cs="Times New Roman"/>
            <w:noProof/>
            <w:webHidden/>
            <w:sz w:val="24"/>
            <w:szCs w:val="24"/>
          </w:rPr>
          <w:instrText xml:space="preserve"> PAGEREF _Toc209095314 \h </w:instrText>
        </w:r>
        <w:r w:rsidR="00165030" w:rsidRPr="00165030">
          <w:rPr>
            <w:rFonts w:ascii="Times New Roman" w:hAnsi="Times New Roman" w:cs="Times New Roman"/>
            <w:noProof/>
            <w:webHidden/>
            <w:sz w:val="24"/>
            <w:szCs w:val="24"/>
          </w:rPr>
        </w:r>
        <w:r w:rsidR="00165030" w:rsidRPr="00165030">
          <w:rPr>
            <w:rFonts w:ascii="Times New Roman" w:hAnsi="Times New Roman" w:cs="Times New Roman"/>
            <w:noProof/>
            <w:webHidden/>
            <w:sz w:val="24"/>
            <w:szCs w:val="24"/>
          </w:rPr>
          <w:fldChar w:fldCharType="separate"/>
        </w:r>
        <w:r w:rsidR="00165030">
          <w:rPr>
            <w:rFonts w:ascii="Times New Roman" w:hAnsi="Times New Roman" w:cs="Times New Roman"/>
            <w:noProof/>
            <w:webHidden/>
            <w:sz w:val="24"/>
            <w:szCs w:val="24"/>
          </w:rPr>
          <w:t>295</w:t>
        </w:r>
        <w:r w:rsidR="00165030" w:rsidRPr="00165030">
          <w:rPr>
            <w:rFonts w:ascii="Times New Roman" w:hAnsi="Times New Roman" w:cs="Times New Roman"/>
            <w:noProof/>
            <w:webHidden/>
            <w:sz w:val="24"/>
            <w:szCs w:val="24"/>
          </w:rPr>
          <w:fldChar w:fldCharType="end"/>
        </w:r>
      </w:hyperlink>
    </w:p>
    <w:p w14:paraId="2593B46B" w14:textId="1CB5563D"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315" w:history="1">
        <w:r w:rsidR="00165030" w:rsidRPr="00165030">
          <w:rPr>
            <w:rStyle w:val="aff5"/>
            <w:rFonts w:ascii="Times New Roman" w:hAnsi="Times New Roman" w:cs="Times New Roman"/>
            <w:b w:val="0"/>
            <w:noProof/>
            <w:sz w:val="24"/>
            <w:szCs w:val="24"/>
          </w:rPr>
          <w:t>7.3. Перечень возможных источников биолого-социальной чрезвычайной ситуации</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_Toc209095315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298</w:t>
        </w:r>
        <w:r w:rsidR="00165030" w:rsidRPr="00165030">
          <w:rPr>
            <w:rFonts w:ascii="Times New Roman" w:hAnsi="Times New Roman" w:cs="Times New Roman"/>
            <w:b w:val="0"/>
            <w:noProof/>
            <w:webHidden/>
            <w:sz w:val="24"/>
            <w:szCs w:val="24"/>
          </w:rPr>
          <w:fldChar w:fldCharType="end"/>
        </w:r>
      </w:hyperlink>
    </w:p>
    <w:p w14:paraId="2E7D25F8" w14:textId="4663CE4C" w:rsidR="00165030" w:rsidRPr="00165030" w:rsidRDefault="005A29AD" w:rsidP="00165030">
      <w:pPr>
        <w:pStyle w:val="28"/>
        <w:tabs>
          <w:tab w:val="right" w:leader="dot" w:pos="9628"/>
        </w:tabs>
        <w:spacing w:before="0"/>
        <w:rPr>
          <w:rFonts w:ascii="Times New Roman" w:eastAsiaTheme="minorEastAsia" w:hAnsi="Times New Roman" w:cs="Times New Roman"/>
          <w:b w:val="0"/>
          <w:bCs w:val="0"/>
          <w:noProof/>
          <w:sz w:val="24"/>
          <w:szCs w:val="24"/>
        </w:rPr>
      </w:pPr>
      <w:hyperlink w:anchor="_Toc209095316" w:history="1">
        <w:r w:rsidR="00165030" w:rsidRPr="00165030">
          <w:rPr>
            <w:rStyle w:val="aff5"/>
            <w:rFonts w:ascii="Times New Roman" w:hAnsi="Times New Roman" w:cs="Times New Roman"/>
            <w:b w:val="0"/>
            <w:noProof/>
            <w:sz w:val="24"/>
            <w:szCs w:val="24"/>
          </w:rPr>
          <w:t>7.4. Перечень мероприятий по обеспечению пожарной безопасности</w:t>
        </w:r>
        <w:r w:rsidR="00165030" w:rsidRPr="00165030">
          <w:rPr>
            <w:rFonts w:ascii="Times New Roman" w:hAnsi="Times New Roman" w:cs="Times New Roman"/>
            <w:b w:val="0"/>
            <w:noProof/>
            <w:webHidden/>
            <w:sz w:val="24"/>
            <w:szCs w:val="24"/>
          </w:rPr>
          <w:tab/>
        </w:r>
        <w:r w:rsidR="00165030" w:rsidRPr="00165030">
          <w:rPr>
            <w:rFonts w:ascii="Times New Roman" w:hAnsi="Times New Roman" w:cs="Times New Roman"/>
            <w:b w:val="0"/>
            <w:noProof/>
            <w:webHidden/>
            <w:sz w:val="24"/>
            <w:szCs w:val="24"/>
          </w:rPr>
          <w:fldChar w:fldCharType="begin"/>
        </w:r>
        <w:r w:rsidR="00165030" w:rsidRPr="00165030">
          <w:rPr>
            <w:rFonts w:ascii="Times New Roman" w:hAnsi="Times New Roman" w:cs="Times New Roman"/>
            <w:b w:val="0"/>
            <w:noProof/>
            <w:webHidden/>
            <w:sz w:val="24"/>
            <w:szCs w:val="24"/>
          </w:rPr>
          <w:instrText xml:space="preserve"> PAGEREF _Toc209095316 \h </w:instrText>
        </w:r>
        <w:r w:rsidR="00165030" w:rsidRPr="00165030">
          <w:rPr>
            <w:rFonts w:ascii="Times New Roman" w:hAnsi="Times New Roman" w:cs="Times New Roman"/>
            <w:b w:val="0"/>
            <w:noProof/>
            <w:webHidden/>
            <w:sz w:val="24"/>
            <w:szCs w:val="24"/>
          </w:rPr>
        </w:r>
        <w:r w:rsidR="00165030" w:rsidRPr="00165030">
          <w:rPr>
            <w:rFonts w:ascii="Times New Roman" w:hAnsi="Times New Roman" w:cs="Times New Roman"/>
            <w:b w:val="0"/>
            <w:noProof/>
            <w:webHidden/>
            <w:sz w:val="24"/>
            <w:szCs w:val="24"/>
          </w:rPr>
          <w:fldChar w:fldCharType="separate"/>
        </w:r>
        <w:r w:rsidR="00165030">
          <w:rPr>
            <w:rFonts w:ascii="Times New Roman" w:hAnsi="Times New Roman" w:cs="Times New Roman"/>
            <w:b w:val="0"/>
            <w:noProof/>
            <w:webHidden/>
            <w:sz w:val="24"/>
            <w:szCs w:val="24"/>
          </w:rPr>
          <w:t>299</w:t>
        </w:r>
        <w:r w:rsidR="00165030" w:rsidRPr="00165030">
          <w:rPr>
            <w:rFonts w:ascii="Times New Roman" w:hAnsi="Times New Roman" w:cs="Times New Roman"/>
            <w:b w:val="0"/>
            <w:noProof/>
            <w:webHidden/>
            <w:sz w:val="24"/>
            <w:szCs w:val="24"/>
          </w:rPr>
          <w:fldChar w:fldCharType="end"/>
        </w:r>
      </w:hyperlink>
    </w:p>
    <w:p w14:paraId="12265E4F" w14:textId="0BD1C0EA" w:rsidR="00165030" w:rsidRPr="00165030" w:rsidRDefault="005A29AD" w:rsidP="00165030">
      <w:pPr>
        <w:pStyle w:val="12"/>
        <w:tabs>
          <w:tab w:val="right" w:leader="dot" w:pos="9628"/>
        </w:tabs>
        <w:spacing w:before="0"/>
        <w:rPr>
          <w:rFonts w:asciiTheme="minorHAnsi" w:eastAsiaTheme="minorEastAsia" w:hAnsiTheme="minorHAnsi" w:cstheme="minorBidi"/>
          <w:b w:val="0"/>
          <w:bCs w:val="0"/>
          <w:caps w:val="0"/>
          <w:noProof/>
          <w:szCs w:val="22"/>
        </w:rPr>
      </w:pPr>
      <w:hyperlink w:anchor="_Toc209095317" w:history="1">
        <w:r w:rsidR="00797B0C" w:rsidRPr="00165030">
          <w:rPr>
            <w:rStyle w:val="aff5"/>
            <w:rFonts w:eastAsiaTheme="majorEastAsia"/>
            <w:b w:val="0"/>
            <w:caps w:val="0"/>
            <w:noProof/>
            <w:sz w:val="24"/>
          </w:rPr>
          <w:t xml:space="preserve">приложение 1. </w:t>
        </w:r>
        <w:r w:rsidR="00797B0C" w:rsidRPr="00165030">
          <w:rPr>
            <w:rStyle w:val="aff5"/>
            <w:rFonts w:eastAsiaTheme="majorEastAsia"/>
            <w:b w:val="0"/>
            <w:caps w:val="0"/>
            <w:noProof/>
            <w:sz w:val="24"/>
            <w:shd w:val="clear" w:color="auto" w:fill="FFFFFF"/>
          </w:rPr>
          <w:t>Сведения о границах населенных пунктов, входящих в состав кореновского городского поселения</w:t>
        </w:r>
        <w:r w:rsidR="00165030" w:rsidRPr="00165030">
          <w:rPr>
            <w:b w:val="0"/>
            <w:noProof/>
            <w:webHidden/>
            <w:sz w:val="24"/>
          </w:rPr>
          <w:tab/>
        </w:r>
        <w:r w:rsidR="00165030" w:rsidRPr="00165030">
          <w:rPr>
            <w:b w:val="0"/>
            <w:noProof/>
            <w:webHidden/>
            <w:sz w:val="24"/>
          </w:rPr>
          <w:fldChar w:fldCharType="begin"/>
        </w:r>
        <w:r w:rsidR="00165030" w:rsidRPr="00165030">
          <w:rPr>
            <w:b w:val="0"/>
            <w:noProof/>
            <w:webHidden/>
            <w:sz w:val="24"/>
          </w:rPr>
          <w:instrText xml:space="preserve"> PAGEREF _Toc209095317 \h </w:instrText>
        </w:r>
        <w:r w:rsidR="00165030" w:rsidRPr="00165030">
          <w:rPr>
            <w:b w:val="0"/>
            <w:noProof/>
            <w:webHidden/>
            <w:sz w:val="24"/>
          </w:rPr>
        </w:r>
        <w:r w:rsidR="00165030" w:rsidRPr="00165030">
          <w:rPr>
            <w:b w:val="0"/>
            <w:noProof/>
            <w:webHidden/>
            <w:sz w:val="24"/>
          </w:rPr>
          <w:fldChar w:fldCharType="separate"/>
        </w:r>
        <w:r w:rsidR="00165030">
          <w:rPr>
            <w:b w:val="0"/>
            <w:noProof/>
            <w:webHidden/>
            <w:sz w:val="24"/>
          </w:rPr>
          <w:t>300</w:t>
        </w:r>
        <w:r w:rsidR="00165030" w:rsidRPr="00165030">
          <w:rPr>
            <w:b w:val="0"/>
            <w:noProof/>
            <w:webHidden/>
            <w:sz w:val="24"/>
          </w:rPr>
          <w:fldChar w:fldCharType="end"/>
        </w:r>
      </w:hyperlink>
    </w:p>
    <w:p w14:paraId="67637F56" w14:textId="7FBDF73F" w:rsidR="00E471E5" w:rsidRPr="00165030" w:rsidRDefault="00B97A85">
      <w:r w:rsidRPr="00165030">
        <w:fldChar w:fldCharType="end"/>
      </w:r>
    </w:p>
    <w:p w14:paraId="6F18FB81" w14:textId="77777777" w:rsidR="00E471E5" w:rsidRPr="00B3115B" w:rsidRDefault="00E471E5"/>
    <w:p w14:paraId="2C7567F8" w14:textId="77777777" w:rsidR="005E4C28" w:rsidRPr="00B3115B" w:rsidRDefault="005E4C28"/>
    <w:p w14:paraId="765BAEE8" w14:textId="3651E236" w:rsidR="005E4C28" w:rsidRDefault="004A733A" w:rsidP="004A733A">
      <w:pPr>
        <w:spacing w:after="160" w:line="259" w:lineRule="auto"/>
      </w:pPr>
      <w:r>
        <w:br w:type="page"/>
      </w:r>
      <w:bookmarkStart w:id="3" w:name="_GoBack"/>
      <w:bookmarkEnd w:id="3"/>
    </w:p>
    <w:p w14:paraId="2788054C" w14:textId="31C850B6" w:rsidR="005E4C28" w:rsidRDefault="002A047B" w:rsidP="00665766">
      <w:pPr>
        <w:pStyle w:val="1"/>
        <w:spacing w:before="0" w:beforeAutospacing="0" w:after="0" w:afterAutospacing="0"/>
        <w:ind w:right="57" w:firstLine="680"/>
      </w:pPr>
      <w:bookmarkStart w:id="4" w:name="_Toc84575458"/>
      <w:bookmarkStart w:id="5" w:name="_Toc209095194"/>
      <w:r>
        <w:lastRenderedPageBreak/>
        <w:t>В</w:t>
      </w:r>
      <w:r w:rsidR="005E4C28" w:rsidRPr="005E4C28">
        <w:t>ВЕДЕНИЕ</w:t>
      </w:r>
      <w:bookmarkEnd w:id="4"/>
      <w:bookmarkEnd w:id="5"/>
    </w:p>
    <w:p w14:paraId="5A3BEECF" w14:textId="379A72A3" w:rsidR="00AC53D8" w:rsidRPr="00A67C99" w:rsidRDefault="00AC53D8" w:rsidP="006D0DB9">
      <w:pPr>
        <w:ind w:firstLine="851"/>
        <w:jc w:val="both"/>
        <w:rPr>
          <w:sz w:val="28"/>
          <w:szCs w:val="28"/>
        </w:rPr>
      </w:pPr>
      <w:r w:rsidRPr="00A67C99">
        <w:rPr>
          <w:spacing w:val="-1"/>
          <w:sz w:val="28"/>
          <w:szCs w:val="28"/>
        </w:rPr>
        <w:t>Единый</w:t>
      </w:r>
      <w:r w:rsidRPr="00A67C99">
        <w:rPr>
          <w:spacing w:val="-5"/>
          <w:sz w:val="28"/>
          <w:szCs w:val="28"/>
        </w:rPr>
        <w:t xml:space="preserve"> </w:t>
      </w:r>
      <w:r w:rsidRPr="00A67C99">
        <w:rPr>
          <w:spacing w:val="-1"/>
          <w:sz w:val="28"/>
          <w:szCs w:val="28"/>
        </w:rPr>
        <w:t>документ</w:t>
      </w:r>
      <w:r w:rsidRPr="00A67C99">
        <w:rPr>
          <w:spacing w:val="-6"/>
          <w:sz w:val="28"/>
          <w:szCs w:val="28"/>
        </w:rPr>
        <w:t xml:space="preserve"> </w:t>
      </w:r>
      <w:r w:rsidRPr="00A67C99">
        <w:rPr>
          <w:spacing w:val="-2"/>
          <w:sz w:val="28"/>
          <w:szCs w:val="28"/>
        </w:rPr>
        <w:t>территориального</w:t>
      </w:r>
      <w:r w:rsidRPr="00A67C99">
        <w:rPr>
          <w:spacing w:val="-5"/>
          <w:sz w:val="28"/>
          <w:szCs w:val="28"/>
        </w:rPr>
        <w:t xml:space="preserve"> </w:t>
      </w:r>
      <w:r w:rsidRPr="00A67C99">
        <w:rPr>
          <w:spacing w:val="-1"/>
          <w:sz w:val="28"/>
          <w:szCs w:val="28"/>
        </w:rPr>
        <w:t>планирования</w:t>
      </w:r>
      <w:r w:rsidRPr="00A67C99">
        <w:rPr>
          <w:spacing w:val="-5"/>
          <w:sz w:val="28"/>
          <w:szCs w:val="28"/>
        </w:rPr>
        <w:t xml:space="preserve"> </w:t>
      </w:r>
      <w:r w:rsidRPr="00A67C99">
        <w:rPr>
          <w:sz w:val="28"/>
          <w:szCs w:val="28"/>
        </w:rPr>
        <w:t>и</w:t>
      </w:r>
      <w:r w:rsidRPr="00A67C99">
        <w:rPr>
          <w:spacing w:val="-5"/>
          <w:sz w:val="28"/>
          <w:szCs w:val="28"/>
        </w:rPr>
        <w:t xml:space="preserve"> </w:t>
      </w:r>
      <w:r w:rsidRPr="00A67C99">
        <w:rPr>
          <w:spacing w:val="-2"/>
          <w:sz w:val="28"/>
          <w:szCs w:val="28"/>
        </w:rPr>
        <w:t>градостроительного</w:t>
      </w:r>
      <w:r w:rsidRPr="00A67C99">
        <w:rPr>
          <w:spacing w:val="-5"/>
          <w:sz w:val="28"/>
          <w:szCs w:val="28"/>
        </w:rPr>
        <w:t xml:space="preserve"> </w:t>
      </w:r>
      <w:r w:rsidRPr="00A67C99">
        <w:rPr>
          <w:sz w:val="28"/>
          <w:szCs w:val="28"/>
        </w:rPr>
        <w:t>зо</w:t>
      </w:r>
      <w:r w:rsidRPr="00A67C99">
        <w:rPr>
          <w:spacing w:val="-1"/>
          <w:sz w:val="28"/>
          <w:szCs w:val="28"/>
        </w:rPr>
        <w:t>нирования</w:t>
      </w:r>
      <w:r w:rsidRPr="00A67C99">
        <w:rPr>
          <w:spacing w:val="23"/>
          <w:sz w:val="28"/>
          <w:szCs w:val="28"/>
        </w:rPr>
        <w:t xml:space="preserve"> </w:t>
      </w:r>
      <w:r w:rsidR="00603CF1" w:rsidRPr="00603CF1">
        <w:rPr>
          <w:sz w:val="28"/>
          <w:szCs w:val="28"/>
        </w:rPr>
        <w:t>Кореновского городского поселения Кореновского муниципального района Краснодарского края</w:t>
      </w:r>
      <w:r w:rsidR="00603CF1" w:rsidRPr="00A67C99">
        <w:rPr>
          <w:spacing w:val="-1"/>
          <w:sz w:val="28"/>
          <w:szCs w:val="28"/>
        </w:rPr>
        <w:t xml:space="preserve"> </w:t>
      </w:r>
      <w:r w:rsidRPr="00A67C99">
        <w:rPr>
          <w:spacing w:val="-1"/>
          <w:sz w:val="28"/>
          <w:szCs w:val="28"/>
        </w:rPr>
        <w:t>(далее</w:t>
      </w:r>
      <w:r w:rsidRPr="00A67C99">
        <w:rPr>
          <w:spacing w:val="20"/>
          <w:sz w:val="28"/>
          <w:szCs w:val="28"/>
        </w:rPr>
        <w:t xml:space="preserve"> </w:t>
      </w:r>
      <w:r w:rsidRPr="00A67C99">
        <w:rPr>
          <w:spacing w:val="-1"/>
          <w:sz w:val="28"/>
          <w:szCs w:val="28"/>
        </w:rPr>
        <w:t>также</w:t>
      </w:r>
      <w:r w:rsidRPr="00A67C99">
        <w:rPr>
          <w:spacing w:val="20"/>
          <w:sz w:val="28"/>
          <w:szCs w:val="28"/>
        </w:rPr>
        <w:t xml:space="preserve"> </w:t>
      </w:r>
      <w:r w:rsidRPr="00A67C99">
        <w:rPr>
          <w:sz w:val="28"/>
          <w:szCs w:val="28"/>
        </w:rPr>
        <w:t>–</w:t>
      </w:r>
      <w:r w:rsidRPr="00A67C99">
        <w:rPr>
          <w:spacing w:val="22"/>
          <w:sz w:val="28"/>
          <w:szCs w:val="28"/>
        </w:rPr>
        <w:t xml:space="preserve"> </w:t>
      </w:r>
      <w:r w:rsidRPr="00A67C99">
        <w:rPr>
          <w:spacing w:val="-2"/>
          <w:sz w:val="28"/>
          <w:szCs w:val="28"/>
        </w:rPr>
        <w:t>единый</w:t>
      </w:r>
      <w:r w:rsidRPr="00A67C99">
        <w:rPr>
          <w:spacing w:val="65"/>
          <w:sz w:val="28"/>
          <w:szCs w:val="28"/>
        </w:rPr>
        <w:t xml:space="preserve"> </w:t>
      </w:r>
      <w:r w:rsidR="00A67C99" w:rsidRPr="00A67C99">
        <w:rPr>
          <w:spacing w:val="-1"/>
          <w:sz w:val="28"/>
          <w:szCs w:val="28"/>
        </w:rPr>
        <w:t>документ)</w:t>
      </w:r>
      <w:r w:rsidR="00A67C99" w:rsidRPr="00A67C99">
        <w:rPr>
          <w:sz w:val="28"/>
          <w:szCs w:val="28"/>
        </w:rPr>
        <w:t xml:space="preserve"> </w:t>
      </w:r>
      <w:r w:rsidR="00A67C99" w:rsidRPr="00A67C99">
        <w:rPr>
          <w:spacing w:val="19"/>
          <w:sz w:val="28"/>
          <w:szCs w:val="28"/>
        </w:rPr>
        <w:t>разработан</w:t>
      </w:r>
      <w:r w:rsidR="00A67C99" w:rsidRPr="00A67C99">
        <w:rPr>
          <w:sz w:val="28"/>
          <w:szCs w:val="28"/>
        </w:rPr>
        <w:t xml:space="preserve"> </w:t>
      </w:r>
      <w:r w:rsidR="00805551" w:rsidRPr="00A67C99">
        <w:rPr>
          <w:spacing w:val="21"/>
          <w:sz w:val="28"/>
          <w:szCs w:val="28"/>
        </w:rPr>
        <w:t>на</w:t>
      </w:r>
      <w:r w:rsidR="00805551" w:rsidRPr="00A67C99">
        <w:rPr>
          <w:sz w:val="28"/>
          <w:szCs w:val="28"/>
        </w:rPr>
        <w:t xml:space="preserve"> </w:t>
      </w:r>
      <w:r w:rsidR="00805551" w:rsidRPr="00A67C99">
        <w:rPr>
          <w:spacing w:val="18"/>
          <w:sz w:val="28"/>
          <w:szCs w:val="28"/>
        </w:rPr>
        <w:t>основании</w:t>
      </w:r>
      <w:r w:rsidRPr="00A67C99">
        <w:rPr>
          <w:sz w:val="28"/>
          <w:szCs w:val="28"/>
        </w:rPr>
        <w:t xml:space="preserve"> </w:t>
      </w:r>
      <w:r w:rsidRPr="00A67C99">
        <w:rPr>
          <w:spacing w:val="22"/>
          <w:sz w:val="28"/>
          <w:szCs w:val="28"/>
        </w:rPr>
        <w:t xml:space="preserve"> </w:t>
      </w:r>
      <w:r w:rsidRPr="00A67C99">
        <w:rPr>
          <w:spacing w:val="-1"/>
          <w:sz w:val="28"/>
          <w:szCs w:val="28"/>
        </w:rPr>
        <w:t>муниципального</w:t>
      </w:r>
      <w:r w:rsidRPr="00A67C99">
        <w:rPr>
          <w:sz w:val="28"/>
          <w:szCs w:val="28"/>
        </w:rPr>
        <w:t xml:space="preserve"> </w:t>
      </w:r>
      <w:r w:rsidRPr="00A67C99">
        <w:rPr>
          <w:spacing w:val="20"/>
          <w:sz w:val="28"/>
          <w:szCs w:val="28"/>
        </w:rPr>
        <w:t xml:space="preserve"> </w:t>
      </w:r>
      <w:r w:rsidRPr="00A67C99">
        <w:rPr>
          <w:spacing w:val="-1"/>
          <w:sz w:val="28"/>
          <w:szCs w:val="28"/>
        </w:rPr>
        <w:t>контракта</w:t>
      </w:r>
      <w:r w:rsidRPr="00A67C99">
        <w:rPr>
          <w:sz w:val="28"/>
          <w:szCs w:val="28"/>
        </w:rPr>
        <w:t xml:space="preserve"> </w:t>
      </w:r>
      <w:r w:rsidRPr="00A67C99">
        <w:rPr>
          <w:spacing w:val="19"/>
          <w:sz w:val="28"/>
          <w:szCs w:val="28"/>
        </w:rPr>
        <w:t xml:space="preserve"> </w:t>
      </w:r>
      <w:r w:rsidRPr="00A67C99">
        <w:rPr>
          <w:sz w:val="28"/>
          <w:szCs w:val="28"/>
        </w:rPr>
        <w:t xml:space="preserve">от </w:t>
      </w:r>
      <w:r w:rsidRPr="00A67C99">
        <w:rPr>
          <w:spacing w:val="18"/>
          <w:sz w:val="28"/>
          <w:szCs w:val="28"/>
        </w:rPr>
        <w:t xml:space="preserve"> </w:t>
      </w:r>
      <w:r w:rsidR="00805551">
        <w:rPr>
          <w:spacing w:val="-2"/>
          <w:sz w:val="28"/>
          <w:szCs w:val="28"/>
        </w:rPr>
        <w:t>17</w:t>
      </w:r>
      <w:r w:rsidRPr="00A67C99">
        <w:rPr>
          <w:spacing w:val="-2"/>
          <w:sz w:val="28"/>
          <w:szCs w:val="28"/>
        </w:rPr>
        <w:t>.</w:t>
      </w:r>
      <w:r w:rsidR="00805551">
        <w:rPr>
          <w:spacing w:val="-2"/>
          <w:sz w:val="28"/>
          <w:szCs w:val="28"/>
        </w:rPr>
        <w:t>06</w:t>
      </w:r>
      <w:r w:rsidRPr="00A67C99">
        <w:rPr>
          <w:spacing w:val="-2"/>
          <w:sz w:val="28"/>
          <w:szCs w:val="28"/>
        </w:rPr>
        <w:t>.202</w:t>
      </w:r>
      <w:r w:rsidR="00805551">
        <w:rPr>
          <w:spacing w:val="-2"/>
          <w:sz w:val="28"/>
          <w:szCs w:val="28"/>
        </w:rPr>
        <w:t>5</w:t>
      </w:r>
      <w:r w:rsidR="00805551">
        <w:rPr>
          <w:sz w:val="28"/>
          <w:szCs w:val="28"/>
        </w:rPr>
        <w:t xml:space="preserve"> </w:t>
      </w:r>
      <w:r w:rsidRPr="00A67C99">
        <w:rPr>
          <w:sz w:val="28"/>
          <w:szCs w:val="28"/>
        </w:rPr>
        <w:t>№</w:t>
      </w:r>
      <w:r w:rsidR="00805551">
        <w:rPr>
          <w:spacing w:val="1"/>
          <w:sz w:val="28"/>
          <w:szCs w:val="28"/>
        </w:rPr>
        <w:t xml:space="preserve"> МК-25</w:t>
      </w:r>
      <w:r w:rsidRPr="00A67C99">
        <w:rPr>
          <w:spacing w:val="-1"/>
          <w:sz w:val="28"/>
          <w:szCs w:val="28"/>
        </w:rPr>
        <w:t>,</w:t>
      </w:r>
      <w:r w:rsidRPr="00A67C99">
        <w:rPr>
          <w:spacing w:val="22"/>
          <w:sz w:val="28"/>
          <w:szCs w:val="28"/>
        </w:rPr>
        <w:t xml:space="preserve"> </w:t>
      </w:r>
      <w:r w:rsidRPr="00A67C99">
        <w:rPr>
          <w:spacing w:val="-1"/>
          <w:sz w:val="28"/>
          <w:szCs w:val="28"/>
        </w:rPr>
        <w:t>заключенного</w:t>
      </w:r>
      <w:r w:rsidRPr="00A67C99">
        <w:rPr>
          <w:spacing w:val="24"/>
          <w:sz w:val="28"/>
          <w:szCs w:val="28"/>
        </w:rPr>
        <w:t xml:space="preserve"> </w:t>
      </w:r>
      <w:r w:rsidRPr="00A67C99">
        <w:rPr>
          <w:spacing w:val="-1"/>
          <w:sz w:val="28"/>
          <w:szCs w:val="28"/>
        </w:rPr>
        <w:t>между</w:t>
      </w:r>
      <w:r w:rsidR="00603CF1" w:rsidRPr="00603CF1">
        <w:rPr>
          <w:spacing w:val="-1"/>
          <w:sz w:val="28"/>
          <w:szCs w:val="28"/>
        </w:rPr>
        <w:t xml:space="preserve"> </w:t>
      </w:r>
      <w:r w:rsidR="00603CF1" w:rsidRPr="00A67C99">
        <w:rPr>
          <w:spacing w:val="-1"/>
          <w:sz w:val="28"/>
          <w:szCs w:val="28"/>
        </w:rPr>
        <w:t>администраци</w:t>
      </w:r>
      <w:r w:rsidR="00603CF1">
        <w:rPr>
          <w:spacing w:val="-1"/>
          <w:sz w:val="28"/>
          <w:szCs w:val="28"/>
        </w:rPr>
        <w:t>ей</w:t>
      </w:r>
      <w:r w:rsidR="00603CF1" w:rsidRPr="00A67C99">
        <w:rPr>
          <w:spacing w:val="-15"/>
          <w:sz w:val="28"/>
          <w:szCs w:val="28"/>
        </w:rPr>
        <w:t xml:space="preserve"> </w:t>
      </w:r>
      <w:r w:rsidR="00603CF1">
        <w:rPr>
          <w:spacing w:val="-1"/>
          <w:sz w:val="28"/>
          <w:szCs w:val="28"/>
        </w:rPr>
        <w:t xml:space="preserve">Кореновского городского поселения </w:t>
      </w:r>
      <w:r w:rsidR="00603CF1" w:rsidRPr="00A67C99">
        <w:rPr>
          <w:spacing w:val="-14"/>
          <w:sz w:val="28"/>
          <w:szCs w:val="28"/>
        </w:rPr>
        <w:t xml:space="preserve"> </w:t>
      </w:r>
      <w:r w:rsidR="00603CF1">
        <w:rPr>
          <w:spacing w:val="-14"/>
          <w:sz w:val="28"/>
          <w:szCs w:val="28"/>
        </w:rPr>
        <w:t>с</w:t>
      </w:r>
      <w:r w:rsidRPr="00A67C99">
        <w:rPr>
          <w:spacing w:val="26"/>
          <w:sz w:val="28"/>
          <w:szCs w:val="28"/>
        </w:rPr>
        <w:t xml:space="preserve"> </w:t>
      </w:r>
      <w:r w:rsidR="00603CF1" w:rsidRPr="00CB1914">
        <w:t>обществом с ограниченной ответственностью «Геокадастр»</w:t>
      </w:r>
      <w:r w:rsidR="00603CF1">
        <w:t xml:space="preserve"> (ООО «Геокадастр»)</w:t>
      </w:r>
      <w:r w:rsidR="00665766">
        <w:t>,</w:t>
      </w:r>
      <w:r w:rsidR="00665766" w:rsidRPr="00665766">
        <w:rPr>
          <w:sz w:val="28"/>
          <w:szCs w:val="28"/>
        </w:rPr>
        <w:t xml:space="preserve"> </w:t>
      </w:r>
      <w:r w:rsidR="00665766" w:rsidRPr="00CE4CDA">
        <w:rPr>
          <w:sz w:val="28"/>
          <w:szCs w:val="28"/>
        </w:rPr>
        <w:t>в соответствии с заданием на проектирование и является градостроительным документом, определяющим основные идеи развития поселения, долгосрочные перспективы планировочной организации территории, в том числе для установления функциональных зон, зон планируемого размещения объектов капитального строительства для государственных и муниципальных нужд, зон с особыми условиями использования территорий, долгосрочные перспективы планировочной организации селитебных территорий, производственных зон, зоны отдыха.</w:t>
      </w:r>
    </w:p>
    <w:p w14:paraId="4845594F" w14:textId="6EC4DCE5" w:rsidR="00AC53D8" w:rsidRPr="00A67C99" w:rsidRDefault="00AC53D8" w:rsidP="00665766">
      <w:pPr>
        <w:pStyle w:val="aa"/>
        <w:suppressAutoHyphens w:val="0"/>
        <w:spacing w:after="0"/>
        <w:ind w:right="57" w:firstLine="680"/>
        <w:jc w:val="both"/>
        <w:rPr>
          <w:sz w:val="28"/>
          <w:szCs w:val="28"/>
        </w:rPr>
      </w:pPr>
      <w:r w:rsidRPr="00A67C99">
        <w:rPr>
          <w:spacing w:val="-1"/>
          <w:sz w:val="28"/>
          <w:szCs w:val="28"/>
        </w:rPr>
        <w:t>Основаниями</w:t>
      </w:r>
      <w:r w:rsidRPr="00A67C99">
        <w:rPr>
          <w:spacing w:val="-15"/>
          <w:sz w:val="28"/>
          <w:szCs w:val="28"/>
        </w:rPr>
        <w:t xml:space="preserve"> </w:t>
      </w:r>
      <w:r w:rsidRPr="00A67C99">
        <w:rPr>
          <w:spacing w:val="-1"/>
          <w:sz w:val="28"/>
          <w:szCs w:val="28"/>
        </w:rPr>
        <w:t>для</w:t>
      </w:r>
      <w:r w:rsidRPr="00A67C99">
        <w:rPr>
          <w:spacing w:val="-15"/>
          <w:sz w:val="28"/>
          <w:szCs w:val="28"/>
        </w:rPr>
        <w:t xml:space="preserve"> </w:t>
      </w:r>
      <w:r w:rsidRPr="00A67C99">
        <w:rPr>
          <w:spacing w:val="-1"/>
          <w:sz w:val="28"/>
          <w:szCs w:val="28"/>
        </w:rPr>
        <w:t>подготовки</w:t>
      </w:r>
      <w:r w:rsidRPr="00A67C99">
        <w:rPr>
          <w:spacing w:val="-13"/>
          <w:sz w:val="28"/>
          <w:szCs w:val="28"/>
        </w:rPr>
        <w:t xml:space="preserve"> </w:t>
      </w:r>
      <w:r w:rsidRPr="00A67C99">
        <w:rPr>
          <w:spacing w:val="-1"/>
          <w:sz w:val="28"/>
          <w:szCs w:val="28"/>
        </w:rPr>
        <w:t>единого</w:t>
      </w:r>
      <w:r w:rsidRPr="00A67C99">
        <w:rPr>
          <w:spacing w:val="-14"/>
          <w:sz w:val="28"/>
          <w:szCs w:val="28"/>
        </w:rPr>
        <w:t xml:space="preserve"> </w:t>
      </w:r>
      <w:r w:rsidRPr="00A67C99">
        <w:rPr>
          <w:spacing w:val="-1"/>
          <w:sz w:val="28"/>
          <w:szCs w:val="28"/>
        </w:rPr>
        <w:t>документа</w:t>
      </w:r>
      <w:r w:rsidRPr="00A67C99">
        <w:rPr>
          <w:spacing w:val="-13"/>
          <w:sz w:val="28"/>
          <w:szCs w:val="28"/>
        </w:rPr>
        <w:t xml:space="preserve"> </w:t>
      </w:r>
      <w:r w:rsidRPr="00A67C99">
        <w:rPr>
          <w:spacing w:val="-2"/>
          <w:sz w:val="28"/>
          <w:szCs w:val="28"/>
        </w:rPr>
        <w:t>территориального</w:t>
      </w:r>
      <w:r w:rsidRPr="00A67C99">
        <w:rPr>
          <w:spacing w:val="-14"/>
          <w:sz w:val="28"/>
          <w:szCs w:val="28"/>
        </w:rPr>
        <w:t xml:space="preserve"> </w:t>
      </w:r>
      <w:r w:rsidRPr="00A67C99">
        <w:rPr>
          <w:spacing w:val="-1"/>
          <w:sz w:val="28"/>
          <w:szCs w:val="28"/>
        </w:rPr>
        <w:t>планирования</w:t>
      </w:r>
      <w:r w:rsidRPr="00A67C99">
        <w:rPr>
          <w:spacing w:val="28"/>
          <w:sz w:val="28"/>
          <w:szCs w:val="28"/>
        </w:rPr>
        <w:t xml:space="preserve"> </w:t>
      </w:r>
      <w:r w:rsidRPr="00A67C99">
        <w:rPr>
          <w:sz w:val="28"/>
          <w:szCs w:val="28"/>
        </w:rPr>
        <w:t>и</w:t>
      </w:r>
      <w:r w:rsidRPr="00A67C99">
        <w:rPr>
          <w:spacing w:val="28"/>
          <w:sz w:val="28"/>
          <w:szCs w:val="28"/>
        </w:rPr>
        <w:t xml:space="preserve"> </w:t>
      </w:r>
      <w:r w:rsidRPr="00A67C99">
        <w:rPr>
          <w:spacing w:val="-1"/>
          <w:sz w:val="28"/>
          <w:szCs w:val="28"/>
        </w:rPr>
        <w:t>градостроительного</w:t>
      </w:r>
      <w:r w:rsidRPr="00A67C99">
        <w:rPr>
          <w:spacing w:val="28"/>
          <w:sz w:val="28"/>
          <w:szCs w:val="28"/>
        </w:rPr>
        <w:t xml:space="preserve"> </w:t>
      </w:r>
      <w:r w:rsidRPr="00A67C99">
        <w:rPr>
          <w:spacing w:val="-2"/>
          <w:sz w:val="28"/>
          <w:szCs w:val="28"/>
        </w:rPr>
        <w:t>зонирования</w:t>
      </w:r>
      <w:r w:rsidRPr="00A67C99">
        <w:rPr>
          <w:spacing w:val="28"/>
          <w:sz w:val="28"/>
          <w:szCs w:val="28"/>
        </w:rPr>
        <w:t xml:space="preserve"> </w:t>
      </w:r>
      <w:r w:rsidR="00603CF1" w:rsidRPr="00665766">
        <w:rPr>
          <w:sz w:val="28"/>
          <w:szCs w:val="28"/>
        </w:rPr>
        <w:t>Кореновского городского поселения Кореновского муниципального района Краснодарского края</w:t>
      </w:r>
      <w:r w:rsidR="00603CF1" w:rsidRPr="00665766">
        <w:rPr>
          <w:spacing w:val="-1"/>
          <w:sz w:val="28"/>
          <w:szCs w:val="28"/>
        </w:rPr>
        <w:t xml:space="preserve"> </w:t>
      </w:r>
      <w:r w:rsidRPr="00665766">
        <w:rPr>
          <w:spacing w:val="-1"/>
          <w:sz w:val="28"/>
          <w:szCs w:val="28"/>
        </w:rPr>
        <w:t>являются</w:t>
      </w:r>
      <w:r w:rsidRPr="00A67C99">
        <w:rPr>
          <w:spacing w:val="-1"/>
          <w:sz w:val="28"/>
          <w:szCs w:val="28"/>
        </w:rPr>
        <w:t>:</w:t>
      </w:r>
    </w:p>
    <w:p w14:paraId="48160729" w14:textId="0B5496B8" w:rsidR="00665766" w:rsidRPr="00665766" w:rsidRDefault="00665766" w:rsidP="00665766">
      <w:pPr>
        <w:jc w:val="both"/>
        <w:rPr>
          <w:sz w:val="28"/>
          <w:szCs w:val="28"/>
        </w:rPr>
      </w:pPr>
      <w:r w:rsidRPr="00665766">
        <w:rPr>
          <w:sz w:val="28"/>
          <w:szCs w:val="28"/>
        </w:rPr>
        <w:t xml:space="preserve">    </w:t>
      </w:r>
      <w:r>
        <w:rPr>
          <w:sz w:val="28"/>
          <w:szCs w:val="28"/>
        </w:rPr>
        <w:t xml:space="preserve">- </w:t>
      </w:r>
      <w:r w:rsidRPr="00665766">
        <w:rPr>
          <w:sz w:val="28"/>
          <w:szCs w:val="28"/>
        </w:rPr>
        <w:t xml:space="preserve"> Градостроительный кодекс Российской Федерации;</w:t>
      </w:r>
    </w:p>
    <w:p w14:paraId="101D87CA" w14:textId="77777777" w:rsidR="00665766" w:rsidRPr="00665766" w:rsidRDefault="00665766" w:rsidP="00665766">
      <w:pPr>
        <w:jc w:val="both"/>
        <w:rPr>
          <w:sz w:val="28"/>
          <w:szCs w:val="28"/>
        </w:rPr>
      </w:pPr>
      <w:r w:rsidRPr="00665766">
        <w:rPr>
          <w:sz w:val="28"/>
          <w:szCs w:val="28"/>
        </w:rPr>
        <w:t xml:space="preserve">     Федеральный закон от 06.10.2003 г. № 131-ФЗ «Об общих принципах организации местного самоуправления в Российской Федерации»;</w:t>
      </w:r>
    </w:p>
    <w:p w14:paraId="57EF0654" w14:textId="3509F22E" w:rsidR="00665766" w:rsidRPr="00665766" w:rsidRDefault="00665766" w:rsidP="00665766">
      <w:pPr>
        <w:jc w:val="both"/>
        <w:rPr>
          <w:sz w:val="28"/>
          <w:szCs w:val="28"/>
        </w:rPr>
      </w:pPr>
      <w:r w:rsidRPr="00665766">
        <w:rPr>
          <w:sz w:val="28"/>
          <w:szCs w:val="28"/>
        </w:rPr>
        <w:t xml:space="preserve">     </w:t>
      </w:r>
      <w:r>
        <w:rPr>
          <w:sz w:val="28"/>
          <w:szCs w:val="28"/>
        </w:rPr>
        <w:t xml:space="preserve">- </w:t>
      </w:r>
      <w:r w:rsidRPr="00665766">
        <w:rPr>
          <w:sz w:val="28"/>
          <w:szCs w:val="28"/>
        </w:rPr>
        <w:t>Постановление губернатора Краснодарского края от 31.07.2023 г. № 514 «О реализации части 5 статьи 23.2 Закона Краснодарского края от 21.07.2008 № 1540-КЗ «Градостроительный кодекс Краснодарского края»;</w:t>
      </w:r>
    </w:p>
    <w:p w14:paraId="07D2BC54" w14:textId="2A065120" w:rsidR="00665766" w:rsidRPr="00665766" w:rsidRDefault="00665766" w:rsidP="00665766">
      <w:pPr>
        <w:jc w:val="both"/>
        <w:rPr>
          <w:sz w:val="28"/>
          <w:szCs w:val="28"/>
        </w:rPr>
      </w:pPr>
      <w:r w:rsidRPr="00665766">
        <w:rPr>
          <w:sz w:val="28"/>
          <w:szCs w:val="28"/>
        </w:rPr>
        <w:t xml:space="preserve">    </w:t>
      </w:r>
      <w:r>
        <w:rPr>
          <w:sz w:val="28"/>
          <w:szCs w:val="28"/>
        </w:rPr>
        <w:t xml:space="preserve">- </w:t>
      </w:r>
      <w:r w:rsidRPr="00665766">
        <w:rPr>
          <w:sz w:val="28"/>
          <w:szCs w:val="28"/>
        </w:rPr>
        <w:t xml:space="preserve"> Приказ Министерства экономического развития Российской Федерации от 6 мая 2024 г. № 273 «Об утверждении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          </w:t>
      </w:r>
    </w:p>
    <w:p w14:paraId="4F6572B3" w14:textId="1D24201B" w:rsidR="00665766" w:rsidRDefault="00665766" w:rsidP="00665766">
      <w:pPr>
        <w:pStyle w:val="aa"/>
        <w:suppressAutoHyphens w:val="0"/>
        <w:ind w:right="113"/>
        <w:jc w:val="both"/>
        <w:rPr>
          <w:sz w:val="28"/>
          <w:szCs w:val="28"/>
        </w:rPr>
      </w:pPr>
      <w:r w:rsidRPr="00665766">
        <w:rPr>
          <w:sz w:val="28"/>
          <w:szCs w:val="28"/>
        </w:rPr>
        <w:t xml:space="preserve">     </w:t>
      </w:r>
      <w:r>
        <w:rPr>
          <w:sz w:val="28"/>
          <w:szCs w:val="28"/>
        </w:rPr>
        <w:t xml:space="preserve">- </w:t>
      </w:r>
      <w:r w:rsidRPr="00665766">
        <w:rPr>
          <w:sz w:val="28"/>
          <w:szCs w:val="28"/>
        </w:rPr>
        <w:t xml:space="preserve">Постановление администрации Кореновского городского поселения </w:t>
      </w:r>
      <w:r w:rsidR="00D33003">
        <w:rPr>
          <w:sz w:val="28"/>
          <w:szCs w:val="28"/>
        </w:rPr>
        <w:t xml:space="preserve">Кореновского муниципального района </w:t>
      </w:r>
      <w:r w:rsidRPr="00665766">
        <w:rPr>
          <w:sz w:val="28"/>
          <w:szCs w:val="28"/>
        </w:rPr>
        <w:t>от 28.03.2025 № 337 «О подготовке единого документа территориального планирования и градостроительного Кореновского городского поселения Кореновского района».</w:t>
      </w:r>
    </w:p>
    <w:p w14:paraId="0BC7A8EC" w14:textId="7F312A42" w:rsidR="00AC53D8" w:rsidRPr="00A67C99" w:rsidRDefault="00AC53D8" w:rsidP="00665766">
      <w:pPr>
        <w:pStyle w:val="aa"/>
        <w:suppressAutoHyphens w:val="0"/>
        <w:spacing w:after="0"/>
        <w:ind w:firstLine="680"/>
        <w:jc w:val="both"/>
        <w:rPr>
          <w:sz w:val="28"/>
          <w:szCs w:val="28"/>
        </w:rPr>
      </w:pPr>
      <w:r w:rsidRPr="00665766">
        <w:rPr>
          <w:spacing w:val="-1"/>
          <w:sz w:val="28"/>
          <w:szCs w:val="28"/>
        </w:rPr>
        <w:t>Единым</w:t>
      </w:r>
      <w:r w:rsidRPr="00665766">
        <w:rPr>
          <w:spacing w:val="6"/>
          <w:sz w:val="28"/>
          <w:szCs w:val="28"/>
        </w:rPr>
        <w:t xml:space="preserve"> </w:t>
      </w:r>
      <w:r w:rsidRPr="00665766">
        <w:rPr>
          <w:spacing w:val="-1"/>
          <w:sz w:val="28"/>
          <w:szCs w:val="28"/>
        </w:rPr>
        <w:t>документом</w:t>
      </w:r>
      <w:r w:rsidRPr="00665766">
        <w:rPr>
          <w:spacing w:val="8"/>
          <w:sz w:val="28"/>
          <w:szCs w:val="28"/>
        </w:rPr>
        <w:t xml:space="preserve"> </w:t>
      </w:r>
      <w:r w:rsidRPr="00665766">
        <w:rPr>
          <w:spacing w:val="-1"/>
          <w:sz w:val="28"/>
          <w:szCs w:val="28"/>
        </w:rPr>
        <w:t>территориального</w:t>
      </w:r>
      <w:r w:rsidRPr="00665766">
        <w:rPr>
          <w:spacing w:val="7"/>
          <w:sz w:val="28"/>
          <w:szCs w:val="28"/>
        </w:rPr>
        <w:t xml:space="preserve"> </w:t>
      </w:r>
      <w:r w:rsidRPr="00665766">
        <w:rPr>
          <w:spacing w:val="-1"/>
          <w:sz w:val="28"/>
          <w:szCs w:val="28"/>
        </w:rPr>
        <w:t>планирования</w:t>
      </w:r>
      <w:r w:rsidRPr="00665766">
        <w:rPr>
          <w:spacing w:val="9"/>
          <w:sz w:val="28"/>
          <w:szCs w:val="28"/>
        </w:rPr>
        <w:t xml:space="preserve"> </w:t>
      </w:r>
      <w:r w:rsidRPr="00665766">
        <w:rPr>
          <w:sz w:val="28"/>
          <w:szCs w:val="28"/>
        </w:rPr>
        <w:t>и</w:t>
      </w:r>
      <w:r w:rsidRPr="00665766">
        <w:rPr>
          <w:spacing w:val="7"/>
          <w:sz w:val="28"/>
          <w:szCs w:val="28"/>
        </w:rPr>
        <w:t xml:space="preserve"> </w:t>
      </w:r>
      <w:r w:rsidRPr="00665766">
        <w:rPr>
          <w:spacing w:val="-1"/>
          <w:sz w:val="28"/>
          <w:szCs w:val="28"/>
        </w:rPr>
        <w:t>градостроительного</w:t>
      </w:r>
      <w:r w:rsidRPr="00665766">
        <w:rPr>
          <w:spacing w:val="30"/>
          <w:sz w:val="28"/>
          <w:szCs w:val="28"/>
        </w:rPr>
        <w:t xml:space="preserve"> </w:t>
      </w:r>
      <w:r w:rsidRPr="00665766">
        <w:rPr>
          <w:spacing w:val="-1"/>
          <w:sz w:val="28"/>
          <w:szCs w:val="28"/>
        </w:rPr>
        <w:t>зонирования</w:t>
      </w:r>
      <w:r w:rsidR="00797B0C">
        <w:rPr>
          <w:spacing w:val="14"/>
          <w:sz w:val="28"/>
          <w:szCs w:val="28"/>
        </w:rPr>
        <w:t xml:space="preserve"> </w:t>
      </w:r>
      <w:r w:rsidR="00797B0C" w:rsidRPr="00603CF1">
        <w:rPr>
          <w:sz w:val="28"/>
          <w:szCs w:val="28"/>
        </w:rPr>
        <w:t>Кореновского городского поселения Кореновского муниципального района Краснодарского края</w:t>
      </w:r>
      <w:r w:rsidRPr="00665766">
        <w:rPr>
          <w:spacing w:val="14"/>
          <w:sz w:val="28"/>
          <w:szCs w:val="28"/>
        </w:rPr>
        <w:t xml:space="preserve"> </w:t>
      </w:r>
      <w:r w:rsidRPr="00665766">
        <w:rPr>
          <w:spacing w:val="-1"/>
          <w:sz w:val="28"/>
          <w:szCs w:val="28"/>
        </w:rPr>
        <w:t>признается</w:t>
      </w:r>
      <w:r w:rsidRPr="00665766">
        <w:rPr>
          <w:spacing w:val="14"/>
          <w:sz w:val="28"/>
          <w:szCs w:val="28"/>
        </w:rPr>
        <w:t xml:space="preserve"> </w:t>
      </w:r>
      <w:r w:rsidRPr="00665766">
        <w:rPr>
          <w:spacing w:val="-1"/>
          <w:sz w:val="28"/>
          <w:szCs w:val="28"/>
        </w:rPr>
        <w:t>генеральный</w:t>
      </w:r>
      <w:r w:rsidRPr="00665766">
        <w:rPr>
          <w:spacing w:val="12"/>
          <w:sz w:val="28"/>
          <w:szCs w:val="28"/>
        </w:rPr>
        <w:t xml:space="preserve"> </w:t>
      </w:r>
      <w:r w:rsidRPr="00665766">
        <w:rPr>
          <w:spacing w:val="-1"/>
          <w:sz w:val="28"/>
          <w:szCs w:val="28"/>
        </w:rPr>
        <w:t>план</w:t>
      </w:r>
      <w:r w:rsidRPr="00665766">
        <w:rPr>
          <w:spacing w:val="12"/>
          <w:sz w:val="28"/>
          <w:szCs w:val="28"/>
        </w:rPr>
        <w:t xml:space="preserve"> </w:t>
      </w:r>
      <w:r w:rsidR="00665766" w:rsidRPr="00126FFA">
        <w:rPr>
          <w:sz w:val="28"/>
          <w:szCs w:val="28"/>
        </w:rPr>
        <w:t>Кореновского городского поселения Кореновского муниципального района Краснодарского края</w:t>
      </w:r>
      <w:r w:rsidRPr="00665766">
        <w:rPr>
          <w:spacing w:val="-1"/>
          <w:sz w:val="28"/>
          <w:szCs w:val="28"/>
        </w:rPr>
        <w:t>,</w:t>
      </w:r>
      <w:r w:rsidRPr="00665766">
        <w:rPr>
          <w:spacing w:val="10"/>
          <w:sz w:val="28"/>
          <w:szCs w:val="28"/>
        </w:rPr>
        <w:t xml:space="preserve"> </w:t>
      </w:r>
      <w:r w:rsidRPr="00665766">
        <w:rPr>
          <w:spacing w:val="-1"/>
          <w:sz w:val="28"/>
          <w:szCs w:val="28"/>
        </w:rPr>
        <w:t>который</w:t>
      </w:r>
      <w:r w:rsidRPr="00665766">
        <w:rPr>
          <w:spacing w:val="9"/>
          <w:sz w:val="28"/>
          <w:szCs w:val="28"/>
        </w:rPr>
        <w:t xml:space="preserve"> </w:t>
      </w:r>
      <w:r w:rsidRPr="00665766">
        <w:rPr>
          <w:spacing w:val="-1"/>
          <w:sz w:val="28"/>
          <w:szCs w:val="28"/>
        </w:rPr>
        <w:t>наряду</w:t>
      </w:r>
      <w:r w:rsidRPr="00665766">
        <w:rPr>
          <w:spacing w:val="12"/>
          <w:sz w:val="28"/>
          <w:szCs w:val="28"/>
        </w:rPr>
        <w:t xml:space="preserve"> </w:t>
      </w:r>
      <w:r w:rsidRPr="00665766">
        <w:rPr>
          <w:sz w:val="28"/>
          <w:szCs w:val="28"/>
        </w:rPr>
        <w:t>с</w:t>
      </w:r>
      <w:r w:rsidRPr="00665766">
        <w:rPr>
          <w:spacing w:val="8"/>
          <w:sz w:val="28"/>
          <w:szCs w:val="28"/>
        </w:rPr>
        <w:t xml:space="preserve"> </w:t>
      </w:r>
      <w:r w:rsidRPr="00665766">
        <w:rPr>
          <w:spacing w:val="-1"/>
          <w:sz w:val="28"/>
          <w:szCs w:val="28"/>
        </w:rPr>
        <w:t>положением</w:t>
      </w:r>
      <w:r w:rsidRPr="00665766">
        <w:rPr>
          <w:spacing w:val="8"/>
          <w:sz w:val="28"/>
          <w:szCs w:val="28"/>
        </w:rPr>
        <w:t xml:space="preserve"> </w:t>
      </w:r>
      <w:r w:rsidRPr="00665766">
        <w:rPr>
          <w:sz w:val="28"/>
          <w:szCs w:val="28"/>
        </w:rPr>
        <w:t>о</w:t>
      </w:r>
      <w:r w:rsidRPr="00665766">
        <w:rPr>
          <w:spacing w:val="12"/>
          <w:sz w:val="28"/>
          <w:szCs w:val="28"/>
        </w:rPr>
        <w:t xml:space="preserve"> </w:t>
      </w:r>
      <w:r w:rsidRPr="00665766">
        <w:rPr>
          <w:spacing w:val="-1"/>
          <w:sz w:val="28"/>
          <w:szCs w:val="28"/>
        </w:rPr>
        <w:t>территориальном</w:t>
      </w:r>
      <w:r w:rsidRPr="00A67C99">
        <w:rPr>
          <w:spacing w:val="8"/>
          <w:sz w:val="28"/>
          <w:szCs w:val="28"/>
        </w:rPr>
        <w:t xml:space="preserve"> </w:t>
      </w:r>
      <w:r w:rsidRPr="00A67C99">
        <w:rPr>
          <w:spacing w:val="-1"/>
          <w:sz w:val="28"/>
          <w:szCs w:val="28"/>
        </w:rPr>
        <w:t>планировании</w:t>
      </w:r>
      <w:r w:rsidRPr="00A67C99">
        <w:rPr>
          <w:spacing w:val="9"/>
          <w:sz w:val="28"/>
          <w:szCs w:val="28"/>
        </w:rPr>
        <w:t xml:space="preserve"> </w:t>
      </w:r>
      <w:r w:rsidRPr="00A67C99">
        <w:rPr>
          <w:sz w:val="28"/>
          <w:szCs w:val="28"/>
        </w:rPr>
        <w:t>и</w:t>
      </w:r>
      <w:r w:rsidRPr="00A67C99">
        <w:rPr>
          <w:spacing w:val="12"/>
          <w:sz w:val="28"/>
          <w:szCs w:val="28"/>
        </w:rPr>
        <w:t xml:space="preserve"> </w:t>
      </w:r>
      <w:r w:rsidRPr="00A67C99">
        <w:rPr>
          <w:spacing w:val="-1"/>
          <w:sz w:val="28"/>
          <w:szCs w:val="28"/>
        </w:rPr>
        <w:t>картами,</w:t>
      </w:r>
      <w:r w:rsidRPr="00A67C99">
        <w:rPr>
          <w:spacing w:val="10"/>
          <w:sz w:val="28"/>
          <w:szCs w:val="28"/>
        </w:rPr>
        <w:t xml:space="preserve"> </w:t>
      </w:r>
      <w:r w:rsidRPr="00A67C99">
        <w:rPr>
          <w:spacing w:val="-1"/>
          <w:sz w:val="28"/>
          <w:szCs w:val="28"/>
        </w:rPr>
        <w:t>подлежащими</w:t>
      </w:r>
      <w:r w:rsidRPr="00A67C99">
        <w:rPr>
          <w:spacing w:val="12"/>
          <w:sz w:val="28"/>
          <w:szCs w:val="28"/>
        </w:rPr>
        <w:t xml:space="preserve"> </w:t>
      </w:r>
      <w:r w:rsidRPr="00A67C99">
        <w:rPr>
          <w:spacing w:val="-1"/>
          <w:sz w:val="28"/>
          <w:szCs w:val="28"/>
        </w:rPr>
        <w:t>включению</w:t>
      </w:r>
      <w:r w:rsidRPr="00A67C99">
        <w:rPr>
          <w:spacing w:val="10"/>
          <w:sz w:val="28"/>
          <w:szCs w:val="28"/>
        </w:rPr>
        <w:t xml:space="preserve"> </w:t>
      </w:r>
      <w:r w:rsidRPr="00A67C99">
        <w:rPr>
          <w:sz w:val="28"/>
          <w:szCs w:val="28"/>
        </w:rPr>
        <w:t>в</w:t>
      </w:r>
      <w:r w:rsidRPr="00A67C99">
        <w:rPr>
          <w:spacing w:val="23"/>
          <w:sz w:val="28"/>
          <w:szCs w:val="28"/>
        </w:rPr>
        <w:t xml:space="preserve"> </w:t>
      </w:r>
      <w:r w:rsidRPr="00A67C99">
        <w:rPr>
          <w:spacing w:val="-1"/>
          <w:sz w:val="28"/>
          <w:szCs w:val="28"/>
        </w:rPr>
        <w:t>генеральный</w:t>
      </w:r>
      <w:r w:rsidRPr="00A67C99">
        <w:rPr>
          <w:spacing w:val="14"/>
          <w:sz w:val="28"/>
          <w:szCs w:val="28"/>
        </w:rPr>
        <w:t xml:space="preserve"> </w:t>
      </w:r>
      <w:r w:rsidRPr="00A67C99">
        <w:rPr>
          <w:spacing w:val="-1"/>
          <w:sz w:val="28"/>
          <w:szCs w:val="28"/>
        </w:rPr>
        <w:t>план</w:t>
      </w:r>
      <w:r w:rsidRPr="00A67C99">
        <w:rPr>
          <w:spacing w:val="17"/>
          <w:sz w:val="28"/>
          <w:szCs w:val="28"/>
        </w:rPr>
        <w:t xml:space="preserve"> </w:t>
      </w:r>
      <w:r w:rsidRPr="00A67C99">
        <w:rPr>
          <w:sz w:val="28"/>
          <w:szCs w:val="28"/>
        </w:rPr>
        <w:t>в</w:t>
      </w:r>
      <w:r w:rsidRPr="00A67C99">
        <w:rPr>
          <w:spacing w:val="13"/>
          <w:sz w:val="28"/>
          <w:szCs w:val="28"/>
        </w:rPr>
        <w:t xml:space="preserve"> </w:t>
      </w:r>
      <w:r w:rsidRPr="00A67C99">
        <w:rPr>
          <w:spacing w:val="-1"/>
          <w:sz w:val="28"/>
          <w:szCs w:val="28"/>
        </w:rPr>
        <w:t>соответствии</w:t>
      </w:r>
      <w:r w:rsidRPr="00A67C99">
        <w:rPr>
          <w:spacing w:val="16"/>
          <w:sz w:val="28"/>
          <w:szCs w:val="28"/>
        </w:rPr>
        <w:t xml:space="preserve"> </w:t>
      </w:r>
      <w:r w:rsidRPr="00A67C99">
        <w:rPr>
          <w:sz w:val="28"/>
          <w:szCs w:val="28"/>
        </w:rPr>
        <w:t>со</w:t>
      </w:r>
      <w:r w:rsidRPr="00A67C99">
        <w:rPr>
          <w:spacing w:val="17"/>
          <w:sz w:val="28"/>
          <w:szCs w:val="28"/>
        </w:rPr>
        <w:t xml:space="preserve"> </w:t>
      </w:r>
      <w:r w:rsidRPr="00A67C99">
        <w:rPr>
          <w:spacing w:val="-1"/>
          <w:sz w:val="28"/>
          <w:szCs w:val="28"/>
        </w:rPr>
        <w:t>статьей</w:t>
      </w:r>
      <w:r w:rsidRPr="00A67C99">
        <w:rPr>
          <w:spacing w:val="17"/>
          <w:sz w:val="28"/>
          <w:szCs w:val="28"/>
        </w:rPr>
        <w:t xml:space="preserve"> </w:t>
      </w:r>
      <w:r w:rsidRPr="00A67C99">
        <w:rPr>
          <w:spacing w:val="-1"/>
          <w:sz w:val="28"/>
          <w:szCs w:val="28"/>
        </w:rPr>
        <w:t>23</w:t>
      </w:r>
      <w:r w:rsidRPr="00A67C99">
        <w:rPr>
          <w:spacing w:val="17"/>
          <w:sz w:val="28"/>
          <w:szCs w:val="28"/>
        </w:rPr>
        <w:t xml:space="preserve"> </w:t>
      </w:r>
      <w:r w:rsidRPr="00A67C99">
        <w:rPr>
          <w:spacing w:val="-1"/>
          <w:sz w:val="28"/>
          <w:szCs w:val="28"/>
        </w:rPr>
        <w:t>Градостроительного</w:t>
      </w:r>
      <w:r w:rsidRPr="00A67C99">
        <w:rPr>
          <w:spacing w:val="17"/>
          <w:sz w:val="28"/>
          <w:szCs w:val="28"/>
        </w:rPr>
        <w:t xml:space="preserve"> </w:t>
      </w:r>
      <w:r w:rsidRPr="00A67C99">
        <w:rPr>
          <w:spacing w:val="-1"/>
          <w:sz w:val="28"/>
          <w:szCs w:val="28"/>
        </w:rPr>
        <w:t>кодекса</w:t>
      </w:r>
      <w:r w:rsidRPr="00A67C99">
        <w:rPr>
          <w:spacing w:val="16"/>
          <w:sz w:val="28"/>
          <w:szCs w:val="28"/>
        </w:rPr>
        <w:t xml:space="preserve"> </w:t>
      </w:r>
      <w:r w:rsidRPr="00A67C99">
        <w:rPr>
          <w:sz w:val="28"/>
          <w:szCs w:val="28"/>
        </w:rPr>
        <w:t>Рос</w:t>
      </w:r>
      <w:r w:rsidRPr="00A67C99">
        <w:rPr>
          <w:spacing w:val="-1"/>
          <w:sz w:val="28"/>
          <w:szCs w:val="28"/>
        </w:rPr>
        <w:t>сийской</w:t>
      </w:r>
      <w:r w:rsidRPr="00A67C99">
        <w:rPr>
          <w:spacing w:val="2"/>
          <w:sz w:val="28"/>
          <w:szCs w:val="28"/>
        </w:rPr>
        <w:t xml:space="preserve"> </w:t>
      </w:r>
      <w:r w:rsidRPr="00A67C99">
        <w:rPr>
          <w:spacing w:val="-1"/>
          <w:sz w:val="28"/>
          <w:szCs w:val="28"/>
        </w:rPr>
        <w:t>Федерации,</w:t>
      </w:r>
      <w:r w:rsidRPr="00A67C99">
        <w:rPr>
          <w:spacing w:val="-2"/>
          <w:sz w:val="28"/>
          <w:szCs w:val="28"/>
        </w:rPr>
        <w:t xml:space="preserve"> </w:t>
      </w:r>
      <w:r w:rsidRPr="00A67C99">
        <w:rPr>
          <w:spacing w:val="-1"/>
          <w:sz w:val="28"/>
          <w:szCs w:val="28"/>
        </w:rPr>
        <w:t>содержит</w:t>
      </w:r>
      <w:r w:rsidRPr="00A67C99">
        <w:rPr>
          <w:spacing w:val="1"/>
          <w:sz w:val="28"/>
          <w:szCs w:val="28"/>
        </w:rPr>
        <w:t xml:space="preserve"> </w:t>
      </w:r>
      <w:r w:rsidRPr="00A67C99">
        <w:rPr>
          <w:spacing w:val="-1"/>
          <w:sz w:val="28"/>
          <w:szCs w:val="28"/>
        </w:rPr>
        <w:t>карты</w:t>
      </w:r>
      <w:r w:rsidRPr="00A67C99">
        <w:rPr>
          <w:spacing w:val="2"/>
          <w:sz w:val="28"/>
          <w:szCs w:val="28"/>
        </w:rPr>
        <w:t xml:space="preserve"> </w:t>
      </w:r>
      <w:r w:rsidRPr="00A67C99">
        <w:rPr>
          <w:spacing w:val="-1"/>
          <w:sz w:val="28"/>
          <w:szCs w:val="28"/>
        </w:rPr>
        <w:t>градостроительного</w:t>
      </w:r>
      <w:r w:rsidRPr="00A67C99">
        <w:rPr>
          <w:spacing w:val="2"/>
          <w:sz w:val="28"/>
          <w:szCs w:val="28"/>
        </w:rPr>
        <w:t xml:space="preserve"> </w:t>
      </w:r>
      <w:r w:rsidRPr="00A67C99">
        <w:rPr>
          <w:sz w:val="28"/>
          <w:szCs w:val="28"/>
        </w:rPr>
        <w:t>зонирования,</w:t>
      </w:r>
      <w:r w:rsidRPr="00A67C99">
        <w:rPr>
          <w:spacing w:val="1"/>
          <w:sz w:val="28"/>
          <w:szCs w:val="28"/>
        </w:rPr>
        <w:t xml:space="preserve"> </w:t>
      </w:r>
      <w:r w:rsidRPr="00A67C99">
        <w:rPr>
          <w:spacing w:val="-1"/>
          <w:sz w:val="28"/>
          <w:szCs w:val="28"/>
        </w:rPr>
        <w:lastRenderedPageBreak/>
        <w:t>градостроительные</w:t>
      </w:r>
      <w:r w:rsidRPr="00A67C99">
        <w:rPr>
          <w:spacing w:val="18"/>
          <w:sz w:val="28"/>
          <w:szCs w:val="28"/>
        </w:rPr>
        <w:t xml:space="preserve"> </w:t>
      </w:r>
      <w:r w:rsidRPr="00A67C99">
        <w:rPr>
          <w:spacing w:val="-1"/>
          <w:sz w:val="28"/>
          <w:szCs w:val="28"/>
        </w:rPr>
        <w:t>регламенты</w:t>
      </w:r>
      <w:r w:rsidRPr="00A67C99">
        <w:rPr>
          <w:spacing w:val="21"/>
          <w:sz w:val="28"/>
          <w:szCs w:val="28"/>
        </w:rPr>
        <w:t xml:space="preserve"> </w:t>
      </w:r>
      <w:r w:rsidRPr="00A67C99">
        <w:rPr>
          <w:sz w:val="28"/>
          <w:szCs w:val="28"/>
        </w:rPr>
        <w:t>в</w:t>
      </w:r>
      <w:r w:rsidRPr="00A67C99">
        <w:rPr>
          <w:spacing w:val="17"/>
          <w:sz w:val="28"/>
          <w:szCs w:val="28"/>
        </w:rPr>
        <w:t xml:space="preserve"> </w:t>
      </w:r>
      <w:r w:rsidRPr="00A67C99">
        <w:rPr>
          <w:spacing w:val="-1"/>
          <w:sz w:val="28"/>
          <w:szCs w:val="28"/>
        </w:rPr>
        <w:t>отношении</w:t>
      </w:r>
      <w:r w:rsidRPr="00A67C99">
        <w:rPr>
          <w:spacing w:val="21"/>
          <w:sz w:val="28"/>
          <w:szCs w:val="28"/>
        </w:rPr>
        <w:t xml:space="preserve"> </w:t>
      </w:r>
      <w:r w:rsidRPr="00A67C99">
        <w:rPr>
          <w:spacing w:val="-2"/>
          <w:sz w:val="28"/>
          <w:szCs w:val="28"/>
        </w:rPr>
        <w:t>земельных</w:t>
      </w:r>
      <w:r w:rsidRPr="00A67C99">
        <w:rPr>
          <w:spacing w:val="19"/>
          <w:sz w:val="28"/>
          <w:szCs w:val="28"/>
        </w:rPr>
        <w:t xml:space="preserve"> </w:t>
      </w:r>
      <w:r w:rsidRPr="00A67C99">
        <w:rPr>
          <w:spacing w:val="-1"/>
          <w:sz w:val="28"/>
          <w:szCs w:val="28"/>
        </w:rPr>
        <w:t>участков</w:t>
      </w:r>
      <w:r w:rsidRPr="00A67C99">
        <w:rPr>
          <w:spacing w:val="18"/>
          <w:sz w:val="28"/>
          <w:szCs w:val="28"/>
        </w:rPr>
        <w:t xml:space="preserve"> </w:t>
      </w:r>
      <w:r w:rsidRPr="00A67C99">
        <w:rPr>
          <w:sz w:val="28"/>
          <w:szCs w:val="28"/>
        </w:rPr>
        <w:t>и</w:t>
      </w:r>
      <w:r w:rsidRPr="00A67C99">
        <w:rPr>
          <w:spacing w:val="19"/>
          <w:sz w:val="28"/>
          <w:szCs w:val="28"/>
        </w:rPr>
        <w:t xml:space="preserve"> </w:t>
      </w:r>
      <w:r w:rsidRPr="00A67C99">
        <w:rPr>
          <w:spacing w:val="-1"/>
          <w:sz w:val="28"/>
          <w:szCs w:val="28"/>
        </w:rPr>
        <w:t>объектов</w:t>
      </w:r>
      <w:r w:rsidRPr="00A67C99">
        <w:rPr>
          <w:spacing w:val="17"/>
          <w:sz w:val="28"/>
          <w:szCs w:val="28"/>
        </w:rPr>
        <w:t xml:space="preserve"> </w:t>
      </w:r>
      <w:r w:rsidRPr="00A67C99">
        <w:rPr>
          <w:spacing w:val="-1"/>
          <w:sz w:val="28"/>
          <w:szCs w:val="28"/>
        </w:rPr>
        <w:t>капитального</w:t>
      </w:r>
      <w:r w:rsidRPr="00A67C99">
        <w:rPr>
          <w:spacing w:val="61"/>
          <w:sz w:val="28"/>
          <w:szCs w:val="28"/>
        </w:rPr>
        <w:t xml:space="preserve"> </w:t>
      </w:r>
      <w:r w:rsidRPr="00A67C99">
        <w:rPr>
          <w:spacing w:val="-1"/>
          <w:sz w:val="28"/>
          <w:szCs w:val="28"/>
        </w:rPr>
        <w:t>строительства</w:t>
      </w:r>
      <w:r w:rsidRPr="00A67C99">
        <w:rPr>
          <w:spacing w:val="25"/>
          <w:sz w:val="28"/>
          <w:szCs w:val="28"/>
        </w:rPr>
        <w:t xml:space="preserve"> </w:t>
      </w:r>
      <w:r w:rsidRPr="00A67C99">
        <w:rPr>
          <w:spacing w:val="-2"/>
          <w:sz w:val="28"/>
          <w:szCs w:val="28"/>
        </w:rPr>
        <w:t>(далее</w:t>
      </w:r>
      <w:r w:rsidRPr="00A67C99">
        <w:rPr>
          <w:spacing w:val="25"/>
          <w:sz w:val="28"/>
          <w:szCs w:val="28"/>
        </w:rPr>
        <w:t xml:space="preserve"> </w:t>
      </w:r>
      <w:r w:rsidRPr="00A67C99">
        <w:rPr>
          <w:sz w:val="28"/>
          <w:szCs w:val="28"/>
        </w:rPr>
        <w:t>также</w:t>
      </w:r>
      <w:r w:rsidRPr="00A67C99">
        <w:rPr>
          <w:spacing w:val="26"/>
          <w:sz w:val="28"/>
          <w:szCs w:val="28"/>
        </w:rPr>
        <w:t xml:space="preserve"> </w:t>
      </w:r>
      <w:r w:rsidRPr="00A67C99">
        <w:rPr>
          <w:sz w:val="28"/>
          <w:szCs w:val="28"/>
        </w:rPr>
        <w:t>-</w:t>
      </w:r>
      <w:r w:rsidRPr="00A67C99">
        <w:rPr>
          <w:spacing w:val="26"/>
          <w:sz w:val="28"/>
          <w:szCs w:val="28"/>
        </w:rPr>
        <w:t xml:space="preserve"> </w:t>
      </w:r>
      <w:r w:rsidRPr="00A67C99">
        <w:rPr>
          <w:spacing w:val="-1"/>
          <w:sz w:val="28"/>
          <w:szCs w:val="28"/>
        </w:rPr>
        <w:t>Градостроительные</w:t>
      </w:r>
      <w:r w:rsidRPr="00A67C99">
        <w:rPr>
          <w:spacing w:val="25"/>
          <w:sz w:val="28"/>
          <w:szCs w:val="28"/>
        </w:rPr>
        <w:t xml:space="preserve"> </w:t>
      </w:r>
      <w:r w:rsidRPr="00A67C99">
        <w:rPr>
          <w:spacing w:val="-1"/>
          <w:sz w:val="28"/>
          <w:szCs w:val="28"/>
        </w:rPr>
        <w:t>регламенты),</w:t>
      </w:r>
      <w:r w:rsidRPr="00A67C99">
        <w:rPr>
          <w:spacing w:val="25"/>
          <w:sz w:val="28"/>
          <w:szCs w:val="28"/>
        </w:rPr>
        <w:t xml:space="preserve"> </w:t>
      </w:r>
      <w:r w:rsidRPr="00A67C99">
        <w:rPr>
          <w:spacing w:val="-2"/>
          <w:sz w:val="28"/>
          <w:szCs w:val="28"/>
        </w:rPr>
        <w:t>порядок</w:t>
      </w:r>
      <w:r w:rsidRPr="00A67C99">
        <w:rPr>
          <w:spacing w:val="26"/>
          <w:sz w:val="28"/>
          <w:szCs w:val="28"/>
        </w:rPr>
        <w:t xml:space="preserve"> </w:t>
      </w:r>
      <w:r w:rsidRPr="00A67C99">
        <w:rPr>
          <w:spacing w:val="-1"/>
          <w:sz w:val="28"/>
          <w:szCs w:val="28"/>
        </w:rPr>
        <w:t>примене</w:t>
      </w:r>
      <w:r w:rsidRPr="00A67C99">
        <w:rPr>
          <w:sz w:val="28"/>
          <w:szCs w:val="28"/>
        </w:rPr>
        <w:t>ния</w:t>
      </w:r>
      <w:r w:rsidRPr="00A67C99">
        <w:rPr>
          <w:spacing w:val="-17"/>
          <w:sz w:val="28"/>
          <w:szCs w:val="28"/>
        </w:rPr>
        <w:t xml:space="preserve"> </w:t>
      </w:r>
      <w:r w:rsidRPr="00A67C99">
        <w:rPr>
          <w:spacing w:val="-1"/>
          <w:sz w:val="28"/>
          <w:szCs w:val="28"/>
        </w:rPr>
        <w:t>карт</w:t>
      </w:r>
      <w:r w:rsidRPr="00A67C99">
        <w:rPr>
          <w:spacing w:val="-16"/>
          <w:sz w:val="28"/>
          <w:szCs w:val="28"/>
        </w:rPr>
        <w:t xml:space="preserve"> </w:t>
      </w:r>
      <w:r w:rsidRPr="00A67C99">
        <w:rPr>
          <w:spacing w:val="-2"/>
          <w:sz w:val="28"/>
          <w:szCs w:val="28"/>
        </w:rPr>
        <w:t>градостроительного</w:t>
      </w:r>
      <w:r w:rsidRPr="00A67C99">
        <w:rPr>
          <w:spacing w:val="-14"/>
          <w:sz w:val="28"/>
          <w:szCs w:val="28"/>
        </w:rPr>
        <w:t xml:space="preserve"> </w:t>
      </w:r>
      <w:r w:rsidRPr="00A67C99">
        <w:rPr>
          <w:spacing w:val="-2"/>
          <w:sz w:val="28"/>
          <w:szCs w:val="28"/>
        </w:rPr>
        <w:t>зонирования</w:t>
      </w:r>
      <w:r w:rsidRPr="00A67C99">
        <w:rPr>
          <w:spacing w:val="-17"/>
          <w:sz w:val="28"/>
          <w:szCs w:val="28"/>
        </w:rPr>
        <w:t xml:space="preserve"> </w:t>
      </w:r>
      <w:r w:rsidRPr="00A67C99">
        <w:rPr>
          <w:sz w:val="28"/>
          <w:szCs w:val="28"/>
        </w:rPr>
        <w:t>и</w:t>
      </w:r>
      <w:r w:rsidRPr="00A67C99">
        <w:rPr>
          <w:spacing w:val="-15"/>
          <w:sz w:val="28"/>
          <w:szCs w:val="28"/>
        </w:rPr>
        <w:t xml:space="preserve"> </w:t>
      </w:r>
      <w:r w:rsidRPr="00A67C99">
        <w:rPr>
          <w:spacing w:val="-1"/>
          <w:sz w:val="28"/>
          <w:szCs w:val="28"/>
        </w:rPr>
        <w:t>градостроительных</w:t>
      </w:r>
      <w:r w:rsidRPr="00A67C99">
        <w:rPr>
          <w:spacing w:val="-17"/>
          <w:sz w:val="28"/>
          <w:szCs w:val="28"/>
        </w:rPr>
        <w:t xml:space="preserve"> </w:t>
      </w:r>
      <w:r w:rsidRPr="00A67C99">
        <w:rPr>
          <w:spacing w:val="-1"/>
          <w:sz w:val="28"/>
          <w:szCs w:val="28"/>
        </w:rPr>
        <w:t>регламентов</w:t>
      </w:r>
      <w:r w:rsidRPr="00A67C99">
        <w:rPr>
          <w:spacing w:val="-16"/>
          <w:sz w:val="28"/>
          <w:szCs w:val="28"/>
        </w:rPr>
        <w:t xml:space="preserve"> </w:t>
      </w:r>
      <w:r w:rsidRPr="00A67C99">
        <w:rPr>
          <w:sz w:val="28"/>
          <w:szCs w:val="28"/>
        </w:rPr>
        <w:t>и</w:t>
      </w:r>
      <w:r w:rsidRPr="00A67C99">
        <w:rPr>
          <w:spacing w:val="-15"/>
          <w:sz w:val="28"/>
          <w:szCs w:val="28"/>
        </w:rPr>
        <w:t xml:space="preserve"> </w:t>
      </w:r>
      <w:r w:rsidRPr="00A67C99">
        <w:rPr>
          <w:spacing w:val="-1"/>
          <w:sz w:val="28"/>
          <w:szCs w:val="28"/>
        </w:rPr>
        <w:t>внесения</w:t>
      </w:r>
      <w:r w:rsidRPr="00A67C99">
        <w:rPr>
          <w:sz w:val="28"/>
          <w:szCs w:val="28"/>
        </w:rPr>
        <w:t xml:space="preserve"> в</w:t>
      </w:r>
      <w:r w:rsidRPr="00A67C99">
        <w:rPr>
          <w:spacing w:val="-2"/>
          <w:sz w:val="28"/>
          <w:szCs w:val="28"/>
        </w:rPr>
        <w:t xml:space="preserve"> </w:t>
      </w:r>
      <w:r w:rsidRPr="00A67C99">
        <w:rPr>
          <w:spacing w:val="-1"/>
          <w:sz w:val="28"/>
          <w:szCs w:val="28"/>
        </w:rPr>
        <w:t>них</w:t>
      </w:r>
      <w:r w:rsidRPr="00A67C99">
        <w:rPr>
          <w:spacing w:val="-3"/>
          <w:sz w:val="28"/>
          <w:szCs w:val="28"/>
        </w:rPr>
        <w:t xml:space="preserve"> </w:t>
      </w:r>
      <w:r w:rsidRPr="00A67C99">
        <w:rPr>
          <w:spacing w:val="-1"/>
          <w:sz w:val="28"/>
          <w:szCs w:val="28"/>
        </w:rPr>
        <w:t>изменений</w:t>
      </w:r>
      <w:r w:rsidRPr="00A67C99">
        <w:rPr>
          <w:sz w:val="28"/>
          <w:szCs w:val="28"/>
        </w:rPr>
        <w:t xml:space="preserve"> </w:t>
      </w:r>
      <w:r w:rsidRPr="00A67C99">
        <w:rPr>
          <w:spacing w:val="-1"/>
          <w:sz w:val="28"/>
          <w:szCs w:val="28"/>
        </w:rPr>
        <w:t>(далее также</w:t>
      </w:r>
      <w:r w:rsidRPr="00A67C99">
        <w:rPr>
          <w:spacing w:val="2"/>
          <w:sz w:val="28"/>
          <w:szCs w:val="28"/>
        </w:rPr>
        <w:t xml:space="preserve"> </w:t>
      </w:r>
      <w:r w:rsidRPr="00A67C99">
        <w:rPr>
          <w:sz w:val="28"/>
          <w:szCs w:val="28"/>
        </w:rPr>
        <w:t>-</w:t>
      </w:r>
      <w:r w:rsidRPr="00A67C99">
        <w:rPr>
          <w:spacing w:val="-3"/>
          <w:sz w:val="28"/>
          <w:szCs w:val="28"/>
        </w:rPr>
        <w:t xml:space="preserve"> </w:t>
      </w:r>
      <w:r w:rsidRPr="00A67C99">
        <w:rPr>
          <w:spacing w:val="-1"/>
          <w:sz w:val="28"/>
          <w:szCs w:val="28"/>
        </w:rPr>
        <w:t>Порядок</w:t>
      </w:r>
      <w:r w:rsidRPr="00A67C99">
        <w:rPr>
          <w:spacing w:val="-3"/>
          <w:sz w:val="28"/>
          <w:szCs w:val="28"/>
        </w:rPr>
        <w:t xml:space="preserve"> </w:t>
      </w:r>
      <w:r w:rsidRPr="00A67C99">
        <w:rPr>
          <w:spacing w:val="-1"/>
          <w:sz w:val="28"/>
          <w:szCs w:val="28"/>
        </w:rPr>
        <w:t>применения</w:t>
      </w:r>
      <w:r w:rsidRPr="00A67C99">
        <w:rPr>
          <w:spacing w:val="-3"/>
          <w:sz w:val="28"/>
          <w:szCs w:val="28"/>
        </w:rPr>
        <w:t xml:space="preserve"> </w:t>
      </w:r>
      <w:r w:rsidRPr="00A67C99">
        <w:rPr>
          <w:sz w:val="28"/>
          <w:szCs w:val="28"/>
        </w:rPr>
        <w:t>карт</w:t>
      </w:r>
      <w:r w:rsidRPr="00A67C99">
        <w:rPr>
          <w:spacing w:val="-4"/>
          <w:sz w:val="28"/>
          <w:szCs w:val="28"/>
        </w:rPr>
        <w:t xml:space="preserve"> </w:t>
      </w:r>
      <w:r w:rsidRPr="00A67C99">
        <w:rPr>
          <w:sz w:val="28"/>
          <w:szCs w:val="28"/>
        </w:rPr>
        <w:t xml:space="preserve">и </w:t>
      </w:r>
      <w:r w:rsidRPr="00A67C99">
        <w:rPr>
          <w:spacing w:val="-1"/>
          <w:sz w:val="28"/>
          <w:szCs w:val="28"/>
        </w:rPr>
        <w:t>регламентов).</w:t>
      </w:r>
    </w:p>
    <w:p w14:paraId="05A80E0D" w14:textId="0187EE19" w:rsidR="00AC53D8" w:rsidRPr="00A67C99" w:rsidRDefault="00AC53D8" w:rsidP="00665766">
      <w:pPr>
        <w:pStyle w:val="aa"/>
        <w:suppressAutoHyphens w:val="0"/>
        <w:spacing w:after="0"/>
        <w:ind w:firstLine="680"/>
        <w:jc w:val="both"/>
        <w:rPr>
          <w:sz w:val="28"/>
          <w:szCs w:val="28"/>
        </w:rPr>
      </w:pPr>
      <w:r w:rsidRPr="00A67C99">
        <w:rPr>
          <w:spacing w:val="-1"/>
          <w:sz w:val="28"/>
          <w:szCs w:val="28"/>
        </w:rPr>
        <w:t>Единый</w:t>
      </w:r>
      <w:r w:rsidRPr="00A67C99">
        <w:rPr>
          <w:spacing w:val="-5"/>
          <w:sz w:val="28"/>
          <w:szCs w:val="28"/>
        </w:rPr>
        <w:t xml:space="preserve"> </w:t>
      </w:r>
      <w:r w:rsidRPr="00A67C99">
        <w:rPr>
          <w:spacing w:val="-1"/>
          <w:sz w:val="28"/>
          <w:szCs w:val="28"/>
        </w:rPr>
        <w:t>документ</w:t>
      </w:r>
      <w:r w:rsidRPr="00A67C99">
        <w:rPr>
          <w:spacing w:val="-6"/>
          <w:sz w:val="28"/>
          <w:szCs w:val="28"/>
        </w:rPr>
        <w:t xml:space="preserve"> </w:t>
      </w:r>
      <w:r w:rsidRPr="00A67C99">
        <w:rPr>
          <w:spacing w:val="-2"/>
          <w:sz w:val="28"/>
          <w:szCs w:val="28"/>
        </w:rPr>
        <w:t>территориального</w:t>
      </w:r>
      <w:r w:rsidRPr="00A67C99">
        <w:rPr>
          <w:spacing w:val="-5"/>
          <w:sz w:val="28"/>
          <w:szCs w:val="28"/>
        </w:rPr>
        <w:t xml:space="preserve"> </w:t>
      </w:r>
      <w:r w:rsidRPr="00A67C99">
        <w:rPr>
          <w:spacing w:val="-1"/>
          <w:sz w:val="28"/>
          <w:szCs w:val="28"/>
        </w:rPr>
        <w:t>планирования</w:t>
      </w:r>
      <w:r w:rsidRPr="00A67C99">
        <w:rPr>
          <w:spacing w:val="-5"/>
          <w:sz w:val="28"/>
          <w:szCs w:val="28"/>
        </w:rPr>
        <w:t xml:space="preserve"> </w:t>
      </w:r>
      <w:r w:rsidRPr="00A67C99">
        <w:rPr>
          <w:sz w:val="28"/>
          <w:szCs w:val="28"/>
        </w:rPr>
        <w:t>и</w:t>
      </w:r>
      <w:r w:rsidRPr="00A67C99">
        <w:rPr>
          <w:spacing w:val="-5"/>
          <w:sz w:val="28"/>
          <w:szCs w:val="28"/>
        </w:rPr>
        <w:t xml:space="preserve"> </w:t>
      </w:r>
      <w:r w:rsidRPr="00A67C99">
        <w:rPr>
          <w:spacing w:val="-2"/>
          <w:sz w:val="28"/>
          <w:szCs w:val="28"/>
        </w:rPr>
        <w:t>градостроительного</w:t>
      </w:r>
      <w:r w:rsidRPr="00A67C99">
        <w:rPr>
          <w:spacing w:val="-5"/>
          <w:sz w:val="28"/>
          <w:szCs w:val="28"/>
        </w:rPr>
        <w:t xml:space="preserve"> </w:t>
      </w:r>
      <w:r w:rsidRPr="00A67C99">
        <w:rPr>
          <w:sz w:val="28"/>
          <w:szCs w:val="28"/>
        </w:rPr>
        <w:t>зо</w:t>
      </w:r>
      <w:r w:rsidRPr="00A67C99">
        <w:rPr>
          <w:spacing w:val="-1"/>
          <w:sz w:val="28"/>
          <w:szCs w:val="28"/>
        </w:rPr>
        <w:t>нирования</w:t>
      </w:r>
      <w:r w:rsidRPr="00A67C99">
        <w:rPr>
          <w:spacing w:val="47"/>
          <w:sz w:val="28"/>
          <w:szCs w:val="28"/>
        </w:rPr>
        <w:t xml:space="preserve"> </w:t>
      </w:r>
      <w:r w:rsidR="00665766" w:rsidRPr="00665766">
        <w:rPr>
          <w:sz w:val="28"/>
          <w:szCs w:val="28"/>
        </w:rPr>
        <w:t>Кореновского городского поселения Кореновского муниципального района Краснодарского края</w:t>
      </w:r>
      <w:r w:rsidR="00665766" w:rsidRPr="00665766">
        <w:rPr>
          <w:spacing w:val="-1"/>
          <w:sz w:val="28"/>
          <w:szCs w:val="28"/>
        </w:rPr>
        <w:t xml:space="preserve"> </w:t>
      </w:r>
      <w:r w:rsidRPr="00A67C99">
        <w:rPr>
          <w:spacing w:val="-1"/>
          <w:sz w:val="28"/>
          <w:szCs w:val="28"/>
        </w:rPr>
        <w:t>выполнен</w:t>
      </w:r>
      <w:r w:rsidRPr="00A67C99">
        <w:rPr>
          <w:spacing w:val="45"/>
          <w:sz w:val="28"/>
          <w:szCs w:val="28"/>
        </w:rPr>
        <w:t xml:space="preserve"> </w:t>
      </w:r>
      <w:r w:rsidRPr="00A67C99">
        <w:rPr>
          <w:sz w:val="28"/>
          <w:szCs w:val="28"/>
        </w:rPr>
        <w:t>с</w:t>
      </w:r>
      <w:r w:rsidRPr="00A67C99">
        <w:rPr>
          <w:spacing w:val="45"/>
          <w:sz w:val="28"/>
          <w:szCs w:val="28"/>
        </w:rPr>
        <w:t xml:space="preserve"> </w:t>
      </w:r>
      <w:r w:rsidRPr="00A67C99">
        <w:rPr>
          <w:spacing w:val="-1"/>
          <w:sz w:val="28"/>
          <w:szCs w:val="28"/>
        </w:rPr>
        <w:t>применением</w:t>
      </w:r>
      <w:r w:rsidRPr="00A67C99">
        <w:rPr>
          <w:spacing w:val="44"/>
          <w:sz w:val="28"/>
          <w:szCs w:val="28"/>
        </w:rPr>
        <w:t xml:space="preserve"> </w:t>
      </w:r>
      <w:r w:rsidRPr="00A67C99">
        <w:rPr>
          <w:spacing w:val="-1"/>
          <w:sz w:val="28"/>
          <w:szCs w:val="28"/>
        </w:rPr>
        <w:t>компьютерных</w:t>
      </w:r>
      <w:r w:rsidRPr="00A67C99">
        <w:rPr>
          <w:spacing w:val="45"/>
          <w:sz w:val="28"/>
          <w:szCs w:val="28"/>
        </w:rPr>
        <w:t xml:space="preserve"> </w:t>
      </w:r>
      <w:r w:rsidRPr="00A67C99">
        <w:rPr>
          <w:spacing w:val="-2"/>
          <w:sz w:val="28"/>
          <w:szCs w:val="28"/>
        </w:rPr>
        <w:t>геоинформационных</w:t>
      </w:r>
      <w:r w:rsidRPr="00A67C99">
        <w:rPr>
          <w:spacing w:val="45"/>
          <w:sz w:val="28"/>
          <w:szCs w:val="28"/>
        </w:rPr>
        <w:t xml:space="preserve"> </w:t>
      </w:r>
      <w:r w:rsidRPr="00A67C99">
        <w:rPr>
          <w:spacing w:val="-2"/>
          <w:sz w:val="28"/>
          <w:szCs w:val="28"/>
        </w:rPr>
        <w:t>технологий,</w:t>
      </w:r>
      <w:r w:rsidRPr="00A67C99">
        <w:rPr>
          <w:spacing w:val="44"/>
          <w:sz w:val="28"/>
          <w:szCs w:val="28"/>
        </w:rPr>
        <w:t xml:space="preserve"> </w:t>
      </w:r>
      <w:r w:rsidRPr="00A67C99">
        <w:rPr>
          <w:sz w:val="28"/>
          <w:szCs w:val="28"/>
        </w:rPr>
        <w:t>в</w:t>
      </w:r>
      <w:r w:rsidRPr="00A67C99">
        <w:rPr>
          <w:spacing w:val="44"/>
          <w:sz w:val="28"/>
          <w:szCs w:val="28"/>
        </w:rPr>
        <w:t xml:space="preserve"> </w:t>
      </w:r>
      <w:r w:rsidRPr="00A67C99">
        <w:rPr>
          <w:sz w:val="28"/>
          <w:szCs w:val="28"/>
        </w:rPr>
        <w:t>системе</w:t>
      </w:r>
      <w:r w:rsidRPr="00A67C99">
        <w:rPr>
          <w:spacing w:val="42"/>
          <w:sz w:val="28"/>
          <w:szCs w:val="28"/>
        </w:rPr>
        <w:t xml:space="preserve"> </w:t>
      </w:r>
      <w:r w:rsidRPr="00A67C99">
        <w:rPr>
          <w:spacing w:val="-1"/>
          <w:sz w:val="28"/>
          <w:szCs w:val="28"/>
        </w:rPr>
        <w:t>координат,</w:t>
      </w:r>
      <w:r w:rsidRPr="00A67C99">
        <w:rPr>
          <w:spacing w:val="41"/>
          <w:sz w:val="28"/>
          <w:szCs w:val="28"/>
        </w:rPr>
        <w:t xml:space="preserve"> </w:t>
      </w:r>
      <w:r w:rsidRPr="00A67C99">
        <w:rPr>
          <w:sz w:val="28"/>
          <w:szCs w:val="28"/>
        </w:rPr>
        <w:t>ис</w:t>
      </w:r>
      <w:r w:rsidRPr="00A67C99">
        <w:rPr>
          <w:spacing w:val="-1"/>
          <w:sz w:val="28"/>
          <w:szCs w:val="28"/>
        </w:rPr>
        <w:t>пользуемой</w:t>
      </w:r>
      <w:r w:rsidRPr="00A67C99">
        <w:rPr>
          <w:spacing w:val="21"/>
          <w:sz w:val="28"/>
          <w:szCs w:val="28"/>
        </w:rPr>
        <w:t xml:space="preserve"> </w:t>
      </w:r>
      <w:r w:rsidRPr="00A67C99">
        <w:rPr>
          <w:spacing w:val="-1"/>
          <w:sz w:val="28"/>
          <w:szCs w:val="28"/>
        </w:rPr>
        <w:t>для</w:t>
      </w:r>
      <w:r w:rsidRPr="00A67C99">
        <w:rPr>
          <w:spacing w:val="23"/>
          <w:sz w:val="28"/>
          <w:szCs w:val="28"/>
        </w:rPr>
        <w:t xml:space="preserve"> </w:t>
      </w:r>
      <w:r w:rsidRPr="00A67C99">
        <w:rPr>
          <w:spacing w:val="-1"/>
          <w:sz w:val="28"/>
          <w:szCs w:val="28"/>
        </w:rPr>
        <w:t>ведения</w:t>
      </w:r>
      <w:r w:rsidRPr="00A67C99">
        <w:rPr>
          <w:spacing w:val="23"/>
          <w:sz w:val="28"/>
          <w:szCs w:val="28"/>
        </w:rPr>
        <w:t xml:space="preserve"> </w:t>
      </w:r>
      <w:r w:rsidRPr="00A67C99">
        <w:rPr>
          <w:spacing w:val="-2"/>
          <w:sz w:val="28"/>
          <w:szCs w:val="28"/>
        </w:rPr>
        <w:t>Единого</w:t>
      </w:r>
      <w:r w:rsidRPr="00A67C99">
        <w:rPr>
          <w:spacing w:val="24"/>
          <w:sz w:val="28"/>
          <w:szCs w:val="28"/>
        </w:rPr>
        <w:t xml:space="preserve"> </w:t>
      </w:r>
      <w:r w:rsidRPr="00A67C99">
        <w:rPr>
          <w:spacing w:val="-1"/>
          <w:sz w:val="28"/>
          <w:szCs w:val="28"/>
        </w:rPr>
        <w:t>государственного</w:t>
      </w:r>
      <w:r w:rsidRPr="00A67C99">
        <w:rPr>
          <w:spacing w:val="24"/>
          <w:sz w:val="28"/>
          <w:szCs w:val="28"/>
        </w:rPr>
        <w:t xml:space="preserve"> </w:t>
      </w:r>
      <w:r w:rsidRPr="00A67C99">
        <w:rPr>
          <w:spacing w:val="-1"/>
          <w:sz w:val="28"/>
          <w:szCs w:val="28"/>
        </w:rPr>
        <w:t>реестра</w:t>
      </w:r>
      <w:r w:rsidRPr="00A67C99">
        <w:rPr>
          <w:spacing w:val="20"/>
          <w:sz w:val="28"/>
          <w:szCs w:val="28"/>
        </w:rPr>
        <w:t xml:space="preserve"> </w:t>
      </w:r>
      <w:r w:rsidRPr="00A67C99">
        <w:rPr>
          <w:spacing w:val="-1"/>
          <w:sz w:val="28"/>
          <w:szCs w:val="28"/>
        </w:rPr>
        <w:t>недвижимости</w:t>
      </w:r>
      <w:r w:rsidRPr="00A67C99">
        <w:rPr>
          <w:spacing w:val="24"/>
          <w:sz w:val="28"/>
          <w:szCs w:val="28"/>
        </w:rPr>
        <w:t xml:space="preserve"> </w:t>
      </w:r>
      <w:r w:rsidRPr="00A67C99">
        <w:rPr>
          <w:spacing w:val="-2"/>
          <w:sz w:val="28"/>
          <w:szCs w:val="28"/>
        </w:rPr>
        <w:t>(МСК</w:t>
      </w:r>
      <w:r w:rsidRPr="00A67C99">
        <w:rPr>
          <w:spacing w:val="49"/>
          <w:sz w:val="28"/>
          <w:szCs w:val="28"/>
        </w:rPr>
        <w:t xml:space="preserve"> </w:t>
      </w:r>
      <w:r w:rsidRPr="00A67C99">
        <w:rPr>
          <w:sz w:val="28"/>
          <w:szCs w:val="28"/>
        </w:rPr>
        <w:t>23</w:t>
      </w:r>
      <w:r w:rsidRPr="00A67C99">
        <w:rPr>
          <w:spacing w:val="1"/>
          <w:sz w:val="28"/>
          <w:szCs w:val="28"/>
        </w:rPr>
        <w:t xml:space="preserve"> </w:t>
      </w:r>
      <w:r w:rsidRPr="00A67C99">
        <w:rPr>
          <w:spacing w:val="-2"/>
          <w:sz w:val="28"/>
          <w:szCs w:val="28"/>
        </w:rPr>
        <w:t>зона</w:t>
      </w:r>
      <w:r w:rsidRPr="00A67C99">
        <w:rPr>
          <w:sz w:val="28"/>
          <w:szCs w:val="28"/>
        </w:rPr>
        <w:t xml:space="preserve"> 1).</w:t>
      </w:r>
    </w:p>
    <w:p w14:paraId="3BF5FEBE" w14:textId="77777777" w:rsidR="006D0DB9" w:rsidRDefault="006D0DB9" w:rsidP="006D0DB9">
      <w:pPr>
        <w:jc w:val="both"/>
        <w:rPr>
          <w:sz w:val="28"/>
          <w:szCs w:val="28"/>
        </w:rPr>
      </w:pPr>
    </w:p>
    <w:p w14:paraId="41D60661" w14:textId="3B2CAD02" w:rsidR="005E4C28" w:rsidRPr="00C657DC" w:rsidRDefault="005E4C28" w:rsidP="006D0DB9">
      <w:pPr>
        <w:jc w:val="both"/>
        <w:rPr>
          <w:sz w:val="28"/>
          <w:szCs w:val="28"/>
        </w:rPr>
      </w:pPr>
      <w:r w:rsidRPr="00C657DC">
        <w:rPr>
          <w:sz w:val="28"/>
          <w:szCs w:val="28"/>
        </w:rPr>
        <w:t>В Пояснительной записке приведены:</w:t>
      </w:r>
    </w:p>
    <w:p w14:paraId="4ABFA17C" w14:textId="77777777" w:rsidR="0030789F" w:rsidRDefault="005E4C28" w:rsidP="008C2D69">
      <w:pPr>
        <w:pStyle w:val="a6"/>
        <w:numPr>
          <w:ilvl w:val="0"/>
          <w:numId w:val="1"/>
        </w:numPr>
        <w:tabs>
          <w:tab w:val="left" w:pos="993"/>
        </w:tabs>
        <w:ind w:left="0" w:firstLine="709"/>
        <w:jc w:val="both"/>
        <w:rPr>
          <w:sz w:val="28"/>
          <w:szCs w:val="28"/>
        </w:rPr>
      </w:pPr>
      <w:r w:rsidRPr="005E4C28">
        <w:rPr>
          <w:sz w:val="28"/>
          <w:szCs w:val="28"/>
        </w:rPr>
        <w:t xml:space="preserve">результаты анализа состояния территории поселения, проблем и направлений его комплексного развития с учетом:  </w:t>
      </w:r>
    </w:p>
    <w:p w14:paraId="34A3019E" w14:textId="77777777" w:rsidR="0030789F" w:rsidRDefault="005E4C28" w:rsidP="008C2D69">
      <w:pPr>
        <w:pStyle w:val="a6"/>
        <w:numPr>
          <w:ilvl w:val="0"/>
          <w:numId w:val="1"/>
        </w:numPr>
        <w:tabs>
          <w:tab w:val="left" w:pos="993"/>
        </w:tabs>
        <w:ind w:left="0" w:firstLine="709"/>
        <w:jc w:val="both"/>
        <w:rPr>
          <w:sz w:val="28"/>
          <w:szCs w:val="28"/>
        </w:rPr>
      </w:pPr>
      <w:r w:rsidRPr="005E4C28">
        <w:rPr>
          <w:sz w:val="28"/>
          <w:szCs w:val="28"/>
        </w:rPr>
        <w:t>информации об экономи</w:t>
      </w:r>
      <w:r w:rsidRPr="005E4C28">
        <w:rPr>
          <w:sz w:val="28"/>
          <w:szCs w:val="28"/>
        </w:rPr>
        <w:softHyphen/>
        <w:t>ческом, социал</w:t>
      </w:r>
      <w:r w:rsidR="0030789F">
        <w:rPr>
          <w:sz w:val="28"/>
          <w:szCs w:val="28"/>
        </w:rPr>
        <w:t>ьном и экологическом состоянии,</w:t>
      </w:r>
      <w:r w:rsidRPr="005E4C28">
        <w:rPr>
          <w:sz w:val="28"/>
          <w:szCs w:val="28"/>
        </w:rPr>
        <w:t xml:space="preserve"> демографических, геогра</w:t>
      </w:r>
      <w:r w:rsidRPr="005E4C28">
        <w:rPr>
          <w:sz w:val="28"/>
          <w:szCs w:val="28"/>
        </w:rPr>
        <w:softHyphen/>
        <w:t xml:space="preserve">фических и природно-климатических условий; обеспеченности населения услугами организаций культуры, спорта, отдыха и туризма; </w:t>
      </w:r>
    </w:p>
    <w:p w14:paraId="6C81CFA1" w14:textId="77777777" w:rsidR="0030789F" w:rsidRDefault="005E4C28" w:rsidP="008C2D69">
      <w:pPr>
        <w:pStyle w:val="a6"/>
        <w:numPr>
          <w:ilvl w:val="0"/>
          <w:numId w:val="1"/>
        </w:numPr>
        <w:tabs>
          <w:tab w:val="left" w:pos="993"/>
        </w:tabs>
        <w:ind w:left="0" w:firstLine="709"/>
        <w:jc w:val="both"/>
        <w:rPr>
          <w:sz w:val="28"/>
          <w:szCs w:val="28"/>
        </w:rPr>
      </w:pPr>
      <w:r w:rsidRPr="005E4C28">
        <w:rPr>
          <w:sz w:val="28"/>
          <w:szCs w:val="28"/>
        </w:rPr>
        <w:t xml:space="preserve">сведений о национальном и возрастном составе населения; сложившейся планировочной структуры; </w:t>
      </w:r>
    </w:p>
    <w:p w14:paraId="4B074D65" w14:textId="77777777" w:rsidR="005E4C28" w:rsidRPr="005E4C28" w:rsidRDefault="005E4C28" w:rsidP="008C2D69">
      <w:pPr>
        <w:pStyle w:val="a6"/>
        <w:numPr>
          <w:ilvl w:val="0"/>
          <w:numId w:val="1"/>
        </w:numPr>
        <w:tabs>
          <w:tab w:val="left" w:pos="993"/>
        </w:tabs>
        <w:ind w:left="0" w:firstLine="709"/>
        <w:jc w:val="both"/>
        <w:rPr>
          <w:sz w:val="28"/>
          <w:szCs w:val="28"/>
        </w:rPr>
      </w:pPr>
      <w:r w:rsidRPr="005E4C28">
        <w:rPr>
          <w:sz w:val="28"/>
          <w:szCs w:val="28"/>
        </w:rPr>
        <w:t>обеспеченности инженерной, социальной и производственной инфраструктурами;</w:t>
      </w:r>
    </w:p>
    <w:p w14:paraId="723109E8" w14:textId="4E869D39" w:rsidR="005E4C28" w:rsidRPr="005E4C28" w:rsidRDefault="005E4C28" w:rsidP="008C2D69">
      <w:pPr>
        <w:pStyle w:val="a6"/>
        <w:numPr>
          <w:ilvl w:val="0"/>
          <w:numId w:val="1"/>
        </w:numPr>
        <w:tabs>
          <w:tab w:val="left" w:pos="993"/>
        </w:tabs>
        <w:ind w:left="0" w:firstLine="709"/>
        <w:jc w:val="both"/>
        <w:rPr>
          <w:sz w:val="28"/>
          <w:szCs w:val="28"/>
        </w:rPr>
      </w:pPr>
      <w:r w:rsidRPr="005E4C28">
        <w:rPr>
          <w:sz w:val="28"/>
          <w:szCs w:val="28"/>
        </w:rPr>
        <w:t xml:space="preserve">анализ и обоснование направлений развития </w:t>
      </w:r>
      <w:r w:rsidR="00D33003">
        <w:rPr>
          <w:sz w:val="28"/>
          <w:szCs w:val="28"/>
        </w:rPr>
        <w:t>образования</w:t>
      </w:r>
      <w:r w:rsidRPr="005E4C28">
        <w:rPr>
          <w:sz w:val="28"/>
          <w:szCs w:val="28"/>
        </w:rPr>
        <w:t>и вариантов решения задач территориального планирования;</w:t>
      </w:r>
    </w:p>
    <w:p w14:paraId="5E5610E6" w14:textId="77777777" w:rsidR="005E4C28" w:rsidRPr="005E4C28" w:rsidRDefault="005E4C28" w:rsidP="008C2D69">
      <w:pPr>
        <w:pStyle w:val="a6"/>
        <w:numPr>
          <w:ilvl w:val="0"/>
          <w:numId w:val="1"/>
        </w:numPr>
        <w:tabs>
          <w:tab w:val="left" w:pos="993"/>
        </w:tabs>
        <w:ind w:left="0" w:firstLine="709"/>
        <w:jc w:val="both"/>
        <w:rPr>
          <w:sz w:val="28"/>
          <w:szCs w:val="28"/>
        </w:rPr>
      </w:pPr>
      <w:r w:rsidRPr="005E4C28">
        <w:rPr>
          <w:sz w:val="28"/>
          <w:szCs w:val="28"/>
        </w:rPr>
        <w:t>обоснование предложений по территориальному планированию;</w:t>
      </w:r>
    </w:p>
    <w:p w14:paraId="26D33F11" w14:textId="77777777" w:rsidR="005E4C28" w:rsidRPr="005E4C28" w:rsidRDefault="005E4C28" w:rsidP="008C2D69">
      <w:pPr>
        <w:pStyle w:val="a6"/>
        <w:numPr>
          <w:ilvl w:val="0"/>
          <w:numId w:val="1"/>
        </w:numPr>
        <w:tabs>
          <w:tab w:val="left" w:pos="993"/>
        </w:tabs>
        <w:ind w:left="0" w:firstLine="709"/>
        <w:jc w:val="both"/>
        <w:rPr>
          <w:sz w:val="28"/>
          <w:szCs w:val="28"/>
        </w:rPr>
      </w:pPr>
      <w:r w:rsidRPr="005E4C28">
        <w:rPr>
          <w:sz w:val="28"/>
          <w:szCs w:val="28"/>
        </w:rPr>
        <w:t>перечень мероприятий по территориальному планированию;</w:t>
      </w:r>
    </w:p>
    <w:p w14:paraId="11273E27" w14:textId="77777777" w:rsidR="005E4C28" w:rsidRPr="005E4C28" w:rsidRDefault="005E4C28" w:rsidP="008C2D69">
      <w:pPr>
        <w:pStyle w:val="a6"/>
        <w:numPr>
          <w:ilvl w:val="0"/>
          <w:numId w:val="1"/>
        </w:numPr>
        <w:tabs>
          <w:tab w:val="left" w:pos="993"/>
        </w:tabs>
        <w:ind w:left="0" w:firstLine="709"/>
        <w:jc w:val="both"/>
        <w:rPr>
          <w:sz w:val="28"/>
          <w:szCs w:val="28"/>
        </w:rPr>
      </w:pPr>
      <w:r w:rsidRPr="005E4C28">
        <w:rPr>
          <w:sz w:val="28"/>
          <w:szCs w:val="28"/>
        </w:rPr>
        <w:t>перечень основных факторов риска возникновения чрезвычайных ситуаций природного и техногенного характера.</w:t>
      </w:r>
    </w:p>
    <w:p w14:paraId="298822E1" w14:textId="77777777" w:rsidR="005E4C28" w:rsidRPr="00C657DC" w:rsidRDefault="005E4C28" w:rsidP="005E4C28">
      <w:pPr>
        <w:ind w:firstLine="851"/>
        <w:jc w:val="both"/>
        <w:rPr>
          <w:sz w:val="28"/>
          <w:szCs w:val="28"/>
        </w:rPr>
      </w:pPr>
      <w:r w:rsidRPr="00C657DC">
        <w:rPr>
          <w:sz w:val="28"/>
          <w:szCs w:val="28"/>
        </w:rPr>
        <w:t>В Пояснительной записке также</w:t>
      </w:r>
    </w:p>
    <w:p w14:paraId="66AEDADE" w14:textId="0F6214A7" w:rsidR="005E4C28" w:rsidRPr="00DE3E99" w:rsidRDefault="005E4C28" w:rsidP="008C2D69">
      <w:pPr>
        <w:pStyle w:val="a6"/>
        <w:numPr>
          <w:ilvl w:val="0"/>
          <w:numId w:val="2"/>
        </w:numPr>
        <w:tabs>
          <w:tab w:val="left" w:pos="993"/>
        </w:tabs>
        <w:ind w:left="142" w:firstLine="567"/>
        <w:jc w:val="both"/>
        <w:rPr>
          <w:sz w:val="28"/>
          <w:szCs w:val="28"/>
        </w:rPr>
      </w:pPr>
      <w:r w:rsidRPr="00DE3E99">
        <w:rPr>
          <w:sz w:val="28"/>
          <w:szCs w:val="28"/>
        </w:rPr>
        <w:t>установлены периоды планирования (расчетный срок и очереди строительства) и соответствующие им прогнозы численности населения;</w:t>
      </w:r>
    </w:p>
    <w:p w14:paraId="5D0F5B47" w14:textId="67572144" w:rsidR="0060269B" w:rsidRPr="006D0DB9" w:rsidRDefault="005E4C28" w:rsidP="00CE4CDA">
      <w:pPr>
        <w:pStyle w:val="a6"/>
        <w:numPr>
          <w:ilvl w:val="0"/>
          <w:numId w:val="2"/>
        </w:numPr>
        <w:tabs>
          <w:tab w:val="left" w:pos="993"/>
        </w:tabs>
        <w:ind w:left="142" w:firstLine="567"/>
        <w:jc w:val="both"/>
      </w:pPr>
      <w:r w:rsidRPr="00DE3E99">
        <w:rPr>
          <w:sz w:val="28"/>
          <w:szCs w:val="28"/>
        </w:rPr>
        <w:t xml:space="preserve">сформулированы цели </w:t>
      </w:r>
      <w:r w:rsidR="006D0DB9">
        <w:rPr>
          <w:sz w:val="28"/>
          <w:szCs w:val="28"/>
        </w:rPr>
        <w:t xml:space="preserve">и задачи </w:t>
      </w:r>
      <w:r w:rsidRPr="00DE3E99">
        <w:rPr>
          <w:sz w:val="28"/>
          <w:szCs w:val="28"/>
        </w:rPr>
        <w:t>развития муниципального образования.</w:t>
      </w:r>
      <w:r w:rsidR="00CE4CDA">
        <w:rPr>
          <w:sz w:val="28"/>
          <w:szCs w:val="28"/>
        </w:rPr>
        <w:t xml:space="preserve"> </w:t>
      </w:r>
    </w:p>
    <w:p w14:paraId="4EB8E405" w14:textId="77777777" w:rsidR="006D0DB9" w:rsidRDefault="006D0DB9" w:rsidP="006D0DB9">
      <w:pPr>
        <w:pStyle w:val="a6"/>
        <w:tabs>
          <w:tab w:val="left" w:pos="993"/>
        </w:tabs>
        <w:ind w:left="0" w:firstLine="680"/>
        <w:jc w:val="both"/>
        <w:rPr>
          <w:sz w:val="28"/>
          <w:szCs w:val="28"/>
        </w:rPr>
      </w:pPr>
      <w:r>
        <w:t xml:space="preserve">     </w:t>
      </w:r>
      <w:r w:rsidRPr="006D0DB9">
        <w:rPr>
          <w:sz w:val="28"/>
          <w:szCs w:val="28"/>
        </w:rPr>
        <w:t>Цель работы</w:t>
      </w:r>
      <w:r>
        <w:rPr>
          <w:sz w:val="28"/>
          <w:szCs w:val="28"/>
        </w:rPr>
        <w:t>:</w:t>
      </w:r>
    </w:p>
    <w:p w14:paraId="213E1806" w14:textId="091D93B9" w:rsidR="006D0DB9" w:rsidRPr="006D0DB9" w:rsidRDefault="006D0DB9" w:rsidP="006D0DB9">
      <w:pPr>
        <w:pStyle w:val="a6"/>
        <w:tabs>
          <w:tab w:val="left" w:pos="993"/>
        </w:tabs>
        <w:ind w:left="0" w:firstLine="680"/>
        <w:jc w:val="both"/>
        <w:rPr>
          <w:sz w:val="28"/>
          <w:szCs w:val="28"/>
        </w:rPr>
      </w:pPr>
      <w:r w:rsidRPr="006D0DB9">
        <w:rPr>
          <w:sz w:val="28"/>
          <w:szCs w:val="28"/>
        </w:rPr>
        <w:t>– обеспечение комплексного социально-экономического и пространственного развития городского поселения, включая создание условий для реализации ключевых стратегических, программных и законодательных актов:</w:t>
      </w:r>
    </w:p>
    <w:p w14:paraId="662C57B9" w14:textId="77777777" w:rsidR="006D0DB9" w:rsidRPr="006D0DB9" w:rsidRDefault="006D0DB9" w:rsidP="006D0DB9">
      <w:pPr>
        <w:pStyle w:val="a6"/>
        <w:tabs>
          <w:tab w:val="left" w:pos="993"/>
        </w:tabs>
        <w:ind w:left="0" w:firstLine="680"/>
        <w:jc w:val="both"/>
        <w:rPr>
          <w:sz w:val="28"/>
          <w:szCs w:val="28"/>
        </w:rPr>
      </w:pPr>
      <w:r w:rsidRPr="006D0DB9">
        <w:rPr>
          <w:sz w:val="28"/>
          <w:szCs w:val="28"/>
        </w:rPr>
        <w:t>−</w:t>
      </w:r>
      <w:r w:rsidRPr="006D0DB9">
        <w:rPr>
          <w:sz w:val="28"/>
          <w:szCs w:val="28"/>
        </w:rPr>
        <w:tab/>
        <w:t xml:space="preserve">национальных целей и стратегических задач развития Российской Федерации, утвержденных 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 в части создания условий </w:t>
      </w:r>
      <w:r w:rsidRPr="006D0DB9">
        <w:rPr>
          <w:sz w:val="28"/>
          <w:szCs w:val="28"/>
        </w:rPr>
        <w:lastRenderedPageBreak/>
        <w:t>для увеличения численности и повышения уровня жизни населения, создания комфортных условий для проживания;</w:t>
      </w:r>
    </w:p>
    <w:p w14:paraId="4E2E413A" w14:textId="77777777" w:rsidR="006D0DB9" w:rsidRPr="006D0DB9" w:rsidRDefault="006D0DB9" w:rsidP="006D0DB9">
      <w:pPr>
        <w:pStyle w:val="a6"/>
        <w:tabs>
          <w:tab w:val="left" w:pos="993"/>
        </w:tabs>
        <w:ind w:left="0" w:firstLine="680"/>
        <w:jc w:val="both"/>
        <w:rPr>
          <w:sz w:val="28"/>
          <w:szCs w:val="28"/>
        </w:rPr>
      </w:pPr>
      <w:r w:rsidRPr="006D0DB9">
        <w:rPr>
          <w:sz w:val="28"/>
          <w:szCs w:val="28"/>
        </w:rPr>
        <w:t>−</w:t>
      </w:r>
      <w:r w:rsidRPr="006D0DB9">
        <w:rPr>
          <w:sz w:val="28"/>
          <w:szCs w:val="28"/>
        </w:rPr>
        <w:tab/>
        <w:t>стратегии пространственного развития Российской Федерации на период до 2030 года с прогнозом до 2036 года, утверждённой распоряжением Правительства Российской Федерации от 28 декабря 2024 г. № 4146-р, в части реализации комплексного подхода к социально-экономическому развитию территорий, повышения устойчивости системы расселения, обеспечения условий для развития производства товаров и услуг в отраслях перспективных экономических специализаций;</w:t>
      </w:r>
    </w:p>
    <w:p w14:paraId="5F8932EC" w14:textId="77777777" w:rsidR="006D0DB9" w:rsidRPr="006D0DB9" w:rsidRDefault="006D0DB9" w:rsidP="006D0DB9">
      <w:pPr>
        <w:pStyle w:val="a6"/>
        <w:tabs>
          <w:tab w:val="left" w:pos="993"/>
        </w:tabs>
        <w:ind w:left="0" w:firstLine="680"/>
        <w:jc w:val="both"/>
        <w:rPr>
          <w:sz w:val="28"/>
          <w:szCs w:val="28"/>
        </w:rPr>
      </w:pPr>
      <w:r w:rsidRPr="006D0DB9">
        <w:rPr>
          <w:sz w:val="28"/>
          <w:szCs w:val="28"/>
        </w:rPr>
        <w:t>−</w:t>
      </w:r>
      <w:r w:rsidRPr="006D0DB9">
        <w:rPr>
          <w:sz w:val="28"/>
          <w:szCs w:val="28"/>
        </w:rPr>
        <w:tab/>
        <w:t xml:space="preserve">целевой модели «Подготовка документов и осуществление государственного кадастрового учёта и (или) государственной регистрации прав собственности на объекты недвижимого имущества», утверждённой распоряжением Правительства Российской Федерации от 31.01.2017 г. № 147-р, в части создания условий для внесения в ЕГРН сведений об установлении (изменении) границ населённых пунктов и территориальных зон. </w:t>
      </w:r>
    </w:p>
    <w:p w14:paraId="2D73744F" w14:textId="77777777" w:rsidR="006D0DB9" w:rsidRPr="006D0DB9" w:rsidRDefault="006D0DB9" w:rsidP="006D0DB9">
      <w:pPr>
        <w:pStyle w:val="a6"/>
        <w:tabs>
          <w:tab w:val="left" w:pos="993"/>
        </w:tabs>
        <w:ind w:left="0" w:firstLine="680"/>
        <w:jc w:val="both"/>
        <w:rPr>
          <w:sz w:val="28"/>
          <w:szCs w:val="28"/>
        </w:rPr>
      </w:pPr>
      <w:r w:rsidRPr="006D0DB9">
        <w:rPr>
          <w:sz w:val="28"/>
          <w:szCs w:val="28"/>
        </w:rPr>
        <w:t xml:space="preserve"> Задачи работы:</w:t>
      </w:r>
    </w:p>
    <w:p w14:paraId="4141B5BE" w14:textId="77777777" w:rsidR="006D0DB9" w:rsidRPr="006D0DB9" w:rsidRDefault="006D0DB9" w:rsidP="006D0DB9">
      <w:pPr>
        <w:pStyle w:val="a6"/>
        <w:tabs>
          <w:tab w:val="left" w:pos="993"/>
        </w:tabs>
        <w:ind w:left="0" w:firstLine="680"/>
        <w:jc w:val="both"/>
        <w:rPr>
          <w:sz w:val="28"/>
          <w:szCs w:val="28"/>
        </w:rPr>
      </w:pPr>
      <w:r w:rsidRPr="006D0DB9">
        <w:rPr>
          <w:sz w:val="28"/>
          <w:szCs w:val="28"/>
        </w:rPr>
        <w:t>−</w:t>
      </w:r>
      <w:r w:rsidRPr="006D0DB9">
        <w:rPr>
          <w:sz w:val="28"/>
          <w:szCs w:val="28"/>
        </w:rPr>
        <w:tab/>
        <w:t>организация и выполнение научных исследований для обоснования градостроительных решений на территории Кореновского городского поселения Кореновского района;</w:t>
      </w:r>
    </w:p>
    <w:p w14:paraId="10E618F6" w14:textId="77777777" w:rsidR="006D0DB9" w:rsidRPr="006D0DB9" w:rsidRDefault="006D0DB9" w:rsidP="006D0DB9">
      <w:pPr>
        <w:pStyle w:val="a6"/>
        <w:tabs>
          <w:tab w:val="left" w:pos="993"/>
        </w:tabs>
        <w:ind w:left="0" w:firstLine="680"/>
        <w:jc w:val="both"/>
        <w:rPr>
          <w:sz w:val="28"/>
          <w:szCs w:val="28"/>
        </w:rPr>
      </w:pPr>
      <w:r w:rsidRPr="006D0DB9">
        <w:rPr>
          <w:sz w:val="28"/>
          <w:szCs w:val="28"/>
        </w:rPr>
        <w:t>- апробация научных исследований при подготовке единого документа территориального планирования и градостроительного зонирования Кореновского городского поселения;</w:t>
      </w:r>
    </w:p>
    <w:p w14:paraId="66584E29" w14:textId="77777777" w:rsidR="006D0DB9" w:rsidRPr="006D0DB9" w:rsidRDefault="006D0DB9" w:rsidP="006D0DB9">
      <w:pPr>
        <w:pStyle w:val="a6"/>
        <w:tabs>
          <w:tab w:val="left" w:pos="993"/>
        </w:tabs>
        <w:ind w:left="0" w:firstLine="680"/>
        <w:jc w:val="both"/>
        <w:rPr>
          <w:sz w:val="28"/>
          <w:szCs w:val="28"/>
        </w:rPr>
      </w:pPr>
      <w:r w:rsidRPr="006D0DB9">
        <w:rPr>
          <w:sz w:val="28"/>
          <w:szCs w:val="28"/>
        </w:rPr>
        <w:t>- подготовка 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w:t>
      </w:r>
    </w:p>
    <w:p w14:paraId="14A41A0D" w14:textId="77777777" w:rsidR="006D0DB9" w:rsidRPr="00CE4CDA" w:rsidRDefault="006D0DB9" w:rsidP="006D0DB9">
      <w:pPr>
        <w:pStyle w:val="a6"/>
        <w:tabs>
          <w:tab w:val="left" w:pos="993"/>
        </w:tabs>
        <w:ind w:left="0" w:firstLine="680"/>
        <w:jc w:val="both"/>
      </w:pPr>
    </w:p>
    <w:p w14:paraId="312D8A76" w14:textId="77777777" w:rsidR="00CE4CDA" w:rsidRPr="0060269B" w:rsidRDefault="00CE4CDA" w:rsidP="00CE4CDA">
      <w:pPr>
        <w:pStyle w:val="a6"/>
        <w:tabs>
          <w:tab w:val="left" w:pos="993"/>
        </w:tabs>
        <w:ind w:left="709"/>
        <w:jc w:val="both"/>
      </w:pPr>
    </w:p>
    <w:p w14:paraId="3B259846" w14:textId="77777777" w:rsidR="0060269B" w:rsidRPr="00CE4CDA" w:rsidRDefault="00CE4CDA" w:rsidP="002024A3">
      <w:pPr>
        <w:tabs>
          <w:tab w:val="left" w:pos="720"/>
        </w:tabs>
        <w:suppressAutoHyphens/>
        <w:jc w:val="both"/>
        <w:rPr>
          <w:sz w:val="28"/>
          <w:szCs w:val="28"/>
        </w:rPr>
      </w:pPr>
      <w:r w:rsidRPr="00CE4CDA">
        <w:rPr>
          <w:sz w:val="28"/>
          <w:szCs w:val="28"/>
        </w:rPr>
        <w:t>Проект разработан в соответствии с положениями и требованиями:</w:t>
      </w:r>
    </w:p>
    <w:p w14:paraId="45BF9A75" w14:textId="77777777" w:rsidR="009D477D" w:rsidRPr="009D477D" w:rsidRDefault="009D477D" w:rsidP="009D477D">
      <w:pPr>
        <w:ind w:firstLine="680"/>
        <w:jc w:val="both"/>
        <w:rPr>
          <w:sz w:val="28"/>
          <w:szCs w:val="28"/>
        </w:rPr>
      </w:pPr>
      <w:r w:rsidRPr="009D477D">
        <w:rPr>
          <w:sz w:val="28"/>
          <w:szCs w:val="28"/>
        </w:rPr>
        <w:t>Градостроительный Кодекс Российской Федерации;</w:t>
      </w:r>
    </w:p>
    <w:p w14:paraId="6295540B" w14:textId="77777777" w:rsidR="009D477D" w:rsidRPr="009D477D" w:rsidRDefault="009D477D" w:rsidP="009D477D">
      <w:pPr>
        <w:ind w:firstLine="680"/>
        <w:jc w:val="both"/>
        <w:rPr>
          <w:sz w:val="28"/>
          <w:szCs w:val="28"/>
        </w:rPr>
      </w:pPr>
      <w:r w:rsidRPr="009D477D">
        <w:rPr>
          <w:sz w:val="28"/>
          <w:szCs w:val="28"/>
        </w:rPr>
        <w:t>Градостроительный кодекс Краснодарского края;</w:t>
      </w:r>
    </w:p>
    <w:p w14:paraId="15C60629" w14:textId="77777777" w:rsidR="009D477D" w:rsidRPr="009D477D" w:rsidRDefault="009D477D" w:rsidP="009D477D">
      <w:pPr>
        <w:ind w:firstLine="680"/>
        <w:jc w:val="both"/>
        <w:rPr>
          <w:sz w:val="28"/>
          <w:szCs w:val="28"/>
        </w:rPr>
      </w:pPr>
      <w:r w:rsidRPr="009D477D">
        <w:rPr>
          <w:sz w:val="28"/>
          <w:szCs w:val="28"/>
        </w:rPr>
        <w:t>Федеральный закон от 29 декабря 2004 г. № 191-ФЗ «О введении в действие Градостроительного кодекса Российской Федерации»;</w:t>
      </w:r>
    </w:p>
    <w:p w14:paraId="68E71667" w14:textId="77777777" w:rsidR="009D477D" w:rsidRPr="009D477D" w:rsidRDefault="009D477D" w:rsidP="009D477D">
      <w:pPr>
        <w:ind w:firstLine="680"/>
        <w:jc w:val="both"/>
        <w:rPr>
          <w:sz w:val="28"/>
          <w:szCs w:val="28"/>
        </w:rPr>
      </w:pPr>
      <w:r w:rsidRPr="009D477D">
        <w:rPr>
          <w:sz w:val="28"/>
          <w:szCs w:val="28"/>
        </w:rPr>
        <w:t>Земельный Кодекс Российской Федерации;</w:t>
      </w:r>
    </w:p>
    <w:p w14:paraId="04536083" w14:textId="77777777" w:rsidR="009D477D" w:rsidRPr="009D477D" w:rsidRDefault="009D477D" w:rsidP="009D477D">
      <w:pPr>
        <w:ind w:firstLine="680"/>
        <w:jc w:val="both"/>
        <w:rPr>
          <w:sz w:val="28"/>
          <w:szCs w:val="28"/>
        </w:rPr>
      </w:pPr>
      <w:r w:rsidRPr="009D477D">
        <w:rPr>
          <w:sz w:val="28"/>
          <w:szCs w:val="28"/>
        </w:rPr>
        <w:t>Лесной кодекс Российской Федерации;</w:t>
      </w:r>
    </w:p>
    <w:p w14:paraId="0DAA3512" w14:textId="77777777" w:rsidR="009D477D" w:rsidRPr="009D477D" w:rsidRDefault="009D477D" w:rsidP="009D477D">
      <w:pPr>
        <w:ind w:firstLine="680"/>
        <w:jc w:val="both"/>
        <w:rPr>
          <w:sz w:val="28"/>
          <w:szCs w:val="28"/>
        </w:rPr>
      </w:pPr>
      <w:r w:rsidRPr="009D477D">
        <w:rPr>
          <w:sz w:val="28"/>
          <w:szCs w:val="28"/>
        </w:rPr>
        <w:t>Водный Кодекс Российской Федерации;</w:t>
      </w:r>
    </w:p>
    <w:p w14:paraId="55C29ED9" w14:textId="77777777" w:rsidR="009D477D" w:rsidRPr="009D477D" w:rsidRDefault="009D477D" w:rsidP="009D477D">
      <w:pPr>
        <w:ind w:firstLine="680"/>
        <w:jc w:val="both"/>
        <w:rPr>
          <w:sz w:val="28"/>
          <w:szCs w:val="28"/>
        </w:rPr>
      </w:pPr>
      <w:r w:rsidRPr="009D477D">
        <w:rPr>
          <w:sz w:val="28"/>
          <w:szCs w:val="28"/>
        </w:rPr>
        <w:t>Федеральный закон от 13 июля 2015 г. № 218-ФЗ «О государственной регистрации недвижимости»;</w:t>
      </w:r>
    </w:p>
    <w:p w14:paraId="2654C439" w14:textId="77777777" w:rsidR="009D477D" w:rsidRPr="009D477D" w:rsidRDefault="009D477D" w:rsidP="009D477D">
      <w:pPr>
        <w:ind w:firstLine="680"/>
        <w:jc w:val="both"/>
        <w:rPr>
          <w:sz w:val="28"/>
          <w:szCs w:val="28"/>
        </w:rPr>
      </w:pPr>
      <w:r w:rsidRPr="009D477D">
        <w:rPr>
          <w:sz w:val="28"/>
          <w:szCs w:val="28"/>
        </w:rPr>
        <w:t>Жилищный кодекс Российской Федерации;</w:t>
      </w:r>
    </w:p>
    <w:p w14:paraId="1CF88CEF" w14:textId="77777777" w:rsidR="009D477D" w:rsidRPr="009D477D" w:rsidRDefault="009D477D" w:rsidP="009D477D">
      <w:pPr>
        <w:ind w:firstLine="680"/>
        <w:jc w:val="both"/>
        <w:rPr>
          <w:sz w:val="28"/>
          <w:szCs w:val="28"/>
        </w:rPr>
      </w:pPr>
      <w:r w:rsidRPr="009D477D">
        <w:rPr>
          <w:sz w:val="28"/>
          <w:szCs w:val="28"/>
        </w:rPr>
        <w:t>Федеральный закон от 6 октября 2003 г. № 131-ФЗ «Об общих принципах организации местного самоуправления в Российской Федерации»;</w:t>
      </w:r>
    </w:p>
    <w:p w14:paraId="06437895" w14:textId="77777777" w:rsidR="009D477D" w:rsidRPr="009D477D" w:rsidRDefault="009D477D" w:rsidP="009D477D">
      <w:pPr>
        <w:ind w:firstLine="680"/>
        <w:jc w:val="both"/>
        <w:rPr>
          <w:sz w:val="28"/>
          <w:szCs w:val="28"/>
        </w:rPr>
      </w:pPr>
      <w:r w:rsidRPr="009D477D">
        <w:rPr>
          <w:sz w:val="28"/>
          <w:szCs w:val="28"/>
        </w:rPr>
        <w:t>Федеральный закон от 14 марта 1995 г. № 33-ФЗ «Об особо охраняемых природных территориях»;</w:t>
      </w:r>
    </w:p>
    <w:p w14:paraId="657591BE" w14:textId="77777777" w:rsidR="009D477D" w:rsidRPr="009D477D" w:rsidRDefault="009D477D" w:rsidP="009D477D">
      <w:pPr>
        <w:ind w:firstLine="680"/>
        <w:jc w:val="both"/>
        <w:rPr>
          <w:sz w:val="28"/>
          <w:szCs w:val="28"/>
        </w:rPr>
      </w:pPr>
      <w:r w:rsidRPr="009D477D">
        <w:rPr>
          <w:sz w:val="28"/>
          <w:szCs w:val="28"/>
        </w:rPr>
        <w:lastRenderedPageBreak/>
        <w:t>Федеральный закон от 25 июня 2002 г. № 73-ФЗ «Об объектах культурного наследия (памятниках истории и культуры) народов Российской Федерации»;</w:t>
      </w:r>
    </w:p>
    <w:p w14:paraId="6A6506E7" w14:textId="77777777" w:rsidR="009D477D" w:rsidRPr="009D477D" w:rsidRDefault="009D477D" w:rsidP="009D477D">
      <w:pPr>
        <w:ind w:firstLine="680"/>
        <w:jc w:val="both"/>
        <w:rPr>
          <w:sz w:val="28"/>
          <w:szCs w:val="28"/>
        </w:rPr>
      </w:pPr>
      <w:r w:rsidRPr="009D477D">
        <w:rPr>
          <w:sz w:val="28"/>
          <w:szCs w:val="28"/>
        </w:rPr>
        <w:t>Федеральный закон от 30 марта 1999 г. № 52-ФЗ «О санитарно-эпидемиологическом благополучии населения»;</w:t>
      </w:r>
    </w:p>
    <w:p w14:paraId="40C6C6CD" w14:textId="77777777" w:rsidR="009D477D" w:rsidRPr="009D477D" w:rsidRDefault="009D477D" w:rsidP="009D477D">
      <w:pPr>
        <w:ind w:firstLine="680"/>
        <w:jc w:val="both"/>
        <w:rPr>
          <w:sz w:val="28"/>
          <w:szCs w:val="28"/>
        </w:rPr>
      </w:pPr>
      <w:r w:rsidRPr="009D477D">
        <w:rPr>
          <w:sz w:val="28"/>
          <w:szCs w:val="28"/>
        </w:rPr>
        <w:t>Федеральный закон от 10 января 2002 г. № 7-ФЗ «Об охране окружающей среды»;</w:t>
      </w:r>
    </w:p>
    <w:p w14:paraId="24C57C1E" w14:textId="77777777" w:rsidR="009D477D" w:rsidRPr="009D477D" w:rsidRDefault="009D477D" w:rsidP="009D477D">
      <w:pPr>
        <w:ind w:firstLine="680"/>
        <w:jc w:val="both"/>
        <w:rPr>
          <w:sz w:val="28"/>
          <w:szCs w:val="28"/>
        </w:rPr>
      </w:pPr>
      <w:r w:rsidRPr="009D477D">
        <w:rPr>
          <w:sz w:val="28"/>
          <w:szCs w:val="28"/>
        </w:rPr>
        <w:t>Федеральный закон от 24 июля 2007 г. № 221-ФЗ «О кадастровой деятельности»;</w:t>
      </w:r>
    </w:p>
    <w:p w14:paraId="473755FA" w14:textId="77777777" w:rsidR="009D477D" w:rsidRPr="009D477D" w:rsidRDefault="009D477D" w:rsidP="009D477D">
      <w:pPr>
        <w:ind w:firstLine="680"/>
        <w:jc w:val="both"/>
        <w:rPr>
          <w:sz w:val="28"/>
          <w:szCs w:val="28"/>
        </w:rPr>
      </w:pPr>
      <w:r w:rsidRPr="009D477D">
        <w:rPr>
          <w:sz w:val="28"/>
          <w:szCs w:val="28"/>
        </w:rPr>
        <w:t>Федеральный закон от 18 июня 2001 г. № 78-ФЗ «О землеустройстве»;</w:t>
      </w:r>
    </w:p>
    <w:p w14:paraId="30EA31CF" w14:textId="77777777" w:rsidR="009D477D" w:rsidRPr="009D477D" w:rsidRDefault="009D477D" w:rsidP="009D477D">
      <w:pPr>
        <w:ind w:firstLine="680"/>
        <w:jc w:val="both"/>
        <w:rPr>
          <w:sz w:val="28"/>
          <w:szCs w:val="28"/>
        </w:rPr>
      </w:pPr>
      <w:r w:rsidRPr="009D477D">
        <w:rPr>
          <w:sz w:val="28"/>
          <w:szCs w:val="28"/>
        </w:rPr>
        <w:t>Федеральный закон от 21 декабря 1994 г. № 68-ФЗ «О защите населения и территорий от чрезвычайных ситуаций природного и техногенного характера»;</w:t>
      </w:r>
    </w:p>
    <w:p w14:paraId="2385B1CF" w14:textId="77777777" w:rsidR="009D477D" w:rsidRPr="009D477D" w:rsidRDefault="009D477D" w:rsidP="009D477D">
      <w:pPr>
        <w:ind w:firstLine="680"/>
        <w:jc w:val="both"/>
        <w:rPr>
          <w:sz w:val="28"/>
          <w:szCs w:val="28"/>
        </w:rPr>
      </w:pPr>
      <w:r w:rsidRPr="009D477D">
        <w:rPr>
          <w:sz w:val="28"/>
          <w:szCs w:val="28"/>
        </w:rPr>
        <w:t>Федеральный закон от 24.07.2002 г. № 101-ФЗ «Об обороте земель сельскохозяйственного назначения»;</w:t>
      </w:r>
    </w:p>
    <w:p w14:paraId="5B032358" w14:textId="77777777" w:rsidR="009D477D" w:rsidRPr="009D477D" w:rsidRDefault="009D477D" w:rsidP="009D477D">
      <w:pPr>
        <w:ind w:firstLine="680"/>
        <w:jc w:val="both"/>
        <w:rPr>
          <w:sz w:val="28"/>
          <w:szCs w:val="28"/>
        </w:rPr>
      </w:pPr>
      <w:r w:rsidRPr="009D477D">
        <w:rPr>
          <w:sz w:val="28"/>
          <w:szCs w:val="28"/>
        </w:rPr>
        <w:t>Федеральный закон от 31.03.1999 г. № 69-ФЗ «О газоснабжении в Российской Федерации»;</w:t>
      </w:r>
    </w:p>
    <w:p w14:paraId="226FDC4F" w14:textId="77777777" w:rsidR="009D477D" w:rsidRPr="009D477D" w:rsidRDefault="009D477D" w:rsidP="009D477D">
      <w:pPr>
        <w:ind w:firstLine="680"/>
        <w:jc w:val="both"/>
        <w:rPr>
          <w:sz w:val="28"/>
          <w:szCs w:val="28"/>
        </w:rPr>
      </w:pPr>
      <w:r w:rsidRPr="009D477D">
        <w:rPr>
          <w:sz w:val="28"/>
          <w:szCs w:val="28"/>
        </w:rPr>
        <w:t>Федеральный закон от 7 декабря 2011 г. № 416-ФЗ «О водоснабжении и водоотведении»;</w:t>
      </w:r>
    </w:p>
    <w:p w14:paraId="38638769" w14:textId="77777777" w:rsidR="009D477D" w:rsidRPr="009D477D" w:rsidRDefault="009D477D" w:rsidP="009D477D">
      <w:pPr>
        <w:ind w:firstLine="680"/>
        <w:jc w:val="both"/>
        <w:rPr>
          <w:sz w:val="28"/>
          <w:szCs w:val="28"/>
        </w:rPr>
      </w:pPr>
      <w:r w:rsidRPr="009D477D">
        <w:rPr>
          <w:sz w:val="28"/>
          <w:szCs w:val="28"/>
        </w:rPr>
        <w:t>Федеральный закон от 27 июля 2010 г. № 190-ФЗ «О теплоснабжении»;</w:t>
      </w:r>
    </w:p>
    <w:p w14:paraId="5D4E9046" w14:textId="77777777" w:rsidR="009D477D" w:rsidRPr="009D477D" w:rsidRDefault="009D477D" w:rsidP="009D477D">
      <w:pPr>
        <w:ind w:firstLine="680"/>
        <w:jc w:val="both"/>
        <w:rPr>
          <w:sz w:val="28"/>
          <w:szCs w:val="28"/>
        </w:rPr>
      </w:pPr>
      <w:r w:rsidRPr="009D477D">
        <w:rPr>
          <w:sz w:val="28"/>
          <w:szCs w:val="28"/>
        </w:rPr>
        <w:t>Федеральный закон от 12 января 1996 г. № 8-ФЗ «О погребении и похоронном деле»;</w:t>
      </w:r>
    </w:p>
    <w:p w14:paraId="2A01B20F" w14:textId="77777777" w:rsidR="009D477D" w:rsidRPr="009D477D" w:rsidRDefault="009D477D" w:rsidP="009D477D">
      <w:pPr>
        <w:ind w:firstLine="680"/>
        <w:jc w:val="both"/>
        <w:rPr>
          <w:sz w:val="28"/>
          <w:szCs w:val="28"/>
        </w:rPr>
      </w:pPr>
      <w:r w:rsidRPr="009D477D">
        <w:rPr>
          <w:sz w:val="28"/>
          <w:szCs w:val="28"/>
        </w:rPr>
        <w:t>Федеральный закон от 31 декабря 2014 г. № 488-ФЗ «О промышленной политике в Российской Федерации»;</w:t>
      </w:r>
    </w:p>
    <w:p w14:paraId="1E18C11E" w14:textId="77777777" w:rsidR="009D477D" w:rsidRPr="009D477D" w:rsidRDefault="009D477D" w:rsidP="009D477D">
      <w:pPr>
        <w:ind w:firstLine="680"/>
        <w:jc w:val="both"/>
        <w:rPr>
          <w:sz w:val="28"/>
          <w:szCs w:val="28"/>
        </w:rPr>
      </w:pPr>
      <w:r w:rsidRPr="009D477D">
        <w:rPr>
          <w:sz w:val="28"/>
          <w:szCs w:val="28"/>
        </w:rPr>
        <w:t>Федеральный закон от 23 августа 1996 г. № 127-ФЗ «О науке и государственной научно-технической политике»;</w:t>
      </w:r>
    </w:p>
    <w:p w14:paraId="36B5634E" w14:textId="77777777" w:rsidR="009D477D" w:rsidRPr="009D477D" w:rsidRDefault="009D477D" w:rsidP="009D477D">
      <w:pPr>
        <w:ind w:firstLine="680"/>
        <w:jc w:val="both"/>
        <w:rPr>
          <w:sz w:val="28"/>
          <w:szCs w:val="28"/>
        </w:rPr>
      </w:pPr>
      <w:r w:rsidRPr="009D477D">
        <w:rPr>
          <w:sz w:val="28"/>
          <w:szCs w:val="28"/>
        </w:rPr>
        <w:t>Федеральный закон от 24 июня 998 г. № 89-ФЗ «Об отходах производства и потребления»;</w:t>
      </w:r>
    </w:p>
    <w:p w14:paraId="67AF8525" w14:textId="77777777" w:rsidR="009D477D" w:rsidRPr="009D477D" w:rsidRDefault="009D477D" w:rsidP="009D477D">
      <w:pPr>
        <w:ind w:firstLine="680"/>
        <w:jc w:val="both"/>
        <w:rPr>
          <w:sz w:val="28"/>
          <w:szCs w:val="28"/>
        </w:rPr>
      </w:pPr>
      <w:r w:rsidRPr="009D477D">
        <w:rPr>
          <w:sz w:val="28"/>
          <w:szCs w:val="28"/>
        </w:rPr>
        <w:t>Федеральный закон от 26 марта 2003 г. № 35-ФЗ «Об электроэнергетике»;</w:t>
      </w:r>
    </w:p>
    <w:p w14:paraId="5393C62A" w14:textId="77777777" w:rsidR="009D477D" w:rsidRPr="009D477D" w:rsidRDefault="009D477D" w:rsidP="009D477D">
      <w:pPr>
        <w:ind w:firstLine="680"/>
        <w:jc w:val="both"/>
        <w:rPr>
          <w:sz w:val="28"/>
          <w:szCs w:val="28"/>
        </w:rPr>
      </w:pPr>
      <w:r w:rsidRPr="009D477D">
        <w:rPr>
          <w:sz w:val="28"/>
          <w:szCs w:val="28"/>
        </w:rPr>
        <w:t>Федеральный закон от 7 июля 2003 г. № 126-ФЗ «О связи»;</w:t>
      </w:r>
    </w:p>
    <w:p w14:paraId="67261E69" w14:textId="77777777" w:rsidR="009D477D" w:rsidRPr="009D477D" w:rsidRDefault="009D477D" w:rsidP="009D477D">
      <w:pPr>
        <w:ind w:firstLine="680"/>
        <w:jc w:val="both"/>
        <w:rPr>
          <w:sz w:val="28"/>
          <w:szCs w:val="28"/>
        </w:rPr>
      </w:pPr>
      <w:r w:rsidRPr="009D477D">
        <w:rPr>
          <w:sz w:val="28"/>
          <w:szCs w:val="28"/>
        </w:rPr>
        <w:t>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3C69843A" w14:textId="77777777" w:rsidR="009D477D" w:rsidRPr="009D477D" w:rsidRDefault="009D477D" w:rsidP="009D477D">
      <w:pPr>
        <w:ind w:firstLine="680"/>
        <w:jc w:val="both"/>
        <w:rPr>
          <w:sz w:val="28"/>
          <w:szCs w:val="28"/>
        </w:rPr>
      </w:pPr>
      <w:r w:rsidRPr="009D477D">
        <w:rPr>
          <w:sz w:val="28"/>
          <w:szCs w:val="28"/>
        </w:rPr>
        <w:t>Федеральный закон от 22 июля 2008 г. № 123-ФЗ «Технический регламент о требованиях пожарной безопасности»;</w:t>
      </w:r>
    </w:p>
    <w:p w14:paraId="370275FE" w14:textId="77777777" w:rsidR="009D477D" w:rsidRPr="009D477D" w:rsidRDefault="009D477D" w:rsidP="009D477D">
      <w:pPr>
        <w:ind w:firstLine="680"/>
        <w:jc w:val="both"/>
        <w:rPr>
          <w:sz w:val="28"/>
          <w:szCs w:val="28"/>
        </w:rPr>
      </w:pPr>
      <w:r w:rsidRPr="009D477D">
        <w:rPr>
          <w:sz w:val="28"/>
          <w:szCs w:val="28"/>
        </w:rPr>
        <w:t>Федеральный закон от 28 декабря 2013 г. № 442-ФЗ «Об основах социального обслуживания граждан в Российской Федерации»;</w:t>
      </w:r>
    </w:p>
    <w:p w14:paraId="747571B4" w14:textId="77777777" w:rsidR="009D477D" w:rsidRPr="009D477D" w:rsidRDefault="009D477D" w:rsidP="009D477D">
      <w:pPr>
        <w:ind w:firstLine="680"/>
        <w:jc w:val="both"/>
        <w:rPr>
          <w:sz w:val="28"/>
          <w:szCs w:val="28"/>
        </w:rPr>
      </w:pPr>
      <w:r w:rsidRPr="009D477D">
        <w:rPr>
          <w:sz w:val="28"/>
          <w:szCs w:val="28"/>
        </w:rPr>
        <w:t>Закон Российской Федерации от 21 февраля 1992 г.                     № 2395-1 «О недрах»;</w:t>
      </w:r>
    </w:p>
    <w:p w14:paraId="5897FDD3" w14:textId="77777777" w:rsidR="009D477D" w:rsidRPr="009D477D" w:rsidRDefault="009D477D" w:rsidP="009D477D">
      <w:pPr>
        <w:ind w:firstLine="680"/>
        <w:jc w:val="both"/>
        <w:rPr>
          <w:sz w:val="28"/>
          <w:szCs w:val="28"/>
        </w:rPr>
      </w:pPr>
      <w:r w:rsidRPr="009D477D">
        <w:rPr>
          <w:color w:val="000000" w:themeColor="text1"/>
          <w:sz w:val="28"/>
          <w:szCs w:val="28"/>
        </w:rPr>
        <w:t>Указ Президента Российской Федерации от 07.05.2018 г. № 204 «О национальных целях и стратегических задачах развития Российской Федерации на период до 2024 года»</w:t>
      </w:r>
      <w:r w:rsidRPr="009D477D">
        <w:rPr>
          <w:sz w:val="28"/>
          <w:szCs w:val="28"/>
        </w:rPr>
        <w:t>;</w:t>
      </w:r>
    </w:p>
    <w:p w14:paraId="59F1762C" w14:textId="77777777" w:rsidR="009D477D" w:rsidRPr="009D477D" w:rsidRDefault="009D477D" w:rsidP="009D477D">
      <w:pPr>
        <w:ind w:firstLine="680"/>
        <w:jc w:val="both"/>
        <w:rPr>
          <w:color w:val="000000" w:themeColor="text1"/>
          <w:sz w:val="28"/>
          <w:szCs w:val="28"/>
        </w:rPr>
      </w:pPr>
      <w:r w:rsidRPr="009D477D">
        <w:rPr>
          <w:sz w:val="28"/>
          <w:szCs w:val="28"/>
        </w:rPr>
        <w:t xml:space="preserve">Приказ Министерства экономического развития РФ от 21 июля 2016 г. № 460 «Об утверждении порядка согласования проектов документов </w:t>
      </w:r>
      <w:r w:rsidRPr="009D477D">
        <w:rPr>
          <w:sz w:val="28"/>
          <w:szCs w:val="28"/>
        </w:rPr>
        <w:lastRenderedPageBreak/>
        <w:t>территориального планирования городского округа, состава и порядка работы согласительной комиссии при согласовании проектов документов территориального планирования»;</w:t>
      </w:r>
    </w:p>
    <w:p w14:paraId="1F4F4CC1" w14:textId="77777777" w:rsidR="009D477D" w:rsidRPr="009D477D" w:rsidRDefault="009D477D" w:rsidP="009D477D">
      <w:pPr>
        <w:ind w:firstLine="680"/>
        <w:jc w:val="both"/>
        <w:rPr>
          <w:color w:val="000000" w:themeColor="text1"/>
          <w:sz w:val="28"/>
          <w:szCs w:val="28"/>
        </w:rPr>
      </w:pPr>
      <w:r w:rsidRPr="009D477D">
        <w:rPr>
          <w:sz w:val="28"/>
          <w:szCs w:val="28"/>
        </w:rPr>
        <w:t xml:space="preserve">        </w:t>
      </w:r>
      <w:hyperlink r:id="rId9" w:anchor="/document/409026338/paragraph/4/doclist/7623/2/0/0/JTVCJTdCJTIybmVlZF9jb3JyZWN0aW9uJTIyJTNBZmFsc2UlMkMlMjJjb250ZXh0JTIyJTNBJTIyJTVDdTA0MWYlNUN1MDQ0MCU1Q3UwNDM4JTVDdTA0M2ElNUN1MDQzMCU1Q3UwNDM3JTIwJTVDdTA0MWMlNUN1MDQzOCU1Q3UwNDNkJTVDdTA0MzglNUN1MDQ0MSU1Q3Uw" w:history="1">
        <w:r w:rsidRPr="009D477D">
          <w:rPr>
            <w:color w:val="000000" w:themeColor="text1"/>
            <w:sz w:val="28"/>
            <w:szCs w:val="28"/>
            <w:highlight w:val="white"/>
          </w:rPr>
          <w:t>Приказ Министерства экономического развития  РФ        от 6 мая 2024 г. № 273 «Об утверждении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w:t>
        </w:r>
      </w:hyperlink>
    </w:p>
    <w:p w14:paraId="404048A0" w14:textId="77777777" w:rsidR="009D477D" w:rsidRPr="009D477D" w:rsidRDefault="009D477D" w:rsidP="009D477D">
      <w:pPr>
        <w:ind w:firstLine="680"/>
        <w:jc w:val="both"/>
        <w:rPr>
          <w:sz w:val="28"/>
          <w:szCs w:val="28"/>
        </w:rPr>
      </w:pPr>
      <w:r w:rsidRPr="009D477D">
        <w:rPr>
          <w:color w:val="000000" w:themeColor="text1"/>
          <w:sz w:val="28"/>
          <w:szCs w:val="28"/>
        </w:rPr>
        <w:t xml:space="preserve">         </w:t>
      </w:r>
      <w:r w:rsidRPr="009D477D">
        <w:rPr>
          <w:sz w:val="28"/>
          <w:szCs w:val="28"/>
        </w:rPr>
        <w:t>СП 34.13330.2021 «СНиП 2.05.02-85* Автомобильные дороги.»;</w:t>
      </w:r>
    </w:p>
    <w:p w14:paraId="7D2F0B05" w14:textId="77777777" w:rsidR="009D477D" w:rsidRPr="009D477D" w:rsidRDefault="009D477D" w:rsidP="009D477D">
      <w:pPr>
        <w:ind w:firstLine="680"/>
        <w:jc w:val="both"/>
        <w:rPr>
          <w:sz w:val="28"/>
          <w:szCs w:val="28"/>
        </w:rPr>
      </w:pPr>
      <w:r w:rsidRPr="009D477D">
        <w:rPr>
          <w:sz w:val="28"/>
          <w:szCs w:val="28"/>
        </w:rPr>
        <w:t>СП 31.13330.2021 «СНиП 2.04.02-84* Водоснабжение. Наружные сети и сооружения.»;</w:t>
      </w:r>
    </w:p>
    <w:p w14:paraId="10C6CA69" w14:textId="77777777" w:rsidR="009D477D" w:rsidRPr="009D477D" w:rsidRDefault="009D477D" w:rsidP="009D477D">
      <w:pPr>
        <w:ind w:firstLine="680"/>
        <w:jc w:val="both"/>
        <w:rPr>
          <w:sz w:val="28"/>
          <w:szCs w:val="28"/>
        </w:rPr>
      </w:pPr>
      <w:r w:rsidRPr="009D477D">
        <w:rPr>
          <w:sz w:val="28"/>
          <w:szCs w:val="28"/>
        </w:rPr>
        <w:t>СП 32.13330.2018 «СНиП 2.04.03-85 Канализация. Наружные сети и сооружения.»;</w:t>
      </w:r>
    </w:p>
    <w:p w14:paraId="354FE0E8" w14:textId="77777777" w:rsidR="009D477D" w:rsidRPr="009D477D" w:rsidRDefault="009D477D" w:rsidP="009D477D">
      <w:pPr>
        <w:ind w:firstLine="680"/>
        <w:jc w:val="both"/>
        <w:rPr>
          <w:sz w:val="28"/>
          <w:szCs w:val="28"/>
        </w:rPr>
      </w:pPr>
      <w:r w:rsidRPr="009D477D">
        <w:rPr>
          <w:sz w:val="28"/>
          <w:szCs w:val="28"/>
        </w:rPr>
        <w:t>СП 60.13330.2020 «СНиП 41-01-2003 Отопление, вентиляция и кондиционирование воздуха.»;</w:t>
      </w:r>
    </w:p>
    <w:p w14:paraId="5473F80D" w14:textId="77777777" w:rsidR="009D477D" w:rsidRPr="009D477D" w:rsidRDefault="009D477D" w:rsidP="009D477D">
      <w:pPr>
        <w:ind w:firstLine="680"/>
        <w:jc w:val="both"/>
        <w:rPr>
          <w:sz w:val="28"/>
          <w:szCs w:val="28"/>
        </w:rPr>
      </w:pPr>
      <w:r w:rsidRPr="009D477D">
        <w:rPr>
          <w:sz w:val="28"/>
          <w:szCs w:val="28"/>
        </w:rPr>
        <w:t>СП 62.13330.2011 «СНиП 42-01-2002 Газораспределительные системы»;</w:t>
      </w:r>
    </w:p>
    <w:p w14:paraId="7FFFE768" w14:textId="77777777" w:rsidR="009D477D" w:rsidRPr="009D477D" w:rsidRDefault="009D477D" w:rsidP="009D477D">
      <w:pPr>
        <w:ind w:firstLine="680"/>
        <w:jc w:val="both"/>
        <w:rPr>
          <w:sz w:val="28"/>
          <w:szCs w:val="28"/>
        </w:rPr>
      </w:pPr>
      <w:r w:rsidRPr="009D477D">
        <w:rPr>
          <w:sz w:val="28"/>
          <w:szCs w:val="28"/>
        </w:rPr>
        <w:t>СП 36.13330.2012 «СНиП 2.05.06-85* Магистральные трубопроводы»;</w:t>
      </w:r>
    </w:p>
    <w:p w14:paraId="175D7513" w14:textId="77777777" w:rsidR="009D477D" w:rsidRPr="009D477D" w:rsidRDefault="009D477D" w:rsidP="009D477D">
      <w:pPr>
        <w:ind w:firstLine="680"/>
        <w:jc w:val="both"/>
        <w:rPr>
          <w:sz w:val="28"/>
          <w:szCs w:val="28"/>
        </w:rPr>
      </w:pPr>
      <w:r w:rsidRPr="009D477D">
        <w:rPr>
          <w:sz w:val="28"/>
          <w:szCs w:val="28"/>
        </w:rPr>
        <w:t>СП 104.13330.2016 «Инженерная защита территории от затопления и подтопления»;</w:t>
      </w:r>
    </w:p>
    <w:p w14:paraId="776109C7" w14:textId="77777777" w:rsidR="009D477D" w:rsidRPr="009D477D" w:rsidRDefault="009D477D" w:rsidP="009D477D">
      <w:pPr>
        <w:ind w:firstLine="680"/>
        <w:jc w:val="both"/>
        <w:rPr>
          <w:sz w:val="28"/>
          <w:szCs w:val="28"/>
        </w:rPr>
      </w:pPr>
      <w:r w:rsidRPr="009D477D">
        <w:rPr>
          <w:sz w:val="28"/>
          <w:szCs w:val="28"/>
        </w:rPr>
        <w:t>Закон Краснодарского края от 7 июня 2004 г. № 717-КЗ «О местном самоуправлении в Краснодарском крае»;</w:t>
      </w:r>
    </w:p>
    <w:p w14:paraId="60C11A1E" w14:textId="77777777" w:rsidR="009D477D" w:rsidRPr="009D477D" w:rsidRDefault="009D477D" w:rsidP="009D477D">
      <w:pPr>
        <w:ind w:firstLine="680"/>
        <w:jc w:val="both"/>
        <w:rPr>
          <w:sz w:val="28"/>
          <w:szCs w:val="28"/>
        </w:rPr>
      </w:pPr>
      <w:r w:rsidRPr="009D477D">
        <w:rPr>
          <w:sz w:val="28"/>
          <w:szCs w:val="28"/>
        </w:rPr>
        <w:t>Закон Краснодарского края от 17 августа 2000 г. № 313-КЗ «О перечне объектов культурного наследия (памятников истории и культуры), расположенных на территории Краснодарского края»;</w:t>
      </w:r>
    </w:p>
    <w:p w14:paraId="6B13D06E" w14:textId="77777777" w:rsidR="009D477D" w:rsidRPr="009D477D" w:rsidRDefault="009D477D" w:rsidP="009D477D">
      <w:pPr>
        <w:ind w:firstLine="680"/>
        <w:jc w:val="both"/>
        <w:rPr>
          <w:sz w:val="28"/>
          <w:szCs w:val="28"/>
        </w:rPr>
      </w:pPr>
      <w:r w:rsidRPr="009D477D">
        <w:rPr>
          <w:sz w:val="28"/>
          <w:szCs w:val="28"/>
        </w:rPr>
        <w:t>Закон Краснодарского края от 31 декабря 2003 г. № 656-КЗ «Об особо охраняемых природных территориях Краснодарского края»;</w:t>
      </w:r>
    </w:p>
    <w:p w14:paraId="722FFC80" w14:textId="77777777" w:rsidR="009D477D" w:rsidRPr="009D477D" w:rsidRDefault="009D477D" w:rsidP="009D477D">
      <w:pPr>
        <w:ind w:firstLine="680"/>
        <w:jc w:val="both"/>
        <w:rPr>
          <w:sz w:val="28"/>
          <w:szCs w:val="28"/>
        </w:rPr>
      </w:pPr>
      <w:r w:rsidRPr="009D477D">
        <w:rPr>
          <w:sz w:val="28"/>
          <w:szCs w:val="28"/>
        </w:rPr>
        <w:t>Закон Краснодарского края от 5 ноября 2002 № 532-КЗ «Об основах регулирования земельных отношений в Краснодарском крае»;</w:t>
      </w:r>
    </w:p>
    <w:p w14:paraId="35F6B41C" w14:textId="77777777" w:rsidR="009D477D" w:rsidRPr="009D477D" w:rsidRDefault="009D477D" w:rsidP="009D477D">
      <w:pPr>
        <w:ind w:firstLine="680"/>
        <w:jc w:val="both"/>
        <w:rPr>
          <w:sz w:val="28"/>
          <w:szCs w:val="28"/>
        </w:rPr>
      </w:pPr>
      <w:r w:rsidRPr="009D477D">
        <w:rPr>
          <w:sz w:val="28"/>
          <w:szCs w:val="28"/>
        </w:rPr>
        <w:t>СП 42.13330.2016. «Свод правил Градостроительство. Планировка и застройка городских и сельских поселений.».</w:t>
      </w:r>
    </w:p>
    <w:p w14:paraId="54686884" w14:textId="77777777" w:rsidR="009D477D" w:rsidRPr="009D477D" w:rsidRDefault="009D477D" w:rsidP="009D477D">
      <w:pPr>
        <w:ind w:firstLine="680"/>
        <w:jc w:val="both"/>
        <w:rPr>
          <w:sz w:val="28"/>
          <w:szCs w:val="28"/>
        </w:rPr>
      </w:pPr>
      <w:r w:rsidRPr="009D477D">
        <w:rPr>
          <w:sz w:val="28"/>
          <w:szCs w:val="28"/>
        </w:rPr>
        <w:t>- Нормативы градостроительного проектирования Краснодарского края, утвержденные приказом департамента по архитектуре и градостроительству Краснодарского края от 16.04.2015 г. № 78 «Об утверждении нормативов градостроительного проектирования Краснодарского края»;</w:t>
      </w:r>
    </w:p>
    <w:p w14:paraId="447E81B2" w14:textId="77777777" w:rsidR="009D477D" w:rsidRPr="009D477D" w:rsidRDefault="009D477D" w:rsidP="009D477D">
      <w:pPr>
        <w:ind w:firstLine="680"/>
        <w:jc w:val="both"/>
        <w:rPr>
          <w:sz w:val="28"/>
          <w:szCs w:val="28"/>
        </w:rPr>
      </w:pPr>
      <w:r w:rsidRPr="009D477D">
        <w:rPr>
          <w:sz w:val="28"/>
          <w:szCs w:val="28"/>
        </w:rPr>
        <w:t>СанПиН 2.2.1/2.1.1.1200-03 «Санитарно-защитные зоны и санитарная классификация предприятий, сооружений и иных объектов», утвержденный постановление Главного государственного санитарного врача Российской Федерации от 25.09.2007 г.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4442592A" w14:textId="77777777" w:rsidR="009D477D" w:rsidRPr="009D477D" w:rsidRDefault="009D477D" w:rsidP="009D477D">
      <w:pPr>
        <w:ind w:firstLine="680"/>
        <w:jc w:val="both"/>
        <w:rPr>
          <w:sz w:val="28"/>
          <w:szCs w:val="28"/>
        </w:rPr>
      </w:pPr>
      <w:r w:rsidRPr="009D477D">
        <w:rPr>
          <w:sz w:val="28"/>
          <w:szCs w:val="28"/>
        </w:rPr>
        <w:lastRenderedPageBreak/>
        <w:t>Приказ Министерства экономического развития РФ от 9 января 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w:t>
      </w:r>
    </w:p>
    <w:p w14:paraId="40636F62" w14:textId="77777777" w:rsidR="009D477D" w:rsidRPr="009D477D" w:rsidRDefault="009D477D" w:rsidP="009D477D">
      <w:pPr>
        <w:ind w:firstLine="680"/>
        <w:jc w:val="both"/>
        <w:rPr>
          <w:sz w:val="28"/>
          <w:szCs w:val="28"/>
        </w:rPr>
      </w:pPr>
      <w:r w:rsidRPr="009D477D">
        <w:rPr>
          <w:sz w:val="28"/>
          <w:szCs w:val="28"/>
        </w:rPr>
        <w:t>Постановление Правительства Российской Федерации от 31 декабря 2015 г. № 1532 «Об утверждении Правил предоставления документов, направляемых или предоставляемых в соответствии с частями 1, 3-10, 12-13</w:t>
      </w:r>
      <w:r w:rsidRPr="009D477D">
        <w:rPr>
          <w:sz w:val="28"/>
          <w:szCs w:val="28"/>
          <w:vertAlign w:val="superscript"/>
        </w:rPr>
        <w:t>3</w:t>
      </w:r>
      <w:r w:rsidRPr="009D477D">
        <w:rPr>
          <w:sz w:val="28"/>
          <w:szCs w:val="28"/>
        </w:rPr>
        <w:t>, 15-15</w:t>
      </w:r>
      <w:r w:rsidRPr="009D477D">
        <w:rPr>
          <w:sz w:val="28"/>
          <w:szCs w:val="28"/>
          <w:vertAlign w:val="superscript"/>
        </w:rPr>
        <w:t>4</w:t>
      </w:r>
      <w:r w:rsidRPr="009D477D">
        <w:rPr>
          <w:sz w:val="28"/>
          <w:szCs w:val="28"/>
        </w:rPr>
        <w:t xml:space="preserve">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w:t>
      </w:r>
    </w:p>
    <w:p w14:paraId="41B4D53F" w14:textId="77777777" w:rsidR="009D477D" w:rsidRPr="009D477D" w:rsidRDefault="009D477D" w:rsidP="009D477D">
      <w:pPr>
        <w:ind w:firstLine="680"/>
        <w:jc w:val="both"/>
        <w:rPr>
          <w:sz w:val="28"/>
          <w:szCs w:val="28"/>
        </w:rPr>
      </w:pPr>
      <w:r w:rsidRPr="009D477D">
        <w:rPr>
          <w:sz w:val="28"/>
          <w:szCs w:val="28"/>
        </w:rPr>
        <w:t>Приказ Федеральной службы государственной регистрации, кадастра и картографии от 26 июля 2022 г. № П/0292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14:paraId="5165B923" w14:textId="77777777" w:rsidR="009D477D" w:rsidRPr="009D477D" w:rsidRDefault="009D477D" w:rsidP="009D477D">
      <w:pPr>
        <w:ind w:firstLine="680"/>
        <w:jc w:val="both"/>
        <w:rPr>
          <w:sz w:val="28"/>
          <w:szCs w:val="28"/>
        </w:rPr>
      </w:pPr>
      <w:r w:rsidRPr="009D477D">
        <w:rPr>
          <w:sz w:val="28"/>
          <w:szCs w:val="28"/>
        </w:rPr>
        <w:t>Постановление Правительства Российской Федерации от 30 июля 2009 № 621 «Об утверждении формы карты (плана) объекта землеустройства и требований к ее составлению»;</w:t>
      </w:r>
    </w:p>
    <w:p w14:paraId="467C5918" w14:textId="77777777" w:rsidR="009D477D" w:rsidRPr="009D477D" w:rsidRDefault="009D477D" w:rsidP="009D477D">
      <w:pPr>
        <w:ind w:firstLine="680"/>
        <w:jc w:val="both"/>
        <w:rPr>
          <w:sz w:val="28"/>
          <w:szCs w:val="28"/>
        </w:rPr>
      </w:pPr>
      <w:r w:rsidRPr="009D477D">
        <w:rPr>
          <w:sz w:val="28"/>
          <w:szCs w:val="28"/>
        </w:rPr>
        <w:t>- Действующие технические регламенты, санитарные нормы и правила, строительные нормы и правила, иные нормативные документы;</w:t>
      </w:r>
    </w:p>
    <w:p w14:paraId="2B72BE58" w14:textId="77777777" w:rsidR="009D477D" w:rsidRPr="009D477D" w:rsidRDefault="009D477D" w:rsidP="009D477D">
      <w:pPr>
        <w:ind w:firstLine="680"/>
        <w:jc w:val="both"/>
        <w:rPr>
          <w:sz w:val="28"/>
          <w:szCs w:val="28"/>
        </w:rPr>
      </w:pPr>
      <w:r w:rsidRPr="009D477D">
        <w:rPr>
          <w:sz w:val="28"/>
          <w:szCs w:val="28"/>
        </w:rPr>
        <w:t>Нормативные правовые акты органов государственной власти и местного самоуправления.</w:t>
      </w:r>
    </w:p>
    <w:p w14:paraId="6BFCFA87" w14:textId="77777777" w:rsidR="009D477D" w:rsidRPr="009D477D" w:rsidRDefault="009D477D" w:rsidP="009D477D">
      <w:pPr>
        <w:ind w:firstLine="680"/>
        <w:jc w:val="both"/>
        <w:rPr>
          <w:sz w:val="28"/>
          <w:szCs w:val="28"/>
        </w:rPr>
      </w:pPr>
      <w:r w:rsidRPr="009D477D">
        <w:rPr>
          <w:sz w:val="28"/>
          <w:szCs w:val="28"/>
        </w:rPr>
        <w:t>В случае выведения из действия ГОСТ, СНИП и т.п. нормативных документов на основаниях, предусмотренных законодательством Российской Федерации, актуальным документом считается официально его заменяющий.</w:t>
      </w:r>
    </w:p>
    <w:p w14:paraId="098D34E5" w14:textId="7485509A" w:rsidR="002A70DC" w:rsidRPr="009D477D" w:rsidRDefault="009D477D" w:rsidP="009D477D">
      <w:pPr>
        <w:tabs>
          <w:tab w:val="left" w:pos="993"/>
        </w:tabs>
        <w:ind w:firstLine="680"/>
        <w:jc w:val="both"/>
        <w:rPr>
          <w:sz w:val="28"/>
          <w:szCs w:val="28"/>
        </w:rPr>
      </w:pPr>
      <w:r w:rsidRPr="009D477D">
        <w:rPr>
          <w:sz w:val="28"/>
          <w:szCs w:val="28"/>
        </w:rPr>
        <w:t>Все нормативные правовые акты применяются в действующей редакции.</w:t>
      </w:r>
    </w:p>
    <w:p w14:paraId="752200F3" w14:textId="348B6217" w:rsidR="00A8192D" w:rsidRDefault="00A8192D">
      <w:pPr>
        <w:spacing w:after="160" w:line="259" w:lineRule="auto"/>
        <w:rPr>
          <w:rFonts w:eastAsiaTheme="majorEastAsia"/>
          <w:b/>
          <w:sz w:val="28"/>
          <w:szCs w:val="28"/>
        </w:rPr>
      </w:pPr>
      <w:bookmarkStart w:id="6" w:name="_Toc495050470"/>
      <w:bookmarkStart w:id="7" w:name="_Toc79507973"/>
      <w:r>
        <w:rPr>
          <w:rFonts w:eastAsiaTheme="majorEastAsia"/>
          <w:b/>
          <w:sz w:val="28"/>
          <w:szCs w:val="28"/>
        </w:rPr>
        <w:br w:type="page"/>
      </w:r>
    </w:p>
    <w:p w14:paraId="4DBF9E24" w14:textId="5701A4F4" w:rsidR="00DC3677" w:rsidRPr="00DC3677" w:rsidRDefault="00DC3677" w:rsidP="00497FD5">
      <w:pPr>
        <w:keepNext/>
        <w:keepLines/>
        <w:jc w:val="center"/>
        <w:outlineLvl w:val="0"/>
        <w:rPr>
          <w:rFonts w:eastAsiaTheme="majorEastAsia"/>
          <w:b/>
          <w:sz w:val="28"/>
          <w:szCs w:val="28"/>
        </w:rPr>
      </w:pPr>
      <w:bookmarkStart w:id="8" w:name="_Toc209095195"/>
      <w:r w:rsidRPr="00DC3677">
        <w:rPr>
          <w:rFonts w:eastAsiaTheme="majorEastAsia"/>
          <w:b/>
          <w:sz w:val="28"/>
          <w:szCs w:val="28"/>
        </w:rPr>
        <w:lastRenderedPageBreak/>
        <w:t>Аннотация к проекту</w:t>
      </w:r>
      <w:bookmarkEnd w:id="6"/>
      <w:bookmarkEnd w:id="7"/>
      <w:bookmarkEnd w:id="8"/>
    </w:p>
    <w:p w14:paraId="11FC6F27" w14:textId="77777777" w:rsidR="00497FD5" w:rsidRDefault="00497FD5" w:rsidP="00497FD5">
      <w:pPr>
        <w:keepNext/>
        <w:keepLines/>
        <w:ind w:firstLine="851"/>
        <w:jc w:val="both"/>
        <w:rPr>
          <w:rFonts w:eastAsiaTheme="majorEastAsia"/>
          <w:b/>
          <w:sz w:val="28"/>
          <w:szCs w:val="28"/>
        </w:rPr>
      </w:pPr>
      <w:bookmarkStart w:id="9" w:name="_Toc79507974"/>
    </w:p>
    <w:p w14:paraId="1C40DF3F" w14:textId="77777777" w:rsidR="00497FD5" w:rsidRDefault="00497FD5" w:rsidP="00497FD5">
      <w:pPr>
        <w:keepNext/>
        <w:keepLines/>
        <w:ind w:firstLine="851"/>
        <w:jc w:val="both"/>
        <w:rPr>
          <w:rFonts w:eastAsiaTheme="majorEastAsia"/>
          <w:b/>
          <w:sz w:val="28"/>
          <w:szCs w:val="28"/>
        </w:rPr>
      </w:pPr>
    </w:p>
    <w:p w14:paraId="7FC13093" w14:textId="77777777" w:rsidR="00DC3677" w:rsidRPr="00DC3677" w:rsidRDefault="00DC3677" w:rsidP="00DC3677">
      <w:pPr>
        <w:keepNext/>
        <w:keepLines/>
        <w:ind w:firstLine="851"/>
        <w:jc w:val="both"/>
        <w:outlineLvl w:val="0"/>
        <w:rPr>
          <w:rFonts w:eastAsiaTheme="majorEastAsia"/>
          <w:b/>
          <w:sz w:val="28"/>
          <w:szCs w:val="28"/>
        </w:rPr>
      </w:pPr>
      <w:bookmarkStart w:id="10" w:name="_Toc209095196"/>
      <w:r w:rsidRPr="00DC3677">
        <w:rPr>
          <w:rFonts w:eastAsiaTheme="majorEastAsia"/>
          <w:b/>
          <w:sz w:val="28"/>
          <w:szCs w:val="28"/>
        </w:rPr>
        <w:t>Список использованных сокращений</w:t>
      </w:r>
      <w:bookmarkEnd w:id="9"/>
      <w:bookmarkEnd w:id="10"/>
    </w:p>
    <w:p w14:paraId="31717C8D" w14:textId="77777777" w:rsidR="00DC3677" w:rsidRPr="00DC3677" w:rsidRDefault="00DC3677" w:rsidP="00DC3677">
      <w:pPr>
        <w:tabs>
          <w:tab w:val="left" w:pos="7920"/>
        </w:tabs>
        <w:ind w:firstLine="851"/>
        <w:jc w:val="both"/>
        <w:rPr>
          <w:bCs/>
          <w:sz w:val="28"/>
        </w:rPr>
      </w:pPr>
    </w:p>
    <w:p w14:paraId="69C3FE85" w14:textId="77777777" w:rsidR="00DC3677" w:rsidRPr="00DC3677" w:rsidRDefault="00DC3677" w:rsidP="00DC3677">
      <w:pPr>
        <w:tabs>
          <w:tab w:val="left" w:pos="7920"/>
        </w:tabs>
        <w:ind w:firstLine="851"/>
        <w:jc w:val="both"/>
        <w:rPr>
          <w:bCs/>
          <w:sz w:val="28"/>
        </w:rPr>
      </w:pPr>
      <w:r w:rsidRPr="00DC3677">
        <w:rPr>
          <w:bCs/>
          <w:sz w:val="28"/>
        </w:rPr>
        <w:t>КК – Краснодарский край;</w:t>
      </w:r>
    </w:p>
    <w:p w14:paraId="1F08113B" w14:textId="77777777" w:rsidR="00DC3677" w:rsidRPr="00DC3677" w:rsidRDefault="00DC3677" w:rsidP="00DC3677">
      <w:pPr>
        <w:tabs>
          <w:tab w:val="left" w:pos="7920"/>
        </w:tabs>
        <w:ind w:firstLine="851"/>
        <w:jc w:val="both"/>
        <w:rPr>
          <w:bCs/>
          <w:sz w:val="28"/>
        </w:rPr>
      </w:pPr>
      <w:r w:rsidRPr="00DC3677">
        <w:rPr>
          <w:bCs/>
          <w:sz w:val="28"/>
        </w:rPr>
        <w:t>МР – муниципальный район;</w:t>
      </w:r>
    </w:p>
    <w:p w14:paraId="1389C0E7" w14:textId="77777777" w:rsidR="00DC3677" w:rsidRPr="00DC3677" w:rsidRDefault="00DC3677" w:rsidP="00DC3677">
      <w:pPr>
        <w:tabs>
          <w:tab w:val="left" w:pos="7920"/>
        </w:tabs>
        <w:ind w:firstLine="851"/>
        <w:jc w:val="both"/>
        <w:rPr>
          <w:bCs/>
          <w:sz w:val="28"/>
        </w:rPr>
      </w:pPr>
      <w:r w:rsidRPr="00DC3677">
        <w:rPr>
          <w:bCs/>
          <w:sz w:val="28"/>
        </w:rPr>
        <w:t>МО – муниципальное образование;</w:t>
      </w:r>
    </w:p>
    <w:p w14:paraId="26BA27CD" w14:textId="77777777" w:rsidR="00DC3677" w:rsidRPr="00DC3677" w:rsidRDefault="00DC3677" w:rsidP="00DC3677">
      <w:pPr>
        <w:tabs>
          <w:tab w:val="left" w:pos="7920"/>
        </w:tabs>
        <w:ind w:firstLine="851"/>
        <w:jc w:val="both"/>
        <w:rPr>
          <w:bCs/>
          <w:sz w:val="28"/>
        </w:rPr>
      </w:pPr>
      <w:r w:rsidRPr="00DC3677">
        <w:rPr>
          <w:bCs/>
          <w:sz w:val="28"/>
        </w:rPr>
        <w:t>г. – город;</w:t>
      </w:r>
    </w:p>
    <w:p w14:paraId="4E959AB2" w14:textId="77777777" w:rsidR="00DC3677" w:rsidRPr="00DC3677" w:rsidRDefault="00DC3677" w:rsidP="00DC3677">
      <w:pPr>
        <w:ind w:firstLine="851"/>
        <w:jc w:val="both"/>
        <w:rPr>
          <w:bCs/>
          <w:sz w:val="28"/>
        </w:rPr>
      </w:pPr>
      <w:r w:rsidRPr="00DC3677">
        <w:rPr>
          <w:bCs/>
          <w:sz w:val="28"/>
        </w:rPr>
        <w:t>п. – поселок;</w:t>
      </w:r>
    </w:p>
    <w:p w14:paraId="5C5C737B" w14:textId="77777777" w:rsidR="00DC3677" w:rsidRPr="00DC3677" w:rsidRDefault="00DC3677" w:rsidP="00DC3677">
      <w:pPr>
        <w:ind w:firstLine="851"/>
        <w:jc w:val="both"/>
        <w:rPr>
          <w:bCs/>
          <w:sz w:val="28"/>
        </w:rPr>
      </w:pPr>
      <w:r w:rsidRPr="00DC3677">
        <w:rPr>
          <w:bCs/>
          <w:sz w:val="28"/>
        </w:rPr>
        <w:t>д. – деревня;</w:t>
      </w:r>
    </w:p>
    <w:p w14:paraId="61C72733" w14:textId="77777777" w:rsidR="00DC3677" w:rsidRPr="00DC3677" w:rsidRDefault="00DC3677" w:rsidP="00DC3677">
      <w:pPr>
        <w:tabs>
          <w:tab w:val="left" w:pos="7920"/>
        </w:tabs>
        <w:ind w:firstLine="851"/>
        <w:jc w:val="both"/>
        <w:rPr>
          <w:bCs/>
          <w:sz w:val="28"/>
        </w:rPr>
      </w:pPr>
      <w:r w:rsidRPr="00DC3677">
        <w:rPr>
          <w:bCs/>
          <w:sz w:val="28"/>
        </w:rPr>
        <w:t>ж/д ст. – железнодорожная станция;</w:t>
      </w:r>
    </w:p>
    <w:p w14:paraId="3037B07C" w14:textId="77777777" w:rsidR="00DC3677" w:rsidRPr="00DC3677" w:rsidRDefault="00DC3677" w:rsidP="00DC3677">
      <w:pPr>
        <w:tabs>
          <w:tab w:val="left" w:pos="7920"/>
        </w:tabs>
        <w:ind w:firstLine="851"/>
        <w:jc w:val="both"/>
        <w:rPr>
          <w:bCs/>
          <w:sz w:val="28"/>
        </w:rPr>
      </w:pPr>
      <w:r w:rsidRPr="00DC3677">
        <w:rPr>
          <w:bCs/>
          <w:sz w:val="28"/>
        </w:rPr>
        <w:t>х. – хутор;</w:t>
      </w:r>
    </w:p>
    <w:p w14:paraId="637A6088" w14:textId="77777777" w:rsidR="00DC3677" w:rsidRPr="00DC3677" w:rsidRDefault="00DC3677" w:rsidP="00DC3677">
      <w:pPr>
        <w:tabs>
          <w:tab w:val="left" w:pos="7920"/>
        </w:tabs>
        <w:ind w:firstLine="851"/>
        <w:jc w:val="both"/>
        <w:rPr>
          <w:bCs/>
          <w:sz w:val="28"/>
        </w:rPr>
      </w:pPr>
      <w:r w:rsidRPr="00DC3677">
        <w:rPr>
          <w:bCs/>
          <w:sz w:val="28"/>
        </w:rPr>
        <w:t xml:space="preserve"> ул. – улица;</w:t>
      </w:r>
    </w:p>
    <w:p w14:paraId="68D6394A" w14:textId="77777777" w:rsidR="00DC3677" w:rsidRPr="00DC3677" w:rsidRDefault="00DC3677" w:rsidP="00DC3677">
      <w:pPr>
        <w:tabs>
          <w:tab w:val="left" w:pos="7920"/>
        </w:tabs>
        <w:ind w:firstLine="851"/>
        <w:jc w:val="both"/>
        <w:rPr>
          <w:bCs/>
          <w:sz w:val="28"/>
        </w:rPr>
      </w:pPr>
      <w:r w:rsidRPr="00DC3677">
        <w:rPr>
          <w:bCs/>
          <w:sz w:val="28"/>
        </w:rPr>
        <w:t>ед. – единиц;</w:t>
      </w:r>
    </w:p>
    <w:p w14:paraId="7D60BDB2" w14:textId="77777777" w:rsidR="00DC3677" w:rsidRPr="00DC3677" w:rsidRDefault="00DC3677" w:rsidP="00DC3677">
      <w:pPr>
        <w:tabs>
          <w:tab w:val="left" w:pos="7920"/>
        </w:tabs>
        <w:ind w:firstLine="851"/>
        <w:jc w:val="both"/>
        <w:rPr>
          <w:bCs/>
          <w:sz w:val="28"/>
        </w:rPr>
      </w:pPr>
      <w:r w:rsidRPr="00DC3677">
        <w:rPr>
          <w:bCs/>
          <w:sz w:val="28"/>
        </w:rPr>
        <w:t>км - километр;</w:t>
      </w:r>
    </w:p>
    <w:p w14:paraId="035A5280" w14:textId="77777777" w:rsidR="00DC3677" w:rsidRPr="00DC3677" w:rsidRDefault="00DC3677" w:rsidP="00DC3677">
      <w:pPr>
        <w:tabs>
          <w:tab w:val="left" w:pos="7920"/>
        </w:tabs>
        <w:ind w:firstLine="851"/>
        <w:jc w:val="both"/>
        <w:rPr>
          <w:bCs/>
          <w:sz w:val="28"/>
        </w:rPr>
      </w:pPr>
      <w:r w:rsidRPr="00DC3677">
        <w:rPr>
          <w:bCs/>
          <w:sz w:val="28"/>
        </w:rPr>
        <w:t>м - метр;</w:t>
      </w:r>
    </w:p>
    <w:p w14:paraId="3B1B9D4A" w14:textId="77777777" w:rsidR="00DC3677" w:rsidRPr="00DC3677" w:rsidRDefault="00DC3677" w:rsidP="00DC3677">
      <w:pPr>
        <w:tabs>
          <w:tab w:val="left" w:pos="7920"/>
        </w:tabs>
        <w:ind w:firstLine="851"/>
        <w:jc w:val="both"/>
        <w:rPr>
          <w:bCs/>
          <w:sz w:val="28"/>
        </w:rPr>
      </w:pPr>
      <w:r w:rsidRPr="00DC3677">
        <w:rPr>
          <w:bCs/>
          <w:sz w:val="28"/>
        </w:rPr>
        <w:t>см – сантиметр;</w:t>
      </w:r>
    </w:p>
    <w:p w14:paraId="2D6E00D7" w14:textId="77777777" w:rsidR="00DC3677" w:rsidRPr="00DC3677" w:rsidRDefault="00DC3677" w:rsidP="00DC3677">
      <w:pPr>
        <w:tabs>
          <w:tab w:val="left" w:pos="7920"/>
        </w:tabs>
        <w:ind w:firstLine="851"/>
        <w:jc w:val="both"/>
        <w:rPr>
          <w:bCs/>
          <w:sz w:val="28"/>
        </w:rPr>
      </w:pPr>
      <w:r w:rsidRPr="00DC3677">
        <w:rPr>
          <w:bCs/>
          <w:sz w:val="28"/>
        </w:rPr>
        <w:t>мм – миллиметр;</w:t>
      </w:r>
    </w:p>
    <w:p w14:paraId="70231397" w14:textId="77777777" w:rsidR="00DC3677" w:rsidRPr="00DC3677" w:rsidRDefault="00DC3677" w:rsidP="00DC3677">
      <w:pPr>
        <w:tabs>
          <w:tab w:val="left" w:pos="7920"/>
        </w:tabs>
        <w:ind w:firstLine="851"/>
        <w:jc w:val="both"/>
        <w:rPr>
          <w:bCs/>
          <w:sz w:val="28"/>
        </w:rPr>
      </w:pPr>
      <w:r w:rsidRPr="00DC3677">
        <w:rPr>
          <w:bCs/>
          <w:sz w:val="28"/>
        </w:rPr>
        <w:t>шт. – штук;</w:t>
      </w:r>
    </w:p>
    <w:p w14:paraId="0CB37FBF" w14:textId="77777777" w:rsidR="00DC3677" w:rsidRPr="00DC3677" w:rsidRDefault="00DC3677" w:rsidP="00DC3677">
      <w:pPr>
        <w:tabs>
          <w:tab w:val="left" w:pos="7920"/>
        </w:tabs>
        <w:ind w:firstLine="851"/>
        <w:jc w:val="both"/>
        <w:rPr>
          <w:bCs/>
          <w:sz w:val="28"/>
        </w:rPr>
      </w:pPr>
      <w:r w:rsidRPr="00DC3677">
        <w:rPr>
          <w:bCs/>
          <w:sz w:val="28"/>
        </w:rPr>
        <w:t>га – гектар;</w:t>
      </w:r>
    </w:p>
    <w:p w14:paraId="5D38677A" w14:textId="77777777" w:rsidR="00DC3677" w:rsidRPr="00DC3677" w:rsidRDefault="00DC3677" w:rsidP="00DC3677">
      <w:pPr>
        <w:tabs>
          <w:tab w:val="left" w:pos="7920"/>
        </w:tabs>
        <w:ind w:firstLine="851"/>
        <w:jc w:val="both"/>
        <w:rPr>
          <w:bCs/>
          <w:sz w:val="28"/>
        </w:rPr>
      </w:pPr>
      <w:r w:rsidRPr="00DC3677">
        <w:rPr>
          <w:bCs/>
          <w:sz w:val="28"/>
        </w:rPr>
        <w:t>м</w:t>
      </w:r>
      <w:r w:rsidRPr="00DC3677">
        <w:rPr>
          <w:bCs/>
          <w:sz w:val="28"/>
          <w:vertAlign w:val="superscript"/>
        </w:rPr>
        <w:t>2</w:t>
      </w:r>
      <w:r w:rsidRPr="00DC3677">
        <w:rPr>
          <w:bCs/>
          <w:sz w:val="28"/>
        </w:rPr>
        <w:t>, кв. м. – метр квадратный;</w:t>
      </w:r>
    </w:p>
    <w:p w14:paraId="57E689C9" w14:textId="77777777" w:rsidR="00DC3677" w:rsidRPr="00DC3677" w:rsidRDefault="00DC3677" w:rsidP="00DC3677">
      <w:pPr>
        <w:tabs>
          <w:tab w:val="left" w:pos="7920"/>
        </w:tabs>
        <w:ind w:firstLine="851"/>
        <w:jc w:val="both"/>
        <w:rPr>
          <w:bCs/>
          <w:sz w:val="28"/>
        </w:rPr>
      </w:pPr>
      <w:r w:rsidRPr="00DC3677">
        <w:rPr>
          <w:bCs/>
          <w:sz w:val="28"/>
        </w:rPr>
        <w:t>м</w:t>
      </w:r>
      <w:r w:rsidRPr="00DC3677">
        <w:rPr>
          <w:bCs/>
          <w:sz w:val="28"/>
          <w:vertAlign w:val="superscript"/>
        </w:rPr>
        <w:t>3</w:t>
      </w:r>
      <w:r w:rsidRPr="00DC3677">
        <w:rPr>
          <w:bCs/>
          <w:sz w:val="28"/>
        </w:rPr>
        <w:t>, куб. м – метр кубический;</w:t>
      </w:r>
    </w:p>
    <w:p w14:paraId="4240D563" w14:textId="77777777" w:rsidR="00DC3677" w:rsidRPr="00DC3677" w:rsidRDefault="00DC3677" w:rsidP="00DC3677">
      <w:pPr>
        <w:tabs>
          <w:tab w:val="left" w:pos="7920"/>
        </w:tabs>
        <w:ind w:firstLine="851"/>
        <w:jc w:val="both"/>
        <w:rPr>
          <w:bCs/>
          <w:sz w:val="28"/>
        </w:rPr>
      </w:pPr>
      <w:r w:rsidRPr="00DC3677">
        <w:rPr>
          <w:bCs/>
          <w:sz w:val="28"/>
        </w:rPr>
        <w:t>млн. – миллион;</w:t>
      </w:r>
    </w:p>
    <w:p w14:paraId="4C4709FC" w14:textId="77777777" w:rsidR="00DC3677" w:rsidRPr="00DC3677" w:rsidRDefault="00DC3677" w:rsidP="00DC3677">
      <w:pPr>
        <w:tabs>
          <w:tab w:val="left" w:pos="7920"/>
        </w:tabs>
        <w:ind w:firstLine="851"/>
        <w:jc w:val="both"/>
        <w:rPr>
          <w:bCs/>
          <w:sz w:val="28"/>
        </w:rPr>
      </w:pPr>
      <w:r w:rsidRPr="00DC3677">
        <w:rPr>
          <w:bCs/>
          <w:sz w:val="28"/>
        </w:rPr>
        <w:t>тыс. - тысяч;</w:t>
      </w:r>
    </w:p>
    <w:p w14:paraId="5C56EC46" w14:textId="77777777" w:rsidR="00DC3677" w:rsidRPr="00DC3677" w:rsidRDefault="00DC3677" w:rsidP="00DC3677">
      <w:pPr>
        <w:tabs>
          <w:tab w:val="left" w:pos="7920"/>
        </w:tabs>
        <w:ind w:firstLine="851"/>
        <w:jc w:val="both"/>
        <w:rPr>
          <w:bCs/>
          <w:sz w:val="28"/>
        </w:rPr>
      </w:pPr>
      <w:r w:rsidRPr="00DC3677">
        <w:rPr>
          <w:bCs/>
          <w:sz w:val="28"/>
        </w:rPr>
        <w:t>руб. – рублей;</w:t>
      </w:r>
    </w:p>
    <w:p w14:paraId="0DB33092" w14:textId="77777777" w:rsidR="00DC3677" w:rsidRPr="00DC3677" w:rsidRDefault="00DC3677" w:rsidP="00DC3677">
      <w:pPr>
        <w:tabs>
          <w:tab w:val="left" w:pos="7920"/>
        </w:tabs>
        <w:ind w:firstLine="851"/>
        <w:jc w:val="both"/>
        <w:rPr>
          <w:bCs/>
          <w:sz w:val="28"/>
        </w:rPr>
      </w:pPr>
      <w:r w:rsidRPr="00DC3677">
        <w:rPr>
          <w:bCs/>
          <w:sz w:val="28"/>
        </w:rPr>
        <w:t xml:space="preserve">чел. – человек; </w:t>
      </w:r>
    </w:p>
    <w:p w14:paraId="2E5AFD2C" w14:textId="77777777" w:rsidR="00DC3677" w:rsidRPr="00DC3677" w:rsidRDefault="00DC3677" w:rsidP="00DC3677">
      <w:pPr>
        <w:tabs>
          <w:tab w:val="left" w:pos="7920"/>
        </w:tabs>
        <w:ind w:firstLine="851"/>
        <w:jc w:val="both"/>
        <w:rPr>
          <w:bCs/>
          <w:sz w:val="28"/>
        </w:rPr>
      </w:pPr>
      <w:r w:rsidRPr="00DC3677">
        <w:rPr>
          <w:bCs/>
          <w:sz w:val="28"/>
        </w:rPr>
        <w:t>кВ – киловольт;</w:t>
      </w:r>
    </w:p>
    <w:p w14:paraId="73AF5A4C" w14:textId="77777777" w:rsidR="00DC3677" w:rsidRPr="00DC3677" w:rsidRDefault="00DC3677" w:rsidP="00DC3677">
      <w:pPr>
        <w:tabs>
          <w:tab w:val="left" w:pos="7920"/>
        </w:tabs>
        <w:ind w:firstLine="851"/>
        <w:jc w:val="both"/>
        <w:rPr>
          <w:bCs/>
          <w:sz w:val="28"/>
        </w:rPr>
      </w:pPr>
      <w:r w:rsidRPr="00DC3677">
        <w:rPr>
          <w:bCs/>
          <w:sz w:val="28"/>
        </w:rPr>
        <w:t>кВт – киловатт;</w:t>
      </w:r>
    </w:p>
    <w:p w14:paraId="2928033B" w14:textId="77777777" w:rsidR="00DC3677" w:rsidRPr="00DC3677" w:rsidRDefault="00DC3677" w:rsidP="00DC3677">
      <w:pPr>
        <w:tabs>
          <w:tab w:val="left" w:pos="7920"/>
        </w:tabs>
        <w:ind w:firstLine="851"/>
        <w:jc w:val="both"/>
        <w:rPr>
          <w:bCs/>
          <w:sz w:val="28"/>
        </w:rPr>
      </w:pPr>
      <w:r w:rsidRPr="00DC3677">
        <w:rPr>
          <w:bCs/>
          <w:sz w:val="28"/>
        </w:rPr>
        <w:t>МВА – мегавольт-ампер;</w:t>
      </w:r>
    </w:p>
    <w:p w14:paraId="7F10BE61" w14:textId="77777777" w:rsidR="00DC3677" w:rsidRPr="00DC3677" w:rsidRDefault="00DC3677" w:rsidP="00DC3677">
      <w:pPr>
        <w:tabs>
          <w:tab w:val="left" w:pos="7920"/>
        </w:tabs>
        <w:ind w:firstLine="851"/>
        <w:jc w:val="both"/>
        <w:rPr>
          <w:bCs/>
          <w:sz w:val="28"/>
        </w:rPr>
      </w:pPr>
      <w:r w:rsidRPr="00DC3677">
        <w:rPr>
          <w:bCs/>
          <w:sz w:val="28"/>
        </w:rPr>
        <w:t>м/с – метров в секунду;</w:t>
      </w:r>
    </w:p>
    <w:p w14:paraId="4064882C" w14:textId="77777777" w:rsidR="00DC3677" w:rsidRPr="00DC3677" w:rsidRDefault="00DC3677" w:rsidP="00DC3677">
      <w:pPr>
        <w:tabs>
          <w:tab w:val="left" w:pos="7920"/>
        </w:tabs>
        <w:ind w:firstLine="851"/>
        <w:jc w:val="both"/>
        <w:rPr>
          <w:bCs/>
          <w:sz w:val="28"/>
        </w:rPr>
      </w:pPr>
      <w:r w:rsidRPr="00DC3677">
        <w:rPr>
          <w:bCs/>
          <w:sz w:val="28"/>
        </w:rPr>
        <w:t>мг/л – миллиграмм на литр;</w:t>
      </w:r>
    </w:p>
    <w:p w14:paraId="6BC8E06A" w14:textId="77777777" w:rsidR="00DC3677" w:rsidRPr="00DC3677" w:rsidRDefault="00DC3677" w:rsidP="00DC3677">
      <w:pPr>
        <w:tabs>
          <w:tab w:val="left" w:pos="7920"/>
        </w:tabs>
        <w:ind w:firstLine="851"/>
        <w:jc w:val="both"/>
        <w:rPr>
          <w:bCs/>
          <w:sz w:val="28"/>
        </w:rPr>
      </w:pPr>
      <w:r w:rsidRPr="00DC3677">
        <w:rPr>
          <w:bCs/>
          <w:sz w:val="28"/>
        </w:rPr>
        <w:t>ГРС – газораспределительная станция;</w:t>
      </w:r>
    </w:p>
    <w:p w14:paraId="145639F2" w14:textId="77777777" w:rsidR="00DC3677" w:rsidRPr="00DC3677" w:rsidRDefault="00DC3677" w:rsidP="00DC3677">
      <w:pPr>
        <w:tabs>
          <w:tab w:val="left" w:pos="7920"/>
        </w:tabs>
        <w:ind w:firstLine="851"/>
        <w:jc w:val="both"/>
        <w:rPr>
          <w:bCs/>
          <w:sz w:val="28"/>
        </w:rPr>
      </w:pPr>
      <w:r w:rsidRPr="00DC3677">
        <w:rPr>
          <w:bCs/>
          <w:sz w:val="28"/>
        </w:rPr>
        <w:t>ГРП – газовый распределительный пункт;</w:t>
      </w:r>
    </w:p>
    <w:p w14:paraId="4AF9C112" w14:textId="77777777" w:rsidR="00DC3677" w:rsidRPr="00DC3677" w:rsidRDefault="00DC3677" w:rsidP="00DC3677">
      <w:pPr>
        <w:tabs>
          <w:tab w:val="left" w:pos="7920"/>
        </w:tabs>
        <w:ind w:firstLine="851"/>
        <w:jc w:val="both"/>
        <w:rPr>
          <w:bCs/>
          <w:sz w:val="28"/>
        </w:rPr>
      </w:pPr>
      <w:r w:rsidRPr="00DC3677">
        <w:rPr>
          <w:bCs/>
          <w:sz w:val="28"/>
        </w:rPr>
        <w:t>КОС – канализационные очистные сооружения;</w:t>
      </w:r>
    </w:p>
    <w:p w14:paraId="6A70A64E" w14:textId="77777777" w:rsidR="00DC3677" w:rsidRPr="00DC3677" w:rsidRDefault="00DC3677" w:rsidP="00DC3677">
      <w:pPr>
        <w:tabs>
          <w:tab w:val="left" w:pos="7920"/>
        </w:tabs>
        <w:ind w:firstLine="851"/>
        <w:jc w:val="both"/>
        <w:rPr>
          <w:bCs/>
          <w:sz w:val="28"/>
        </w:rPr>
      </w:pPr>
      <w:r w:rsidRPr="00DC3677">
        <w:rPr>
          <w:bCs/>
          <w:sz w:val="28"/>
        </w:rPr>
        <w:t>ПС – подстанция электрическая;</w:t>
      </w:r>
    </w:p>
    <w:p w14:paraId="7EA8E535" w14:textId="77777777" w:rsidR="00DC3677" w:rsidRPr="00DC3677" w:rsidRDefault="00DC3677" w:rsidP="00DC3677">
      <w:pPr>
        <w:tabs>
          <w:tab w:val="left" w:pos="7920"/>
        </w:tabs>
        <w:ind w:firstLine="851"/>
        <w:jc w:val="both"/>
        <w:rPr>
          <w:bCs/>
          <w:sz w:val="28"/>
        </w:rPr>
      </w:pPr>
      <w:r w:rsidRPr="00DC3677">
        <w:rPr>
          <w:bCs/>
          <w:sz w:val="28"/>
        </w:rPr>
        <w:t>ТП – трансформаторная подстанция;</w:t>
      </w:r>
    </w:p>
    <w:p w14:paraId="306E3185" w14:textId="77777777" w:rsidR="00DC3677" w:rsidRPr="00DC3677" w:rsidRDefault="00DC3677" w:rsidP="00DC3677">
      <w:pPr>
        <w:tabs>
          <w:tab w:val="left" w:pos="7920"/>
        </w:tabs>
        <w:ind w:firstLine="851"/>
        <w:jc w:val="both"/>
        <w:rPr>
          <w:bCs/>
          <w:sz w:val="28"/>
        </w:rPr>
      </w:pPr>
      <w:r w:rsidRPr="00DC3677">
        <w:rPr>
          <w:bCs/>
          <w:sz w:val="28"/>
        </w:rPr>
        <w:t>ВЛ – воздушная линия;</w:t>
      </w:r>
    </w:p>
    <w:p w14:paraId="0E6E7A2F" w14:textId="77777777" w:rsidR="00DC3677" w:rsidRPr="00DC3677" w:rsidRDefault="00DC3677" w:rsidP="00DC3677">
      <w:pPr>
        <w:tabs>
          <w:tab w:val="left" w:pos="7920"/>
        </w:tabs>
        <w:ind w:firstLine="851"/>
        <w:jc w:val="both"/>
        <w:rPr>
          <w:bCs/>
          <w:sz w:val="28"/>
        </w:rPr>
      </w:pPr>
      <w:r w:rsidRPr="00DC3677">
        <w:rPr>
          <w:bCs/>
          <w:sz w:val="28"/>
        </w:rPr>
        <w:t>ВОЛС – волоконно-оптическая линия связи;</w:t>
      </w:r>
    </w:p>
    <w:p w14:paraId="3F521FC3" w14:textId="77777777" w:rsidR="00DC3677" w:rsidRPr="00DC3677" w:rsidRDefault="00DC3677" w:rsidP="00DC3677">
      <w:pPr>
        <w:tabs>
          <w:tab w:val="left" w:pos="7920"/>
        </w:tabs>
        <w:ind w:firstLine="851"/>
        <w:jc w:val="both"/>
        <w:rPr>
          <w:bCs/>
          <w:sz w:val="28"/>
        </w:rPr>
      </w:pPr>
      <w:r w:rsidRPr="00DC3677">
        <w:rPr>
          <w:bCs/>
          <w:sz w:val="28"/>
        </w:rPr>
        <w:t>АТС – автоматическая телефонная станция;</w:t>
      </w:r>
    </w:p>
    <w:p w14:paraId="4C9948A4" w14:textId="77777777" w:rsidR="00DC3677" w:rsidRPr="00DC3677" w:rsidRDefault="00DC3677" w:rsidP="00DC3677">
      <w:pPr>
        <w:tabs>
          <w:tab w:val="left" w:pos="7920"/>
        </w:tabs>
        <w:ind w:firstLine="851"/>
        <w:jc w:val="both"/>
        <w:rPr>
          <w:bCs/>
          <w:sz w:val="28"/>
        </w:rPr>
      </w:pPr>
      <w:r w:rsidRPr="00DC3677">
        <w:rPr>
          <w:bCs/>
          <w:sz w:val="28"/>
        </w:rPr>
        <w:t>СНТ – садоводческое некоммерческое товарищество;</w:t>
      </w:r>
    </w:p>
    <w:p w14:paraId="2F849C63" w14:textId="77777777" w:rsidR="00DC3677" w:rsidRPr="00DC3677" w:rsidRDefault="00DC3677" w:rsidP="00DC3677">
      <w:pPr>
        <w:tabs>
          <w:tab w:val="left" w:pos="7920"/>
        </w:tabs>
        <w:ind w:firstLine="851"/>
        <w:jc w:val="both"/>
        <w:rPr>
          <w:bCs/>
          <w:sz w:val="28"/>
        </w:rPr>
      </w:pPr>
      <w:r w:rsidRPr="00DC3677">
        <w:rPr>
          <w:bCs/>
          <w:sz w:val="28"/>
        </w:rPr>
        <w:t>ТСН – товарищество собственников недвижимости;</w:t>
      </w:r>
    </w:p>
    <w:p w14:paraId="0D704F85" w14:textId="77777777" w:rsidR="00DC3677" w:rsidRPr="00DC3677" w:rsidRDefault="00DC3677" w:rsidP="00DC3677">
      <w:pPr>
        <w:tabs>
          <w:tab w:val="left" w:pos="7920"/>
        </w:tabs>
        <w:ind w:firstLine="851"/>
        <w:jc w:val="both"/>
        <w:rPr>
          <w:bCs/>
          <w:sz w:val="28"/>
        </w:rPr>
      </w:pPr>
      <w:r w:rsidRPr="00DC3677">
        <w:rPr>
          <w:bCs/>
          <w:sz w:val="28"/>
        </w:rPr>
        <w:lastRenderedPageBreak/>
        <w:t>ООПТ – особо охраняемая природная территория;</w:t>
      </w:r>
    </w:p>
    <w:p w14:paraId="28A754B8" w14:textId="77777777" w:rsidR="00DC3677" w:rsidRPr="00DC3677" w:rsidRDefault="00DC3677" w:rsidP="00DC3677">
      <w:pPr>
        <w:tabs>
          <w:tab w:val="left" w:pos="7920"/>
        </w:tabs>
        <w:ind w:firstLine="851"/>
        <w:jc w:val="both"/>
        <w:rPr>
          <w:sz w:val="28"/>
          <w:szCs w:val="28"/>
        </w:rPr>
      </w:pPr>
      <w:r w:rsidRPr="00DC3677">
        <w:rPr>
          <w:sz w:val="28"/>
          <w:szCs w:val="28"/>
        </w:rPr>
        <w:t>СЗЗ – санитарно-защитная зона;</w:t>
      </w:r>
    </w:p>
    <w:p w14:paraId="3669E18C" w14:textId="77777777" w:rsidR="00DC3677" w:rsidRPr="00DC3677" w:rsidRDefault="00DC3677" w:rsidP="00DC3677">
      <w:pPr>
        <w:tabs>
          <w:tab w:val="left" w:pos="7920"/>
        </w:tabs>
        <w:ind w:firstLine="851"/>
        <w:jc w:val="both"/>
        <w:rPr>
          <w:bCs/>
          <w:sz w:val="28"/>
        </w:rPr>
      </w:pPr>
      <w:r w:rsidRPr="00DC3677">
        <w:rPr>
          <w:sz w:val="28"/>
          <w:szCs w:val="28"/>
        </w:rPr>
        <w:t>ФОК – физкультурно-оздоровительный комплекс;</w:t>
      </w:r>
    </w:p>
    <w:p w14:paraId="16FE955F" w14:textId="77777777" w:rsidR="00DC3677" w:rsidRPr="00DC3677" w:rsidRDefault="00DC3677" w:rsidP="00DC3677">
      <w:pPr>
        <w:tabs>
          <w:tab w:val="left" w:pos="7920"/>
        </w:tabs>
        <w:ind w:firstLine="851"/>
        <w:jc w:val="both"/>
        <w:rPr>
          <w:bCs/>
          <w:sz w:val="28"/>
        </w:rPr>
      </w:pPr>
      <w:r w:rsidRPr="00DC3677">
        <w:rPr>
          <w:bCs/>
          <w:sz w:val="28"/>
        </w:rPr>
        <w:t>АЗС – автомобильная заправочная станция;</w:t>
      </w:r>
    </w:p>
    <w:p w14:paraId="3FB52B5D" w14:textId="77777777" w:rsidR="00DC3677" w:rsidRPr="00DC3677" w:rsidRDefault="00DC3677" w:rsidP="00DC3677">
      <w:pPr>
        <w:tabs>
          <w:tab w:val="left" w:pos="7920"/>
        </w:tabs>
        <w:ind w:firstLine="851"/>
        <w:jc w:val="both"/>
        <w:rPr>
          <w:bCs/>
          <w:sz w:val="28"/>
        </w:rPr>
      </w:pPr>
      <w:r w:rsidRPr="00DC3677">
        <w:rPr>
          <w:bCs/>
          <w:sz w:val="28"/>
        </w:rPr>
        <w:t>СТО – станция технического обслуживания автомобилей;</w:t>
      </w:r>
    </w:p>
    <w:p w14:paraId="244D5E10" w14:textId="77777777" w:rsidR="00DC3677" w:rsidRPr="00DC3677" w:rsidRDefault="00DC3677" w:rsidP="00DC3677">
      <w:pPr>
        <w:tabs>
          <w:tab w:val="left" w:pos="7920"/>
        </w:tabs>
        <w:ind w:firstLine="851"/>
        <w:jc w:val="both"/>
        <w:rPr>
          <w:bCs/>
          <w:sz w:val="28"/>
        </w:rPr>
      </w:pPr>
      <w:r w:rsidRPr="00DC3677">
        <w:rPr>
          <w:bCs/>
          <w:sz w:val="28"/>
        </w:rPr>
        <w:t>ГСМ – горюче-смазочные материалы;</w:t>
      </w:r>
    </w:p>
    <w:p w14:paraId="471E4608" w14:textId="77777777" w:rsidR="00DC3677" w:rsidRPr="00DC3677" w:rsidRDefault="00DC3677" w:rsidP="00DC3677">
      <w:pPr>
        <w:tabs>
          <w:tab w:val="left" w:pos="7920"/>
        </w:tabs>
        <w:ind w:firstLine="851"/>
        <w:jc w:val="both"/>
        <w:rPr>
          <w:bCs/>
          <w:sz w:val="28"/>
        </w:rPr>
      </w:pPr>
      <w:r w:rsidRPr="00DC3677">
        <w:rPr>
          <w:bCs/>
          <w:sz w:val="28"/>
        </w:rPr>
        <w:t>АХОВ – аварийно химически опасное вещество;</w:t>
      </w:r>
    </w:p>
    <w:p w14:paraId="6F717FEA" w14:textId="77777777" w:rsidR="00DC3677" w:rsidRPr="00DC3677" w:rsidRDefault="00DC3677" w:rsidP="00DC3677">
      <w:pPr>
        <w:tabs>
          <w:tab w:val="left" w:pos="7920"/>
        </w:tabs>
        <w:ind w:firstLine="851"/>
        <w:jc w:val="both"/>
        <w:rPr>
          <w:bCs/>
          <w:sz w:val="28"/>
        </w:rPr>
      </w:pPr>
      <w:r w:rsidRPr="00DC3677">
        <w:rPr>
          <w:bCs/>
          <w:sz w:val="28"/>
        </w:rPr>
        <w:t>ЧС – чрезвычайные ситуации;</w:t>
      </w:r>
    </w:p>
    <w:p w14:paraId="70451A22" w14:textId="77777777" w:rsidR="00DC3677" w:rsidRPr="00DC3677" w:rsidRDefault="00DC3677" w:rsidP="00DC3677">
      <w:pPr>
        <w:tabs>
          <w:tab w:val="left" w:pos="7920"/>
        </w:tabs>
        <w:ind w:firstLine="851"/>
        <w:jc w:val="both"/>
        <w:rPr>
          <w:bCs/>
          <w:sz w:val="28"/>
        </w:rPr>
      </w:pPr>
      <w:r w:rsidRPr="00DC3677">
        <w:rPr>
          <w:bCs/>
          <w:sz w:val="28"/>
        </w:rPr>
        <w:t>ЗАО – закрытое акционерное общество;</w:t>
      </w:r>
    </w:p>
    <w:p w14:paraId="26087A5F" w14:textId="77777777" w:rsidR="00DC3677" w:rsidRPr="00DC3677" w:rsidRDefault="00DC3677" w:rsidP="00DC3677">
      <w:pPr>
        <w:tabs>
          <w:tab w:val="left" w:pos="7920"/>
        </w:tabs>
        <w:ind w:firstLine="851"/>
        <w:jc w:val="both"/>
        <w:rPr>
          <w:bCs/>
          <w:sz w:val="28"/>
        </w:rPr>
      </w:pPr>
      <w:r w:rsidRPr="00DC3677">
        <w:rPr>
          <w:bCs/>
          <w:sz w:val="28"/>
        </w:rPr>
        <w:t>ОАО – объединенное акционерное общество;</w:t>
      </w:r>
    </w:p>
    <w:p w14:paraId="2E4B5745" w14:textId="77777777" w:rsidR="00DC3677" w:rsidRPr="00DC3677" w:rsidRDefault="00DC3677" w:rsidP="00DC3677">
      <w:pPr>
        <w:tabs>
          <w:tab w:val="left" w:pos="7920"/>
        </w:tabs>
        <w:ind w:firstLine="851"/>
        <w:jc w:val="both"/>
        <w:rPr>
          <w:bCs/>
          <w:sz w:val="28"/>
        </w:rPr>
      </w:pPr>
      <w:r w:rsidRPr="00DC3677">
        <w:rPr>
          <w:bCs/>
          <w:sz w:val="28"/>
        </w:rPr>
        <w:t>ООО – общество с ограниченной ответственностью;</w:t>
      </w:r>
    </w:p>
    <w:p w14:paraId="1B5FB3DB" w14:textId="77777777" w:rsidR="00DC3677" w:rsidRPr="00DC3677" w:rsidRDefault="00DC3677" w:rsidP="00DC3677">
      <w:pPr>
        <w:tabs>
          <w:tab w:val="left" w:pos="7920"/>
        </w:tabs>
        <w:ind w:firstLine="851"/>
        <w:jc w:val="both"/>
        <w:rPr>
          <w:bCs/>
          <w:sz w:val="28"/>
        </w:rPr>
      </w:pPr>
      <w:r w:rsidRPr="00DC3677">
        <w:rPr>
          <w:bCs/>
          <w:sz w:val="28"/>
        </w:rPr>
        <w:t>ФГУП – федеральное государственное унитарное предприятие;</w:t>
      </w:r>
    </w:p>
    <w:p w14:paraId="41839E78" w14:textId="77777777" w:rsidR="00DC3677" w:rsidRPr="00DC3677" w:rsidRDefault="00DC3677" w:rsidP="00DC3677">
      <w:pPr>
        <w:tabs>
          <w:tab w:val="left" w:pos="7920"/>
        </w:tabs>
        <w:ind w:firstLine="851"/>
        <w:jc w:val="both"/>
        <w:rPr>
          <w:bCs/>
          <w:sz w:val="28"/>
        </w:rPr>
      </w:pPr>
      <w:r w:rsidRPr="00DC3677">
        <w:rPr>
          <w:bCs/>
          <w:sz w:val="28"/>
        </w:rPr>
        <w:t>ГКУ – государственное казенное учреждение;</w:t>
      </w:r>
    </w:p>
    <w:p w14:paraId="71632720" w14:textId="77777777" w:rsidR="00DC3677" w:rsidRPr="00DC3677" w:rsidRDefault="00DC3677" w:rsidP="00DC3677">
      <w:pPr>
        <w:tabs>
          <w:tab w:val="left" w:pos="7920"/>
        </w:tabs>
        <w:ind w:firstLine="851"/>
        <w:jc w:val="both"/>
        <w:rPr>
          <w:bCs/>
          <w:sz w:val="28"/>
        </w:rPr>
      </w:pPr>
      <w:r w:rsidRPr="00DC3677">
        <w:rPr>
          <w:bCs/>
          <w:sz w:val="28"/>
        </w:rPr>
        <w:t>ГБУЗ – государственное бюджетное учреждение здравоохранения;</w:t>
      </w:r>
    </w:p>
    <w:p w14:paraId="03E0E60C" w14:textId="77777777" w:rsidR="00DC3677" w:rsidRPr="00DC3677" w:rsidRDefault="00DC3677" w:rsidP="00DC3677">
      <w:pPr>
        <w:tabs>
          <w:tab w:val="left" w:pos="7920"/>
        </w:tabs>
        <w:ind w:firstLine="851"/>
        <w:jc w:val="both"/>
        <w:rPr>
          <w:bCs/>
          <w:sz w:val="28"/>
        </w:rPr>
      </w:pPr>
      <w:r w:rsidRPr="00DC3677">
        <w:rPr>
          <w:bCs/>
          <w:sz w:val="28"/>
        </w:rPr>
        <w:t>МОУ – муниципальное образовательное учреждение;</w:t>
      </w:r>
    </w:p>
    <w:p w14:paraId="65E611BB" w14:textId="77777777" w:rsidR="00DC3677" w:rsidRPr="00DC3677" w:rsidRDefault="00DC3677" w:rsidP="00DC3677">
      <w:pPr>
        <w:tabs>
          <w:tab w:val="left" w:pos="7920"/>
        </w:tabs>
        <w:ind w:firstLine="851"/>
        <w:jc w:val="both"/>
        <w:rPr>
          <w:bCs/>
          <w:sz w:val="28"/>
        </w:rPr>
      </w:pPr>
      <w:r w:rsidRPr="00DC3677">
        <w:rPr>
          <w:bCs/>
          <w:sz w:val="28"/>
        </w:rPr>
        <w:t>МДОУ – муниципальное дошкольное образовательное учреждение;</w:t>
      </w:r>
    </w:p>
    <w:p w14:paraId="464315B0" w14:textId="77777777" w:rsidR="00DC3677" w:rsidRPr="00DC3677" w:rsidRDefault="00DC3677" w:rsidP="00DC3677">
      <w:pPr>
        <w:tabs>
          <w:tab w:val="left" w:pos="7920"/>
        </w:tabs>
        <w:ind w:firstLine="851"/>
        <w:jc w:val="both"/>
        <w:rPr>
          <w:bCs/>
          <w:sz w:val="28"/>
        </w:rPr>
      </w:pPr>
      <w:r w:rsidRPr="00DC3677">
        <w:rPr>
          <w:bCs/>
          <w:sz w:val="28"/>
        </w:rPr>
        <w:t>СП – свод правил;</w:t>
      </w:r>
    </w:p>
    <w:p w14:paraId="16A3EA37" w14:textId="77777777" w:rsidR="00DC3677" w:rsidRPr="00DC3677" w:rsidRDefault="00DC3677" w:rsidP="00DC3677">
      <w:pPr>
        <w:tabs>
          <w:tab w:val="left" w:pos="7920"/>
        </w:tabs>
        <w:ind w:firstLine="851"/>
        <w:jc w:val="both"/>
        <w:rPr>
          <w:bCs/>
          <w:sz w:val="28"/>
        </w:rPr>
      </w:pPr>
      <w:r w:rsidRPr="00DC3677">
        <w:rPr>
          <w:bCs/>
          <w:sz w:val="28"/>
        </w:rPr>
        <w:t>СНиП – строительные нормы и правила;</w:t>
      </w:r>
    </w:p>
    <w:p w14:paraId="295CFB53" w14:textId="77777777" w:rsidR="00DC3677" w:rsidRPr="00DC3677" w:rsidRDefault="00DC3677" w:rsidP="00DC3677">
      <w:pPr>
        <w:tabs>
          <w:tab w:val="left" w:pos="7920"/>
        </w:tabs>
        <w:ind w:firstLine="851"/>
        <w:jc w:val="both"/>
        <w:rPr>
          <w:bCs/>
          <w:sz w:val="28"/>
        </w:rPr>
      </w:pPr>
      <w:r w:rsidRPr="00DC3677">
        <w:rPr>
          <w:bCs/>
          <w:sz w:val="28"/>
        </w:rPr>
        <w:t>СанПиН – санитарные правила и нормы;</w:t>
      </w:r>
    </w:p>
    <w:p w14:paraId="6F227398" w14:textId="77777777" w:rsidR="00DC3677" w:rsidRPr="00DC3677" w:rsidRDefault="00DC3677" w:rsidP="00DC3677">
      <w:pPr>
        <w:tabs>
          <w:tab w:val="left" w:pos="7920"/>
        </w:tabs>
        <w:ind w:firstLine="851"/>
        <w:jc w:val="both"/>
        <w:rPr>
          <w:bCs/>
          <w:sz w:val="28"/>
        </w:rPr>
      </w:pPr>
      <w:r w:rsidRPr="00DC3677">
        <w:rPr>
          <w:bCs/>
          <w:sz w:val="28"/>
        </w:rPr>
        <w:t>РНГП – региональные нормативы градостроительного проектирования;</w:t>
      </w:r>
    </w:p>
    <w:p w14:paraId="17B98342" w14:textId="77777777" w:rsidR="00DC3677" w:rsidRPr="00DC3677" w:rsidRDefault="00DC3677" w:rsidP="00DC3677">
      <w:pPr>
        <w:tabs>
          <w:tab w:val="left" w:pos="7920"/>
        </w:tabs>
        <w:ind w:firstLine="851"/>
        <w:jc w:val="both"/>
        <w:rPr>
          <w:bCs/>
          <w:sz w:val="28"/>
        </w:rPr>
      </w:pPr>
      <w:r w:rsidRPr="00DC3677">
        <w:rPr>
          <w:bCs/>
          <w:sz w:val="28"/>
        </w:rPr>
        <w:t>МНГП – местные нормативы градостроительного проектирования;</w:t>
      </w:r>
    </w:p>
    <w:p w14:paraId="42ED4A53" w14:textId="77777777" w:rsidR="00DC3677" w:rsidRPr="00DC3677" w:rsidRDefault="00DC3677" w:rsidP="00DC3677">
      <w:pPr>
        <w:tabs>
          <w:tab w:val="left" w:pos="7920"/>
        </w:tabs>
        <w:ind w:firstLine="851"/>
        <w:jc w:val="both"/>
        <w:rPr>
          <w:bCs/>
          <w:sz w:val="28"/>
        </w:rPr>
      </w:pPr>
      <w:r w:rsidRPr="00DC3677">
        <w:rPr>
          <w:bCs/>
          <w:sz w:val="28"/>
        </w:rPr>
        <w:t>СТП – схема территориального планирования;</w:t>
      </w:r>
    </w:p>
    <w:p w14:paraId="244939B5" w14:textId="77777777" w:rsidR="00DC3677" w:rsidRPr="00DC3677" w:rsidRDefault="00DC3677" w:rsidP="00DC3677">
      <w:pPr>
        <w:tabs>
          <w:tab w:val="left" w:pos="7920"/>
        </w:tabs>
        <w:ind w:firstLine="851"/>
        <w:jc w:val="both"/>
        <w:rPr>
          <w:bCs/>
          <w:sz w:val="28"/>
        </w:rPr>
      </w:pPr>
      <w:r w:rsidRPr="00DC3677">
        <w:rPr>
          <w:bCs/>
          <w:sz w:val="28"/>
        </w:rPr>
        <w:t>РФ – Российская Федерация;</w:t>
      </w:r>
    </w:p>
    <w:p w14:paraId="28378948" w14:textId="77777777" w:rsidR="00DC3677" w:rsidRPr="00DC3677" w:rsidRDefault="00DC3677" w:rsidP="00DC3677">
      <w:pPr>
        <w:tabs>
          <w:tab w:val="left" w:pos="7920"/>
        </w:tabs>
        <w:ind w:firstLine="851"/>
        <w:jc w:val="both"/>
        <w:rPr>
          <w:bCs/>
          <w:sz w:val="28"/>
        </w:rPr>
      </w:pPr>
      <w:r w:rsidRPr="00DC3677">
        <w:rPr>
          <w:bCs/>
          <w:sz w:val="28"/>
        </w:rPr>
        <w:t>МЧС – Министерство чрезвычайных ситуаций;</w:t>
      </w:r>
    </w:p>
    <w:p w14:paraId="759A4F4B" w14:textId="77777777" w:rsidR="00DC3677" w:rsidRPr="00DC3677" w:rsidRDefault="00DC3677" w:rsidP="00DC3677">
      <w:pPr>
        <w:tabs>
          <w:tab w:val="left" w:pos="7920"/>
        </w:tabs>
        <w:ind w:firstLine="851"/>
        <w:jc w:val="both"/>
        <w:rPr>
          <w:bCs/>
          <w:sz w:val="28"/>
        </w:rPr>
      </w:pPr>
      <w:r w:rsidRPr="00DC3677">
        <w:rPr>
          <w:bCs/>
          <w:sz w:val="28"/>
        </w:rPr>
        <w:t>ЕГРН – единый государственный реестр недвижимости;</w:t>
      </w:r>
    </w:p>
    <w:p w14:paraId="3BE0DCAB" w14:textId="77777777" w:rsidR="00DC3677" w:rsidRPr="00DC3677" w:rsidRDefault="00DC3677" w:rsidP="00DC3677">
      <w:pPr>
        <w:tabs>
          <w:tab w:val="left" w:pos="7920"/>
        </w:tabs>
        <w:ind w:firstLine="851"/>
        <w:jc w:val="both"/>
        <w:rPr>
          <w:bCs/>
          <w:sz w:val="28"/>
        </w:rPr>
      </w:pPr>
      <w:r w:rsidRPr="00DC3677">
        <w:rPr>
          <w:bCs/>
          <w:sz w:val="28"/>
        </w:rPr>
        <w:t>ред. – редакция.</w:t>
      </w:r>
      <w:r w:rsidRPr="00DC3677">
        <w:rPr>
          <w:bCs/>
          <w:sz w:val="28"/>
        </w:rPr>
        <w:br w:type="page"/>
      </w:r>
    </w:p>
    <w:p w14:paraId="773A7443" w14:textId="77777777" w:rsidR="00A8192D" w:rsidRDefault="00A8192D" w:rsidP="00A8192D">
      <w:pPr>
        <w:pStyle w:val="1"/>
        <w:jc w:val="both"/>
      </w:pPr>
      <w:bookmarkStart w:id="11" w:name="_Toc164775889"/>
      <w:bookmarkStart w:id="12" w:name="_Toc198046524"/>
      <w:bookmarkStart w:id="13" w:name="_Toc209095197"/>
      <w:bookmarkStart w:id="14" w:name="_Toc79507975"/>
      <w:r>
        <w:rPr>
          <w:spacing w:val="-5"/>
        </w:rPr>
        <w:lastRenderedPageBreak/>
        <w:t>1. О</w:t>
      </w:r>
      <w:r>
        <w:t>Б</w:t>
      </w:r>
      <w:r>
        <w:rPr>
          <w:spacing w:val="4"/>
        </w:rPr>
        <w:t>Щ</w:t>
      </w:r>
      <w:r>
        <w:t>ИЕ</w:t>
      </w:r>
      <w:r>
        <w:rPr>
          <w:spacing w:val="-5"/>
        </w:rPr>
        <w:t xml:space="preserve"> </w:t>
      </w:r>
      <w:r>
        <w:t>С</w:t>
      </w:r>
      <w:r>
        <w:rPr>
          <w:spacing w:val="2"/>
        </w:rPr>
        <w:t>В</w:t>
      </w:r>
      <w:r>
        <w:rPr>
          <w:spacing w:val="-2"/>
        </w:rPr>
        <w:t>ЕДЕ</w:t>
      </w:r>
      <w:r>
        <w:t>НИЯ</w:t>
      </w:r>
      <w:r>
        <w:rPr>
          <w:spacing w:val="-4"/>
        </w:rPr>
        <w:t xml:space="preserve"> </w:t>
      </w:r>
      <w:r>
        <w:t>О</w:t>
      </w:r>
      <w:r>
        <w:rPr>
          <w:spacing w:val="-8"/>
        </w:rPr>
        <w:t xml:space="preserve"> </w:t>
      </w:r>
      <w:r>
        <w:rPr>
          <w:spacing w:val="-1"/>
        </w:rPr>
        <w:t>М</w:t>
      </w:r>
      <w:r>
        <w:rPr>
          <w:spacing w:val="1"/>
        </w:rPr>
        <w:t>У</w:t>
      </w:r>
      <w:r>
        <w:t>НИЦИПА</w:t>
      </w:r>
      <w:r>
        <w:rPr>
          <w:spacing w:val="-6"/>
        </w:rPr>
        <w:t>Л</w:t>
      </w:r>
      <w:r>
        <w:rPr>
          <w:spacing w:val="4"/>
        </w:rPr>
        <w:t>Ь</w:t>
      </w:r>
      <w:r>
        <w:rPr>
          <w:spacing w:val="-5"/>
        </w:rPr>
        <w:t>Н</w:t>
      </w:r>
      <w:r>
        <w:t>ОМ</w:t>
      </w:r>
      <w:r>
        <w:rPr>
          <w:spacing w:val="-4"/>
        </w:rPr>
        <w:t xml:space="preserve"> </w:t>
      </w:r>
      <w:r>
        <w:t>О</w:t>
      </w:r>
      <w:r>
        <w:rPr>
          <w:spacing w:val="4"/>
        </w:rPr>
        <w:t>Б</w:t>
      </w:r>
      <w:r>
        <w:rPr>
          <w:spacing w:val="-32"/>
        </w:rPr>
        <w:t>Р</w:t>
      </w:r>
      <w:r>
        <w:rPr>
          <w:spacing w:val="-6"/>
        </w:rPr>
        <w:t>А</w:t>
      </w:r>
      <w:r>
        <w:rPr>
          <w:spacing w:val="-2"/>
        </w:rPr>
        <w:t>З</w:t>
      </w:r>
      <w:r>
        <w:rPr>
          <w:spacing w:val="-5"/>
        </w:rPr>
        <w:t>О</w:t>
      </w:r>
      <w:r>
        <w:rPr>
          <w:spacing w:val="-12"/>
        </w:rPr>
        <w:t>В</w:t>
      </w:r>
      <w:r>
        <w:t>АНИИ</w:t>
      </w:r>
      <w:bookmarkEnd w:id="11"/>
      <w:bookmarkEnd w:id="12"/>
      <w:bookmarkEnd w:id="13"/>
    </w:p>
    <w:p w14:paraId="0C2EE338" w14:textId="77777777" w:rsidR="00A8192D" w:rsidRDefault="00A8192D" w:rsidP="00A8192D">
      <w:pPr>
        <w:rPr>
          <w:rFonts w:eastAsiaTheme="majorEastAsia"/>
        </w:rPr>
      </w:pPr>
    </w:p>
    <w:p w14:paraId="3C7E5FAB" w14:textId="5ECD7C85" w:rsidR="00DC3677" w:rsidRPr="00DC3677" w:rsidRDefault="00DC3677" w:rsidP="00DC3677">
      <w:pPr>
        <w:keepNext/>
        <w:keepLines/>
        <w:ind w:firstLine="709"/>
        <w:jc w:val="both"/>
        <w:outlineLvl w:val="0"/>
        <w:rPr>
          <w:rFonts w:eastAsiaTheme="majorEastAsia"/>
          <w:b/>
          <w:sz w:val="28"/>
          <w:szCs w:val="28"/>
        </w:rPr>
      </w:pPr>
      <w:bookmarkStart w:id="15" w:name="_Toc209095198"/>
      <w:r w:rsidRPr="00DC3677">
        <w:rPr>
          <w:rFonts w:eastAsiaTheme="majorEastAsia"/>
          <w:b/>
          <w:sz w:val="28"/>
          <w:szCs w:val="28"/>
        </w:rPr>
        <w:t>Раздел 1. Анализ существующей ситуации и перспектив развития муниципального образования</w:t>
      </w:r>
      <w:bookmarkEnd w:id="14"/>
      <w:bookmarkEnd w:id="15"/>
    </w:p>
    <w:p w14:paraId="5728EAE7" w14:textId="77777777" w:rsidR="00DC3677" w:rsidRPr="00DC3677" w:rsidRDefault="00DC3677" w:rsidP="00DC3677">
      <w:pPr>
        <w:ind w:firstLine="709"/>
        <w:jc w:val="both"/>
        <w:rPr>
          <w:sz w:val="28"/>
        </w:rPr>
      </w:pPr>
    </w:p>
    <w:p w14:paraId="57C87A35" w14:textId="77777777" w:rsidR="00DC3677" w:rsidRPr="00DC3677" w:rsidRDefault="00DC3677" w:rsidP="00DC3677">
      <w:pPr>
        <w:keepNext/>
        <w:keepLines/>
        <w:ind w:firstLine="709"/>
        <w:jc w:val="both"/>
        <w:outlineLvl w:val="1"/>
        <w:rPr>
          <w:rFonts w:eastAsiaTheme="majorEastAsia"/>
          <w:b/>
          <w:i/>
          <w:sz w:val="28"/>
          <w:szCs w:val="28"/>
          <w:shd w:val="clear" w:color="auto" w:fill="FFFFFF"/>
        </w:rPr>
      </w:pPr>
      <w:bookmarkStart w:id="16" w:name="_Toc79507976"/>
      <w:bookmarkStart w:id="17" w:name="_Toc209095199"/>
      <w:r w:rsidRPr="00DC3677">
        <w:rPr>
          <w:rFonts w:eastAsiaTheme="majorEastAsia"/>
          <w:b/>
          <w:i/>
          <w:sz w:val="28"/>
          <w:szCs w:val="28"/>
          <w:shd w:val="clear" w:color="auto" w:fill="FFFFFF"/>
        </w:rPr>
        <w:t>1.1. Общие сведения</w:t>
      </w:r>
      <w:bookmarkEnd w:id="16"/>
      <w:bookmarkEnd w:id="17"/>
    </w:p>
    <w:p w14:paraId="4105185F" w14:textId="77777777" w:rsidR="00DC3677" w:rsidRPr="00DC3677" w:rsidRDefault="00DC3677" w:rsidP="00DC3677">
      <w:pPr>
        <w:ind w:firstLine="709"/>
        <w:jc w:val="both"/>
        <w:rPr>
          <w:sz w:val="28"/>
          <w:szCs w:val="28"/>
        </w:rPr>
      </w:pPr>
    </w:p>
    <w:p w14:paraId="7B84DB89" w14:textId="677723A8" w:rsidR="00DC3677" w:rsidRPr="00DC3677" w:rsidRDefault="00DC3677" w:rsidP="00497FD5">
      <w:pPr>
        <w:tabs>
          <w:tab w:val="num" w:pos="900"/>
        </w:tabs>
        <w:ind w:firstLine="851"/>
        <w:jc w:val="both"/>
        <w:rPr>
          <w:sz w:val="28"/>
        </w:rPr>
      </w:pPr>
      <w:r w:rsidRPr="00DC3677">
        <w:rPr>
          <w:sz w:val="28"/>
        </w:rPr>
        <w:t>Официальное наименование поселения</w:t>
      </w:r>
      <w:r w:rsidRPr="00DC3677">
        <w:rPr>
          <w:sz w:val="28"/>
          <w:vertAlign w:val="superscript"/>
        </w:rPr>
        <w:footnoteReference w:id="1"/>
      </w:r>
      <w:r w:rsidRPr="00DC3677">
        <w:rPr>
          <w:sz w:val="28"/>
        </w:rPr>
        <w:t xml:space="preserve"> - </w:t>
      </w:r>
      <w:r w:rsidR="00BC6E14" w:rsidRPr="009A28A8">
        <w:rPr>
          <w:sz w:val="28"/>
          <w:szCs w:val="28"/>
        </w:rPr>
        <w:t>Кореновск</w:t>
      </w:r>
      <w:r w:rsidR="009A28A8" w:rsidRPr="009A28A8">
        <w:rPr>
          <w:sz w:val="28"/>
          <w:szCs w:val="28"/>
        </w:rPr>
        <w:t>ое</w:t>
      </w:r>
      <w:r w:rsidR="00BC6E14" w:rsidRPr="009A28A8">
        <w:rPr>
          <w:sz w:val="28"/>
          <w:szCs w:val="28"/>
        </w:rPr>
        <w:t xml:space="preserve"> городско</w:t>
      </w:r>
      <w:r w:rsidR="009A28A8" w:rsidRPr="009A28A8">
        <w:rPr>
          <w:sz w:val="28"/>
          <w:szCs w:val="28"/>
        </w:rPr>
        <w:t>е</w:t>
      </w:r>
      <w:r w:rsidR="00BC6E14" w:rsidRPr="009A28A8">
        <w:rPr>
          <w:sz w:val="28"/>
          <w:szCs w:val="28"/>
        </w:rPr>
        <w:t xml:space="preserve"> поселени</w:t>
      </w:r>
      <w:r w:rsidR="009A28A8" w:rsidRPr="009A28A8">
        <w:rPr>
          <w:sz w:val="28"/>
          <w:szCs w:val="28"/>
        </w:rPr>
        <w:t>е</w:t>
      </w:r>
      <w:r w:rsidR="00BC6E14" w:rsidRPr="009A28A8">
        <w:rPr>
          <w:sz w:val="28"/>
          <w:szCs w:val="28"/>
        </w:rPr>
        <w:t xml:space="preserve"> Кореновского муниципального района Краснодарского края</w:t>
      </w:r>
      <w:r w:rsidR="00BC6E14" w:rsidRPr="00DC3677">
        <w:rPr>
          <w:sz w:val="28"/>
        </w:rPr>
        <w:t xml:space="preserve"> </w:t>
      </w:r>
      <w:r w:rsidRPr="00DC3677">
        <w:rPr>
          <w:sz w:val="28"/>
        </w:rPr>
        <w:t>с административным центром – г. Кореновск.</w:t>
      </w:r>
    </w:p>
    <w:p w14:paraId="32E70D9B" w14:textId="77777777" w:rsidR="00DC3677" w:rsidRPr="00DC3677" w:rsidRDefault="00DC3677" w:rsidP="00497FD5">
      <w:pPr>
        <w:tabs>
          <w:tab w:val="num" w:pos="900"/>
        </w:tabs>
        <w:ind w:firstLine="851"/>
        <w:jc w:val="both"/>
        <w:rPr>
          <w:sz w:val="17"/>
          <w:szCs w:val="17"/>
        </w:rPr>
      </w:pPr>
      <w:r w:rsidRPr="00DC3677">
        <w:rPr>
          <w:sz w:val="28"/>
          <w:szCs w:val="28"/>
        </w:rPr>
        <w:t>Город Кореновск расположен в 67 км от города Краснодар – административного центра Краснодарского Края.</w:t>
      </w:r>
    </w:p>
    <w:p w14:paraId="6501D071" w14:textId="4F91E273" w:rsidR="00DC3677" w:rsidRPr="00DC3677" w:rsidRDefault="00DC3677" w:rsidP="00497FD5">
      <w:pPr>
        <w:ind w:firstLine="851"/>
        <w:jc w:val="both"/>
        <w:rPr>
          <w:sz w:val="28"/>
          <w:szCs w:val="28"/>
        </w:rPr>
      </w:pPr>
      <w:r w:rsidRPr="00DC3677">
        <w:rPr>
          <w:sz w:val="28"/>
          <w:szCs w:val="28"/>
        </w:rPr>
        <w:t xml:space="preserve">В состав Кореновского городского поселения </w:t>
      </w:r>
      <w:r w:rsidR="00D33003">
        <w:rPr>
          <w:sz w:val="28"/>
          <w:szCs w:val="28"/>
        </w:rPr>
        <w:t xml:space="preserve">Кореновского муниципального района </w:t>
      </w:r>
      <w:r w:rsidRPr="00DC3677">
        <w:rPr>
          <w:sz w:val="28"/>
          <w:szCs w:val="28"/>
        </w:rPr>
        <w:t>входит 5 населенных пунктов: г. Кореновск, х. Малеванный, п. Мирный, х. Свободный, п. Южный.</w:t>
      </w:r>
    </w:p>
    <w:p w14:paraId="11A676CA" w14:textId="36751F01" w:rsidR="00DC3677" w:rsidRPr="00DC3677" w:rsidRDefault="00DC3677" w:rsidP="00497FD5">
      <w:pPr>
        <w:widowControl w:val="0"/>
        <w:ind w:firstLine="851"/>
        <w:contextualSpacing/>
        <w:jc w:val="both"/>
        <w:rPr>
          <w:sz w:val="28"/>
          <w:szCs w:val="28"/>
        </w:rPr>
      </w:pPr>
      <w:r w:rsidRPr="00DC3677">
        <w:rPr>
          <w:sz w:val="28"/>
          <w:szCs w:val="28"/>
        </w:rPr>
        <w:t xml:space="preserve">Кореновское городское поселение граничит на севере с Журавским сельским поселением, на востоке с Бурановским сельским поселением, на юге с Платнировским и Раздольненским сельскими поселениями и на западе с Серьгиевским и Пролетарским сельскими поселениями. Все муниципальные образования, с которыми граничит Кореновское городское поселения, входят в состав </w:t>
      </w:r>
      <w:r w:rsidR="00D33003">
        <w:rPr>
          <w:sz w:val="28"/>
          <w:szCs w:val="28"/>
        </w:rPr>
        <w:t xml:space="preserve">Кореновского муниципального района </w:t>
      </w:r>
      <w:r w:rsidRPr="00DC3677">
        <w:rPr>
          <w:sz w:val="28"/>
          <w:szCs w:val="28"/>
        </w:rPr>
        <w:t>Краснодарского края.</w:t>
      </w:r>
    </w:p>
    <w:p w14:paraId="3A27E0E6" w14:textId="2895AD11" w:rsidR="00DC3677" w:rsidRPr="00DC3677" w:rsidRDefault="00DC3677" w:rsidP="00497FD5">
      <w:pPr>
        <w:widowControl w:val="0"/>
        <w:ind w:firstLine="851"/>
        <w:contextualSpacing/>
        <w:jc w:val="both"/>
        <w:rPr>
          <w:sz w:val="28"/>
          <w:szCs w:val="28"/>
        </w:rPr>
      </w:pPr>
      <w:r w:rsidRPr="00DC3677">
        <w:rPr>
          <w:sz w:val="28"/>
          <w:szCs w:val="28"/>
        </w:rPr>
        <w:t xml:space="preserve">Сведения о границах Кореновского городского поселения имеются в ЕГРН, </w:t>
      </w:r>
      <w:r w:rsidR="00D3189B" w:rsidRPr="00DC3677">
        <w:rPr>
          <w:sz w:val="28"/>
          <w:szCs w:val="28"/>
        </w:rPr>
        <w:t>также,</w:t>
      </w:r>
      <w:r w:rsidRPr="00DC3677">
        <w:rPr>
          <w:sz w:val="28"/>
          <w:szCs w:val="28"/>
        </w:rPr>
        <w:t xml:space="preserve"> как и о границах всех населенных пунктов в его составе.</w:t>
      </w:r>
    </w:p>
    <w:p w14:paraId="26EBB644" w14:textId="77777777" w:rsidR="00DC3677" w:rsidRPr="00DC3677" w:rsidRDefault="00DC3677" w:rsidP="00497FD5">
      <w:pPr>
        <w:widowControl w:val="0"/>
        <w:ind w:firstLine="851"/>
        <w:contextualSpacing/>
        <w:jc w:val="both"/>
        <w:rPr>
          <w:sz w:val="28"/>
          <w:szCs w:val="28"/>
        </w:rPr>
      </w:pPr>
      <w:r w:rsidRPr="00DC3677">
        <w:rPr>
          <w:sz w:val="28"/>
          <w:szCs w:val="28"/>
        </w:rPr>
        <w:t>Город Кореновск является крупным транспортно-логистическим и индустриальным узлом Краснодарского края и является ядром развития 2-го порядка центральной экономической зоны Краснодарского края.</w:t>
      </w:r>
      <w:r w:rsidRPr="00DC3677">
        <w:rPr>
          <w:rStyle w:val="afffffe"/>
          <w:sz w:val="28"/>
          <w:szCs w:val="28"/>
        </w:rPr>
        <w:footnoteReference w:id="2"/>
      </w:r>
    </w:p>
    <w:p w14:paraId="3BBC18F5" w14:textId="77777777" w:rsidR="00DC3677" w:rsidRPr="00DC3677" w:rsidRDefault="00DC3677" w:rsidP="00497FD5">
      <w:pPr>
        <w:ind w:firstLine="851"/>
        <w:jc w:val="both"/>
        <w:rPr>
          <w:sz w:val="28"/>
          <w:szCs w:val="28"/>
        </w:rPr>
      </w:pPr>
    </w:p>
    <w:p w14:paraId="3A164912" w14:textId="77777777" w:rsidR="00DC3677" w:rsidRPr="00DC3677" w:rsidRDefault="00DC3677" w:rsidP="00DC3677">
      <w:pPr>
        <w:keepNext/>
        <w:keepLines/>
        <w:ind w:firstLine="709"/>
        <w:jc w:val="both"/>
        <w:outlineLvl w:val="1"/>
        <w:rPr>
          <w:rFonts w:eastAsiaTheme="majorEastAsia"/>
          <w:b/>
          <w:i/>
          <w:sz w:val="28"/>
          <w:szCs w:val="28"/>
          <w:shd w:val="clear" w:color="auto" w:fill="FFFFFF"/>
        </w:rPr>
      </w:pPr>
      <w:bookmarkStart w:id="18" w:name="_Toc79507977"/>
      <w:bookmarkStart w:id="19" w:name="_Toc209095200"/>
      <w:r w:rsidRPr="00DC3677">
        <w:rPr>
          <w:rFonts w:eastAsiaTheme="majorEastAsia"/>
          <w:b/>
          <w:i/>
          <w:sz w:val="28"/>
          <w:szCs w:val="28"/>
          <w:shd w:val="clear" w:color="auto" w:fill="FFFFFF"/>
        </w:rPr>
        <w:t>1.2. Краткая историческая справка</w:t>
      </w:r>
      <w:r w:rsidRPr="00DC3677">
        <w:rPr>
          <w:rFonts w:eastAsiaTheme="majorEastAsia"/>
          <w:b/>
          <w:i/>
          <w:sz w:val="28"/>
          <w:szCs w:val="28"/>
          <w:shd w:val="clear" w:color="auto" w:fill="FFFFFF"/>
          <w:vertAlign w:val="superscript"/>
        </w:rPr>
        <w:footnoteReference w:id="3"/>
      </w:r>
      <w:bookmarkEnd w:id="18"/>
      <w:bookmarkEnd w:id="19"/>
    </w:p>
    <w:p w14:paraId="03FDF7C2" w14:textId="77777777" w:rsidR="00DC3677" w:rsidRPr="00DC3677" w:rsidRDefault="00DC3677" w:rsidP="00DC3677">
      <w:pPr>
        <w:ind w:firstLine="709"/>
        <w:jc w:val="both"/>
        <w:rPr>
          <w:sz w:val="28"/>
          <w:szCs w:val="28"/>
        </w:rPr>
      </w:pPr>
    </w:p>
    <w:p w14:paraId="41167424" w14:textId="77777777" w:rsidR="00DC3677" w:rsidRPr="00DC3677" w:rsidRDefault="00DC3677" w:rsidP="00497FD5">
      <w:pPr>
        <w:autoSpaceDE w:val="0"/>
        <w:autoSpaceDN w:val="0"/>
        <w:adjustRightInd w:val="0"/>
        <w:ind w:firstLine="851"/>
        <w:jc w:val="both"/>
        <w:rPr>
          <w:sz w:val="28"/>
          <w:szCs w:val="28"/>
        </w:rPr>
      </w:pPr>
      <w:r w:rsidRPr="00DC3677">
        <w:rPr>
          <w:sz w:val="28"/>
          <w:szCs w:val="28"/>
        </w:rPr>
        <w:t xml:space="preserve">Город Кореновск, бывшая станица Кореновская, бывший Кореновский курень - один из 58 запорожских куреней, основанных казаками, прибывшими на Кубань в 1792- 1795 годах из Приднестровья в состав Черноморского </w:t>
      </w:r>
      <w:r w:rsidRPr="00DC3677">
        <w:rPr>
          <w:sz w:val="28"/>
          <w:szCs w:val="28"/>
        </w:rPr>
        <w:lastRenderedPageBreak/>
        <w:t xml:space="preserve">казачьего войска. С сеpедины XIX века — станица Коpеновская Чеpномоpского, а затем, после объединения, Кубанского казачьего войска. </w:t>
      </w:r>
    </w:p>
    <w:p w14:paraId="1572586E" w14:textId="77777777" w:rsidR="00DC3677" w:rsidRPr="00DC3677" w:rsidRDefault="00DC3677" w:rsidP="00497FD5">
      <w:pPr>
        <w:autoSpaceDE w:val="0"/>
        <w:autoSpaceDN w:val="0"/>
        <w:adjustRightInd w:val="0"/>
        <w:ind w:firstLine="851"/>
        <w:jc w:val="both"/>
        <w:rPr>
          <w:sz w:val="28"/>
          <w:szCs w:val="28"/>
        </w:rPr>
      </w:pPr>
      <w:r w:rsidRPr="00DC3677">
        <w:rPr>
          <w:sz w:val="28"/>
          <w:szCs w:val="28"/>
        </w:rPr>
        <w:t xml:space="preserve">В целях охраны южных границ со стороны Кавказа 30 июля 1792 года Екатерина II подписала указ о переселении черноморских казаков на Кубань. Кореновскому куреню досталось место на берегу реки Бейсужек Левый, где переселенцы Кореновского куреня заложили в 1794 году новое поселение. </w:t>
      </w:r>
    </w:p>
    <w:p w14:paraId="5EB73526" w14:textId="77777777" w:rsidR="00DC3677" w:rsidRPr="00D533F7" w:rsidRDefault="00DC3677" w:rsidP="00497FD5">
      <w:pPr>
        <w:autoSpaceDE w:val="0"/>
        <w:autoSpaceDN w:val="0"/>
        <w:adjustRightInd w:val="0"/>
        <w:ind w:firstLine="851"/>
        <w:jc w:val="both"/>
        <w:rPr>
          <w:sz w:val="28"/>
          <w:szCs w:val="28"/>
        </w:rPr>
      </w:pPr>
      <w:r w:rsidRPr="00D533F7">
        <w:rPr>
          <w:sz w:val="28"/>
          <w:szCs w:val="28"/>
        </w:rPr>
        <w:t xml:space="preserve">В 1888 году через Кореновскую прошла железнодорожная линия. Появилась станция Станичная. </w:t>
      </w:r>
    </w:p>
    <w:p w14:paraId="357ECDB2" w14:textId="77777777" w:rsidR="00DC3677" w:rsidRPr="00D533F7" w:rsidRDefault="00DC3677" w:rsidP="00497FD5">
      <w:pPr>
        <w:autoSpaceDE w:val="0"/>
        <w:autoSpaceDN w:val="0"/>
        <w:adjustRightInd w:val="0"/>
        <w:ind w:firstLine="851"/>
        <w:jc w:val="both"/>
        <w:rPr>
          <w:sz w:val="28"/>
          <w:szCs w:val="28"/>
        </w:rPr>
      </w:pPr>
      <w:r w:rsidRPr="00D533F7">
        <w:rPr>
          <w:sz w:val="28"/>
          <w:szCs w:val="28"/>
        </w:rPr>
        <w:t xml:space="preserve">Проведение железной дороги сыграло большую роль в развитии станицы Кореновской. С 1924 года станица Кореновская становится центром Кореновского района. В 30-е годы был организован колхоз «Большевик», построены гидроэлектростанция, сахарный завод, школы, больница. Война с фашистской Германией замедлила развитие станицы. За полгода оккупации станице и району был нанесен ущерб в 71 миллион 800 тысяч рублей. После войны и восстановления разрушенного хозяйства станица Кореновская стала быстро менять свой облик: построены летняя эстрада, комбинат бытового обслуживания, кинотеатр, многоэтажные дома. 21 июля 1961 года Президиум Верховного Совета РСФСР преобразовал станицу Кореновскую в город Кореновск. В 60 - 70-е годы в Кореновске были построены крупнейший на Кубани молочно-консервный комбинат, завод сухой молочной сыворотки, комбикормовый завод, хлебокомбинат, пищекомбинат. </w:t>
      </w:r>
    </w:p>
    <w:p w14:paraId="5CA5E5CD" w14:textId="77777777" w:rsidR="00DC3677" w:rsidRPr="00D533F7" w:rsidRDefault="00DC3677" w:rsidP="00497FD5">
      <w:pPr>
        <w:autoSpaceDE w:val="0"/>
        <w:autoSpaceDN w:val="0"/>
        <w:adjustRightInd w:val="0"/>
        <w:ind w:firstLine="851"/>
        <w:jc w:val="both"/>
        <w:rPr>
          <w:sz w:val="28"/>
          <w:szCs w:val="28"/>
        </w:rPr>
      </w:pPr>
      <w:r w:rsidRPr="00D533F7">
        <w:rPr>
          <w:sz w:val="28"/>
          <w:szCs w:val="28"/>
        </w:rPr>
        <w:t>В настоящее время город является региональным транспортным узлом, а также центром производства пищевой продукции: ЗАО «Кореновсксахар», ЗАО «Кореновский МКК», ЗАО «Кореновский элеватор». На данных предприятиях работает около 3 тысяч человек. Помимо этого, имеются иные производственные предприятия малого и среднего бизнеса. На территории поселения функционирует ряд крупных сельскохозяйственных предприятий: ОНО ОПХ «Кореновское», ООО СП «Победа-Фест», ЗАО «Кубанское», ОАО ППЗ «Русь» и др.</w:t>
      </w:r>
    </w:p>
    <w:p w14:paraId="636DD5E4" w14:textId="77777777" w:rsidR="00DC3677" w:rsidRPr="00D533F7" w:rsidRDefault="00DC3677" w:rsidP="00497FD5">
      <w:pPr>
        <w:autoSpaceDE w:val="0"/>
        <w:autoSpaceDN w:val="0"/>
        <w:adjustRightInd w:val="0"/>
        <w:ind w:firstLine="851"/>
        <w:jc w:val="both"/>
        <w:rPr>
          <w:sz w:val="28"/>
          <w:szCs w:val="28"/>
        </w:rPr>
      </w:pPr>
      <w:r w:rsidRPr="00D533F7">
        <w:rPr>
          <w:sz w:val="28"/>
          <w:szCs w:val="28"/>
        </w:rPr>
        <w:t>Помимо это в поселении имеются ряд военных объектов, в том числе вертолетный аэродром военной части 35666.</w:t>
      </w:r>
    </w:p>
    <w:p w14:paraId="07B385AA" w14:textId="77777777" w:rsidR="00DC3677" w:rsidRPr="00D533F7" w:rsidRDefault="00DC3677" w:rsidP="00497FD5">
      <w:pPr>
        <w:ind w:firstLine="851"/>
        <w:jc w:val="both"/>
        <w:rPr>
          <w:sz w:val="28"/>
        </w:rPr>
      </w:pPr>
    </w:p>
    <w:p w14:paraId="0D1B8B93" w14:textId="77777777" w:rsidR="00DC3677" w:rsidRPr="00D533F7" w:rsidRDefault="00DC3677" w:rsidP="00DC3677">
      <w:pPr>
        <w:keepNext/>
        <w:keepLines/>
        <w:ind w:firstLine="709"/>
        <w:jc w:val="both"/>
        <w:outlineLvl w:val="1"/>
        <w:rPr>
          <w:rFonts w:eastAsiaTheme="majorEastAsia"/>
          <w:b/>
          <w:i/>
          <w:sz w:val="28"/>
          <w:szCs w:val="28"/>
          <w:shd w:val="clear" w:color="auto" w:fill="FFFFFF"/>
        </w:rPr>
      </w:pPr>
      <w:bookmarkStart w:id="20" w:name="_Toc79507978"/>
      <w:bookmarkStart w:id="21" w:name="_Toc209095201"/>
      <w:r w:rsidRPr="00D533F7">
        <w:rPr>
          <w:rFonts w:eastAsiaTheme="majorEastAsia"/>
          <w:b/>
          <w:i/>
          <w:sz w:val="28"/>
          <w:szCs w:val="28"/>
          <w:shd w:val="clear" w:color="auto" w:fill="FFFFFF"/>
        </w:rPr>
        <w:t>1.3. Природные ресурсы</w:t>
      </w:r>
      <w:bookmarkEnd w:id="20"/>
      <w:bookmarkEnd w:id="21"/>
      <w:r w:rsidRPr="00D533F7">
        <w:rPr>
          <w:rFonts w:eastAsiaTheme="majorEastAsia"/>
          <w:b/>
          <w:i/>
          <w:sz w:val="28"/>
          <w:szCs w:val="28"/>
          <w:shd w:val="clear" w:color="auto" w:fill="FFFFFF"/>
        </w:rPr>
        <w:t xml:space="preserve"> </w:t>
      </w:r>
    </w:p>
    <w:p w14:paraId="74C63E72" w14:textId="77777777" w:rsidR="00DC3677" w:rsidRPr="00D533F7" w:rsidRDefault="00DC3677" w:rsidP="00DC3677">
      <w:pPr>
        <w:ind w:firstLine="709"/>
        <w:jc w:val="both"/>
        <w:rPr>
          <w:sz w:val="28"/>
        </w:rPr>
      </w:pPr>
    </w:p>
    <w:p w14:paraId="74569685" w14:textId="77777777" w:rsidR="00DC3677" w:rsidRPr="00D533F7" w:rsidRDefault="00DC3677" w:rsidP="00DC3677">
      <w:pPr>
        <w:ind w:firstLine="709"/>
        <w:jc w:val="both"/>
        <w:outlineLvl w:val="2"/>
        <w:rPr>
          <w:sz w:val="28"/>
          <w:szCs w:val="28"/>
          <w:u w:val="single"/>
        </w:rPr>
      </w:pPr>
      <w:bookmarkStart w:id="22" w:name="_Toc79507979"/>
      <w:bookmarkStart w:id="23" w:name="_Toc209095202"/>
      <w:r w:rsidRPr="00D533F7">
        <w:rPr>
          <w:sz w:val="28"/>
          <w:szCs w:val="28"/>
          <w:u w:val="single"/>
        </w:rPr>
        <w:t>1.3.1. Климатические условия</w:t>
      </w:r>
      <w:bookmarkEnd w:id="22"/>
      <w:bookmarkEnd w:id="23"/>
    </w:p>
    <w:p w14:paraId="38D956F1" w14:textId="77777777" w:rsidR="00DC3677" w:rsidRPr="00D533F7" w:rsidRDefault="00DC3677" w:rsidP="00DC3677">
      <w:pPr>
        <w:ind w:firstLine="709"/>
        <w:jc w:val="both"/>
        <w:rPr>
          <w:sz w:val="28"/>
          <w:szCs w:val="28"/>
        </w:rPr>
      </w:pPr>
    </w:p>
    <w:p w14:paraId="04E92150" w14:textId="77777777" w:rsidR="00DC3677" w:rsidRPr="00D533F7" w:rsidRDefault="00DC3677" w:rsidP="00497FD5">
      <w:pPr>
        <w:ind w:firstLine="851"/>
        <w:jc w:val="both"/>
        <w:rPr>
          <w:sz w:val="28"/>
          <w:szCs w:val="28"/>
        </w:rPr>
      </w:pPr>
      <w:r w:rsidRPr="00D533F7">
        <w:rPr>
          <w:sz w:val="28"/>
          <w:szCs w:val="28"/>
        </w:rPr>
        <w:t>В климатическом отношении территория Кореновского городского поселения относится к северо-восточной степной провинции.</w:t>
      </w:r>
    </w:p>
    <w:p w14:paraId="7EAFB1A8" w14:textId="77777777" w:rsidR="00DC3677" w:rsidRPr="00D533F7" w:rsidRDefault="00DC3677" w:rsidP="00497FD5">
      <w:pPr>
        <w:ind w:firstLine="851"/>
        <w:jc w:val="both"/>
        <w:rPr>
          <w:sz w:val="28"/>
          <w:szCs w:val="28"/>
        </w:rPr>
      </w:pPr>
      <w:r w:rsidRPr="00D533F7">
        <w:rPr>
          <w:sz w:val="28"/>
          <w:szCs w:val="28"/>
        </w:rPr>
        <w:t>Климат носит заметно выраженные черты континентальности (преобладающее влияние суши на температуру воздуха).</w:t>
      </w:r>
    </w:p>
    <w:p w14:paraId="353F71B1" w14:textId="77777777" w:rsidR="00DC3677" w:rsidRPr="00D533F7" w:rsidRDefault="00DC3677" w:rsidP="00497FD5">
      <w:pPr>
        <w:ind w:firstLine="851"/>
        <w:jc w:val="both"/>
        <w:rPr>
          <w:sz w:val="28"/>
          <w:szCs w:val="28"/>
        </w:rPr>
      </w:pPr>
      <w:r w:rsidRPr="00D533F7">
        <w:rPr>
          <w:sz w:val="28"/>
          <w:szCs w:val="28"/>
        </w:rPr>
        <w:t xml:space="preserve">Большое влияние на погоду зимой оказывает возникновение частых циклонов над восточными районами Черного моря и Краснодарским краем. </w:t>
      </w:r>
      <w:r w:rsidRPr="00D533F7">
        <w:rPr>
          <w:sz w:val="28"/>
          <w:szCs w:val="28"/>
        </w:rPr>
        <w:lastRenderedPageBreak/>
        <w:t>Смещение циклонов к северу и северо-востоку вызывает резкие изменения погоды, значительные осадки, гололеды, нередко метели, усиление ветра, а также повышение температуры до + 15 - +20</w:t>
      </w:r>
      <w:r w:rsidRPr="00D533F7">
        <w:rPr>
          <w:sz w:val="28"/>
          <w:szCs w:val="28"/>
          <w:vertAlign w:val="superscript"/>
        </w:rPr>
        <w:t>0</w:t>
      </w:r>
      <w:r w:rsidRPr="00D533F7">
        <w:rPr>
          <w:sz w:val="28"/>
          <w:szCs w:val="28"/>
        </w:rPr>
        <w:t>С.</w:t>
      </w:r>
    </w:p>
    <w:p w14:paraId="5DF97049" w14:textId="77777777" w:rsidR="00DC3677" w:rsidRPr="00D533F7" w:rsidRDefault="00DC3677" w:rsidP="00497FD5">
      <w:pPr>
        <w:ind w:firstLine="851"/>
        <w:jc w:val="both"/>
        <w:rPr>
          <w:sz w:val="28"/>
          <w:szCs w:val="28"/>
        </w:rPr>
      </w:pPr>
      <w:r w:rsidRPr="00D533F7">
        <w:rPr>
          <w:sz w:val="28"/>
          <w:szCs w:val="28"/>
        </w:rPr>
        <w:t>Перед наступлением зимы наблюдаются длительный период предзимья, когда вследствие неустойчивых температур происходит неоднократная смена похолоданий с установлением снежного покрова, оттепелей и полным сходом снежного покрова. Продолжительность периода от 25 до 40 дней, реже длится всю зиму, приобретая более устойчивый характер в январе.</w:t>
      </w:r>
    </w:p>
    <w:p w14:paraId="45558A51" w14:textId="77777777" w:rsidR="00DC3677" w:rsidRPr="00D533F7" w:rsidRDefault="00DC3677" w:rsidP="00497FD5">
      <w:pPr>
        <w:ind w:firstLine="851"/>
        <w:jc w:val="both"/>
        <w:rPr>
          <w:sz w:val="28"/>
          <w:szCs w:val="28"/>
        </w:rPr>
      </w:pPr>
      <w:r w:rsidRPr="00D533F7">
        <w:rPr>
          <w:sz w:val="28"/>
          <w:szCs w:val="28"/>
        </w:rPr>
        <w:t>Заморозки начинаются в первой половине октября, реже – в конце сентября. Зима мягкая, отличается повышенной влажностью и большим количеством безоблачных дней, начинается во второй половине декабря и продолжается в течение 6-7 декад. Наиболее холодный месяц – январь (средняя месячная температура воздуха –4</w:t>
      </w:r>
      <w:r w:rsidRPr="00D533F7">
        <w:rPr>
          <w:sz w:val="28"/>
          <w:szCs w:val="28"/>
          <w:vertAlign w:val="superscript"/>
        </w:rPr>
        <w:t>0</w:t>
      </w:r>
      <w:r w:rsidRPr="00D533F7">
        <w:rPr>
          <w:sz w:val="28"/>
          <w:szCs w:val="28"/>
        </w:rPr>
        <w:t>С.). Наиболее вероятны морозы малой продолжительности (1-10 дней)- до 95%. В суровые зимы продолжительность непрерывного зимнего периода 20-30 дней. Зима неустойчивая: до 75% зим снежный покров неоднократно устанавливается и сходит.</w:t>
      </w:r>
    </w:p>
    <w:p w14:paraId="7DA8318B" w14:textId="77777777" w:rsidR="00DC3677" w:rsidRPr="00D533F7" w:rsidRDefault="00DC3677" w:rsidP="00497FD5">
      <w:pPr>
        <w:ind w:firstLine="851"/>
        <w:jc w:val="both"/>
        <w:rPr>
          <w:sz w:val="28"/>
          <w:szCs w:val="28"/>
        </w:rPr>
      </w:pPr>
      <w:r w:rsidRPr="00D533F7">
        <w:rPr>
          <w:sz w:val="28"/>
          <w:szCs w:val="28"/>
        </w:rPr>
        <w:t>Наибольшая высота снежного покрова наблюдалась в феврале 1985 г. Средняя высота снежного покрова составила 17 см, наибольшая 43 см. Ежегодно наблюдается гололедно-изморозевые отложения мокрого снега на проводах; такие отложения обычно достигают наибольших значений в декабре. Максимальная толщина отложений составляла 34 мм на 1 п. м (19.02.1989г).</w:t>
      </w:r>
    </w:p>
    <w:p w14:paraId="3881A5D2" w14:textId="77777777" w:rsidR="00DC3677" w:rsidRPr="00D533F7" w:rsidRDefault="00DC3677" w:rsidP="00497FD5">
      <w:pPr>
        <w:ind w:firstLine="851"/>
        <w:jc w:val="both"/>
        <w:rPr>
          <w:sz w:val="28"/>
          <w:szCs w:val="28"/>
        </w:rPr>
      </w:pPr>
      <w:r w:rsidRPr="00D533F7">
        <w:rPr>
          <w:sz w:val="28"/>
          <w:szCs w:val="28"/>
        </w:rPr>
        <w:t>Средняя температура января колеблется за период наблюдений 1931-2000 г.г. от минус 2</w:t>
      </w:r>
      <w:r w:rsidRPr="00D533F7">
        <w:rPr>
          <w:sz w:val="28"/>
          <w:szCs w:val="28"/>
          <w:vertAlign w:val="superscript"/>
        </w:rPr>
        <w:t>0</w:t>
      </w:r>
      <w:r w:rsidRPr="00D533F7">
        <w:rPr>
          <w:sz w:val="28"/>
          <w:szCs w:val="28"/>
        </w:rPr>
        <w:t>С до минус 9</w:t>
      </w:r>
      <w:r w:rsidRPr="00D533F7">
        <w:rPr>
          <w:sz w:val="28"/>
          <w:szCs w:val="28"/>
          <w:vertAlign w:val="superscript"/>
        </w:rPr>
        <w:t>0</w:t>
      </w:r>
      <w:r w:rsidRPr="00D533F7">
        <w:rPr>
          <w:sz w:val="28"/>
          <w:szCs w:val="28"/>
        </w:rPr>
        <w:t>С, минимальная температура января -25</w:t>
      </w:r>
      <w:r w:rsidRPr="00D533F7">
        <w:rPr>
          <w:sz w:val="28"/>
          <w:szCs w:val="28"/>
          <w:vertAlign w:val="superscript"/>
        </w:rPr>
        <w:t>0</w:t>
      </w:r>
      <w:r w:rsidRPr="00D533F7">
        <w:rPr>
          <w:sz w:val="28"/>
          <w:szCs w:val="28"/>
        </w:rPr>
        <w:t>С; абсолютный минимум - -36</w:t>
      </w:r>
      <w:r w:rsidRPr="00D533F7">
        <w:rPr>
          <w:sz w:val="28"/>
          <w:szCs w:val="28"/>
          <w:vertAlign w:val="superscript"/>
        </w:rPr>
        <w:t>0</w:t>
      </w:r>
      <w:r w:rsidRPr="00D533F7">
        <w:rPr>
          <w:sz w:val="28"/>
          <w:szCs w:val="28"/>
        </w:rPr>
        <w:t>С. Абсолютный минимум температуры поверхности почвы – минус 40</w:t>
      </w:r>
      <w:r w:rsidRPr="00D533F7">
        <w:rPr>
          <w:sz w:val="28"/>
          <w:szCs w:val="28"/>
          <w:vertAlign w:val="superscript"/>
        </w:rPr>
        <w:t>0</w:t>
      </w:r>
      <w:r w:rsidRPr="00D533F7">
        <w:rPr>
          <w:sz w:val="28"/>
          <w:szCs w:val="28"/>
        </w:rPr>
        <w:t>С, каждые три года в любом месяце за период декабрь-март температура поверхности почвы опускается – минус 30</w:t>
      </w:r>
      <w:r w:rsidRPr="00D533F7">
        <w:rPr>
          <w:sz w:val="28"/>
          <w:szCs w:val="28"/>
          <w:vertAlign w:val="superscript"/>
        </w:rPr>
        <w:t>0</w:t>
      </w:r>
      <w:r w:rsidRPr="00D533F7">
        <w:rPr>
          <w:sz w:val="28"/>
          <w:szCs w:val="28"/>
        </w:rPr>
        <w:t>С.</w:t>
      </w:r>
    </w:p>
    <w:p w14:paraId="60C33ABC" w14:textId="77777777" w:rsidR="00DC3677" w:rsidRPr="00D533F7" w:rsidRDefault="00DC3677" w:rsidP="00497FD5">
      <w:pPr>
        <w:ind w:firstLine="851"/>
        <w:jc w:val="both"/>
        <w:rPr>
          <w:sz w:val="28"/>
          <w:szCs w:val="28"/>
        </w:rPr>
      </w:pPr>
      <w:r w:rsidRPr="00D533F7">
        <w:rPr>
          <w:sz w:val="28"/>
          <w:szCs w:val="28"/>
        </w:rPr>
        <w:t>Наибольшей величины глубина промерзания достигает в конце февраля- начале марта, глубина проникновения 0</w:t>
      </w:r>
      <w:r w:rsidRPr="00D533F7">
        <w:rPr>
          <w:sz w:val="28"/>
          <w:szCs w:val="28"/>
          <w:vertAlign w:val="superscript"/>
        </w:rPr>
        <w:t>0</w:t>
      </w:r>
      <w:r w:rsidRPr="00D533F7">
        <w:rPr>
          <w:sz w:val="28"/>
          <w:szCs w:val="28"/>
        </w:rPr>
        <w:t>С в почву не превышает 40 см, минимальная -0 см, максимальная -69 см.</w:t>
      </w:r>
    </w:p>
    <w:p w14:paraId="3CB12925" w14:textId="77777777" w:rsidR="00DC3677" w:rsidRPr="00D533F7" w:rsidRDefault="00DC3677" w:rsidP="00497FD5">
      <w:pPr>
        <w:ind w:firstLine="851"/>
        <w:jc w:val="both"/>
        <w:rPr>
          <w:sz w:val="28"/>
          <w:szCs w:val="28"/>
        </w:rPr>
      </w:pPr>
      <w:r w:rsidRPr="00D533F7">
        <w:rPr>
          <w:sz w:val="28"/>
          <w:szCs w:val="28"/>
        </w:rPr>
        <w:t>С наступлением весны азиатский антициклон, господствующий зимой, ослабевает, и циклоны, несущие тепло и влагу, все чаще проникают вглубь территории.</w:t>
      </w:r>
    </w:p>
    <w:p w14:paraId="73844B07" w14:textId="77777777" w:rsidR="00DC3677" w:rsidRPr="00D533F7" w:rsidRDefault="00DC3677" w:rsidP="00497FD5">
      <w:pPr>
        <w:ind w:firstLine="851"/>
        <w:jc w:val="both"/>
        <w:rPr>
          <w:sz w:val="28"/>
          <w:szCs w:val="28"/>
        </w:rPr>
      </w:pPr>
      <w:r w:rsidRPr="00D533F7">
        <w:rPr>
          <w:sz w:val="28"/>
          <w:szCs w:val="28"/>
        </w:rPr>
        <w:t>Основной чертой циркуляции атмосферы является ее меридиональная направленность, смена периодов интенсивного потепления периодами резкого похолодания, вызванных затоками холодных воздушных масс с северо-запада. Поздние заморозки отмечались 8.05.84г., поздние заморозки на поверхности почвы отмечались 31.05.78г. К концу весны активность циркуляции атмосферы ослабевает. Все чаще распространяется на юго-восток азорский антициклон. С переходом через +15</w:t>
      </w:r>
      <w:r w:rsidRPr="00D533F7">
        <w:rPr>
          <w:sz w:val="28"/>
          <w:szCs w:val="28"/>
          <w:vertAlign w:val="superscript"/>
        </w:rPr>
        <w:t>0</w:t>
      </w:r>
      <w:r w:rsidRPr="00D533F7">
        <w:rPr>
          <w:sz w:val="28"/>
          <w:szCs w:val="28"/>
        </w:rPr>
        <w:t>С в начале мая начинается лето.</w:t>
      </w:r>
    </w:p>
    <w:p w14:paraId="353F3C89" w14:textId="77777777" w:rsidR="00DC3677" w:rsidRPr="00D533F7" w:rsidRDefault="00DC3677" w:rsidP="00497FD5">
      <w:pPr>
        <w:ind w:firstLine="851"/>
        <w:jc w:val="both"/>
        <w:rPr>
          <w:sz w:val="28"/>
          <w:szCs w:val="28"/>
        </w:rPr>
      </w:pPr>
      <w:r w:rsidRPr="00D533F7">
        <w:rPr>
          <w:sz w:val="28"/>
          <w:szCs w:val="28"/>
        </w:rPr>
        <w:t>Азорский антициклон определяет погоду летом. Условия циркуляции атмосферы летом в большей степени определяются влиянием континента, чем в другие сезоны года. Температура воздуха повышается до +35</w:t>
      </w:r>
      <w:r w:rsidRPr="00D533F7">
        <w:rPr>
          <w:sz w:val="28"/>
          <w:szCs w:val="28"/>
          <w:vertAlign w:val="superscript"/>
        </w:rPr>
        <w:t>0</w:t>
      </w:r>
      <w:r w:rsidRPr="00D533F7">
        <w:rPr>
          <w:sz w:val="28"/>
          <w:szCs w:val="28"/>
        </w:rPr>
        <w:t>С - + 40</w:t>
      </w:r>
      <w:r w:rsidRPr="00D533F7">
        <w:rPr>
          <w:sz w:val="28"/>
          <w:szCs w:val="28"/>
          <w:vertAlign w:val="superscript"/>
        </w:rPr>
        <w:t>0</w:t>
      </w:r>
      <w:r w:rsidRPr="00D533F7">
        <w:rPr>
          <w:sz w:val="28"/>
          <w:szCs w:val="28"/>
        </w:rPr>
        <w:t xml:space="preserve">С. </w:t>
      </w:r>
    </w:p>
    <w:p w14:paraId="56022A50" w14:textId="77777777" w:rsidR="00DC3677" w:rsidRPr="00D533F7" w:rsidRDefault="00DC3677" w:rsidP="00497FD5">
      <w:pPr>
        <w:ind w:firstLine="851"/>
        <w:jc w:val="both"/>
        <w:rPr>
          <w:sz w:val="28"/>
          <w:szCs w:val="28"/>
        </w:rPr>
      </w:pPr>
      <w:r w:rsidRPr="00D533F7">
        <w:rPr>
          <w:sz w:val="28"/>
          <w:szCs w:val="28"/>
        </w:rPr>
        <w:lastRenderedPageBreak/>
        <w:t>Лето прохладное и влажное, среднемесячная температура июля не превышает +23</w:t>
      </w:r>
      <w:r w:rsidRPr="00D533F7">
        <w:rPr>
          <w:sz w:val="28"/>
          <w:szCs w:val="28"/>
          <w:vertAlign w:val="superscript"/>
        </w:rPr>
        <w:t>0</w:t>
      </w:r>
      <w:r w:rsidRPr="00D533F7">
        <w:rPr>
          <w:sz w:val="28"/>
          <w:szCs w:val="28"/>
        </w:rPr>
        <w:t>С, максимальная температура июля -+40,4</w:t>
      </w:r>
      <w:r w:rsidRPr="00D533F7">
        <w:rPr>
          <w:sz w:val="28"/>
          <w:szCs w:val="28"/>
          <w:vertAlign w:val="superscript"/>
        </w:rPr>
        <w:t>0</w:t>
      </w:r>
      <w:r w:rsidRPr="00D533F7">
        <w:rPr>
          <w:sz w:val="28"/>
          <w:szCs w:val="28"/>
        </w:rPr>
        <w:t>С. Длительность безморозного периода до 180 дней.</w:t>
      </w:r>
    </w:p>
    <w:p w14:paraId="2C1E1109" w14:textId="77777777" w:rsidR="00DC3677" w:rsidRPr="00D533F7" w:rsidRDefault="00DC3677" w:rsidP="00497FD5">
      <w:pPr>
        <w:ind w:firstLine="851"/>
        <w:jc w:val="both"/>
        <w:rPr>
          <w:sz w:val="28"/>
          <w:szCs w:val="28"/>
        </w:rPr>
      </w:pPr>
      <w:r w:rsidRPr="00D533F7">
        <w:rPr>
          <w:sz w:val="28"/>
          <w:szCs w:val="28"/>
        </w:rPr>
        <w:t>Осенью чаще наблюдается период с зимним типом циркуляции атмосферы. Характерной чертой является стационирование холодных антициклонов над Средней Азией, усиление их влияния на климат рассматриваемой территории.</w:t>
      </w:r>
    </w:p>
    <w:p w14:paraId="1880552C" w14:textId="77777777" w:rsidR="00DC3677" w:rsidRPr="00D533F7" w:rsidRDefault="00DC3677" w:rsidP="00497FD5">
      <w:pPr>
        <w:ind w:firstLine="851"/>
        <w:jc w:val="both"/>
        <w:rPr>
          <w:sz w:val="28"/>
          <w:szCs w:val="28"/>
        </w:rPr>
      </w:pPr>
      <w:r w:rsidRPr="00D533F7">
        <w:rPr>
          <w:sz w:val="28"/>
          <w:szCs w:val="28"/>
        </w:rPr>
        <w:t>Ежемесячно в зимний период (в основном декабрь-февраль, иногда ноябрь-апрель) наблюдается образование наледи на проводах с толщиной стенки до 20 мм. В 1985г. диаметр обледенения достиг 35 мм, Число дней в году с гололедными явлениями достигает 103 (декабрь 1987г), в среднем -42.</w:t>
      </w:r>
    </w:p>
    <w:p w14:paraId="0E5036BB" w14:textId="77777777" w:rsidR="00DC3677" w:rsidRPr="00D533F7" w:rsidRDefault="00DC3677" w:rsidP="00497FD5">
      <w:pPr>
        <w:ind w:firstLine="851"/>
        <w:jc w:val="both"/>
        <w:rPr>
          <w:sz w:val="28"/>
          <w:szCs w:val="28"/>
        </w:rPr>
      </w:pPr>
      <w:r w:rsidRPr="00D533F7">
        <w:rPr>
          <w:sz w:val="28"/>
          <w:szCs w:val="28"/>
        </w:rPr>
        <w:t>Выхолаживание воздуха в ночные часы приводит к образованию туманов. Больше всего дней с туманами отмечается с ноября по март (30 дней). Общее число дней с туманами достигает 38.</w:t>
      </w:r>
    </w:p>
    <w:p w14:paraId="36504AD3" w14:textId="0DEEAD5A" w:rsidR="00DC3677" w:rsidRPr="00D533F7" w:rsidRDefault="00D33003" w:rsidP="00497FD5">
      <w:pPr>
        <w:ind w:firstLine="851"/>
        <w:jc w:val="both"/>
        <w:rPr>
          <w:sz w:val="28"/>
          <w:szCs w:val="28"/>
        </w:rPr>
      </w:pPr>
      <w:r>
        <w:rPr>
          <w:sz w:val="28"/>
          <w:szCs w:val="28"/>
        </w:rPr>
        <w:t xml:space="preserve">Кореновский муниципальный район </w:t>
      </w:r>
      <w:r w:rsidR="00DC3677" w:rsidRPr="00D533F7">
        <w:rPr>
          <w:sz w:val="28"/>
          <w:szCs w:val="28"/>
        </w:rPr>
        <w:t>относится к зоне умеренного увлажнения.</w:t>
      </w:r>
    </w:p>
    <w:p w14:paraId="41533E8B" w14:textId="77777777" w:rsidR="00DC3677" w:rsidRPr="00D533F7" w:rsidRDefault="00DC3677" w:rsidP="00497FD5">
      <w:pPr>
        <w:ind w:firstLine="851"/>
        <w:jc w:val="both"/>
        <w:rPr>
          <w:sz w:val="28"/>
          <w:szCs w:val="28"/>
        </w:rPr>
      </w:pPr>
      <w:r w:rsidRPr="00D533F7">
        <w:rPr>
          <w:sz w:val="28"/>
          <w:szCs w:val="28"/>
        </w:rPr>
        <w:t>Радиационный режим характеризуется поступлением большого количества солнечного тепла. Годовая суммарная радиация составляет около 90-100 ккал/см</w:t>
      </w:r>
      <w:r w:rsidRPr="00D533F7">
        <w:rPr>
          <w:sz w:val="28"/>
          <w:szCs w:val="28"/>
          <w:vertAlign w:val="superscript"/>
        </w:rPr>
        <w:t>2</w:t>
      </w:r>
      <w:r w:rsidRPr="00D533F7">
        <w:rPr>
          <w:sz w:val="28"/>
          <w:szCs w:val="28"/>
        </w:rPr>
        <w:t>, потеря тепла в виде отраженной радиации составляет 60 ккал/см</w:t>
      </w:r>
      <w:r w:rsidRPr="00D533F7">
        <w:rPr>
          <w:sz w:val="28"/>
          <w:szCs w:val="28"/>
          <w:vertAlign w:val="superscript"/>
        </w:rPr>
        <w:t>2</w:t>
      </w:r>
      <w:r w:rsidRPr="00D533F7">
        <w:rPr>
          <w:sz w:val="28"/>
          <w:szCs w:val="28"/>
        </w:rPr>
        <w:t>. Продолжительность солнечного сияния 1900-2400 часов в год.</w:t>
      </w:r>
    </w:p>
    <w:p w14:paraId="319335AF" w14:textId="77777777" w:rsidR="00DC3677" w:rsidRPr="00D533F7" w:rsidRDefault="00DC3677" w:rsidP="00497FD5">
      <w:pPr>
        <w:ind w:firstLine="851"/>
        <w:jc w:val="both"/>
        <w:rPr>
          <w:sz w:val="28"/>
          <w:szCs w:val="28"/>
        </w:rPr>
      </w:pPr>
      <w:r w:rsidRPr="00D533F7">
        <w:rPr>
          <w:sz w:val="28"/>
          <w:szCs w:val="28"/>
        </w:rPr>
        <w:t>Промерзание почв в равной мере зависит, как от температуры воздуха, так и от высоты снежного покрова. Нормативная глубина промерзания равна 0,8 м (СНиП 23-01-99).</w:t>
      </w:r>
    </w:p>
    <w:p w14:paraId="777F5695" w14:textId="77777777" w:rsidR="00DC3677" w:rsidRPr="00D533F7" w:rsidRDefault="00DC3677" w:rsidP="00497FD5">
      <w:pPr>
        <w:ind w:firstLine="851"/>
        <w:jc w:val="both"/>
        <w:rPr>
          <w:sz w:val="28"/>
          <w:szCs w:val="28"/>
        </w:rPr>
      </w:pPr>
      <w:r w:rsidRPr="00D533F7">
        <w:rPr>
          <w:sz w:val="28"/>
          <w:szCs w:val="28"/>
        </w:rPr>
        <w:t>Влажность воздуха достаточно стабильная, колеблется в интервале 70% - 87%, достигая среднемесячного максимума в декабре, минимума – в августе. Абсолютный минимум -8%.</w:t>
      </w:r>
    </w:p>
    <w:p w14:paraId="6B29946D" w14:textId="77777777" w:rsidR="00DC3677" w:rsidRPr="00D533F7" w:rsidRDefault="00DC3677" w:rsidP="00497FD5">
      <w:pPr>
        <w:ind w:firstLine="851"/>
        <w:jc w:val="both"/>
        <w:rPr>
          <w:sz w:val="28"/>
          <w:szCs w:val="28"/>
        </w:rPr>
      </w:pPr>
      <w:r w:rsidRPr="00D533F7">
        <w:rPr>
          <w:sz w:val="28"/>
          <w:szCs w:val="28"/>
        </w:rPr>
        <w:t>Осадки являются основным климатическим фактором, определяющим величину поверхностного и подземного стоков. Годовое количество осадков по району составляет 508-640 мм. Основное количество осадков выпадает в теплый период года (60-70%). Суточный максимум осадков – 88-112 мм. Суммы осадков год от года могут значительно отклоняться от среднего значения.</w:t>
      </w:r>
    </w:p>
    <w:p w14:paraId="35301501" w14:textId="77777777" w:rsidR="00DC3677" w:rsidRPr="00D533F7" w:rsidRDefault="00DC3677" w:rsidP="00497FD5">
      <w:pPr>
        <w:ind w:firstLine="851"/>
        <w:jc w:val="both"/>
        <w:rPr>
          <w:sz w:val="28"/>
          <w:szCs w:val="28"/>
        </w:rPr>
      </w:pPr>
      <w:r w:rsidRPr="00D533F7">
        <w:rPr>
          <w:sz w:val="28"/>
          <w:szCs w:val="28"/>
        </w:rPr>
        <w:t>Почти ежемесячно наблюдаются грозы со средней продолжительностью до 2,1 часа, максимальная температура – до 18 часов в сутки, чаще во второй половине суток. Число дней с грозой в году достигает 40, в среднем -30. максимальное количество грозовых явлений наблюдается в весенне-летние месяцы (май-июль).</w:t>
      </w:r>
    </w:p>
    <w:p w14:paraId="10A2A780" w14:textId="77777777" w:rsidR="00DC3677" w:rsidRPr="00D533F7" w:rsidRDefault="00DC3677" w:rsidP="00497FD5">
      <w:pPr>
        <w:ind w:firstLine="851"/>
        <w:jc w:val="both"/>
        <w:rPr>
          <w:sz w:val="28"/>
          <w:szCs w:val="28"/>
        </w:rPr>
      </w:pPr>
    </w:p>
    <w:p w14:paraId="4B008EB3" w14:textId="77777777" w:rsidR="00DC3677" w:rsidRPr="00D533F7" w:rsidRDefault="00DC3677" w:rsidP="00DC3677">
      <w:pPr>
        <w:ind w:firstLine="709"/>
        <w:jc w:val="both"/>
        <w:outlineLvl w:val="2"/>
        <w:rPr>
          <w:sz w:val="28"/>
          <w:szCs w:val="28"/>
          <w:u w:val="single"/>
        </w:rPr>
      </w:pPr>
      <w:bookmarkStart w:id="24" w:name="_Toc79507980"/>
      <w:bookmarkStart w:id="25" w:name="_Toc209095203"/>
      <w:r w:rsidRPr="00D533F7">
        <w:rPr>
          <w:sz w:val="28"/>
          <w:szCs w:val="28"/>
          <w:u w:val="single"/>
        </w:rPr>
        <w:t>1.3.2. Ветровой режим</w:t>
      </w:r>
      <w:bookmarkEnd w:id="24"/>
      <w:bookmarkEnd w:id="25"/>
    </w:p>
    <w:p w14:paraId="6F6F4184" w14:textId="77777777" w:rsidR="00DC3677" w:rsidRPr="00D533F7" w:rsidRDefault="00DC3677" w:rsidP="00DC3677">
      <w:pPr>
        <w:ind w:firstLine="709"/>
        <w:jc w:val="both"/>
        <w:rPr>
          <w:sz w:val="28"/>
        </w:rPr>
      </w:pPr>
    </w:p>
    <w:p w14:paraId="1A3152A7" w14:textId="77777777" w:rsidR="00DC3677" w:rsidRPr="00D533F7" w:rsidRDefault="00DC3677" w:rsidP="00497FD5">
      <w:pPr>
        <w:ind w:firstLine="851"/>
        <w:jc w:val="both"/>
        <w:rPr>
          <w:sz w:val="28"/>
          <w:szCs w:val="28"/>
        </w:rPr>
      </w:pPr>
      <w:r w:rsidRPr="00D533F7">
        <w:rPr>
          <w:sz w:val="28"/>
          <w:szCs w:val="28"/>
        </w:rPr>
        <w:t xml:space="preserve">На территории Кореновского городского поселения преобладают ветры восточных, северо-восточных и юго-западных румбов. </w:t>
      </w:r>
    </w:p>
    <w:p w14:paraId="713C8125" w14:textId="77777777" w:rsidR="00DC3677" w:rsidRPr="00D533F7" w:rsidRDefault="00DC3677" w:rsidP="00497FD5">
      <w:pPr>
        <w:ind w:firstLine="851"/>
        <w:jc w:val="both"/>
        <w:rPr>
          <w:sz w:val="28"/>
          <w:szCs w:val="28"/>
        </w:rPr>
      </w:pPr>
      <w:r w:rsidRPr="00D533F7">
        <w:rPr>
          <w:sz w:val="28"/>
          <w:szCs w:val="28"/>
        </w:rPr>
        <w:t xml:space="preserve">Средняя скорость ветра – 3,0 м/с. </w:t>
      </w:r>
    </w:p>
    <w:p w14:paraId="39335649" w14:textId="77777777" w:rsidR="00DC3677" w:rsidRPr="00D533F7" w:rsidRDefault="00DC3677" w:rsidP="00497FD5">
      <w:pPr>
        <w:ind w:firstLine="851"/>
        <w:jc w:val="both"/>
        <w:rPr>
          <w:sz w:val="28"/>
          <w:szCs w:val="28"/>
        </w:rPr>
      </w:pPr>
      <w:r w:rsidRPr="00D533F7">
        <w:rPr>
          <w:sz w:val="28"/>
          <w:szCs w:val="28"/>
        </w:rPr>
        <w:lastRenderedPageBreak/>
        <w:t>Наиболее устойчив восточный и особенно северо-восточный ветер, дующий порой по 6-12 дней. Зимой этот ветер при силе в 5-12 баллов может вызывать «пыльные» бури: пыль из верхнего слоя почвы поднимается высоко в воздух и разносится на большие расстояния, а более крупные частицы скапливаются в пониженных местах и в лесополосах.</w:t>
      </w:r>
    </w:p>
    <w:p w14:paraId="01821374" w14:textId="77777777" w:rsidR="00DC3677" w:rsidRPr="00D533F7" w:rsidRDefault="00DC3677" w:rsidP="00497FD5">
      <w:pPr>
        <w:ind w:firstLine="851"/>
        <w:jc w:val="both"/>
        <w:rPr>
          <w:sz w:val="28"/>
        </w:rPr>
      </w:pPr>
    </w:p>
    <w:p w14:paraId="7630EFF3" w14:textId="77777777" w:rsidR="00DC3677" w:rsidRPr="00D533F7" w:rsidRDefault="00DC3677" w:rsidP="00DC3677">
      <w:pPr>
        <w:ind w:firstLine="709"/>
        <w:jc w:val="both"/>
        <w:outlineLvl w:val="2"/>
        <w:rPr>
          <w:sz w:val="28"/>
          <w:szCs w:val="28"/>
          <w:u w:val="single"/>
        </w:rPr>
      </w:pPr>
      <w:bookmarkStart w:id="26" w:name="_Toc79507981"/>
      <w:bookmarkStart w:id="27" w:name="_Toc209095204"/>
      <w:r w:rsidRPr="00D533F7">
        <w:rPr>
          <w:sz w:val="28"/>
          <w:szCs w:val="28"/>
          <w:u w:val="single"/>
        </w:rPr>
        <w:t>1.3.3. Геологические особенности и инженерно-геологическая оценка</w:t>
      </w:r>
      <w:bookmarkEnd w:id="26"/>
      <w:bookmarkEnd w:id="27"/>
    </w:p>
    <w:p w14:paraId="4E7240ED" w14:textId="77777777" w:rsidR="00DC3677" w:rsidRPr="00D533F7" w:rsidRDefault="00DC3677" w:rsidP="00DC3677">
      <w:pPr>
        <w:ind w:firstLine="709"/>
        <w:jc w:val="both"/>
        <w:rPr>
          <w:sz w:val="28"/>
        </w:rPr>
      </w:pPr>
    </w:p>
    <w:p w14:paraId="1031AF06" w14:textId="77777777" w:rsidR="00DC3677" w:rsidRPr="00D533F7" w:rsidRDefault="00DC3677" w:rsidP="00497FD5">
      <w:pPr>
        <w:ind w:firstLine="851"/>
        <w:jc w:val="both"/>
        <w:rPr>
          <w:sz w:val="28"/>
          <w:szCs w:val="28"/>
        </w:rPr>
      </w:pPr>
      <w:r w:rsidRPr="00D533F7">
        <w:rPr>
          <w:sz w:val="28"/>
          <w:szCs w:val="28"/>
        </w:rPr>
        <w:t>Геологическое строение территории обусловлено геоморфологическим положением и включает следующие стратиграфо-генетические комплексы, распространенные с поверхности до глубины –15,0м:</w:t>
      </w:r>
    </w:p>
    <w:p w14:paraId="5D14345F" w14:textId="77777777" w:rsidR="00DC3677" w:rsidRPr="00D533F7" w:rsidRDefault="00DC3677" w:rsidP="00497FD5">
      <w:pPr>
        <w:ind w:firstLine="851"/>
        <w:jc w:val="both"/>
        <w:rPr>
          <w:sz w:val="28"/>
          <w:szCs w:val="28"/>
        </w:rPr>
      </w:pPr>
      <w:r w:rsidRPr="00D533F7">
        <w:rPr>
          <w:sz w:val="28"/>
          <w:szCs w:val="28"/>
        </w:rPr>
        <w:t>- голоценовые аллювиальные отложения;</w:t>
      </w:r>
    </w:p>
    <w:p w14:paraId="6B2A0D61" w14:textId="77777777" w:rsidR="00DC3677" w:rsidRPr="00D533F7" w:rsidRDefault="00DC3677" w:rsidP="00497FD5">
      <w:pPr>
        <w:ind w:firstLine="851"/>
        <w:jc w:val="both"/>
        <w:rPr>
          <w:sz w:val="28"/>
          <w:szCs w:val="28"/>
        </w:rPr>
      </w:pPr>
      <w:r w:rsidRPr="00D533F7">
        <w:rPr>
          <w:sz w:val="28"/>
          <w:szCs w:val="28"/>
        </w:rPr>
        <w:t>- голоценовые аллювиально-делювиальные отложения;</w:t>
      </w:r>
    </w:p>
    <w:p w14:paraId="47503F85" w14:textId="77777777" w:rsidR="00DC3677" w:rsidRPr="00D533F7" w:rsidRDefault="00DC3677" w:rsidP="00497FD5">
      <w:pPr>
        <w:ind w:firstLine="851"/>
        <w:jc w:val="both"/>
        <w:rPr>
          <w:sz w:val="28"/>
          <w:szCs w:val="28"/>
        </w:rPr>
      </w:pPr>
      <w:r w:rsidRPr="00D533F7">
        <w:rPr>
          <w:sz w:val="28"/>
          <w:szCs w:val="28"/>
        </w:rPr>
        <w:t>- голоценовые пролювиально-делювиальные отложения;</w:t>
      </w:r>
    </w:p>
    <w:p w14:paraId="6CA19FC4" w14:textId="77777777" w:rsidR="00DC3677" w:rsidRPr="00D533F7" w:rsidRDefault="00DC3677" w:rsidP="00497FD5">
      <w:pPr>
        <w:ind w:firstLine="851"/>
        <w:jc w:val="both"/>
        <w:rPr>
          <w:sz w:val="28"/>
          <w:szCs w:val="28"/>
        </w:rPr>
      </w:pPr>
      <w:r w:rsidRPr="00D533F7">
        <w:rPr>
          <w:sz w:val="28"/>
          <w:szCs w:val="28"/>
        </w:rPr>
        <w:t>- голоценово-верхнеплейстоценовые делювиальные;</w:t>
      </w:r>
    </w:p>
    <w:p w14:paraId="0F7B02DD" w14:textId="77777777" w:rsidR="00DC3677" w:rsidRPr="00D533F7" w:rsidRDefault="00DC3677" w:rsidP="00497FD5">
      <w:pPr>
        <w:ind w:firstLine="851"/>
        <w:jc w:val="both"/>
        <w:rPr>
          <w:sz w:val="28"/>
          <w:szCs w:val="28"/>
        </w:rPr>
      </w:pPr>
      <w:r w:rsidRPr="00D533F7">
        <w:rPr>
          <w:sz w:val="28"/>
          <w:szCs w:val="28"/>
        </w:rPr>
        <w:t>- верхнеплейстоценовые покровные эолово-делювиальные;</w:t>
      </w:r>
    </w:p>
    <w:p w14:paraId="7D29980C" w14:textId="77777777" w:rsidR="00DC3677" w:rsidRPr="00D533F7" w:rsidRDefault="00DC3677" w:rsidP="00497FD5">
      <w:pPr>
        <w:ind w:firstLine="851"/>
        <w:jc w:val="both"/>
        <w:rPr>
          <w:sz w:val="28"/>
          <w:szCs w:val="28"/>
        </w:rPr>
      </w:pPr>
      <w:r w:rsidRPr="00D533F7">
        <w:rPr>
          <w:sz w:val="28"/>
          <w:szCs w:val="28"/>
        </w:rPr>
        <w:t>- верхнеплейстоценовые аллювиальные;</w:t>
      </w:r>
    </w:p>
    <w:p w14:paraId="3FBAF44D" w14:textId="77777777" w:rsidR="00DC3677" w:rsidRPr="00D533F7" w:rsidRDefault="00DC3677" w:rsidP="00497FD5">
      <w:pPr>
        <w:ind w:firstLine="851"/>
        <w:jc w:val="both"/>
        <w:rPr>
          <w:sz w:val="28"/>
          <w:szCs w:val="28"/>
        </w:rPr>
      </w:pPr>
      <w:r w:rsidRPr="00D533F7">
        <w:rPr>
          <w:sz w:val="28"/>
          <w:szCs w:val="28"/>
        </w:rPr>
        <w:t>- среднеплейстоценовые аллювиальные отложения.</w:t>
      </w:r>
    </w:p>
    <w:p w14:paraId="023B1634" w14:textId="77777777" w:rsidR="00DC3677" w:rsidRPr="00D533F7" w:rsidRDefault="00DC3677" w:rsidP="00497FD5">
      <w:pPr>
        <w:ind w:firstLine="851"/>
        <w:jc w:val="both"/>
        <w:rPr>
          <w:sz w:val="28"/>
          <w:szCs w:val="28"/>
        </w:rPr>
      </w:pPr>
      <w:r w:rsidRPr="00D533F7">
        <w:rPr>
          <w:sz w:val="28"/>
          <w:szCs w:val="28"/>
        </w:rPr>
        <w:t xml:space="preserve">Аллювиальные отложения распространены в пойме рек и представлены глинами, суглинками, от полутвердой консистенции до текучепластичной, иловатыми, с прослоями песка к подошве разреза. В целом, состав аллювиальных отложений отражает режим спокойного течения, отсутствие грубообломочного материала указывает на аккумулятивный характер. </w:t>
      </w:r>
    </w:p>
    <w:p w14:paraId="2FCF6F68" w14:textId="77777777" w:rsidR="00DC3677" w:rsidRPr="00D533F7" w:rsidRDefault="00DC3677" w:rsidP="00497FD5">
      <w:pPr>
        <w:ind w:firstLine="851"/>
        <w:jc w:val="both"/>
        <w:rPr>
          <w:sz w:val="28"/>
          <w:szCs w:val="28"/>
        </w:rPr>
      </w:pPr>
      <w:r w:rsidRPr="00D533F7">
        <w:rPr>
          <w:sz w:val="28"/>
          <w:szCs w:val="28"/>
        </w:rPr>
        <w:t>Аллювиально-делювиальные отложения распространены с поверхности на поймах рек в виде покровных отложений и представлены суглинками непросадочными.</w:t>
      </w:r>
    </w:p>
    <w:p w14:paraId="43F1AA32" w14:textId="77777777" w:rsidR="00DC3677" w:rsidRPr="00D533F7" w:rsidRDefault="00DC3677" w:rsidP="00497FD5">
      <w:pPr>
        <w:ind w:firstLine="851"/>
        <w:jc w:val="both"/>
        <w:rPr>
          <w:sz w:val="28"/>
          <w:szCs w:val="28"/>
        </w:rPr>
      </w:pPr>
      <w:r w:rsidRPr="00D533F7">
        <w:rPr>
          <w:sz w:val="28"/>
          <w:szCs w:val="28"/>
        </w:rPr>
        <w:t xml:space="preserve">Пролювиально-делювиальные отложения распространены в балках и представлены суглинками непросадочными в низовьях балок и возможно суглинками просадочными в верховьях балок. По составу суглинки легкие, с включением гнезд песка, ила и супеси к подошве. </w:t>
      </w:r>
    </w:p>
    <w:p w14:paraId="291B2099" w14:textId="77777777" w:rsidR="00DC3677" w:rsidRPr="00D533F7" w:rsidRDefault="00DC3677" w:rsidP="00497FD5">
      <w:pPr>
        <w:ind w:firstLine="851"/>
        <w:jc w:val="both"/>
        <w:rPr>
          <w:sz w:val="28"/>
          <w:szCs w:val="28"/>
        </w:rPr>
      </w:pPr>
      <w:r w:rsidRPr="00D533F7">
        <w:rPr>
          <w:sz w:val="28"/>
          <w:szCs w:val="28"/>
        </w:rPr>
        <w:t xml:space="preserve">Голоцено-верхнеплейстоценовые делювиальные отложения являются покровными для склонов и представлены суглинками просадочными и непросадочными. По составу суглинки легкие, с редким включением гнезд песка к подошве. </w:t>
      </w:r>
    </w:p>
    <w:p w14:paraId="10BE5EA8" w14:textId="77777777" w:rsidR="00DC3677" w:rsidRPr="00D533F7" w:rsidRDefault="00DC3677" w:rsidP="00497FD5">
      <w:pPr>
        <w:ind w:firstLine="851"/>
        <w:jc w:val="both"/>
        <w:rPr>
          <w:sz w:val="28"/>
          <w:szCs w:val="28"/>
        </w:rPr>
      </w:pPr>
      <w:r w:rsidRPr="00D533F7">
        <w:rPr>
          <w:sz w:val="28"/>
          <w:szCs w:val="28"/>
        </w:rPr>
        <w:t>Верхнеплейстоценовые эолово-делювиальные покровные отложения распространены на надпойменных террасах, склонах и водоразделах. Представлены они суглинками лессовыми просадочными и непросадочными, по составу тяжелыми, с гнездами и включениями рыхлых и твердых карбонатов. Мощность покровных отложений в целом выдержана и составляет 5,0 -10 м и более.</w:t>
      </w:r>
    </w:p>
    <w:p w14:paraId="72421B09" w14:textId="77777777" w:rsidR="00DC3677" w:rsidRPr="00D533F7" w:rsidRDefault="00DC3677" w:rsidP="00497FD5">
      <w:pPr>
        <w:ind w:firstLine="851"/>
        <w:jc w:val="both"/>
        <w:rPr>
          <w:sz w:val="28"/>
          <w:szCs w:val="28"/>
        </w:rPr>
      </w:pPr>
      <w:r w:rsidRPr="00D533F7">
        <w:rPr>
          <w:sz w:val="28"/>
          <w:szCs w:val="28"/>
        </w:rPr>
        <w:lastRenderedPageBreak/>
        <w:t>Верхнеплейстоценовые и среднеплейстоценовые аллювиальные отложения залегают под покровными слоями на надпойменных террасах. Они представлены суглинками, глинами, с прослоями, гнездами и линзами песка.</w:t>
      </w:r>
    </w:p>
    <w:p w14:paraId="6D141776" w14:textId="77777777" w:rsidR="00DC3677" w:rsidRPr="00D533F7" w:rsidRDefault="00DC3677" w:rsidP="00497FD5">
      <w:pPr>
        <w:ind w:firstLine="851"/>
        <w:jc w:val="both"/>
        <w:rPr>
          <w:sz w:val="28"/>
          <w:szCs w:val="28"/>
        </w:rPr>
      </w:pPr>
      <w:r w:rsidRPr="00D533F7">
        <w:rPr>
          <w:sz w:val="28"/>
          <w:szCs w:val="28"/>
        </w:rPr>
        <w:t>Под вышеописанными покровными отложениями залегают более древние покровные эолово-делювиальные отложения, представленные непросадочными суглинками и глинами.</w:t>
      </w:r>
    </w:p>
    <w:p w14:paraId="36D4F8FD" w14:textId="77777777" w:rsidR="00DC3677" w:rsidRPr="00D533F7" w:rsidRDefault="00DC3677" w:rsidP="00497FD5">
      <w:pPr>
        <w:ind w:firstLine="851"/>
        <w:jc w:val="both"/>
        <w:rPr>
          <w:sz w:val="28"/>
          <w:szCs w:val="28"/>
        </w:rPr>
      </w:pPr>
      <w:r w:rsidRPr="00D533F7">
        <w:rPr>
          <w:sz w:val="28"/>
          <w:szCs w:val="28"/>
        </w:rPr>
        <w:t>В соответствии со схемой неотектонического районирования (Л.И. Турбин, Н.В. Александрова, 1979г.) район работ входит в пределы Западно-Кубанского краевого прогиба.</w:t>
      </w:r>
    </w:p>
    <w:p w14:paraId="2360C3C6" w14:textId="77777777" w:rsidR="00DC3677" w:rsidRPr="00D533F7" w:rsidRDefault="00DC3677" w:rsidP="00497FD5">
      <w:pPr>
        <w:ind w:firstLine="851"/>
        <w:jc w:val="both"/>
        <w:rPr>
          <w:sz w:val="28"/>
          <w:szCs w:val="28"/>
        </w:rPr>
      </w:pPr>
      <w:r w:rsidRPr="00D533F7">
        <w:rPr>
          <w:sz w:val="28"/>
          <w:szCs w:val="28"/>
        </w:rPr>
        <w:t>Прогиб имеет пологий слабодислоцированный северный борт и крутой сложно построенный южный.</w:t>
      </w:r>
    </w:p>
    <w:p w14:paraId="52434FCE" w14:textId="77777777" w:rsidR="00DC3677" w:rsidRPr="00D533F7" w:rsidRDefault="00DC3677" w:rsidP="00497FD5">
      <w:pPr>
        <w:ind w:firstLine="851"/>
        <w:jc w:val="both"/>
        <w:rPr>
          <w:sz w:val="28"/>
          <w:szCs w:val="28"/>
        </w:rPr>
      </w:pPr>
      <w:r w:rsidRPr="00D533F7">
        <w:rPr>
          <w:sz w:val="28"/>
          <w:szCs w:val="28"/>
        </w:rPr>
        <w:t>Наибольшее погружение (до 14 км) домезозойского фундамента в западной части, которая протягивается в сторону Азовского моря и переходит в Индоло-Кубанский прогиб.</w:t>
      </w:r>
    </w:p>
    <w:p w14:paraId="7B59799C" w14:textId="77777777" w:rsidR="00DC3677" w:rsidRPr="00D533F7" w:rsidRDefault="00DC3677" w:rsidP="00497FD5">
      <w:pPr>
        <w:ind w:firstLine="851"/>
        <w:jc w:val="both"/>
        <w:rPr>
          <w:sz w:val="28"/>
          <w:szCs w:val="28"/>
        </w:rPr>
      </w:pPr>
      <w:r w:rsidRPr="00D533F7">
        <w:rPr>
          <w:sz w:val="28"/>
          <w:szCs w:val="28"/>
        </w:rPr>
        <w:t>Формация мезозоя, палеоцена и эоцена имеют платформенный облик, а олигоцен-неогеновые-орогенно-молассовый.</w:t>
      </w:r>
    </w:p>
    <w:p w14:paraId="329B4577" w14:textId="77777777" w:rsidR="00DC3677" w:rsidRPr="00D533F7" w:rsidRDefault="00DC3677" w:rsidP="00497FD5">
      <w:pPr>
        <w:ind w:firstLine="851"/>
        <w:jc w:val="both"/>
        <w:rPr>
          <w:sz w:val="28"/>
          <w:szCs w:val="28"/>
        </w:rPr>
      </w:pPr>
      <w:r w:rsidRPr="00D533F7">
        <w:rPr>
          <w:sz w:val="28"/>
          <w:szCs w:val="28"/>
        </w:rPr>
        <w:t>Наиболее полно прогиб изучен по отложениям палеоген-неогена, с которым связаны месторождения нефти и газа.</w:t>
      </w:r>
    </w:p>
    <w:p w14:paraId="09C4C05F" w14:textId="77777777" w:rsidR="00DC3677" w:rsidRPr="00D533F7" w:rsidRDefault="00DC3677" w:rsidP="00497FD5">
      <w:pPr>
        <w:ind w:firstLine="851"/>
        <w:jc w:val="both"/>
        <w:rPr>
          <w:sz w:val="28"/>
          <w:szCs w:val="28"/>
        </w:rPr>
      </w:pPr>
      <w:r w:rsidRPr="00D533F7">
        <w:rPr>
          <w:sz w:val="28"/>
          <w:szCs w:val="28"/>
        </w:rPr>
        <w:t>Западно-Кубанский прогиб разделен тремя внутренними продольными антиклинальными поднятиями на четыре синклинальные впадины.</w:t>
      </w:r>
    </w:p>
    <w:p w14:paraId="5C14C3B1" w14:textId="77777777" w:rsidR="00DC3677" w:rsidRPr="00D533F7" w:rsidRDefault="00DC3677" w:rsidP="00497FD5">
      <w:pPr>
        <w:ind w:firstLine="851"/>
        <w:jc w:val="both"/>
        <w:rPr>
          <w:sz w:val="28"/>
          <w:szCs w:val="28"/>
        </w:rPr>
      </w:pPr>
      <w:r w:rsidRPr="00D533F7">
        <w:rPr>
          <w:sz w:val="28"/>
          <w:szCs w:val="28"/>
        </w:rPr>
        <w:t>Непосредственно территория работ входит в пределы следующих тектонических структур: Чебургольской антиклинали и Пластуновской антиклинали. Чебургольская антинклиналь, которая ответвляется от Пластуновской структуры в 17км юго-восточнее г. Кореновска и прослеживается к западу по азимуту 278 градусов на протяжении 160км до Азовского моря, где она образует обширный низменный заболоченный мыс Ачуевский, выдвинутый на 10км в Азовское море.</w:t>
      </w:r>
    </w:p>
    <w:p w14:paraId="23A44C92" w14:textId="77777777" w:rsidR="00DC3677" w:rsidRPr="00D533F7" w:rsidRDefault="00DC3677" w:rsidP="00497FD5">
      <w:pPr>
        <w:ind w:firstLine="851"/>
        <w:jc w:val="both"/>
        <w:rPr>
          <w:sz w:val="28"/>
          <w:szCs w:val="28"/>
        </w:rPr>
      </w:pPr>
      <w:r w:rsidRPr="00D533F7">
        <w:rPr>
          <w:sz w:val="28"/>
          <w:szCs w:val="28"/>
        </w:rPr>
        <w:t>Антиклиналь четко фиксируется только по кровле верхнего плиоцена, где амплитуда ее составляет от 20 до 57 м, т.е. возраст складки антропогенновый.</w:t>
      </w:r>
    </w:p>
    <w:p w14:paraId="711A4CC3" w14:textId="77777777" w:rsidR="00DC3677" w:rsidRPr="00D533F7" w:rsidRDefault="00DC3677" w:rsidP="00497FD5">
      <w:pPr>
        <w:ind w:firstLine="851"/>
        <w:jc w:val="both"/>
        <w:rPr>
          <w:sz w:val="28"/>
          <w:szCs w:val="28"/>
        </w:rPr>
      </w:pPr>
      <w:r w:rsidRPr="00D533F7">
        <w:rPr>
          <w:sz w:val="28"/>
          <w:szCs w:val="28"/>
        </w:rPr>
        <w:t>Территорию района в диагональном направлении пересекают два тектонических разлома - не имеющих названия, в соответствии с вышеназванной картой.</w:t>
      </w:r>
    </w:p>
    <w:p w14:paraId="18FFB8DF" w14:textId="77777777" w:rsidR="00DC3677" w:rsidRPr="00D533F7" w:rsidRDefault="00DC3677" w:rsidP="00497FD5">
      <w:pPr>
        <w:ind w:firstLine="851"/>
        <w:jc w:val="both"/>
        <w:rPr>
          <w:sz w:val="28"/>
          <w:szCs w:val="28"/>
        </w:rPr>
      </w:pPr>
      <w:r w:rsidRPr="00D533F7">
        <w:rPr>
          <w:sz w:val="28"/>
          <w:szCs w:val="28"/>
        </w:rPr>
        <w:t>Территория Кореновского городского поселения района входит в пределы Западно-Кубанского краевого прогиба.</w:t>
      </w:r>
    </w:p>
    <w:p w14:paraId="2564095F" w14:textId="77777777" w:rsidR="00DC3677" w:rsidRPr="00D533F7" w:rsidRDefault="00DC3677" w:rsidP="00497FD5">
      <w:pPr>
        <w:ind w:firstLine="851"/>
        <w:jc w:val="both"/>
        <w:rPr>
          <w:sz w:val="28"/>
          <w:szCs w:val="28"/>
        </w:rPr>
      </w:pPr>
      <w:r w:rsidRPr="00D533F7">
        <w:rPr>
          <w:sz w:val="28"/>
          <w:szCs w:val="28"/>
        </w:rPr>
        <w:t xml:space="preserve">Ниже характеризуется водоносный комплекс четвертичных отложений, оказывающий непосредственное воздействие на инженерное состояние территории. </w:t>
      </w:r>
    </w:p>
    <w:p w14:paraId="09C84A7F" w14:textId="77777777" w:rsidR="00DC3677" w:rsidRPr="00D533F7" w:rsidRDefault="00DC3677" w:rsidP="00497FD5">
      <w:pPr>
        <w:ind w:firstLine="851"/>
        <w:jc w:val="both"/>
        <w:rPr>
          <w:sz w:val="28"/>
          <w:szCs w:val="28"/>
        </w:rPr>
      </w:pPr>
      <w:r w:rsidRPr="00D533F7">
        <w:rPr>
          <w:sz w:val="28"/>
          <w:szCs w:val="28"/>
        </w:rPr>
        <w:t>На изучаемой территории распространены безнапорные воды, которые являются составной частью единой гидравлической системы с общими факторами формирования, питания и разгрузки.</w:t>
      </w:r>
    </w:p>
    <w:p w14:paraId="63DE9A77" w14:textId="77777777" w:rsidR="00DC3677" w:rsidRPr="00D533F7" w:rsidRDefault="00DC3677" w:rsidP="00497FD5">
      <w:pPr>
        <w:ind w:firstLine="851"/>
        <w:jc w:val="both"/>
        <w:rPr>
          <w:sz w:val="28"/>
          <w:szCs w:val="28"/>
        </w:rPr>
      </w:pPr>
      <w:r w:rsidRPr="00D533F7">
        <w:rPr>
          <w:sz w:val="28"/>
          <w:szCs w:val="28"/>
        </w:rPr>
        <w:t xml:space="preserve">Глубина залегания подземных вод по площади и по времени непостоянна и зависит от геоморфологического положения, степени подтопленности его </w:t>
      </w:r>
      <w:r w:rsidRPr="00D533F7">
        <w:rPr>
          <w:sz w:val="28"/>
          <w:szCs w:val="28"/>
        </w:rPr>
        <w:lastRenderedPageBreak/>
        <w:t>техногенными водами, от близости поверхностных водотоков и водоемов, от водности года по осадкам и т.д.</w:t>
      </w:r>
    </w:p>
    <w:p w14:paraId="6DD8A723" w14:textId="77777777" w:rsidR="00DC3677" w:rsidRPr="00D533F7" w:rsidRDefault="00DC3677" w:rsidP="00497FD5">
      <w:pPr>
        <w:ind w:firstLine="851"/>
        <w:jc w:val="both"/>
        <w:rPr>
          <w:sz w:val="28"/>
          <w:szCs w:val="28"/>
        </w:rPr>
      </w:pPr>
      <w:bookmarkStart w:id="28" w:name="_Toc184723748"/>
      <w:r w:rsidRPr="00D533F7">
        <w:rPr>
          <w:sz w:val="28"/>
          <w:szCs w:val="28"/>
        </w:rPr>
        <w:t>1. Характеристика подземных вод пойм рек</w:t>
      </w:r>
      <w:bookmarkEnd w:id="28"/>
    </w:p>
    <w:p w14:paraId="2B90D6BD" w14:textId="77777777" w:rsidR="00DC3677" w:rsidRPr="00D533F7" w:rsidRDefault="00DC3677" w:rsidP="00497FD5">
      <w:pPr>
        <w:ind w:firstLine="851"/>
        <w:jc w:val="both"/>
        <w:rPr>
          <w:sz w:val="28"/>
          <w:szCs w:val="28"/>
        </w:rPr>
      </w:pPr>
      <w:r w:rsidRPr="00D533F7">
        <w:rPr>
          <w:sz w:val="28"/>
          <w:szCs w:val="28"/>
        </w:rPr>
        <w:t>Подземные воды первого от поверхности водоносного горизонта в поймах приурочены к современным аллювиальным и аллювиально-делювиальным отложениям. Они представлены суглинками, с линзами песков.</w:t>
      </w:r>
    </w:p>
    <w:p w14:paraId="6E8ACF39" w14:textId="77777777" w:rsidR="00DC3677" w:rsidRPr="00D533F7" w:rsidRDefault="00DC3677" w:rsidP="00497FD5">
      <w:pPr>
        <w:ind w:firstLine="851"/>
        <w:jc w:val="both"/>
        <w:rPr>
          <w:sz w:val="28"/>
          <w:szCs w:val="28"/>
        </w:rPr>
      </w:pPr>
      <w:r w:rsidRPr="00D533F7">
        <w:rPr>
          <w:sz w:val="28"/>
          <w:szCs w:val="28"/>
        </w:rPr>
        <w:t>Режим подземных вод – приречный и характеризуется непосредственной гидравлической связью с водами в реках.</w:t>
      </w:r>
    </w:p>
    <w:p w14:paraId="5E3CB13F" w14:textId="77777777" w:rsidR="00DC3677" w:rsidRPr="00D533F7" w:rsidRDefault="00DC3677" w:rsidP="00497FD5">
      <w:pPr>
        <w:ind w:firstLine="851"/>
        <w:jc w:val="both"/>
        <w:rPr>
          <w:sz w:val="28"/>
          <w:szCs w:val="28"/>
        </w:rPr>
      </w:pPr>
      <w:r w:rsidRPr="00D533F7">
        <w:rPr>
          <w:sz w:val="28"/>
          <w:szCs w:val="28"/>
        </w:rPr>
        <w:t>Схематизируя условия формирования потока подземных вод на участках с приречным видом режима, можно отнести их к типу пласт-полоса в границах с постоянным напором со стороны террасы и склона и постоянным напором вод реки.</w:t>
      </w:r>
    </w:p>
    <w:p w14:paraId="59689B52" w14:textId="77777777" w:rsidR="00DC3677" w:rsidRPr="00D533F7" w:rsidRDefault="00DC3677" w:rsidP="00497FD5">
      <w:pPr>
        <w:ind w:firstLine="851"/>
        <w:jc w:val="both"/>
        <w:rPr>
          <w:sz w:val="28"/>
          <w:szCs w:val="28"/>
        </w:rPr>
      </w:pPr>
      <w:r w:rsidRPr="00D533F7">
        <w:rPr>
          <w:sz w:val="28"/>
          <w:szCs w:val="28"/>
        </w:rPr>
        <w:t xml:space="preserve">Характер взаимосвязи подземных вод с поверхностными определяется сравнительно невысокими паводковыми уровнями в реке из-за регулированности стока и постоянной дренирующей роли реки. </w:t>
      </w:r>
    </w:p>
    <w:p w14:paraId="1D1B8609" w14:textId="77777777" w:rsidR="00DC3677" w:rsidRPr="00D533F7" w:rsidRDefault="00DC3677" w:rsidP="00497FD5">
      <w:pPr>
        <w:ind w:firstLine="851"/>
        <w:jc w:val="both"/>
        <w:rPr>
          <w:sz w:val="28"/>
          <w:szCs w:val="28"/>
        </w:rPr>
      </w:pPr>
      <w:r w:rsidRPr="00D533F7">
        <w:rPr>
          <w:sz w:val="28"/>
          <w:szCs w:val="28"/>
        </w:rPr>
        <w:t>Сезонные колебания уровня воды в реке изменяют базис дренирования и определяют положение подземных вод изменением гидравлического уклона.</w:t>
      </w:r>
    </w:p>
    <w:p w14:paraId="43F1DAAA" w14:textId="77777777" w:rsidR="00DC3677" w:rsidRPr="00D533F7" w:rsidRDefault="00DC3677" w:rsidP="00497FD5">
      <w:pPr>
        <w:ind w:firstLine="851"/>
        <w:jc w:val="both"/>
        <w:rPr>
          <w:sz w:val="28"/>
          <w:szCs w:val="28"/>
        </w:rPr>
      </w:pPr>
      <w:r w:rsidRPr="00D533F7">
        <w:rPr>
          <w:sz w:val="28"/>
          <w:szCs w:val="28"/>
        </w:rPr>
        <w:t>Резкий подъем уровней отмечается в декабре-феврале и продолжается до мая.</w:t>
      </w:r>
    </w:p>
    <w:p w14:paraId="305E8BF8" w14:textId="77777777" w:rsidR="00DC3677" w:rsidRPr="00D533F7" w:rsidRDefault="00DC3677" w:rsidP="00497FD5">
      <w:pPr>
        <w:ind w:firstLine="851"/>
        <w:jc w:val="both"/>
        <w:rPr>
          <w:sz w:val="28"/>
          <w:szCs w:val="28"/>
        </w:rPr>
      </w:pPr>
      <w:r w:rsidRPr="00D533F7">
        <w:rPr>
          <w:sz w:val="28"/>
          <w:szCs w:val="28"/>
        </w:rPr>
        <w:t>Резкий спад уровней на всех глубинах начинается одновременно в конце мая и продолжается до начала сентября.</w:t>
      </w:r>
    </w:p>
    <w:p w14:paraId="362C6543" w14:textId="77777777" w:rsidR="00DC3677" w:rsidRPr="00D533F7" w:rsidRDefault="00DC3677" w:rsidP="00497FD5">
      <w:pPr>
        <w:ind w:firstLine="851"/>
        <w:jc w:val="both"/>
        <w:rPr>
          <w:sz w:val="28"/>
          <w:szCs w:val="28"/>
        </w:rPr>
      </w:pPr>
      <w:r w:rsidRPr="00D533F7">
        <w:rPr>
          <w:sz w:val="28"/>
          <w:szCs w:val="28"/>
        </w:rPr>
        <w:t>Амплитуда колебаний уровня подземных вод изменяется от 2.0 до 1.5 м.</w:t>
      </w:r>
    </w:p>
    <w:p w14:paraId="60358FB5" w14:textId="77777777" w:rsidR="00DC3677" w:rsidRPr="00D533F7" w:rsidRDefault="00DC3677" w:rsidP="00497FD5">
      <w:pPr>
        <w:ind w:firstLine="851"/>
        <w:jc w:val="both"/>
        <w:rPr>
          <w:sz w:val="28"/>
          <w:szCs w:val="28"/>
        </w:rPr>
      </w:pPr>
      <w:r w:rsidRPr="00D533F7">
        <w:rPr>
          <w:sz w:val="28"/>
          <w:szCs w:val="28"/>
        </w:rPr>
        <w:t>В пределах поймы и устьев ложбин стока по среднемноголетним наблюдениям уровень подземных вод изменяет свое положение от 0.0 до 2.0 м.</w:t>
      </w:r>
    </w:p>
    <w:p w14:paraId="01D700D4" w14:textId="77777777" w:rsidR="00DC3677" w:rsidRPr="00D533F7" w:rsidRDefault="00DC3677" w:rsidP="00497FD5">
      <w:pPr>
        <w:ind w:firstLine="851"/>
        <w:jc w:val="both"/>
        <w:rPr>
          <w:sz w:val="28"/>
          <w:szCs w:val="28"/>
        </w:rPr>
      </w:pPr>
      <w:r w:rsidRPr="00D533F7">
        <w:rPr>
          <w:sz w:val="28"/>
          <w:szCs w:val="28"/>
        </w:rPr>
        <w:t>Подземные воды на пойме и воды рек характеризуются агрессивными свойствами к бетонам и железобетонным конструкциям.</w:t>
      </w:r>
    </w:p>
    <w:p w14:paraId="304771F9" w14:textId="77777777" w:rsidR="00DC3677" w:rsidRPr="00D533F7" w:rsidRDefault="00DC3677" w:rsidP="00497FD5">
      <w:pPr>
        <w:ind w:firstLine="851"/>
        <w:jc w:val="both"/>
        <w:rPr>
          <w:sz w:val="28"/>
          <w:szCs w:val="28"/>
        </w:rPr>
      </w:pPr>
      <w:bookmarkStart w:id="29" w:name="_Toc184723749"/>
      <w:r w:rsidRPr="00D533F7">
        <w:rPr>
          <w:sz w:val="28"/>
          <w:szCs w:val="28"/>
        </w:rPr>
        <w:t>2. Характеристика подземных вод надпойменных террас</w:t>
      </w:r>
      <w:bookmarkEnd w:id="29"/>
      <w:r w:rsidRPr="00D533F7">
        <w:rPr>
          <w:sz w:val="28"/>
          <w:szCs w:val="28"/>
        </w:rPr>
        <w:t xml:space="preserve"> </w:t>
      </w:r>
    </w:p>
    <w:p w14:paraId="3FEC36B3" w14:textId="77777777" w:rsidR="00DC3677" w:rsidRPr="00D533F7" w:rsidRDefault="00DC3677" w:rsidP="00497FD5">
      <w:pPr>
        <w:ind w:firstLine="851"/>
        <w:jc w:val="both"/>
        <w:rPr>
          <w:sz w:val="28"/>
          <w:szCs w:val="28"/>
        </w:rPr>
      </w:pPr>
      <w:r w:rsidRPr="00D533F7">
        <w:rPr>
          <w:sz w:val="28"/>
          <w:szCs w:val="28"/>
        </w:rPr>
        <w:t>Подземные воды первого от поверхности водоносного горизонта на надпойменных террасах приурочены к лессовым суглинистым эолово-делювиальным и песчаным аллювиальным отложениям.</w:t>
      </w:r>
    </w:p>
    <w:p w14:paraId="63FB4851" w14:textId="77777777" w:rsidR="00DC3677" w:rsidRPr="00D533F7" w:rsidRDefault="00DC3677" w:rsidP="00497FD5">
      <w:pPr>
        <w:ind w:firstLine="851"/>
        <w:jc w:val="both"/>
        <w:rPr>
          <w:sz w:val="28"/>
          <w:szCs w:val="28"/>
        </w:rPr>
      </w:pPr>
      <w:r w:rsidRPr="00D533F7">
        <w:rPr>
          <w:sz w:val="28"/>
          <w:szCs w:val="28"/>
        </w:rPr>
        <w:t>Режим подземных вод – террасовый.</w:t>
      </w:r>
    </w:p>
    <w:p w14:paraId="3A123CB8" w14:textId="77777777" w:rsidR="00DC3677" w:rsidRPr="00D533F7" w:rsidRDefault="00DC3677" w:rsidP="00497FD5">
      <w:pPr>
        <w:ind w:firstLine="851"/>
        <w:jc w:val="both"/>
        <w:rPr>
          <w:sz w:val="28"/>
          <w:szCs w:val="28"/>
        </w:rPr>
      </w:pPr>
      <w:r w:rsidRPr="00D533F7">
        <w:rPr>
          <w:sz w:val="28"/>
          <w:szCs w:val="28"/>
        </w:rPr>
        <w:t>В общей схеме такое залегание подземных вод представляет собой двухслойную систему. Верхний слой которой приурочен к суглинисто-глинистым покровным отложениям, а нижний к аллювиальным супесчано-песчанистым.</w:t>
      </w:r>
    </w:p>
    <w:p w14:paraId="68B02AE5" w14:textId="77777777" w:rsidR="00DC3677" w:rsidRPr="00D533F7" w:rsidRDefault="00DC3677" w:rsidP="00497FD5">
      <w:pPr>
        <w:ind w:firstLine="851"/>
        <w:jc w:val="both"/>
        <w:rPr>
          <w:sz w:val="28"/>
          <w:szCs w:val="28"/>
        </w:rPr>
      </w:pPr>
      <w:r w:rsidRPr="00D533F7">
        <w:rPr>
          <w:sz w:val="28"/>
          <w:szCs w:val="28"/>
        </w:rPr>
        <w:t>В верхнем слое происходят, в основном, вертикальные перемещения поверхности подземных вод. Основные статьи баланса здесь: приходная часть – инфильтрация атмосферных осадков, вод из поверхностных водотоков и водоемов, вод поступающих за счет утечек и переливов из водонесущих коммуникаций и емкостей резервирования, а в расходной части – за счет испарения и траспирации растениями.</w:t>
      </w:r>
    </w:p>
    <w:p w14:paraId="496A7B0B" w14:textId="77777777" w:rsidR="00DC3677" w:rsidRPr="00D533F7" w:rsidRDefault="00DC3677" w:rsidP="00497FD5">
      <w:pPr>
        <w:ind w:firstLine="851"/>
        <w:jc w:val="both"/>
        <w:rPr>
          <w:sz w:val="28"/>
          <w:szCs w:val="28"/>
        </w:rPr>
      </w:pPr>
      <w:r w:rsidRPr="00D533F7">
        <w:rPr>
          <w:sz w:val="28"/>
          <w:szCs w:val="28"/>
        </w:rPr>
        <w:lastRenderedPageBreak/>
        <w:t xml:space="preserve">Такая более или менее надежная обеспеченность притока подземных вод сглаживает колебания, связанные с осадками. </w:t>
      </w:r>
    </w:p>
    <w:p w14:paraId="14FF2566" w14:textId="77777777" w:rsidR="00DC3677" w:rsidRPr="00D533F7" w:rsidRDefault="00DC3677" w:rsidP="00497FD5">
      <w:pPr>
        <w:ind w:firstLine="851"/>
        <w:jc w:val="both"/>
        <w:rPr>
          <w:sz w:val="28"/>
          <w:szCs w:val="28"/>
        </w:rPr>
      </w:pPr>
      <w:r w:rsidRPr="00D533F7">
        <w:rPr>
          <w:sz w:val="28"/>
          <w:szCs w:val="28"/>
        </w:rPr>
        <w:t xml:space="preserve">Спад уровней в периоды сокращения или отсутствия питания относительно плавный, чему в значительной степени способствуют довольно высокие коллекторные свойства аллювиальных песков и близость базиса дренирования грунтовых вод. </w:t>
      </w:r>
    </w:p>
    <w:p w14:paraId="1B4A69B6" w14:textId="77777777" w:rsidR="00DC3677" w:rsidRPr="00D533F7" w:rsidRDefault="00DC3677" w:rsidP="00497FD5">
      <w:pPr>
        <w:ind w:firstLine="851"/>
        <w:jc w:val="both"/>
        <w:rPr>
          <w:sz w:val="28"/>
          <w:szCs w:val="28"/>
        </w:rPr>
      </w:pPr>
      <w:r w:rsidRPr="00D533F7">
        <w:rPr>
          <w:sz w:val="28"/>
          <w:szCs w:val="28"/>
        </w:rPr>
        <w:t xml:space="preserve">В целом, площадь питания подземных вод совпадает с площадью их распространения, однако на застроенной части процессы инфильтрации в значительной степени осложняются асфальтированием улиц и отдельных площадок, посадкой зданий и сооружений различного назначения. Кроме того, процессы инфильтрации осложняются, барражирующим эффектом дорог, плотин, дамб, насыпей. </w:t>
      </w:r>
    </w:p>
    <w:p w14:paraId="10C632AD" w14:textId="77777777" w:rsidR="00DC3677" w:rsidRPr="00D533F7" w:rsidRDefault="00DC3677" w:rsidP="00497FD5">
      <w:pPr>
        <w:ind w:firstLine="851"/>
        <w:jc w:val="both"/>
        <w:rPr>
          <w:sz w:val="28"/>
          <w:szCs w:val="28"/>
        </w:rPr>
      </w:pPr>
      <w:r w:rsidRPr="00D533F7">
        <w:rPr>
          <w:sz w:val="28"/>
          <w:szCs w:val="28"/>
        </w:rPr>
        <w:t>Разгрузка подземных вод происходит путем естественного оттока в русло реки, а также за счет перетекания в ниже залегающие горизонты.</w:t>
      </w:r>
    </w:p>
    <w:p w14:paraId="1E92DC3C" w14:textId="77777777" w:rsidR="00DC3677" w:rsidRPr="00D533F7" w:rsidRDefault="00DC3677" w:rsidP="00497FD5">
      <w:pPr>
        <w:ind w:firstLine="851"/>
        <w:jc w:val="both"/>
        <w:rPr>
          <w:sz w:val="28"/>
          <w:szCs w:val="28"/>
        </w:rPr>
      </w:pPr>
      <w:r w:rsidRPr="00D533F7">
        <w:rPr>
          <w:sz w:val="28"/>
          <w:szCs w:val="28"/>
        </w:rPr>
        <w:t>Различия в гипсометрическом положении позволяют отнести режим к двум разновидностям по глубине залегания их уровней.</w:t>
      </w:r>
    </w:p>
    <w:p w14:paraId="0317A4EB" w14:textId="77777777" w:rsidR="00DC3677" w:rsidRPr="00D533F7" w:rsidRDefault="00DC3677" w:rsidP="00497FD5">
      <w:pPr>
        <w:ind w:firstLine="851"/>
        <w:jc w:val="both"/>
        <w:rPr>
          <w:sz w:val="28"/>
          <w:szCs w:val="28"/>
        </w:rPr>
      </w:pPr>
      <w:r w:rsidRPr="00D533F7">
        <w:rPr>
          <w:sz w:val="28"/>
          <w:szCs w:val="28"/>
        </w:rPr>
        <w:t xml:space="preserve">Первая разновидность режима характеризуется положением уровней на глубинах от 2.0 до 5.0 м по среднемноголетним наблюдениям. </w:t>
      </w:r>
    </w:p>
    <w:p w14:paraId="3D1E8AE9" w14:textId="77777777" w:rsidR="00DC3677" w:rsidRPr="00D533F7" w:rsidRDefault="00DC3677" w:rsidP="00497FD5">
      <w:pPr>
        <w:ind w:firstLine="851"/>
        <w:jc w:val="both"/>
        <w:rPr>
          <w:sz w:val="28"/>
          <w:szCs w:val="28"/>
        </w:rPr>
      </w:pPr>
      <w:r w:rsidRPr="00D533F7">
        <w:rPr>
          <w:sz w:val="28"/>
          <w:szCs w:val="28"/>
        </w:rPr>
        <w:t xml:space="preserve">Вторая разновидность террасового режима характеризуется более глубоким положением уровней на глубинах от 5.0 м до 10.0 м. </w:t>
      </w:r>
    </w:p>
    <w:p w14:paraId="57C3E7AF" w14:textId="77777777" w:rsidR="00DC3677" w:rsidRPr="00D533F7" w:rsidRDefault="00DC3677" w:rsidP="00497FD5">
      <w:pPr>
        <w:ind w:firstLine="851"/>
        <w:jc w:val="both"/>
        <w:rPr>
          <w:sz w:val="28"/>
          <w:szCs w:val="28"/>
        </w:rPr>
      </w:pPr>
      <w:r w:rsidRPr="00D533F7">
        <w:rPr>
          <w:sz w:val="28"/>
          <w:szCs w:val="28"/>
        </w:rPr>
        <w:t>Резкий подъем уровней отмечается в декабре-феврале и продолжается до мая. Резкий спад уровней на всех глубинах начинается одновременно в конце мая и продолжается до начала сентября.</w:t>
      </w:r>
    </w:p>
    <w:p w14:paraId="119C09A8" w14:textId="77777777" w:rsidR="00DC3677" w:rsidRPr="00D533F7" w:rsidRDefault="00DC3677" w:rsidP="00497FD5">
      <w:pPr>
        <w:ind w:firstLine="851"/>
        <w:jc w:val="both"/>
        <w:rPr>
          <w:sz w:val="28"/>
          <w:szCs w:val="28"/>
        </w:rPr>
      </w:pPr>
      <w:r w:rsidRPr="00D533F7">
        <w:rPr>
          <w:sz w:val="28"/>
          <w:szCs w:val="28"/>
        </w:rPr>
        <w:t>Амплитуда сезонного колебания уровня подземных вод определяется водоносностью года и распределением осадков внутри года и принимается на этой территории – 1.5-1.0 м.</w:t>
      </w:r>
    </w:p>
    <w:p w14:paraId="2A2B26C8" w14:textId="77777777" w:rsidR="00DC3677" w:rsidRPr="00D533F7" w:rsidRDefault="00DC3677" w:rsidP="00497FD5">
      <w:pPr>
        <w:ind w:firstLine="851"/>
        <w:jc w:val="both"/>
        <w:rPr>
          <w:sz w:val="28"/>
          <w:szCs w:val="28"/>
        </w:rPr>
      </w:pPr>
      <w:r w:rsidRPr="00D533F7">
        <w:rPr>
          <w:sz w:val="28"/>
          <w:szCs w:val="28"/>
        </w:rPr>
        <w:t>Подземные воды не обладают агрессивным воздействием к бетонам и железобетонным конструкциям.</w:t>
      </w:r>
    </w:p>
    <w:p w14:paraId="547B9BB3" w14:textId="77777777" w:rsidR="00DC3677" w:rsidRPr="00D533F7" w:rsidRDefault="00DC3677" w:rsidP="00497FD5">
      <w:pPr>
        <w:ind w:firstLine="851"/>
        <w:jc w:val="both"/>
        <w:rPr>
          <w:sz w:val="28"/>
          <w:szCs w:val="28"/>
        </w:rPr>
      </w:pPr>
      <w:bookmarkStart w:id="30" w:name="_Toc184723750"/>
      <w:r w:rsidRPr="00D533F7">
        <w:rPr>
          <w:sz w:val="28"/>
          <w:szCs w:val="28"/>
        </w:rPr>
        <w:t>3. Характеристика подземных вод склонов</w:t>
      </w:r>
      <w:bookmarkEnd w:id="30"/>
      <w:r w:rsidRPr="00D533F7">
        <w:rPr>
          <w:sz w:val="28"/>
          <w:szCs w:val="28"/>
        </w:rPr>
        <w:t xml:space="preserve"> </w:t>
      </w:r>
    </w:p>
    <w:p w14:paraId="25110216" w14:textId="77777777" w:rsidR="00DC3677" w:rsidRPr="00D533F7" w:rsidRDefault="00DC3677" w:rsidP="00497FD5">
      <w:pPr>
        <w:ind w:firstLine="851"/>
        <w:jc w:val="both"/>
        <w:rPr>
          <w:sz w:val="28"/>
          <w:szCs w:val="28"/>
        </w:rPr>
      </w:pPr>
      <w:r w:rsidRPr="00D533F7">
        <w:rPr>
          <w:sz w:val="28"/>
          <w:szCs w:val="28"/>
        </w:rPr>
        <w:t>Подземные воды первого от поверхности водоносного горизонта на склонах межбалочных водоразделов приурочены к лессовым суглинистым эолово-делювиальным отложениям.</w:t>
      </w:r>
    </w:p>
    <w:p w14:paraId="1889DA97" w14:textId="77777777" w:rsidR="00DC3677" w:rsidRPr="00D533F7" w:rsidRDefault="00DC3677" w:rsidP="00497FD5">
      <w:pPr>
        <w:ind w:firstLine="851"/>
        <w:jc w:val="both"/>
        <w:rPr>
          <w:sz w:val="28"/>
          <w:szCs w:val="28"/>
        </w:rPr>
      </w:pPr>
      <w:r w:rsidRPr="00D533F7">
        <w:rPr>
          <w:sz w:val="28"/>
          <w:szCs w:val="28"/>
        </w:rPr>
        <w:t>Режим подземных вод склоновый, более устойчивый.</w:t>
      </w:r>
    </w:p>
    <w:p w14:paraId="7B93891A" w14:textId="77777777" w:rsidR="00DC3677" w:rsidRPr="00D533F7" w:rsidRDefault="00DC3677" w:rsidP="00497FD5">
      <w:pPr>
        <w:ind w:firstLine="851"/>
        <w:jc w:val="both"/>
        <w:rPr>
          <w:sz w:val="28"/>
          <w:szCs w:val="28"/>
        </w:rPr>
      </w:pPr>
      <w:r w:rsidRPr="00D533F7">
        <w:rPr>
          <w:sz w:val="28"/>
          <w:szCs w:val="28"/>
        </w:rPr>
        <w:t>Залегание подземных вод представляет собой однослойную систему, приуроченную к суглинистым покровным отложениям.</w:t>
      </w:r>
    </w:p>
    <w:p w14:paraId="65FF97C4" w14:textId="77777777" w:rsidR="00DC3677" w:rsidRPr="00D533F7" w:rsidRDefault="00DC3677" w:rsidP="00497FD5">
      <w:pPr>
        <w:ind w:firstLine="851"/>
        <w:jc w:val="both"/>
        <w:rPr>
          <w:sz w:val="28"/>
          <w:szCs w:val="28"/>
        </w:rPr>
      </w:pPr>
      <w:r w:rsidRPr="00D533F7">
        <w:rPr>
          <w:sz w:val="28"/>
          <w:szCs w:val="28"/>
        </w:rPr>
        <w:t xml:space="preserve">Приходная часть баланса подземных вод складывается из инфильтрации атмосферных осадков (а нередко, и техногенных вод) и подтока с вышерасположенных территорий. Такая более или менее надежная обеспеченность притока подземных вод сглаживает колебания, связанные с осадками. Спад уровней в периоды сокращения или отсутствия питания плавный. </w:t>
      </w:r>
    </w:p>
    <w:p w14:paraId="196E14A5" w14:textId="77777777" w:rsidR="00DC3677" w:rsidRPr="00D533F7" w:rsidRDefault="00DC3677" w:rsidP="00497FD5">
      <w:pPr>
        <w:ind w:firstLine="851"/>
        <w:jc w:val="both"/>
        <w:rPr>
          <w:sz w:val="28"/>
          <w:szCs w:val="28"/>
        </w:rPr>
      </w:pPr>
      <w:r w:rsidRPr="00D533F7">
        <w:rPr>
          <w:sz w:val="28"/>
          <w:szCs w:val="28"/>
        </w:rPr>
        <w:lastRenderedPageBreak/>
        <w:t>Резкий подъем уровней отмечается в декабре-феврале и продолжается до мая. Резкий спад уровней на всех глубинах начинается одновременно в конце мая и продолжается до начала сентября.</w:t>
      </w:r>
    </w:p>
    <w:p w14:paraId="2F1ABAA2" w14:textId="77777777" w:rsidR="00DC3677" w:rsidRPr="00D533F7" w:rsidRDefault="00DC3677" w:rsidP="00497FD5">
      <w:pPr>
        <w:ind w:firstLine="851"/>
        <w:jc w:val="both"/>
        <w:rPr>
          <w:sz w:val="28"/>
          <w:szCs w:val="28"/>
        </w:rPr>
      </w:pPr>
      <w:r w:rsidRPr="00D533F7">
        <w:rPr>
          <w:sz w:val="28"/>
          <w:szCs w:val="28"/>
        </w:rPr>
        <w:t>Общее направление потока подземных вод, в основном, на территории изысканий северо-западное, совпадающее с направлением гидрографической сети.</w:t>
      </w:r>
    </w:p>
    <w:p w14:paraId="2F76B7A3" w14:textId="77777777" w:rsidR="00DC3677" w:rsidRPr="00D533F7" w:rsidRDefault="00DC3677" w:rsidP="00497FD5">
      <w:pPr>
        <w:ind w:firstLine="851"/>
        <w:jc w:val="both"/>
        <w:rPr>
          <w:sz w:val="28"/>
          <w:szCs w:val="28"/>
        </w:rPr>
      </w:pPr>
      <w:r w:rsidRPr="00D533F7">
        <w:rPr>
          <w:sz w:val="28"/>
          <w:szCs w:val="28"/>
        </w:rPr>
        <w:t>Зеркало вод до некоторой степени копирует поверхность рельефа.</w:t>
      </w:r>
    </w:p>
    <w:p w14:paraId="786FB96F" w14:textId="77777777" w:rsidR="00DC3677" w:rsidRPr="00D533F7" w:rsidRDefault="00DC3677" w:rsidP="00497FD5">
      <w:pPr>
        <w:ind w:firstLine="851"/>
        <w:jc w:val="both"/>
        <w:rPr>
          <w:sz w:val="28"/>
          <w:szCs w:val="28"/>
        </w:rPr>
      </w:pPr>
      <w:r w:rsidRPr="00D533F7">
        <w:rPr>
          <w:sz w:val="28"/>
          <w:szCs w:val="28"/>
        </w:rPr>
        <w:t>Амплитуда колебаний уровня подземных вод изменяется до 1.0 м, уменьшаясь с глубиной. Режим уровней и амплитуда определяется водоносностью года и распределением осадков внутри года.</w:t>
      </w:r>
    </w:p>
    <w:p w14:paraId="7129D3A1" w14:textId="77777777" w:rsidR="00DC3677" w:rsidRPr="00D533F7" w:rsidRDefault="00DC3677" w:rsidP="00497FD5">
      <w:pPr>
        <w:ind w:firstLine="851"/>
        <w:jc w:val="both"/>
        <w:rPr>
          <w:sz w:val="28"/>
          <w:szCs w:val="28"/>
        </w:rPr>
      </w:pPr>
      <w:r w:rsidRPr="00D533F7">
        <w:rPr>
          <w:sz w:val="28"/>
          <w:szCs w:val="28"/>
        </w:rPr>
        <w:t>Различия в гипсометрическом положении позволяют отнести режим к трем разновидностям по глубине залегания их уровней.</w:t>
      </w:r>
    </w:p>
    <w:p w14:paraId="6CA8AE83" w14:textId="77777777" w:rsidR="00DC3677" w:rsidRPr="00D533F7" w:rsidRDefault="00DC3677" w:rsidP="00497FD5">
      <w:pPr>
        <w:ind w:firstLine="851"/>
        <w:jc w:val="both"/>
        <w:rPr>
          <w:sz w:val="28"/>
          <w:szCs w:val="28"/>
        </w:rPr>
      </w:pPr>
      <w:r w:rsidRPr="00D533F7">
        <w:rPr>
          <w:sz w:val="28"/>
          <w:szCs w:val="28"/>
        </w:rPr>
        <w:t xml:space="preserve">Первая разновидность режима характеризуется положением уровней на глубинах от 2.0 до 5.0м по среднемноголетним наблюдениям. </w:t>
      </w:r>
    </w:p>
    <w:p w14:paraId="1E3BCE81" w14:textId="77777777" w:rsidR="00DC3677" w:rsidRPr="00D533F7" w:rsidRDefault="00DC3677" w:rsidP="00497FD5">
      <w:pPr>
        <w:ind w:firstLine="851"/>
        <w:jc w:val="both"/>
        <w:rPr>
          <w:sz w:val="28"/>
          <w:szCs w:val="28"/>
        </w:rPr>
      </w:pPr>
      <w:r w:rsidRPr="00D533F7">
        <w:rPr>
          <w:sz w:val="28"/>
          <w:szCs w:val="28"/>
        </w:rPr>
        <w:t>Вторая разновидность террасового режима характеризуется положением уровней на глубинах от 5.0 до 10.0 м.</w:t>
      </w:r>
    </w:p>
    <w:p w14:paraId="776DE887" w14:textId="77777777" w:rsidR="00DC3677" w:rsidRPr="00D533F7" w:rsidRDefault="00DC3677" w:rsidP="00497FD5">
      <w:pPr>
        <w:ind w:firstLine="851"/>
        <w:jc w:val="both"/>
        <w:rPr>
          <w:sz w:val="28"/>
          <w:szCs w:val="28"/>
        </w:rPr>
      </w:pPr>
      <w:r w:rsidRPr="00D533F7">
        <w:rPr>
          <w:sz w:val="28"/>
          <w:szCs w:val="28"/>
        </w:rPr>
        <w:t>Третья разновидность террасового режима характеризуется более глубоким положением уровней на глубинах более 10.0 м.</w:t>
      </w:r>
    </w:p>
    <w:p w14:paraId="4E7E6FB0" w14:textId="77777777" w:rsidR="00DC3677" w:rsidRPr="00D533F7" w:rsidRDefault="00DC3677" w:rsidP="00497FD5">
      <w:pPr>
        <w:ind w:firstLine="851"/>
        <w:jc w:val="both"/>
        <w:rPr>
          <w:sz w:val="28"/>
          <w:szCs w:val="28"/>
        </w:rPr>
      </w:pPr>
      <w:r w:rsidRPr="00D533F7">
        <w:rPr>
          <w:sz w:val="28"/>
          <w:szCs w:val="28"/>
        </w:rPr>
        <w:t>Подземные воды, не обладают агрессивными свойствами к бетонам и железобетонным конструкциям.</w:t>
      </w:r>
    </w:p>
    <w:p w14:paraId="638F9B76" w14:textId="77777777" w:rsidR="00DC3677" w:rsidRPr="00D533F7" w:rsidRDefault="00DC3677" w:rsidP="00497FD5">
      <w:pPr>
        <w:ind w:firstLine="851"/>
        <w:jc w:val="both"/>
        <w:rPr>
          <w:sz w:val="28"/>
          <w:szCs w:val="28"/>
        </w:rPr>
      </w:pPr>
      <w:bookmarkStart w:id="31" w:name="_Toc184723751"/>
      <w:r w:rsidRPr="00D533F7">
        <w:rPr>
          <w:sz w:val="28"/>
          <w:szCs w:val="28"/>
        </w:rPr>
        <w:t>4. Характеристика подземных вод водоразделов</w:t>
      </w:r>
      <w:bookmarkEnd w:id="31"/>
    </w:p>
    <w:p w14:paraId="174BE69F" w14:textId="77777777" w:rsidR="00DC3677" w:rsidRPr="00D533F7" w:rsidRDefault="00DC3677" w:rsidP="00497FD5">
      <w:pPr>
        <w:ind w:firstLine="851"/>
        <w:jc w:val="both"/>
        <w:rPr>
          <w:sz w:val="28"/>
          <w:szCs w:val="28"/>
        </w:rPr>
      </w:pPr>
      <w:r w:rsidRPr="00D533F7">
        <w:rPr>
          <w:sz w:val="28"/>
          <w:szCs w:val="28"/>
        </w:rPr>
        <w:t>Подземные воды первого от поверхности водоносного горизонта на водоразделах приурочены к лессовым суглинистым эолово-делювиальным отложениям.</w:t>
      </w:r>
    </w:p>
    <w:p w14:paraId="55DB12B0" w14:textId="77777777" w:rsidR="00DC3677" w:rsidRPr="00D533F7" w:rsidRDefault="00DC3677" w:rsidP="00497FD5">
      <w:pPr>
        <w:ind w:firstLine="851"/>
        <w:jc w:val="both"/>
        <w:rPr>
          <w:sz w:val="28"/>
          <w:szCs w:val="28"/>
        </w:rPr>
      </w:pPr>
      <w:r w:rsidRPr="00D533F7">
        <w:rPr>
          <w:sz w:val="28"/>
          <w:szCs w:val="28"/>
        </w:rPr>
        <w:t>Режим подземных вод равнинный, устойчивый.</w:t>
      </w:r>
    </w:p>
    <w:p w14:paraId="5068DB3A" w14:textId="77777777" w:rsidR="00DC3677" w:rsidRPr="00D533F7" w:rsidRDefault="00DC3677" w:rsidP="00497FD5">
      <w:pPr>
        <w:ind w:firstLine="851"/>
        <w:jc w:val="both"/>
        <w:rPr>
          <w:sz w:val="28"/>
          <w:szCs w:val="28"/>
        </w:rPr>
      </w:pPr>
      <w:r w:rsidRPr="00D533F7">
        <w:rPr>
          <w:sz w:val="28"/>
          <w:szCs w:val="28"/>
        </w:rPr>
        <w:t>Залегание подземных вод представляет собой однослойную систему, приуроченную к суглинистым покровным отложениям.</w:t>
      </w:r>
    </w:p>
    <w:p w14:paraId="61AF327C" w14:textId="77777777" w:rsidR="00DC3677" w:rsidRPr="00D533F7" w:rsidRDefault="00DC3677" w:rsidP="00497FD5">
      <w:pPr>
        <w:ind w:firstLine="851"/>
        <w:jc w:val="both"/>
        <w:rPr>
          <w:sz w:val="28"/>
          <w:szCs w:val="28"/>
        </w:rPr>
      </w:pPr>
      <w:r w:rsidRPr="00D533F7">
        <w:rPr>
          <w:sz w:val="28"/>
          <w:szCs w:val="28"/>
        </w:rPr>
        <w:t xml:space="preserve">Приходная часть баланса подземных вод складывается из инфильтрации атмосферных осадков. Спад уровней в периоды сокращения или отсутствия питания плавный. </w:t>
      </w:r>
    </w:p>
    <w:p w14:paraId="1930A6E6" w14:textId="77777777" w:rsidR="00DC3677" w:rsidRPr="00D533F7" w:rsidRDefault="00DC3677" w:rsidP="00497FD5">
      <w:pPr>
        <w:ind w:firstLine="851"/>
        <w:jc w:val="both"/>
        <w:rPr>
          <w:sz w:val="28"/>
          <w:szCs w:val="28"/>
        </w:rPr>
      </w:pPr>
      <w:r w:rsidRPr="00D533F7">
        <w:rPr>
          <w:sz w:val="28"/>
          <w:szCs w:val="28"/>
        </w:rPr>
        <w:t>Подъем уровней отмечается в декабре-феврале и продолжается до мая. Спад уровней на всех глубинах начинается одновременно в конце мая и продолжается до начала сентября.</w:t>
      </w:r>
    </w:p>
    <w:p w14:paraId="7A7F95F3" w14:textId="77777777" w:rsidR="00DC3677" w:rsidRPr="00D533F7" w:rsidRDefault="00DC3677" w:rsidP="00497FD5">
      <w:pPr>
        <w:ind w:firstLine="851"/>
        <w:jc w:val="both"/>
        <w:rPr>
          <w:sz w:val="28"/>
          <w:szCs w:val="28"/>
        </w:rPr>
      </w:pPr>
      <w:r w:rsidRPr="00D533F7">
        <w:rPr>
          <w:sz w:val="28"/>
          <w:szCs w:val="28"/>
        </w:rPr>
        <w:t>Общее направление потока подземных вод, в основном, на территории изысканий северо-западное, совпадающее с направлением гидрографической сети.</w:t>
      </w:r>
    </w:p>
    <w:p w14:paraId="0BA887A9" w14:textId="77777777" w:rsidR="00DC3677" w:rsidRPr="00D533F7" w:rsidRDefault="00DC3677" w:rsidP="00497FD5">
      <w:pPr>
        <w:ind w:firstLine="851"/>
        <w:jc w:val="both"/>
        <w:rPr>
          <w:sz w:val="28"/>
          <w:szCs w:val="28"/>
        </w:rPr>
      </w:pPr>
      <w:r w:rsidRPr="00D533F7">
        <w:rPr>
          <w:sz w:val="28"/>
          <w:szCs w:val="28"/>
        </w:rPr>
        <w:t>Зеркало вод до некоторой степени копирует поверхность рельефа.</w:t>
      </w:r>
    </w:p>
    <w:p w14:paraId="5B6925F3" w14:textId="77777777" w:rsidR="00DC3677" w:rsidRPr="00D533F7" w:rsidRDefault="00DC3677" w:rsidP="00497FD5">
      <w:pPr>
        <w:ind w:firstLine="851"/>
        <w:jc w:val="both"/>
        <w:rPr>
          <w:sz w:val="28"/>
          <w:szCs w:val="28"/>
        </w:rPr>
      </w:pPr>
      <w:r w:rsidRPr="00D533F7">
        <w:rPr>
          <w:sz w:val="28"/>
          <w:szCs w:val="28"/>
        </w:rPr>
        <w:t>Амплитуда колебаний уровня подземных вод изменяется до 0.5 м. Режим уровней и амплитуда определяется водоносностью года и распределением осадков внутри года.</w:t>
      </w:r>
    </w:p>
    <w:p w14:paraId="6BE1C706" w14:textId="77777777" w:rsidR="00DC3677" w:rsidRPr="00D533F7" w:rsidRDefault="00DC3677" w:rsidP="00497FD5">
      <w:pPr>
        <w:ind w:firstLine="851"/>
        <w:jc w:val="both"/>
        <w:rPr>
          <w:sz w:val="28"/>
          <w:szCs w:val="28"/>
        </w:rPr>
      </w:pPr>
      <w:r w:rsidRPr="00D533F7">
        <w:rPr>
          <w:sz w:val="28"/>
          <w:szCs w:val="28"/>
        </w:rPr>
        <w:t>Различия в гипсометрическом положении позволяют отнести режим к двум разновидностям по глубине залегания их уровней.</w:t>
      </w:r>
    </w:p>
    <w:p w14:paraId="4F9D12A9" w14:textId="77777777" w:rsidR="00DC3677" w:rsidRPr="00D533F7" w:rsidRDefault="00DC3677" w:rsidP="00497FD5">
      <w:pPr>
        <w:ind w:firstLine="851"/>
        <w:jc w:val="both"/>
        <w:rPr>
          <w:sz w:val="28"/>
          <w:szCs w:val="28"/>
        </w:rPr>
      </w:pPr>
      <w:r w:rsidRPr="00D533F7">
        <w:rPr>
          <w:sz w:val="28"/>
          <w:szCs w:val="28"/>
        </w:rPr>
        <w:lastRenderedPageBreak/>
        <w:t xml:space="preserve">Первая разновидность режима характеризуется положением уровней на глубине от 5.0 до 10.0 м. </w:t>
      </w:r>
    </w:p>
    <w:p w14:paraId="57E1C35F" w14:textId="77777777" w:rsidR="00DC3677" w:rsidRPr="00D533F7" w:rsidRDefault="00DC3677" w:rsidP="00497FD5">
      <w:pPr>
        <w:ind w:firstLine="851"/>
        <w:jc w:val="both"/>
        <w:rPr>
          <w:sz w:val="28"/>
          <w:szCs w:val="28"/>
        </w:rPr>
      </w:pPr>
      <w:r w:rsidRPr="00D533F7">
        <w:rPr>
          <w:sz w:val="28"/>
          <w:szCs w:val="28"/>
        </w:rPr>
        <w:t xml:space="preserve">Вторая разновидность режима характеризуется положением уровней на глубине более 10.0 м. </w:t>
      </w:r>
    </w:p>
    <w:p w14:paraId="0B10F585" w14:textId="77777777" w:rsidR="00DC3677" w:rsidRPr="00D533F7" w:rsidRDefault="00DC3677" w:rsidP="00497FD5">
      <w:pPr>
        <w:ind w:firstLine="851"/>
        <w:jc w:val="both"/>
        <w:rPr>
          <w:sz w:val="28"/>
          <w:szCs w:val="28"/>
        </w:rPr>
      </w:pPr>
      <w:r w:rsidRPr="00D533F7">
        <w:rPr>
          <w:sz w:val="28"/>
          <w:szCs w:val="28"/>
        </w:rPr>
        <w:t>Подземные воды, не обладают агрессивными свойствами.</w:t>
      </w:r>
    </w:p>
    <w:p w14:paraId="24A7B946" w14:textId="77777777" w:rsidR="00DC3677" w:rsidRPr="00D533F7" w:rsidRDefault="00DC3677" w:rsidP="00497FD5">
      <w:pPr>
        <w:ind w:firstLine="851"/>
        <w:jc w:val="both"/>
        <w:rPr>
          <w:sz w:val="28"/>
          <w:szCs w:val="28"/>
        </w:rPr>
      </w:pPr>
      <w:r w:rsidRPr="00D533F7">
        <w:rPr>
          <w:sz w:val="28"/>
          <w:szCs w:val="28"/>
        </w:rPr>
        <w:t>Кроме описанного режима подземных вод, в застроенных частях территории района, еще можно выделить техногенный вид режима, для участков территории, где его воздействие является преимущественным. Его описание не приводится в данной работе поскольку необходимо проведение полевых работ и специальных наблюдений.</w:t>
      </w:r>
    </w:p>
    <w:p w14:paraId="517B709F" w14:textId="77777777" w:rsidR="00DC3677" w:rsidRPr="00D533F7" w:rsidRDefault="00DC3677" w:rsidP="00497FD5">
      <w:pPr>
        <w:ind w:firstLine="851"/>
        <w:jc w:val="both"/>
        <w:rPr>
          <w:sz w:val="28"/>
          <w:szCs w:val="28"/>
        </w:rPr>
      </w:pPr>
      <w:r w:rsidRPr="00D533F7">
        <w:rPr>
          <w:sz w:val="28"/>
          <w:szCs w:val="28"/>
        </w:rPr>
        <w:t>Наибольшее развитие в пределах территории имеют следующие физико-геологические процессы и явления:</w:t>
      </w:r>
    </w:p>
    <w:p w14:paraId="079C5477" w14:textId="77777777" w:rsidR="00DC3677" w:rsidRPr="00D533F7" w:rsidRDefault="00DC3677" w:rsidP="00497FD5">
      <w:pPr>
        <w:ind w:firstLine="851"/>
        <w:jc w:val="both"/>
        <w:rPr>
          <w:sz w:val="28"/>
          <w:szCs w:val="28"/>
        </w:rPr>
      </w:pPr>
      <w:r w:rsidRPr="00D533F7">
        <w:rPr>
          <w:sz w:val="28"/>
          <w:szCs w:val="28"/>
        </w:rPr>
        <w:t>- подтопление;</w:t>
      </w:r>
    </w:p>
    <w:p w14:paraId="1360FE66" w14:textId="77777777" w:rsidR="00DC3677" w:rsidRPr="00D533F7" w:rsidRDefault="00DC3677" w:rsidP="00497FD5">
      <w:pPr>
        <w:ind w:firstLine="851"/>
        <w:jc w:val="both"/>
        <w:rPr>
          <w:bCs/>
          <w:sz w:val="28"/>
          <w:szCs w:val="28"/>
        </w:rPr>
      </w:pPr>
      <w:r w:rsidRPr="00D533F7">
        <w:rPr>
          <w:bCs/>
          <w:sz w:val="28"/>
          <w:szCs w:val="28"/>
        </w:rPr>
        <w:t>- затопление;</w:t>
      </w:r>
    </w:p>
    <w:p w14:paraId="0B0C4621" w14:textId="77777777" w:rsidR="00DC3677" w:rsidRPr="00D533F7" w:rsidRDefault="00DC3677" w:rsidP="00497FD5">
      <w:pPr>
        <w:ind w:firstLine="851"/>
        <w:jc w:val="both"/>
        <w:rPr>
          <w:bCs/>
          <w:sz w:val="28"/>
          <w:szCs w:val="28"/>
        </w:rPr>
      </w:pPr>
      <w:r w:rsidRPr="00D533F7">
        <w:rPr>
          <w:bCs/>
          <w:sz w:val="28"/>
          <w:szCs w:val="28"/>
        </w:rPr>
        <w:t>- эрозионно-акумулятивные процессы временных водотоков (оврагообразование);</w:t>
      </w:r>
    </w:p>
    <w:p w14:paraId="70EB26DE" w14:textId="77777777" w:rsidR="00DC3677" w:rsidRPr="00D533F7" w:rsidRDefault="00DC3677" w:rsidP="00497FD5">
      <w:pPr>
        <w:ind w:firstLine="851"/>
        <w:jc w:val="both"/>
        <w:rPr>
          <w:bCs/>
          <w:sz w:val="28"/>
          <w:szCs w:val="28"/>
        </w:rPr>
      </w:pPr>
      <w:r w:rsidRPr="00D533F7">
        <w:rPr>
          <w:bCs/>
          <w:sz w:val="28"/>
          <w:szCs w:val="28"/>
        </w:rPr>
        <w:t>- просадка грунтов;</w:t>
      </w:r>
    </w:p>
    <w:p w14:paraId="083F0C69" w14:textId="77777777" w:rsidR="00DC3677" w:rsidRPr="00D533F7" w:rsidRDefault="00DC3677" w:rsidP="00497FD5">
      <w:pPr>
        <w:ind w:firstLine="851"/>
        <w:jc w:val="both"/>
        <w:rPr>
          <w:bCs/>
          <w:sz w:val="28"/>
          <w:szCs w:val="28"/>
        </w:rPr>
      </w:pPr>
      <w:r w:rsidRPr="00D533F7">
        <w:rPr>
          <w:bCs/>
          <w:sz w:val="28"/>
          <w:szCs w:val="28"/>
        </w:rPr>
        <w:t>- дефляция, аккумуляция, пыльные бури;</w:t>
      </w:r>
    </w:p>
    <w:p w14:paraId="75CBD210" w14:textId="77777777" w:rsidR="00DC3677" w:rsidRPr="00D533F7" w:rsidRDefault="00DC3677" w:rsidP="00497FD5">
      <w:pPr>
        <w:ind w:firstLine="851"/>
        <w:jc w:val="both"/>
        <w:rPr>
          <w:bCs/>
          <w:sz w:val="28"/>
          <w:szCs w:val="28"/>
        </w:rPr>
      </w:pPr>
      <w:r w:rsidRPr="00D533F7">
        <w:rPr>
          <w:bCs/>
          <w:sz w:val="28"/>
          <w:szCs w:val="28"/>
        </w:rPr>
        <w:t>- сейсмичность.</w:t>
      </w:r>
    </w:p>
    <w:p w14:paraId="27469950" w14:textId="77777777" w:rsidR="00DC3677" w:rsidRPr="00D533F7" w:rsidRDefault="00DC3677" w:rsidP="00497FD5">
      <w:pPr>
        <w:ind w:firstLine="851"/>
        <w:jc w:val="both"/>
        <w:rPr>
          <w:sz w:val="28"/>
          <w:szCs w:val="28"/>
        </w:rPr>
      </w:pPr>
      <w:r w:rsidRPr="00D533F7">
        <w:rPr>
          <w:b/>
          <w:bCs/>
          <w:sz w:val="28"/>
          <w:szCs w:val="28"/>
        </w:rPr>
        <w:t>Подтопление</w:t>
      </w:r>
      <w:r w:rsidRPr="00D533F7">
        <w:rPr>
          <w:sz w:val="28"/>
          <w:szCs w:val="28"/>
        </w:rPr>
        <w:t xml:space="preserve"> территории осуществляется подземными водами, первым от поверхности водоносным горизонтом, представляющим основной интерес при инженерных изысканиях для строительства. Существующее положение уровня или напора подземных вод и возможность его изменения в период строительства и последующей эксплуатации возводимых зданий и сооружений влияют на выбор типа фундамента и его размеров, а также на выбор водозащитных мероприятий и характер производства строительных работ.</w:t>
      </w:r>
    </w:p>
    <w:p w14:paraId="5A74624F" w14:textId="77777777" w:rsidR="00DC3677" w:rsidRPr="00D533F7" w:rsidRDefault="00DC3677" w:rsidP="00497FD5">
      <w:pPr>
        <w:ind w:firstLine="851"/>
        <w:jc w:val="both"/>
        <w:rPr>
          <w:sz w:val="28"/>
          <w:szCs w:val="28"/>
        </w:rPr>
      </w:pPr>
      <w:r w:rsidRPr="00D533F7">
        <w:rPr>
          <w:sz w:val="28"/>
          <w:szCs w:val="28"/>
        </w:rPr>
        <w:t xml:space="preserve">Процесс подтопления в зависимости от его развития по территории может носить: </w:t>
      </w:r>
      <w:r w:rsidRPr="00D533F7">
        <w:rPr>
          <w:bCs/>
          <w:sz w:val="28"/>
          <w:szCs w:val="28"/>
        </w:rPr>
        <w:t>объектный</w:t>
      </w:r>
      <w:r w:rsidRPr="00D533F7">
        <w:rPr>
          <w:sz w:val="28"/>
          <w:szCs w:val="28"/>
        </w:rPr>
        <w:t xml:space="preserve"> (локальный) – отдельные здания, сооружения, участки и </w:t>
      </w:r>
      <w:r w:rsidRPr="00D533F7">
        <w:rPr>
          <w:bCs/>
          <w:sz w:val="28"/>
          <w:szCs w:val="28"/>
        </w:rPr>
        <w:t xml:space="preserve">площадной </w:t>
      </w:r>
      <w:r w:rsidRPr="00D533F7">
        <w:rPr>
          <w:sz w:val="28"/>
          <w:szCs w:val="28"/>
        </w:rPr>
        <w:t>характеры.</w:t>
      </w:r>
    </w:p>
    <w:p w14:paraId="3DEC5F25" w14:textId="77777777" w:rsidR="00DC3677" w:rsidRPr="00D533F7" w:rsidRDefault="00DC3677" w:rsidP="00497FD5">
      <w:pPr>
        <w:ind w:firstLine="851"/>
        <w:jc w:val="both"/>
        <w:rPr>
          <w:sz w:val="28"/>
          <w:szCs w:val="28"/>
        </w:rPr>
      </w:pPr>
      <w:r w:rsidRPr="00D533F7">
        <w:rPr>
          <w:bCs/>
          <w:sz w:val="28"/>
          <w:szCs w:val="28"/>
        </w:rPr>
        <w:t>Затопление</w:t>
      </w:r>
      <w:r w:rsidRPr="00D533F7">
        <w:rPr>
          <w:sz w:val="28"/>
          <w:szCs w:val="28"/>
        </w:rPr>
        <w:t xml:space="preserve"> территории поверхностными водами распространено </w:t>
      </w:r>
      <w:r w:rsidRPr="00D533F7">
        <w:rPr>
          <w:bCs/>
          <w:sz w:val="28"/>
          <w:szCs w:val="28"/>
        </w:rPr>
        <w:t>на поймах, вблизи русла, устьях ложбин стока и замкнутых понижениях во время паводков</w:t>
      </w:r>
      <w:r w:rsidRPr="00D533F7">
        <w:rPr>
          <w:sz w:val="28"/>
          <w:szCs w:val="28"/>
        </w:rPr>
        <w:t>.</w:t>
      </w:r>
    </w:p>
    <w:p w14:paraId="300ADE3E" w14:textId="77777777" w:rsidR="00DC3677" w:rsidRPr="00D533F7" w:rsidRDefault="00DC3677" w:rsidP="00497FD5">
      <w:pPr>
        <w:pStyle w:val="2c"/>
        <w:ind w:firstLine="851"/>
        <w:rPr>
          <w:szCs w:val="28"/>
        </w:rPr>
      </w:pPr>
      <w:r w:rsidRPr="00D533F7">
        <w:rPr>
          <w:szCs w:val="28"/>
        </w:rPr>
        <w:t>По среднемноголетним наблюдениям паводок происходит весной, обычно в марте (реже в конце февраля), формируясь от таяния снегов, иногда при одновременном выпадении дождей. Нередки и летние паводки. Затопление паводковыми водами обычно носит кратковременный характер – 2-5 дней.</w:t>
      </w:r>
    </w:p>
    <w:p w14:paraId="2BFCB529" w14:textId="77777777" w:rsidR="00DC3677" w:rsidRPr="00D533F7" w:rsidRDefault="00DC3677" w:rsidP="00497FD5">
      <w:pPr>
        <w:ind w:firstLine="851"/>
        <w:jc w:val="both"/>
        <w:rPr>
          <w:sz w:val="28"/>
          <w:szCs w:val="28"/>
        </w:rPr>
      </w:pPr>
      <w:r w:rsidRPr="00D533F7">
        <w:rPr>
          <w:sz w:val="28"/>
          <w:szCs w:val="28"/>
        </w:rPr>
        <w:t xml:space="preserve">В прибрежной полосе рек и в устьях балок в период обильных осадков поверхностные и подземные воды образуют один водоносный горизонт, который достигает поверхности земли. Воды застаиваются в пониженных частях поймы и ложбин в связи с малыми уклонами поверхности и слабыми фильтрационными свойствами глинистых грунтов, таким образом, и развивается </w:t>
      </w:r>
      <w:r w:rsidRPr="00D533F7">
        <w:rPr>
          <w:bCs/>
          <w:sz w:val="28"/>
          <w:szCs w:val="28"/>
        </w:rPr>
        <w:t>заболачивание</w:t>
      </w:r>
      <w:r w:rsidRPr="00D533F7">
        <w:rPr>
          <w:sz w:val="28"/>
          <w:szCs w:val="28"/>
        </w:rPr>
        <w:t>.</w:t>
      </w:r>
    </w:p>
    <w:p w14:paraId="18BEA80F" w14:textId="77777777" w:rsidR="00DC3677" w:rsidRPr="00D533F7" w:rsidRDefault="00DC3677" w:rsidP="00497FD5">
      <w:pPr>
        <w:ind w:firstLine="851"/>
        <w:jc w:val="both"/>
        <w:rPr>
          <w:sz w:val="28"/>
          <w:szCs w:val="28"/>
        </w:rPr>
      </w:pPr>
      <w:r w:rsidRPr="00D533F7">
        <w:rPr>
          <w:sz w:val="28"/>
          <w:szCs w:val="28"/>
        </w:rPr>
        <w:t>Подземные воды агрессивны к бетонным и железобетонным конструкциям только в пределах пойменных террас рек.</w:t>
      </w:r>
    </w:p>
    <w:p w14:paraId="654209D5" w14:textId="77777777" w:rsidR="00DC3677" w:rsidRPr="00D533F7" w:rsidRDefault="00DC3677" w:rsidP="00497FD5">
      <w:pPr>
        <w:ind w:firstLine="851"/>
        <w:jc w:val="both"/>
        <w:rPr>
          <w:sz w:val="28"/>
          <w:szCs w:val="28"/>
        </w:rPr>
      </w:pPr>
      <w:r w:rsidRPr="00D533F7">
        <w:rPr>
          <w:b/>
          <w:sz w:val="28"/>
          <w:szCs w:val="28"/>
        </w:rPr>
        <w:lastRenderedPageBreak/>
        <w:t xml:space="preserve">Эрозионно-аккумулятивные процессы временных водотоков. </w:t>
      </w:r>
      <w:r w:rsidRPr="00D533F7">
        <w:rPr>
          <w:sz w:val="28"/>
          <w:szCs w:val="28"/>
        </w:rPr>
        <w:t>Выделяется два типа временных водотоков. Первый – площадной смыв и делювиальная аккумуляция, которые происходят, когда выпадающие атмосферные осадки, скатываясь по склону, захватывают, переносят и откладывают мелкие частицы грунта. Второй – линейная эрозия, происходит, когда вода, концентрируясь в потоки, текущие в руслах, производит линейный размыв, углубляя дно и стенки своего русла.</w:t>
      </w:r>
    </w:p>
    <w:p w14:paraId="31802E09" w14:textId="77777777" w:rsidR="00DC3677" w:rsidRPr="00D533F7" w:rsidRDefault="00DC3677" w:rsidP="00497FD5">
      <w:pPr>
        <w:ind w:firstLine="851"/>
        <w:jc w:val="both"/>
        <w:rPr>
          <w:sz w:val="28"/>
          <w:szCs w:val="28"/>
        </w:rPr>
      </w:pPr>
      <w:r w:rsidRPr="00D533F7">
        <w:rPr>
          <w:sz w:val="28"/>
          <w:szCs w:val="28"/>
        </w:rPr>
        <w:t>На территории имеют развитие оба этих типа водной эрозии, однако площадное их развитие весьма ограничено.</w:t>
      </w:r>
    </w:p>
    <w:p w14:paraId="1D72DA33" w14:textId="77777777" w:rsidR="00DC3677" w:rsidRPr="00D533F7" w:rsidRDefault="00DC3677" w:rsidP="00497FD5">
      <w:pPr>
        <w:ind w:firstLine="851"/>
        <w:jc w:val="both"/>
        <w:rPr>
          <w:sz w:val="28"/>
          <w:szCs w:val="28"/>
        </w:rPr>
      </w:pPr>
      <w:r w:rsidRPr="00D533F7">
        <w:rPr>
          <w:sz w:val="28"/>
          <w:szCs w:val="28"/>
        </w:rPr>
        <w:t>Площадной смыв является начальной стадией развития водной эрозии, происходит на склонах крутизной от 2°-3° и характеризуется смыванием рыхлых пород без следов линейного размыва. Смыву подвергается в основном, гумусированный слой почвы и почвенный горизонт. Основными причинами развития этого вида эрозии являются талые воды и ливневые осадки, а также распашка склонов, причем техногенные факторы являются основными. В результате смыва в днищах балок и лощин образуются намывные делювиальные шлейфы.</w:t>
      </w:r>
    </w:p>
    <w:p w14:paraId="5A29A294" w14:textId="77777777" w:rsidR="00DC3677" w:rsidRPr="00D533F7" w:rsidRDefault="00DC3677" w:rsidP="00497FD5">
      <w:pPr>
        <w:ind w:firstLine="851"/>
        <w:jc w:val="both"/>
        <w:rPr>
          <w:sz w:val="28"/>
          <w:szCs w:val="28"/>
        </w:rPr>
      </w:pPr>
      <w:r w:rsidRPr="00D533F7">
        <w:rPr>
          <w:sz w:val="28"/>
          <w:szCs w:val="28"/>
        </w:rPr>
        <w:t>Помимо площадного смыва, существует струйчатый смыв, происходящий по небольшим, непостоянным мигрирующим промоинам, с глубиной вреза 10-30 см. Линейная эрозия временных водотоков образует такие формы рельефа, как ложбины, промоины, овраги и балки. Промоины и небольшие рытвины, образовавшиеся на склонах в результате струйчатого размыва, при благоприятных условиях могут дать начало образованию оврагов. Овраги развиваются на склонах, сложенных слабосвязанными рыхлыми отложениями: глинами, супесями, суглинками, особенно лессовидными.</w:t>
      </w:r>
    </w:p>
    <w:p w14:paraId="0A4EEF9F" w14:textId="77777777" w:rsidR="00DC3677" w:rsidRPr="00D533F7" w:rsidRDefault="00DC3677" w:rsidP="00497FD5">
      <w:pPr>
        <w:ind w:firstLine="851"/>
        <w:jc w:val="both"/>
        <w:rPr>
          <w:sz w:val="28"/>
          <w:szCs w:val="28"/>
        </w:rPr>
      </w:pPr>
      <w:r w:rsidRPr="00D533F7">
        <w:rPr>
          <w:sz w:val="28"/>
          <w:szCs w:val="28"/>
        </w:rPr>
        <w:t>Новое оживление процессов оврагообразования может произойти при нарушении естественного равновесия, прежде всего, при понижении базиса эрозии или увеличении количества осадков. При этих условиях в дно балки часто врезаются донные овраги, а на склонах образуются береговые овраги. Таким образом, овражное расчленение может вторично накладываться на более древние эрозионные формы. В целом, подверженность территории эрозии временных водотоков можно расценивать как очень низкую.</w:t>
      </w:r>
    </w:p>
    <w:p w14:paraId="114B50CD" w14:textId="77777777" w:rsidR="00DC3677" w:rsidRPr="00D533F7" w:rsidRDefault="00DC3677" w:rsidP="00497FD5">
      <w:pPr>
        <w:ind w:firstLine="851"/>
        <w:jc w:val="both"/>
        <w:rPr>
          <w:sz w:val="28"/>
          <w:szCs w:val="28"/>
        </w:rPr>
      </w:pPr>
      <w:r w:rsidRPr="00D533F7">
        <w:rPr>
          <w:sz w:val="28"/>
          <w:szCs w:val="28"/>
        </w:rPr>
        <w:t>Процесс просадки грунтов имеет весьма широкое распространение на территории работ. Как правило, грунты, обладающие просадочными свойствами, тесно связаны с эоловой аккумуляцией и проявляют свои свойства в результате замачивания. Особо опасным этот процесс можно считать в тех местах, где возможно резкое колебание уровня подземных вод и где возможны утечки из водонесущих коммуникаций.</w:t>
      </w:r>
    </w:p>
    <w:p w14:paraId="11677821" w14:textId="77777777" w:rsidR="00DC3677" w:rsidRPr="00D533F7" w:rsidRDefault="00DC3677" w:rsidP="00497FD5">
      <w:pPr>
        <w:ind w:firstLine="851"/>
        <w:jc w:val="both"/>
        <w:rPr>
          <w:sz w:val="28"/>
          <w:szCs w:val="28"/>
        </w:rPr>
      </w:pPr>
      <w:r w:rsidRPr="00D533F7">
        <w:rPr>
          <w:sz w:val="28"/>
          <w:szCs w:val="28"/>
        </w:rPr>
        <w:t>Просадка грунтов приурочена к лессовым покровным отложениям надпойменных террас, склонам и водоразделам.</w:t>
      </w:r>
    </w:p>
    <w:p w14:paraId="4978518B" w14:textId="77777777" w:rsidR="00DC3677" w:rsidRPr="00D533F7" w:rsidRDefault="00DC3677" w:rsidP="00497FD5">
      <w:pPr>
        <w:ind w:firstLine="851"/>
        <w:jc w:val="both"/>
        <w:rPr>
          <w:sz w:val="28"/>
          <w:szCs w:val="28"/>
        </w:rPr>
      </w:pPr>
      <w:r w:rsidRPr="00D533F7">
        <w:rPr>
          <w:sz w:val="28"/>
          <w:szCs w:val="28"/>
        </w:rPr>
        <w:lastRenderedPageBreak/>
        <w:t>При проектировании и выборе способов устранения просадочных свойств грунтов необходимо провести инженерные изыскания в соответствии с СП 11-105-97, часть III.</w:t>
      </w:r>
    </w:p>
    <w:p w14:paraId="27DD2D3F" w14:textId="77777777" w:rsidR="00DC3677" w:rsidRPr="00D533F7" w:rsidRDefault="00DC3677" w:rsidP="00497FD5">
      <w:pPr>
        <w:ind w:firstLine="851"/>
        <w:jc w:val="both"/>
        <w:rPr>
          <w:sz w:val="28"/>
          <w:szCs w:val="28"/>
        </w:rPr>
      </w:pPr>
      <w:r w:rsidRPr="00D533F7">
        <w:rPr>
          <w:sz w:val="28"/>
          <w:szCs w:val="28"/>
        </w:rPr>
        <w:t xml:space="preserve">Эоловые процессы, дефляция на территории наиболее активно протекают в периоды черных пыльных бурь, особенно ранней весной, когда еще нет растительности, а вследствие сухой и малоснежной зимы в почве мало влаги. Сильные восточные и северо-восточные ветры быстро иссушают верхние слои почвы, выдувая ее вместе с посевами и унося на значительное расстояние. </w:t>
      </w:r>
    </w:p>
    <w:p w14:paraId="6B1D8501" w14:textId="77777777" w:rsidR="00DC3677" w:rsidRPr="00D533F7" w:rsidRDefault="00DC3677" w:rsidP="00497FD5">
      <w:pPr>
        <w:ind w:firstLine="851"/>
        <w:jc w:val="both"/>
        <w:rPr>
          <w:sz w:val="28"/>
          <w:szCs w:val="28"/>
        </w:rPr>
      </w:pPr>
      <w:r w:rsidRPr="00D533F7">
        <w:rPr>
          <w:sz w:val="28"/>
          <w:szCs w:val="28"/>
        </w:rPr>
        <w:t xml:space="preserve">По данным регионального обследования экзогенных геологических процессов всего на территории края эоловым процессам подвержено 727 народнохозяйственных объектов. Пыльные бури в степной части края бывают раз в 2-3 года, повторяемость их на остальной части раз в 5-6 лет. Сильные пыльные бури, охватывающие большую часть территории края, были в 1948, 1949, 1955, 1957, 1960, 1964, 1965, 1969 годах. Число дней с пыльными бурями колеблется от 3-5 до 10-12 дней. </w:t>
      </w:r>
    </w:p>
    <w:p w14:paraId="66845D44" w14:textId="77777777" w:rsidR="00DC3677" w:rsidRPr="00D533F7" w:rsidRDefault="00DC3677" w:rsidP="00497FD5">
      <w:pPr>
        <w:ind w:firstLine="851"/>
        <w:jc w:val="both"/>
        <w:rPr>
          <w:sz w:val="28"/>
          <w:szCs w:val="28"/>
        </w:rPr>
      </w:pPr>
      <w:r w:rsidRPr="00D533F7">
        <w:rPr>
          <w:sz w:val="28"/>
          <w:szCs w:val="28"/>
        </w:rPr>
        <w:t>Наиболее совершенной защитой почвы от дефляции является растительность. Одним из видов могут служить лесные насаждения.</w:t>
      </w:r>
    </w:p>
    <w:p w14:paraId="7EFAD4BD" w14:textId="77777777" w:rsidR="00DC3677" w:rsidRPr="00D533F7" w:rsidRDefault="00DC3677" w:rsidP="00497FD5">
      <w:pPr>
        <w:ind w:firstLine="851"/>
        <w:jc w:val="both"/>
        <w:rPr>
          <w:sz w:val="28"/>
          <w:szCs w:val="28"/>
        </w:rPr>
      </w:pPr>
      <w:r w:rsidRPr="00D533F7">
        <w:rPr>
          <w:sz w:val="28"/>
          <w:szCs w:val="28"/>
        </w:rPr>
        <w:t>Фоновая сейсмичность территории района согласно карте ОСР-97(А), СниП II-07-81-2000* составляет – 7 баллов. На территории склонов и водоразделах, где распространены грунты второго типа по просадочным условиям категория грунтов по сейсмическим свойствам – III, следовательно, итоговая сейсмичность на пойме –8 баллов. На остальной территории категория грунтов по сейсмическим свойствам – II, следовательно, итоговая сейсмичность составит –7 баллов.</w:t>
      </w:r>
    </w:p>
    <w:p w14:paraId="77C04B18" w14:textId="7D0450E9" w:rsidR="00DC3677" w:rsidRPr="00D533F7" w:rsidRDefault="00DC3677" w:rsidP="00497FD5">
      <w:pPr>
        <w:ind w:firstLine="851"/>
        <w:jc w:val="both"/>
        <w:rPr>
          <w:sz w:val="28"/>
          <w:szCs w:val="28"/>
        </w:rPr>
      </w:pPr>
      <w:r w:rsidRPr="00D533F7">
        <w:rPr>
          <w:sz w:val="28"/>
          <w:szCs w:val="28"/>
        </w:rPr>
        <w:t xml:space="preserve">По информации Министерства природных ресурсов в пределах Кореновского городского поселения Кореновского района, предоставлена лицензия на право пользования участками недр местного значения, содержащие общераспространенные полезные ископаемые от 22.02.2018 КРД 80801 ТЭ ГУП КК «Дагомысское дорожное ремонтно-строительное управление» с целевым назначением «для добычи глины Южно-Кореновского участка на территории </w:t>
      </w:r>
      <w:r w:rsidR="00C935A4">
        <w:rPr>
          <w:sz w:val="28"/>
          <w:szCs w:val="28"/>
        </w:rPr>
        <w:t>муниципального образования Кореновс</w:t>
      </w:r>
      <w:r w:rsidR="00D33003">
        <w:rPr>
          <w:sz w:val="28"/>
          <w:szCs w:val="28"/>
        </w:rPr>
        <w:t xml:space="preserve">кий  район </w:t>
      </w:r>
      <w:r w:rsidRPr="00D533F7">
        <w:rPr>
          <w:sz w:val="28"/>
          <w:szCs w:val="28"/>
        </w:rPr>
        <w:t>Краснодарского края» сроком до 22.02.2028.</w:t>
      </w:r>
    </w:p>
    <w:p w14:paraId="270DE26A" w14:textId="77777777" w:rsidR="00DC3677" w:rsidRPr="00D533F7" w:rsidRDefault="00DC3677" w:rsidP="00497FD5">
      <w:pPr>
        <w:ind w:firstLine="851"/>
        <w:jc w:val="both"/>
        <w:rPr>
          <w:sz w:val="28"/>
          <w:szCs w:val="28"/>
        </w:rPr>
      </w:pPr>
      <w:r w:rsidRPr="00D533F7">
        <w:rPr>
          <w:sz w:val="28"/>
          <w:szCs w:val="28"/>
        </w:rPr>
        <w:t>По состоянию на 01.01.2020 Сводным отчетом балансом запасов общераспространенных полезных ископаемых на территории Краснодарского края в пределах Кореновского городского поселения в нераспределенном фонде недр учитываются месторождения кирпично-черепичного сырья «Бураковское» и «Южно-Кореновское».</w:t>
      </w:r>
    </w:p>
    <w:p w14:paraId="5AB3B860" w14:textId="470C8DD3" w:rsidR="00DC3677" w:rsidRDefault="00DC3677" w:rsidP="00DC3677">
      <w:pPr>
        <w:shd w:val="clear" w:color="auto" w:fill="FFFFFF"/>
        <w:ind w:firstLine="851"/>
        <w:jc w:val="both"/>
        <w:rPr>
          <w:sz w:val="28"/>
        </w:rPr>
      </w:pPr>
    </w:p>
    <w:p w14:paraId="47A9ACEC" w14:textId="535BA855" w:rsidR="007F2B89" w:rsidRDefault="007F2B89" w:rsidP="00DC3677">
      <w:pPr>
        <w:shd w:val="clear" w:color="auto" w:fill="FFFFFF"/>
        <w:ind w:firstLine="851"/>
        <w:jc w:val="both"/>
        <w:rPr>
          <w:sz w:val="28"/>
        </w:rPr>
      </w:pPr>
    </w:p>
    <w:p w14:paraId="7E55B378" w14:textId="3516BD3B" w:rsidR="007F2B89" w:rsidRDefault="007F2B89" w:rsidP="00DC3677">
      <w:pPr>
        <w:shd w:val="clear" w:color="auto" w:fill="FFFFFF"/>
        <w:ind w:firstLine="851"/>
        <w:jc w:val="both"/>
        <w:rPr>
          <w:sz w:val="28"/>
        </w:rPr>
      </w:pPr>
    </w:p>
    <w:p w14:paraId="44665E05" w14:textId="774D591A" w:rsidR="007F2B89" w:rsidRDefault="007F2B89" w:rsidP="00DC3677">
      <w:pPr>
        <w:shd w:val="clear" w:color="auto" w:fill="FFFFFF"/>
        <w:ind w:firstLine="851"/>
        <w:jc w:val="both"/>
        <w:rPr>
          <w:sz w:val="28"/>
        </w:rPr>
      </w:pPr>
    </w:p>
    <w:p w14:paraId="6D603C4B" w14:textId="77777777" w:rsidR="007F2B89" w:rsidRPr="00D533F7" w:rsidRDefault="007F2B89" w:rsidP="00DC3677">
      <w:pPr>
        <w:shd w:val="clear" w:color="auto" w:fill="FFFFFF"/>
        <w:ind w:firstLine="851"/>
        <w:jc w:val="both"/>
        <w:rPr>
          <w:sz w:val="28"/>
        </w:rPr>
      </w:pPr>
    </w:p>
    <w:p w14:paraId="3BB519BC" w14:textId="312285EE" w:rsidR="00DC3677" w:rsidRPr="00A471CE" w:rsidRDefault="00DC3677" w:rsidP="00DC3677">
      <w:pPr>
        <w:ind w:firstLine="709"/>
        <w:jc w:val="both"/>
        <w:outlineLvl w:val="2"/>
        <w:rPr>
          <w:sz w:val="28"/>
          <w:szCs w:val="28"/>
          <w:u w:val="single"/>
        </w:rPr>
      </w:pPr>
      <w:bookmarkStart w:id="32" w:name="_Toc79507982"/>
      <w:bookmarkStart w:id="33" w:name="_Toc209095205"/>
      <w:r w:rsidRPr="00A471CE">
        <w:rPr>
          <w:sz w:val="28"/>
          <w:szCs w:val="28"/>
          <w:u w:val="single"/>
        </w:rPr>
        <w:lastRenderedPageBreak/>
        <w:t>1.</w:t>
      </w:r>
      <w:r w:rsidR="002852B4">
        <w:rPr>
          <w:sz w:val="28"/>
          <w:szCs w:val="28"/>
          <w:u w:val="single"/>
        </w:rPr>
        <w:t>3</w:t>
      </w:r>
      <w:r w:rsidRPr="00A471CE">
        <w:rPr>
          <w:sz w:val="28"/>
          <w:szCs w:val="28"/>
          <w:u w:val="single"/>
        </w:rPr>
        <w:t>.</w:t>
      </w:r>
      <w:r w:rsidR="002852B4">
        <w:rPr>
          <w:sz w:val="28"/>
          <w:szCs w:val="28"/>
          <w:u w:val="single"/>
        </w:rPr>
        <w:t>4</w:t>
      </w:r>
      <w:r w:rsidRPr="00A471CE">
        <w:rPr>
          <w:sz w:val="28"/>
          <w:szCs w:val="28"/>
          <w:u w:val="single"/>
        </w:rPr>
        <w:t>. Лесной фонд, лесничества</w:t>
      </w:r>
      <w:bookmarkEnd w:id="32"/>
      <w:bookmarkEnd w:id="33"/>
    </w:p>
    <w:p w14:paraId="2DA9197D" w14:textId="77777777" w:rsidR="00DC3677" w:rsidRPr="00A471CE" w:rsidRDefault="00DC3677" w:rsidP="00DC3677">
      <w:pPr>
        <w:ind w:firstLine="709"/>
        <w:jc w:val="both"/>
        <w:rPr>
          <w:sz w:val="28"/>
        </w:rPr>
      </w:pPr>
    </w:p>
    <w:p w14:paraId="4B43A23B" w14:textId="2B5D9352" w:rsidR="00DC3677" w:rsidRPr="00A471CE" w:rsidRDefault="00DC3677" w:rsidP="00497FD5">
      <w:pPr>
        <w:ind w:firstLine="851"/>
        <w:jc w:val="both"/>
        <w:rPr>
          <w:sz w:val="28"/>
        </w:rPr>
      </w:pPr>
      <w:r w:rsidRPr="00A471CE">
        <w:rPr>
          <w:sz w:val="28"/>
        </w:rPr>
        <w:t>На территории Кореновского городского поселения расположены кварталы 1Б (выдел 1), 2Б (выдел 1), 3Б (выделы 1,2,3,4,5,6) и 4Б (выдел 1-2) Краснодарского лесничества, Усть-Лабинского участкового лесничеств</w:t>
      </w:r>
      <w:r w:rsidR="00E5684B">
        <w:rPr>
          <w:sz w:val="28"/>
        </w:rPr>
        <w:t>а</w:t>
      </w:r>
      <w:r w:rsidRPr="00A471CE">
        <w:rPr>
          <w:sz w:val="28"/>
        </w:rPr>
        <w:t>.</w:t>
      </w:r>
    </w:p>
    <w:p w14:paraId="7CB398C2" w14:textId="77777777" w:rsidR="00DC3677" w:rsidRPr="00A471CE" w:rsidRDefault="00DC3677" w:rsidP="00497FD5">
      <w:pPr>
        <w:ind w:firstLine="851"/>
        <w:jc w:val="both"/>
        <w:rPr>
          <w:sz w:val="28"/>
        </w:rPr>
      </w:pPr>
      <w:r w:rsidRPr="00A471CE">
        <w:rPr>
          <w:sz w:val="28"/>
        </w:rPr>
        <w:t>Целевое назначение всех земель лесного фонда, расположенных на территории Кореновского городского поселения – защитные леса. Категория всех защитных лесов на территории Кореновского городского поселения – ценные леса: лесостепные леса.</w:t>
      </w:r>
    </w:p>
    <w:p w14:paraId="10F836D3" w14:textId="39E2F29F" w:rsidR="00DC3677" w:rsidRPr="00A471CE" w:rsidRDefault="00DC3677" w:rsidP="00497FD5">
      <w:pPr>
        <w:ind w:firstLine="851"/>
        <w:jc w:val="both"/>
        <w:rPr>
          <w:sz w:val="28"/>
        </w:rPr>
      </w:pPr>
      <w:r w:rsidRPr="00A471CE">
        <w:rPr>
          <w:sz w:val="28"/>
        </w:rPr>
        <w:t>Леса Усть-Лабинского лесничества расположены в Степной лесораспределительной зоне в Степном районе Европейской части РФ. Зона лесозащитного районирования – Зона с</w:t>
      </w:r>
      <w:r w:rsidR="00191061">
        <w:rPr>
          <w:sz w:val="28"/>
        </w:rPr>
        <w:t>ильной</w:t>
      </w:r>
      <w:r w:rsidRPr="00A471CE">
        <w:rPr>
          <w:sz w:val="28"/>
        </w:rPr>
        <w:t xml:space="preserve"> лесопоталогической угрозы.</w:t>
      </w:r>
      <w:r w:rsidRPr="00A471CE">
        <w:rPr>
          <w:rStyle w:val="afffffe"/>
          <w:sz w:val="28"/>
        </w:rPr>
        <w:footnoteReference w:id="4"/>
      </w:r>
    </w:p>
    <w:p w14:paraId="1D5C094E" w14:textId="77777777" w:rsidR="00DC3677" w:rsidRPr="00D533F7" w:rsidRDefault="00DC3677" w:rsidP="00497FD5">
      <w:pPr>
        <w:ind w:firstLine="851"/>
        <w:jc w:val="both"/>
        <w:rPr>
          <w:sz w:val="28"/>
        </w:rPr>
      </w:pPr>
      <w:r w:rsidRPr="00A471CE">
        <w:rPr>
          <w:sz w:val="28"/>
        </w:rPr>
        <w:t xml:space="preserve">В соответствии с Лесохозяйственными регламентами, утвержденными Приказом Министерства природных ресурсов Краснодарского края от 04.08.2020 № 1129 на территории Кореновского района, отсутствуют леса на землях населенных пунктов. </w:t>
      </w:r>
      <w:r w:rsidRPr="00A471CE">
        <w:rPr>
          <w:rStyle w:val="afffffe"/>
          <w:sz w:val="28"/>
        </w:rPr>
        <w:footnoteReference w:id="5"/>
      </w:r>
    </w:p>
    <w:p w14:paraId="6EDDC834" w14:textId="77777777" w:rsidR="00DC3677" w:rsidRPr="00D533F7" w:rsidRDefault="00DC3677" w:rsidP="00497FD5">
      <w:pPr>
        <w:ind w:firstLine="851"/>
        <w:jc w:val="both"/>
        <w:rPr>
          <w:sz w:val="28"/>
        </w:rPr>
      </w:pPr>
    </w:p>
    <w:p w14:paraId="4D566F0C" w14:textId="3AA6E3D1" w:rsidR="00DC3677" w:rsidRPr="00D533F7" w:rsidRDefault="00DC3677" w:rsidP="00DC3677">
      <w:pPr>
        <w:ind w:firstLine="851"/>
        <w:jc w:val="both"/>
        <w:outlineLvl w:val="2"/>
        <w:rPr>
          <w:sz w:val="28"/>
          <w:szCs w:val="28"/>
          <w:u w:val="single"/>
        </w:rPr>
      </w:pPr>
      <w:bookmarkStart w:id="34" w:name="_Toc79507983"/>
      <w:bookmarkStart w:id="35" w:name="_Toc209095206"/>
      <w:r w:rsidRPr="00D533F7">
        <w:rPr>
          <w:sz w:val="28"/>
          <w:szCs w:val="28"/>
          <w:u w:val="single"/>
        </w:rPr>
        <w:t>1.</w:t>
      </w:r>
      <w:r w:rsidR="002852B4">
        <w:rPr>
          <w:sz w:val="28"/>
          <w:szCs w:val="28"/>
          <w:u w:val="single"/>
        </w:rPr>
        <w:t>3</w:t>
      </w:r>
      <w:r w:rsidRPr="00D533F7">
        <w:rPr>
          <w:sz w:val="28"/>
          <w:szCs w:val="28"/>
          <w:u w:val="single"/>
        </w:rPr>
        <w:t>.</w:t>
      </w:r>
      <w:r w:rsidR="002852B4">
        <w:rPr>
          <w:sz w:val="28"/>
          <w:szCs w:val="28"/>
          <w:u w:val="single"/>
        </w:rPr>
        <w:t>5</w:t>
      </w:r>
      <w:r w:rsidRPr="00D533F7">
        <w:rPr>
          <w:sz w:val="28"/>
          <w:szCs w:val="28"/>
          <w:u w:val="single"/>
        </w:rPr>
        <w:t>. Земельные ресурсы</w:t>
      </w:r>
      <w:bookmarkEnd w:id="34"/>
      <w:bookmarkEnd w:id="35"/>
    </w:p>
    <w:p w14:paraId="07EEF874" w14:textId="77777777" w:rsidR="00DC3677" w:rsidRPr="00D533F7" w:rsidRDefault="00DC3677" w:rsidP="00DC3677">
      <w:pPr>
        <w:ind w:firstLine="851"/>
        <w:jc w:val="both"/>
        <w:rPr>
          <w:sz w:val="28"/>
        </w:rPr>
      </w:pPr>
    </w:p>
    <w:p w14:paraId="75BE2C7D" w14:textId="21164F88" w:rsidR="00DC3677" w:rsidRPr="00D533F7" w:rsidRDefault="00DC3677" w:rsidP="00497FD5">
      <w:pPr>
        <w:ind w:firstLine="851"/>
        <w:jc w:val="both"/>
        <w:rPr>
          <w:sz w:val="28"/>
        </w:rPr>
      </w:pPr>
      <w:r w:rsidRPr="00D533F7">
        <w:rPr>
          <w:sz w:val="28"/>
        </w:rPr>
        <w:t>В соответствии со сведениями из ЕГРН площадь территории поселения составляет 2431</w:t>
      </w:r>
      <w:r w:rsidR="00B6525A">
        <w:rPr>
          <w:sz w:val="28"/>
        </w:rPr>
        <w:t>5</w:t>
      </w:r>
      <w:r w:rsidRPr="00D533F7">
        <w:rPr>
          <w:sz w:val="28"/>
        </w:rPr>
        <w:t>,7</w:t>
      </w:r>
      <w:r w:rsidR="007F2B89">
        <w:rPr>
          <w:sz w:val="28"/>
        </w:rPr>
        <w:t>1</w:t>
      </w:r>
      <w:r w:rsidRPr="00D533F7">
        <w:rPr>
          <w:sz w:val="28"/>
        </w:rPr>
        <w:t xml:space="preserve"> га. Распределение земель по категориям указано в таблице ниже.</w:t>
      </w:r>
    </w:p>
    <w:p w14:paraId="1BBDBA03" w14:textId="77777777" w:rsidR="00DC3677" w:rsidRPr="00D533F7" w:rsidRDefault="00DC3677" w:rsidP="00497FD5">
      <w:pPr>
        <w:ind w:firstLine="851"/>
        <w:jc w:val="both"/>
        <w:rPr>
          <w:sz w:val="28"/>
        </w:rPr>
      </w:pPr>
    </w:p>
    <w:p w14:paraId="5895CFA4" w14:textId="75A0F3F1" w:rsidR="00DC3677" w:rsidRPr="00D533F7" w:rsidRDefault="00DC3677" w:rsidP="00DC367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1</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Земельный фонд Кореновского городского поселения</w:t>
      </w:r>
    </w:p>
    <w:tbl>
      <w:tblPr>
        <w:tblStyle w:val="a5"/>
        <w:tblW w:w="5000" w:type="pct"/>
        <w:tblLook w:val="04A0" w:firstRow="1" w:lastRow="0" w:firstColumn="1" w:lastColumn="0" w:noHBand="0" w:noVBand="1"/>
      </w:tblPr>
      <w:tblGrid>
        <w:gridCol w:w="799"/>
        <w:gridCol w:w="5619"/>
        <w:gridCol w:w="3210"/>
      </w:tblGrid>
      <w:tr w:rsidR="00DC3677" w:rsidRPr="00D533F7" w14:paraId="1BF571BB" w14:textId="77777777" w:rsidTr="00DC3677">
        <w:trPr>
          <w:tblHeader/>
        </w:trPr>
        <w:tc>
          <w:tcPr>
            <w:tcW w:w="415" w:type="pct"/>
          </w:tcPr>
          <w:p w14:paraId="064BBC85" w14:textId="77777777" w:rsidR="00DC3677" w:rsidRPr="00D533F7" w:rsidRDefault="00DC3677" w:rsidP="00DC3677">
            <w:pPr>
              <w:jc w:val="center"/>
              <w:rPr>
                <w:b/>
                <w:bCs/>
              </w:rPr>
            </w:pPr>
            <w:r w:rsidRPr="00D533F7">
              <w:rPr>
                <w:b/>
                <w:bCs/>
              </w:rPr>
              <w:t>№</w:t>
            </w:r>
          </w:p>
        </w:tc>
        <w:tc>
          <w:tcPr>
            <w:tcW w:w="2918" w:type="pct"/>
          </w:tcPr>
          <w:p w14:paraId="228BEA0C" w14:textId="77777777" w:rsidR="00DC3677" w:rsidRPr="00D533F7" w:rsidRDefault="00DC3677" w:rsidP="00DC3677">
            <w:pPr>
              <w:jc w:val="center"/>
              <w:rPr>
                <w:b/>
                <w:bCs/>
              </w:rPr>
            </w:pPr>
            <w:r w:rsidRPr="00D533F7">
              <w:rPr>
                <w:b/>
                <w:bCs/>
              </w:rPr>
              <w:t>Категория земель по ЕГРН</w:t>
            </w:r>
          </w:p>
        </w:tc>
        <w:tc>
          <w:tcPr>
            <w:tcW w:w="1667" w:type="pct"/>
          </w:tcPr>
          <w:p w14:paraId="6C9E9CE2" w14:textId="77777777" w:rsidR="00DC3677" w:rsidRPr="00D533F7" w:rsidRDefault="00DC3677" w:rsidP="00DC3677">
            <w:pPr>
              <w:jc w:val="center"/>
              <w:rPr>
                <w:b/>
                <w:bCs/>
              </w:rPr>
            </w:pPr>
            <w:r w:rsidRPr="00D533F7">
              <w:rPr>
                <w:b/>
                <w:bCs/>
              </w:rPr>
              <w:t>Площадь по информации баланса земель, га</w:t>
            </w:r>
          </w:p>
        </w:tc>
      </w:tr>
      <w:tr w:rsidR="00DC3677" w:rsidRPr="00D533F7" w14:paraId="0467F9A1" w14:textId="77777777" w:rsidTr="00DC3677">
        <w:trPr>
          <w:tblHeader/>
        </w:trPr>
        <w:tc>
          <w:tcPr>
            <w:tcW w:w="415" w:type="pct"/>
          </w:tcPr>
          <w:p w14:paraId="3218CE81" w14:textId="77777777" w:rsidR="00DC3677" w:rsidRPr="00D533F7" w:rsidRDefault="00DC3677" w:rsidP="00DC3677">
            <w:pPr>
              <w:jc w:val="center"/>
              <w:rPr>
                <w:b/>
              </w:rPr>
            </w:pPr>
            <w:r w:rsidRPr="00D533F7">
              <w:rPr>
                <w:b/>
              </w:rPr>
              <w:t>1</w:t>
            </w:r>
          </w:p>
        </w:tc>
        <w:tc>
          <w:tcPr>
            <w:tcW w:w="2918" w:type="pct"/>
          </w:tcPr>
          <w:p w14:paraId="7CB6EDD9" w14:textId="77777777" w:rsidR="00DC3677" w:rsidRPr="00D533F7" w:rsidRDefault="00DC3677" w:rsidP="00DC3677">
            <w:pPr>
              <w:jc w:val="center"/>
              <w:rPr>
                <w:b/>
              </w:rPr>
            </w:pPr>
            <w:r w:rsidRPr="00D533F7">
              <w:rPr>
                <w:b/>
              </w:rPr>
              <w:t>2</w:t>
            </w:r>
          </w:p>
        </w:tc>
        <w:tc>
          <w:tcPr>
            <w:tcW w:w="1667" w:type="pct"/>
          </w:tcPr>
          <w:p w14:paraId="10CF8683" w14:textId="77777777" w:rsidR="00DC3677" w:rsidRPr="00D533F7" w:rsidRDefault="00DC3677" w:rsidP="00DC3677">
            <w:pPr>
              <w:jc w:val="center"/>
              <w:rPr>
                <w:b/>
              </w:rPr>
            </w:pPr>
            <w:r w:rsidRPr="00D533F7">
              <w:rPr>
                <w:b/>
              </w:rPr>
              <w:t>4</w:t>
            </w:r>
          </w:p>
        </w:tc>
      </w:tr>
      <w:tr w:rsidR="00DC3677" w:rsidRPr="00D533F7" w14:paraId="51F0A63B" w14:textId="77777777" w:rsidTr="00497FD5">
        <w:trPr>
          <w:trHeight w:val="454"/>
        </w:trPr>
        <w:tc>
          <w:tcPr>
            <w:tcW w:w="415" w:type="pct"/>
            <w:vAlign w:val="center"/>
          </w:tcPr>
          <w:p w14:paraId="23E04525" w14:textId="77777777" w:rsidR="00DC3677" w:rsidRPr="00D533F7" w:rsidRDefault="00DC3677" w:rsidP="00497FD5">
            <w:pPr>
              <w:jc w:val="center"/>
            </w:pPr>
            <w:r w:rsidRPr="00D533F7">
              <w:t>1</w:t>
            </w:r>
          </w:p>
        </w:tc>
        <w:tc>
          <w:tcPr>
            <w:tcW w:w="2918" w:type="pct"/>
            <w:vAlign w:val="center"/>
          </w:tcPr>
          <w:p w14:paraId="6DC963FF" w14:textId="77777777" w:rsidR="00DC3677" w:rsidRPr="00D533F7" w:rsidRDefault="00DC3677" w:rsidP="00497FD5">
            <w:r w:rsidRPr="00D533F7">
              <w:rPr>
                <w:shd w:val="clear" w:color="auto" w:fill="FFFFFF"/>
              </w:rPr>
              <w:t>Земли сельскохозяйственного назначения</w:t>
            </w:r>
          </w:p>
        </w:tc>
        <w:tc>
          <w:tcPr>
            <w:tcW w:w="1667" w:type="pct"/>
            <w:vAlign w:val="center"/>
          </w:tcPr>
          <w:p w14:paraId="620E1962" w14:textId="631A2D89" w:rsidR="00DC3677" w:rsidRPr="009B4A1B" w:rsidRDefault="007F2B89" w:rsidP="00497FD5">
            <w:pPr>
              <w:jc w:val="right"/>
            </w:pPr>
            <w:r w:rsidRPr="00032432">
              <w:rPr>
                <w:b/>
                <w:bCs/>
              </w:rPr>
              <w:t>17914.92</w:t>
            </w:r>
          </w:p>
        </w:tc>
      </w:tr>
      <w:tr w:rsidR="00DC3677" w:rsidRPr="00D533F7" w14:paraId="257C9E54" w14:textId="77777777" w:rsidTr="00497FD5">
        <w:trPr>
          <w:trHeight w:val="454"/>
        </w:trPr>
        <w:tc>
          <w:tcPr>
            <w:tcW w:w="415" w:type="pct"/>
            <w:vAlign w:val="center"/>
          </w:tcPr>
          <w:p w14:paraId="18261947" w14:textId="77777777" w:rsidR="00DC3677" w:rsidRPr="00D533F7" w:rsidRDefault="00DC3677" w:rsidP="00497FD5">
            <w:pPr>
              <w:jc w:val="center"/>
            </w:pPr>
            <w:r w:rsidRPr="00D533F7">
              <w:t>2</w:t>
            </w:r>
          </w:p>
        </w:tc>
        <w:tc>
          <w:tcPr>
            <w:tcW w:w="2918" w:type="pct"/>
            <w:vAlign w:val="center"/>
          </w:tcPr>
          <w:p w14:paraId="08A4653B" w14:textId="77777777" w:rsidR="00DC3677" w:rsidRPr="00D533F7" w:rsidRDefault="00DC3677" w:rsidP="00497FD5">
            <w:r w:rsidRPr="00D533F7">
              <w:t>Земли населенных пунктов</w:t>
            </w:r>
          </w:p>
        </w:tc>
        <w:tc>
          <w:tcPr>
            <w:tcW w:w="1667" w:type="pct"/>
            <w:vAlign w:val="center"/>
          </w:tcPr>
          <w:p w14:paraId="25CC30E6" w14:textId="28CF30EA" w:rsidR="00DC3677" w:rsidRPr="009B4A1B" w:rsidRDefault="007F2B89" w:rsidP="00497FD5">
            <w:pPr>
              <w:jc w:val="right"/>
            </w:pPr>
            <w:r w:rsidRPr="00032432">
              <w:rPr>
                <w:b/>
                <w:bCs/>
              </w:rPr>
              <w:t>4347.76</w:t>
            </w:r>
          </w:p>
        </w:tc>
      </w:tr>
      <w:tr w:rsidR="00DC3677" w:rsidRPr="00D533F7" w14:paraId="26141C77" w14:textId="77777777" w:rsidTr="00497FD5">
        <w:trPr>
          <w:trHeight w:val="454"/>
        </w:trPr>
        <w:tc>
          <w:tcPr>
            <w:tcW w:w="415" w:type="pct"/>
            <w:vAlign w:val="center"/>
          </w:tcPr>
          <w:p w14:paraId="38D2CDE3" w14:textId="77777777" w:rsidR="00DC3677" w:rsidRPr="00D533F7" w:rsidRDefault="00DC3677" w:rsidP="00497FD5">
            <w:pPr>
              <w:jc w:val="center"/>
            </w:pPr>
            <w:r w:rsidRPr="00D533F7">
              <w:t>3</w:t>
            </w:r>
          </w:p>
        </w:tc>
        <w:tc>
          <w:tcPr>
            <w:tcW w:w="2918" w:type="pct"/>
            <w:vAlign w:val="center"/>
          </w:tcPr>
          <w:p w14:paraId="0A316159" w14:textId="77777777" w:rsidR="00DC3677" w:rsidRPr="00D533F7" w:rsidRDefault="00DC3677" w:rsidP="00497FD5">
            <w:r w:rsidRPr="00D533F7">
              <w:rPr>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667" w:type="pct"/>
            <w:vAlign w:val="center"/>
          </w:tcPr>
          <w:p w14:paraId="23704BAE" w14:textId="791C9B53" w:rsidR="00DC3677" w:rsidRPr="007F2B89" w:rsidRDefault="0018258F" w:rsidP="0018258F">
            <w:pPr>
              <w:jc w:val="right"/>
              <w:rPr>
                <w:b/>
              </w:rPr>
            </w:pPr>
            <w:r w:rsidRPr="007F2B89">
              <w:rPr>
                <w:b/>
              </w:rPr>
              <w:t>1666</w:t>
            </w:r>
            <w:r w:rsidR="007F2B89" w:rsidRPr="007F2B89">
              <w:rPr>
                <w:b/>
              </w:rPr>
              <w:t>.39</w:t>
            </w:r>
          </w:p>
        </w:tc>
      </w:tr>
      <w:tr w:rsidR="00DC3677" w:rsidRPr="00D533F7" w14:paraId="4655FD8F" w14:textId="77777777" w:rsidTr="00497FD5">
        <w:trPr>
          <w:trHeight w:val="454"/>
        </w:trPr>
        <w:tc>
          <w:tcPr>
            <w:tcW w:w="415" w:type="pct"/>
            <w:vAlign w:val="center"/>
          </w:tcPr>
          <w:p w14:paraId="47685664" w14:textId="05532CF9" w:rsidR="00DC3677" w:rsidRPr="00D533F7" w:rsidRDefault="007F2B89" w:rsidP="00497FD5">
            <w:pPr>
              <w:jc w:val="center"/>
            </w:pPr>
            <w:r>
              <w:t>4</w:t>
            </w:r>
          </w:p>
        </w:tc>
        <w:tc>
          <w:tcPr>
            <w:tcW w:w="2918" w:type="pct"/>
            <w:vAlign w:val="center"/>
          </w:tcPr>
          <w:p w14:paraId="08C71598" w14:textId="6F777EF5" w:rsidR="00DC3677" w:rsidRPr="00D533F7" w:rsidRDefault="00DC3677" w:rsidP="00497FD5">
            <w:r w:rsidRPr="00D533F7">
              <w:rPr>
                <w:shd w:val="clear" w:color="auto" w:fill="FFFFFF"/>
              </w:rPr>
              <w:t>Земли лесного фонд</w:t>
            </w:r>
            <w:r w:rsidR="00B31F29">
              <w:rPr>
                <w:shd w:val="clear" w:color="auto" w:fill="FFFFFF"/>
              </w:rPr>
              <w:t>а</w:t>
            </w:r>
          </w:p>
        </w:tc>
        <w:tc>
          <w:tcPr>
            <w:tcW w:w="1667" w:type="pct"/>
            <w:vAlign w:val="center"/>
          </w:tcPr>
          <w:p w14:paraId="589424D6" w14:textId="409C1581" w:rsidR="00DC3677" w:rsidRPr="009B4A1B" w:rsidRDefault="007F2B89" w:rsidP="00497FD5">
            <w:pPr>
              <w:jc w:val="right"/>
            </w:pPr>
            <w:r w:rsidRPr="00032432">
              <w:rPr>
                <w:b/>
                <w:bCs/>
                <w:color w:val="000000"/>
              </w:rPr>
              <w:t>70.54</w:t>
            </w:r>
          </w:p>
        </w:tc>
      </w:tr>
      <w:tr w:rsidR="007F2B89" w:rsidRPr="00D533F7" w14:paraId="3A25DB61" w14:textId="77777777" w:rsidTr="00497FD5">
        <w:trPr>
          <w:trHeight w:val="454"/>
        </w:trPr>
        <w:tc>
          <w:tcPr>
            <w:tcW w:w="415" w:type="pct"/>
            <w:vAlign w:val="center"/>
          </w:tcPr>
          <w:p w14:paraId="6DFD658A" w14:textId="62F10EC4" w:rsidR="007F2B89" w:rsidRPr="00D533F7" w:rsidRDefault="007F2B89" w:rsidP="00497FD5">
            <w:pPr>
              <w:jc w:val="center"/>
            </w:pPr>
            <w:r>
              <w:t>5</w:t>
            </w:r>
          </w:p>
        </w:tc>
        <w:tc>
          <w:tcPr>
            <w:tcW w:w="2918" w:type="pct"/>
            <w:vAlign w:val="center"/>
          </w:tcPr>
          <w:p w14:paraId="2D2D5B71" w14:textId="3FD7FB6B" w:rsidR="007F2B89" w:rsidRPr="00D533F7" w:rsidRDefault="007F2B89" w:rsidP="00497FD5">
            <w:pPr>
              <w:rPr>
                <w:shd w:val="clear" w:color="auto" w:fill="FFFFFF"/>
              </w:rPr>
            </w:pPr>
            <w:r w:rsidRPr="00032432">
              <w:rPr>
                <w:color w:val="000000"/>
              </w:rPr>
              <w:t>земли лесного фонда, согласно приказу №1027 от 05.08.2019 г</w:t>
            </w:r>
          </w:p>
        </w:tc>
        <w:tc>
          <w:tcPr>
            <w:tcW w:w="1667" w:type="pct"/>
            <w:vAlign w:val="center"/>
          </w:tcPr>
          <w:p w14:paraId="4019D5A4" w14:textId="550AF814" w:rsidR="007F2B89" w:rsidRPr="007F2B89" w:rsidRDefault="007F2B89" w:rsidP="00497FD5">
            <w:pPr>
              <w:jc w:val="right"/>
              <w:rPr>
                <w:bCs/>
                <w:color w:val="000000"/>
              </w:rPr>
            </w:pPr>
            <w:r w:rsidRPr="007F2B89">
              <w:rPr>
                <w:bCs/>
                <w:color w:val="000000"/>
              </w:rPr>
              <w:t>65.46</w:t>
            </w:r>
          </w:p>
        </w:tc>
      </w:tr>
      <w:tr w:rsidR="00DC3677" w:rsidRPr="00D533F7" w14:paraId="288DF31F" w14:textId="77777777" w:rsidTr="00497FD5">
        <w:trPr>
          <w:trHeight w:val="454"/>
        </w:trPr>
        <w:tc>
          <w:tcPr>
            <w:tcW w:w="415" w:type="pct"/>
            <w:vAlign w:val="center"/>
          </w:tcPr>
          <w:p w14:paraId="6BED2C4A" w14:textId="77777777" w:rsidR="00DC3677" w:rsidRPr="00D533F7" w:rsidRDefault="00DC3677" w:rsidP="00497FD5">
            <w:pPr>
              <w:jc w:val="center"/>
            </w:pPr>
            <w:r w:rsidRPr="00D533F7">
              <w:lastRenderedPageBreak/>
              <w:t>6</w:t>
            </w:r>
          </w:p>
        </w:tc>
        <w:tc>
          <w:tcPr>
            <w:tcW w:w="2918" w:type="pct"/>
            <w:vAlign w:val="center"/>
          </w:tcPr>
          <w:p w14:paraId="04C90ED1" w14:textId="23B1C8CE" w:rsidR="00DC3677" w:rsidRPr="007F2B89" w:rsidRDefault="007F2B89" w:rsidP="00497FD5">
            <w:r w:rsidRPr="007F2B89">
              <w:rPr>
                <w:bCs/>
                <w:color w:val="000000"/>
              </w:rPr>
              <w:t>Земли, под поверхностными водными объектами</w:t>
            </w:r>
          </w:p>
        </w:tc>
        <w:tc>
          <w:tcPr>
            <w:tcW w:w="1667" w:type="pct"/>
            <w:vAlign w:val="center"/>
          </w:tcPr>
          <w:p w14:paraId="304A2C30" w14:textId="407F8679" w:rsidR="00DC3677" w:rsidRPr="007F2B89" w:rsidRDefault="007F2B89" w:rsidP="00497FD5">
            <w:pPr>
              <w:jc w:val="right"/>
              <w:rPr>
                <w:b/>
              </w:rPr>
            </w:pPr>
            <w:r w:rsidRPr="007F2B89">
              <w:rPr>
                <w:b/>
              </w:rPr>
              <w:t>322.1</w:t>
            </w:r>
          </w:p>
        </w:tc>
      </w:tr>
      <w:tr w:rsidR="00DC3677" w:rsidRPr="00D533F7" w14:paraId="7B2B9B24" w14:textId="77777777" w:rsidTr="00497FD5">
        <w:trPr>
          <w:trHeight w:val="454"/>
        </w:trPr>
        <w:tc>
          <w:tcPr>
            <w:tcW w:w="415" w:type="pct"/>
            <w:vAlign w:val="center"/>
          </w:tcPr>
          <w:p w14:paraId="052B289C" w14:textId="5EA2366E" w:rsidR="00DC3677" w:rsidRPr="007F2B89" w:rsidRDefault="007F2B89" w:rsidP="00497FD5">
            <w:pPr>
              <w:jc w:val="center"/>
              <w:rPr>
                <w:b/>
              </w:rPr>
            </w:pPr>
            <w:r w:rsidRPr="007F2B89">
              <w:rPr>
                <w:b/>
              </w:rPr>
              <w:t>7</w:t>
            </w:r>
          </w:p>
        </w:tc>
        <w:tc>
          <w:tcPr>
            <w:tcW w:w="2918" w:type="pct"/>
            <w:vAlign w:val="center"/>
          </w:tcPr>
          <w:p w14:paraId="63C19241" w14:textId="77777777" w:rsidR="00DC3677" w:rsidRPr="007F2B89" w:rsidRDefault="00DC3677" w:rsidP="00497FD5">
            <w:pPr>
              <w:rPr>
                <w:b/>
              </w:rPr>
            </w:pPr>
            <w:r w:rsidRPr="007F2B89">
              <w:rPr>
                <w:b/>
              </w:rPr>
              <w:t>Итого</w:t>
            </w:r>
          </w:p>
        </w:tc>
        <w:tc>
          <w:tcPr>
            <w:tcW w:w="1667" w:type="pct"/>
            <w:vAlign w:val="center"/>
          </w:tcPr>
          <w:p w14:paraId="1414C08D" w14:textId="705F863C" w:rsidR="00DC3677" w:rsidRPr="007F2B89" w:rsidRDefault="009B4A1B" w:rsidP="00497FD5">
            <w:pPr>
              <w:jc w:val="right"/>
              <w:rPr>
                <w:b/>
              </w:rPr>
            </w:pPr>
            <w:r w:rsidRPr="007F2B89">
              <w:rPr>
                <w:b/>
              </w:rPr>
              <w:t>2431</w:t>
            </w:r>
            <w:r w:rsidR="007F2B89">
              <w:rPr>
                <w:b/>
              </w:rPr>
              <w:t>5.</w:t>
            </w:r>
            <w:r w:rsidRPr="007F2B89">
              <w:rPr>
                <w:b/>
              </w:rPr>
              <w:t>7</w:t>
            </w:r>
            <w:r w:rsidR="007F2B89">
              <w:rPr>
                <w:b/>
              </w:rPr>
              <w:t>1</w:t>
            </w:r>
          </w:p>
        </w:tc>
      </w:tr>
    </w:tbl>
    <w:p w14:paraId="52EB9D94" w14:textId="77777777" w:rsidR="00DC3677" w:rsidRPr="00D533F7" w:rsidRDefault="00DC3677" w:rsidP="00DC3677">
      <w:pPr>
        <w:ind w:firstLine="851"/>
        <w:jc w:val="both"/>
        <w:rPr>
          <w:sz w:val="28"/>
        </w:rPr>
      </w:pPr>
    </w:p>
    <w:p w14:paraId="34090704" w14:textId="6E0D8495" w:rsidR="00DC3677" w:rsidRPr="00D533F7" w:rsidRDefault="00DC3677" w:rsidP="00497FD5">
      <w:pPr>
        <w:ind w:firstLine="851"/>
        <w:jc w:val="both"/>
        <w:rPr>
          <w:sz w:val="28"/>
        </w:rPr>
      </w:pPr>
      <w:r w:rsidRPr="00D533F7">
        <w:rPr>
          <w:sz w:val="28"/>
        </w:rPr>
        <w:t>На территории поселения в составе земель промышленность и иного специального назначения также находятся земли обороны и безопасности, площадью 12</w:t>
      </w:r>
      <w:r w:rsidR="009B4A1B">
        <w:rPr>
          <w:sz w:val="28"/>
        </w:rPr>
        <w:t>26,26</w:t>
      </w:r>
      <w:r w:rsidRPr="00D533F7">
        <w:rPr>
          <w:sz w:val="28"/>
        </w:rPr>
        <w:t xml:space="preserve"> га по информации баланса земель.</w:t>
      </w:r>
    </w:p>
    <w:p w14:paraId="595EEC88" w14:textId="77777777" w:rsidR="00DC3677" w:rsidRPr="00D533F7" w:rsidRDefault="00DC3677" w:rsidP="00497FD5">
      <w:pPr>
        <w:ind w:firstLine="851"/>
        <w:jc w:val="both"/>
        <w:rPr>
          <w:sz w:val="28"/>
        </w:rPr>
      </w:pPr>
      <w:r w:rsidRPr="00D533F7">
        <w:rPr>
          <w:sz w:val="28"/>
        </w:rPr>
        <w:t>Генеральным планом не предлагается изменение площади и границ Кореновского поселения.</w:t>
      </w:r>
    </w:p>
    <w:p w14:paraId="29A51392" w14:textId="77777777" w:rsidR="00DC3677" w:rsidRPr="00D533F7" w:rsidRDefault="00DC3677" w:rsidP="00497FD5">
      <w:pPr>
        <w:ind w:firstLine="851"/>
        <w:jc w:val="both"/>
        <w:rPr>
          <w:sz w:val="28"/>
        </w:rPr>
      </w:pPr>
    </w:p>
    <w:p w14:paraId="3CEC8CAD" w14:textId="6D56DD93" w:rsidR="00DC3677" w:rsidRPr="00D533F7" w:rsidRDefault="00DC3677" w:rsidP="00DC3677">
      <w:pPr>
        <w:keepNext/>
        <w:keepLines/>
        <w:ind w:firstLine="709"/>
        <w:jc w:val="both"/>
        <w:outlineLvl w:val="1"/>
        <w:rPr>
          <w:rFonts w:eastAsiaTheme="majorEastAsia"/>
          <w:b/>
          <w:i/>
          <w:sz w:val="28"/>
          <w:szCs w:val="28"/>
          <w:shd w:val="clear" w:color="auto" w:fill="FFFFFF"/>
        </w:rPr>
      </w:pPr>
      <w:bookmarkStart w:id="36" w:name="_Toc79507984"/>
      <w:bookmarkStart w:id="37" w:name="_Toc209095207"/>
      <w:r w:rsidRPr="00D533F7">
        <w:rPr>
          <w:rFonts w:eastAsiaTheme="majorEastAsia"/>
          <w:b/>
          <w:i/>
          <w:sz w:val="28"/>
          <w:szCs w:val="28"/>
          <w:shd w:val="clear" w:color="auto" w:fill="FFFFFF"/>
        </w:rPr>
        <w:t xml:space="preserve">1.5. Оценка экологической ситуации </w:t>
      </w:r>
      <w:r w:rsidRPr="004D716A">
        <w:rPr>
          <w:rFonts w:eastAsiaTheme="majorEastAsia"/>
          <w:b/>
          <w:i/>
          <w:sz w:val="28"/>
          <w:szCs w:val="28"/>
          <w:shd w:val="clear" w:color="auto" w:fill="FFFFFF"/>
        </w:rPr>
        <w:t xml:space="preserve">на территории </w:t>
      </w:r>
      <w:r w:rsidR="004D716A" w:rsidRPr="004D716A">
        <w:rPr>
          <w:rFonts w:eastAsiaTheme="majorEastAsia"/>
          <w:b/>
          <w:i/>
          <w:sz w:val="28"/>
          <w:szCs w:val="28"/>
          <w:shd w:val="clear" w:color="auto" w:fill="FFFFFF"/>
        </w:rPr>
        <w:t>городс</w:t>
      </w:r>
      <w:r w:rsidRPr="004D716A">
        <w:rPr>
          <w:rFonts w:eastAsiaTheme="majorEastAsia"/>
          <w:b/>
          <w:i/>
          <w:sz w:val="28"/>
          <w:szCs w:val="28"/>
          <w:shd w:val="clear" w:color="auto" w:fill="FFFFFF"/>
        </w:rPr>
        <w:t>кого поселения</w:t>
      </w:r>
      <w:bookmarkEnd w:id="36"/>
      <w:bookmarkEnd w:id="37"/>
    </w:p>
    <w:p w14:paraId="59DD8B02" w14:textId="77777777" w:rsidR="00DC3677" w:rsidRPr="00D533F7" w:rsidRDefault="00DC3677" w:rsidP="00DC3677">
      <w:pPr>
        <w:ind w:firstLine="709"/>
        <w:jc w:val="both"/>
        <w:rPr>
          <w:sz w:val="28"/>
        </w:rPr>
      </w:pPr>
    </w:p>
    <w:p w14:paraId="232AB47A" w14:textId="77777777" w:rsidR="00DC3677" w:rsidRPr="00D533F7" w:rsidRDefault="00DC3677" w:rsidP="00497FD5">
      <w:pPr>
        <w:ind w:firstLine="851"/>
        <w:jc w:val="both"/>
        <w:rPr>
          <w:sz w:val="28"/>
          <w:szCs w:val="28"/>
        </w:rPr>
      </w:pPr>
      <w:r w:rsidRPr="00D533F7">
        <w:rPr>
          <w:sz w:val="28"/>
          <w:szCs w:val="28"/>
        </w:rPr>
        <w:t>По информации Доклада о состоянии природопользования и об охране окружающей среды Краснодарского края в 2019 году было зафиксировано превышение гигиенических нормативов в атмосферном воздухе в Кореновском районе.</w:t>
      </w:r>
    </w:p>
    <w:p w14:paraId="385A839D" w14:textId="77777777" w:rsidR="00DC3677" w:rsidRPr="00D533F7" w:rsidRDefault="00DC3677" w:rsidP="00497FD5">
      <w:pPr>
        <w:ind w:firstLine="851"/>
        <w:jc w:val="both"/>
        <w:rPr>
          <w:sz w:val="28"/>
          <w:szCs w:val="28"/>
        </w:rPr>
      </w:pPr>
      <w:r w:rsidRPr="00D533F7">
        <w:rPr>
          <w:sz w:val="28"/>
          <w:szCs w:val="28"/>
        </w:rPr>
        <w:t>В 2019 г. в Краснодарском края с превышением более 5 ПДК обнаружена проба по дигидроульфиду в г. Кореновск в связи с чрезвычайно ситуации на предприятии ООО «Кореновсксахар».</w:t>
      </w:r>
    </w:p>
    <w:p w14:paraId="0377E8F8" w14:textId="77777777" w:rsidR="00DC3677" w:rsidRPr="00D533F7" w:rsidRDefault="00DC3677" w:rsidP="00497FD5">
      <w:pPr>
        <w:ind w:firstLine="851"/>
        <w:jc w:val="both"/>
        <w:rPr>
          <w:sz w:val="28"/>
          <w:szCs w:val="28"/>
        </w:rPr>
      </w:pPr>
      <w:r w:rsidRPr="00D533F7">
        <w:rPr>
          <w:sz w:val="28"/>
          <w:szCs w:val="28"/>
        </w:rPr>
        <w:t>В 2018 году доля проб атмосферного воздуха превышающая среднекраевой показатель ПДК в Кореновском районе составит 0,21%, в 2019 г. 0,10%.</w:t>
      </w:r>
    </w:p>
    <w:p w14:paraId="2A3117C9" w14:textId="77777777" w:rsidR="00DC3677" w:rsidRPr="00D533F7" w:rsidRDefault="00DC3677" w:rsidP="00DC3677">
      <w:pPr>
        <w:ind w:firstLine="709"/>
        <w:jc w:val="both"/>
        <w:rPr>
          <w:sz w:val="28"/>
        </w:rPr>
      </w:pPr>
    </w:p>
    <w:p w14:paraId="386A3B82" w14:textId="77777777" w:rsidR="00DC3677" w:rsidRPr="00D533F7" w:rsidRDefault="00DC3677" w:rsidP="00DC3677">
      <w:pPr>
        <w:keepNext/>
        <w:keepLines/>
        <w:ind w:firstLine="709"/>
        <w:jc w:val="both"/>
        <w:outlineLvl w:val="1"/>
        <w:rPr>
          <w:rFonts w:eastAsiaTheme="majorEastAsia"/>
          <w:b/>
          <w:i/>
          <w:sz w:val="28"/>
          <w:szCs w:val="28"/>
          <w:shd w:val="clear" w:color="auto" w:fill="FFFFFF"/>
        </w:rPr>
      </w:pPr>
      <w:bookmarkStart w:id="38" w:name="_Toc79507985"/>
      <w:bookmarkStart w:id="39" w:name="_Toc209095208"/>
      <w:r w:rsidRPr="00D533F7">
        <w:rPr>
          <w:rFonts w:eastAsiaTheme="majorEastAsia"/>
          <w:b/>
          <w:i/>
          <w:sz w:val="28"/>
          <w:szCs w:val="28"/>
          <w:shd w:val="clear" w:color="auto" w:fill="FFFFFF"/>
        </w:rPr>
        <w:t>1.6. Экономический потенциал территории</w:t>
      </w:r>
      <w:bookmarkEnd w:id="38"/>
      <w:bookmarkEnd w:id="39"/>
      <w:r w:rsidRPr="00D533F7">
        <w:rPr>
          <w:rFonts w:eastAsiaTheme="majorEastAsia"/>
          <w:b/>
          <w:i/>
          <w:sz w:val="28"/>
          <w:szCs w:val="28"/>
          <w:shd w:val="clear" w:color="auto" w:fill="FFFFFF"/>
        </w:rPr>
        <w:t xml:space="preserve"> </w:t>
      </w:r>
    </w:p>
    <w:p w14:paraId="5E79BAA0" w14:textId="77777777" w:rsidR="00DC3677" w:rsidRPr="00D533F7" w:rsidRDefault="00DC3677" w:rsidP="00DC3677">
      <w:pPr>
        <w:ind w:firstLine="709"/>
        <w:jc w:val="both"/>
        <w:rPr>
          <w:sz w:val="28"/>
        </w:rPr>
      </w:pPr>
    </w:p>
    <w:p w14:paraId="7EF96224" w14:textId="77777777" w:rsidR="00DC3677" w:rsidRPr="00D533F7" w:rsidRDefault="00DC3677" w:rsidP="00DC3677">
      <w:pPr>
        <w:ind w:firstLine="709"/>
        <w:jc w:val="both"/>
        <w:outlineLvl w:val="2"/>
        <w:rPr>
          <w:sz w:val="28"/>
          <w:szCs w:val="28"/>
          <w:u w:val="single"/>
        </w:rPr>
      </w:pPr>
      <w:bookmarkStart w:id="40" w:name="_Toc79507986"/>
      <w:bookmarkStart w:id="41" w:name="_Toc209095209"/>
      <w:r w:rsidRPr="00D533F7">
        <w:rPr>
          <w:sz w:val="28"/>
          <w:szCs w:val="28"/>
          <w:u w:val="single"/>
        </w:rPr>
        <w:t>1.6.1. Промышленность, сельское хозяйство и сфера услуг</w:t>
      </w:r>
      <w:bookmarkEnd w:id="40"/>
      <w:bookmarkEnd w:id="41"/>
    </w:p>
    <w:p w14:paraId="4036ED00" w14:textId="77777777" w:rsidR="00DC3677" w:rsidRPr="00D533F7" w:rsidRDefault="00DC3677" w:rsidP="00DC3677">
      <w:pPr>
        <w:ind w:firstLine="709"/>
        <w:jc w:val="both"/>
        <w:rPr>
          <w:sz w:val="28"/>
          <w:szCs w:val="28"/>
        </w:rPr>
      </w:pPr>
    </w:p>
    <w:p w14:paraId="162EDE76" w14:textId="36194569" w:rsidR="00DC3677" w:rsidRPr="00D533F7" w:rsidRDefault="00DC3677" w:rsidP="00497FD5">
      <w:pPr>
        <w:ind w:firstLine="851"/>
        <w:jc w:val="both"/>
        <w:rPr>
          <w:sz w:val="28"/>
          <w:szCs w:val="28"/>
        </w:rPr>
      </w:pPr>
      <w:r w:rsidRPr="00D533F7">
        <w:rPr>
          <w:sz w:val="28"/>
          <w:szCs w:val="28"/>
        </w:rPr>
        <w:t xml:space="preserve">В промышленный комплекс Кореновского городского поселения </w:t>
      </w:r>
      <w:r w:rsidR="00D33003">
        <w:rPr>
          <w:sz w:val="28"/>
          <w:szCs w:val="28"/>
        </w:rPr>
        <w:t xml:space="preserve">Кореновского муниципального района </w:t>
      </w:r>
      <w:r w:rsidRPr="00D533F7">
        <w:rPr>
          <w:sz w:val="28"/>
          <w:szCs w:val="28"/>
        </w:rPr>
        <w:t xml:space="preserve">входят в основном предприятия, ориентированные на переработку сельскохозяйственного сырья. </w:t>
      </w:r>
    </w:p>
    <w:p w14:paraId="1F1916F5" w14:textId="77777777" w:rsidR="00DC3677" w:rsidRPr="00D533F7" w:rsidRDefault="00DC3677" w:rsidP="00497FD5">
      <w:pPr>
        <w:ind w:firstLine="851"/>
        <w:jc w:val="both"/>
        <w:rPr>
          <w:sz w:val="28"/>
          <w:szCs w:val="28"/>
        </w:rPr>
      </w:pPr>
      <w:r w:rsidRPr="00D533F7">
        <w:rPr>
          <w:sz w:val="28"/>
          <w:szCs w:val="28"/>
        </w:rPr>
        <w:t xml:space="preserve">Непосредственно в городе Кореновске расположены такие крупные перерабатывающие предприятия как ЗАО «Кореновсксахар», производственные мощности которого позволяют перерабатывать в сезон 250-300 тыс. тонн свеклокорней; ЗАО «Кореновский МКК», способный переработать в сутки до 450 тонн молока и выдать 96 тыс. условных банок молочных консервов, 18 тонн обезвоженной продукции и 6 тонн сливочного масла; ЗАО «Кореновский элеватор», производственные мощности которого позволяют хранить в течение года до 80 тыс. тонн зерна и т.д. </w:t>
      </w:r>
    </w:p>
    <w:p w14:paraId="2092706D" w14:textId="77777777" w:rsidR="00DC3677" w:rsidRPr="00D533F7" w:rsidRDefault="00DC3677" w:rsidP="00497FD5">
      <w:pPr>
        <w:ind w:firstLine="851"/>
        <w:jc w:val="both"/>
        <w:rPr>
          <w:sz w:val="28"/>
          <w:szCs w:val="28"/>
        </w:rPr>
      </w:pPr>
      <w:r w:rsidRPr="00D533F7">
        <w:rPr>
          <w:sz w:val="28"/>
          <w:szCs w:val="28"/>
        </w:rPr>
        <w:lastRenderedPageBreak/>
        <w:t xml:space="preserve">На промышленных предприятиях города Кореновска насчитывается порядка 3 тыс. работающих. </w:t>
      </w:r>
    </w:p>
    <w:p w14:paraId="2CEFBAA6" w14:textId="77777777" w:rsidR="00DC3677" w:rsidRPr="00D533F7" w:rsidRDefault="00DC3677" w:rsidP="00497FD5">
      <w:pPr>
        <w:ind w:firstLine="851"/>
        <w:jc w:val="both"/>
        <w:rPr>
          <w:sz w:val="28"/>
          <w:szCs w:val="28"/>
        </w:rPr>
      </w:pPr>
      <w:r w:rsidRPr="00D533F7">
        <w:rPr>
          <w:rFonts w:eastAsia="Arial Unicode MS"/>
          <w:sz w:val="28"/>
          <w:szCs w:val="28"/>
        </w:rPr>
        <w:t>Основную долю в объемах производства и отгрузки промышленной продукции занимают предприятия пищевой промышленности: ОАО «Кореновсксахар» и ЗАО «Кореновский МКК», удельный вес которых в общем объеме производства района составляет около 80 %. Д</w:t>
      </w:r>
      <w:r w:rsidRPr="00D533F7">
        <w:rPr>
          <w:sz w:val="28"/>
          <w:szCs w:val="28"/>
        </w:rPr>
        <w:t>оля налоговых платежей ЗАО «Кореновский МКК» составляет 44,5 % от всех налоговых поступлений пищевой отрасли, на долю двух предприятий приходится 54 %.</w:t>
      </w:r>
    </w:p>
    <w:p w14:paraId="03D83CDD" w14:textId="77777777" w:rsidR="00DC3677" w:rsidRPr="00D533F7" w:rsidRDefault="00DC3677" w:rsidP="00497FD5">
      <w:pPr>
        <w:ind w:firstLine="851"/>
        <w:jc w:val="both"/>
        <w:rPr>
          <w:rFonts w:eastAsia="Arial Unicode MS"/>
          <w:sz w:val="28"/>
          <w:szCs w:val="28"/>
        </w:rPr>
      </w:pPr>
      <w:r w:rsidRPr="00D533F7">
        <w:rPr>
          <w:rFonts w:eastAsia="Arial Unicode MS"/>
          <w:sz w:val="28"/>
          <w:szCs w:val="28"/>
        </w:rPr>
        <w:t xml:space="preserve">ЗАО «Кореновский МКК». Самое крупное бюджетообразующее предприятие района, его доля в общерайонном объеме выпуска промышленной продукции составляет 33 %, в объеме пищевой отрасли – 40 %. Является единственным в Южном регионе России производителем консервов молочных и одновременно производителем кисломолочной, цельномолочной продукции и масла животного, мороженого. </w:t>
      </w:r>
    </w:p>
    <w:p w14:paraId="19A39380" w14:textId="77777777" w:rsidR="00DC3677" w:rsidRPr="00D533F7" w:rsidRDefault="00DC3677" w:rsidP="00497FD5">
      <w:pPr>
        <w:ind w:firstLine="851"/>
        <w:jc w:val="both"/>
        <w:rPr>
          <w:rFonts w:eastAsia="Arial Unicode MS"/>
          <w:sz w:val="28"/>
          <w:szCs w:val="28"/>
        </w:rPr>
      </w:pPr>
      <w:r w:rsidRPr="00D533F7">
        <w:rPr>
          <w:rFonts w:eastAsia="Arial Unicode MS"/>
          <w:sz w:val="28"/>
          <w:szCs w:val="28"/>
        </w:rPr>
        <w:t xml:space="preserve">ОАО «Кореновсксахар». Предприятие производит сахар из сырца (92 % от объема выпускаемой продукции) и сахар из свеклы. На модернизацию и реконструкцию производства ежегодно направляется 50 –60 млн. рублей. В 2006 году в экономику предприятия инвестировано 66,3 млн. рублей, что позволило автоматизировать отдельные производственные процессы. </w:t>
      </w:r>
    </w:p>
    <w:p w14:paraId="335E453B" w14:textId="77777777" w:rsidR="00DC3677" w:rsidRPr="00D533F7" w:rsidRDefault="00DC3677" w:rsidP="00497FD5">
      <w:pPr>
        <w:ind w:firstLine="851"/>
        <w:jc w:val="both"/>
        <w:rPr>
          <w:rFonts w:eastAsia="Arial Unicode MS"/>
          <w:sz w:val="28"/>
          <w:szCs w:val="28"/>
        </w:rPr>
      </w:pPr>
      <w:r w:rsidRPr="00D533F7">
        <w:rPr>
          <w:rFonts w:eastAsia="Arial Unicode MS"/>
          <w:sz w:val="28"/>
          <w:szCs w:val="28"/>
        </w:rPr>
        <w:t xml:space="preserve">Работа предприятия не отличается стабильностью. Основной причиной является зависимость от объемов поставляемого сахара – сырца, поставки которого крайне неритмичны. Кроме того, на предприятии из-за нехватки собственных оборотных средств часто меняется система переработки сахара с толлинговой (на давальческом сырье) на обычную систему (использование собственного сырья), что вызывает резкое увеличение объёма производимой продукции в стоимостном выражении при снижении натуральных показателей, и наоборот. </w:t>
      </w:r>
    </w:p>
    <w:p w14:paraId="4292B6F5" w14:textId="77777777" w:rsidR="00DC3677" w:rsidRPr="00D533F7" w:rsidRDefault="00DC3677" w:rsidP="00497FD5">
      <w:pPr>
        <w:ind w:firstLine="851"/>
        <w:jc w:val="both"/>
        <w:rPr>
          <w:sz w:val="28"/>
          <w:szCs w:val="28"/>
        </w:rPr>
      </w:pPr>
      <w:r w:rsidRPr="00D533F7">
        <w:rPr>
          <w:rFonts w:eastAsia="Arial Unicode MS"/>
          <w:sz w:val="28"/>
          <w:szCs w:val="28"/>
        </w:rPr>
        <w:t xml:space="preserve">ЗАО «РПК «Кореновский». С 2001 года планомерно меняет структуру производства. Прекратил выпуск муки, одновременно возобновив производство квашеных овощей, кваса, минеральной воды. В связи с перенасыщением потребительского рынка пивом, поступающим из других регионов, в том числе и импортным, его выпуск сократился на 37,7 % по сравнению с предыдущим годом. На сегодняшний день выпуск пива для ЗАО «РПК Кореновский» не является основным видом деятельности, набирает темпы производство майонеза, масла растительного, минеральной воды. </w:t>
      </w:r>
      <w:r w:rsidRPr="00D533F7">
        <w:rPr>
          <w:sz w:val="28"/>
          <w:szCs w:val="28"/>
        </w:rPr>
        <w:t>В 2006 году рост общего объема произведенной продукции составил 112,9 %.</w:t>
      </w:r>
    </w:p>
    <w:p w14:paraId="1181BCA2" w14:textId="77777777" w:rsidR="00DC3677" w:rsidRPr="00D533F7" w:rsidRDefault="00DC3677" w:rsidP="00497FD5">
      <w:pPr>
        <w:ind w:firstLine="851"/>
        <w:jc w:val="both"/>
        <w:rPr>
          <w:rFonts w:eastAsia="Arial Unicode MS"/>
          <w:sz w:val="28"/>
          <w:szCs w:val="28"/>
        </w:rPr>
      </w:pPr>
      <w:r w:rsidRPr="00D533F7">
        <w:rPr>
          <w:rFonts w:eastAsia="Arial Unicode MS"/>
          <w:sz w:val="28"/>
          <w:szCs w:val="28"/>
        </w:rPr>
        <w:t>В целях снижения, в перспективе зависимости экономики поселения и района от деятельности вышеназванных предприятий, администрация района активно содействует развитию предприятий малого бизнеса.</w:t>
      </w:r>
    </w:p>
    <w:p w14:paraId="392E4E58" w14:textId="77777777" w:rsidR="00DC3677" w:rsidRPr="00D533F7" w:rsidRDefault="00DC3677" w:rsidP="00497FD5">
      <w:pPr>
        <w:ind w:firstLine="851"/>
        <w:jc w:val="both"/>
        <w:rPr>
          <w:rFonts w:eastAsia="Arial Unicode MS"/>
          <w:sz w:val="28"/>
          <w:szCs w:val="28"/>
        </w:rPr>
      </w:pPr>
      <w:r w:rsidRPr="00D533F7">
        <w:rPr>
          <w:rFonts w:eastAsia="Arial Unicode MS"/>
          <w:sz w:val="28"/>
          <w:szCs w:val="28"/>
        </w:rPr>
        <w:t xml:space="preserve">Основным видом деятельности предприятия ООО «Кореновский крупяной завод «Берёзка» является производство и оптовая реализация круп, </w:t>
      </w:r>
      <w:r w:rsidRPr="00D533F7">
        <w:rPr>
          <w:rFonts w:eastAsia="Arial Unicode MS"/>
          <w:sz w:val="28"/>
          <w:szCs w:val="28"/>
        </w:rPr>
        <w:lastRenderedPageBreak/>
        <w:t xml:space="preserve">комбикормов. В целях снижения затрат на производство продукции предприятие арендовало земли, занявшись производством зерновых культур. </w:t>
      </w:r>
    </w:p>
    <w:p w14:paraId="4080685A" w14:textId="4E66EFA2" w:rsidR="00DC3677" w:rsidRPr="00D533F7" w:rsidRDefault="00DC3677" w:rsidP="00497FD5">
      <w:pPr>
        <w:ind w:firstLine="851"/>
        <w:jc w:val="both"/>
        <w:rPr>
          <w:rFonts w:eastAsia="Arial Unicode MS"/>
          <w:sz w:val="28"/>
          <w:szCs w:val="28"/>
        </w:rPr>
      </w:pPr>
      <w:r w:rsidRPr="00D533F7">
        <w:rPr>
          <w:rFonts w:eastAsia="Arial Unicode MS"/>
          <w:sz w:val="28"/>
          <w:szCs w:val="28"/>
        </w:rPr>
        <w:t xml:space="preserve">В объеме промышленного производства доля малого бизнеса составляет 10,6%. На территории Кореновского городского поселения </w:t>
      </w:r>
      <w:r w:rsidR="00D33003">
        <w:rPr>
          <w:sz w:val="28"/>
          <w:szCs w:val="28"/>
        </w:rPr>
        <w:t xml:space="preserve">Кореновского муниципального района </w:t>
      </w:r>
      <w:r w:rsidRPr="00D533F7">
        <w:rPr>
          <w:rFonts w:eastAsia="Arial Unicode MS"/>
          <w:sz w:val="28"/>
          <w:szCs w:val="28"/>
        </w:rPr>
        <w:t>положительная динамика наблюдается в развитии следующих предприятий малого бизнеса: ООО «Вега» – производство мебели, ООО «Мастер – Пак» - производство тары и упаковки из полимеров, ООО РТП « Восход» – ремонт двигателей и др.</w:t>
      </w:r>
      <w:r w:rsidRPr="00D533F7">
        <w:rPr>
          <w:rStyle w:val="afffffe"/>
          <w:sz w:val="28"/>
          <w:szCs w:val="28"/>
        </w:rPr>
        <w:footnoteReference w:id="6"/>
      </w:r>
    </w:p>
    <w:p w14:paraId="19300B21" w14:textId="77777777" w:rsidR="00DC3677" w:rsidRPr="00D533F7" w:rsidRDefault="00DC3677" w:rsidP="00DC3677">
      <w:pPr>
        <w:ind w:firstLine="851"/>
        <w:jc w:val="both"/>
        <w:rPr>
          <w:b/>
          <w:bCs/>
        </w:rPr>
      </w:pPr>
    </w:p>
    <w:p w14:paraId="6327C0EF" w14:textId="1B79525A" w:rsidR="00DC3677" w:rsidRPr="00D533F7" w:rsidRDefault="00DC3677" w:rsidP="00DC3677">
      <w:pPr>
        <w:keepNext/>
        <w:keepLines/>
        <w:ind w:firstLine="709"/>
        <w:jc w:val="both"/>
        <w:outlineLvl w:val="1"/>
        <w:rPr>
          <w:rFonts w:eastAsiaTheme="majorEastAsia"/>
          <w:b/>
          <w:i/>
          <w:sz w:val="28"/>
          <w:szCs w:val="28"/>
          <w:shd w:val="clear" w:color="auto" w:fill="FFFFFF"/>
        </w:rPr>
      </w:pPr>
      <w:bookmarkStart w:id="42" w:name="_Toc79507987"/>
      <w:bookmarkStart w:id="43" w:name="_Toc209095210"/>
      <w:r w:rsidRPr="00D533F7">
        <w:rPr>
          <w:rFonts w:eastAsiaTheme="majorEastAsia"/>
          <w:sz w:val="28"/>
          <w:szCs w:val="28"/>
          <w:shd w:val="clear" w:color="auto" w:fill="FFFFFF"/>
        </w:rPr>
        <w:t>1.6.</w:t>
      </w:r>
      <w:r w:rsidR="002852B4">
        <w:rPr>
          <w:rFonts w:eastAsiaTheme="majorEastAsia"/>
          <w:sz w:val="28"/>
          <w:szCs w:val="28"/>
          <w:shd w:val="clear" w:color="auto" w:fill="FFFFFF"/>
        </w:rPr>
        <w:t>1</w:t>
      </w:r>
      <w:r w:rsidRPr="00D533F7">
        <w:rPr>
          <w:rFonts w:eastAsiaTheme="majorEastAsia"/>
          <w:sz w:val="28"/>
          <w:szCs w:val="28"/>
          <w:shd w:val="clear" w:color="auto" w:fill="FFFFFF"/>
        </w:rPr>
        <w:t>.</w:t>
      </w:r>
      <w:r w:rsidR="002852B4">
        <w:rPr>
          <w:rFonts w:eastAsiaTheme="majorEastAsia"/>
          <w:sz w:val="28"/>
          <w:szCs w:val="28"/>
          <w:shd w:val="clear" w:color="auto" w:fill="FFFFFF"/>
        </w:rPr>
        <w:t>1</w:t>
      </w:r>
      <w:r w:rsidRPr="00D533F7">
        <w:rPr>
          <w:rFonts w:eastAsiaTheme="majorEastAsia"/>
          <w:sz w:val="28"/>
          <w:szCs w:val="28"/>
          <w:shd w:val="clear" w:color="auto" w:fill="FFFFFF"/>
        </w:rPr>
        <w:t>. Сельское хозяйство</w:t>
      </w:r>
      <w:bookmarkEnd w:id="42"/>
      <w:bookmarkEnd w:id="43"/>
    </w:p>
    <w:p w14:paraId="072189C3" w14:textId="77777777" w:rsidR="00DC3677" w:rsidRPr="00D533F7" w:rsidRDefault="00DC3677" w:rsidP="00DC3677">
      <w:pPr>
        <w:ind w:firstLine="851"/>
        <w:jc w:val="both"/>
        <w:rPr>
          <w:sz w:val="28"/>
        </w:rPr>
      </w:pPr>
    </w:p>
    <w:p w14:paraId="2CAEB7C3" w14:textId="5A63620F" w:rsidR="00DC3677" w:rsidRPr="00D533F7" w:rsidRDefault="00DC3677" w:rsidP="00497FD5">
      <w:pPr>
        <w:ind w:firstLine="851"/>
        <w:jc w:val="both"/>
        <w:rPr>
          <w:rFonts w:eastAsia="Arial Unicode MS"/>
          <w:sz w:val="28"/>
          <w:szCs w:val="28"/>
        </w:rPr>
      </w:pPr>
      <w:r w:rsidRPr="00D533F7">
        <w:rPr>
          <w:rFonts w:eastAsia="Arial Unicode MS"/>
          <w:sz w:val="28"/>
          <w:szCs w:val="28"/>
        </w:rPr>
        <w:t xml:space="preserve">На территории Кореновского городского поселения </w:t>
      </w:r>
      <w:r w:rsidR="00D33003">
        <w:rPr>
          <w:sz w:val="28"/>
          <w:szCs w:val="28"/>
        </w:rPr>
        <w:t xml:space="preserve">Кореновского муниципального района </w:t>
      </w:r>
      <w:r w:rsidRPr="00D533F7">
        <w:rPr>
          <w:rFonts w:eastAsia="Arial Unicode MS"/>
          <w:sz w:val="28"/>
          <w:szCs w:val="28"/>
        </w:rPr>
        <w:t>расположен ряд успешно функционирующих крупных сельскохозяйственных предприятий: ФГУП ОПХ «Кореновское» (площадь пашни – 6621 га, 2,4 тыс. голов КРС, 4,6 тыс. голов свиней), ООО СП «Победа-Фест» (площадь пашни – 4466 га, 387 голов КРС) и др.</w:t>
      </w:r>
    </w:p>
    <w:p w14:paraId="45CC76FA" w14:textId="77777777" w:rsidR="00DC3677" w:rsidRPr="00D533F7" w:rsidRDefault="00DC3677" w:rsidP="00497FD5">
      <w:pPr>
        <w:ind w:firstLine="851"/>
        <w:jc w:val="both"/>
        <w:rPr>
          <w:rFonts w:eastAsia="Arial Unicode MS"/>
          <w:sz w:val="28"/>
          <w:szCs w:val="28"/>
        </w:rPr>
      </w:pPr>
      <w:r w:rsidRPr="00D533F7">
        <w:rPr>
          <w:rFonts w:eastAsia="Arial Unicode MS"/>
          <w:sz w:val="28"/>
          <w:szCs w:val="28"/>
        </w:rPr>
        <w:t xml:space="preserve">Результаты хозяйственной деятельности сельхозтоваропроизводителей во многом зависят от природных факторов. Неблагоприятные погодные условия, связанные с природными катаклизмами, отрицательно сказываются на процессе ритмичного хозяйствования и приводят к сбоям в ведении производственной деятельности, ухудшению финансового состояния сельхозпредприятий и частичной потере уровня платежеспособности. </w:t>
      </w:r>
    </w:p>
    <w:p w14:paraId="4FFD2511" w14:textId="77777777" w:rsidR="00DC3677" w:rsidRPr="00D533F7" w:rsidRDefault="00DC3677" w:rsidP="00497FD5">
      <w:pPr>
        <w:ind w:firstLine="851"/>
        <w:jc w:val="both"/>
        <w:rPr>
          <w:rFonts w:eastAsia="Arial Unicode MS"/>
          <w:sz w:val="28"/>
          <w:szCs w:val="28"/>
        </w:rPr>
      </w:pPr>
      <w:r w:rsidRPr="00D533F7">
        <w:rPr>
          <w:rFonts w:eastAsia="Arial Unicode MS"/>
          <w:sz w:val="28"/>
          <w:szCs w:val="28"/>
        </w:rPr>
        <w:t>Основными проблемами сельскохозяйственного сектора являются сезонность работы, низкие цены на реализуемую продукцию и высокие цены на основные материалы (горюче-смазочные, удобрения, запасные части), приобретаемые для проведения уборки нового урожая. Реализация основной массы товарной продукции растениеводства сельхозпредприятий приходится на 3 и 4 квартал. Выручки от реализации продукции животноводства в начале года не хватает на погашение кредиторской задолженности перед поставщиками и подрядчиками, на расчеты с банком за полученные кредиты и на оплату всех расходов предприятий.</w:t>
      </w:r>
    </w:p>
    <w:p w14:paraId="3D83EB9F" w14:textId="77777777" w:rsidR="00DC3677" w:rsidRPr="00D533F7" w:rsidRDefault="00DC3677" w:rsidP="00497FD5">
      <w:pPr>
        <w:ind w:firstLine="851"/>
        <w:jc w:val="both"/>
        <w:rPr>
          <w:rFonts w:eastAsia="Arial Unicode MS"/>
          <w:sz w:val="28"/>
          <w:szCs w:val="28"/>
        </w:rPr>
      </w:pPr>
      <w:r w:rsidRPr="00D533F7">
        <w:rPr>
          <w:rFonts w:eastAsia="Arial Unicode MS"/>
          <w:sz w:val="28"/>
          <w:szCs w:val="28"/>
        </w:rPr>
        <w:t xml:space="preserve">Имеющийся машинно-тракторный парк района достиг 82% износа, сокращается численность механизаторов и инженерно-технических работников. Все сложнее становится соблюдать сроки проведения и качество выполняемых полевых работ, что приводит к снижению урожайности, сокращению объемов производства сельхозпродукции, особенно овощеводства, плодово-ягодной и животноводческой. </w:t>
      </w:r>
      <w:r w:rsidRPr="00D533F7">
        <w:rPr>
          <w:rStyle w:val="afffffe"/>
          <w:rFonts w:eastAsia="Arial Unicode MS"/>
          <w:sz w:val="28"/>
          <w:szCs w:val="28"/>
        </w:rPr>
        <w:footnoteReference w:id="7"/>
      </w:r>
    </w:p>
    <w:p w14:paraId="08F30290" w14:textId="77777777" w:rsidR="00DC3677" w:rsidRPr="00D533F7" w:rsidRDefault="00DC3677" w:rsidP="00497FD5">
      <w:pPr>
        <w:ind w:firstLine="851"/>
        <w:jc w:val="both"/>
        <w:rPr>
          <w:sz w:val="28"/>
          <w:szCs w:val="28"/>
        </w:rPr>
      </w:pPr>
      <w:r w:rsidRPr="00D533F7">
        <w:rPr>
          <w:sz w:val="28"/>
          <w:szCs w:val="28"/>
        </w:rPr>
        <w:lastRenderedPageBreak/>
        <w:t>Имеется своя мясо - молочная продукция, овощи и фрукты.</w:t>
      </w:r>
    </w:p>
    <w:p w14:paraId="6DB612F2" w14:textId="77777777" w:rsidR="00DC3677" w:rsidRPr="00D533F7" w:rsidRDefault="00DC3677" w:rsidP="00497FD5">
      <w:pPr>
        <w:ind w:firstLine="851"/>
        <w:jc w:val="both"/>
        <w:rPr>
          <w:sz w:val="28"/>
          <w:szCs w:val="28"/>
        </w:rPr>
      </w:pPr>
      <w:r w:rsidRPr="00D533F7">
        <w:rPr>
          <w:sz w:val="28"/>
          <w:szCs w:val="28"/>
        </w:rPr>
        <w:t>Основную долю в общем объеме промышленного производства занимают предприятия пищевой и перерабатывающей отрасли (92%) и переработка сельскохозяйственной продукции. Кореновское городское поселение является крупнейшим производителем молочных консервов, промышленное производство зависит от состояния аграрной отрасли.</w:t>
      </w:r>
    </w:p>
    <w:p w14:paraId="7D01B670" w14:textId="77777777" w:rsidR="00DC3677" w:rsidRPr="00D533F7" w:rsidRDefault="00DC3677" w:rsidP="00497FD5">
      <w:pPr>
        <w:ind w:firstLine="851"/>
        <w:jc w:val="both"/>
        <w:rPr>
          <w:sz w:val="28"/>
          <w:szCs w:val="28"/>
        </w:rPr>
      </w:pPr>
      <w:r w:rsidRPr="00D533F7">
        <w:rPr>
          <w:sz w:val="28"/>
          <w:szCs w:val="28"/>
        </w:rPr>
        <w:t>В Кореновске имеются предприятия, которые занимаются переработкой сельскохозяйственной продукции, а также предприятия пищевой промышленности:</w:t>
      </w:r>
    </w:p>
    <w:p w14:paraId="45C0CF83" w14:textId="77777777" w:rsidR="00DC3677" w:rsidRPr="00D533F7" w:rsidRDefault="00DC3677" w:rsidP="00497FD5">
      <w:pPr>
        <w:ind w:firstLine="851"/>
        <w:jc w:val="both"/>
        <w:rPr>
          <w:sz w:val="28"/>
          <w:szCs w:val="28"/>
        </w:rPr>
      </w:pPr>
      <w:r w:rsidRPr="00D533F7">
        <w:rPr>
          <w:sz w:val="28"/>
          <w:szCs w:val="28"/>
        </w:rPr>
        <w:t>- АО «Кореновсксахар»;</w:t>
      </w:r>
    </w:p>
    <w:p w14:paraId="10E5B2EE" w14:textId="77777777" w:rsidR="00DC3677" w:rsidRPr="00D533F7" w:rsidRDefault="00DC3677" w:rsidP="00497FD5">
      <w:pPr>
        <w:ind w:firstLine="851"/>
        <w:jc w:val="both"/>
        <w:rPr>
          <w:sz w:val="28"/>
          <w:szCs w:val="28"/>
        </w:rPr>
      </w:pPr>
      <w:r w:rsidRPr="00D533F7">
        <w:rPr>
          <w:sz w:val="28"/>
          <w:szCs w:val="28"/>
        </w:rPr>
        <w:t>- ЗАО «Кореновский МКК»;</w:t>
      </w:r>
    </w:p>
    <w:p w14:paraId="570DFBDF" w14:textId="77777777" w:rsidR="00DC3677" w:rsidRPr="00D533F7" w:rsidRDefault="00DC3677" w:rsidP="00497FD5">
      <w:pPr>
        <w:ind w:firstLine="851"/>
        <w:jc w:val="both"/>
        <w:rPr>
          <w:sz w:val="28"/>
          <w:szCs w:val="28"/>
        </w:rPr>
      </w:pPr>
      <w:r w:rsidRPr="00D533F7">
        <w:rPr>
          <w:sz w:val="28"/>
          <w:szCs w:val="28"/>
        </w:rPr>
        <w:t>- ЗАО «Кореновский РПК»;</w:t>
      </w:r>
    </w:p>
    <w:p w14:paraId="4E8488AE" w14:textId="77777777" w:rsidR="00DC3677" w:rsidRPr="00D533F7" w:rsidRDefault="00DC3677" w:rsidP="00497FD5">
      <w:pPr>
        <w:ind w:firstLine="851"/>
        <w:jc w:val="both"/>
        <w:rPr>
          <w:sz w:val="28"/>
          <w:szCs w:val="28"/>
        </w:rPr>
      </w:pPr>
      <w:r w:rsidRPr="00D533F7">
        <w:rPr>
          <w:b/>
          <w:sz w:val="28"/>
          <w:szCs w:val="28"/>
        </w:rPr>
        <w:t xml:space="preserve">- </w:t>
      </w:r>
      <w:r w:rsidRPr="00D533F7">
        <w:rPr>
          <w:sz w:val="28"/>
          <w:szCs w:val="28"/>
        </w:rPr>
        <w:t>ООО «Русь-СВС»;</w:t>
      </w:r>
    </w:p>
    <w:p w14:paraId="4D7C5FEA" w14:textId="77777777" w:rsidR="00DC3677" w:rsidRPr="00D533F7" w:rsidRDefault="00DC3677" w:rsidP="00497FD5">
      <w:pPr>
        <w:ind w:firstLine="851"/>
        <w:jc w:val="both"/>
        <w:rPr>
          <w:sz w:val="28"/>
          <w:szCs w:val="28"/>
        </w:rPr>
      </w:pPr>
      <w:r w:rsidRPr="00D533F7">
        <w:rPr>
          <w:sz w:val="28"/>
          <w:szCs w:val="28"/>
        </w:rPr>
        <w:t>- ФГУП «Кореновское»;</w:t>
      </w:r>
    </w:p>
    <w:p w14:paraId="377872A5" w14:textId="77777777" w:rsidR="00DC3677" w:rsidRPr="00D533F7" w:rsidRDefault="00DC3677" w:rsidP="00497FD5">
      <w:pPr>
        <w:ind w:firstLine="851"/>
        <w:jc w:val="both"/>
        <w:rPr>
          <w:sz w:val="28"/>
          <w:szCs w:val="28"/>
        </w:rPr>
      </w:pPr>
      <w:r w:rsidRPr="00D533F7">
        <w:rPr>
          <w:sz w:val="28"/>
          <w:szCs w:val="28"/>
        </w:rPr>
        <w:t xml:space="preserve">- ООО «Конитек-Юг». </w:t>
      </w:r>
      <w:r w:rsidRPr="00D533F7">
        <w:rPr>
          <w:rStyle w:val="afffffe"/>
          <w:sz w:val="28"/>
          <w:szCs w:val="28"/>
        </w:rPr>
        <w:footnoteReference w:id="8"/>
      </w:r>
    </w:p>
    <w:p w14:paraId="22D2E73B" w14:textId="77777777" w:rsidR="00DC3677" w:rsidRPr="00D533F7" w:rsidRDefault="00DC3677" w:rsidP="00DC3677">
      <w:pPr>
        <w:ind w:firstLine="851"/>
        <w:jc w:val="both"/>
        <w:rPr>
          <w:sz w:val="28"/>
        </w:rPr>
      </w:pPr>
    </w:p>
    <w:p w14:paraId="0FFD7A42" w14:textId="003FBC1B" w:rsidR="00DC3677" w:rsidRPr="00D533F7" w:rsidRDefault="00DC3677" w:rsidP="00DC3677">
      <w:pPr>
        <w:keepNext/>
        <w:keepLines/>
        <w:ind w:firstLine="709"/>
        <w:jc w:val="both"/>
        <w:outlineLvl w:val="1"/>
        <w:rPr>
          <w:rFonts w:eastAsiaTheme="majorEastAsia"/>
          <w:b/>
          <w:i/>
          <w:sz w:val="28"/>
          <w:szCs w:val="28"/>
          <w:shd w:val="clear" w:color="auto" w:fill="FFFFFF"/>
        </w:rPr>
      </w:pPr>
      <w:bookmarkStart w:id="44" w:name="_Toc79507988"/>
      <w:bookmarkStart w:id="45" w:name="_Toc209095211"/>
      <w:r w:rsidRPr="00D533F7">
        <w:rPr>
          <w:rFonts w:eastAsiaTheme="majorEastAsia"/>
          <w:sz w:val="28"/>
          <w:szCs w:val="28"/>
          <w:shd w:val="clear" w:color="auto" w:fill="FFFFFF"/>
        </w:rPr>
        <w:t>1.6.</w:t>
      </w:r>
      <w:r w:rsidR="002852B4">
        <w:rPr>
          <w:rFonts w:eastAsiaTheme="majorEastAsia"/>
          <w:sz w:val="28"/>
          <w:szCs w:val="28"/>
          <w:shd w:val="clear" w:color="auto" w:fill="FFFFFF"/>
        </w:rPr>
        <w:t>1</w:t>
      </w:r>
      <w:r w:rsidRPr="00D533F7">
        <w:rPr>
          <w:rFonts w:eastAsiaTheme="majorEastAsia"/>
          <w:sz w:val="28"/>
          <w:szCs w:val="28"/>
          <w:shd w:val="clear" w:color="auto" w:fill="FFFFFF"/>
        </w:rPr>
        <w:t>.</w:t>
      </w:r>
      <w:r w:rsidR="002852B4">
        <w:rPr>
          <w:rFonts w:eastAsiaTheme="majorEastAsia"/>
          <w:sz w:val="28"/>
          <w:szCs w:val="28"/>
          <w:shd w:val="clear" w:color="auto" w:fill="FFFFFF"/>
        </w:rPr>
        <w:t>2</w:t>
      </w:r>
      <w:r w:rsidRPr="00D533F7">
        <w:rPr>
          <w:rFonts w:eastAsiaTheme="majorEastAsia"/>
          <w:sz w:val="28"/>
          <w:szCs w:val="28"/>
          <w:shd w:val="clear" w:color="auto" w:fill="FFFFFF"/>
        </w:rPr>
        <w:t>. Сфера услуг</w:t>
      </w:r>
      <w:bookmarkEnd w:id="44"/>
      <w:bookmarkEnd w:id="45"/>
    </w:p>
    <w:p w14:paraId="0A47F5D2" w14:textId="77777777" w:rsidR="00DC3677" w:rsidRPr="00D533F7" w:rsidRDefault="00DC3677" w:rsidP="00DC3677">
      <w:pPr>
        <w:ind w:firstLine="709"/>
        <w:jc w:val="both"/>
        <w:rPr>
          <w:sz w:val="28"/>
        </w:rPr>
      </w:pPr>
    </w:p>
    <w:p w14:paraId="05AE237A" w14:textId="77777777" w:rsidR="00DC3677" w:rsidRPr="00D533F7" w:rsidRDefault="00DC3677" w:rsidP="00497FD5">
      <w:pPr>
        <w:suppressAutoHyphens/>
        <w:ind w:firstLine="851"/>
        <w:jc w:val="both"/>
        <w:rPr>
          <w:rFonts w:eastAsia="SimSun"/>
          <w:kern w:val="2"/>
          <w:sz w:val="28"/>
          <w:lang w:eastAsia="ar-SA"/>
        </w:rPr>
      </w:pPr>
      <w:r w:rsidRPr="00D533F7">
        <w:rPr>
          <w:rFonts w:eastAsia="SimSun"/>
          <w:kern w:val="2"/>
          <w:sz w:val="28"/>
          <w:lang w:eastAsia="ar-SA"/>
        </w:rPr>
        <w:t>На территории поселения действует 128 объектов бытового обслуживания населения, оказывающих услуги, в том числе 6 бань и душевых, 34 парикмахерские (салона красоты), 28 предприятий по транспортному обслуживанию и ремонту транспортных средств, 14 предприятий по ремонту и пошиву одежды и другие.</w:t>
      </w:r>
    </w:p>
    <w:p w14:paraId="0493BCEA" w14:textId="77777777" w:rsidR="00DC3677" w:rsidRPr="00D533F7" w:rsidRDefault="00DC3677" w:rsidP="00497FD5">
      <w:pPr>
        <w:suppressAutoHyphens/>
        <w:ind w:firstLine="851"/>
        <w:jc w:val="both"/>
        <w:rPr>
          <w:rFonts w:eastAsia="SimSun"/>
          <w:kern w:val="2"/>
          <w:sz w:val="28"/>
          <w:lang w:eastAsia="ar-SA"/>
        </w:rPr>
      </w:pPr>
      <w:r w:rsidRPr="00D533F7">
        <w:rPr>
          <w:rFonts w:eastAsia="SimSun"/>
          <w:kern w:val="2"/>
          <w:sz w:val="28"/>
          <w:lang w:eastAsia="ar-SA"/>
        </w:rPr>
        <w:t>На территории поселения по состоянию на 2018 года имеется 436 объектов торговли, общей площадью 49539 м</w:t>
      </w:r>
      <w:r w:rsidRPr="00D533F7">
        <w:rPr>
          <w:rFonts w:eastAsia="SimSun"/>
          <w:kern w:val="2"/>
          <w:sz w:val="28"/>
          <w:vertAlign w:val="superscript"/>
          <w:lang w:eastAsia="ar-SA"/>
        </w:rPr>
        <w:t>2</w:t>
      </w:r>
      <w:r w:rsidRPr="00D533F7">
        <w:rPr>
          <w:rFonts w:eastAsia="SimSun"/>
          <w:kern w:val="2"/>
          <w:sz w:val="28"/>
          <w:lang w:eastAsia="ar-SA"/>
        </w:rPr>
        <w:t>.</w:t>
      </w:r>
    </w:p>
    <w:p w14:paraId="32C31C53" w14:textId="77777777" w:rsidR="00DC3677" w:rsidRPr="00D533F7" w:rsidRDefault="00DC3677" w:rsidP="00497FD5">
      <w:pPr>
        <w:suppressAutoHyphens/>
        <w:ind w:firstLine="851"/>
        <w:jc w:val="both"/>
        <w:rPr>
          <w:rFonts w:eastAsia="SimSun"/>
          <w:kern w:val="2"/>
          <w:sz w:val="28"/>
          <w:lang w:eastAsia="ar-SA"/>
        </w:rPr>
      </w:pPr>
      <w:r w:rsidRPr="00D533F7">
        <w:rPr>
          <w:rFonts w:eastAsia="SimSun"/>
          <w:kern w:val="2"/>
          <w:sz w:val="28"/>
          <w:lang w:eastAsia="ar-SA"/>
        </w:rPr>
        <w:t>На территории поселения имеются объекты общественного питания общей площадью более 5000 м</w:t>
      </w:r>
      <w:r w:rsidRPr="00D533F7">
        <w:rPr>
          <w:rFonts w:eastAsia="SimSun"/>
          <w:kern w:val="2"/>
          <w:sz w:val="28"/>
          <w:vertAlign w:val="superscript"/>
          <w:lang w:eastAsia="ar-SA"/>
        </w:rPr>
        <w:t>2</w:t>
      </w:r>
      <w:r w:rsidRPr="00D533F7">
        <w:rPr>
          <w:rFonts w:eastAsia="SimSun"/>
          <w:kern w:val="2"/>
          <w:sz w:val="28"/>
          <w:lang w:eastAsia="ar-SA"/>
        </w:rPr>
        <w:t xml:space="preserve"> с более чем 2000 посадочных мест.</w:t>
      </w:r>
    </w:p>
    <w:p w14:paraId="0222624A" w14:textId="77777777" w:rsidR="00DC3677" w:rsidRPr="00D533F7" w:rsidRDefault="00DC3677" w:rsidP="00497FD5">
      <w:pPr>
        <w:suppressAutoHyphens/>
        <w:ind w:firstLine="851"/>
        <w:jc w:val="both"/>
        <w:rPr>
          <w:rFonts w:eastAsia="SimSun"/>
          <w:kern w:val="2"/>
          <w:sz w:val="28"/>
          <w:lang w:eastAsia="ar-SA"/>
        </w:rPr>
      </w:pPr>
    </w:p>
    <w:p w14:paraId="7C2164F4" w14:textId="77777777" w:rsidR="00DC3677" w:rsidRPr="00D533F7" w:rsidRDefault="00DC3677" w:rsidP="00DC3677">
      <w:pPr>
        <w:ind w:firstLine="709"/>
        <w:jc w:val="both"/>
        <w:outlineLvl w:val="2"/>
        <w:rPr>
          <w:sz w:val="28"/>
          <w:szCs w:val="28"/>
          <w:u w:val="single"/>
        </w:rPr>
      </w:pPr>
      <w:bookmarkStart w:id="46" w:name="_Toc79507989"/>
      <w:bookmarkStart w:id="47" w:name="_Toc209095212"/>
      <w:r w:rsidRPr="00D533F7">
        <w:rPr>
          <w:sz w:val="28"/>
          <w:szCs w:val="28"/>
          <w:u w:val="single"/>
        </w:rPr>
        <w:t>1.6.3. Инвестиции</w:t>
      </w:r>
      <w:bookmarkEnd w:id="46"/>
      <w:bookmarkEnd w:id="47"/>
    </w:p>
    <w:p w14:paraId="282AEE10" w14:textId="77777777" w:rsidR="00DC3677" w:rsidRPr="00D533F7" w:rsidRDefault="00DC3677" w:rsidP="00DC3677">
      <w:pPr>
        <w:ind w:firstLine="851"/>
        <w:jc w:val="both"/>
        <w:rPr>
          <w:rFonts w:eastAsia="Calibri"/>
          <w:sz w:val="28"/>
        </w:rPr>
      </w:pPr>
    </w:p>
    <w:p w14:paraId="11FBAB51" w14:textId="77777777" w:rsidR="00DC3677" w:rsidRPr="00D533F7" w:rsidRDefault="00DC3677" w:rsidP="00497FD5">
      <w:pPr>
        <w:pStyle w:val="1f2"/>
        <w:ind w:firstLine="851"/>
        <w:rPr>
          <w:rFonts w:eastAsia="Arial Unicode MS"/>
          <w:sz w:val="28"/>
          <w:szCs w:val="28"/>
          <w:lang w:eastAsia="en-US"/>
        </w:rPr>
      </w:pPr>
      <w:r w:rsidRPr="00D533F7">
        <w:rPr>
          <w:rFonts w:eastAsia="Arial Unicode MS"/>
          <w:sz w:val="28"/>
          <w:szCs w:val="28"/>
          <w:lang w:eastAsia="en-US"/>
        </w:rPr>
        <w:t>Физически и морально устаревшая коммунальная инфраструктура не позволяет обеспечивать выполнение современных экологических требований и растущих требований к количеству и качеству поставляемых потребителям коммунальных ресурсов.</w:t>
      </w:r>
    </w:p>
    <w:p w14:paraId="7EE7EB2F" w14:textId="77777777" w:rsidR="00DC3677" w:rsidRPr="00D533F7" w:rsidRDefault="00DC3677" w:rsidP="00497FD5">
      <w:pPr>
        <w:pStyle w:val="1f2"/>
        <w:ind w:firstLine="851"/>
        <w:rPr>
          <w:rFonts w:eastAsia="Arial Unicode MS"/>
          <w:sz w:val="28"/>
          <w:szCs w:val="28"/>
          <w:lang w:eastAsia="en-US"/>
        </w:rPr>
      </w:pPr>
      <w:r w:rsidRPr="00D533F7">
        <w:rPr>
          <w:rFonts w:eastAsia="Arial Unicode MS"/>
          <w:sz w:val="28"/>
          <w:szCs w:val="28"/>
          <w:lang w:eastAsia="en-US"/>
        </w:rPr>
        <w:t>Нормальное функционирование и социально-экономическое развитие Кореновского городского поселения возможно при условии обязательной модернизации коммунальной инфраструктуры и повышении эффективности производства, транспортировки и потребления коммунальных ресурсов.</w:t>
      </w:r>
    </w:p>
    <w:p w14:paraId="22366316" w14:textId="77777777" w:rsidR="00DC3677" w:rsidRPr="00D533F7" w:rsidRDefault="00DC3677" w:rsidP="00497FD5">
      <w:pPr>
        <w:pStyle w:val="1f2"/>
        <w:ind w:firstLine="851"/>
        <w:rPr>
          <w:rFonts w:eastAsia="Arial Unicode MS"/>
          <w:sz w:val="28"/>
          <w:szCs w:val="28"/>
          <w:lang w:eastAsia="en-US"/>
        </w:rPr>
      </w:pPr>
      <w:r w:rsidRPr="00D533F7">
        <w:rPr>
          <w:rFonts w:eastAsia="Arial Unicode MS"/>
          <w:sz w:val="28"/>
          <w:szCs w:val="28"/>
          <w:lang w:eastAsia="en-US"/>
        </w:rPr>
        <w:lastRenderedPageBreak/>
        <w:t>Программа инвестиционных проектов Кореновского городского поселения представлена:</w:t>
      </w:r>
    </w:p>
    <w:p w14:paraId="1B8403F5" w14:textId="77777777" w:rsidR="00DC3677" w:rsidRPr="00D533F7" w:rsidRDefault="00DC3677" w:rsidP="00A327B9">
      <w:pPr>
        <w:pStyle w:val="1f2"/>
        <w:widowControl w:val="0"/>
        <w:numPr>
          <w:ilvl w:val="0"/>
          <w:numId w:val="11"/>
        </w:numPr>
        <w:tabs>
          <w:tab w:val="left" w:pos="637"/>
        </w:tabs>
        <w:ind w:firstLine="851"/>
        <w:rPr>
          <w:rFonts w:eastAsia="Arial Unicode MS"/>
          <w:sz w:val="28"/>
          <w:szCs w:val="28"/>
          <w:lang w:eastAsia="en-US"/>
        </w:rPr>
      </w:pPr>
      <w:r w:rsidRPr="00D533F7">
        <w:rPr>
          <w:rFonts w:eastAsia="Arial Unicode MS"/>
          <w:sz w:val="28"/>
          <w:szCs w:val="28"/>
          <w:lang w:eastAsia="en-US"/>
        </w:rPr>
        <w:t>инвестиционными проектами в электроснабжении (в части муниципального оборудования);</w:t>
      </w:r>
    </w:p>
    <w:p w14:paraId="329893FD" w14:textId="77777777" w:rsidR="00DC3677" w:rsidRPr="00D533F7" w:rsidRDefault="00DC3677" w:rsidP="00A327B9">
      <w:pPr>
        <w:pStyle w:val="1f2"/>
        <w:widowControl w:val="0"/>
        <w:numPr>
          <w:ilvl w:val="0"/>
          <w:numId w:val="11"/>
        </w:numPr>
        <w:tabs>
          <w:tab w:val="left" w:pos="903"/>
        </w:tabs>
        <w:ind w:firstLine="851"/>
        <w:rPr>
          <w:rFonts w:eastAsia="Arial Unicode MS"/>
          <w:sz w:val="28"/>
          <w:szCs w:val="28"/>
          <w:lang w:eastAsia="en-US"/>
        </w:rPr>
      </w:pPr>
      <w:r w:rsidRPr="00D533F7">
        <w:rPr>
          <w:rFonts w:eastAsia="Arial Unicode MS"/>
          <w:sz w:val="28"/>
          <w:szCs w:val="28"/>
          <w:lang w:eastAsia="en-US"/>
        </w:rPr>
        <w:t>инвестиционными проектами в теплоснабжении;</w:t>
      </w:r>
    </w:p>
    <w:p w14:paraId="22721D6A" w14:textId="77777777" w:rsidR="00DC3677" w:rsidRPr="00D533F7" w:rsidRDefault="00DC3677" w:rsidP="00A327B9">
      <w:pPr>
        <w:pStyle w:val="1f2"/>
        <w:widowControl w:val="0"/>
        <w:numPr>
          <w:ilvl w:val="0"/>
          <w:numId w:val="11"/>
        </w:numPr>
        <w:tabs>
          <w:tab w:val="left" w:pos="903"/>
        </w:tabs>
        <w:ind w:firstLine="851"/>
        <w:rPr>
          <w:rFonts w:eastAsia="Arial Unicode MS"/>
          <w:sz w:val="28"/>
          <w:szCs w:val="28"/>
          <w:lang w:eastAsia="en-US"/>
        </w:rPr>
      </w:pPr>
      <w:r w:rsidRPr="00D533F7">
        <w:rPr>
          <w:rFonts w:eastAsia="Arial Unicode MS"/>
          <w:sz w:val="28"/>
          <w:szCs w:val="28"/>
          <w:lang w:eastAsia="en-US"/>
        </w:rPr>
        <w:t>инвестиционными проектами в водоснабжении;</w:t>
      </w:r>
    </w:p>
    <w:p w14:paraId="0EDF3072" w14:textId="77777777" w:rsidR="00DC3677" w:rsidRPr="00D533F7" w:rsidRDefault="00DC3677" w:rsidP="00A327B9">
      <w:pPr>
        <w:pStyle w:val="1f2"/>
        <w:widowControl w:val="0"/>
        <w:numPr>
          <w:ilvl w:val="0"/>
          <w:numId w:val="11"/>
        </w:numPr>
        <w:tabs>
          <w:tab w:val="left" w:pos="903"/>
        </w:tabs>
        <w:ind w:firstLine="851"/>
        <w:rPr>
          <w:rFonts w:eastAsia="Arial Unicode MS"/>
          <w:sz w:val="28"/>
          <w:szCs w:val="28"/>
          <w:lang w:eastAsia="en-US"/>
        </w:rPr>
      </w:pPr>
      <w:r w:rsidRPr="00D533F7">
        <w:rPr>
          <w:rFonts w:eastAsia="Arial Unicode MS"/>
          <w:sz w:val="28"/>
          <w:szCs w:val="28"/>
          <w:lang w:eastAsia="en-US"/>
        </w:rPr>
        <w:t>инвестиционными проектами в водоотведении;</w:t>
      </w:r>
    </w:p>
    <w:p w14:paraId="23523D16" w14:textId="77777777" w:rsidR="00DC3677" w:rsidRPr="00D533F7" w:rsidRDefault="00DC3677" w:rsidP="00A327B9">
      <w:pPr>
        <w:pStyle w:val="1f2"/>
        <w:widowControl w:val="0"/>
        <w:numPr>
          <w:ilvl w:val="0"/>
          <w:numId w:val="11"/>
        </w:numPr>
        <w:tabs>
          <w:tab w:val="left" w:pos="632"/>
        </w:tabs>
        <w:ind w:firstLine="851"/>
        <w:rPr>
          <w:rFonts w:eastAsia="Arial Unicode MS"/>
          <w:sz w:val="28"/>
          <w:szCs w:val="28"/>
          <w:lang w:eastAsia="en-US"/>
        </w:rPr>
      </w:pPr>
      <w:r w:rsidRPr="00D533F7">
        <w:rPr>
          <w:rFonts w:eastAsia="Arial Unicode MS"/>
          <w:sz w:val="28"/>
          <w:szCs w:val="28"/>
          <w:lang w:eastAsia="en-US"/>
        </w:rPr>
        <w:t>инвестиционными проектами для предоставления услуги по захоронению (утилизации) ТБО. Подробное описание инвестиционных проектов представлено в томах 1-6 Обосновывающих материалов.</w:t>
      </w:r>
    </w:p>
    <w:p w14:paraId="24FE4D42" w14:textId="7C12A437" w:rsidR="00DC3677" w:rsidRPr="00D533F7" w:rsidRDefault="00DC3677" w:rsidP="00497FD5">
      <w:pPr>
        <w:pStyle w:val="1f2"/>
        <w:ind w:firstLine="851"/>
        <w:rPr>
          <w:rFonts w:eastAsia="Arial Unicode MS"/>
          <w:sz w:val="28"/>
          <w:szCs w:val="28"/>
          <w:lang w:eastAsia="en-US"/>
        </w:rPr>
      </w:pPr>
      <w:r w:rsidRPr="00D533F7">
        <w:rPr>
          <w:rFonts w:eastAsia="Arial Unicode MS"/>
          <w:sz w:val="28"/>
          <w:szCs w:val="28"/>
          <w:lang w:eastAsia="en-US"/>
        </w:rPr>
        <w:t xml:space="preserve">«Программой повышения энергетической эффективности на территории </w:t>
      </w:r>
      <w:r w:rsidR="00D33003">
        <w:rPr>
          <w:rFonts w:eastAsia="Arial Unicode MS"/>
          <w:sz w:val="28"/>
          <w:szCs w:val="28"/>
          <w:lang w:eastAsia="en-US"/>
        </w:rPr>
        <w:t xml:space="preserve">Кореновского муниципального района </w:t>
      </w:r>
      <w:r w:rsidRPr="00D533F7">
        <w:rPr>
          <w:rFonts w:eastAsia="Arial Unicode MS"/>
          <w:sz w:val="28"/>
          <w:szCs w:val="28"/>
          <w:lang w:eastAsia="en-US"/>
        </w:rPr>
        <w:t xml:space="preserve">на 2011-2020 годы», утвержденной Постановлением Администрации </w:t>
      </w:r>
      <w:r w:rsidR="00C935A4">
        <w:rPr>
          <w:rFonts w:eastAsia="Arial Unicode MS"/>
          <w:sz w:val="28"/>
          <w:szCs w:val="28"/>
          <w:lang w:eastAsia="en-US"/>
        </w:rPr>
        <w:t>муниципального образования Кореновс</w:t>
      </w:r>
      <w:r w:rsidR="00D33003">
        <w:rPr>
          <w:rFonts w:eastAsia="Arial Unicode MS"/>
          <w:sz w:val="28"/>
          <w:szCs w:val="28"/>
          <w:lang w:eastAsia="en-US"/>
        </w:rPr>
        <w:t xml:space="preserve">кий  район </w:t>
      </w:r>
      <w:r w:rsidRPr="00D533F7">
        <w:rPr>
          <w:rFonts w:eastAsia="Arial Unicode MS"/>
          <w:sz w:val="28"/>
          <w:szCs w:val="28"/>
          <w:lang w:eastAsia="en-US"/>
        </w:rPr>
        <w:t>№ 210 от 07.02.2011 г., предусмотрены мероприятия по реализации энергосберегающих мероприятий в многоквартирных домах, бюджетных организациях, городском освещении.</w:t>
      </w:r>
    </w:p>
    <w:p w14:paraId="4AE6B5C4" w14:textId="77777777" w:rsidR="00DC3677" w:rsidRPr="00D533F7" w:rsidRDefault="00DC3677" w:rsidP="00497FD5">
      <w:pPr>
        <w:pStyle w:val="1f2"/>
        <w:ind w:firstLine="851"/>
        <w:rPr>
          <w:rFonts w:eastAsia="Arial Unicode MS"/>
          <w:sz w:val="28"/>
          <w:szCs w:val="28"/>
          <w:lang w:eastAsia="en-US"/>
        </w:rPr>
      </w:pPr>
      <w:r w:rsidRPr="00D533F7">
        <w:rPr>
          <w:rFonts w:eastAsia="Arial Unicode MS"/>
          <w:sz w:val="28"/>
          <w:szCs w:val="28"/>
          <w:lang w:eastAsia="en-US"/>
        </w:rPr>
        <w:t>Ожидаемый эффект от реализации инвестиционных проектов и принятой «Программой повышения энергетической эффективности» заключается в повышении надежности ресурсоснабжения, качества ресурсов, а также снижения затрат на ремонты, экономии ресурсов в натуральных показателях и, в конечном счёте, в повышении экономической эффективности функционирования систем коммунальной инфраструктуры.</w:t>
      </w:r>
      <w:r w:rsidRPr="00D533F7">
        <w:rPr>
          <w:rFonts w:eastAsia="Arial Unicode MS"/>
          <w:sz w:val="28"/>
          <w:szCs w:val="28"/>
          <w:lang w:eastAsia="en-US"/>
        </w:rPr>
        <w:footnoteReference w:id="9"/>
      </w:r>
    </w:p>
    <w:p w14:paraId="0FD80369" w14:textId="77777777" w:rsidR="00DC3677" w:rsidRPr="00D533F7" w:rsidRDefault="00DC3677" w:rsidP="00497FD5">
      <w:pPr>
        <w:pStyle w:val="1f2"/>
        <w:ind w:firstLine="851"/>
        <w:rPr>
          <w:rFonts w:eastAsia="Arial Unicode MS"/>
          <w:sz w:val="28"/>
          <w:szCs w:val="28"/>
          <w:lang w:eastAsia="en-US"/>
        </w:rPr>
      </w:pPr>
      <w:r w:rsidRPr="00D533F7">
        <w:rPr>
          <w:rFonts w:eastAsia="Arial Unicode MS"/>
          <w:sz w:val="28"/>
          <w:szCs w:val="28"/>
          <w:lang w:eastAsia="en-US"/>
        </w:rPr>
        <w:t xml:space="preserve">По информации, полученной от администрации поселения, на территории 4,5 км северо-западнее Кореновска планируется размещение инвестиционного проекта ООО «Экохолдинг», «Реконструкция полигона твёрдых коммунальных отходов, с возведением интегрированного мусороперерабатывающего комплекса – 1 очередь реконструкции». </w:t>
      </w:r>
    </w:p>
    <w:p w14:paraId="6D079980" w14:textId="77777777" w:rsidR="00DC3677" w:rsidRPr="00D533F7" w:rsidRDefault="00DC3677" w:rsidP="00DC3677">
      <w:pPr>
        <w:pStyle w:val="1f2"/>
        <w:ind w:firstLine="580"/>
        <w:rPr>
          <w:sz w:val="28"/>
        </w:rPr>
      </w:pPr>
    </w:p>
    <w:p w14:paraId="5798B2D8" w14:textId="77777777" w:rsidR="00DC3677" w:rsidRPr="00D533F7" w:rsidRDefault="00DC3677" w:rsidP="00DC3677">
      <w:pPr>
        <w:ind w:firstLine="709"/>
        <w:jc w:val="both"/>
        <w:outlineLvl w:val="2"/>
        <w:rPr>
          <w:sz w:val="28"/>
          <w:szCs w:val="28"/>
          <w:u w:val="single"/>
        </w:rPr>
      </w:pPr>
      <w:bookmarkStart w:id="48" w:name="_Toc79507990"/>
      <w:bookmarkStart w:id="49" w:name="_Toc209095213"/>
      <w:r w:rsidRPr="00D533F7">
        <w:rPr>
          <w:sz w:val="28"/>
          <w:szCs w:val="28"/>
          <w:u w:val="single"/>
        </w:rPr>
        <w:t>1.6.2. Демографическая ситуация и трудовые ресурсы</w:t>
      </w:r>
      <w:bookmarkEnd w:id="48"/>
      <w:bookmarkEnd w:id="49"/>
    </w:p>
    <w:p w14:paraId="1811DF50" w14:textId="77777777" w:rsidR="00DC3677" w:rsidRPr="00D533F7" w:rsidRDefault="00DC3677" w:rsidP="00DC3677">
      <w:pPr>
        <w:ind w:firstLine="709"/>
        <w:jc w:val="both"/>
        <w:rPr>
          <w:sz w:val="28"/>
        </w:rPr>
      </w:pPr>
    </w:p>
    <w:p w14:paraId="00B0C78C" w14:textId="77777777" w:rsidR="00DC3677" w:rsidRPr="00D533F7" w:rsidRDefault="00DC3677" w:rsidP="00497FD5">
      <w:pPr>
        <w:ind w:firstLine="851"/>
        <w:jc w:val="both"/>
        <w:rPr>
          <w:sz w:val="28"/>
        </w:rPr>
      </w:pPr>
      <w:r w:rsidRPr="00D533F7">
        <w:rPr>
          <w:sz w:val="28"/>
        </w:rPr>
        <w:t>Население Кореновского городского поселения по состоянию на 01.01.2020 года составляет 44212 человек. По состоянию на 01.01.2019 года 43945 человек, в том числе: 7658 человек моложе трудоспособного возраста, 22359 человек трудоспособного возраста и 12157 человек старше трудоспособного возраста.</w:t>
      </w:r>
      <w:r w:rsidRPr="00D533F7">
        <w:rPr>
          <w:rStyle w:val="afffffe"/>
          <w:sz w:val="28"/>
        </w:rPr>
        <w:footnoteReference w:id="10"/>
      </w:r>
    </w:p>
    <w:p w14:paraId="18E40447" w14:textId="77777777" w:rsidR="00DC3677" w:rsidRPr="00D533F7" w:rsidRDefault="00DC3677" w:rsidP="00497FD5">
      <w:pPr>
        <w:ind w:firstLine="851"/>
        <w:jc w:val="both"/>
        <w:rPr>
          <w:sz w:val="28"/>
        </w:rPr>
      </w:pPr>
    </w:p>
    <w:p w14:paraId="7E84D708" w14:textId="53ECE0A9" w:rsidR="00DC3677" w:rsidRPr="00D533F7" w:rsidRDefault="00DC3677" w:rsidP="00DC367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2</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Численность населения Кореновского поселения по </w:t>
      </w:r>
      <w:r w:rsidRPr="00D533F7">
        <w:rPr>
          <w:rFonts w:ascii="Times New Roman" w:hAnsi="Times New Roman" w:cs="Times New Roman"/>
          <w:sz w:val="28"/>
          <w:szCs w:val="28"/>
        </w:rPr>
        <w:lastRenderedPageBreak/>
        <w:t>информации паспорта муниципального образования</w:t>
      </w:r>
      <w:r w:rsidRPr="00D533F7">
        <w:rPr>
          <w:rStyle w:val="afffffe"/>
          <w:rFonts w:ascii="Times New Roman" w:hAnsi="Times New Roman" w:cs="Times New Roman"/>
          <w:sz w:val="28"/>
          <w:szCs w:val="28"/>
        </w:rPr>
        <w:footnoteReference w:id="11"/>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743"/>
        <w:gridCol w:w="670"/>
        <w:gridCol w:w="701"/>
        <w:gridCol w:w="723"/>
        <w:gridCol w:w="723"/>
        <w:gridCol w:w="725"/>
        <w:gridCol w:w="725"/>
        <w:gridCol w:w="725"/>
        <w:gridCol w:w="725"/>
        <w:gridCol w:w="725"/>
        <w:gridCol w:w="721"/>
        <w:gridCol w:w="712"/>
      </w:tblGrid>
      <w:tr w:rsidR="00DC3677" w:rsidRPr="00D533F7" w14:paraId="0811F944" w14:textId="77777777" w:rsidTr="00DC3677">
        <w:trPr>
          <w:tblHeader/>
        </w:trPr>
        <w:tc>
          <w:tcPr>
            <w:tcW w:w="762" w:type="pct"/>
            <w:tcBorders>
              <w:top w:val="single" w:sz="8" w:space="0" w:color="000000"/>
              <w:left w:val="single" w:sz="8" w:space="0" w:color="000000"/>
              <w:bottom w:val="single" w:sz="8" w:space="0" w:color="000000"/>
              <w:right w:val="single" w:sz="8" w:space="0" w:color="000000"/>
            </w:tcBorders>
            <w:hideMark/>
          </w:tcPr>
          <w:p w14:paraId="493A3EEF" w14:textId="77777777" w:rsidR="00DC3677" w:rsidRPr="00D533F7" w:rsidRDefault="00DC3677" w:rsidP="00DC3677">
            <w:pPr>
              <w:jc w:val="center"/>
              <w:rPr>
                <w:b/>
                <w:bCs/>
              </w:rPr>
            </w:pPr>
            <w:r w:rsidRPr="00D533F7">
              <w:rPr>
                <w:b/>
                <w:bCs/>
              </w:rPr>
              <w:t>Показатели</w:t>
            </w:r>
          </w:p>
        </w:tc>
        <w:tc>
          <w:tcPr>
            <w:tcW w:w="350" w:type="pct"/>
            <w:tcBorders>
              <w:top w:val="single" w:sz="8" w:space="0" w:color="000000"/>
              <w:left w:val="single" w:sz="8" w:space="0" w:color="000000"/>
              <w:bottom w:val="single" w:sz="8" w:space="0" w:color="000000"/>
              <w:right w:val="single" w:sz="8" w:space="0" w:color="000000"/>
            </w:tcBorders>
            <w:hideMark/>
          </w:tcPr>
          <w:p w14:paraId="5A8D4425" w14:textId="77777777" w:rsidR="00DC3677" w:rsidRPr="00D533F7" w:rsidRDefault="00DC3677" w:rsidP="00DC3677">
            <w:pPr>
              <w:jc w:val="center"/>
              <w:rPr>
                <w:b/>
                <w:bCs/>
              </w:rPr>
            </w:pPr>
            <w:r w:rsidRPr="00D533F7">
              <w:rPr>
                <w:b/>
                <w:bCs/>
              </w:rPr>
              <w:t>2010</w:t>
            </w:r>
            <w:r w:rsidRPr="00D533F7">
              <w:rPr>
                <w:rStyle w:val="afffffe"/>
                <w:b/>
                <w:bCs/>
              </w:rPr>
              <w:footnoteReference w:id="12"/>
            </w:r>
          </w:p>
        </w:tc>
        <w:tc>
          <w:tcPr>
            <w:tcW w:w="389" w:type="pct"/>
            <w:tcBorders>
              <w:top w:val="single" w:sz="8" w:space="0" w:color="000000"/>
              <w:left w:val="single" w:sz="8" w:space="0" w:color="000000"/>
              <w:bottom w:val="single" w:sz="8" w:space="0" w:color="000000"/>
              <w:right w:val="single" w:sz="8" w:space="0" w:color="000000"/>
            </w:tcBorders>
            <w:hideMark/>
          </w:tcPr>
          <w:p w14:paraId="787C19CD" w14:textId="77777777" w:rsidR="00DC3677" w:rsidRPr="00D533F7" w:rsidRDefault="00DC3677" w:rsidP="00DC3677">
            <w:pPr>
              <w:jc w:val="center"/>
              <w:rPr>
                <w:b/>
                <w:bCs/>
              </w:rPr>
            </w:pPr>
            <w:r w:rsidRPr="00D533F7">
              <w:rPr>
                <w:b/>
                <w:bCs/>
              </w:rPr>
              <w:t>2011</w:t>
            </w:r>
          </w:p>
        </w:tc>
        <w:tc>
          <w:tcPr>
            <w:tcW w:w="389" w:type="pct"/>
            <w:tcBorders>
              <w:top w:val="single" w:sz="8" w:space="0" w:color="000000"/>
              <w:left w:val="single" w:sz="8" w:space="0" w:color="000000"/>
              <w:bottom w:val="single" w:sz="8" w:space="0" w:color="000000"/>
              <w:right w:val="single" w:sz="8" w:space="0" w:color="000000"/>
            </w:tcBorders>
            <w:hideMark/>
          </w:tcPr>
          <w:p w14:paraId="4BF6CFEC" w14:textId="77777777" w:rsidR="00DC3677" w:rsidRPr="00D533F7" w:rsidRDefault="00DC3677" w:rsidP="00DC3677">
            <w:pPr>
              <w:jc w:val="center"/>
              <w:rPr>
                <w:b/>
                <w:bCs/>
              </w:rPr>
            </w:pPr>
            <w:r w:rsidRPr="00D533F7">
              <w:rPr>
                <w:b/>
                <w:bCs/>
              </w:rPr>
              <w:t>2012</w:t>
            </w:r>
          </w:p>
        </w:tc>
        <w:tc>
          <w:tcPr>
            <w:tcW w:w="389" w:type="pct"/>
            <w:tcBorders>
              <w:top w:val="single" w:sz="8" w:space="0" w:color="000000"/>
              <w:left w:val="single" w:sz="8" w:space="0" w:color="000000"/>
              <w:bottom w:val="single" w:sz="8" w:space="0" w:color="000000"/>
              <w:right w:val="single" w:sz="8" w:space="0" w:color="000000"/>
            </w:tcBorders>
            <w:hideMark/>
          </w:tcPr>
          <w:p w14:paraId="569373B7" w14:textId="77777777" w:rsidR="00DC3677" w:rsidRPr="00D533F7" w:rsidRDefault="00DC3677" w:rsidP="00DC3677">
            <w:pPr>
              <w:jc w:val="center"/>
              <w:rPr>
                <w:b/>
                <w:bCs/>
              </w:rPr>
            </w:pPr>
            <w:r w:rsidRPr="00D533F7">
              <w:rPr>
                <w:b/>
                <w:bCs/>
              </w:rPr>
              <w:t>2013</w:t>
            </w:r>
          </w:p>
        </w:tc>
        <w:tc>
          <w:tcPr>
            <w:tcW w:w="390" w:type="pct"/>
            <w:tcBorders>
              <w:top w:val="single" w:sz="8" w:space="0" w:color="000000"/>
              <w:left w:val="single" w:sz="8" w:space="0" w:color="000000"/>
              <w:bottom w:val="single" w:sz="8" w:space="0" w:color="000000"/>
              <w:right w:val="single" w:sz="8" w:space="0" w:color="000000"/>
            </w:tcBorders>
            <w:hideMark/>
          </w:tcPr>
          <w:p w14:paraId="71CB0B4B" w14:textId="77777777" w:rsidR="00DC3677" w:rsidRPr="00D533F7" w:rsidRDefault="00DC3677" w:rsidP="00DC3677">
            <w:pPr>
              <w:jc w:val="center"/>
              <w:rPr>
                <w:b/>
                <w:bCs/>
              </w:rPr>
            </w:pPr>
            <w:r w:rsidRPr="00D533F7">
              <w:rPr>
                <w:b/>
                <w:bCs/>
              </w:rPr>
              <w:t>2014</w:t>
            </w:r>
          </w:p>
        </w:tc>
        <w:tc>
          <w:tcPr>
            <w:tcW w:w="390" w:type="pct"/>
            <w:tcBorders>
              <w:top w:val="single" w:sz="8" w:space="0" w:color="000000"/>
              <w:left w:val="single" w:sz="8" w:space="0" w:color="000000"/>
              <w:bottom w:val="single" w:sz="8" w:space="0" w:color="000000"/>
              <w:right w:val="single" w:sz="8" w:space="0" w:color="000000"/>
            </w:tcBorders>
            <w:hideMark/>
          </w:tcPr>
          <w:p w14:paraId="157D37F5" w14:textId="77777777" w:rsidR="00DC3677" w:rsidRPr="00D533F7" w:rsidRDefault="00DC3677" w:rsidP="00DC3677">
            <w:pPr>
              <w:jc w:val="center"/>
              <w:rPr>
                <w:b/>
                <w:bCs/>
              </w:rPr>
            </w:pPr>
            <w:r w:rsidRPr="00D533F7">
              <w:rPr>
                <w:b/>
                <w:bCs/>
              </w:rPr>
              <w:t>2015</w:t>
            </w:r>
          </w:p>
        </w:tc>
        <w:tc>
          <w:tcPr>
            <w:tcW w:w="390" w:type="pct"/>
            <w:tcBorders>
              <w:top w:val="single" w:sz="8" w:space="0" w:color="000000"/>
              <w:left w:val="single" w:sz="8" w:space="0" w:color="000000"/>
              <w:bottom w:val="single" w:sz="8" w:space="0" w:color="000000"/>
              <w:right w:val="single" w:sz="8" w:space="0" w:color="000000"/>
            </w:tcBorders>
            <w:hideMark/>
          </w:tcPr>
          <w:p w14:paraId="7FD86148" w14:textId="77777777" w:rsidR="00DC3677" w:rsidRPr="00D533F7" w:rsidRDefault="00DC3677" w:rsidP="00DC3677">
            <w:pPr>
              <w:jc w:val="center"/>
              <w:rPr>
                <w:b/>
                <w:bCs/>
              </w:rPr>
            </w:pPr>
            <w:r w:rsidRPr="00D533F7">
              <w:rPr>
                <w:b/>
                <w:bCs/>
              </w:rPr>
              <w:t>2016</w:t>
            </w:r>
          </w:p>
        </w:tc>
        <w:tc>
          <w:tcPr>
            <w:tcW w:w="390" w:type="pct"/>
            <w:tcBorders>
              <w:top w:val="single" w:sz="8" w:space="0" w:color="000000"/>
              <w:left w:val="single" w:sz="8" w:space="0" w:color="000000"/>
              <w:bottom w:val="single" w:sz="8" w:space="0" w:color="000000"/>
              <w:right w:val="single" w:sz="8" w:space="0" w:color="000000"/>
            </w:tcBorders>
            <w:hideMark/>
          </w:tcPr>
          <w:p w14:paraId="2B18F899" w14:textId="77777777" w:rsidR="00DC3677" w:rsidRPr="00D533F7" w:rsidRDefault="00DC3677" w:rsidP="00DC3677">
            <w:pPr>
              <w:jc w:val="center"/>
              <w:rPr>
                <w:b/>
                <w:bCs/>
              </w:rPr>
            </w:pPr>
            <w:r w:rsidRPr="00D533F7">
              <w:rPr>
                <w:b/>
                <w:bCs/>
              </w:rPr>
              <w:t>2017</w:t>
            </w:r>
          </w:p>
        </w:tc>
        <w:tc>
          <w:tcPr>
            <w:tcW w:w="390" w:type="pct"/>
            <w:tcBorders>
              <w:top w:val="single" w:sz="8" w:space="0" w:color="000000"/>
              <w:left w:val="single" w:sz="8" w:space="0" w:color="000000"/>
              <w:bottom w:val="single" w:sz="8" w:space="0" w:color="000000"/>
              <w:right w:val="single" w:sz="8" w:space="0" w:color="000000"/>
            </w:tcBorders>
            <w:hideMark/>
          </w:tcPr>
          <w:p w14:paraId="7805DFB8" w14:textId="77777777" w:rsidR="00DC3677" w:rsidRPr="00D533F7" w:rsidRDefault="00DC3677" w:rsidP="00DC3677">
            <w:pPr>
              <w:jc w:val="center"/>
              <w:rPr>
                <w:b/>
                <w:bCs/>
              </w:rPr>
            </w:pPr>
            <w:r w:rsidRPr="00D533F7">
              <w:rPr>
                <w:b/>
                <w:bCs/>
              </w:rPr>
              <w:t>2018</w:t>
            </w:r>
          </w:p>
        </w:tc>
        <w:tc>
          <w:tcPr>
            <w:tcW w:w="388" w:type="pct"/>
            <w:tcBorders>
              <w:top w:val="single" w:sz="8" w:space="0" w:color="000000"/>
              <w:left w:val="single" w:sz="8" w:space="0" w:color="000000"/>
              <w:bottom w:val="single" w:sz="8" w:space="0" w:color="000000"/>
              <w:right w:val="single" w:sz="8" w:space="0" w:color="000000"/>
            </w:tcBorders>
            <w:hideMark/>
          </w:tcPr>
          <w:p w14:paraId="14648364" w14:textId="77777777" w:rsidR="00DC3677" w:rsidRPr="00D533F7" w:rsidRDefault="00DC3677" w:rsidP="00DC3677">
            <w:pPr>
              <w:jc w:val="center"/>
              <w:rPr>
                <w:b/>
                <w:bCs/>
              </w:rPr>
            </w:pPr>
            <w:r w:rsidRPr="00D533F7">
              <w:rPr>
                <w:b/>
                <w:bCs/>
              </w:rPr>
              <w:t>2019</w:t>
            </w:r>
          </w:p>
        </w:tc>
        <w:tc>
          <w:tcPr>
            <w:tcW w:w="386" w:type="pct"/>
            <w:tcBorders>
              <w:top w:val="single" w:sz="8" w:space="0" w:color="000000"/>
              <w:left w:val="single" w:sz="8" w:space="0" w:color="000000"/>
              <w:bottom w:val="single" w:sz="8" w:space="0" w:color="000000"/>
              <w:right w:val="single" w:sz="8" w:space="0" w:color="000000"/>
            </w:tcBorders>
          </w:tcPr>
          <w:p w14:paraId="6F115C61" w14:textId="77777777" w:rsidR="00DC3677" w:rsidRPr="00D533F7" w:rsidRDefault="00DC3677" w:rsidP="00DC3677">
            <w:pPr>
              <w:jc w:val="center"/>
              <w:rPr>
                <w:b/>
                <w:bCs/>
              </w:rPr>
            </w:pPr>
            <w:r w:rsidRPr="00D533F7">
              <w:rPr>
                <w:b/>
                <w:bCs/>
              </w:rPr>
              <w:t>2020</w:t>
            </w:r>
          </w:p>
        </w:tc>
      </w:tr>
      <w:tr w:rsidR="00DC3677" w:rsidRPr="00D533F7" w14:paraId="2FCD2725" w14:textId="77777777" w:rsidTr="00DC3677">
        <w:trPr>
          <w:tblHeader/>
        </w:trPr>
        <w:tc>
          <w:tcPr>
            <w:tcW w:w="762" w:type="pct"/>
            <w:tcBorders>
              <w:top w:val="single" w:sz="8" w:space="0" w:color="000000"/>
              <w:left w:val="single" w:sz="8" w:space="0" w:color="000000"/>
              <w:bottom w:val="single" w:sz="8" w:space="0" w:color="000000"/>
              <w:right w:val="single" w:sz="8" w:space="0" w:color="000000"/>
            </w:tcBorders>
          </w:tcPr>
          <w:p w14:paraId="34945B47" w14:textId="77777777" w:rsidR="00DC3677" w:rsidRPr="00D533F7" w:rsidRDefault="00DC3677" w:rsidP="00DC3677">
            <w:pPr>
              <w:jc w:val="center"/>
            </w:pPr>
            <w:r w:rsidRPr="00D533F7">
              <w:t>1</w:t>
            </w:r>
          </w:p>
        </w:tc>
        <w:tc>
          <w:tcPr>
            <w:tcW w:w="350" w:type="pct"/>
            <w:tcBorders>
              <w:top w:val="single" w:sz="8" w:space="0" w:color="000000"/>
              <w:left w:val="single" w:sz="8" w:space="0" w:color="000000"/>
              <w:bottom w:val="single" w:sz="8" w:space="0" w:color="000000"/>
              <w:right w:val="single" w:sz="8" w:space="0" w:color="000000"/>
            </w:tcBorders>
          </w:tcPr>
          <w:p w14:paraId="3A7E87C3" w14:textId="77777777" w:rsidR="00DC3677" w:rsidRPr="00D533F7" w:rsidRDefault="00DC3677" w:rsidP="00DC3677">
            <w:pPr>
              <w:jc w:val="center"/>
            </w:pPr>
            <w:r w:rsidRPr="00D533F7">
              <w:t>2</w:t>
            </w:r>
          </w:p>
        </w:tc>
        <w:tc>
          <w:tcPr>
            <w:tcW w:w="389" w:type="pct"/>
            <w:tcBorders>
              <w:top w:val="single" w:sz="8" w:space="0" w:color="000000"/>
              <w:left w:val="single" w:sz="8" w:space="0" w:color="000000"/>
              <w:bottom w:val="single" w:sz="8" w:space="0" w:color="000000"/>
              <w:right w:val="single" w:sz="8" w:space="0" w:color="000000"/>
            </w:tcBorders>
          </w:tcPr>
          <w:p w14:paraId="232B1CEF" w14:textId="77777777" w:rsidR="00DC3677" w:rsidRPr="00D533F7" w:rsidRDefault="00DC3677" w:rsidP="00DC3677">
            <w:pPr>
              <w:jc w:val="center"/>
            </w:pPr>
            <w:r w:rsidRPr="00D533F7">
              <w:t>3</w:t>
            </w:r>
          </w:p>
        </w:tc>
        <w:tc>
          <w:tcPr>
            <w:tcW w:w="389" w:type="pct"/>
            <w:tcBorders>
              <w:top w:val="single" w:sz="8" w:space="0" w:color="000000"/>
              <w:left w:val="single" w:sz="8" w:space="0" w:color="000000"/>
              <w:bottom w:val="single" w:sz="8" w:space="0" w:color="000000"/>
              <w:right w:val="single" w:sz="8" w:space="0" w:color="000000"/>
            </w:tcBorders>
          </w:tcPr>
          <w:p w14:paraId="4801AF2D" w14:textId="77777777" w:rsidR="00DC3677" w:rsidRPr="00D533F7" w:rsidRDefault="00DC3677" w:rsidP="00DC3677">
            <w:pPr>
              <w:jc w:val="center"/>
            </w:pPr>
            <w:r w:rsidRPr="00D533F7">
              <w:t>4</w:t>
            </w:r>
          </w:p>
        </w:tc>
        <w:tc>
          <w:tcPr>
            <w:tcW w:w="389" w:type="pct"/>
            <w:tcBorders>
              <w:top w:val="single" w:sz="8" w:space="0" w:color="000000"/>
              <w:left w:val="single" w:sz="8" w:space="0" w:color="000000"/>
              <w:bottom w:val="single" w:sz="8" w:space="0" w:color="000000"/>
              <w:right w:val="single" w:sz="8" w:space="0" w:color="000000"/>
            </w:tcBorders>
          </w:tcPr>
          <w:p w14:paraId="03AA2D97" w14:textId="77777777" w:rsidR="00DC3677" w:rsidRPr="00D533F7" w:rsidRDefault="00DC3677" w:rsidP="00DC3677">
            <w:pPr>
              <w:jc w:val="center"/>
            </w:pPr>
            <w:r w:rsidRPr="00D533F7">
              <w:t>5</w:t>
            </w:r>
          </w:p>
        </w:tc>
        <w:tc>
          <w:tcPr>
            <w:tcW w:w="390" w:type="pct"/>
            <w:tcBorders>
              <w:top w:val="single" w:sz="8" w:space="0" w:color="000000"/>
              <w:left w:val="single" w:sz="8" w:space="0" w:color="000000"/>
              <w:bottom w:val="single" w:sz="8" w:space="0" w:color="000000"/>
              <w:right w:val="single" w:sz="8" w:space="0" w:color="000000"/>
            </w:tcBorders>
          </w:tcPr>
          <w:p w14:paraId="32A39DF9" w14:textId="77777777" w:rsidR="00DC3677" w:rsidRPr="00D533F7" w:rsidRDefault="00DC3677" w:rsidP="00DC3677">
            <w:pPr>
              <w:jc w:val="center"/>
            </w:pPr>
            <w:r w:rsidRPr="00D533F7">
              <w:t>6</w:t>
            </w:r>
          </w:p>
        </w:tc>
        <w:tc>
          <w:tcPr>
            <w:tcW w:w="390" w:type="pct"/>
            <w:tcBorders>
              <w:top w:val="single" w:sz="8" w:space="0" w:color="000000"/>
              <w:left w:val="single" w:sz="8" w:space="0" w:color="000000"/>
              <w:bottom w:val="single" w:sz="8" w:space="0" w:color="000000"/>
              <w:right w:val="single" w:sz="8" w:space="0" w:color="000000"/>
            </w:tcBorders>
          </w:tcPr>
          <w:p w14:paraId="49F02210" w14:textId="77777777" w:rsidR="00DC3677" w:rsidRPr="00D533F7" w:rsidRDefault="00DC3677" w:rsidP="00DC3677">
            <w:pPr>
              <w:jc w:val="center"/>
            </w:pPr>
            <w:r w:rsidRPr="00D533F7">
              <w:t>7</w:t>
            </w:r>
          </w:p>
        </w:tc>
        <w:tc>
          <w:tcPr>
            <w:tcW w:w="390" w:type="pct"/>
            <w:tcBorders>
              <w:top w:val="single" w:sz="8" w:space="0" w:color="000000"/>
              <w:left w:val="single" w:sz="8" w:space="0" w:color="000000"/>
              <w:bottom w:val="single" w:sz="8" w:space="0" w:color="000000"/>
              <w:right w:val="single" w:sz="8" w:space="0" w:color="000000"/>
            </w:tcBorders>
          </w:tcPr>
          <w:p w14:paraId="1C579A07" w14:textId="77777777" w:rsidR="00DC3677" w:rsidRPr="00D533F7" w:rsidRDefault="00DC3677" w:rsidP="00DC3677">
            <w:pPr>
              <w:jc w:val="center"/>
            </w:pPr>
            <w:r w:rsidRPr="00D533F7">
              <w:t>8</w:t>
            </w:r>
          </w:p>
        </w:tc>
        <w:tc>
          <w:tcPr>
            <w:tcW w:w="390" w:type="pct"/>
            <w:tcBorders>
              <w:top w:val="single" w:sz="8" w:space="0" w:color="000000"/>
              <w:left w:val="single" w:sz="8" w:space="0" w:color="000000"/>
              <w:bottom w:val="single" w:sz="8" w:space="0" w:color="000000"/>
              <w:right w:val="single" w:sz="8" w:space="0" w:color="000000"/>
            </w:tcBorders>
          </w:tcPr>
          <w:p w14:paraId="67BCCCB1" w14:textId="77777777" w:rsidR="00DC3677" w:rsidRPr="00D533F7" w:rsidRDefault="00DC3677" w:rsidP="00DC3677">
            <w:pPr>
              <w:jc w:val="center"/>
            </w:pPr>
            <w:r w:rsidRPr="00D533F7">
              <w:t>9</w:t>
            </w:r>
          </w:p>
        </w:tc>
        <w:tc>
          <w:tcPr>
            <w:tcW w:w="390" w:type="pct"/>
            <w:tcBorders>
              <w:top w:val="single" w:sz="8" w:space="0" w:color="000000"/>
              <w:left w:val="single" w:sz="8" w:space="0" w:color="000000"/>
              <w:bottom w:val="single" w:sz="8" w:space="0" w:color="000000"/>
              <w:right w:val="single" w:sz="8" w:space="0" w:color="000000"/>
            </w:tcBorders>
          </w:tcPr>
          <w:p w14:paraId="51058D73" w14:textId="77777777" w:rsidR="00DC3677" w:rsidRPr="00D533F7" w:rsidRDefault="00DC3677" w:rsidP="00DC3677">
            <w:pPr>
              <w:jc w:val="center"/>
            </w:pPr>
            <w:r w:rsidRPr="00D533F7">
              <w:t>10</w:t>
            </w:r>
          </w:p>
        </w:tc>
        <w:tc>
          <w:tcPr>
            <w:tcW w:w="388" w:type="pct"/>
            <w:tcBorders>
              <w:top w:val="single" w:sz="8" w:space="0" w:color="000000"/>
              <w:left w:val="single" w:sz="8" w:space="0" w:color="000000"/>
              <w:bottom w:val="single" w:sz="8" w:space="0" w:color="000000"/>
              <w:right w:val="single" w:sz="8" w:space="0" w:color="000000"/>
            </w:tcBorders>
          </w:tcPr>
          <w:p w14:paraId="5D1044E0" w14:textId="77777777" w:rsidR="00DC3677" w:rsidRPr="00D533F7" w:rsidRDefault="00DC3677" w:rsidP="00DC3677">
            <w:pPr>
              <w:jc w:val="center"/>
            </w:pPr>
            <w:r w:rsidRPr="00D533F7">
              <w:t>11</w:t>
            </w:r>
          </w:p>
        </w:tc>
        <w:tc>
          <w:tcPr>
            <w:tcW w:w="386" w:type="pct"/>
            <w:tcBorders>
              <w:top w:val="single" w:sz="8" w:space="0" w:color="000000"/>
              <w:left w:val="single" w:sz="8" w:space="0" w:color="000000"/>
              <w:bottom w:val="single" w:sz="8" w:space="0" w:color="000000"/>
              <w:right w:val="single" w:sz="8" w:space="0" w:color="000000"/>
            </w:tcBorders>
          </w:tcPr>
          <w:p w14:paraId="542F25E2" w14:textId="77777777" w:rsidR="00DC3677" w:rsidRPr="00D533F7" w:rsidRDefault="00DC3677" w:rsidP="00DC3677">
            <w:pPr>
              <w:jc w:val="center"/>
            </w:pPr>
            <w:r w:rsidRPr="00D533F7">
              <w:t>12</w:t>
            </w:r>
          </w:p>
        </w:tc>
      </w:tr>
      <w:tr w:rsidR="00DC3677" w:rsidRPr="00D533F7" w14:paraId="58CF1694"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C637A53" w14:textId="77777777" w:rsidR="00DC3677" w:rsidRPr="00D533F7" w:rsidRDefault="00DC3677" w:rsidP="00D533F7">
            <w:r w:rsidRPr="00D533F7">
              <w:t>Все население</w:t>
            </w:r>
          </w:p>
        </w:tc>
        <w:tc>
          <w:tcPr>
            <w:tcW w:w="350" w:type="pct"/>
            <w:tcBorders>
              <w:top w:val="single" w:sz="8" w:space="0" w:color="000000"/>
              <w:left w:val="single" w:sz="8" w:space="0" w:color="000000"/>
              <w:bottom w:val="single" w:sz="8" w:space="0" w:color="000000"/>
              <w:right w:val="single" w:sz="8" w:space="0" w:color="000000"/>
            </w:tcBorders>
            <w:vAlign w:val="center"/>
            <w:hideMark/>
          </w:tcPr>
          <w:p w14:paraId="3F58B1B9" w14:textId="77777777" w:rsidR="00DC3677" w:rsidRPr="00D533F7" w:rsidRDefault="00DC3677" w:rsidP="00FB3972">
            <w:pPr>
              <w:jc w:val="center"/>
            </w:pPr>
            <w:r w:rsidRPr="00D533F7">
              <w:t>42985</w:t>
            </w:r>
          </w:p>
        </w:tc>
        <w:tc>
          <w:tcPr>
            <w:tcW w:w="389" w:type="pct"/>
            <w:tcBorders>
              <w:top w:val="single" w:sz="8" w:space="0" w:color="000000"/>
              <w:left w:val="single" w:sz="8" w:space="0" w:color="000000"/>
              <w:bottom w:val="single" w:sz="8" w:space="0" w:color="000000"/>
              <w:right w:val="single" w:sz="8" w:space="0" w:color="000000"/>
            </w:tcBorders>
            <w:vAlign w:val="center"/>
            <w:hideMark/>
          </w:tcPr>
          <w:p w14:paraId="48A6CB84" w14:textId="77777777" w:rsidR="00DC3677" w:rsidRPr="00D533F7" w:rsidRDefault="00DC3677" w:rsidP="00FB3972">
            <w:pPr>
              <w:jc w:val="center"/>
            </w:pPr>
            <w:r w:rsidRPr="00D533F7">
              <w:t>42969</w:t>
            </w:r>
          </w:p>
        </w:tc>
        <w:tc>
          <w:tcPr>
            <w:tcW w:w="389" w:type="pct"/>
            <w:tcBorders>
              <w:top w:val="single" w:sz="8" w:space="0" w:color="000000"/>
              <w:left w:val="single" w:sz="8" w:space="0" w:color="000000"/>
              <w:bottom w:val="single" w:sz="8" w:space="0" w:color="000000"/>
              <w:right w:val="single" w:sz="8" w:space="0" w:color="000000"/>
            </w:tcBorders>
            <w:vAlign w:val="center"/>
            <w:hideMark/>
          </w:tcPr>
          <w:p w14:paraId="41DA6177" w14:textId="77777777" w:rsidR="00DC3677" w:rsidRPr="00D533F7" w:rsidRDefault="00DC3677" w:rsidP="00FB3972">
            <w:pPr>
              <w:jc w:val="center"/>
            </w:pPr>
            <w:r w:rsidRPr="00D533F7">
              <w:t>42835</w:t>
            </w:r>
          </w:p>
        </w:tc>
        <w:tc>
          <w:tcPr>
            <w:tcW w:w="389" w:type="pct"/>
            <w:tcBorders>
              <w:top w:val="single" w:sz="8" w:space="0" w:color="000000"/>
              <w:left w:val="single" w:sz="8" w:space="0" w:color="000000"/>
              <w:bottom w:val="single" w:sz="8" w:space="0" w:color="000000"/>
              <w:right w:val="single" w:sz="8" w:space="0" w:color="000000"/>
            </w:tcBorders>
            <w:vAlign w:val="center"/>
            <w:hideMark/>
          </w:tcPr>
          <w:p w14:paraId="71D9FC40" w14:textId="77777777" w:rsidR="00DC3677" w:rsidRPr="00D533F7" w:rsidRDefault="00DC3677" w:rsidP="00FB3972">
            <w:pPr>
              <w:jc w:val="center"/>
            </w:pPr>
            <w:r w:rsidRPr="00D533F7">
              <w:t>42869</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52AF2447" w14:textId="77777777" w:rsidR="00DC3677" w:rsidRPr="00D533F7" w:rsidRDefault="00DC3677" w:rsidP="00FB3972">
            <w:pPr>
              <w:jc w:val="center"/>
            </w:pPr>
            <w:r w:rsidRPr="00D533F7">
              <w:t>43136</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240F898B" w14:textId="77777777" w:rsidR="00DC3677" w:rsidRPr="00D533F7" w:rsidRDefault="00DC3677" w:rsidP="00FB3972">
            <w:pPr>
              <w:jc w:val="center"/>
            </w:pPr>
            <w:r w:rsidRPr="00D533F7">
              <w:t>43651</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031C537F" w14:textId="77777777" w:rsidR="00DC3677" w:rsidRPr="00D533F7" w:rsidRDefault="00DC3677" w:rsidP="00FB3972">
            <w:pPr>
              <w:jc w:val="center"/>
            </w:pPr>
            <w:r w:rsidRPr="00D533F7">
              <w:t>43686</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70BBD2E0" w14:textId="77777777" w:rsidR="00DC3677" w:rsidRPr="00D533F7" w:rsidRDefault="00DC3677" w:rsidP="00FB3972">
            <w:pPr>
              <w:jc w:val="center"/>
            </w:pPr>
            <w:r w:rsidRPr="00D533F7">
              <w:t>43624</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7095CDDD" w14:textId="77777777" w:rsidR="00DC3677" w:rsidRPr="00D533F7" w:rsidRDefault="00DC3677" w:rsidP="00FB3972">
            <w:pPr>
              <w:jc w:val="center"/>
            </w:pPr>
            <w:r w:rsidRPr="00D533F7">
              <w:t>43802</w:t>
            </w:r>
          </w:p>
        </w:tc>
        <w:tc>
          <w:tcPr>
            <w:tcW w:w="388" w:type="pct"/>
            <w:tcBorders>
              <w:top w:val="single" w:sz="8" w:space="0" w:color="000000"/>
              <w:left w:val="single" w:sz="8" w:space="0" w:color="000000"/>
              <w:bottom w:val="single" w:sz="8" w:space="0" w:color="000000"/>
              <w:right w:val="single" w:sz="8" w:space="0" w:color="000000"/>
            </w:tcBorders>
            <w:vAlign w:val="center"/>
            <w:hideMark/>
          </w:tcPr>
          <w:p w14:paraId="3E079D2F" w14:textId="77777777" w:rsidR="00DC3677" w:rsidRPr="00D533F7" w:rsidRDefault="00DC3677" w:rsidP="00FB3972">
            <w:pPr>
              <w:jc w:val="center"/>
            </w:pPr>
            <w:r w:rsidRPr="00D533F7">
              <w:t>43948</w:t>
            </w:r>
          </w:p>
        </w:tc>
        <w:tc>
          <w:tcPr>
            <w:tcW w:w="386" w:type="pct"/>
            <w:tcBorders>
              <w:top w:val="single" w:sz="8" w:space="0" w:color="000000"/>
              <w:left w:val="single" w:sz="8" w:space="0" w:color="000000"/>
              <w:bottom w:val="single" w:sz="8" w:space="0" w:color="000000"/>
              <w:right w:val="single" w:sz="8" w:space="0" w:color="000000"/>
            </w:tcBorders>
            <w:vAlign w:val="center"/>
          </w:tcPr>
          <w:p w14:paraId="4525DE54" w14:textId="77777777" w:rsidR="00DC3677" w:rsidRPr="00D533F7" w:rsidRDefault="00DC3677" w:rsidP="00FB3972">
            <w:pPr>
              <w:jc w:val="center"/>
            </w:pPr>
            <w:r w:rsidRPr="00D533F7">
              <w:t>44212</w:t>
            </w:r>
          </w:p>
        </w:tc>
      </w:tr>
      <w:tr w:rsidR="00DC3677" w:rsidRPr="00D533F7" w14:paraId="22378C05"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14:paraId="1BA21258" w14:textId="77777777" w:rsidR="00DC3677" w:rsidRPr="00D533F7" w:rsidRDefault="00DC3677" w:rsidP="00D533F7">
            <w:r w:rsidRPr="00D533F7">
              <w:t>Женщин</w:t>
            </w:r>
          </w:p>
        </w:tc>
        <w:tc>
          <w:tcPr>
            <w:tcW w:w="350" w:type="pct"/>
            <w:tcBorders>
              <w:top w:val="single" w:sz="8" w:space="0" w:color="000000"/>
              <w:left w:val="single" w:sz="8" w:space="0" w:color="000000"/>
              <w:bottom w:val="single" w:sz="8" w:space="0" w:color="000000"/>
              <w:right w:val="single" w:sz="8" w:space="0" w:color="000000"/>
            </w:tcBorders>
            <w:vAlign w:val="center"/>
          </w:tcPr>
          <w:p w14:paraId="33A686FF" w14:textId="77777777" w:rsidR="00DC3677" w:rsidRPr="00D533F7" w:rsidRDefault="00DC3677" w:rsidP="00FB3972">
            <w:pPr>
              <w:jc w:val="center"/>
            </w:pPr>
            <w:r w:rsidRPr="00D533F7">
              <w:t>23265</w:t>
            </w:r>
          </w:p>
        </w:tc>
        <w:tc>
          <w:tcPr>
            <w:tcW w:w="389" w:type="pct"/>
            <w:tcBorders>
              <w:top w:val="single" w:sz="8" w:space="0" w:color="000000"/>
              <w:left w:val="single" w:sz="8" w:space="0" w:color="000000"/>
              <w:bottom w:val="single" w:sz="8" w:space="0" w:color="000000"/>
              <w:right w:val="single" w:sz="8" w:space="0" w:color="000000"/>
            </w:tcBorders>
            <w:vAlign w:val="center"/>
          </w:tcPr>
          <w:p w14:paraId="1695B3FD"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0826B21A"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4F8B43F8"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2CBB6799"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2C821EA4"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16DE4D0D"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693EAC89"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246DE22E" w14:textId="77777777" w:rsidR="00DC3677" w:rsidRPr="00D533F7" w:rsidRDefault="00DC3677" w:rsidP="00FB3972">
            <w:pPr>
              <w:jc w:val="center"/>
            </w:pPr>
          </w:p>
        </w:tc>
        <w:tc>
          <w:tcPr>
            <w:tcW w:w="388" w:type="pct"/>
            <w:tcBorders>
              <w:top w:val="single" w:sz="8" w:space="0" w:color="000000"/>
              <w:left w:val="single" w:sz="8" w:space="0" w:color="000000"/>
              <w:bottom w:val="single" w:sz="8" w:space="0" w:color="000000"/>
              <w:right w:val="single" w:sz="8" w:space="0" w:color="000000"/>
            </w:tcBorders>
            <w:vAlign w:val="center"/>
          </w:tcPr>
          <w:p w14:paraId="268AD375" w14:textId="77777777" w:rsidR="00DC3677" w:rsidRPr="00D533F7" w:rsidRDefault="00DC3677" w:rsidP="00FB3972">
            <w:pPr>
              <w:jc w:val="center"/>
            </w:pPr>
          </w:p>
        </w:tc>
        <w:tc>
          <w:tcPr>
            <w:tcW w:w="386" w:type="pct"/>
            <w:tcBorders>
              <w:top w:val="single" w:sz="8" w:space="0" w:color="000000"/>
              <w:left w:val="single" w:sz="8" w:space="0" w:color="000000"/>
              <w:bottom w:val="single" w:sz="8" w:space="0" w:color="000000"/>
              <w:right w:val="single" w:sz="8" w:space="0" w:color="000000"/>
            </w:tcBorders>
            <w:vAlign w:val="center"/>
          </w:tcPr>
          <w:p w14:paraId="36DEF3B1" w14:textId="77777777" w:rsidR="00DC3677" w:rsidRPr="00D533F7" w:rsidRDefault="00DC3677" w:rsidP="00FB3972">
            <w:pPr>
              <w:jc w:val="center"/>
            </w:pPr>
          </w:p>
        </w:tc>
      </w:tr>
      <w:tr w:rsidR="00DC3677" w:rsidRPr="00D533F7" w14:paraId="79B1D21F"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14:paraId="48035091" w14:textId="77777777" w:rsidR="00DC3677" w:rsidRPr="00D533F7" w:rsidRDefault="00DC3677" w:rsidP="00D533F7">
            <w:r w:rsidRPr="00D533F7">
              <w:t>Мужчин</w:t>
            </w:r>
          </w:p>
        </w:tc>
        <w:tc>
          <w:tcPr>
            <w:tcW w:w="350" w:type="pct"/>
            <w:tcBorders>
              <w:top w:val="single" w:sz="8" w:space="0" w:color="000000"/>
              <w:left w:val="single" w:sz="8" w:space="0" w:color="000000"/>
              <w:bottom w:val="single" w:sz="8" w:space="0" w:color="000000"/>
              <w:right w:val="single" w:sz="8" w:space="0" w:color="000000"/>
            </w:tcBorders>
            <w:vAlign w:val="center"/>
          </w:tcPr>
          <w:p w14:paraId="42369FB8" w14:textId="77777777" w:rsidR="00DC3677" w:rsidRPr="00D533F7" w:rsidRDefault="00DC3677" w:rsidP="00FB3972">
            <w:pPr>
              <w:jc w:val="center"/>
            </w:pPr>
            <w:r w:rsidRPr="00D533F7">
              <w:t>19720</w:t>
            </w:r>
          </w:p>
        </w:tc>
        <w:tc>
          <w:tcPr>
            <w:tcW w:w="389" w:type="pct"/>
            <w:tcBorders>
              <w:top w:val="single" w:sz="8" w:space="0" w:color="000000"/>
              <w:left w:val="single" w:sz="8" w:space="0" w:color="000000"/>
              <w:bottom w:val="single" w:sz="8" w:space="0" w:color="000000"/>
              <w:right w:val="single" w:sz="8" w:space="0" w:color="000000"/>
            </w:tcBorders>
            <w:vAlign w:val="center"/>
          </w:tcPr>
          <w:p w14:paraId="449A35E7"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6B12B382"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477D8533"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356BE2D9"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06EA7933"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6C384F40"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47452D28"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43E22861" w14:textId="77777777" w:rsidR="00DC3677" w:rsidRPr="00D533F7" w:rsidRDefault="00DC3677" w:rsidP="00FB3972">
            <w:pPr>
              <w:jc w:val="center"/>
            </w:pPr>
          </w:p>
        </w:tc>
        <w:tc>
          <w:tcPr>
            <w:tcW w:w="388" w:type="pct"/>
            <w:tcBorders>
              <w:top w:val="single" w:sz="8" w:space="0" w:color="000000"/>
              <w:left w:val="single" w:sz="8" w:space="0" w:color="000000"/>
              <w:bottom w:val="single" w:sz="8" w:space="0" w:color="000000"/>
              <w:right w:val="single" w:sz="8" w:space="0" w:color="000000"/>
            </w:tcBorders>
            <w:vAlign w:val="center"/>
          </w:tcPr>
          <w:p w14:paraId="5633EAB4" w14:textId="77777777" w:rsidR="00DC3677" w:rsidRPr="00D533F7" w:rsidRDefault="00DC3677" w:rsidP="00FB3972">
            <w:pPr>
              <w:jc w:val="center"/>
            </w:pPr>
          </w:p>
        </w:tc>
        <w:tc>
          <w:tcPr>
            <w:tcW w:w="386" w:type="pct"/>
            <w:tcBorders>
              <w:top w:val="single" w:sz="8" w:space="0" w:color="000000"/>
              <w:left w:val="single" w:sz="8" w:space="0" w:color="000000"/>
              <w:bottom w:val="single" w:sz="8" w:space="0" w:color="000000"/>
              <w:right w:val="single" w:sz="8" w:space="0" w:color="000000"/>
            </w:tcBorders>
            <w:vAlign w:val="center"/>
          </w:tcPr>
          <w:p w14:paraId="20BFD096" w14:textId="77777777" w:rsidR="00DC3677" w:rsidRPr="00D533F7" w:rsidRDefault="00DC3677" w:rsidP="00FB3972">
            <w:pPr>
              <w:jc w:val="center"/>
            </w:pPr>
          </w:p>
        </w:tc>
      </w:tr>
      <w:tr w:rsidR="00DC3677" w:rsidRPr="00D533F7" w14:paraId="684170E5"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35D6E1FA" w14:textId="77777777" w:rsidR="00DC3677" w:rsidRPr="00D533F7" w:rsidRDefault="00DC3677" w:rsidP="00D533F7">
            <w:r w:rsidRPr="00D533F7">
              <w:t>Городское население</w:t>
            </w:r>
          </w:p>
        </w:tc>
        <w:tc>
          <w:tcPr>
            <w:tcW w:w="350" w:type="pct"/>
            <w:tcBorders>
              <w:top w:val="single" w:sz="8" w:space="0" w:color="000000"/>
              <w:left w:val="single" w:sz="8" w:space="0" w:color="000000"/>
              <w:bottom w:val="single" w:sz="8" w:space="0" w:color="000000"/>
              <w:right w:val="single" w:sz="8" w:space="0" w:color="000000"/>
            </w:tcBorders>
            <w:vAlign w:val="center"/>
            <w:hideMark/>
          </w:tcPr>
          <w:p w14:paraId="0FA81142" w14:textId="77777777" w:rsidR="00DC3677" w:rsidRPr="00D533F7" w:rsidRDefault="00DC3677" w:rsidP="00FB3972">
            <w:pPr>
              <w:jc w:val="center"/>
            </w:pPr>
            <w:r w:rsidRPr="00D533F7">
              <w:t>41166</w:t>
            </w:r>
          </w:p>
        </w:tc>
        <w:tc>
          <w:tcPr>
            <w:tcW w:w="389" w:type="pct"/>
            <w:tcBorders>
              <w:top w:val="single" w:sz="8" w:space="0" w:color="000000"/>
              <w:left w:val="single" w:sz="8" w:space="0" w:color="000000"/>
              <w:bottom w:val="single" w:sz="8" w:space="0" w:color="000000"/>
              <w:right w:val="single" w:sz="8" w:space="0" w:color="000000"/>
            </w:tcBorders>
            <w:vAlign w:val="center"/>
            <w:hideMark/>
          </w:tcPr>
          <w:p w14:paraId="3DAAD7DC" w14:textId="77777777" w:rsidR="00DC3677" w:rsidRPr="00D533F7" w:rsidRDefault="00DC3677" w:rsidP="00FB3972">
            <w:pPr>
              <w:jc w:val="center"/>
            </w:pPr>
            <w:r w:rsidRPr="00D533F7">
              <w:t>41151</w:t>
            </w:r>
          </w:p>
        </w:tc>
        <w:tc>
          <w:tcPr>
            <w:tcW w:w="389" w:type="pct"/>
            <w:tcBorders>
              <w:top w:val="single" w:sz="8" w:space="0" w:color="000000"/>
              <w:left w:val="single" w:sz="8" w:space="0" w:color="000000"/>
              <w:bottom w:val="single" w:sz="8" w:space="0" w:color="000000"/>
              <w:right w:val="single" w:sz="8" w:space="0" w:color="000000"/>
            </w:tcBorders>
            <w:vAlign w:val="center"/>
            <w:hideMark/>
          </w:tcPr>
          <w:p w14:paraId="5E27E651" w14:textId="77777777" w:rsidR="00DC3677" w:rsidRPr="00D533F7" w:rsidRDefault="00DC3677" w:rsidP="00FB3972">
            <w:pPr>
              <w:jc w:val="center"/>
            </w:pPr>
            <w:r w:rsidRPr="00D533F7">
              <w:t>41004</w:t>
            </w:r>
          </w:p>
        </w:tc>
        <w:tc>
          <w:tcPr>
            <w:tcW w:w="389" w:type="pct"/>
            <w:tcBorders>
              <w:top w:val="single" w:sz="8" w:space="0" w:color="000000"/>
              <w:left w:val="single" w:sz="8" w:space="0" w:color="000000"/>
              <w:bottom w:val="single" w:sz="8" w:space="0" w:color="000000"/>
              <w:right w:val="single" w:sz="8" w:space="0" w:color="000000"/>
            </w:tcBorders>
            <w:vAlign w:val="center"/>
            <w:hideMark/>
          </w:tcPr>
          <w:p w14:paraId="3BBB91A2" w14:textId="77777777" w:rsidR="00DC3677" w:rsidRPr="00D533F7" w:rsidRDefault="00DC3677" w:rsidP="00FB3972">
            <w:pPr>
              <w:jc w:val="center"/>
            </w:pPr>
            <w:r w:rsidRPr="00D533F7">
              <w:t>41043</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25CED662" w14:textId="77777777" w:rsidR="00DC3677" w:rsidRPr="00D533F7" w:rsidRDefault="00DC3677" w:rsidP="00FB3972">
            <w:pPr>
              <w:jc w:val="center"/>
            </w:pPr>
            <w:r w:rsidRPr="00D533F7">
              <w:t>41330</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0B0341F9" w14:textId="77777777" w:rsidR="00DC3677" w:rsidRPr="00D533F7" w:rsidRDefault="00DC3677" w:rsidP="00FB3972">
            <w:pPr>
              <w:jc w:val="center"/>
            </w:pPr>
            <w:r w:rsidRPr="00D533F7">
              <w:t>41828</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1706B52B" w14:textId="77777777" w:rsidR="00DC3677" w:rsidRPr="00D533F7" w:rsidRDefault="00DC3677" w:rsidP="00FB3972">
            <w:pPr>
              <w:jc w:val="center"/>
            </w:pPr>
            <w:r w:rsidRPr="00D533F7">
              <w:t>41876</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7760DF93" w14:textId="77777777" w:rsidR="00DC3677" w:rsidRPr="00D533F7" w:rsidRDefault="00DC3677" w:rsidP="00FB3972">
            <w:pPr>
              <w:jc w:val="center"/>
            </w:pPr>
            <w:r w:rsidRPr="00D533F7">
              <w:t>41823</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5A6E0A01" w14:textId="77777777" w:rsidR="00DC3677" w:rsidRPr="00D533F7" w:rsidRDefault="00DC3677" w:rsidP="00FB3972">
            <w:pPr>
              <w:jc w:val="center"/>
            </w:pPr>
            <w:r w:rsidRPr="00D533F7">
              <w:t>42019</w:t>
            </w:r>
          </w:p>
        </w:tc>
        <w:tc>
          <w:tcPr>
            <w:tcW w:w="388" w:type="pct"/>
            <w:tcBorders>
              <w:top w:val="single" w:sz="8" w:space="0" w:color="000000"/>
              <w:left w:val="single" w:sz="8" w:space="0" w:color="000000"/>
              <w:bottom w:val="single" w:sz="8" w:space="0" w:color="000000"/>
              <w:right w:val="single" w:sz="8" w:space="0" w:color="000000"/>
            </w:tcBorders>
            <w:vAlign w:val="center"/>
            <w:hideMark/>
          </w:tcPr>
          <w:p w14:paraId="4A82AF17" w14:textId="77777777" w:rsidR="00DC3677" w:rsidRPr="00D533F7" w:rsidRDefault="00DC3677" w:rsidP="00FB3972">
            <w:pPr>
              <w:jc w:val="center"/>
            </w:pPr>
            <w:r w:rsidRPr="00D533F7">
              <w:t>42177</w:t>
            </w:r>
          </w:p>
        </w:tc>
        <w:tc>
          <w:tcPr>
            <w:tcW w:w="386" w:type="pct"/>
            <w:tcBorders>
              <w:top w:val="single" w:sz="8" w:space="0" w:color="000000"/>
              <w:left w:val="single" w:sz="8" w:space="0" w:color="000000"/>
              <w:bottom w:val="single" w:sz="8" w:space="0" w:color="000000"/>
              <w:right w:val="single" w:sz="8" w:space="0" w:color="000000"/>
            </w:tcBorders>
            <w:vAlign w:val="center"/>
          </w:tcPr>
          <w:p w14:paraId="1283E052" w14:textId="77777777" w:rsidR="00DC3677" w:rsidRPr="00D533F7" w:rsidRDefault="00DC3677" w:rsidP="00FB3972">
            <w:pPr>
              <w:jc w:val="center"/>
            </w:pPr>
            <w:r w:rsidRPr="00D533F7">
              <w:t>42418</w:t>
            </w:r>
          </w:p>
        </w:tc>
      </w:tr>
      <w:tr w:rsidR="00DC3677" w:rsidRPr="00D533F7" w14:paraId="5CFE0F07"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14:paraId="3194E97E" w14:textId="77777777" w:rsidR="00DC3677" w:rsidRPr="00D533F7" w:rsidRDefault="00DC3677" w:rsidP="00D533F7">
            <w:r w:rsidRPr="00D533F7">
              <w:t>Женщин</w:t>
            </w:r>
          </w:p>
        </w:tc>
        <w:tc>
          <w:tcPr>
            <w:tcW w:w="350" w:type="pct"/>
            <w:tcBorders>
              <w:top w:val="single" w:sz="8" w:space="0" w:color="000000"/>
              <w:left w:val="single" w:sz="8" w:space="0" w:color="000000"/>
              <w:bottom w:val="single" w:sz="8" w:space="0" w:color="000000"/>
              <w:right w:val="single" w:sz="8" w:space="0" w:color="000000"/>
            </w:tcBorders>
            <w:vAlign w:val="center"/>
          </w:tcPr>
          <w:p w14:paraId="38CE5A9E" w14:textId="77777777" w:rsidR="00DC3677" w:rsidRPr="00D533F7" w:rsidRDefault="00DC3677" w:rsidP="00FB3972">
            <w:pPr>
              <w:jc w:val="center"/>
            </w:pPr>
            <w:r w:rsidRPr="00D533F7">
              <w:t>22298</w:t>
            </w:r>
          </w:p>
        </w:tc>
        <w:tc>
          <w:tcPr>
            <w:tcW w:w="389" w:type="pct"/>
            <w:tcBorders>
              <w:top w:val="single" w:sz="8" w:space="0" w:color="000000"/>
              <w:left w:val="single" w:sz="8" w:space="0" w:color="000000"/>
              <w:bottom w:val="single" w:sz="8" w:space="0" w:color="000000"/>
              <w:right w:val="single" w:sz="8" w:space="0" w:color="000000"/>
            </w:tcBorders>
            <w:vAlign w:val="center"/>
          </w:tcPr>
          <w:p w14:paraId="5F77430D"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7D5439E3"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233DB673"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118D0C5B"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6B1FC9D6"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3D8EFB39"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31488383"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45EA0F35" w14:textId="77777777" w:rsidR="00DC3677" w:rsidRPr="00D533F7" w:rsidRDefault="00DC3677" w:rsidP="00FB3972">
            <w:pPr>
              <w:jc w:val="center"/>
            </w:pPr>
          </w:p>
        </w:tc>
        <w:tc>
          <w:tcPr>
            <w:tcW w:w="388" w:type="pct"/>
            <w:tcBorders>
              <w:top w:val="single" w:sz="8" w:space="0" w:color="000000"/>
              <w:left w:val="single" w:sz="8" w:space="0" w:color="000000"/>
              <w:bottom w:val="single" w:sz="8" w:space="0" w:color="000000"/>
              <w:right w:val="single" w:sz="8" w:space="0" w:color="000000"/>
            </w:tcBorders>
            <w:vAlign w:val="center"/>
          </w:tcPr>
          <w:p w14:paraId="3F563D32" w14:textId="77777777" w:rsidR="00DC3677" w:rsidRPr="00D533F7" w:rsidRDefault="00DC3677" w:rsidP="00FB3972">
            <w:pPr>
              <w:jc w:val="center"/>
            </w:pPr>
          </w:p>
        </w:tc>
        <w:tc>
          <w:tcPr>
            <w:tcW w:w="386" w:type="pct"/>
            <w:tcBorders>
              <w:top w:val="single" w:sz="8" w:space="0" w:color="000000"/>
              <w:left w:val="single" w:sz="8" w:space="0" w:color="000000"/>
              <w:bottom w:val="single" w:sz="8" w:space="0" w:color="000000"/>
              <w:right w:val="single" w:sz="8" w:space="0" w:color="000000"/>
            </w:tcBorders>
            <w:vAlign w:val="center"/>
          </w:tcPr>
          <w:p w14:paraId="6A7671F1" w14:textId="77777777" w:rsidR="00DC3677" w:rsidRPr="00D533F7" w:rsidRDefault="00DC3677" w:rsidP="00FB3972">
            <w:pPr>
              <w:jc w:val="center"/>
            </w:pPr>
          </w:p>
        </w:tc>
      </w:tr>
      <w:tr w:rsidR="00DC3677" w:rsidRPr="00D533F7" w14:paraId="5611CDF7"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14:paraId="19936FA3" w14:textId="77777777" w:rsidR="00DC3677" w:rsidRPr="00D533F7" w:rsidRDefault="00DC3677" w:rsidP="00D533F7">
            <w:r w:rsidRPr="00D533F7">
              <w:t>Мужчин</w:t>
            </w:r>
          </w:p>
        </w:tc>
        <w:tc>
          <w:tcPr>
            <w:tcW w:w="350" w:type="pct"/>
            <w:tcBorders>
              <w:top w:val="single" w:sz="8" w:space="0" w:color="000000"/>
              <w:left w:val="single" w:sz="8" w:space="0" w:color="000000"/>
              <w:bottom w:val="single" w:sz="8" w:space="0" w:color="000000"/>
              <w:right w:val="single" w:sz="8" w:space="0" w:color="000000"/>
            </w:tcBorders>
            <w:vAlign w:val="center"/>
          </w:tcPr>
          <w:p w14:paraId="482E8FDD" w14:textId="77777777" w:rsidR="00DC3677" w:rsidRPr="00D533F7" w:rsidRDefault="00DC3677" w:rsidP="00FB3972">
            <w:pPr>
              <w:jc w:val="center"/>
            </w:pPr>
            <w:r w:rsidRPr="00D533F7">
              <w:t>18868</w:t>
            </w:r>
          </w:p>
        </w:tc>
        <w:tc>
          <w:tcPr>
            <w:tcW w:w="389" w:type="pct"/>
            <w:tcBorders>
              <w:top w:val="single" w:sz="8" w:space="0" w:color="000000"/>
              <w:left w:val="single" w:sz="8" w:space="0" w:color="000000"/>
              <w:bottom w:val="single" w:sz="8" w:space="0" w:color="000000"/>
              <w:right w:val="single" w:sz="8" w:space="0" w:color="000000"/>
            </w:tcBorders>
            <w:vAlign w:val="center"/>
          </w:tcPr>
          <w:p w14:paraId="3D51EE59"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0B3196BD"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0870924D"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61A94BF1"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36D350B1"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63CB5E9B"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0BF94504"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74D962B9" w14:textId="77777777" w:rsidR="00DC3677" w:rsidRPr="00D533F7" w:rsidRDefault="00DC3677" w:rsidP="00FB3972">
            <w:pPr>
              <w:jc w:val="center"/>
            </w:pPr>
          </w:p>
        </w:tc>
        <w:tc>
          <w:tcPr>
            <w:tcW w:w="388" w:type="pct"/>
            <w:tcBorders>
              <w:top w:val="single" w:sz="8" w:space="0" w:color="000000"/>
              <w:left w:val="single" w:sz="8" w:space="0" w:color="000000"/>
              <w:bottom w:val="single" w:sz="8" w:space="0" w:color="000000"/>
              <w:right w:val="single" w:sz="8" w:space="0" w:color="000000"/>
            </w:tcBorders>
            <w:vAlign w:val="center"/>
          </w:tcPr>
          <w:p w14:paraId="52AD3CDB" w14:textId="77777777" w:rsidR="00DC3677" w:rsidRPr="00D533F7" w:rsidRDefault="00DC3677" w:rsidP="00FB3972">
            <w:pPr>
              <w:jc w:val="center"/>
            </w:pPr>
          </w:p>
        </w:tc>
        <w:tc>
          <w:tcPr>
            <w:tcW w:w="386" w:type="pct"/>
            <w:tcBorders>
              <w:top w:val="single" w:sz="8" w:space="0" w:color="000000"/>
              <w:left w:val="single" w:sz="8" w:space="0" w:color="000000"/>
              <w:bottom w:val="single" w:sz="8" w:space="0" w:color="000000"/>
              <w:right w:val="single" w:sz="8" w:space="0" w:color="000000"/>
            </w:tcBorders>
            <w:vAlign w:val="center"/>
          </w:tcPr>
          <w:p w14:paraId="5B047BE4" w14:textId="77777777" w:rsidR="00DC3677" w:rsidRPr="00D533F7" w:rsidRDefault="00DC3677" w:rsidP="00FB3972">
            <w:pPr>
              <w:jc w:val="center"/>
            </w:pPr>
          </w:p>
        </w:tc>
      </w:tr>
      <w:tr w:rsidR="00DC3677" w:rsidRPr="00D533F7" w14:paraId="19C9F9DD"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4176B67" w14:textId="77777777" w:rsidR="00DC3677" w:rsidRPr="00D533F7" w:rsidRDefault="00DC3677" w:rsidP="00D533F7">
            <w:r w:rsidRPr="00D533F7">
              <w:t>Сельское население</w:t>
            </w:r>
          </w:p>
        </w:tc>
        <w:tc>
          <w:tcPr>
            <w:tcW w:w="350" w:type="pct"/>
            <w:tcBorders>
              <w:top w:val="single" w:sz="8" w:space="0" w:color="000000"/>
              <w:left w:val="single" w:sz="8" w:space="0" w:color="000000"/>
              <w:bottom w:val="single" w:sz="8" w:space="0" w:color="000000"/>
              <w:right w:val="single" w:sz="8" w:space="0" w:color="000000"/>
            </w:tcBorders>
            <w:vAlign w:val="center"/>
            <w:hideMark/>
          </w:tcPr>
          <w:p w14:paraId="11800CC3" w14:textId="77777777" w:rsidR="00DC3677" w:rsidRPr="00D533F7" w:rsidRDefault="00DC3677" w:rsidP="00FB3972">
            <w:pPr>
              <w:jc w:val="center"/>
            </w:pPr>
            <w:r w:rsidRPr="00D533F7">
              <w:t>1819</w:t>
            </w:r>
          </w:p>
        </w:tc>
        <w:tc>
          <w:tcPr>
            <w:tcW w:w="389" w:type="pct"/>
            <w:tcBorders>
              <w:top w:val="single" w:sz="8" w:space="0" w:color="000000"/>
              <w:left w:val="single" w:sz="8" w:space="0" w:color="000000"/>
              <w:bottom w:val="single" w:sz="8" w:space="0" w:color="000000"/>
              <w:right w:val="single" w:sz="8" w:space="0" w:color="000000"/>
            </w:tcBorders>
            <w:vAlign w:val="center"/>
            <w:hideMark/>
          </w:tcPr>
          <w:p w14:paraId="78764D1C" w14:textId="77777777" w:rsidR="00DC3677" w:rsidRPr="00D533F7" w:rsidRDefault="00DC3677" w:rsidP="00FB3972">
            <w:pPr>
              <w:jc w:val="center"/>
            </w:pPr>
            <w:r w:rsidRPr="00D533F7">
              <w:t>1818</w:t>
            </w:r>
          </w:p>
        </w:tc>
        <w:tc>
          <w:tcPr>
            <w:tcW w:w="389" w:type="pct"/>
            <w:tcBorders>
              <w:top w:val="single" w:sz="8" w:space="0" w:color="000000"/>
              <w:left w:val="single" w:sz="8" w:space="0" w:color="000000"/>
              <w:bottom w:val="single" w:sz="8" w:space="0" w:color="000000"/>
              <w:right w:val="single" w:sz="8" w:space="0" w:color="000000"/>
            </w:tcBorders>
            <w:vAlign w:val="center"/>
            <w:hideMark/>
          </w:tcPr>
          <w:p w14:paraId="6D7914D1" w14:textId="77777777" w:rsidR="00DC3677" w:rsidRPr="00D533F7" w:rsidRDefault="00DC3677" w:rsidP="00FB3972">
            <w:pPr>
              <w:jc w:val="center"/>
            </w:pPr>
            <w:r w:rsidRPr="00D533F7">
              <w:t>1831</w:t>
            </w:r>
          </w:p>
        </w:tc>
        <w:tc>
          <w:tcPr>
            <w:tcW w:w="389" w:type="pct"/>
            <w:tcBorders>
              <w:top w:val="single" w:sz="8" w:space="0" w:color="000000"/>
              <w:left w:val="single" w:sz="8" w:space="0" w:color="000000"/>
              <w:bottom w:val="single" w:sz="8" w:space="0" w:color="000000"/>
              <w:right w:val="single" w:sz="8" w:space="0" w:color="000000"/>
            </w:tcBorders>
            <w:vAlign w:val="center"/>
            <w:hideMark/>
          </w:tcPr>
          <w:p w14:paraId="59209A9F" w14:textId="77777777" w:rsidR="00DC3677" w:rsidRPr="00D533F7" w:rsidRDefault="00DC3677" w:rsidP="00FB3972">
            <w:pPr>
              <w:jc w:val="center"/>
            </w:pPr>
            <w:r w:rsidRPr="00D533F7">
              <w:t>1826</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52D8B9FA" w14:textId="77777777" w:rsidR="00DC3677" w:rsidRPr="00D533F7" w:rsidRDefault="00DC3677" w:rsidP="00FB3972">
            <w:pPr>
              <w:jc w:val="center"/>
            </w:pPr>
            <w:r w:rsidRPr="00D533F7">
              <w:t>1806</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5F637B18" w14:textId="77777777" w:rsidR="00DC3677" w:rsidRPr="00D533F7" w:rsidRDefault="00DC3677" w:rsidP="00FB3972">
            <w:pPr>
              <w:jc w:val="center"/>
            </w:pPr>
            <w:r w:rsidRPr="00D533F7">
              <w:t>1823</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0676284E" w14:textId="77777777" w:rsidR="00DC3677" w:rsidRPr="00D533F7" w:rsidRDefault="00DC3677" w:rsidP="00FB3972">
            <w:pPr>
              <w:jc w:val="center"/>
            </w:pPr>
            <w:r w:rsidRPr="00D533F7">
              <w:t>1810</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7DF4F0FA" w14:textId="77777777" w:rsidR="00DC3677" w:rsidRPr="00D533F7" w:rsidRDefault="00DC3677" w:rsidP="00FB3972">
            <w:pPr>
              <w:jc w:val="center"/>
            </w:pPr>
            <w:r w:rsidRPr="00D533F7">
              <w:t>1801</w:t>
            </w:r>
          </w:p>
        </w:tc>
        <w:tc>
          <w:tcPr>
            <w:tcW w:w="390" w:type="pct"/>
            <w:tcBorders>
              <w:top w:val="single" w:sz="8" w:space="0" w:color="000000"/>
              <w:left w:val="single" w:sz="8" w:space="0" w:color="000000"/>
              <w:bottom w:val="single" w:sz="8" w:space="0" w:color="000000"/>
              <w:right w:val="single" w:sz="8" w:space="0" w:color="000000"/>
            </w:tcBorders>
            <w:vAlign w:val="center"/>
            <w:hideMark/>
          </w:tcPr>
          <w:p w14:paraId="38CDB350" w14:textId="77777777" w:rsidR="00DC3677" w:rsidRPr="00D533F7" w:rsidRDefault="00DC3677" w:rsidP="00FB3972">
            <w:pPr>
              <w:jc w:val="center"/>
            </w:pPr>
            <w:r w:rsidRPr="00D533F7">
              <w:t>1783</w:t>
            </w:r>
          </w:p>
        </w:tc>
        <w:tc>
          <w:tcPr>
            <w:tcW w:w="388" w:type="pct"/>
            <w:tcBorders>
              <w:top w:val="single" w:sz="8" w:space="0" w:color="000000"/>
              <w:left w:val="single" w:sz="8" w:space="0" w:color="000000"/>
              <w:bottom w:val="single" w:sz="8" w:space="0" w:color="000000"/>
              <w:right w:val="single" w:sz="8" w:space="0" w:color="000000"/>
            </w:tcBorders>
            <w:vAlign w:val="center"/>
            <w:hideMark/>
          </w:tcPr>
          <w:p w14:paraId="4664CDB8" w14:textId="77777777" w:rsidR="00DC3677" w:rsidRPr="00D533F7" w:rsidRDefault="00DC3677" w:rsidP="00FB3972">
            <w:pPr>
              <w:jc w:val="center"/>
            </w:pPr>
            <w:r w:rsidRPr="00D533F7">
              <w:t>1771</w:t>
            </w:r>
          </w:p>
        </w:tc>
        <w:tc>
          <w:tcPr>
            <w:tcW w:w="386" w:type="pct"/>
            <w:tcBorders>
              <w:top w:val="single" w:sz="8" w:space="0" w:color="000000"/>
              <w:left w:val="single" w:sz="8" w:space="0" w:color="000000"/>
              <w:bottom w:val="single" w:sz="8" w:space="0" w:color="000000"/>
              <w:right w:val="single" w:sz="8" w:space="0" w:color="000000"/>
            </w:tcBorders>
            <w:vAlign w:val="center"/>
          </w:tcPr>
          <w:p w14:paraId="2434D487" w14:textId="77777777" w:rsidR="00DC3677" w:rsidRPr="00D533F7" w:rsidRDefault="00DC3677" w:rsidP="00FB3972">
            <w:pPr>
              <w:jc w:val="center"/>
            </w:pPr>
            <w:r w:rsidRPr="00D533F7">
              <w:t>1794</w:t>
            </w:r>
          </w:p>
        </w:tc>
      </w:tr>
      <w:tr w:rsidR="00DC3677" w:rsidRPr="00D533F7" w14:paraId="13B8A6E5"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14:paraId="74835D50" w14:textId="77777777" w:rsidR="00DC3677" w:rsidRPr="00D533F7" w:rsidRDefault="00DC3677" w:rsidP="00D533F7">
            <w:r w:rsidRPr="00D533F7">
              <w:t>Женщин</w:t>
            </w:r>
          </w:p>
        </w:tc>
        <w:tc>
          <w:tcPr>
            <w:tcW w:w="350" w:type="pct"/>
            <w:tcBorders>
              <w:top w:val="single" w:sz="8" w:space="0" w:color="000000"/>
              <w:left w:val="single" w:sz="8" w:space="0" w:color="000000"/>
              <w:bottom w:val="single" w:sz="8" w:space="0" w:color="000000"/>
              <w:right w:val="single" w:sz="8" w:space="0" w:color="000000"/>
            </w:tcBorders>
            <w:vAlign w:val="center"/>
          </w:tcPr>
          <w:p w14:paraId="6E9FB195" w14:textId="77777777" w:rsidR="00DC3677" w:rsidRPr="00D533F7" w:rsidRDefault="00DC3677" w:rsidP="00FB3972">
            <w:pPr>
              <w:jc w:val="center"/>
            </w:pPr>
            <w:r w:rsidRPr="00D533F7">
              <w:t>967</w:t>
            </w:r>
          </w:p>
        </w:tc>
        <w:tc>
          <w:tcPr>
            <w:tcW w:w="389" w:type="pct"/>
            <w:tcBorders>
              <w:top w:val="single" w:sz="8" w:space="0" w:color="000000"/>
              <w:left w:val="single" w:sz="8" w:space="0" w:color="000000"/>
              <w:bottom w:val="single" w:sz="8" w:space="0" w:color="000000"/>
              <w:right w:val="single" w:sz="8" w:space="0" w:color="000000"/>
            </w:tcBorders>
            <w:vAlign w:val="center"/>
          </w:tcPr>
          <w:p w14:paraId="7F6C9424"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037C2264"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4C400CCD"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5037F056"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0D0BE13F"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1BCCE4BD"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1E6FD8A4"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43D6C4F9" w14:textId="77777777" w:rsidR="00DC3677" w:rsidRPr="00D533F7" w:rsidRDefault="00DC3677" w:rsidP="00FB3972">
            <w:pPr>
              <w:jc w:val="center"/>
            </w:pPr>
          </w:p>
        </w:tc>
        <w:tc>
          <w:tcPr>
            <w:tcW w:w="388" w:type="pct"/>
            <w:tcBorders>
              <w:top w:val="single" w:sz="8" w:space="0" w:color="000000"/>
              <w:left w:val="single" w:sz="8" w:space="0" w:color="000000"/>
              <w:bottom w:val="single" w:sz="8" w:space="0" w:color="000000"/>
              <w:right w:val="single" w:sz="8" w:space="0" w:color="000000"/>
            </w:tcBorders>
            <w:vAlign w:val="center"/>
          </w:tcPr>
          <w:p w14:paraId="214F638B" w14:textId="77777777" w:rsidR="00DC3677" w:rsidRPr="00D533F7" w:rsidRDefault="00DC3677" w:rsidP="00FB3972">
            <w:pPr>
              <w:jc w:val="center"/>
            </w:pPr>
          </w:p>
        </w:tc>
        <w:tc>
          <w:tcPr>
            <w:tcW w:w="386" w:type="pct"/>
            <w:tcBorders>
              <w:top w:val="single" w:sz="8" w:space="0" w:color="000000"/>
              <w:left w:val="single" w:sz="8" w:space="0" w:color="000000"/>
              <w:bottom w:val="single" w:sz="8" w:space="0" w:color="000000"/>
              <w:right w:val="single" w:sz="8" w:space="0" w:color="000000"/>
            </w:tcBorders>
            <w:vAlign w:val="center"/>
          </w:tcPr>
          <w:p w14:paraId="7DAA923A" w14:textId="77777777" w:rsidR="00DC3677" w:rsidRPr="00D533F7" w:rsidRDefault="00DC3677" w:rsidP="00FB3972">
            <w:pPr>
              <w:jc w:val="center"/>
            </w:pPr>
          </w:p>
        </w:tc>
      </w:tr>
      <w:tr w:rsidR="00DC3677" w:rsidRPr="00D533F7" w14:paraId="31783799"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14:paraId="2DE7615B" w14:textId="77777777" w:rsidR="00DC3677" w:rsidRPr="00D533F7" w:rsidRDefault="00DC3677" w:rsidP="00D533F7">
            <w:r w:rsidRPr="00D533F7">
              <w:t>Мужчин</w:t>
            </w:r>
          </w:p>
        </w:tc>
        <w:tc>
          <w:tcPr>
            <w:tcW w:w="350" w:type="pct"/>
            <w:tcBorders>
              <w:top w:val="single" w:sz="8" w:space="0" w:color="000000"/>
              <w:left w:val="single" w:sz="8" w:space="0" w:color="000000"/>
              <w:bottom w:val="single" w:sz="8" w:space="0" w:color="000000"/>
              <w:right w:val="single" w:sz="8" w:space="0" w:color="000000"/>
            </w:tcBorders>
            <w:vAlign w:val="center"/>
          </w:tcPr>
          <w:p w14:paraId="208EA273" w14:textId="77777777" w:rsidR="00DC3677" w:rsidRPr="00D533F7" w:rsidRDefault="00DC3677" w:rsidP="00FB3972">
            <w:pPr>
              <w:jc w:val="center"/>
            </w:pPr>
            <w:r w:rsidRPr="00D533F7">
              <w:t>852</w:t>
            </w:r>
          </w:p>
        </w:tc>
        <w:tc>
          <w:tcPr>
            <w:tcW w:w="389" w:type="pct"/>
            <w:tcBorders>
              <w:top w:val="single" w:sz="8" w:space="0" w:color="000000"/>
              <w:left w:val="single" w:sz="8" w:space="0" w:color="000000"/>
              <w:bottom w:val="single" w:sz="8" w:space="0" w:color="000000"/>
              <w:right w:val="single" w:sz="8" w:space="0" w:color="000000"/>
            </w:tcBorders>
            <w:vAlign w:val="center"/>
          </w:tcPr>
          <w:p w14:paraId="1AFAC6B5"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21A5D8AF"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72767DA0"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46BE4AFA"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0D4F295F"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30F2DF1B"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7065CE1F"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0CA167C3" w14:textId="77777777" w:rsidR="00DC3677" w:rsidRPr="00D533F7" w:rsidRDefault="00DC3677" w:rsidP="00FB3972">
            <w:pPr>
              <w:jc w:val="center"/>
            </w:pPr>
          </w:p>
        </w:tc>
        <w:tc>
          <w:tcPr>
            <w:tcW w:w="388" w:type="pct"/>
            <w:tcBorders>
              <w:top w:val="single" w:sz="8" w:space="0" w:color="000000"/>
              <w:left w:val="single" w:sz="8" w:space="0" w:color="000000"/>
              <w:bottom w:val="single" w:sz="8" w:space="0" w:color="000000"/>
              <w:right w:val="single" w:sz="8" w:space="0" w:color="000000"/>
            </w:tcBorders>
            <w:vAlign w:val="center"/>
          </w:tcPr>
          <w:p w14:paraId="271657EB" w14:textId="77777777" w:rsidR="00DC3677" w:rsidRPr="00D533F7" w:rsidRDefault="00DC3677" w:rsidP="00FB3972">
            <w:pPr>
              <w:jc w:val="center"/>
            </w:pPr>
          </w:p>
        </w:tc>
        <w:tc>
          <w:tcPr>
            <w:tcW w:w="386" w:type="pct"/>
            <w:tcBorders>
              <w:top w:val="single" w:sz="8" w:space="0" w:color="000000"/>
              <w:left w:val="single" w:sz="8" w:space="0" w:color="000000"/>
              <w:bottom w:val="single" w:sz="8" w:space="0" w:color="000000"/>
              <w:right w:val="single" w:sz="8" w:space="0" w:color="000000"/>
            </w:tcBorders>
            <w:vAlign w:val="center"/>
          </w:tcPr>
          <w:p w14:paraId="1F378F11" w14:textId="77777777" w:rsidR="00DC3677" w:rsidRPr="00D533F7" w:rsidRDefault="00DC3677" w:rsidP="00FB3972">
            <w:pPr>
              <w:jc w:val="center"/>
            </w:pPr>
          </w:p>
        </w:tc>
      </w:tr>
      <w:tr w:rsidR="00DC3677" w:rsidRPr="00D533F7" w14:paraId="6000B799"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14:paraId="6BF9B9CD" w14:textId="77777777" w:rsidR="00DC3677" w:rsidRPr="00D533F7" w:rsidRDefault="00DC3677" w:rsidP="00D533F7">
            <w:r w:rsidRPr="00D533F7">
              <w:t>Число родившихся</w:t>
            </w:r>
          </w:p>
        </w:tc>
        <w:tc>
          <w:tcPr>
            <w:tcW w:w="350" w:type="pct"/>
            <w:tcBorders>
              <w:top w:val="single" w:sz="8" w:space="0" w:color="000000"/>
              <w:left w:val="single" w:sz="8" w:space="0" w:color="000000"/>
              <w:bottom w:val="single" w:sz="8" w:space="0" w:color="000000"/>
              <w:right w:val="single" w:sz="8" w:space="0" w:color="000000"/>
            </w:tcBorders>
            <w:vAlign w:val="center"/>
          </w:tcPr>
          <w:p w14:paraId="6659E9C7"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226A5E52"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65B14043" w14:textId="77777777" w:rsidR="00DC3677" w:rsidRPr="00D533F7" w:rsidRDefault="00DC3677" w:rsidP="00FB3972">
            <w:pPr>
              <w:jc w:val="center"/>
            </w:pPr>
            <w:r w:rsidRPr="00D533F7">
              <w:t>524</w:t>
            </w:r>
          </w:p>
        </w:tc>
        <w:tc>
          <w:tcPr>
            <w:tcW w:w="389" w:type="pct"/>
            <w:tcBorders>
              <w:top w:val="single" w:sz="8" w:space="0" w:color="000000"/>
              <w:left w:val="single" w:sz="8" w:space="0" w:color="000000"/>
              <w:bottom w:val="single" w:sz="8" w:space="0" w:color="000000"/>
              <w:right w:val="single" w:sz="8" w:space="0" w:color="000000"/>
            </w:tcBorders>
            <w:vAlign w:val="center"/>
          </w:tcPr>
          <w:p w14:paraId="5BFB2753"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4D2084F3"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73994A65" w14:textId="77777777" w:rsidR="00DC3677" w:rsidRPr="00D533F7" w:rsidRDefault="00DC3677" w:rsidP="00FB3972">
            <w:pPr>
              <w:jc w:val="center"/>
            </w:pPr>
            <w:r w:rsidRPr="00D533F7">
              <w:t>554</w:t>
            </w:r>
          </w:p>
        </w:tc>
        <w:tc>
          <w:tcPr>
            <w:tcW w:w="390" w:type="pct"/>
            <w:tcBorders>
              <w:top w:val="single" w:sz="8" w:space="0" w:color="000000"/>
              <w:left w:val="single" w:sz="8" w:space="0" w:color="000000"/>
              <w:bottom w:val="single" w:sz="8" w:space="0" w:color="000000"/>
              <w:right w:val="single" w:sz="8" w:space="0" w:color="000000"/>
            </w:tcBorders>
            <w:vAlign w:val="center"/>
          </w:tcPr>
          <w:p w14:paraId="5AC80903" w14:textId="77777777" w:rsidR="00DC3677" w:rsidRPr="00D533F7" w:rsidRDefault="00DC3677" w:rsidP="00FB3972">
            <w:pPr>
              <w:jc w:val="center"/>
            </w:pPr>
            <w:r w:rsidRPr="00D533F7">
              <w:t>548</w:t>
            </w:r>
          </w:p>
        </w:tc>
        <w:tc>
          <w:tcPr>
            <w:tcW w:w="390" w:type="pct"/>
            <w:tcBorders>
              <w:top w:val="single" w:sz="8" w:space="0" w:color="000000"/>
              <w:left w:val="single" w:sz="8" w:space="0" w:color="000000"/>
              <w:bottom w:val="single" w:sz="8" w:space="0" w:color="000000"/>
              <w:right w:val="single" w:sz="8" w:space="0" w:color="000000"/>
            </w:tcBorders>
            <w:vAlign w:val="center"/>
          </w:tcPr>
          <w:p w14:paraId="470EAFE6" w14:textId="77777777" w:rsidR="00DC3677" w:rsidRPr="00D533F7" w:rsidRDefault="00DC3677" w:rsidP="00FB3972">
            <w:pPr>
              <w:jc w:val="center"/>
            </w:pPr>
            <w:r w:rsidRPr="00D533F7">
              <w:t>481</w:t>
            </w:r>
          </w:p>
        </w:tc>
        <w:tc>
          <w:tcPr>
            <w:tcW w:w="390" w:type="pct"/>
            <w:tcBorders>
              <w:top w:val="single" w:sz="8" w:space="0" w:color="000000"/>
              <w:left w:val="single" w:sz="8" w:space="0" w:color="000000"/>
              <w:bottom w:val="single" w:sz="8" w:space="0" w:color="000000"/>
              <w:right w:val="single" w:sz="8" w:space="0" w:color="000000"/>
            </w:tcBorders>
            <w:vAlign w:val="center"/>
          </w:tcPr>
          <w:p w14:paraId="197EF568" w14:textId="77777777" w:rsidR="00DC3677" w:rsidRPr="00D533F7" w:rsidRDefault="00DC3677" w:rsidP="00FB3972">
            <w:pPr>
              <w:jc w:val="center"/>
            </w:pPr>
            <w:r w:rsidRPr="00D533F7">
              <w:t>498</w:t>
            </w:r>
          </w:p>
        </w:tc>
        <w:tc>
          <w:tcPr>
            <w:tcW w:w="388" w:type="pct"/>
            <w:tcBorders>
              <w:top w:val="single" w:sz="8" w:space="0" w:color="000000"/>
              <w:left w:val="single" w:sz="8" w:space="0" w:color="000000"/>
              <w:bottom w:val="single" w:sz="8" w:space="0" w:color="000000"/>
              <w:right w:val="single" w:sz="8" w:space="0" w:color="000000"/>
            </w:tcBorders>
            <w:vAlign w:val="center"/>
          </w:tcPr>
          <w:p w14:paraId="36994B02" w14:textId="77777777" w:rsidR="00DC3677" w:rsidRPr="00D533F7" w:rsidRDefault="00DC3677" w:rsidP="00FB3972">
            <w:pPr>
              <w:jc w:val="center"/>
            </w:pPr>
            <w:r w:rsidRPr="00D533F7">
              <w:t>459</w:t>
            </w:r>
          </w:p>
        </w:tc>
        <w:tc>
          <w:tcPr>
            <w:tcW w:w="386" w:type="pct"/>
            <w:tcBorders>
              <w:top w:val="single" w:sz="8" w:space="0" w:color="000000"/>
              <w:left w:val="single" w:sz="8" w:space="0" w:color="000000"/>
              <w:bottom w:val="single" w:sz="8" w:space="0" w:color="000000"/>
              <w:right w:val="single" w:sz="8" w:space="0" w:color="000000"/>
            </w:tcBorders>
            <w:vAlign w:val="center"/>
          </w:tcPr>
          <w:p w14:paraId="31DF565B" w14:textId="77777777" w:rsidR="00DC3677" w:rsidRPr="00D533F7" w:rsidRDefault="00DC3677" w:rsidP="00FB3972">
            <w:pPr>
              <w:jc w:val="center"/>
            </w:pPr>
          </w:p>
        </w:tc>
      </w:tr>
      <w:tr w:rsidR="00DC3677" w:rsidRPr="00D533F7" w14:paraId="154A71D6"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14:paraId="169060EB" w14:textId="77777777" w:rsidR="00DC3677" w:rsidRPr="00D533F7" w:rsidRDefault="00DC3677" w:rsidP="00D533F7">
            <w:r w:rsidRPr="00D533F7">
              <w:t>Число умерших</w:t>
            </w:r>
          </w:p>
        </w:tc>
        <w:tc>
          <w:tcPr>
            <w:tcW w:w="350" w:type="pct"/>
            <w:tcBorders>
              <w:top w:val="single" w:sz="8" w:space="0" w:color="000000"/>
              <w:left w:val="single" w:sz="8" w:space="0" w:color="000000"/>
              <w:bottom w:val="single" w:sz="8" w:space="0" w:color="000000"/>
              <w:right w:val="single" w:sz="8" w:space="0" w:color="000000"/>
            </w:tcBorders>
            <w:vAlign w:val="center"/>
          </w:tcPr>
          <w:p w14:paraId="3BE2E645"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0AA8C92D"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083A6A3D" w14:textId="77777777" w:rsidR="00DC3677" w:rsidRPr="00D533F7" w:rsidRDefault="00DC3677" w:rsidP="00FB3972">
            <w:pPr>
              <w:jc w:val="center"/>
            </w:pPr>
            <w:r w:rsidRPr="00D533F7">
              <w:t>580</w:t>
            </w:r>
          </w:p>
        </w:tc>
        <w:tc>
          <w:tcPr>
            <w:tcW w:w="389" w:type="pct"/>
            <w:tcBorders>
              <w:top w:val="single" w:sz="8" w:space="0" w:color="000000"/>
              <w:left w:val="single" w:sz="8" w:space="0" w:color="000000"/>
              <w:bottom w:val="single" w:sz="8" w:space="0" w:color="000000"/>
              <w:right w:val="single" w:sz="8" w:space="0" w:color="000000"/>
            </w:tcBorders>
            <w:vAlign w:val="center"/>
          </w:tcPr>
          <w:p w14:paraId="440A640D"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5DAD21E9"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55FAC3A8" w14:textId="77777777" w:rsidR="00DC3677" w:rsidRPr="00D533F7" w:rsidRDefault="00DC3677" w:rsidP="00FB3972">
            <w:pPr>
              <w:jc w:val="center"/>
            </w:pPr>
            <w:r w:rsidRPr="00D533F7">
              <w:t>651</w:t>
            </w:r>
          </w:p>
        </w:tc>
        <w:tc>
          <w:tcPr>
            <w:tcW w:w="390" w:type="pct"/>
            <w:tcBorders>
              <w:top w:val="single" w:sz="8" w:space="0" w:color="000000"/>
              <w:left w:val="single" w:sz="8" w:space="0" w:color="000000"/>
              <w:bottom w:val="single" w:sz="8" w:space="0" w:color="000000"/>
              <w:right w:val="single" w:sz="8" w:space="0" w:color="000000"/>
            </w:tcBorders>
            <w:vAlign w:val="center"/>
          </w:tcPr>
          <w:p w14:paraId="1030DFF9" w14:textId="77777777" w:rsidR="00DC3677" w:rsidRPr="00D533F7" w:rsidRDefault="00DC3677" w:rsidP="00FB3972">
            <w:pPr>
              <w:jc w:val="center"/>
            </w:pPr>
            <w:r w:rsidRPr="00D533F7">
              <w:t>612</w:t>
            </w:r>
          </w:p>
        </w:tc>
        <w:tc>
          <w:tcPr>
            <w:tcW w:w="390" w:type="pct"/>
            <w:tcBorders>
              <w:top w:val="single" w:sz="8" w:space="0" w:color="000000"/>
              <w:left w:val="single" w:sz="8" w:space="0" w:color="000000"/>
              <w:bottom w:val="single" w:sz="8" w:space="0" w:color="000000"/>
              <w:right w:val="single" w:sz="8" w:space="0" w:color="000000"/>
            </w:tcBorders>
            <w:vAlign w:val="center"/>
          </w:tcPr>
          <w:p w14:paraId="3E0D0210" w14:textId="77777777" w:rsidR="00DC3677" w:rsidRPr="00D533F7" w:rsidRDefault="00DC3677" w:rsidP="00FB3972">
            <w:pPr>
              <w:jc w:val="center"/>
            </w:pPr>
            <w:r w:rsidRPr="00D533F7">
              <w:t>608</w:t>
            </w:r>
          </w:p>
        </w:tc>
        <w:tc>
          <w:tcPr>
            <w:tcW w:w="390" w:type="pct"/>
            <w:tcBorders>
              <w:top w:val="single" w:sz="8" w:space="0" w:color="000000"/>
              <w:left w:val="single" w:sz="8" w:space="0" w:color="000000"/>
              <w:bottom w:val="single" w:sz="8" w:space="0" w:color="000000"/>
              <w:right w:val="single" w:sz="8" w:space="0" w:color="000000"/>
            </w:tcBorders>
            <w:vAlign w:val="center"/>
          </w:tcPr>
          <w:p w14:paraId="1414F8E8" w14:textId="77777777" w:rsidR="00DC3677" w:rsidRPr="00D533F7" w:rsidRDefault="00DC3677" w:rsidP="00FB3972">
            <w:pPr>
              <w:jc w:val="center"/>
            </w:pPr>
            <w:r w:rsidRPr="00D533F7">
              <w:t>590</w:t>
            </w:r>
          </w:p>
        </w:tc>
        <w:tc>
          <w:tcPr>
            <w:tcW w:w="388" w:type="pct"/>
            <w:tcBorders>
              <w:top w:val="single" w:sz="8" w:space="0" w:color="000000"/>
              <w:left w:val="single" w:sz="8" w:space="0" w:color="000000"/>
              <w:bottom w:val="single" w:sz="8" w:space="0" w:color="000000"/>
              <w:right w:val="single" w:sz="8" w:space="0" w:color="000000"/>
            </w:tcBorders>
            <w:vAlign w:val="center"/>
          </w:tcPr>
          <w:p w14:paraId="039D8EA3" w14:textId="77777777" w:rsidR="00DC3677" w:rsidRPr="00D533F7" w:rsidRDefault="00DC3677" w:rsidP="00FB3972">
            <w:pPr>
              <w:jc w:val="center"/>
            </w:pPr>
            <w:r w:rsidRPr="00D533F7">
              <w:t>602</w:t>
            </w:r>
          </w:p>
        </w:tc>
        <w:tc>
          <w:tcPr>
            <w:tcW w:w="386" w:type="pct"/>
            <w:tcBorders>
              <w:top w:val="single" w:sz="8" w:space="0" w:color="000000"/>
              <w:left w:val="single" w:sz="8" w:space="0" w:color="000000"/>
              <w:bottom w:val="single" w:sz="8" w:space="0" w:color="000000"/>
              <w:right w:val="single" w:sz="8" w:space="0" w:color="000000"/>
            </w:tcBorders>
            <w:vAlign w:val="center"/>
          </w:tcPr>
          <w:p w14:paraId="4E75B916" w14:textId="77777777" w:rsidR="00DC3677" w:rsidRPr="00D533F7" w:rsidRDefault="00DC3677" w:rsidP="00FB3972">
            <w:pPr>
              <w:jc w:val="center"/>
            </w:pPr>
          </w:p>
        </w:tc>
      </w:tr>
      <w:tr w:rsidR="00DC3677" w:rsidRPr="00D533F7" w14:paraId="0D011B4D"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14:paraId="63FDE759" w14:textId="77777777" w:rsidR="00DC3677" w:rsidRPr="00D533F7" w:rsidRDefault="00DC3677" w:rsidP="00D533F7">
            <w:r w:rsidRPr="00D533F7">
              <w:t>Естественный прирост (убыль)</w:t>
            </w:r>
          </w:p>
        </w:tc>
        <w:tc>
          <w:tcPr>
            <w:tcW w:w="350" w:type="pct"/>
            <w:tcBorders>
              <w:top w:val="single" w:sz="8" w:space="0" w:color="000000"/>
              <w:left w:val="single" w:sz="8" w:space="0" w:color="000000"/>
              <w:bottom w:val="single" w:sz="8" w:space="0" w:color="000000"/>
              <w:right w:val="single" w:sz="8" w:space="0" w:color="000000"/>
            </w:tcBorders>
            <w:vAlign w:val="center"/>
          </w:tcPr>
          <w:p w14:paraId="1EA11B8C"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25AA9803"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1C966FE0" w14:textId="77777777" w:rsidR="00DC3677" w:rsidRPr="00D533F7" w:rsidRDefault="00DC3677" w:rsidP="00FB3972">
            <w:pPr>
              <w:jc w:val="center"/>
            </w:pPr>
            <w:r w:rsidRPr="00D533F7">
              <w:t>-56</w:t>
            </w:r>
          </w:p>
        </w:tc>
        <w:tc>
          <w:tcPr>
            <w:tcW w:w="389" w:type="pct"/>
            <w:tcBorders>
              <w:top w:val="single" w:sz="8" w:space="0" w:color="000000"/>
              <w:left w:val="single" w:sz="8" w:space="0" w:color="000000"/>
              <w:bottom w:val="single" w:sz="8" w:space="0" w:color="000000"/>
              <w:right w:val="single" w:sz="8" w:space="0" w:color="000000"/>
            </w:tcBorders>
            <w:vAlign w:val="center"/>
          </w:tcPr>
          <w:p w14:paraId="524EB479"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306E6677"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165DBB46" w14:textId="77777777" w:rsidR="00DC3677" w:rsidRPr="00D533F7" w:rsidRDefault="00DC3677" w:rsidP="00FB3972">
            <w:pPr>
              <w:jc w:val="center"/>
            </w:pPr>
            <w:r w:rsidRPr="00D533F7">
              <w:t>-97</w:t>
            </w:r>
          </w:p>
        </w:tc>
        <w:tc>
          <w:tcPr>
            <w:tcW w:w="390" w:type="pct"/>
            <w:tcBorders>
              <w:top w:val="single" w:sz="8" w:space="0" w:color="000000"/>
              <w:left w:val="single" w:sz="8" w:space="0" w:color="000000"/>
              <w:bottom w:val="single" w:sz="8" w:space="0" w:color="000000"/>
              <w:right w:val="single" w:sz="8" w:space="0" w:color="000000"/>
            </w:tcBorders>
            <w:vAlign w:val="center"/>
          </w:tcPr>
          <w:p w14:paraId="24E63051" w14:textId="77777777" w:rsidR="00DC3677" w:rsidRPr="00D533F7" w:rsidRDefault="00DC3677" w:rsidP="00FB3972">
            <w:pPr>
              <w:jc w:val="center"/>
            </w:pPr>
            <w:r w:rsidRPr="00D533F7">
              <w:t>-64</w:t>
            </w:r>
          </w:p>
        </w:tc>
        <w:tc>
          <w:tcPr>
            <w:tcW w:w="390" w:type="pct"/>
            <w:tcBorders>
              <w:top w:val="single" w:sz="8" w:space="0" w:color="000000"/>
              <w:left w:val="single" w:sz="8" w:space="0" w:color="000000"/>
              <w:bottom w:val="single" w:sz="8" w:space="0" w:color="000000"/>
              <w:right w:val="single" w:sz="8" w:space="0" w:color="000000"/>
            </w:tcBorders>
            <w:vAlign w:val="center"/>
          </w:tcPr>
          <w:p w14:paraId="2DD85CA2" w14:textId="77777777" w:rsidR="00DC3677" w:rsidRPr="00D533F7" w:rsidRDefault="00DC3677" w:rsidP="00FB3972">
            <w:pPr>
              <w:jc w:val="center"/>
            </w:pPr>
            <w:r w:rsidRPr="00D533F7">
              <w:t>-127</w:t>
            </w:r>
          </w:p>
        </w:tc>
        <w:tc>
          <w:tcPr>
            <w:tcW w:w="390" w:type="pct"/>
            <w:tcBorders>
              <w:top w:val="single" w:sz="8" w:space="0" w:color="000000"/>
              <w:left w:val="single" w:sz="8" w:space="0" w:color="000000"/>
              <w:bottom w:val="single" w:sz="8" w:space="0" w:color="000000"/>
              <w:right w:val="single" w:sz="8" w:space="0" w:color="000000"/>
            </w:tcBorders>
            <w:vAlign w:val="center"/>
          </w:tcPr>
          <w:p w14:paraId="60667815" w14:textId="77777777" w:rsidR="00DC3677" w:rsidRPr="00D533F7" w:rsidRDefault="00DC3677" w:rsidP="00FB3972">
            <w:pPr>
              <w:jc w:val="center"/>
            </w:pPr>
            <w:r w:rsidRPr="00D533F7">
              <w:t>-92</w:t>
            </w:r>
          </w:p>
        </w:tc>
        <w:tc>
          <w:tcPr>
            <w:tcW w:w="388" w:type="pct"/>
            <w:tcBorders>
              <w:top w:val="single" w:sz="8" w:space="0" w:color="000000"/>
              <w:left w:val="single" w:sz="8" w:space="0" w:color="000000"/>
              <w:bottom w:val="single" w:sz="8" w:space="0" w:color="000000"/>
              <w:right w:val="single" w:sz="8" w:space="0" w:color="000000"/>
            </w:tcBorders>
            <w:vAlign w:val="center"/>
          </w:tcPr>
          <w:p w14:paraId="5619B789" w14:textId="77777777" w:rsidR="00DC3677" w:rsidRPr="00D533F7" w:rsidRDefault="00DC3677" w:rsidP="00FB3972">
            <w:pPr>
              <w:jc w:val="center"/>
            </w:pPr>
            <w:r w:rsidRPr="00D533F7">
              <w:t>-143</w:t>
            </w:r>
          </w:p>
        </w:tc>
        <w:tc>
          <w:tcPr>
            <w:tcW w:w="386" w:type="pct"/>
            <w:tcBorders>
              <w:top w:val="single" w:sz="8" w:space="0" w:color="000000"/>
              <w:left w:val="single" w:sz="8" w:space="0" w:color="000000"/>
              <w:bottom w:val="single" w:sz="8" w:space="0" w:color="000000"/>
              <w:right w:val="single" w:sz="8" w:space="0" w:color="000000"/>
            </w:tcBorders>
            <w:vAlign w:val="center"/>
          </w:tcPr>
          <w:p w14:paraId="33A2F0EA" w14:textId="77777777" w:rsidR="00DC3677" w:rsidRPr="00D533F7" w:rsidRDefault="00DC3677" w:rsidP="00FB3972">
            <w:pPr>
              <w:jc w:val="center"/>
            </w:pPr>
          </w:p>
        </w:tc>
      </w:tr>
      <w:tr w:rsidR="00DC3677" w:rsidRPr="00D533F7" w14:paraId="641D7FB3"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14:paraId="7E8107B9" w14:textId="77777777" w:rsidR="00DC3677" w:rsidRPr="00D533F7" w:rsidRDefault="00DC3677" w:rsidP="00D533F7">
            <w:r w:rsidRPr="00D533F7">
              <w:t>Число прибывших</w:t>
            </w:r>
          </w:p>
        </w:tc>
        <w:tc>
          <w:tcPr>
            <w:tcW w:w="350" w:type="pct"/>
            <w:tcBorders>
              <w:top w:val="single" w:sz="8" w:space="0" w:color="000000"/>
              <w:left w:val="single" w:sz="8" w:space="0" w:color="000000"/>
              <w:bottom w:val="single" w:sz="8" w:space="0" w:color="000000"/>
              <w:right w:val="single" w:sz="8" w:space="0" w:color="000000"/>
            </w:tcBorders>
            <w:vAlign w:val="center"/>
          </w:tcPr>
          <w:p w14:paraId="37125199"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54D12B21"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777074F1"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3043273B"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1B44C8A5" w14:textId="77777777" w:rsidR="00DC3677" w:rsidRPr="00D533F7" w:rsidRDefault="00DC3677" w:rsidP="00FB3972">
            <w:pPr>
              <w:jc w:val="center"/>
            </w:pPr>
            <w:r w:rsidRPr="00D533F7">
              <w:t>1607</w:t>
            </w:r>
          </w:p>
        </w:tc>
        <w:tc>
          <w:tcPr>
            <w:tcW w:w="390" w:type="pct"/>
            <w:tcBorders>
              <w:top w:val="single" w:sz="8" w:space="0" w:color="000000"/>
              <w:left w:val="single" w:sz="8" w:space="0" w:color="000000"/>
              <w:bottom w:val="single" w:sz="8" w:space="0" w:color="000000"/>
              <w:right w:val="single" w:sz="8" w:space="0" w:color="000000"/>
            </w:tcBorders>
            <w:vAlign w:val="center"/>
          </w:tcPr>
          <w:p w14:paraId="38D21CFC" w14:textId="77777777" w:rsidR="00DC3677" w:rsidRPr="00D533F7" w:rsidRDefault="00DC3677" w:rsidP="00FB3972">
            <w:pPr>
              <w:jc w:val="center"/>
            </w:pPr>
            <w:r w:rsidRPr="00D533F7">
              <w:t>1532</w:t>
            </w:r>
          </w:p>
        </w:tc>
        <w:tc>
          <w:tcPr>
            <w:tcW w:w="390" w:type="pct"/>
            <w:tcBorders>
              <w:top w:val="single" w:sz="8" w:space="0" w:color="000000"/>
              <w:left w:val="single" w:sz="8" w:space="0" w:color="000000"/>
              <w:bottom w:val="single" w:sz="8" w:space="0" w:color="000000"/>
              <w:right w:val="single" w:sz="8" w:space="0" w:color="000000"/>
            </w:tcBorders>
            <w:vAlign w:val="center"/>
          </w:tcPr>
          <w:p w14:paraId="6FAECE7A" w14:textId="77777777" w:rsidR="00DC3677" w:rsidRPr="00D533F7" w:rsidRDefault="00DC3677" w:rsidP="00FB3972">
            <w:pPr>
              <w:jc w:val="center"/>
            </w:pPr>
            <w:r w:rsidRPr="00D533F7">
              <w:t>1291</w:t>
            </w:r>
          </w:p>
        </w:tc>
        <w:tc>
          <w:tcPr>
            <w:tcW w:w="390" w:type="pct"/>
            <w:tcBorders>
              <w:top w:val="single" w:sz="8" w:space="0" w:color="000000"/>
              <w:left w:val="single" w:sz="8" w:space="0" w:color="000000"/>
              <w:bottom w:val="single" w:sz="8" w:space="0" w:color="000000"/>
              <w:right w:val="single" w:sz="8" w:space="0" w:color="000000"/>
            </w:tcBorders>
            <w:vAlign w:val="center"/>
          </w:tcPr>
          <w:p w14:paraId="203423D8" w14:textId="77777777" w:rsidR="00DC3677" w:rsidRPr="00D533F7" w:rsidRDefault="00DC3677" w:rsidP="00FB3972">
            <w:pPr>
              <w:jc w:val="center"/>
            </w:pPr>
            <w:r w:rsidRPr="00D533F7">
              <w:t>1431</w:t>
            </w:r>
          </w:p>
        </w:tc>
        <w:tc>
          <w:tcPr>
            <w:tcW w:w="390" w:type="pct"/>
            <w:tcBorders>
              <w:top w:val="single" w:sz="8" w:space="0" w:color="000000"/>
              <w:left w:val="single" w:sz="8" w:space="0" w:color="000000"/>
              <w:bottom w:val="single" w:sz="8" w:space="0" w:color="000000"/>
              <w:right w:val="single" w:sz="8" w:space="0" w:color="000000"/>
            </w:tcBorders>
            <w:vAlign w:val="center"/>
          </w:tcPr>
          <w:p w14:paraId="0B4FE353" w14:textId="77777777" w:rsidR="00DC3677" w:rsidRPr="00D533F7" w:rsidRDefault="00DC3677" w:rsidP="00FB3972">
            <w:pPr>
              <w:jc w:val="center"/>
            </w:pPr>
            <w:r w:rsidRPr="00D533F7">
              <w:t>1339</w:t>
            </w:r>
          </w:p>
        </w:tc>
        <w:tc>
          <w:tcPr>
            <w:tcW w:w="388" w:type="pct"/>
            <w:tcBorders>
              <w:top w:val="single" w:sz="8" w:space="0" w:color="000000"/>
              <w:left w:val="single" w:sz="8" w:space="0" w:color="000000"/>
              <w:bottom w:val="single" w:sz="8" w:space="0" w:color="000000"/>
              <w:right w:val="single" w:sz="8" w:space="0" w:color="000000"/>
            </w:tcBorders>
            <w:vAlign w:val="center"/>
          </w:tcPr>
          <w:p w14:paraId="12D09011" w14:textId="77777777" w:rsidR="00DC3677" w:rsidRPr="00D533F7" w:rsidRDefault="00DC3677" w:rsidP="00FB3972">
            <w:pPr>
              <w:jc w:val="center"/>
            </w:pPr>
            <w:r w:rsidRPr="00D533F7">
              <w:t>1452</w:t>
            </w:r>
          </w:p>
        </w:tc>
        <w:tc>
          <w:tcPr>
            <w:tcW w:w="386" w:type="pct"/>
            <w:tcBorders>
              <w:top w:val="single" w:sz="8" w:space="0" w:color="000000"/>
              <w:left w:val="single" w:sz="8" w:space="0" w:color="000000"/>
              <w:bottom w:val="single" w:sz="8" w:space="0" w:color="000000"/>
              <w:right w:val="single" w:sz="8" w:space="0" w:color="000000"/>
            </w:tcBorders>
            <w:vAlign w:val="center"/>
          </w:tcPr>
          <w:p w14:paraId="66339665" w14:textId="77777777" w:rsidR="00DC3677" w:rsidRPr="00D533F7" w:rsidRDefault="00DC3677" w:rsidP="00FB3972">
            <w:pPr>
              <w:jc w:val="center"/>
            </w:pPr>
          </w:p>
        </w:tc>
      </w:tr>
      <w:tr w:rsidR="00DC3677" w:rsidRPr="00D533F7" w14:paraId="7607C4A9"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14:paraId="5AB8DC27" w14:textId="77777777" w:rsidR="00DC3677" w:rsidRPr="00D533F7" w:rsidRDefault="00DC3677" w:rsidP="00D533F7">
            <w:r w:rsidRPr="00D533F7">
              <w:t>Число выбывших</w:t>
            </w:r>
          </w:p>
        </w:tc>
        <w:tc>
          <w:tcPr>
            <w:tcW w:w="350" w:type="pct"/>
            <w:tcBorders>
              <w:top w:val="single" w:sz="8" w:space="0" w:color="000000"/>
              <w:left w:val="single" w:sz="8" w:space="0" w:color="000000"/>
              <w:bottom w:val="single" w:sz="8" w:space="0" w:color="000000"/>
              <w:right w:val="single" w:sz="8" w:space="0" w:color="000000"/>
            </w:tcBorders>
            <w:vAlign w:val="center"/>
          </w:tcPr>
          <w:p w14:paraId="00E2B41D"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14247E40"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570C1C31"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06A258F6"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1D3B865F" w14:textId="77777777" w:rsidR="00DC3677" w:rsidRPr="00D533F7" w:rsidRDefault="00DC3677" w:rsidP="00FB3972">
            <w:pPr>
              <w:jc w:val="center"/>
            </w:pPr>
            <w:r w:rsidRPr="00D533F7">
              <w:t>1060</w:t>
            </w:r>
          </w:p>
        </w:tc>
        <w:tc>
          <w:tcPr>
            <w:tcW w:w="390" w:type="pct"/>
            <w:tcBorders>
              <w:top w:val="single" w:sz="8" w:space="0" w:color="000000"/>
              <w:left w:val="single" w:sz="8" w:space="0" w:color="000000"/>
              <w:bottom w:val="single" w:sz="8" w:space="0" w:color="000000"/>
              <w:right w:val="single" w:sz="8" w:space="0" w:color="000000"/>
            </w:tcBorders>
            <w:vAlign w:val="center"/>
          </w:tcPr>
          <w:p w14:paraId="0F9EBC69" w14:textId="77777777" w:rsidR="00DC3677" w:rsidRPr="00D533F7" w:rsidRDefault="00DC3677" w:rsidP="00FB3972">
            <w:pPr>
              <w:jc w:val="center"/>
            </w:pPr>
            <w:r w:rsidRPr="00D533F7">
              <w:t>1394</w:t>
            </w:r>
          </w:p>
        </w:tc>
        <w:tc>
          <w:tcPr>
            <w:tcW w:w="390" w:type="pct"/>
            <w:tcBorders>
              <w:top w:val="single" w:sz="8" w:space="0" w:color="000000"/>
              <w:left w:val="single" w:sz="8" w:space="0" w:color="000000"/>
              <w:bottom w:val="single" w:sz="8" w:space="0" w:color="000000"/>
              <w:right w:val="single" w:sz="8" w:space="0" w:color="000000"/>
            </w:tcBorders>
            <w:vAlign w:val="center"/>
          </w:tcPr>
          <w:p w14:paraId="57AED013" w14:textId="77777777" w:rsidR="00DC3677" w:rsidRPr="00D533F7" w:rsidRDefault="00DC3677" w:rsidP="00FB3972">
            <w:pPr>
              <w:jc w:val="center"/>
            </w:pPr>
            <w:r w:rsidRPr="00D533F7">
              <w:t>1289</w:t>
            </w:r>
          </w:p>
        </w:tc>
        <w:tc>
          <w:tcPr>
            <w:tcW w:w="390" w:type="pct"/>
            <w:tcBorders>
              <w:top w:val="single" w:sz="8" w:space="0" w:color="000000"/>
              <w:left w:val="single" w:sz="8" w:space="0" w:color="000000"/>
              <w:bottom w:val="single" w:sz="8" w:space="0" w:color="000000"/>
              <w:right w:val="single" w:sz="8" w:space="0" w:color="000000"/>
            </w:tcBorders>
            <w:vAlign w:val="center"/>
          </w:tcPr>
          <w:p w14:paraId="68715120" w14:textId="77777777" w:rsidR="00DC3677" w:rsidRPr="00D533F7" w:rsidRDefault="00DC3677" w:rsidP="00FB3972">
            <w:pPr>
              <w:jc w:val="center"/>
            </w:pPr>
            <w:r w:rsidRPr="00D533F7">
              <w:t>1126</w:t>
            </w:r>
          </w:p>
        </w:tc>
        <w:tc>
          <w:tcPr>
            <w:tcW w:w="390" w:type="pct"/>
            <w:tcBorders>
              <w:top w:val="single" w:sz="8" w:space="0" w:color="000000"/>
              <w:left w:val="single" w:sz="8" w:space="0" w:color="000000"/>
              <w:bottom w:val="single" w:sz="8" w:space="0" w:color="000000"/>
              <w:right w:val="single" w:sz="8" w:space="0" w:color="000000"/>
            </w:tcBorders>
            <w:vAlign w:val="center"/>
          </w:tcPr>
          <w:p w14:paraId="5E422BDD" w14:textId="77777777" w:rsidR="00DC3677" w:rsidRPr="00D533F7" w:rsidRDefault="00DC3677" w:rsidP="00FB3972">
            <w:pPr>
              <w:jc w:val="center"/>
            </w:pPr>
            <w:r w:rsidRPr="00D533F7">
              <w:t>1104</w:t>
            </w:r>
          </w:p>
        </w:tc>
        <w:tc>
          <w:tcPr>
            <w:tcW w:w="388" w:type="pct"/>
            <w:tcBorders>
              <w:top w:val="single" w:sz="8" w:space="0" w:color="000000"/>
              <w:left w:val="single" w:sz="8" w:space="0" w:color="000000"/>
              <w:bottom w:val="single" w:sz="8" w:space="0" w:color="000000"/>
              <w:right w:val="single" w:sz="8" w:space="0" w:color="000000"/>
            </w:tcBorders>
            <w:vAlign w:val="center"/>
          </w:tcPr>
          <w:p w14:paraId="2B99A510" w14:textId="77777777" w:rsidR="00DC3677" w:rsidRPr="00D533F7" w:rsidRDefault="00DC3677" w:rsidP="00FB3972">
            <w:pPr>
              <w:jc w:val="center"/>
            </w:pPr>
            <w:r w:rsidRPr="00D533F7">
              <w:t>1042</w:t>
            </w:r>
          </w:p>
        </w:tc>
        <w:tc>
          <w:tcPr>
            <w:tcW w:w="386" w:type="pct"/>
            <w:tcBorders>
              <w:top w:val="single" w:sz="8" w:space="0" w:color="000000"/>
              <w:left w:val="single" w:sz="8" w:space="0" w:color="000000"/>
              <w:bottom w:val="single" w:sz="8" w:space="0" w:color="000000"/>
              <w:right w:val="single" w:sz="8" w:space="0" w:color="000000"/>
            </w:tcBorders>
            <w:vAlign w:val="center"/>
          </w:tcPr>
          <w:p w14:paraId="405E203E" w14:textId="77777777" w:rsidR="00DC3677" w:rsidRPr="00D533F7" w:rsidRDefault="00DC3677" w:rsidP="00FB3972">
            <w:pPr>
              <w:jc w:val="center"/>
            </w:pPr>
          </w:p>
        </w:tc>
      </w:tr>
      <w:tr w:rsidR="00DC3677" w:rsidRPr="00D533F7" w14:paraId="7E25B3AE" w14:textId="77777777" w:rsidTr="00D533F7">
        <w:tc>
          <w:tcPr>
            <w:tcW w:w="762"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tcPr>
          <w:p w14:paraId="231074F1" w14:textId="77777777" w:rsidR="00DC3677" w:rsidRPr="00D533F7" w:rsidRDefault="00DC3677" w:rsidP="00D533F7">
            <w:r w:rsidRPr="00D533F7">
              <w:t>Миграционное сальдо</w:t>
            </w:r>
          </w:p>
        </w:tc>
        <w:tc>
          <w:tcPr>
            <w:tcW w:w="350" w:type="pct"/>
            <w:tcBorders>
              <w:top w:val="single" w:sz="8" w:space="0" w:color="000000"/>
              <w:left w:val="single" w:sz="8" w:space="0" w:color="000000"/>
              <w:bottom w:val="single" w:sz="8" w:space="0" w:color="000000"/>
              <w:right w:val="single" w:sz="8" w:space="0" w:color="000000"/>
            </w:tcBorders>
            <w:vAlign w:val="center"/>
          </w:tcPr>
          <w:p w14:paraId="49630A9B"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779AB9F7"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05DD3AE3" w14:textId="77777777" w:rsidR="00DC3677" w:rsidRPr="00D533F7" w:rsidRDefault="00DC3677" w:rsidP="00FB3972">
            <w:pPr>
              <w:jc w:val="center"/>
            </w:pPr>
          </w:p>
        </w:tc>
        <w:tc>
          <w:tcPr>
            <w:tcW w:w="389" w:type="pct"/>
            <w:tcBorders>
              <w:top w:val="single" w:sz="8" w:space="0" w:color="000000"/>
              <w:left w:val="single" w:sz="8" w:space="0" w:color="000000"/>
              <w:bottom w:val="single" w:sz="8" w:space="0" w:color="000000"/>
              <w:right w:val="single" w:sz="8" w:space="0" w:color="000000"/>
            </w:tcBorders>
            <w:vAlign w:val="center"/>
          </w:tcPr>
          <w:p w14:paraId="1328B736" w14:textId="77777777" w:rsidR="00DC3677" w:rsidRPr="00D533F7" w:rsidRDefault="00DC3677" w:rsidP="00FB3972">
            <w:pPr>
              <w:jc w:val="center"/>
            </w:pPr>
          </w:p>
        </w:tc>
        <w:tc>
          <w:tcPr>
            <w:tcW w:w="390" w:type="pct"/>
            <w:tcBorders>
              <w:top w:val="single" w:sz="8" w:space="0" w:color="000000"/>
              <w:left w:val="single" w:sz="8" w:space="0" w:color="000000"/>
              <w:bottom w:val="single" w:sz="8" w:space="0" w:color="000000"/>
              <w:right w:val="single" w:sz="8" w:space="0" w:color="000000"/>
            </w:tcBorders>
            <w:vAlign w:val="center"/>
          </w:tcPr>
          <w:p w14:paraId="1C09548E" w14:textId="77777777" w:rsidR="00DC3677" w:rsidRPr="00D533F7" w:rsidRDefault="00DC3677" w:rsidP="00FB3972">
            <w:pPr>
              <w:jc w:val="center"/>
              <w:rPr>
                <w:lang w:val="en-US"/>
              </w:rPr>
            </w:pPr>
            <w:r w:rsidRPr="00D533F7">
              <w:rPr>
                <w:lang w:val="en-US"/>
              </w:rPr>
              <w:t>547</w:t>
            </w:r>
          </w:p>
        </w:tc>
        <w:tc>
          <w:tcPr>
            <w:tcW w:w="390" w:type="pct"/>
            <w:tcBorders>
              <w:top w:val="single" w:sz="8" w:space="0" w:color="000000"/>
              <w:left w:val="single" w:sz="8" w:space="0" w:color="000000"/>
              <w:bottom w:val="single" w:sz="8" w:space="0" w:color="000000"/>
              <w:right w:val="single" w:sz="8" w:space="0" w:color="000000"/>
            </w:tcBorders>
            <w:vAlign w:val="center"/>
          </w:tcPr>
          <w:p w14:paraId="2CFD9F6F" w14:textId="77777777" w:rsidR="00DC3677" w:rsidRPr="00D533F7" w:rsidRDefault="00DC3677" w:rsidP="00FB3972">
            <w:pPr>
              <w:jc w:val="center"/>
              <w:rPr>
                <w:lang w:val="en-US"/>
              </w:rPr>
            </w:pPr>
            <w:r w:rsidRPr="00D533F7">
              <w:rPr>
                <w:lang w:val="en-US"/>
              </w:rPr>
              <w:t>138</w:t>
            </w:r>
          </w:p>
        </w:tc>
        <w:tc>
          <w:tcPr>
            <w:tcW w:w="390" w:type="pct"/>
            <w:tcBorders>
              <w:top w:val="single" w:sz="8" w:space="0" w:color="000000"/>
              <w:left w:val="single" w:sz="8" w:space="0" w:color="000000"/>
              <w:bottom w:val="single" w:sz="8" w:space="0" w:color="000000"/>
              <w:right w:val="single" w:sz="8" w:space="0" w:color="000000"/>
            </w:tcBorders>
            <w:vAlign w:val="center"/>
          </w:tcPr>
          <w:p w14:paraId="18DA229E" w14:textId="77777777" w:rsidR="00DC3677" w:rsidRPr="00D533F7" w:rsidRDefault="00DC3677" w:rsidP="00FB3972">
            <w:pPr>
              <w:jc w:val="center"/>
              <w:rPr>
                <w:lang w:val="en-US"/>
              </w:rPr>
            </w:pPr>
            <w:r w:rsidRPr="00D533F7">
              <w:rPr>
                <w:lang w:val="en-US"/>
              </w:rPr>
              <w:t>2</w:t>
            </w:r>
          </w:p>
        </w:tc>
        <w:tc>
          <w:tcPr>
            <w:tcW w:w="390" w:type="pct"/>
            <w:tcBorders>
              <w:top w:val="single" w:sz="8" w:space="0" w:color="000000"/>
              <w:left w:val="single" w:sz="8" w:space="0" w:color="000000"/>
              <w:bottom w:val="single" w:sz="8" w:space="0" w:color="000000"/>
              <w:right w:val="single" w:sz="8" w:space="0" w:color="000000"/>
            </w:tcBorders>
            <w:vAlign w:val="center"/>
          </w:tcPr>
          <w:p w14:paraId="036ED135" w14:textId="77777777" w:rsidR="00DC3677" w:rsidRPr="00D533F7" w:rsidRDefault="00DC3677" w:rsidP="00FB3972">
            <w:pPr>
              <w:jc w:val="center"/>
              <w:rPr>
                <w:lang w:val="en-US"/>
              </w:rPr>
            </w:pPr>
            <w:r w:rsidRPr="00D533F7">
              <w:rPr>
                <w:lang w:val="en-US"/>
              </w:rPr>
              <w:t>305</w:t>
            </w:r>
          </w:p>
        </w:tc>
        <w:tc>
          <w:tcPr>
            <w:tcW w:w="390" w:type="pct"/>
            <w:tcBorders>
              <w:top w:val="single" w:sz="8" w:space="0" w:color="000000"/>
              <w:left w:val="single" w:sz="8" w:space="0" w:color="000000"/>
              <w:bottom w:val="single" w:sz="8" w:space="0" w:color="000000"/>
              <w:right w:val="single" w:sz="8" w:space="0" w:color="000000"/>
            </w:tcBorders>
            <w:vAlign w:val="center"/>
          </w:tcPr>
          <w:p w14:paraId="4D5C8E82" w14:textId="77777777" w:rsidR="00DC3677" w:rsidRPr="00D533F7" w:rsidRDefault="00DC3677" w:rsidP="00FB3972">
            <w:pPr>
              <w:jc w:val="center"/>
              <w:rPr>
                <w:lang w:val="en-US"/>
              </w:rPr>
            </w:pPr>
            <w:r w:rsidRPr="00D533F7">
              <w:rPr>
                <w:lang w:val="en-US"/>
              </w:rPr>
              <w:t>235</w:t>
            </w:r>
          </w:p>
        </w:tc>
        <w:tc>
          <w:tcPr>
            <w:tcW w:w="388" w:type="pct"/>
            <w:tcBorders>
              <w:top w:val="single" w:sz="8" w:space="0" w:color="000000"/>
              <w:left w:val="single" w:sz="8" w:space="0" w:color="000000"/>
              <w:bottom w:val="single" w:sz="8" w:space="0" w:color="000000"/>
              <w:right w:val="single" w:sz="8" w:space="0" w:color="000000"/>
            </w:tcBorders>
            <w:vAlign w:val="center"/>
          </w:tcPr>
          <w:p w14:paraId="72D3EA2A" w14:textId="77777777" w:rsidR="00DC3677" w:rsidRPr="00D533F7" w:rsidRDefault="00DC3677" w:rsidP="00FB3972">
            <w:pPr>
              <w:jc w:val="center"/>
              <w:rPr>
                <w:lang w:val="en-US"/>
              </w:rPr>
            </w:pPr>
            <w:r w:rsidRPr="00D533F7">
              <w:rPr>
                <w:lang w:val="en-US"/>
              </w:rPr>
              <w:t>410</w:t>
            </w:r>
          </w:p>
        </w:tc>
        <w:tc>
          <w:tcPr>
            <w:tcW w:w="386" w:type="pct"/>
            <w:tcBorders>
              <w:top w:val="single" w:sz="8" w:space="0" w:color="000000"/>
              <w:left w:val="single" w:sz="8" w:space="0" w:color="000000"/>
              <w:bottom w:val="single" w:sz="8" w:space="0" w:color="000000"/>
              <w:right w:val="single" w:sz="8" w:space="0" w:color="000000"/>
            </w:tcBorders>
            <w:vAlign w:val="center"/>
          </w:tcPr>
          <w:p w14:paraId="46CB3E66" w14:textId="77777777" w:rsidR="00DC3677" w:rsidRPr="00D533F7" w:rsidRDefault="00DC3677" w:rsidP="00FB3972">
            <w:pPr>
              <w:jc w:val="center"/>
            </w:pPr>
          </w:p>
        </w:tc>
      </w:tr>
    </w:tbl>
    <w:p w14:paraId="076B183E" w14:textId="77777777" w:rsidR="00DC3677" w:rsidRPr="00D533F7" w:rsidRDefault="00DC3677" w:rsidP="00DC3677">
      <w:pPr>
        <w:ind w:firstLine="851"/>
        <w:jc w:val="both"/>
        <w:rPr>
          <w:sz w:val="28"/>
        </w:rPr>
      </w:pPr>
    </w:p>
    <w:p w14:paraId="328DCA15" w14:textId="77777777" w:rsidR="00DC3677" w:rsidRPr="00D533F7" w:rsidRDefault="00DC3677" w:rsidP="00DC3677">
      <w:pPr>
        <w:jc w:val="both"/>
        <w:rPr>
          <w:sz w:val="28"/>
        </w:rPr>
      </w:pPr>
    </w:p>
    <w:p w14:paraId="048E4D04" w14:textId="77777777" w:rsidR="00DC3677" w:rsidRPr="00D533F7" w:rsidRDefault="00DC3677" w:rsidP="00DC3677">
      <w:pPr>
        <w:keepNext/>
        <w:jc w:val="both"/>
      </w:pPr>
      <w:r w:rsidRPr="00D533F7">
        <w:rPr>
          <w:noProof/>
        </w:rPr>
        <w:lastRenderedPageBreak/>
        <w:drawing>
          <wp:inline distT="0" distB="0" distL="0" distR="0" wp14:anchorId="3364601D" wp14:editId="2CC7F71A">
            <wp:extent cx="5981700" cy="2743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81700" cy="2743200"/>
                    </a:xfrm>
                    <a:prstGeom prst="rect">
                      <a:avLst/>
                    </a:prstGeom>
                  </pic:spPr>
                </pic:pic>
              </a:graphicData>
            </a:graphic>
          </wp:inline>
        </w:drawing>
      </w:r>
    </w:p>
    <w:p w14:paraId="622D4D92" w14:textId="15A13D5F" w:rsidR="00DC3677" w:rsidRPr="00D533F7" w:rsidRDefault="00DC3677" w:rsidP="00DC3677">
      <w:pPr>
        <w:pStyle w:val="af1"/>
        <w:spacing w:before="0" w:after="0"/>
        <w:ind w:firstLine="0"/>
        <w:jc w:val="center"/>
        <w:rPr>
          <w:rFonts w:ascii="Times New Roman" w:hAnsi="Times New Roman" w:cs="Times New Roman"/>
          <w:sz w:val="32"/>
          <w:szCs w:val="32"/>
        </w:rPr>
      </w:pPr>
      <w:r w:rsidRPr="00D533F7">
        <w:rPr>
          <w:rFonts w:ascii="Times New Roman" w:hAnsi="Times New Roman" w:cs="Times New Roman"/>
          <w:sz w:val="28"/>
          <w:szCs w:val="28"/>
        </w:rPr>
        <w:t xml:space="preserve">Рисунок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Рисунок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1</w:t>
      </w:r>
      <w:r w:rsidRPr="00D533F7">
        <w:rPr>
          <w:rFonts w:ascii="Times New Roman" w:hAnsi="Times New Roman" w:cs="Times New Roman"/>
          <w:sz w:val="28"/>
          <w:szCs w:val="28"/>
        </w:rPr>
        <w:fldChar w:fldCharType="end"/>
      </w:r>
      <w:r w:rsidRPr="00D533F7">
        <w:rPr>
          <w:rFonts w:ascii="Times New Roman" w:hAnsi="Times New Roman" w:cs="Times New Roman"/>
          <w:sz w:val="28"/>
          <w:szCs w:val="28"/>
        </w:rPr>
        <w:t xml:space="preserve"> Изменение численности Кореновского городского поселения</w:t>
      </w:r>
    </w:p>
    <w:p w14:paraId="7F05BFF0" w14:textId="77777777" w:rsidR="00DC3677" w:rsidRPr="00D533F7" w:rsidRDefault="00DC3677" w:rsidP="00DC3677">
      <w:pPr>
        <w:ind w:firstLine="851"/>
        <w:jc w:val="both"/>
        <w:rPr>
          <w:sz w:val="28"/>
          <w:szCs w:val="28"/>
        </w:rPr>
      </w:pPr>
    </w:p>
    <w:p w14:paraId="1AA15B97" w14:textId="77777777" w:rsidR="00D533F7" w:rsidRPr="00D533F7" w:rsidRDefault="00D533F7" w:rsidP="00D533F7">
      <w:pPr>
        <w:keepNext/>
        <w:keepLines/>
        <w:ind w:firstLine="709"/>
        <w:jc w:val="both"/>
        <w:outlineLvl w:val="1"/>
        <w:rPr>
          <w:rFonts w:eastAsiaTheme="majorEastAsia"/>
          <w:b/>
          <w:i/>
          <w:sz w:val="28"/>
          <w:szCs w:val="28"/>
          <w:shd w:val="clear" w:color="auto" w:fill="FFFFFF"/>
        </w:rPr>
      </w:pPr>
      <w:bookmarkStart w:id="50" w:name="_Toc79507991"/>
      <w:bookmarkStart w:id="51" w:name="_Toc209095214"/>
      <w:r w:rsidRPr="00D533F7">
        <w:rPr>
          <w:rFonts w:eastAsiaTheme="majorEastAsia"/>
          <w:b/>
          <w:i/>
          <w:sz w:val="28"/>
          <w:szCs w:val="28"/>
          <w:shd w:val="clear" w:color="auto" w:fill="FFFFFF"/>
        </w:rPr>
        <w:t>1.7. Транспортная инфраструктура</w:t>
      </w:r>
      <w:bookmarkEnd w:id="50"/>
      <w:bookmarkEnd w:id="51"/>
    </w:p>
    <w:p w14:paraId="3B437E02" w14:textId="77777777" w:rsidR="00D533F7" w:rsidRPr="00D533F7" w:rsidRDefault="00D533F7" w:rsidP="00D533F7">
      <w:pPr>
        <w:ind w:firstLine="851"/>
        <w:jc w:val="both"/>
        <w:rPr>
          <w:sz w:val="28"/>
        </w:rPr>
      </w:pPr>
    </w:p>
    <w:p w14:paraId="2745D783" w14:textId="61AF11BD" w:rsidR="00D533F7" w:rsidRPr="00D533F7" w:rsidRDefault="00D533F7" w:rsidP="00D533F7">
      <w:pPr>
        <w:ind w:firstLine="851"/>
        <w:jc w:val="both"/>
        <w:rPr>
          <w:sz w:val="28"/>
          <w:szCs w:val="28"/>
          <w:lang w:eastAsia="x-none"/>
        </w:rPr>
      </w:pPr>
      <w:r w:rsidRPr="00D533F7">
        <w:rPr>
          <w:sz w:val="28"/>
          <w:szCs w:val="28"/>
          <w:lang w:eastAsia="x-none"/>
        </w:rPr>
        <w:t xml:space="preserve">Пассажирские перевозки осуществляет Непубличное акционерное общество «Кореновское автотранспортное предприятие» на основании договора, заключенного с администрацией Кореновского городского поселения </w:t>
      </w:r>
      <w:r w:rsidR="00D33003">
        <w:rPr>
          <w:sz w:val="28"/>
          <w:szCs w:val="28"/>
          <w:lang w:eastAsia="x-none"/>
        </w:rPr>
        <w:t xml:space="preserve">Кореновского муниципального района </w:t>
      </w:r>
      <w:r w:rsidRPr="00D533F7">
        <w:rPr>
          <w:sz w:val="28"/>
          <w:szCs w:val="28"/>
          <w:lang w:eastAsia="x-none"/>
        </w:rPr>
        <w:t>на автобусах среднего класса.</w:t>
      </w:r>
    </w:p>
    <w:p w14:paraId="3D698CB0" w14:textId="77777777" w:rsidR="00D533F7" w:rsidRPr="00D533F7" w:rsidRDefault="00D533F7" w:rsidP="00D533F7">
      <w:pPr>
        <w:ind w:firstLine="851"/>
        <w:jc w:val="both"/>
        <w:rPr>
          <w:sz w:val="28"/>
          <w:szCs w:val="28"/>
          <w:lang w:eastAsia="x-none"/>
        </w:rPr>
      </w:pPr>
      <w:r w:rsidRPr="00D533F7">
        <w:rPr>
          <w:sz w:val="28"/>
          <w:szCs w:val="28"/>
          <w:lang w:eastAsia="x-none"/>
        </w:rPr>
        <w:t xml:space="preserve">Интервал движения автобусов на муниципальных маршрутах составляет от 20 до 40 минут. </w:t>
      </w:r>
      <w:r w:rsidRPr="00D533F7">
        <w:rPr>
          <w:rStyle w:val="afffffe"/>
          <w:sz w:val="28"/>
          <w:szCs w:val="28"/>
        </w:rPr>
        <w:footnoteReference w:id="13"/>
      </w:r>
    </w:p>
    <w:p w14:paraId="15471C73" w14:textId="77777777" w:rsidR="00D533F7" w:rsidRPr="00D533F7" w:rsidRDefault="00D533F7" w:rsidP="00D533F7">
      <w:pPr>
        <w:ind w:firstLine="851"/>
        <w:jc w:val="both"/>
        <w:rPr>
          <w:sz w:val="28"/>
          <w:szCs w:val="28"/>
          <w:lang w:eastAsia="x-none"/>
        </w:rPr>
      </w:pPr>
      <w:r w:rsidRPr="00D533F7">
        <w:rPr>
          <w:sz w:val="28"/>
          <w:szCs w:val="28"/>
          <w:lang w:eastAsia="x-none"/>
        </w:rPr>
        <w:t>На территории поселения также действуют межмуниципальные маршруты до г. Краснодар, г. Усть-Лабинск. Также по территории поселения проходит автобусный маршрут г. Армавир – ст. Тамань.</w:t>
      </w:r>
    </w:p>
    <w:p w14:paraId="641B1974" w14:textId="77777777" w:rsidR="00D533F7" w:rsidRPr="00D533F7" w:rsidRDefault="00D533F7" w:rsidP="00D533F7">
      <w:pPr>
        <w:ind w:firstLine="851"/>
        <w:jc w:val="both"/>
        <w:rPr>
          <w:sz w:val="28"/>
          <w:szCs w:val="28"/>
          <w:lang w:eastAsia="x-none"/>
        </w:rPr>
      </w:pPr>
      <w:r w:rsidRPr="00D533F7">
        <w:rPr>
          <w:sz w:val="28"/>
          <w:szCs w:val="28"/>
          <w:lang w:eastAsia="x-none"/>
        </w:rPr>
        <w:t xml:space="preserve">На территории Кореновского городского поселения имеется железнодорожный вокзал, останавливаются проходящие пассажирские поезда и электрички, следующие по маршруту Тихорецк-Краснодар и обратно 2 раза в сутки, а также имеется маршрут Кореновск-Краснодар 1 раз в сутки. </w:t>
      </w:r>
    </w:p>
    <w:p w14:paraId="7EAC6163" w14:textId="77777777" w:rsidR="00D533F7" w:rsidRPr="00D533F7" w:rsidRDefault="00D533F7" w:rsidP="00D533F7">
      <w:pPr>
        <w:ind w:firstLine="851"/>
        <w:jc w:val="both"/>
        <w:rPr>
          <w:sz w:val="28"/>
          <w:szCs w:val="28"/>
          <w:lang w:val="x-none" w:eastAsia="x-none"/>
        </w:rPr>
      </w:pPr>
      <w:r w:rsidRPr="00D533F7">
        <w:rPr>
          <w:sz w:val="28"/>
          <w:szCs w:val="28"/>
          <w:lang w:val="x-none" w:eastAsia="x-none"/>
        </w:rPr>
        <w:t xml:space="preserve">Водный транспорт на территории </w:t>
      </w:r>
      <w:r w:rsidRPr="00D533F7">
        <w:rPr>
          <w:sz w:val="28"/>
          <w:szCs w:val="28"/>
          <w:lang w:eastAsia="x-none"/>
        </w:rPr>
        <w:t>Кореновского городского</w:t>
      </w:r>
      <w:r w:rsidRPr="00D533F7">
        <w:rPr>
          <w:sz w:val="28"/>
          <w:szCs w:val="28"/>
          <w:lang w:val="x-none" w:eastAsia="x-none"/>
        </w:rPr>
        <w:t xml:space="preserve"> поселения отсутствует.</w:t>
      </w:r>
    </w:p>
    <w:p w14:paraId="36210289" w14:textId="77777777" w:rsidR="00D533F7" w:rsidRPr="00D533F7" w:rsidRDefault="00D533F7" w:rsidP="00D533F7">
      <w:pPr>
        <w:ind w:firstLine="851"/>
        <w:jc w:val="both"/>
        <w:rPr>
          <w:sz w:val="28"/>
          <w:szCs w:val="28"/>
          <w:lang w:val="x-none" w:eastAsia="x-none"/>
        </w:rPr>
      </w:pPr>
      <w:r w:rsidRPr="00D533F7">
        <w:rPr>
          <w:sz w:val="28"/>
          <w:szCs w:val="28"/>
          <w:lang w:val="x-none" w:eastAsia="x-none"/>
        </w:rPr>
        <w:t xml:space="preserve">Воздушные перевозки в </w:t>
      </w:r>
      <w:r w:rsidRPr="00D533F7">
        <w:rPr>
          <w:sz w:val="28"/>
          <w:szCs w:val="28"/>
          <w:lang w:eastAsia="x-none"/>
        </w:rPr>
        <w:t xml:space="preserve">Кореновском городском </w:t>
      </w:r>
      <w:r w:rsidRPr="00D533F7">
        <w:rPr>
          <w:sz w:val="28"/>
          <w:szCs w:val="28"/>
          <w:lang w:val="x-none" w:eastAsia="x-none"/>
        </w:rPr>
        <w:t xml:space="preserve">поселении не осуществляются. Для воздушных перелетов население </w:t>
      </w:r>
      <w:r w:rsidRPr="00D533F7">
        <w:rPr>
          <w:sz w:val="28"/>
          <w:szCs w:val="28"/>
          <w:lang w:eastAsia="x-none"/>
        </w:rPr>
        <w:t xml:space="preserve">Кореновского городского поселения </w:t>
      </w:r>
      <w:r w:rsidRPr="00D533F7">
        <w:rPr>
          <w:sz w:val="28"/>
          <w:szCs w:val="28"/>
          <w:lang w:val="x-none" w:eastAsia="x-none"/>
        </w:rPr>
        <w:t xml:space="preserve">пользуется аэропортом </w:t>
      </w:r>
      <w:r w:rsidRPr="00D533F7">
        <w:rPr>
          <w:sz w:val="28"/>
          <w:szCs w:val="28"/>
          <w:lang w:eastAsia="x-none"/>
        </w:rPr>
        <w:t xml:space="preserve">города </w:t>
      </w:r>
      <w:r w:rsidRPr="00D533F7">
        <w:rPr>
          <w:sz w:val="28"/>
          <w:szCs w:val="28"/>
          <w:lang w:val="x-none" w:eastAsia="x-none"/>
        </w:rPr>
        <w:t>Краснодар</w:t>
      </w:r>
      <w:r w:rsidRPr="00D533F7">
        <w:rPr>
          <w:sz w:val="28"/>
          <w:szCs w:val="28"/>
          <w:lang w:eastAsia="x-none"/>
        </w:rPr>
        <w:t>а</w:t>
      </w:r>
      <w:r w:rsidRPr="00D533F7">
        <w:rPr>
          <w:sz w:val="28"/>
          <w:szCs w:val="28"/>
          <w:lang w:val="x-none" w:eastAsia="x-none"/>
        </w:rPr>
        <w:t xml:space="preserve">, расположенного в </w:t>
      </w:r>
      <w:r w:rsidRPr="00D533F7">
        <w:rPr>
          <w:sz w:val="28"/>
          <w:szCs w:val="28"/>
          <w:lang w:eastAsia="x-none"/>
        </w:rPr>
        <w:t>60</w:t>
      </w:r>
      <w:r w:rsidRPr="00D533F7">
        <w:rPr>
          <w:sz w:val="28"/>
          <w:szCs w:val="28"/>
          <w:lang w:val="x-none" w:eastAsia="x-none"/>
        </w:rPr>
        <w:t xml:space="preserve"> км от </w:t>
      </w:r>
      <w:r w:rsidRPr="00D533F7">
        <w:rPr>
          <w:sz w:val="28"/>
          <w:szCs w:val="28"/>
          <w:lang w:eastAsia="x-none"/>
        </w:rPr>
        <w:t>городского поселения</w:t>
      </w:r>
      <w:r w:rsidRPr="00D533F7">
        <w:rPr>
          <w:sz w:val="28"/>
          <w:szCs w:val="28"/>
          <w:lang w:val="x-none" w:eastAsia="x-none"/>
        </w:rPr>
        <w:t>.</w:t>
      </w:r>
    </w:p>
    <w:p w14:paraId="2B6B0714" w14:textId="77777777" w:rsidR="00D533F7" w:rsidRPr="00D533F7" w:rsidRDefault="00D533F7" w:rsidP="00D533F7">
      <w:pPr>
        <w:ind w:firstLine="851"/>
        <w:jc w:val="both"/>
        <w:rPr>
          <w:sz w:val="28"/>
          <w:szCs w:val="28"/>
        </w:rPr>
      </w:pPr>
      <w:r w:rsidRPr="00D533F7">
        <w:rPr>
          <w:sz w:val="28"/>
          <w:szCs w:val="28"/>
        </w:rPr>
        <w:t xml:space="preserve">Услуги в автомобильных пассажирских перевозках на территории Кореновского городского поселения оказываются фирмами такси, которые </w:t>
      </w:r>
      <w:r w:rsidRPr="00D533F7">
        <w:rPr>
          <w:sz w:val="28"/>
          <w:szCs w:val="28"/>
        </w:rPr>
        <w:lastRenderedPageBreak/>
        <w:t>оказывают услуги не только жителям Кореновского городского поселения, но и жителям Кореновского района.</w:t>
      </w:r>
      <w:r w:rsidRPr="00D533F7">
        <w:rPr>
          <w:rStyle w:val="afffffe"/>
          <w:sz w:val="28"/>
          <w:szCs w:val="28"/>
        </w:rPr>
        <w:footnoteReference w:id="14"/>
      </w:r>
    </w:p>
    <w:p w14:paraId="43FB64C7" w14:textId="77777777" w:rsidR="00D533F7" w:rsidRPr="00D533F7" w:rsidRDefault="00D533F7" w:rsidP="00D533F7">
      <w:pPr>
        <w:ind w:firstLine="851"/>
        <w:jc w:val="both"/>
        <w:rPr>
          <w:sz w:val="28"/>
        </w:rPr>
      </w:pPr>
    </w:p>
    <w:p w14:paraId="1E561052" w14:textId="77777777" w:rsidR="00D533F7" w:rsidRPr="00D533F7" w:rsidRDefault="00D533F7" w:rsidP="00D533F7">
      <w:pPr>
        <w:ind w:firstLine="709"/>
        <w:jc w:val="both"/>
        <w:outlineLvl w:val="2"/>
        <w:rPr>
          <w:sz w:val="28"/>
          <w:szCs w:val="28"/>
          <w:u w:val="single"/>
        </w:rPr>
      </w:pPr>
      <w:bookmarkStart w:id="52" w:name="_Toc79507992"/>
      <w:bookmarkStart w:id="53" w:name="_Toc209095215"/>
      <w:r w:rsidRPr="00D533F7">
        <w:rPr>
          <w:sz w:val="28"/>
          <w:szCs w:val="28"/>
          <w:u w:val="single"/>
        </w:rPr>
        <w:t>1.7.1. Автомобильные дороги и автомобильный транспорт</w:t>
      </w:r>
      <w:bookmarkEnd w:id="52"/>
      <w:bookmarkEnd w:id="53"/>
    </w:p>
    <w:p w14:paraId="66BCCE16" w14:textId="77777777" w:rsidR="00D533F7" w:rsidRPr="00D533F7" w:rsidRDefault="00D533F7" w:rsidP="00D533F7">
      <w:pPr>
        <w:ind w:firstLine="851"/>
        <w:jc w:val="both"/>
        <w:rPr>
          <w:sz w:val="28"/>
          <w:u w:val="single"/>
          <w:shd w:val="clear" w:color="auto" w:fill="FFFFFF"/>
        </w:rPr>
      </w:pPr>
    </w:p>
    <w:p w14:paraId="743B19F3" w14:textId="77777777" w:rsidR="00D533F7" w:rsidRPr="00D533F7" w:rsidRDefault="00D533F7" w:rsidP="00D533F7">
      <w:pPr>
        <w:ind w:firstLine="851"/>
        <w:jc w:val="both"/>
        <w:rPr>
          <w:sz w:val="28"/>
          <w:szCs w:val="28"/>
          <w:lang w:eastAsia="x-none"/>
        </w:rPr>
      </w:pPr>
      <w:r w:rsidRPr="00D533F7">
        <w:rPr>
          <w:sz w:val="28"/>
          <w:szCs w:val="28"/>
          <w:lang w:eastAsia="x-none"/>
        </w:rPr>
        <w:t xml:space="preserve">Дорожно-транспортная сеть Кореновского городского поселения состоит из дорог IV и V категорий, предназначенных не для скоростного движения. </w:t>
      </w:r>
    </w:p>
    <w:p w14:paraId="1A5F7810" w14:textId="77777777" w:rsidR="00D533F7" w:rsidRPr="00D533F7" w:rsidRDefault="00D533F7" w:rsidP="00D533F7">
      <w:pPr>
        <w:ind w:firstLine="851"/>
        <w:jc w:val="both"/>
        <w:rPr>
          <w:sz w:val="28"/>
          <w:szCs w:val="28"/>
          <w:lang w:eastAsia="x-none"/>
        </w:rPr>
      </w:pPr>
      <w:r w:rsidRPr="00D533F7">
        <w:rPr>
          <w:sz w:val="28"/>
          <w:szCs w:val="28"/>
          <w:lang w:eastAsia="x-none"/>
        </w:rPr>
        <w:t xml:space="preserve">Большинство дорог общего пользования местного значения имеют асфальтобетонное и гравийное покрытие (97,5 %), незначительное количество (2,5%) имеют грунтовое покрытие. </w:t>
      </w:r>
    </w:p>
    <w:p w14:paraId="5B8DD028" w14:textId="77777777" w:rsidR="00D533F7" w:rsidRPr="00D533F7" w:rsidRDefault="00D533F7" w:rsidP="00D533F7">
      <w:pPr>
        <w:ind w:firstLine="851"/>
        <w:jc w:val="both"/>
        <w:rPr>
          <w:sz w:val="28"/>
          <w:szCs w:val="28"/>
          <w:lang w:eastAsia="x-none"/>
        </w:rPr>
      </w:pPr>
      <w:r w:rsidRPr="00D533F7">
        <w:rPr>
          <w:sz w:val="28"/>
          <w:szCs w:val="28"/>
          <w:lang w:eastAsia="x-none"/>
        </w:rPr>
        <w:t xml:space="preserve">Содержание автомобильных дорог осуществляется подрядной организацией по муниципальному контракту. Проверка качества содержания дорог по согласованному графику, в соответствии с установленными критериями. </w:t>
      </w:r>
    </w:p>
    <w:p w14:paraId="6A778045" w14:textId="77777777" w:rsidR="00D533F7" w:rsidRPr="00D533F7" w:rsidRDefault="00D533F7" w:rsidP="00D533F7">
      <w:pPr>
        <w:ind w:firstLine="851"/>
        <w:jc w:val="both"/>
        <w:rPr>
          <w:sz w:val="28"/>
          <w:szCs w:val="28"/>
          <w:lang w:eastAsia="x-none"/>
        </w:rPr>
      </w:pPr>
      <w:r w:rsidRPr="00D533F7">
        <w:rPr>
          <w:sz w:val="28"/>
          <w:szCs w:val="28"/>
          <w:lang w:eastAsia="x-none"/>
        </w:rPr>
        <w:t xml:space="preserve">Развитие дорожной сети и инфраструктурных объектов в комплексном развитии поселения является одним из наиболее социально-значимых вопросов. </w:t>
      </w:r>
    </w:p>
    <w:p w14:paraId="0580CCEF" w14:textId="77777777" w:rsidR="00D533F7" w:rsidRPr="00D533F7" w:rsidRDefault="00D533F7" w:rsidP="00D533F7">
      <w:pPr>
        <w:ind w:firstLine="851"/>
        <w:jc w:val="both"/>
        <w:rPr>
          <w:sz w:val="28"/>
          <w:szCs w:val="28"/>
          <w:lang w:eastAsia="x-none"/>
        </w:rPr>
      </w:pPr>
      <w:r w:rsidRPr="00D533F7">
        <w:rPr>
          <w:sz w:val="28"/>
          <w:szCs w:val="28"/>
          <w:lang w:eastAsia="x-none"/>
        </w:rPr>
        <w:t xml:space="preserve">Автомобильные дороги имеют стратегическое значение для Кореновского городского поселения. Они связывают территорию поселения с соседними территориями поселений района, обеспечивают жизнедеятельность муниципального образования, во многом определяют возможности развития поселения, по ним осуществляются автомобильные перевозки грузов и пассажиров. Сеть внутренних автомобильных дорог обеспечивает мобильность населения и доступ к материальным ресурсам, позволяет расширить производственные возможности экономики за счет снижения транспортных издержек и затрат времени на перевозки. </w:t>
      </w:r>
    </w:p>
    <w:p w14:paraId="39429596" w14:textId="77777777" w:rsidR="00D533F7" w:rsidRPr="00D533F7" w:rsidRDefault="00D533F7" w:rsidP="00D533F7">
      <w:pPr>
        <w:ind w:firstLine="851"/>
        <w:jc w:val="both"/>
        <w:rPr>
          <w:sz w:val="28"/>
          <w:szCs w:val="28"/>
          <w:lang w:eastAsia="x-none"/>
        </w:rPr>
      </w:pPr>
      <w:r w:rsidRPr="00D533F7">
        <w:rPr>
          <w:sz w:val="28"/>
          <w:szCs w:val="28"/>
          <w:lang w:eastAsia="x-none"/>
        </w:rPr>
        <w:t xml:space="preserve">Улично-дорожная сеть Кореновского городского поселения представляет собой сложившуюся сеть улиц и проездов, обеспечивающих внешние и внутренние связи на территории Кореновского городского поселения с производственной зоной, с кварталами жилых домов, с общественной зоной. Интенсивное транспортное движение и внешние связи территории Кореновского городского поселения осуществляются по автодорогам регионального значения III и IV категорий. </w:t>
      </w:r>
    </w:p>
    <w:p w14:paraId="4A716E23" w14:textId="77777777" w:rsidR="00D533F7" w:rsidRPr="00D533F7" w:rsidRDefault="00D533F7" w:rsidP="00D533F7">
      <w:pPr>
        <w:ind w:firstLine="851"/>
        <w:jc w:val="both"/>
        <w:rPr>
          <w:sz w:val="28"/>
          <w:szCs w:val="28"/>
          <w:lang w:eastAsia="x-none"/>
        </w:rPr>
      </w:pPr>
      <w:r w:rsidRPr="00D533F7">
        <w:rPr>
          <w:sz w:val="28"/>
          <w:szCs w:val="28"/>
          <w:lang w:eastAsia="x-none"/>
        </w:rPr>
        <w:t xml:space="preserve">В составе улично-дорожной сети выделены улицы и дороги следующих категорий: </w:t>
      </w:r>
    </w:p>
    <w:p w14:paraId="7C9B1BF6" w14:textId="77777777" w:rsidR="00D533F7" w:rsidRPr="00D533F7" w:rsidRDefault="00D533F7" w:rsidP="00A327B9">
      <w:pPr>
        <w:numPr>
          <w:ilvl w:val="0"/>
          <w:numId w:val="9"/>
        </w:numPr>
        <w:tabs>
          <w:tab w:val="left" w:pos="993"/>
        </w:tabs>
        <w:ind w:firstLine="709"/>
        <w:jc w:val="both"/>
        <w:rPr>
          <w:sz w:val="28"/>
          <w:szCs w:val="28"/>
          <w:lang w:eastAsia="x-none"/>
        </w:rPr>
      </w:pPr>
      <w:r w:rsidRPr="00D533F7">
        <w:rPr>
          <w:sz w:val="28"/>
          <w:szCs w:val="28"/>
          <w:lang w:eastAsia="x-none"/>
        </w:rPr>
        <w:t xml:space="preserve">поселковые дороги, по которым осуществляется транспортная связь населенного пункта с внешними дорогами; </w:t>
      </w:r>
    </w:p>
    <w:p w14:paraId="658CB81B" w14:textId="77777777" w:rsidR="00D533F7" w:rsidRPr="00D533F7" w:rsidRDefault="00D533F7" w:rsidP="00A327B9">
      <w:pPr>
        <w:numPr>
          <w:ilvl w:val="0"/>
          <w:numId w:val="9"/>
        </w:numPr>
        <w:tabs>
          <w:tab w:val="left" w:pos="993"/>
        </w:tabs>
        <w:ind w:firstLine="709"/>
        <w:jc w:val="both"/>
        <w:rPr>
          <w:sz w:val="28"/>
          <w:szCs w:val="28"/>
          <w:lang w:eastAsia="x-none"/>
        </w:rPr>
      </w:pPr>
      <w:r w:rsidRPr="00D533F7">
        <w:rPr>
          <w:sz w:val="28"/>
          <w:szCs w:val="28"/>
          <w:lang w:eastAsia="x-none"/>
        </w:rPr>
        <w:t xml:space="preserve">главные улицы, обеспечивающие связь жилых территорий с общественным центром; </w:t>
      </w:r>
    </w:p>
    <w:p w14:paraId="627FDADE" w14:textId="77777777" w:rsidR="00D533F7" w:rsidRPr="00D533F7" w:rsidRDefault="00D533F7" w:rsidP="00A327B9">
      <w:pPr>
        <w:numPr>
          <w:ilvl w:val="0"/>
          <w:numId w:val="9"/>
        </w:numPr>
        <w:tabs>
          <w:tab w:val="left" w:pos="993"/>
        </w:tabs>
        <w:ind w:firstLine="709"/>
        <w:jc w:val="both"/>
        <w:rPr>
          <w:sz w:val="28"/>
          <w:szCs w:val="28"/>
          <w:lang w:eastAsia="x-none"/>
        </w:rPr>
      </w:pPr>
      <w:r w:rsidRPr="00D533F7">
        <w:rPr>
          <w:sz w:val="28"/>
          <w:szCs w:val="28"/>
          <w:lang w:eastAsia="x-none"/>
        </w:rPr>
        <w:lastRenderedPageBreak/>
        <w:t xml:space="preserve">основные улицы, по которым осуществляется связь внутри жилых территорий с главной улицей по направлениям с интенсивным движением; </w:t>
      </w:r>
    </w:p>
    <w:p w14:paraId="5DFC688A" w14:textId="77777777" w:rsidR="00D533F7" w:rsidRPr="00D533F7" w:rsidRDefault="00D533F7" w:rsidP="00A327B9">
      <w:pPr>
        <w:numPr>
          <w:ilvl w:val="0"/>
          <w:numId w:val="9"/>
        </w:numPr>
        <w:tabs>
          <w:tab w:val="left" w:pos="993"/>
        </w:tabs>
        <w:ind w:firstLine="709"/>
        <w:jc w:val="both"/>
        <w:rPr>
          <w:sz w:val="28"/>
          <w:szCs w:val="28"/>
          <w:lang w:eastAsia="x-none"/>
        </w:rPr>
      </w:pPr>
      <w:r w:rsidRPr="00D533F7">
        <w:rPr>
          <w:sz w:val="28"/>
          <w:szCs w:val="28"/>
          <w:lang w:eastAsia="x-none"/>
        </w:rPr>
        <w:t xml:space="preserve">второстепенные улицы (переулки). По этим улицам осуществляется транспортная связь внутри жилых территорий и с основными улицами; </w:t>
      </w:r>
    </w:p>
    <w:p w14:paraId="37435392" w14:textId="77777777" w:rsidR="00D533F7" w:rsidRPr="00D533F7" w:rsidRDefault="00D533F7" w:rsidP="00A327B9">
      <w:pPr>
        <w:numPr>
          <w:ilvl w:val="0"/>
          <w:numId w:val="9"/>
        </w:numPr>
        <w:tabs>
          <w:tab w:val="left" w:pos="993"/>
        </w:tabs>
        <w:ind w:firstLine="709"/>
        <w:jc w:val="both"/>
        <w:rPr>
          <w:sz w:val="28"/>
          <w:szCs w:val="28"/>
          <w:lang w:eastAsia="x-none"/>
        </w:rPr>
      </w:pPr>
      <w:r w:rsidRPr="00D533F7">
        <w:rPr>
          <w:sz w:val="28"/>
          <w:szCs w:val="28"/>
          <w:lang w:eastAsia="x-none"/>
        </w:rPr>
        <w:t xml:space="preserve">проезды – по ним осуществляется связь жилых домов, расположенных в глубине квартала, с улицами. </w:t>
      </w:r>
    </w:p>
    <w:p w14:paraId="2CE9CEEC" w14:textId="77777777" w:rsidR="00D533F7" w:rsidRPr="00D533F7" w:rsidRDefault="00D533F7" w:rsidP="00D533F7">
      <w:pPr>
        <w:ind w:firstLine="851"/>
        <w:jc w:val="both"/>
        <w:rPr>
          <w:sz w:val="28"/>
          <w:szCs w:val="28"/>
          <w:lang w:eastAsia="x-none"/>
        </w:rPr>
      </w:pPr>
      <w:r w:rsidRPr="00D533F7">
        <w:rPr>
          <w:sz w:val="28"/>
          <w:szCs w:val="28"/>
          <w:lang w:eastAsia="x-none"/>
        </w:rPr>
        <w:t xml:space="preserve">Дальнейшее совершенствование улично-дорожной сети должно осуществляться путем реализации мероприятий по реконструкции существующих улиц, строительству улиц и дорог на территории новой застройки. </w:t>
      </w:r>
    </w:p>
    <w:p w14:paraId="20B40722" w14:textId="77777777" w:rsidR="00D533F7" w:rsidRPr="00D533F7" w:rsidRDefault="00D533F7" w:rsidP="00D533F7">
      <w:pPr>
        <w:ind w:firstLine="851"/>
        <w:jc w:val="both"/>
        <w:rPr>
          <w:sz w:val="28"/>
          <w:szCs w:val="28"/>
          <w:lang w:eastAsia="x-none"/>
        </w:rPr>
      </w:pPr>
      <w:r w:rsidRPr="00D533F7">
        <w:rPr>
          <w:sz w:val="28"/>
          <w:szCs w:val="28"/>
          <w:lang w:eastAsia="x-none"/>
        </w:rPr>
        <w:t xml:space="preserve">Формирующие улично-дорожную сеть Кореновского городского поселения основные улицы и улицы в жилой застройке должны быть благоустроены, иметь асфальтовое покрытие и тротуары. </w:t>
      </w:r>
    </w:p>
    <w:p w14:paraId="35825D32" w14:textId="77777777" w:rsidR="00D533F7" w:rsidRPr="00D533F7" w:rsidRDefault="00D533F7" w:rsidP="00D533F7">
      <w:pPr>
        <w:ind w:firstLine="851"/>
        <w:jc w:val="both"/>
        <w:rPr>
          <w:sz w:val="28"/>
          <w:szCs w:val="28"/>
          <w:lang w:eastAsia="x-none"/>
        </w:rPr>
      </w:pPr>
      <w:r w:rsidRPr="00D533F7">
        <w:rPr>
          <w:sz w:val="28"/>
          <w:szCs w:val="28"/>
          <w:lang w:eastAsia="x-none"/>
        </w:rPr>
        <w:t>Одной из основных проблем автодорожной сети Кореновского городского поселения является то, что большая часть автомобильных дорог общего пользования местного значения не соответствует требуемому техническому уровню.</w:t>
      </w:r>
    </w:p>
    <w:p w14:paraId="653E29B1" w14:textId="77777777" w:rsidR="00D533F7" w:rsidRPr="00D533F7" w:rsidRDefault="00D533F7" w:rsidP="00D533F7">
      <w:pPr>
        <w:ind w:firstLine="851"/>
        <w:jc w:val="both"/>
        <w:rPr>
          <w:sz w:val="28"/>
          <w:szCs w:val="28"/>
          <w:lang w:eastAsia="x-none"/>
        </w:rPr>
      </w:pPr>
      <w:r w:rsidRPr="00D533F7">
        <w:rPr>
          <w:sz w:val="28"/>
          <w:szCs w:val="28"/>
          <w:lang w:eastAsia="x-none"/>
        </w:rPr>
        <w:t xml:space="preserve">Автомобильный парк Кореновского городского поселения преимущественно состоит из легковых автомобилей, принадлежащих частным лицам. </w:t>
      </w:r>
    </w:p>
    <w:p w14:paraId="1CD26609" w14:textId="77777777" w:rsidR="00D533F7" w:rsidRPr="00D533F7" w:rsidRDefault="00D533F7" w:rsidP="00D533F7">
      <w:pPr>
        <w:ind w:firstLine="851"/>
        <w:jc w:val="both"/>
        <w:rPr>
          <w:sz w:val="28"/>
          <w:szCs w:val="28"/>
          <w:lang w:eastAsia="x-none"/>
        </w:rPr>
      </w:pPr>
      <w:r w:rsidRPr="00D533F7">
        <w:rPr>
          <w:sz w:val="28"/>
          <w:szCs w:val="28"/>
          <w:lang w:eastAsia="x-none"/>
        </w:rPr>
        <w:t xml:space="preserve">Хранение транспортных средств осуществляется на придомовых территориях. Парковочные места имеются у всех объектов социальной инфраструктуры и у административных зданий хозяйствующих организаций. </w:t>
      </w:r>
    </w:p>
    <w:p w14:paraId="4EA12EFA" w14:textId="77777777" w:rsidR="00D533F7" w:rsidRPr="00D533F7" w:rsidRDefault="00D533F7" w:rsidP="00D533F7">
      <w:pPr>
        <w:ind w:firstLine="851"/>
        <w:jc w:val="both"/>
        <w:rPr>
          <w:sz w:val="28"/>
          <w:szCs w:val="28"/>
        </w:rPr>
      </w:pPr>
      <w:r w:rsidRPr="00D533F7">
        <w:rPr>
          <w:sz w:val="28"/>
          <w:szCs w:val="28"/>
        </w:rPr>
        <w:t>В городе Кореновск расположена автостанция, обслуживающая межобластные, межкраевые, межрайонные и внутрирайонные пассажирские маршруты. Платных парковок для автотранспорта на территории поселения нет.</w:t>
      </w:r>
    </w:p>
    <w:p w14:paraId="18940025" w14:textId="77777777" w:rsidR="00D533F7" w:rsidRPr="00D533F7" w:rsidRDefault="00D533F7" w:rsidP="00D533F7">
      <w:pPr>
        <w:ind w:firstLine="851"/>
        <w:jc w:val="both"/>
        <w:rPr>
          <w:sz w:val="28"/>
          <w:szCs w:val="28"/>
        </w:rPr>
      </w:pPr>
      <w:r w:rsidRPr="00D533F7">
        <w:rPr>
          <w:sz w:val="28"/>
          <w:szCs w:val="28"/>
        </w:rPr>
        <w:t xml:space="preserve">По территории города Кореновск по западной окраине с севера на юг проходит автомагистраль М-4 «Дон», по которой осуществляется связь города с крупными центрами Северного Кавказа и Юга России. </w:t>
      </w:r>
    </w:p>
    <w:p w14:paraId="00D63E52" w14:textId="77777777" w:rsidR="00D533F7" w:rsidRPr="00D533F7" w:rsidRDefault="00D533F7" w:rsidP="00D533F7">
      <w:pPr>
        <w:ind w:firstLine="851"/>
        <w:jc w:val="both"/>
        <w:rPr>
          <w:sz w:val="28"/>
          <w:szCs w:val="28"/>
        </w:rPr>
      </w:pPr>
      <w:r w:rsidRPr="00D533F7">
        <w:rPr>
          <w:sz w:val="28"/>
          <w:szCs w:val="28"/>
        </w:rPr>
        <w:t>Резервирование земель и изъятие земельных участков для государственных нужд Краснодарского края в Кореновском городском поселении не планируется по информации Министерства транспорта и дорожного хозяйства Краснодарского края.</w:t>
      </w:r>
    </w:p>
    <w:p w14:paraId="36219014" w14:textId="77777777" w:rsidR="00D533F7" w:rsidRPr="00D533F7" w:rsidRDefault="00D533F7" w:rsidP="00D533F7">
      <w:pPr>
        <w:ind w:firstLine="851"/>
        <w:jc w:val="both"/>
        <w:rPr>
          <w:sz w:val="28"/>
          <w:szCs w:val="28"/>
        </w:rPr>
      </w:pPr>
    </w:p>
    <w:p w14:paraId="40A12343" w14:textId="04E0ED8F"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3</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Перечень автомобильных дорог регионального значения, проходящих по территории поселения</w:t>
      </w:r>
    </w:p>
    <w:tbl>
      <w:tblPr>
        <w:tblStyle w:val="a5"/>
        <w:tblW w:w="0" w:type="auto"/>
        <w:tblLook w:val="04A0" w:firstRow="1" w:lastRow="0" w:firstColumn="1" w:lastColumn="0" w:noHBand="0" w:noVBand="1"/>
      </w:tblPr>
      <w:tblGrid>
        <w:gridCol w:w="541"/>
        <w:gridCol w:w="5011"/>
        <w:gridCol w:w="4076"/>
      </w:tblGrid>
      <w:tr w:rsidR="00D533F7" w:rsidRPr="00D533F7" w14:paraId="67EB167B" w14:textId="77777777" w:rsidTr="00826013">
        <w:trPr>
          <w:tblHeader/>
        </w:trPr>
        <w:tc>
          <w:tcPr>
            <w:tcW w:w="554" w:type="dxa"/>
          </w:tcPr>
          <w:p w14:paraId="00D29809" w14:textId="77777777" w:rsidR="00D533F7" w:rsidRPr="00D533F7" w:rsidRDefault="00D533F7" w:rsidP="00D533F7">
            <w:pPr>
              <w:jc w:val="center"/>
              <w:rPr>
                <w:b/>
                <w:bCs/>
              </w:rPr>
            </w:pPr>
            <w:r w:rsidRPr="00D533F7">
              <w:rPr>
                <w:b/>
                <w:bCs/>
              </w:rPr>
              <w:t>№</w:t>
            </w:r>
          </w:p>
        </w:tc>
        <w:tc>
          <w:tcPr>
            <w:tcW w:w="5366" w:type="dxa"/>
          </w:tcPr>
          <w:p w14:paraId="2A1F4AD1" w14:textId="77777777" w:rsidR="00D533F7" w:rsidRPr="00D533F7" w:rsidRDefault="00D533F7" w:rsidP="00D533F7">
            <w:pPr>
              <w:jc w:val="center"/>
              <w:rPr>
                <w:b/>
                <w:bCs/>
              </w:rPr>
            </w:pPr>
            <w:r w:rsidRPr="00D533F7">
              <w:rPr>
                <w:b/>
                <w:bCs/>
              </w:rPr>
              <w:t>Идентификационный номер автомобильной дороги</w:t>
            </w:r>
          </w:p>
        </w:tc>
        <w:tc>
          <w:tcPr>
            <w:tcW w:w="4394" w:type="dxa"/>
          </w:tcPr>
          <w:p w14:paraId="0D85FA96" w14:textId="77777777" w:rsidR="00D533F7" w:rsidRPr="00D533F7" w:rsidRDefault="00D533F7" w:rsidP="00D533F7">
            <w:pPr>
              <w:jc w:val="center"/>
              <w:rPr>
                <w:b/>
                <w:bCs/>
              </w:rPr>
            </w:pPr>
            <w:r w:rsidRPr="00D533F7">
              <w:rPr>
                <w:b/>
                <w:bCs/>
              </w:rPr>
              <w:t>Наименование автомобильной дороги</w:t>
            </w:r>
          </w:p>
        </w:tc>
      </w:tr>
      <w:tr w:rsidR="00D533F7" w:rsidRPr="00D533F7" w14:paraId="3E1C137F" w14:textId="77777777" w:rsidTr="00826013">
        <w:trPr>
          <w:tblHeader/>
        </w:trPr>
        <w:tc>
          <w:tcPr>
            <w:tcW w:w="554" w:type="dxa"/>
          </w:tcPr>
          <w:p w14:paraId="40CA67E7" w14:textId="77777777" w:rsidR="00D533F7" w:rsidRPr="00D533F7" w:rsidRDefault="00D533F7" w:rsidP="00D533F7">
            <w:pPr>
              <w:jc w:val="center"/>
            </w:pPr>
            <w:r w:rsidRPr="00D533F7">
              <w:t>1</w:t>
            </w:r>
          </w:p>
        </w:tc>
        <w:tc>
          <w:tcPr>
            <w:tcW w:w="5366" w:type="dxa"/>
          </w:tcPr>
          <w:p w14:paraId="3000EAC7" w14:textId="77777777" w:rsidR="00D533F7" w:rsidRPr="00D533F7" w:rsidRDefault="00D533F7" w:rsidP="00D533F7">
            <w:pPr>
              <w:jc w:val="center"/>
            </w:pPr>
            <w:r w:rsidRPr="00D533F7">
              <w:t>2</w:t>
            </w:r>
          </w:p>
        </w:tc>
        <w:tc>
          <w:tcPr>
            <w:tcW w:w="4394" w:type="dxa"/>
          </w:tcPr>
          <w:p w14:paraId="2E3B9050" w14:textId="77777777" w:rsidR="00D533F7" w:rsidRPr="00D533F7" w:rsidRDefault="00D533F7" w:rsidP="00D533F7">
            <w:pPr>
              <w:jc w:val="center"/>
            </w:pPr>
            <w:r w:rsidRPr="00D533F7">
              <w:t>3</w:t>
            </w:r>
          </w:p>
        </w:tc>
      </w:tr>
      <w:tr w:rsidR="00D533F7" w:rsidRPr="00D533F7" w14:paraId="6C9D1DB7" w14:textId="77777777" w:rsidTr="00826013">
        <w:trPr>
          <w:trHeight w:val="454"/>
        </w:trPr>
        <w:tc>
          <w:tcPr>
            <w:tcW w:w="554" w:type="dxa"/>
            <w:vAlign w:val="center"/>
          </w:tcPr>
          <w:p w14:paraId="5624BF16" w14:textId="77777777" w:rsidR="00D533F7" w:rsidRPr="00D533F7" w:rsidRDefault="00D533F7" w:rsidP="00826013">
            <w:pPr>
              <w:jc w:val="center"/>
            </w:pPr>
            <w:r w:rsidRPr="00D533F7">
              <w:t>1</w:t>
            </w:r>
          </w:p>
        </w:tc>
        <w:tc>
          <w:tcPr>
            <w:tcW w:w="5366" w:type="dxa"/>
            <w:vAlign w:val="center"/>
          </w:tcPr>
          <w:p w14:paraId="5AC38190" w14:textId="77777777" w:rsidR="00D533F7" w:rsidRPr="00D533F7" w:rsidRDefault="00D533F7" w:rsidP="00D533F7">
            <w:r w:rsidRPr="00D533F7">
              <w:t xml:space="preserve">03 ОП РЗ 03К-018 </w:t>
            </w:r>
          </w:p>
        </w:tc>
        <w:tc>
          <w:tcPr>
            <w:tcW w:w="4394" w:type="dxa"/>
            <w:vAlign w:val="center"/>
          </w:tcPr>
          <w:p w14:paraId="194E5199" w14:textId="77777777" w:rsidR="00D533F7" w:rsidRPr="00D533F7" w:rsidRDefault="00D533F7" w:rsidP="00D533F7">
            <w:r w:rsidRPr="00D533F7">
              <w:t>г. Кореновск - г. Тимашевск</w:t>
            </w:r>
          </w:p>
        </w:tc>
      </w:tr>
      <w:tr w:rsidR="00D533F7" w:rsidRPr="00D533F7" w14:paraId="062B0FF5" w14:textId="77777777" w:rsidTr="00826013">
        <w:trPr>
          <w:trHeight w:val="454"/>
        </w:trPr>
        <w:tc>
          <w:tcPr>
            <w:tcW w:w="554" w:type="dxa"/>
            <w:vAlign w:val="center"/>
          </w:tcPr>
          <w:p w14:paraId="6289EC17" w14:textId="77777777" w:rsidR="00D533F7" w:rsidRPr="00D533F7" w:rsidRDefault="00D533F7" w:rsidP="00826013">
            <w:pPr>
              <w:jc w:val="center"/>
            </w:pPr>
            <w:r w:rsidRPr="00D533F7">
              <w:t>2</w:t>
            </w:r>
          </w:p>
        </w:tc>
        <w:tc>
          <w:tcPr>
            <w:tcW w:w="5366" w:type="dxa"/>
            <w:vAlign w:val="center"/>
          </w:tcPr>
          <w:p w14:paraId="60331CE0" w14:textId="77777777" w:rsidR="00D533F7" w:rsidRPr="00D533F7" w:rsidRDefault="00D533F7" w:rsidP="00D533F7">
            <w:r w:rsidRPr="00D533F7">
              <w:t>03 ОП МЗ 03А-237</w:t>
            </w:r>
          </w:p>
        </w:tc>
        <w:tc>
          <w:tcPr>
            <w:tcW w:w="4394" w:type="dxa"/>
            <w:vAlign w:val="center"/>
          </w:tcPr>
          <w:p w14:paraId="23E79425" w14:textId="77777777" w:rsidR="00D533F7" w:rsidRPr="00D533F7" w:rsidRDefault="00D533F7" w:rsidP="00D533F7">
            <w:r w:rsidRPr="00D533F7">
              <w:t>г. Кореновск - ст-ца Платнировская</w:t>
            </w:r>
          </w:p>
        </w:tc>
      </w:tr>
      <w:tr w:rsidR="00D533F7" w:rsidRPr="00D533F7" w14:paraId="53D09FC2" w14:textId="77777777" w:rsidTr="00826013">
        <w:trPr>
          <w:trHeight w:val="454"/>
        </w:trPr>
        <w:tc>
          <w:tcPr>
            <w:tcW w:w="554" w:type="dxa"/>
            <w:vAlign w:val="center"/>
          </w:tcPr>
          <w:p w14:paraId="3D0FEC8A" w14:textId="77777777" w:rsidR="00D533F7" w:rsidRPr="00D533F7" w:rsidRDefault="00D533F7" w:rsidP="00826013">
            <w:pPr>
              <w:jc w:val="center"/>
            </w:pPr>
            <w:r w:rsidRPr="00D533F7">
              <w:lastRenderedPageBreak/>
              <w:t>3</w:t>
            </w:r>
          </w:p>
        </w:tc>
        <w:tc>
          <w:tcPr>
            <w:tcW w:w="5366" w:type="dxa"/>
            <w:vAlign w:val="center"/>
          </w:tcPr>
          <w:p w14:paraId="26F24F5D" w14:textId="77777777" w:rsidR="00D533F7" w:rsidRPr="00D533F7" w:rsidRDefault="00D533F7" w:rsidP="00D533F7">
            <w:r w:rsidRPr="00D533F7">
              <w:t>03 ОП МЗ 03Н-239</w:t>
            </w:r>
          </w:p>
        </w:tc>
        <w:tc>
          <w:tcPr>
            <w:tcW w:w="4394" w:type="dxa"/>
            <w:vAlign w:val="center"/>
          </w:tcPr>
          <w:p w14:paraId="38DB6579" w14:textId="77777777" w:rsidR="00D533F7" w:rsidRPr="00D533F7" w:rsidRDefault="00D533F7" w:rsidP="00D533F7">
            <w:r w:rsidRPr="00D533F7">
              <w:t>г. Кореновск - х. Бураковский</w:t>
            </w:r>
          </w:p>
        </w:tc>
      </w:tr>
      <w:tr w:rsidR="00D533F7" w:rsidRPr="00D533F7" w14:paraId="2165130B" w14:textId="77777777" w:rsidTr="00826013">
        <w:trPr>
          <w:trHeight w:val="454"/>
        </w:trPr>
        <w:tc>
          <w:tcPr>
            <w:tcW w:w="554" w:type="dxa"/>
            <w:vAlign w:val="center"/>
          </w:tcPr>
          <w:p w14:paraId="058DB64A" w14:textId="77777777" w:rsidR="00D533F7" w:rsidRPr="00D533F7" w:rsidRDefault="00D533F7" w:rsidP="00826013">
            <w:pPr>
              <w:jc w:val="center"/>
            </w:pPr>
            <w:r w:rsidRPr="00D533F7">
              <w:t>4</w:t>
            </w:r>
          </w:p>
        </w:tc>
        <w:tc>
          <w:tcPr>
            <w:tcW w:w="5366" w:type="dxa"/>
            <w:vAlign w:val="center"/>
          </w:tcPr>
          <w:p w14:paraId="2896DC12" w14:textId="77777777" w:rsidR="00D533F7" w:rsidRPr="00D533F7" w:rsidRDefault="00D533F7" w:rsidP="00D533F7">
            <w:r w:rsidRPr="00D533F7">
              <w:t>03 ОП РЗ 03К-240</w:t>
            </w:r>
          </w:p>
        </w:tc>
        <w:tc>
          <w:tcPr>
            <w:tcW w:w="4394" w:type="dxa"/>
            <w:vAlign w:val="center"/>
          </w:tcPr>
          <w:p w14:paraId="3E85784E" w14:textId="77777777" w:rsidR="00D533F7" w:rsidRPr="00D533F7" w:rsidRDefault="00D533F7" w:rsidP="00D533F7">
            <w:r w:rsidRPr="00D533F7">
              <w:t>Подъезд к г. Кореновск</w:t>
            </w:r>
          </w:p>
        </w:tc>
      </w:tr>
      <w:tr w:rsidR="00D533F7" w:rsidRPr="00D533F7" w14:paraId="6DDB5FE6" w14:textId="77777777" w:rsidTr="00826013">
        <w:trPr>
          <w:trHeight w:val="454"/>
        </w:trPr>
        <w:tc>
          <w:tcPr>
            <w:tcW w:w="554" w:type="dxa"/>
            <w:vAlign w:val="center"/>
          </w:tcPr>
          <w:p w14:paraId="3D984425" w14:textId="77777777" w:rsidR="00D533F7" w:rsidRPr="00D533F7" w:rsidRDefault="00D533F7" w:rsidP="00826013">
            <w:pPr>
              <w:jc w:val="center"/>
            </w:pPr>
            <w:r w:rsidRPr="00D533F7">
              <w:t>5</w:t>
            </w:r>
          </w:p>
        </w:tc>
        <w:tc>
          <w:tcPr>
            <w:tcW w:w="5366" w:type="dxa"/>
            <w:vAlign w:val="center"/>
          </w:tcPr>
          <w:p w14:paraId="157B0D4B" w14:textId="77777777" w:rsidR="00D533F7" w:rsidRPr="00D533F7" w:rsidRDefault="00D533F7" w:rsidP="00D533F7">
            <w:r w:rsidRPr="00D533F7">
              <w:t>03 ОП МЗ 03Н-243</w:t>
            </w:r>
          </w:p>
        </w:tc>
        <w:tc>
          <w:tcPr>
            <w:tcW w:w="4394" w:type="dxa"/>
            <w:vAlign w:val="center"/>
          </w:tcPr>
          <w:p w14:paraId="2CB9C586" w14:textId="77777777" w:rsidR="00D533F7" w:rsidRPr="00D533F7" w:rsidRDefault="00D533F7" w:rsidP="00826013">
            <w:pPr>
              <w:autoSpaceDE w:val="0"/>
              <w:autoSpaceDN w:val="0"/>
              <w:adjustRightInd w:val="0"/>
            </w:pPr>
            <w:r w:rsidRPr="00D533F7">
              <w:t>г. Кореновск - х. Казаче-Малеваный - ст-ца</w:t>
            </w:r>
            <w:r w:rsidR="00826013">
              <w:t xml:space="preserve"> </w:t>
            </w:r>
            <w:r w:rsidRPr="00D533F7">
              <w:t>Журавская</w:t>
            </w:r>
          </w:p>
        </w:tc>
      </w:tr>
      <w:tr w:rsidR="00D533F7" w:rsidRPr="00D533F7" w14:paraId="5ED2E790" w14:textId="77777777" w:rsidTr="00826013">
        <w:trPr>
          <w:trHeight w:val="454"/>
        </w:trPr>
        <w:tc>
          <w:tcPr>
            <w:tcW w:w="554" w:type="dxa"/>
            <w:vAlign w:val="center"/>
          </w:tcPr>
          <w:p w14:paraId="13FAD991" w14:textId="77777777" w:rsidR="00D533F7" w:rsidRPr="00D533F7" w:rsidRDefault="00D533F7" w:rsidP="00826013">
            <w:pPr>
              <w:jc w:val="center"/>
            </w:pPr>
            <w:r w:rsidRPr="00D533F7">
              <w:t>6</w:t>
            </w:r>
          </w:p>
        </w:tc>
        <w:tc>
          <w:tcPr>
            <w:tcW w:w="5366" w:type="dxa"/>
            <w:vAlign w:val="center"/>
          </w:tcPr>
          <w:p w14:paraId="19794F71" w14:textId="77777777" w:rsidR="00D533F7" w:rsidRPr="00D533F7" w:rsidRDefault="00D533F7" w:rsidP="00D533F7">
            <w:r w:rsidRPr="00D533F7">
              <w:t>03 ОП РЗ 03К-248</w:t>
            </w:r>
          </w:p>
        </w:tc>
        <w:tc>
          <w:tcPr>
            <w:tcW w:w="4394" w:type="dxa"/>
            <w:vAlign w:val="center"/>
          </w:tcPr>
          <w:p w14:paraId="5DE96BA1" w14:textId="77777777" w:rsidR="00D533F7" w:rsidRPr="00D533F7" w:rsidRDefault="00D533F7" w:rsidP="00D533F7">
            <w:r w:rsidRPr="00D533F7">
              <w:t>Подъезд к п. Южный</w:t>
            </w:r>
          </w:p>
        </w:tc>
      </w:tr>
    </w:tbl>
    <w:p w14:paraId="5C0A649D" w14:textId="77777777" w:rsidR="00D533F7" w:rsidRPr="00D533F7" w:rsidRDefault="00D533F7" w:rsidP="00D533F7">
      <w:pPr>
        <w:ind w:firstLine="709"/>
        <w:jc w:val="both"/>
        <w:rPr>
          <w:sz w:val="28"/>
          <w:szCs w:val="28"/>
        </w:rPr>
      </w:pPr>
    </w:p>
    <w:p w14:paraId="15C2CB0E" w14:textId="77777777" w:rsidR="00D533F7" w:rsidRPr="00D533F7" w:rsidRDefault="00D533F7" w:rsidP="00826013">
      <w:pPr>
        <w:ind w:firstLine="851"/>
        <w:jc w:val="both"/>
        <w:rPr>
          <w:sz w:val="28"/>
          <w:szCs w:val="28"/>
        </w:rPr>
      </w:pPr>
      <w:r w:rsidRPr="00D533F7">
        <w:rPr>
          <w:sz w:val="28"/>
          <w:szCs w:val="28"/>
        </w:rPr>
        <w:t xml:space="preserve">Железнодорожное сообщение города Кореновска с краевым центром и другими населенными пунктами поддерживается по железнодорожной ветке СКЖД «Ростов – Баку». </w:t>
      </w:r>
    </w:p>
    <w:p w14:paraId="6CF4A0C4" w14:textId="77777777" w:rsidR="00D533F7" w:rsidRPr="00D533F7" w:rsidRDefault="00D533F7" w:rsidP="00826013">
      <w:pPr>
        <w:ind w:firstLine="851"/>
        <w:jc w:val="both"/>
        <w:rPr>
          <w:bCs/>
          <w:sz w:val="28"/>
          <w:szCs w:val="28"/>
        </w:rPr>
      </w:pPr>
      <w:r w:rsidRPr="00D533F7">
        <w:rPr>
          <w:sz w:val="28"/>
          <w:szCs w:val="28"/>
        </w:rPr>
        <w:t xml:space="preserve">Дороги с твердым и грунтовым покрытием, круглогодичного использования для всех видов транспорта. </w:t>
      </w:r>
      <w:r w:rsidRPr="00D533F7">
        <w:rPr>
          <w:bCs/>
          <w:sz w:val="28"/>
          <w:szCs w:val="28"/>
        </w:rPr>
        <w:t>Общая протяженность дорог местного значения – 226,3 км, из них: дорог с твердым покрытием – 220,8, что составляет 97,5% от общей протяженности дорог.</w:t>
      </w:r>
    </w:p>
    <w:p w14:paraId="7FC86062" w14:textId="77777777" w:rsidR="00D533F7" w:rsidRPr="00D533F7" w:rsidRDefault="00D533F7" w:rsidP="00826013">
      <w:pPr>
        <w:ind w:firstLine="851"/>
        <w:jc w:val="both"/>
        <w:rPr>
          <w:sz w:val="28"/>
          <w:szCs w:val="28"/>
        </w:rPr>
      </w:pPr>
      <w:r w:rsidRPr="00D533F7">
        <w:rPr>
          <w:sz w:val="28"/>
          <w:szCs w:val="28"/>
        </w:rPr>
        <w:t>Протяженность автодорог краевого значения – 33,0 км.</w:t>
      </w:r>
    </w:p>
    <w:p w14:paraId="45268012" w14:textId="77777777" w:rsidR="00D533F7" w:rsidRPr="00D533F7" w:rsidRDefault="00D533F7" w:rsidP="00826013">
      <w:pPr>
        <w:ind w:firstLine="851"/>
        <w:jc w:val="both"/>
        <w:rPr>
          <w:sz w:val="28"/>
          <w:szCs w:val="28"/>
        </w:rPr>
      </w:pPr>
      <w:r w:rsidRPr="00D533F7">
        <w:rPr>
          <w:sz w:val="28"/>
          <w:szCs w:val="28"/>
        </w:rPr>
        <w:t xml:space="preserve">Протяженность освещенных участков 82,9 км, </w:t>
      </w:r>
    </w:p>
    <w:p w14:paraId="710BFEBD" w14:textId="77777777" w:rsidR="00D533F7" w:rsidRPr="00D533F7" w:rsidRDefault="00D533F7" w:rsidP="00826013">
      <w:pPr>
        <w:ind w:firstLine="851"/>
        <w:jc w:val="both"/>
        <w:rPr>
          <w:sz w:val="28"/>
          <w:szCs w:val="28"/>
        </w:rPr>
      </w:pPr>
      <w:r w:rsidRPr="00D533F7">
        <w:rPr>
          <w:sz w:val="28"/>
          <w:szCs w:val="28"/>
        </w:rPr>
        <w:t xml:space="preserve">Часть асфальтированных дорог на сегодняшний день требует капитального или ямочного ремонта. </w:t>
      </w:r>
    </w:p>
    <w:p w14:paraId="74388E72" w14:textId="77777777" w:rsidR="00D533F7" w:rsidRPr="00D533F7" w:rsidRDefault="00D533F7" w:rsidP="00826013">
      <w:pPr>
        <w:ind w:firstLine="851"/>
        <w:jc w:val="both"/>
        <w:rPr>
          <w:sz w:val="28"/>
          <w:szCs w:val="28"/>
        </w:rPr>
      </w:pPr>
      <w:r w:rsidRPr="00D533F7">
        <w:rPr>
          <w:sz w:val="28"/>
          <w:szCs w:val="28"/>
        </w:rPr>
        <w:t>В Кореновском городском поселении существует проблема по обеспечению перевозок жителей муниципальными маршрутами регулярных перевозок. Транспортное обслуживание населения осуществляется Непубличным акционерным обществом «Кореновское автотранспортное предприятие».</w:t>
      </w:r>
    </w:p>
    <w:p w14:paraId="38BD99EF" w14:textId="77777777" w:rsidR="00D533F7" w:rsidRPr="00D533F7" w:rsidRDefault="00D533F7" w:rsidP="00826013">
      <w:pPr>
        <w:ind w:firstLine="851"/>
        <w:jc w:val="both"/>
        <w:rPr>
          <w:sz w:val="28"/>
          <w:szCs w:val="28"/>
        </w:rPr>
      </w:pPr>
      <w:r w:rsidRPr="00D533F7">
        <w:rPr>
          <w:sz w:val="28"/>
          <w:szCs w:val="28"/>
        </w:rPr>
        <w:t xml:space="preserve">В настоящее время существует проблема износа транспортного парка, осуществляющего перевозки. Большинство передвижений в поселении приходится на личный автотранспорт и таксомоторные перевозки. </w:t>
      </w:r>
    </w:p>
    <w:p w14:paraId="5CC73CAA" w14:textId="77777777" w:rsidR="00D533F7" w:rsidRPr="00D533F7" w:rsidRDefault="00D533F7" w:rsidP="00826013">
      <w:pPr>
        <w:tabs>
          <w:tab w:val="left" w:pos="9072"/>
        </w:tabs>
        <w:ind w:firstLine="851"/>
        <w:jc w:val="both"/>
        <w:rPr>
          <w:sz w:val="28"/>
          <w:szCs w:val="28"/>
        </w:rPr>
      </w:pPr>
      <w:r w:rsidRPr="00D533F7">
        <w:rPr>
          <w:sz w:val="28"/>
          <w:szCs w:val="28"/>
        </w:rPr>
        <w:t xml:space="preserve">Проектирование системы общественного транспорта должно полностью отвечать требованиям, предъявляемым в части, касающейся обеспечения доступности объектов общественного транспорта для населения, и в том числе, для его маломобильных групп. Общественный транспорт должен упростить перемещение населения с окраин города Кореновска и Кореновского городского поселения к объектам инфраструктуры, расположенной в центральной части города. </w:t>
      </w:r>
    </w:p>
    <w:p w14:paraId="626F339A" w14:textId="77777777" w:rsidR="00D533F7" w:rsidRPr="00D533F7" w:rsidRDefault="00D533F7" w:rsidP="00826013">
      <w:pPr>
        <w:ind w:firstLine="851"/>
        <w:jc w:val="both"/>
        <w:rPr>
          <w:sz w:val="28"/>
          <w:szCs w:val="28"/>
        </w:rPr>
      </w:pPr>
      <w:r w:rsidRPr="00D533F7">
        <w:rPr>
          <w:sz w:val="28"/>
          <w:szCs w:val="28"/>
        </w:rPr>
        <w:t xml:space="preserve">Перераспределение основных транспортных направлений в рассматриваемом периоде не планируется. </w:t>
      </w:r>
    </w:p>
    <w:p w14:paraId="5F1B7FB9" w14:textId="77777777" w:rsidR="00D533F7" w:rsidRPr="00D533F7" w:rsidRDefault="00D533F7" w:rsidP="00826013">
      <w:pPr>
        <w:ind w:firstLine="851"/>
        <w:jc w:val="both"/>
        <w:rPr>
          <w:sz w:val="28"/>
          <w:szCs w:val="28"/>
        </w:rPr>
      </w:pPr>
      <w:r w:rsidRPr="00D533F7">
        <w:rPr>
          <w:sz w:val="28"/>
          <w:szCs w:val="28"/>
        </w:rPr>
        <w:t xml:space="preserve">Личный автотранспорт хранится в гаражах, расположенных на приусадебных участках жителей, и во дворах многоквартирных жилых домов. </w:t>
      </w:r>
    </w:p>
    <w:p w14:paraId="3CFFC1CF" w14:textId="77777777" w:rsidR="00D533F7" w:rsidRPr="00D533F7" w:rsidRDefault="00D533F7" w:rsidP="00826013">
      <w:pPr>
        <w:ind w:firstLine="851"/>
        <w:jc w:val="both"/>
        <w:rPr>
          <w:sz w:val="28"/>
          <w:szCs w:val="28"/>
        </w:rPr>
      </w:pPr>
      <w:r w:rsidRPr="00D533F7">
        <w:rPr>
          <w:sz w:val="28"/>
          <w:szCs w:val="28"/>
        </w:rPr>
        <w:t xml:space="preserve">Выделение дополнительных общих автостоянок для личного автотранспорта не требуется. </w:t>
      </w:r>
    </w:p>
    <w:p w14:paraId="3ABB07BA" w14:textId="77777777" w:rsidR="00D533F7" w:rsidRPr="00D533F7" w:rsidRDefault="00D533F7" w:rsidP="00826013">
      <w:pPr>
        <w:ind w:firstLine="851"/>
        <w:jc w:val="both"/>
      </w:pPr>
      <w:r w:rsidRPr="00D533F7">
        <w:rPr>
          <w:sz w:val="28"/>
          <w:szCs w:val="28"/>
        </w:rPr>
        <w:lastRenderedPageBreak/>
        <w:t xml:space="preserve">Улично-дорожная сеть является основным образующим элементом транспортной, инженерной и социальной инфраструктуры населенных пунктов. </w:t>
      </w:r>
    </w:p>
    <w:p w14:paraId="34244922" w14:textId="77777777" w:rsidR="00D533F7" w:rsidRPr="00D533F7" w:rsidRDefault="00D533F7" w:rsidP="00826013">
      <w:pPr>
        <w:ind w:firstLine="851"/>
        <w:jc w:val="both"/>
        <w:rPr>
          <w:sz w:val="28"/>
          <w:szCs w:val="28"/>
        </w:rPr>
      </w:pPr>
      <w:r w:rsidRPr="00D533F7">
        <w:rPr>
          <w:sz w:val="28"/>
          <w:szCs w:val="28"/>
        </w:rPr>
        <w:t xml:space="preserve">Особенностью Кореновского городского поселения является наличие транзитных транспортных потоков, проходящих через его территорию. Существует необходимость организации обходного транзитного движения. </w:t>
      </w:r>
    </w:p>
    <w:p w14:paraId="6F1659AB" w14:textId="77777777" w:rsidR="00D533F7" w:rsidRPr="00D533F7" w:rsidRDefault="00D533F7" w:rsidP="00826013">
      <w:pPr>
        <w:tabs>
          <w:tab w:val="left" w:pos="9781"/>
        </w:tabs>
        <w:ind w:firstLine="851"/>
        <w:jc w:val="both"/>
        <w:rPr>
          <w:sz w:val="28"/>
          <w:szCs w:val="28"/>
        </w:rPr>
      </w:pPr>
      <w:r w:rsidRPr="00D533F7">
        <w:rPr>
          <w:sz w:val="28"/>
          <w:szCs w:val="28"/>
        </w:rPr>
        <w:t>Дороги и улицы в новых проектируемых районах (жилом и производственном) обозначены условно, без названий.</w:t>
      </w:r>
    </w:p>
    <w:p w14:paraId="477AD76D" w14:textId="77777777" w:rsidR="00D533F7" w:rsidRPr="00D533F7" w:rsidRDefault="00D533F7" w:rsidP="00826013">
      <w:pPr>
        <w:tabs>
          <w:tab w:val="left" w:pos="9781"/>
        </w:tabs>
        <w:ind w:firstLine="851"/>
        <w:jc w:val="both"/>
        <w:rPr>
          <w:sz w:val="28"/>
          <w:szCs w:val="28"/>
        </w:rPr>
      </w:pPr>
      <w:r w:rsidRPr="00D533F7">
        <w:rPr>
          <w:sz w:val="28"/>
          <w:szCs w:val="28"/>
        </w:rPr>
        <w:t>Ширина существующих дорог и улиц продиктована в основном сложившейся застройкой, что и определило ширину 15,0 - 35,0 м, ширину проезжей части 3,5; 7,0 – 12,0 м.</w:t>
      </w:r>
    </w:p>
    <w:p w14:paraId="4EA7566D" w14:textId="77777777" w:rsidR="00D533F7" w:rsidRPr="00D533F7" w:rsidRDefault="00D533F7" w:rsidP="00826013">
      <w:pPr>
        <w:tabs>
          <w:tab w:val="left" w:pos="9781"/>
        </w:tabs>
        <w:ind w:firstLine="851"/>
        <w:jc w:val="both"/>
        <w:rPr>
          <w:sz w:val="28"/>
          <w:szCs w:val="28"/>
        </w:rPr>
      </w:pPr>
      <w:r w:rsidRPr="00D533F7">
        <w:rPr>
          <w:sz w:val="28"/>
          <w:szCs w:val="28"/>
        </w:rPr>
        <w:t>Ширина проектируемых дорог и улиц в красных линиях составляет 16,0 - 30,0 м, ширина проезжей части 7,0 –12,0 м.</w:t>
      </w:r>
    </w:p>
    <w:p w14:paraId="04AB67AC" w14:textId="77777777" w:rsidR="00D533F7" w:rsidRPr="00D533F7" w:rsidRDefault="00D533F7" w:rsidP="00826013">
      <w:pPr>
        <w:ind w:firstLine="851"/>
        <w:jc w:val="both"/>
        <w:rPr>
          <w:sz w:val="28"/>
          <w:szCs w:val="28"/>
        </w:rPr>
      </w:pPr>
      <w:r w:rsidRPr="00D533F7">
        <w:rPr>
          <w:sz w:val="28"/>
          <w:szCs w:val="28"/>
        </w:rPr>
        <w:t>В настоящее время большой поток грузового транспорта проходит по центральным улицам: Льва Толстого, Пурыхина, Бувальцева, для создания наилучших условий проживания населения генеральным планом на расчетный срок предусмотрен восточный и северный обход, который позволит вывести грузовой транспорт за пределы городских улиц.</w:t>
      </w:r>
      <w:r w:rsidRPr="00D533F7">
        <w:rPr>
          <w:rStyle w:val="afffffe"/>
          <w:sz w:val="28"/>
          <w:szCs w:val="28"/>
        </w:rPr>
        <w:footnoteReference w:id="15"/>
      </w:r>
    </w:p>
    <w:p w14:paraId="3EB4DD51" w14:textId="77777777" w:rsidR="00D533F7" w:rsidRPr="00D533F7" w:rsidRDefault="00D533F7" w:rsidP="00D533F7">
      <w:pPr>
        <w:ind w:firstLine="851"/>
        <w:jc w:val="both"/>
        <w:rPr>
          <w:sz w:val="28"/>
          <w:u w:val="single"/>
          <w:shd w:val="clear" w:color="auto" w:fill="FFFFFF"/>
        </w:rPr>
      </w:pPr>
    </w:p>
    <w:p w14:paraId="3B9B503B" w14:textId="3873A5C2"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4</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Перечень автомобильных дорог местного значения</w:t>
      </w:r>
    </w:p>
    <w:tbl>
      <w:tblPr>
        <w:tblW w:w="5000" w:type="pct"/>
        <w:tblCellMar>
          <w:left w:w="70" w:type="dxa"/>
          <w:right w:w="70" w:type="dxa"/>
        </w:tblCellMar>
        <w:tblLook w:val="0000" w:firstRow="0" w:lastRow="0" w:firstColumn="0" w:lastColumn="0" w:noHBand="0" w:noVBand="0"/>
      </w:tblPr>
      <w:tblGrid>
        <w:gridCol w:w="484"/>
        <w:gridCol w:w="3118"/>
        <w:gridCol w:w="1652"/>
        <w:gridCol w:w="1857"/>
        <w:gridCol w:w="2511"/>
      </w:tblGrid>
      <w:tr w:rsidR="00D533F7" w:rsidRPr="00D533F7" w14:paraId="4A2FF981" w14:textId="77777777" w:rsidTr="00826013">
        <w:trPr>
          <w:trHeight w:val="20"/>
          <w:tblHeader/>
        </w:trPr>
        <w:tc>
          <w:tcPr>
            <w:tcW w:w="245" w:type="pct"/>
            <w:tcBorders>
              <w:top w:val="single" w:sz="6" w:space="0" w:color="auto"/>
              <w:left w:val="single" w:sz="6" w:space="0" w:color="auto"/>
              <w:bottom w:val="single" w:sz="6" w:space="0" w:color="auto"/>
              <w:right w:val="single" w:sz="6" w:space="0" w:color="auto"/>
            </w:tcBorders>
            <w:vAlign w:val="center"/>
          </w:tcPr>
          <w:p w14:paraId="5061BF2D" w14:textId="77777777" w:rsidR="00D533F7" w:rsidRPr="00D533F7" w:rsidRDefault="00D533F7" w:rsidP="00826013">
            <w:pPr>
              <w:tabs>
                <w:tab w:val="center" w:pos="4677"/>
                <w:tab w:val="right" w:pos="9355"/>
              </w:tabs>
              <w:jc w:val="center"/>
              <w:rPr>
                <w:b/>
                <w:bCs/>
              </w:rPr>
            </w:pPr>
            <w:r w:rsidRPr="00D533F7">
              <w:rPr>
                <w:b/>
                <w:bCs/>
              </w:rPr>
              <w:t>№ п/п</w:t>
            </w:r>
          </w:p>
        </w:tc>
        <w:tc>
          <w:tcPr>
            <w:tcW w:w="1800" w:type="pct"/>
            <w:tcBorders>
              <w:top w:val="single" w:sz="6" w:space="0" w:color="auto"/>
              <w:left w:val="single" w:sz="6" w:space="0" w:color="auto"/>
              <w:bottom w:val="single" w:sz="6" w:space="0" w:color="auto"/>
              <w:right w:val="single" w:sz="6" w:space="0" w:color="auto"/>
            </w:tcBorders>
          </w:tcPr>
          <w:p w14:paraId="50EFEFB9" w14:textId="77777777" w:rsidR="00D533F7" w:rsidRPr="00D533F7" w:rsidRDefault="00D533F7" w:rsidP="00D533F7">
            <w:pPr>
              <w:tabs>
                <w:tab w:val="center" w:pos="4677"/>
                <w:tab w:val="right" w:pos="9355"/>
              </w:tabs>
              <w:jc w:val="center"/>
              <w:rPr>
                <w:b/>
                <w:bCs/>
              </w:rPr>
            </w:pPr>
            <w:r w:rsidRPr="00D533F7">
              <w:rPr>
                <w:b/>
                <w:bCs/>
              </w:rPr>
              <w:t>Наименование проезда, улицы (автодороги)</w:t>
            </w:r>
          </w:p>
        </w:tc>
        <w:tc>
          <w:tcPr>
            <w:tcW w:w="811" w:type="pct"/>
            <w:tcBorders>
              <w:top w:val="single" w:sz="4" w:space="0" w:color="auto"/>
              <w:left w:val="single" w:sz="4" w:space="0" w:color="auto"/>
              <w:bottom w:val="single" w:sz="4" w:space="0" w:color="auto"/>
              <w:right w:val="single" w:sz="4" w:space="0" w:color="auto"/>
            </w:tcBorders>
            <w:shd w:val="clear" w:color="auto" w:fill="auto"/>
          </w:tcPr>
          <w:p w14:paraId="1FCC65E6" w14:textId="77777777" w:rsidR="00D533F7" w:rsidRPr="00D533F7" w:rsidRDefault="00D533F7" w:rsidP="00D533F7">
            <w:pPr>
              <w:tabs>
                <w:tab w:val="left" w:pos="4215"/>
              </w:tabs>
              <w:jc w:val="center"/>
              <w:rPr>
                <w:rFonts w:eastAsia="Calibri"/>
                <w:b/>
                <w:bCs/>
              </w:rPr>
            </w:pPr>
            <w:r w:rsidRPr="00D533F7">
              <w:rPr>
                <w:rFonts w:eastAsia="Calibri"/>
                <w:b/>
                <w:bCs/>
              </w:rPr>
              <w:t>Материал сооружения</w:t>
            </w:r>
          </w:p>
        </w:tc>
        <w:tc>
          <w:tcPr>
            <w:tcW w:w="911" w:type="pct"/>
            <w:tcBorders>
              <w:top w:val="single" w:sz="4" w:space="0" w:color="auto"/>
              <w:left w:val="single" w:sz="4" w:space="0" w:color="auto"/>
              <w:bottom w:val="single" w:sz="4" w:space="0" w:color="auto"/>
              <w:right w:val="single" w:sz="4" w:space="0" w:color="auto"/>
            </w:tcBorders>
            <w:shd w:val="clear" w:color="auto" w:fill="auto"/>
          </w:tcPr>
          <w:p w14:paraId="7F6DEC49" w14:textId="77777777" w:rsidR="00D533F7" w:rsidRPr="00D533F7" w:rsidRDefault="00D533F7" w:rsidP="00D533F7">
            <w:pPr>
              <w:tabs>
                <w:tab w:val="left" w:pos="4215"/>
              </w:tabs>
              <w:jc w:val="center"/>
              <w:rPr>
                <w:rFonts w:eastAsia="Calibri"/>
                <w:b/>
                <w:bCs/>
              </w:rPr>
            </w:pPr>
            <w:r w:rsidRPr="00D533F7">
              <w:rPr>
                <w:rFonts w:eastAsia="Calibri"/>
                <w:b/>
                <w:bCs/>
              </w:rPr>
              <w:t>Протяженность</w:t>
            </w:r>
          </w:p>
        </w:tc>
        <w:tc>
          <w:tcPr>
            <w:tcW w:w="1232" w:type="pct"/>
            <w:tcBorders>
              <w:top w:val="single" w:sz="6" w:space="0" w:color="auto"/>
              <w:left w:val="single" w:sz="6" w:space="0" w:color="auto"/>
              <w:bottom w:val="single" w:sz="6" w:space="0" w:color="auto"/>
              <w:right w:val="single" w:sz="6" w:space="0" w:color="auto"/>
            </w:tcBorders>
          </w:tcPr>
          <w:p w14:paraId="370EB484" w14:textId="77777777" w:rsidR="00D533F7" w:rsidRPr="00D533F7" w:rsidRDefault="00D533F7" w:rsidP="00D533F7">
            <w:pPr>
              <w:suppressAutoHyphens/>
              <w:jc w:val="center"/>
              <w:rPr>
                <w:b/>
                <w:bCs/>
                <w:lang w:eastAsia="ar-SA"/>
              </w:rPr>
            </w:pPr>
            <w:r w:rsidRPr="00D533F7">
              <w:rPr>
                <w:b/>
                <w:bCs/>
                <w:lang w:eastAsia="ar-SA"/>
              </w:rPr>
              <w:t>Идентификационный номер</w:t>
            </w:r>
          </w:p>
        </w:tc>
      </w:tr>
      <w:tr w:rsidR="00D533F7" w:rsidRPr="00D533F7" w14:paraId="5C674FAF" w14:textId="77777777" w:rsidTr="00826013">
        <w:trPr>
          <w:trHeight w:val="20"/>
          <w:tblHeader/>
        </w:trPr>
        <w:tc>
          <w:tcPr>
            <w:tcW w:w="245" w:type="pct"/>
            <w:tcBorders>
              <w:top w:val="single" w:sz="6" w:space="0" w:color="auto"/>
              <w:left w:val="single" w:sz="6" w:space="0" w:color="auto"/>
              <w:bottom w:val="single" w:sz="6" w:space="0" w:color="auto"/>
              <w:right w:val="single" w:sz="6" w:space="0" w:color="auto"/>
            </w:tcBorders>
            <w:vAlign w:val="center"/>
          </w:tcPr>
          <w:p w14:paraId="2D83A3A1" w14:textId="77777777" w:rsidR="00D533F7" w:rsidRPr="00D533F7" w:rsidRDefault="00D533F7" w:rsidP="00826013">
            <w:pPr>
              <w:pStyle w:val="a6"/>
              <w:autoSpaceDE w:val="0"/>
              <w:autoSpaceDN w:val="0"/>
              <w:adjustRightInd w:val="0"/>
              <w:ind w:left="0"/>
              <w:jc w:val="center"/>
            </w:pPr>
            <w:r w:rsidRPr="00D533F7">
              <w:t>1</w:t>
            </w:r>
          </w:p>
        </w:tc>
        <w:tc>
          <w:tcPr>
            <w:tcW w:w="1800" w:type="pct"/>
            <w:tcBorders>
              <w:top w:val="single" w:sz="6" w:space="0" w:color="auto"/>
              <w:left w:val="single" w:sz="6" w:space="0" w:color="auto"/>
              <w:bottom w:val="single" w:sz="6" w:space="0" w:color="auto"/>
              <w:right w:val="single" w:sz="6" w:space="0" w:color="auto"/>
            </w:tcBorders>
          </w:tcPr>
          <w:p w14:paraId="2E292231" w14:textId="77777777" w:rsidR="00D533F7" w:rsidRPr="00D533F7" w:rsidRDefault="00D533F7" w:rsidP="00D533F7">
            <w:pPr>
              <w:jc w:val="center"/>
            </w:pPr>
            <w:r w:rsidRPr="00D533F7">
              <w:t>2</w:t>
            </w:r>
          </w:p>
        </w:tc>
        <w:tc>
          <w:tcPr>
            <w:tcW w:w="811" w:type="pct"/>
            <w:tcBorders>
              <w:top w:val="single" w:sz="6" w:space="0" w:color="auto"/>
              <w:left w:val="single" w:sz="6" w:space="0" w:color="auto"/>
              <w:bottom w:val="single" w:sz="6" w:space="0" w:color="auto"/>
              <w:right w:val="single" w:sz="6" w:space="0" w:color="auto"/>
            </w:tcBorders>
          </w:tcPr>
          <w:p w14:paraId="7B118F4F" w14:textId="77777777" w:rsidR="00D533F7" w:rsidRPr="00D533F7" w:rsidRDefault="00D533F7" w:rsidP="00D533F7">
            <w:pPr>
              <w:jc w:val="center"/>
            </w:pPr>
            <w:r w:rsidRPr="00D533F7">
              <w:t>3</w:t>
            </w:r>
          </w:p>
        </w:tc>
        <w:tc>
          <w:tcPr>
            <w:tcW w:w="911" w:type="pct"/>
            <w:tcBorders>
              <w:top w:val="single" w:sz="6" w:space="0" w:color="auto"/>
              <w:left w:val="single" w:sz="6" w:space="0" w:color="auto"/>
              <w:bottom w:val="single" w:sz="6" w:space="0" w:color="auto"/>
              <w:right w:val="single" w:sz="6" w:space="0" w:color="auto"/>
            </w:tcBorders>
          </w:tcPr>
          <w:p w14:paraId="6BB3BDE9" w14:textId="77777777" w:rsidR="00D533F7" w:rsidRPr="00D533F7" w:rsidRDefault="00D533F7" w:rsidP="00D533F7">
            <w:pPr>
              <w:jc w:val="center"/>
            </w:pPr>
            <w:r w:rsidRPr="00D533F7">
              <w:t>4</w:t>
            </w:r>
          </w:p>
        </w:tc>
        <w:tc>
          <w:tcPr>
            <w:tcW w:w="1232" w:type="pct"/>
            <w:tcBorders>
              <w:top w:val="nil"/>
              <w:left w:val="nil"/>
              <w:bottom w:val="single" w:sz="4" w:space="0" w:color="auto"/>
              <w:right w:val="single" w:sz="4" w:space="0" w:color="auto"/>
            </w:tcBorders>
          </w:tcPr>
          <w:p w14:paraId="6989895B" w14:textId="77777777" w:rsidR="00D533F7" w:rsidRPr="00D533F7" w:rsidRDefault="00D533F7" w:rsidP="00D533F7">
            <w:pPr>
              <w:jc w:val="center"/>
            </w:pPr>
            <w:r w:rsidRPr="00D533F7">
              <w:t>5</w:t>
            </w:r>
          </w:p>
        </w:tc>
      </w:tr>
      <w:tr w:rsidR="00D533F7" w:rsidRPr="00D533F7" w14:paraId="43828F5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268CE6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9C43458" w14:textId="77777777" w:rsidR="00D533F7" w:rsidRPr="00D533F7" w:rsidRDefault="00D533F7" w:rsidP="00826013">
            <w:r w:rsidRPr="00D533F7">
              <w:t>автодорога асфальт – 1,8 км г. Кореновск, ул. Тимашевская</w:t>
            </w:r>
          </w:p>
        </w:tc>
        <w:tc>
          <w:tcPr>
            <w:tcW w:w="811" w:type="pct"/>
            <w:tcBorders>
              <w:top w:val="single" w:sz="6" w:space="0" w:color="auto"/>
              <w:left w:val="single" w:sz="6" w:space="0" w:color="auto"/>
              <w:bottom w:val="single" w:sz="6" w:space="0" w:color="auto"/>
              <w:right w:val="single" w:sz="6" w:space="0" w:color="auto"/>
            </w:tcBorders>
            <w:vAlign w:val="center"/>
          </w:tcPr>
          <w:p w14:paraId="4718DA67" w14:textId="77777777" w:rsidR="00D533F7" w:rsidRPr="00D533F7" w:rsidRDefault="00D533F7" w:rsidP="00826013">
            <w:r w:rsidRPr="00D533F7">
              <w:t>асфальт</w:t>
            </w:r>
          </w:p>
        </w:tc>
        <w:tc>
          <w:tcPr>
            <w:tcW w:w="911" w:type="pct"/>
            <w:tcBorders>
              <w:top w:val="single" w:sz="6" w:space="0" w:color="auto"/>
              <w:left w:val="single" w:sz="6" w:space="0" w:color="auto"/>
              <w:bottom w:val="single" w:sz="6" w:space="0" w:color="auto"/>
              <w:right w:val="single" w:sz="6" w:space="0" w:color="auto"/>
            </w:tcBorders>
            <w:vAlign w:val="center"/>
          </w:tcPr>
          <w:p w14:paraId="1F7F885D" w14:textId="77777777" w:rsidR="00D533F7" w:rsidRPr="00D533F7" w:rsidRDefault="00D533F7" w:rsidP="00826013">
            <w:r w:rsidRPr="00D533F7">
              <w:t>1,8 км</w:t>
            </w:r>
          </w:p>
        </w:tc>
        <w:tc>
          <w:tcPr>
            <w:tcW w:w="1232" w:type="pct"/>
            <w:tcBorders>
              <w:top w:val="nil"/>
              <w:left w:val="nil"/>
              <w:bottom w:val="single" w:sz="4" w:space="0" w:color="auto"/>
              <w:right w:val="single" w:sz="4" w:space="0" w:color="auto"/>
            </w:tcBorders>
            <w:vAlign w:val="center"/>
          </w:tcPr>
          <w:p w14:paraId="7A9F1200" w14:textId="77777777" w:rsidR="00D533F7" w:rsidRPr="00D533F7" w:rsidRDefault="00D533F7" w:rsidP="00826013">
            <w:r w:rsidRPr="00D533F7">
              <w:t>03 221 501 ОП МП-001</w:t>
            </w:r>
          </w:p>
        </w:tc>
      </w:tr>
      <w:tr w:rsidR="00D533F7" w:rsidRPr="00D533F7" w14:paraId="7BE98E6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2C315A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121FE29" w14:textId="77777777" w:rsidR="00D533F7" w:rsidRPr="00D533F7" w:rsidRDefault="00D533F7" w:rsidP="00826013">
            <w:r w:rsidRPr="00D533F7">
              <w:t>автодорога асфальт – 0,45 км г. Кореновск, ул. Седина</w:t>
            </w:r>
          </w:p>
        </w:tc>
        <w:tc>
          <w:tcPr>
            <w:tcW w:w="811" w:type="pct"/>
            <w:tcBorders>
              <w:top w:val="single" w:sz="6" w:space="0" w:color="auto"/>
              <w:left w:val="single" w:sz="6" w:space="0" w:color="auto"/>
              <w:bottom w:val="single" w:sz="6" w:space="0" w:color="auto"/>
              <w:right w:val="single" w:sz="6" w:space="0" w:color="auto"/>
            </w:tcBorders>
            <w:vAlign w:val="center"/>
          </w:tcPr>
          <w:p w14:paraId="60202C9B" w14:textId="77777777" w:rsidR="00D533F7" w:rsidRPr="00D533F7" w:rsidRDefault="00D533F7" w:rsidP="00826013">
            <w:r w:rsidRPr="00D533F7">
              <w:t>асфальт</w:t>
            </w:r>
          </w:p>
        </w:tc>
        <w:tc>
          <w:tcPr>
            <w:tcW w:w="911" w:type="pct"/>
            <w:tcBorders>
              <w:top w:val="single" w:sz="6" w:space="0" w:color="auto"/>
              <w:left w:val="single" w:sz="6" w:space="0" w:color="auto"/>
              <w:bottom w:val="single" w:sz="6" w:space="0" w:color="auto"/>
              <w:right w:val="single" w:sz="6" w:space="0" w:color="auto"/>
            </w:tcBorders>
            <w:vAlign w:val="center"/>
          </w:tcPr>
          <w:p w14:paraId="4D5C329D" w14:textId="77777777" w:rsidR="00D533F7" w:rsidRPr="00D533F7" w:rsidRDefault="00D533F7" w:rsidP="00826013">
            <w:r w:rsidRPr="00D533F7">
              <w:t>0,45 км</w:t>
            </w:r>
          </w:p>
        </w:tc>
        <w:tc>
          <w:tcPr>
            <w:tcW w:w="1232" w:type="pct"/>
            <w:tcBorders>
              <w:top w:val="nil"/>
              <w:left w:val="nil"/>
              <w:bottom w:val="single" w:sz="4" w:space="0" w:color="auto"/>
              <w:right w:val="single" w:sz="4" w:space="0" w:color="auto"/>
            </w:tcBorders>
            <w:vAlign w:val="center"/>
          </w:tcPr>
          <w:p w14:paraId="650E97FC" w14:textId="77777777" w:rsidR="00D533F7" w:rsidRPr="00D533F7" w:rsidRDefault="00D533F7" w:rsidP="00826013">
            <w:r w:rsidRPr="00D533F7">
              <w:t>03 221 501 ОП МП-002</w:t>
            </w:r>
          </w:p>
        </w:tc>
      </w:tr>
      <w:tr w:rsidR="00D533F7" w:rsidRPr="00D533F7" w14:paraId="40B3E75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A09599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3BFC575" w14:textId="77777777" w:rsidR="00D533F7" w:rsidRPr="00D533F7" w:rsidRDefault="00D533F7" w:rsidP="00826013">
            <w:r w:rsidRPr="00D533F7">
              <w:t>автодорога асфальт – 0,4 км г. Кореновск, пер. Гвардейский</w:t>
            </w:r>
          </w:p>
        </w:tc>
        <w:tc>
          <w:tcPr>
            <w:tcW w:w="811" w:type="pct"/>
            <w:tcBorders>
              <w:top w:val="single" w:sz="6" w:space="0" w:color="auto"/>
              <w:left w:val="single" w:sz="6" w:space="0" w:color="auto"/>
              <w:bottom w:val="single" w:sz="6" w:space="0" w:color="auto"/>
              <w:right w:val="single" w:sz="6" w:space="0" w:color="auto"/>
            </w:tcBorders>
            <w:vAlign w:val="center"/>
          </w:tcPr>
          <w:p w14:paraId="4F070925" w14:textId="77777777" w:rsidR="00D533F7" w:rsidRPr="00D533F7" w:rsidRDefault="00D533F7" w:rsidP="00826013">
            <w:r w:rsidRPr="00D533F7">
              <w:t>асфальт</w:t>
            </w:r>
          </w:p>
        </w:tc>
        <w:tc>
          <w:tcPr>
            <w:tcW w:w="911" w:type="pct"/>
            <w:tcBorders>
              <w:top w:val="single" w:sz="6" w:space="0" w:color="auto"/>
              <w:left w:val="single" w:sz="6" w:space="0" w:color="auto"/>
              <w:bottom w:val="single" w:sz="6" w:space="0" w:color="auto"/>
              <w:right w:val="single" w:sz="6" w:space="0" w:color="auto"/>
            </w:tcBorders>
            <w:vAlign w:val="center"/>
          </w:tcPr>
          <w:p w14:paraId="5BF6C301" w14:textId="77777777" w:rsidR="00D533F7" w:rsidRPr="00D533F7" w:rsidRDefault="00D533F7" w:rsidP="00826013">
            <w:r w:rsidRPr="00D533F7">
              <w:t xml:space="preserve">0,4 км </w:t>
            </w:r>
          </w:p>
        </w:tc>
        <w:tc>
          <w:tcPr>
            <w:tcW w:w="1232" w:type="pct"/>
            <w:tcBorders>
              <w:top w:val="nil"/>
              <w:left w:val="nil"/>
              <w:bottom w:val="single" w:sz="4" w:space="0" w:color="auto"/>
              <w:right w:val="single" w:sz="4" w:space="0" w:color="auto"/>
            </w:tcBorders>
            <w:vAlign w:val="center"/>
          </w:tcPr>
          <w:p w14:paraId="24A3F327" w14:textId="77777777" w:rsidR="00D533F7" w:rsidRPr="00D533F7" w:rsidRDefault="00D533F7" w:rsidP="00826013">
            <w:r w:rsidRPr="00D533F7">
              <w:t>03 221 501 ОП МП-003</w:t>
            </w:r>
          </w:p>
        </w:tc>
      </w:tr>
      <w:tr w:rsidR="00D533F7" w:rsidRPr="00D533F7" w14:paraId="36A3B4D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0BE31E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B8DEB40" w14:textId="77777777" w:rsidR="00D533F7" w:rsidRPr="00D533F7" w:rsidRDefault="00D533F7" w:rsidP="00826013">
            <w:r w:rsidRPr="00D533F7">
              <w:t>автодорога гравий – 1,9 км г. Кореновск, ул. Бейсугская</w:t>
            </w:r>
          </w:p>
        </w:tc>
        <w:tc>
          <w:tcPr>
            <w:tcW w:w="811" w:type="pct"/>
            <w:tcBorders>
              <w:top w:val="single" w:sz="6" w:space="0" w:color="auto"/>
              <w:left w:val="single" w:sz="6" w:space="0" w:color="auto"/>
              <w:bottom w:val="single" w:sz="6" w:space="0" w:color="auto"/>
              <w:right w:val="single" w:sz="6" w:space="0" w:color="auto"/>
            </w:tcBorders>
            <w:vAlign w:val="center"/>
          </w:tcPr>
          <w:p w14:paraId="7E86B8C8"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116BDC40" w14:textId="77777777" w:rsidR="00D533F7" w:rsidRPr="00D533F7" w:rsidRDefault="00D533F7" w:rsidP="00826013">
            <w:r w:rsidRPr="00D533F7">
              <w:t>1,9 км</w:t>
            </w:r>
          </w:p>
        </w:tc>
        <w:tc>
          <w:tcPr>
            <w:tcW w:w="1232" w:type="pct"/>
            <w:tcBorders>
              <w:top w:val="nil"/>
              <w:left w:val="nil"/>
              <w:bottom w:val="single" w:sz="4" w:space="0" w:color="auto"/>
              <w:right w:val="single" w:sz="4" w:space="0" w:color="auto"/>
            </w:tcBorders>
            <w:vAlign w:val="center"/>
          </w:tcPr>
          <w:p w14:paraId="71ED4602" w14:textId="77777777" w:rsidR="00D533F7" w:rsidRPr="00D533F7" w:rsidRDefault="00D533F7" w:rsidP="00826013">
            <w:r w:rsidRPr="00D533F7">
              <w:t>03 221 501 ОП МП-004</w:t>
            </w:r>
          </w:p>
        </w:tc>
      </w:tr>
      <w:tr w:rsidR="00D533F7" w:rsidRPr="00D533F7" w14:paraId="6E9362C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15E38C2"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6B44656" w14:textId="77777777" w:rsidR="00D533F7" w:rsidRPr="00D533F7" w:rsidRDefault="00D533F7" w:rsidP="00826013">
            <w:r w:rsidRPr="00D533F7">
              <w:t>автодорога асфальт – 1,7 км, гравий - 0,4 км г. Кореновск, ул. Садовая</w:t>
            </w:r>
          </w:p>
        </w:tc>
        <w:tc>
          <w:tcPr>
            <w:tcW w:w="811" w:type="pct"/>
            <w:tcBorders>
              <w:top w:val="single" w:sz="6" w:space="0" w:color="auto"/>
              <w:left w:val="single" w:sz="6" w:space="0" w:color="auto"/>
              <w:bottom w:val="single" w:sz="6" w:space="0" w:color="auto"/>
              <w:right w:val="single" w:sz="6" w:space="0" w:color="auto"/>
            </w:tcBorders>
            <w:vAlign w:val="center"/>
          </w:tcPr>
          <w:p w14:paraId="5CFB459B"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EAA2885" w14:textId="77777777" w:rsidR="00D533F7" w:rsidRPr="00D533F7" w:rsidRDefault="00D533F7" w:rsidP="00826013">
            <w:r w:rsidRPr="00D533F7">
              <w:t>асфальт – 1,7 км, гравий - 0,4 км</w:t>
            </w:r>
          </w:p>
        </w:tc>
        <w:tc>
          <w:tcPr>
            <w:tcW w:w="1232" w:type="pct"/>
            <w:tcBorders>
              <w:top w:val="nil"/>
              <w:left w:val="nil"/>
              <w:bottom w:val="single" w:sz="4" w:space="0" w:color="auto"/>
              <w:right w:val="single" w:sz="4" w:space="0" w:color="auto"/>
            </w:tcBorders>
            <w:vAlign w:val="center"/>
          </w:tcPr>
          <w:p w14:paraId="50E14EA8" w14:textId="77777777" w:rsidR="00D533F7" w:rsidRPr="00D533F7" w:rsidRDefault="00D533F7" w:rsidP="00826013">
            <w:r w:rsidRPr="00D533F7">
              <w:t>03 221 501 ОП МП-005</w:t>
            </w:r>
          </w:p>
        </w:tc>
      </w:tr>
      <w:tr w:rsidR="00D533F7" w:rsidRPr="00D533F7" w14:paraId="298F6D9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741BE7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034C867" w14:textId="77777777" w:rsidR="00D533F7" w:rsidRPr="00D533F7" w:rsidRDefault="00D533F7" w:rsidP="00826013">
            <w:r w:rsidRPr="00D533F7">
              <w:t>автодорога гравий – 0,2 км г. Кореновск, ул. Гоголя</w:t>
            </w:r>
          </w:p>
        </w:tc>
        <w:tc>
          <w:tcPr>
            <w:tcW w:w="811" w:type="pct"/>
            <w:tcBorders>
              <w:top w:val="single" w:sz="6" w:space="0" w:color="auto"/>
              <w:left w:val="single" w:sz="6" w:space="0" w:color="auto"/>
              <w:bottom w:val="single" w:sz="6" w:space="0" w:color="auto"/>
              <w:right w:val="single" w:sz="6" w:space="0" w:color="auto"/>
            </w:tcBorders>
            <w:vAlign w:val="center"/>
          </w:tcPr>
          <w:p w14:paraId="23F8E3D9"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E49B9CD" w14:textId="77777777" w:rsidR="00D533F7" w:rsidRPr="00D533F7" w:rsidRDefault="00D533F7" w:rsidP="00826013">
            <w:r w:rsidRPr="00D533F7">
              <w:t>0,2 км</w:t>
            </w:r>
          </w:p>
        </w:tc>
        <w:tc>
          <w:tcPr>
            <w:tcW w:w="1232" w:type="pct"/>
            <w:tcBorders>
              <w:top w:val="nil"/>
              <w:left w:val="nil"/>
              <w:bottom w:val="single" w:sz="4" w:space="0" w:color="auto"/>
              <w:right w:val="single" w:sz="4" w:space="0" w:color="auto"/>
            </w:tcBorders>
            <w:vAlign w:val="center"/>
          </w:tcPr>
          <w:p w14:paraId="0D69A945" w14:textId="77777777" w:rsidR="00D533F7" w:rsidRPr="00D533F7" w:rsidRDefault="00D533F7" w:rsidP="00826013">
            <w:r w:rsidRPr="00D533F7">
              <w:t>03 221 501 ОП МП-006</w:t>
            </w:r>
          </w:p>
        </w:tc>
      </w:tr>
      <w:tr w:rsidR="00D533F7" w:rsidRPr="00D533F7" w14:paraId="7FDDA90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E6C3C8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95AFEDB" w14:textId="77777777" w:rsidR="00D533F7" w:rsidRPr="00D533F7" w:rsidRDefault="00D533F7" w:rsidP="00826013">
            <w:r w:rsidRPr="00D533F7">
              <w:t>автодорога гравий – 0,4 км г. Кореновск, ул. Зеленая</w:t>
            </w:r>
          </w:p>
        </w:tc>
        <w:tc>
          <w:tcPr>
            <w:tcW w:w="811" w:type="pct"/>
            <w:tcBorders>
              <w:top w:val="single" w:sz="6" w:space="0" w:color="auto"/>
              <w:left w:val="single" w:sz="6" w:space="0" w:color="auto"/>
              <w:bottom w:val="single" w:sz="6" w:space="0" w:color="auto"/>
              <w:right w:val="single" w:sz="6" w:space="0" w:color="auto"/>
            </w:tcBorders>
            <w:vAlign w:val="center"/>
          </w:tcPr>
          <w:p w14:paraId="52EFDC1E"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6DC4C74" w14:textId="77777777" w:rsidR="00D533F7" w:rsidRPr="00D533F7" w:rsidRDefault="00D533F7" w:rsidP="00826013">
            <w:r w:rsidRPr="00D533F7">
              <w:t>0,4 км</w:t>
            </w:r>
          </w:p>
        </w:tc>
        <w:tc>
          <w:tcPr>
            <w:tcW w:w="1232" w:type="pct"/>
            <w:tcBorders>
              <w:top w:val="nil"/>
              <w:left w:val="nil"/>
              <w:bottom w:val="single" w:sz="4" w:space="0" w:color="auto"/>
              <w:right w:val="single" w:sz="4" w:space="0" w:color="auto"/>
            </w:tcBorders>
            <w:vAlign w:val="center"/>
          </w:tcPr>
          <w:p w14:paraId="5C6DEB03" w14:textId="77777777" w:rsidR="00D533F7" w:rsidRPr="00D533F7" w:rsidRDefault="00D533F7" w:rsidP="00826013">
            <w:r w:rsidRPr="00D533F7">
              <w:t>03 221 501 ОП МП-007</w:t>
            </w:r>
          </w:p>
        </w:tc>
      </w:tr>
      <w:tr w:rsidR="00D533F7" w:rsidRPr="00D533F7" w14:paraId="0C068C5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5A9802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2A71F16" w14:textId="77777777" w:rsidR="00D533F7" w:rsidRPr="00D533F7" w:rsidRDefault="00D533F7" w:rsidP="00826013">
            <w:r w:rsidRPr="00D533F7">
              <w:t>автодорога гравий – 0,4 км г. Кореновск, ул. Герцена</w:t>
            </w:r>
          </w:p>
        </w:tc>
        <w:tc>
          <w:tcPr>
            <w:tcW w:w="811" w:type="pct"/>
            <w:tcBorders>
              <w:top w:val="single" w:sz="6" w:space="0" w:color="auto"/>
              <w:left w:val="single" w:sz="6" w:space="0" w:color="auto"/>
              <w:bottom w:val="single" w:sz="6" w:space="0" w:color="auto"/>
              <w:right w:val="single" w:sz="6" w:space="0" w:color="auto"/>
            </w:tcBorders>
            <w:vAlign w:val="center"/>
          </w:tcPr>
          <w:p w14:paraId="60602F49"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6502E860" w14:textId="77777777" w:rsidR="00D533F7" w:rsidRPr="00D533F7" w:rsidRDefault="00D533F7" w:rsidP="00826013">
            <w:r w:rsidRPr="00D533F7">
              <w:t>0,4 км</w:t>
            </w:r>
          </w:p>
        </w:tc>
        <w:tc>
          <w:tcPr>
            <w:tcW w:w="1232" w:type="pct"/>
            <w:tcBorders>
              <w:top w:val="nil"/>
              <w:left w:val="nil"/>
              <w:bottom w:val="single" w:sz="4" w:space="0" w:color="auto"/>
              <w:right w:val="single" w:sz="4" w:space="0" w:color="auto"/>
            </w:tcBorders>
            <w:vAlign w:val="center"/>
          </w:tcPr>
          <w:p w14:paraId="3B998816" w14:textId="77777777" w:rsidR="00D533F7" w:rsidRPr="00D533F7" w:rsidRDefault="00D533F7" w:rsidP="00826013">
            <w:r w:rsidRPr="00D533F7">
              <w:t>03 221 501 ОП МП-008</w:t>
            </w:r>
          </w:p>
        </w:tc>
      </w:tr>
      <w:tr w:rsidR="00D533F7" w:rsidRPr="00D533F7" w14:paraId="6B50A90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24278A2"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B1AE44C" w14:textId="77777777" w:rsidR="00D533F7" w:rsidRPr="00D533F7" w:rsidRDefault="00D533F7" w:rsidP="00826013">
            <w:r w:rsidRPr="00D533F7">
              <w:t>автодорога асфальт – 0,4 км г. Кореновск, ул. Ломоносова</w:t>
            </w:r>
          </w:p>
        </w:tc>
        <w:tc>
          <w:tcPr>
            <w:tcW w:w="811" w:type="pct"/>
            <w:tcBorders>
              <w:top w:val="single" w:sz="6" w:space="0" w:color="auto"/>
              <w:left w:val="single" w:sz="6" w:space="0" w:color="auto"/>
              <w:bottom w:val="single" w:sz="6" w:space="0" w:color="auto"/>
              <w:right w:val="single" w:sz="6" w:space="0" w:color="auto"/>
            </w:tcBorders>
            <w:vAlign w:val="center"/>
          </w:tcPr>
          <w:p w14:paraId="51B524C7"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2D50D929" w14:textId="77777777" w:rsidR="00D533F7" w:rsidRPr="00D533F7" w:rsidRDefault="00D533F7" w:rsidP="00826013">
            <w:r w:rsidRPr="00D533F7">
              <w:t xml:space="preserve">0,4 км </w:t>
            </w:r>
          </w:p>
        </w:tc>
        <w:tc>
          <w:tcPr>
            <w:tcW w:w="1232" w:type="pct"/>
            <w:tcBorders>
              <w:top w:val="nil"/>
              <w:left w:val="nil"/>
              <w:bottom w:val="single" w:sz="4" w:space="0" w:color="auto"/>
              <w:right w:val="single" w:sz="4" w:space="0" w:color="auto"/>
            </w:tcBorders>
            <w:vAlign w:val="center"/>
          </w:tcPr>
          <w:p w14:paraId="11A7BED5" w14:textId="77777777" w:rsidR="00D533F7" w:rsidRPr="00D533F7" w:rsidRDefault="00D533F7" w:rsidP="00826013">
            <w:r w:rsidRPr="00D533F7">
              <w:t>03 221 501 ОП МП-009</w:t>
            </w:r>
          </w:p>
        </w:tc>
      </w:tr>
      <w:tr w:rsidR="00D533F7" w:rsidRPr="00D533F7" w14:paraId="5037C905"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0722FF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7A7D5DB" w14:textId="77777777" w:rsidR="00D533F7" w:rsidRPr="00D533F7" w:rsidRDefault="00D533F7" w:rsidP="00826013">
            <w:r w:rsidRPr="00D533F7">
              <w:t>автодорога асфальт – 0,32 км, гравий - 0,38 км г. Кореновск, ул. Победы</w:t>
            </w:r>
          </w:p>
        </w:tc>
        <w:tc>
          <w:tcPr>
            <w:tcW w:w="811" w:type="pct"/>
            <w:tcBorders>
              <w:top w:val="single" w:sz="6" w:space="0" w:color="auto"/>
              <w:left w:val="single" w:sz="6" w:space="0" w:color="auto"/>
              <w:bottom w:val="single" w:sz="6" w:space="0" w:color="auto"/>
              <w:right w:val="single" w:sz="6" w:space="0" w:color="auto"/>
            </w:tcBorders>
            <w:vAlign w:val="center"/>
          </w:tcPr>
          <w:p w14:paraId="4CC3D6F9"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01AF2F0" w14:textId="77777777" w:rsidR="00D533F7" w:rsidRPr="00D533F7" w:rsidRDefault="00D533F7" w:rsidP="00826013">
            <w:r w:rsidRPr="00D533F7">
              <w:t>асфальт – 0,32 км, гравий - 0,38 км</w:t>
            </w:r>
          </w:p>
        </w:tc>
        <w:tc>
          <w:tcPr>
            <w:tcW w:w="1232" w:type="pct"/>
            <w:tcBorders>
              <w:top w:val="nil"/>
              <w:left w:val="nil"/>
              <w:bottom w:val="single" w:sz="4" w:space="0" w:color="auto"/>
              <w:right w:val="single" w:sz="4" w:space="0" w:color="auto"/>
            </w:tcBorders>
            <w:vAlign w:val="center"/>
          </w:tcPr>
          <w:p w14:paraId="74E6AAEA" w14:textId="77777777" w:rsidR="00D533F7" w:rsidRPr="00D533F7" w:rsidRDefault="00D533F7" w:rsidP="00826013">
            <w:r w:rsidRPr="00D533F7">
              <w:t>03 221 501 ОП МП-010</w:t>
            </w:r>
          </w:p>
        </w:tc>
      </w:tr>
      <w:tr w:rsidR="00D533F7" w:rsidRPr="00D533F7" w14:paraId="0550B66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727A1F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67CDF04" w14:textId="77777777" w:rsidR="00D533F7" w:rsidRPr="00D533F7" w:rsidRDefault="00D533F7" w:rsidP="00826013">
            <w:r w:rsidRPr="00D533F7">
              <w:t>автодорога гравий – 0,4 км г. Кореновск, ул. Некрасова</w:t>
            </w:r>
          </w:p>
        </w:tc>
        <w:tc>
          <w:tcPr>
            <w:tcW w:w="811" w:type="pct"/>
            <w:tcBorders>
              <w:top w:val="single" w:sz="6" w:space="0" w:color="auto"/>
              <w:left w:val="single" w:sz="6" w:space="0" w:color="auto"/>
              <w:bottom w:val="single" w:sz="6" w:space="0" w:color="auto"/>
              <w:right w:val="single" w:sz="6" w:space="0" w:color="auto"/>
            </w:tcBorders>
            <w:vAlign w:val="center"/>
          </w:tcPr>
          <w:p w14:paraId="4F8459F8"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37C5DCE" w14:textId="77777777" w:rsidR="00D533F7" w:rsidRPr="00D533F7" w:rsidRDefault="00D533F7" w:rsidP="00826013">
            <w:r w:rsidRPr="00D533F7">
              <w:t>0,4 км</w:t>
            </w:r>
          </w:p>
        </w:tc>
        <w:tc>
          <w:tcPr>
            <w:tcW w:w="1232" w:type="pct"/>
            <w:tcBorders>
              <w:top w:val="nil"/>
              <w:left w:val="nil"/>
              <w:bottom w:val="single" w:sz="4" w:space="0" w:color="auto"/>
              <w:right w:val="single" w:sz="4" w:space="0" w:color="auto"/>
            </w:tcBorders>
            <w:vAlign w:val="center"/>
          </w:tcPr>
          <w:p w14:paraId="75277216" w14:textId="77777777" w:rsidR="00D533F7" w:rsidRPr="00D533F7" w:rsidRDefault="00D533F7" w:rsidP="00826013">
            <w:r w:rsidRPr="00D533F7">
              <w:t>03 221 501 ОП МП-011</w:t>
            </w:r>
          </w:p>
        </w:tc>
      </w:tr>
      <w:tr w:rsidR="00D533F7" w:rsidRPr="00D533F7" w14:paraId="46C2396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4730D9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CDD818B" w14:textId="77777777" w:rsidR="00D533F7" w:rsidRPr="00D533F7" w:rsidRDefault="00D533F7" w:rsidP="00826013">
            <w:r w:rsidRPr="00D533F7">
              <w:t>автодорога асфальт – 0,455 км, гравий - 0,045 км г. Кореновск, ул. Новая</w:t>
            </w:r>
          </w:p>
        </w:tc>
        <w:tc>
          <w:tcPr>
            <w:tcW w:w="811" w:type="pct"/>
            <w:tcBorders>
              <w:top w:val="single" w:sz="6" w:space="0" w:color="auto"/>
              <w:left w:val="single" w:sz="6" w:space="0" w:color="auto"/>
              <w:bottom w:val="single" w:sz="6" w:space="0" w:color="auto"/>
              <w:right w:val="single" w:sz="6" w:space="0" w:color="auto"/>
            </w:tcBorders>
            <w:vAlign w:val="center"/>
          </w:tcPr>
          <w:p w14:paraId="68BF9EF7"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A425209" w14:textId="77777777" w:rsidR="00D533F7" w:rsidRPr="00D533F7" w:rsidRDefault="00D533F7" w:rsidP="00826013">
            <w:r w:rsidRPr="00D533F7">
              <w:t>асфальт – 0,455 км, гравий - 0,045 км</w:t>
            </w:r>
          </w:p>
        </w:tc>
        <w:tc>
          <w:tcPr>
            <w:tcW w:w="1232" w:type="pct"/>
            <w:tcBorders>
              <w:top w:val="nil"/>
              <w:left w:val="nil"/>
              <w:bottom w:val="single" w:sz="4" w:space="0" w:color="auto"/>
              <w:right w:val="single" w:sz="4" w:space="0" w:color="auto"/>
            </w:tcBorders>
            <w:vAlign w:val="center"/>
          </w:tcPr>
          <w:p w14:paraId="7D51D0BF" w14:textId="77777777" w:rsidR="00D533F7" w:rsidRPr="00D533F7" w:rsidRDefault="00D533F7" w:rsidP="00826013">
            <w:r w:rsidRPr="00D533F7">
              <w:t>03 221 501 ОП МП-012</w:t>
            </w:r>
          </w:p>
        </w:tc>
      </w:tr>
      <w:tr w:rsidR="00D533F7" w:rsidRPr="00D533F7" w14:paraId="7552380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42114B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42554DA" w14:textId="77777777" w:rsidR="00D533F7" w:rsidRPr="00D533F7" w:rsidRDefault="00D533F7" w:rsidP="00826013">
            <w:r w:rsidRPr="00D533F7">
              <w:t>автодорога гравий – 0,3 км г. Кореновск, ул. Клубная</w:t>
            </w:r>
          </w:p>
        </w:tc>
        <w:tc>
          <w:tcPr>
            <w:tcW w:w="811" w:type="pct"/>
            <w:tcBorders>
              <w:top w:val="single" w:sz="6" w:space="0" w:color="auto"/>
              <w:left w:val="single" w:sz="6" w:space="0" w:color="auto"/>
              <w:bottom w:val="single" w:sz="6" w:space="0" w:color="auto"/>
              <w:right w:val="single" w:sz="6" w:space="0" w:color="auto"/>
            </w:tcBorders>
            <w:vAlign w:val="center"/>
          </w:tcPr>
          <w:p w14:paraId="4734FFE5"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749BFB8" w14:textId="77777777" w:rsidR="00D533F7" w:rsidRPr="00D533F7" w:rsidRDefault="00D533F7" w:rsidP="00826013">
            <w:r w:rsidRPr="00D533F7">
              <w:t>0,3 км</w:t>
            </w:r>
          </w:p>
        </w:tc>
        <w:tc>
          <w:tcPr>
            <w:tcW w:w="1232" w:type="pct"/>
            <w:tcBorders>
              <w:top w:val="nil"/>
              <w:left w:val="nil"/>
              <w:bottom w:val="single" w:sz="4" w:space="0" w:color="auto"/>
              <w:right w:val="single" w:sz="4" w:space="0" w:color="auto"/>
            </w:tcBorders>
            <w:vAlign w:val="center"/>
          </w:tcPr>
          <w:p w14:paraId="434CD348" w14:textId="77777777" w:rsidR="00D533F7" w:rsidRPr="00D533F7" w:rsidRDefault="00D533F7" w:rsidP="00826013">
            <w:r w:rsidRPr="00D533F7">
              <w:t>03 221 501 ОП МП-013</w:t>
            </w:r>
          </w:p>
        </w:tc>
      </w:tr>
      <w:tr w:rsidR="00D533F7" w:rsidRPr="00D533F7" w14:paraId="0EB1CBA5"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E3CAB0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87A0BD4" w14:textId="77777777" w:rsidR="00D533F7" w:rsidRPr="00D533F7" w:rsidRDefault="00D533F7" w:rsidP="00826013">
            <w:r w:rsidRPr="00D533F7">
              <w:t>автодорога асфальт – 0,5 км г. Кореновск, ул. Набережная</w:t>
            </w:r>
          </w:p>
        </w:tc>
        <w:tc>
          <w:tcPr>
            <w:tcW w:w="811" w:type="pct"/>
            <w:tcBorders>
              <w:top w:val="single" w:sz="6" w:space="0" w:color="auto"/>
              <w:left w:val="single" w:sz="6" w:space="0" w:color="auto"/>
              <w:bottom w:val="single" w:sz="6" w:space="0" w:color="auto"/>
              <w:right w:val="single" w:sz="6" w:space="0" w:color="auto"/>
            </w:tcBorders>
            <w:vAlign w:val="center"/>
          </w:tcPr>
          <w:p w14:paraId="6D248739" w14:textId="77777777" w:rsidR="00D533F7" w:rsidRPr="00D533F7" w:rsidRDefault="00D533F7" w:rsidP="00826013">
            <w:r w:rsidRPr="00D533F7">
              <w:t>асфальт</w:t>
            </w:r>
          </w:p>
        </w:tc>
        <w:tc>
          <w:tcPr>
            <w:tcW w:w="911" w:type="pct"/>
            <w:tcBorders>
              <w:top w:val="single" w:sz="6" w:space="0" w:color="auto"/>
              <w:left w:val="single" w:sz="6" w:space="0" w:color="auto"/>
              <w:bottom w:val="single" w:sz="6" w:space="0" w:color="auto"/>
              <w:right w:val="single" w:sz="6" w:space="0" w:color="auto"/>
            </w:tcBorders>
            <w:vAlign w:val="center"/>
          </w:tcPr>
          <w:p w14:paraId="2D64934A" w14:textId="77777777" w:rsidR="00D533F7" w:rsidRPr="00D533F7" w:rsidRDefault="00D533F7" w:rsidP="00826013">
            <w:r w:rsidRPr="00D533F7">
              <w:t>0,5 км</w:t>
            </w:r>
          </w:p>
        </w:tc>
        <w:tc>
          <w:tcPr>
            <w:tcW w:w="1232" w:type="pct"/>
            <w:tcBorders>
              <w:top w:val="nil"/>
              <w:left w:val="nil"/>
              <w:bottom w:val="single" w:sz="4" w:space="0" w:color="auto"/>
              <w:right w:val="single" w:sz="4" w:space="0" w:color="auto"/>
            </w:tcBorders>
            <w:vAlign w:val="center"/>
          </w:tcPr>
          <w:p w14:paraId="067341D9" w14:textId="77777777" w:rsidR="00D533F7" w:rsidRPr="00D533F7" w:rsidRDefault="00D533F7" w:rsidP="00826013">
            <w:r w:rsidRPr="00D533F7">
              <w:t>03 221 501 ОП МП-014</w:t>
            </w:r>
          </w:p>
        </w:tc>
      </w:tr>
      <w:tr w:rsidR="00D533F7" w:rsidRPr="00D533F7" w14:paraId="5917390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5DE3A0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965FF01" w14:textId="77777777" w:rsidR="00D533F7" w:rsidRPr="00D533F7" w:rsidRDefault="00D533F7" w:rsidP="00826013">
            <w:r w:rsidRPr="00D533F7">
              <w:t>автодорога асфальт – 1,1 км г. Кореновск, ул. Коммунистическая</w:t>
            </w:r>
          </w:p>
        </w:tc>
        <w:tc>
          <w:tcPr>
            <w:tcW w:w="811" w:type="pct"/>
            <w:tcBorders>
              <w:top w:val="single" w:sz="6" w:space="0" w:color="auto"/>
              <w:left w:val="single" w:sz="6" w:space="0" w:color="auto"/>
              <w:bottom w:val="single" w:sz="6" w:space="0" w:color="auto"/>
              <w:right w:val="single" w:sz="6" w:space="0" w:color="auto"/>
            </w:tcBorders>
            <w:vAlign w:val="center"/>
          </w:tcPr>
          <w:p w14:paraId="68F4B3FC"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0EA9B699" w14:textId="77777777" w:rsidR="00D533F7" w:rsidRPr="00D533F7" w:rsidRDefault="00D533F7" w:rsidP="00826013">
            <w:r w:rsidRPr="00D533F7">
              <w:t xml:space="preserve">1,1 км </w:t>
            </w:r>
          </w:p>
        </w:tc>
        <w:tc>
          <w:tcPr>
            <w:tcW w:w="1232" w:type="pct"/>
            <w:tcBorders>
              <w:top w:val="nil"/>
              <w:left w:val="nil"/>
              <w:bottom w:val="single" w:sz="4" w:space="0" w:color="auto"/>
              <w:right w:val="single" w:sz="4" w:space="0" w:color="auto"/>
            </w:tcBorders>
            <w:vAlign w:val="center"/>
          </w:tcPr>
          <w:p w14:paraId="1FCEBC36" w14:textId="77777777" w:rsidR="00D533F7" w:rsidRPr="00D533F7" w:rsidRDefault="00D533F7" w:rsidP="00826013">
            <w:r w:rsidRPr="00D533F7">
              <w:t>03 221 501 ОП МП-015</w:t>
            </w:r>
          </w:p>
        </w:tc>
      </w:tr>
      <w:tr w:rsidR="00D533F7" w:rsidRPr="00D533F7" w14:paraId="13A06FF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AF3EAC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A83C731" w14:textId="77777777" w:rsidR="00D533F7" w:rsidRPr="00D533F7" w:rsidRDefault="00D533F7" w:rsidP="00826013">
            <w:r w:rsidRPr="00D533F7">
              <w:t>автодорога гравий – 0,5 км, г. Кореновск, ул. Дружбы</w:t>
            </w:r>
          </w:p>
        </w:tc>
        <w:tc>
          <w:tcPr>
            <w:tcW w:w="811" w:type="pct"/>
            <w:tcBorders>
              <w:top w:val="single" w:sz="6" w:space="0" w:color="auto"/>
              <w:left w:val="single" w:sz="6" w:space="0" w:color="auto"/>
              <w:bottom w:val="single" w:sz="6" w:space="0" w:color="auto"/>
              <w:right w:val="single" w:sz="6" w:space="0" w:color="auto"/>
            </w:tcBorders>
            <w:vAlign w:val="center"/>
          </w:tcPr>
          <w:p w14:paraId="1C7D5B13"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01BAB31" w14:textId="77777777" w:rsidR="00D533F7" w:rsidRPr="00D533F7" w:rsidRDefault="00D533F7" w:rsidP="00826013">
            <w:r w:rsidRPr="00D533F7">
              <w:t xml:space="preserve">0,5 км, </w:t>
            </w:r>
          </w:p>
        </w:tc>
        <w:tc>
          <w:tcPr>
            <w:tcW w:w="1232" w:type="pct"/>
            <w:tcBorders>
              <w:top w:val="nil"/>
              <w:left w:val="nil"/>
              <w:bottom w:val="single" w:sz="4" w:space="0" w:color="auto"/>
              <w:right w:val="single" w:sz="4" w:space="0" w:color="auto"/>
            </w:tcBorders>
            <w:vAlign w:val="center"/>
          </w:tcPr>
          <w:p w14:paraId="10832EA0" w14:textId="77777777" w:rsidR="00D533F7" w:rsidRPr="00D533F7" w:rsidRDefault="00D533F7" w:rsidP="00826013">
            <w:r w:rsidRPr="00D533F7">
              <w:t>03 221 501 ОП МП-016</w:t>
            </w:r>
          </w:p>
        </w:tc>
      </w:tr>
      <w:tr w:rsidR="00D533F7" w:rsidRPr="00D533F7" w14:paraId="32CBBBC5"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CF4274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D93B2C0" w14:textId="77777777" w:rsidR="00D533F7" w:rsidRPr="00D533F7" w:rsidRDefault="00D533F7" w:rsidP="00826013">
            <w:r w:rsidRPr="00D533F7">
              <w:t>г. Кореновск, ул. Верхне-Набережная</w:t>
            </w:r>
          </w:p>
        </w:tc>
        <w:tc>
          <w:tcPr>
            <w:tcW w:w="811" w:type="pct"/>
            <w:tcBorders>
              <w:top w:val="single" w:sz="6" w:space="0" w:color="auto"/>
              <w:left w:val="single" w:sz="6" w:space="0" w:color="auto"/>
              <w:bottom w:val="single" w:sz="6" w:space="0" w:color="auto"/>
              <w:right w:val="single" w:sz="6" w:space="0" w:color="auto"/>
            </w:tcBorders>
            <w:vAlign w:val="center"/>
          </w:tcPr>
          <w:p w14:paraId="763D2F10"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4436550" w14:textId="77777777" w:rsidR="00D533F7" w:rsidRPr="00D533F7" w:rsidRDefault="00D533F7" w:rsidP="00826013">
            <w:r w:rsidRPr="00D533F7">
              <w:t xml:space="preserve">0,4 км </w:t>
            </w:r>
          </w:p>
        </w:tc>
        <w:tc>
          <w:tcPr>
            <w:tcW w:w="1232" w:type="pct"/>
            <w:tcBorders>
              <w:top w:val="nil"/>
              <w:left w:val="nil"/>
              <w:bottom w:val="single" w:sz="4" w:space="0" w:color="auto"/>
              <w:right w:val="single" w:sz="4" w:space="0" w:color="auto"/>
            </w:tcBorders>
            <w:vAlign w:val="center"/>
          </w:tcPr>
          <w:p w14:paraId="48926223" w14:textId="77777777" w:rsidR="00D533F7" w:rsidRPr="00D533F7" w:rsidRDefault="00D533F7" w:rsidP="00826013">
            <w:r w:rsidRPr="00D533F7">
              <w:t>03 221 501 ОП МП-017</w:t>
            </w:r>
          </w:p>
        </w:tc>
      </w:tr>
      <w:tr w:rsidR="00D533F7" w:rsidRPr="00D533F7" w14:paraId="31892B1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CEF535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45D74EC" w14:textId="77777777" w:rsidR="00D533F7" w:rsidRPr="00D533F7" w:rsidRDefault="00D533F7" w:rsidP="00826013">
            <w:r w:rsidRPr="00D533F7">
              <w:t>автодорога гравий – 0,3 км г. Кореновск, ул. Черноморская</w:t>
            </w:r>
          </w:p>
        </w:tc>
        <w:tc>
          <w:tcPr>
            <w:tcW w:w="811" w:type="pct"/>
            <w:tcBorders>
              <w:top w:val="single" w:sz="6" w:space="0" w:color="auto"/>
              <w:left w:val="single" w:sz="6" w:space="0" w:color="auto"/>
              <w:bottom w:val="single" w:sz="6" w:space="0" w:color="auto"/>
              <w:right w:val="single" w:sz="6" w:space="0" w:color="auto"/>
            </w:tcBorders>
            <w:vAlign w:val="center"/>
          </w:tcPr>
          <w:p w14:paraId="605B3150"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57FB104" w14:textId="77777777" w:rsidR="00D533F7" w:rsidRPr="00D533F7" w:rsidRDefault="00D533F7" w:rsidP="00826013">
            <w:r w:rsidRPr="00D533F7">
              <w:t>0,3 км</w:t>
            </w:r>
          </w:p>
        </w:tc>
        <w:tc>
          <w:tcPr>
            <w:tcW w:w="1232" w:type="pct"/>
            <w:tcBorders>
              <w:top w:val="single" w:sz="6" w:space="0" w:color="auto"/>
              <w:left w:val="single" w:sz="6" w:space="0" w:color="auto"/>
              <w:bottom w:val="single" w:sz="6" w:space="0" w:color="auto"/>
              <w:right w:val="single" w:sz="6" w:space="0" w:color="auto"/>
            </w:tcBorders>
            <w:vAlign w:val="center"/>
          </w:tcPr>
          <w:p w14:paraId="2EB6AFF6" w14:textId="77777777" w:rsidR="00D533F7" w:rsidRPr="00D533F7" w:rsidRDefault="00D533F7" w:rsidP="00826013">
            <w:r w:rsidRPr="00D533F7">
              <w:t>03 221 501 ОП МП-019</w:t>
            </w:r>
          </w:p>
        </w:tc>
      </w:tr>
      <w:tr w:rsidR="00D533F7" w:rsidRPr="00D533F7" w14:paraId="580477B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647BA9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14:paraId="38CE48DD" w14:textId="77777777" w:rsidR="00D533F7" w:rsidRPr="00D533F7" w:rsidRDefault="00D533F7" w:rsidP="00826013">
            <w:r w:rsidRPr="00D533F7">
              <w:t>автодорога гравий – 0,3 км, г. Кореновск, ул. Азовская</w:t>
            </w:r>
          </w:p>
        </w:tc>
        <w:tc>
          <w:tcPr>
            <w:tcW w:w="811" w:type="pct"/>
            <w:tcBorders>
              <w:top w:val="single" w:sz="6" w:space="0" w:color="auto"/>
              <w:left w:val="single" w:sz="6" w:space="0" w:color="auto"/>
              <w:bottom w:val="single" w:sz="6" w:space="0" w:color="auto"/>
              <w:right w:val="single" w:sz="6" w:space="0" w:color="auto"/>
            </w:tcBorders>
            <w:vAlign w:val="center"/>
          </w:tcPr>
          <w:p w14:paraId="5CCE12A3"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68ADD493" w14:textId="77777777" w:rsidR="00D533F7" w:rsidRPr="00D533F7" w:rsidRDefault="00D533F7" w:rsidP="00826013">
            <w:r w:rsidRPr="00D533F7">
              <w:t>0,3 км</w:t>
            </w:r>
          </w:p>
        </w:tc>
        <w:tc>
          <w:tcPr>
            <w:tcW w:w="1232" w:type="pct"/>
            <w:tcBorders>
              <w:top w:val="single" w:sz="6" w:space="0" w:color="auto"/>
              <w:left w:val="single" w:sz="6" w:space="0" w:color="auto"/>
              <w:bottom w:val="single" w:sz="6" w:space="0" w:color="auto"/>
              <w:right w:val="single" w:sz="6" w:space="0" w:color="auto"/>
            </w:tcBorders>
            <w:vAlign w:val="center"/>
          </w:tcPr>
          <w:p w14:paraId="6FC0F1AD" w14:textId="77777777" w:rsidR="00D533F7" w:rsidRPr="00D533F7" w:rsidRDefault="00D533F7" w:rsidP="00826013">
            <w:r w:rsidRPr="00D533F7">
              <w:t>03 221 501 ОП МП-020</w:t>
            </w:r>
          </w:p>
        </w:tc>
      </w:tr>
      <w:tr w:rsidR="00D533F7" w:rsidRPr="00D533F7" w14:paraId="44AB3EC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E71FA6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5A02779" w14:textId="77777777" w:rsidR="00D533F7" w:rsidRPr="00D533F7" w:rsidRDefault="00D533F7" w:rsidP="00826013">
            <w:r w:rsidRPr="00D533F7">
              <w:t>автодорога гравий – 0,4 км г. Кореновск, ул. Нижне-Набережная</w:t>
            </w:r>
          </w:p>
        </w:tc>
        <w:tc>
          <w:tcPr>
            <w:tcW w:w="811" w:type="pct"/>
            <w:tcBorders>
              <w:top w:val="single" w:sz="6" w:space="0" w:color="auto"/>
              <w:left w:val="single" w:sz="6" w:space="0" w:color="auto"/>
              <w:bottom w:val="single" w:sz="6" w:space="0" w:color="auto"/>
              <w:right w:val="single" w:sz="6" w:space="0" w:color="auto"/>
            </w:tcBorders>
            <w:vAlign w:val="center"/>
          </w:tcPr>
          <w:p w14:paraId="5C170F91"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BBD19DE" w14:textId="77777777" w:rsidR="00D533F7" w:rsidRPr="00D533F7" w:rsidRDefault="00D533F7" w:rsidP="00826013">
            <w:r w:rsidRPr="00D533F7">
              <w:t>0,4 км</w:t>
            </w:r>
          </w:p>
        </w:tc>
        <w:tc>
          <w:tcPr>
            <w:tcW w:w="1232" w:type="pct"/>
            <w:tcBorders>
              <w:top w:val="single" w:sz="6" w:space="0" w:color="auto"/>
              <w:left w:val="single" w:sz="6" w:space="0" w:color="auto"/>
              <w:bottom w:val="single" w:sz="6" w:space="0" w:color="auto"/>
              <w:right w:val="single" w:sz="6" w:space="0" w:color="auto"/>
            </w:tcBorders>
            <w:vAlign w:val="center"/>
          </w:tcPr>
          <w:p w14:paraId="209664F1" w14:textId="77777777" w:rsidR="00D533F7" w:rsidRPr="00D533F7" w:rsidRDefault="00D533F7" w:rsidP="00826013">
            <w:r w:rsidRPr="00D533F7">
              <w:t>03 221 501 ОП МП-021</w:t>
            </w:r>
          </w:p>
        </w:tc>
      </w:tr>
      <w:tr w:rsidR="00D533F7" w:rsidRPr="00D533F7" w14:paraId="2670DB4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89522B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C6214C3" w14:textId="77777777" w:rsidR="00D533F7" w:rsidRPr="00D533F7" w:rsidRDefault="00D533F7" w:rsidP="00826013">
            <w:r w:rsidRPr="00D533F7">
              <w:t>автодорога гравий – 0,2 км г. Кореновск, пер. Гвардейский</w:t>
            </w:r>
          </w:p>
        </w:tc>
        <w:tc>
          <w:tcPr>
            <w:tcW w:w="811" w:type="pct"/>
            <w:tcBorders>
              <w:top w:val="single" w:sz="6" w:space="0" w:color="auto"/>
              <w:left w:val="single" w:sz="6" w:space="0" w:color="auto"/>
              <w:bottom w:val="single" w:sz="6" w:space="0" w:color="auto"/>
              <w:right w:val="single" w:sz="6" w:space="0" w:color="auto"/>
            </w:tcBorders>
            <w:vAlign w:val="center"/>
          </w:tcPr>
          <w:p w14:paraId="29C33291"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077A138" w14:textId="77777777" w:rsidR="00D533F7" w:rsidRPr="00D533F7" w:rsidRDefault="00D533F7" w:rsidP="00826013">
            <w:r w:rsidRPr="00D533F7">
              <w:t xml:space="preserve">0,2 км </w:t>
            </w:r>
          </w:p>
        </w:tc>
        <w:tc>
          <w:tcPr>
            <w:tcW w:w="1232" w:type="pct"/>
            <w:tcBorders>
              <w:top w:val="single" w:sz="6" w:space="0" w:color="auto"/>
              <w:left w:val="single" w:sz="6" w:space="0" w:color="auto"/>
              <w:bottom w:val="single" w:sz="6" w:space="0" w:color="auto"/>
              <w:right w:val="single" w:sz="6" w:space="0" w:color="auto"/>
            </w:tcBorders>
            <w:vAlign w:val="center"/>
          </w:tcPr>
          <w:p w14:paraId="4870B231" w14:textId="77777777" w:rsidR="00D533F7" w:rsidRPr="00D533F7" w:rsidRDefault="00D533F7" w:rsidP="00826013">
            <w:r w:rsidRPr="00D533F7">
              <w:t>03 221 501 ОП МП-022</w:t>
            </w:r>
          </w:p>
        </w:tc>
      </w:tr>
      <w:tr w:rsidR="00D533F7" w:rsidRPr="00D533F7" w14:paraId="0419FA9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29894E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2950330" w14:textId="77777777" w:rsidR="00D533F7" w:rsidRPr="00D533F7" w:rsidRDefault="00D533F7" w:rsidP="00826013">
            <w:r w:rsidRPr="00D533F7">
              <w:t>автодорога гравий – 0,2 км г. Кореновск, пер. Партизанский</w:t>
            </w:r>
          </w:p>
        </w:tc>
        <w:tc>
          <w:tcPr>
            <w:tcW w:w="811" w:type="pct"/>
            <w:tcBorders>
              <w:top w:val="single" w:sz="6" w:space="0" w:color="auto"/>
              <w:left w:val="single" w:sz="6" w:space="0" w:color="auto"/>
              <w:bottom w:val="single" w:sz="6" w:space="0" w:color="auto"/>
              <w:right w:val="single" w:sz="6" w:space="0" w:color="auto"/>
            </w:tcBorders>
            <w:vAlign w:val="center"/>
          </w:tcPr>
          <w:p w14:paraId="69A814CA"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03266BE" w14:textId="77777777" w:rsidR="00D533F7" w:rsidRPr="00D533F7" w:rsidRDefault="00D533F7" w:rsidP="00826013">
            <w:r w:rsidRPr="00D533F7">
              <w:t xml:space="preserve">0,2 км </w:t>
            </w:r>
          </w:p>
        </w:tc>
        <w:tc>
          <w:tcPr>
            <w:tcW w:w="1232" w:type="pct"/>
            <w:tcBorders>
              <w:top w:val="single" w:sz="6" w:space="0" w:color="auto"/>
              <w:left w:val="single" w:sz="6" w:space="0" w:color="auto"/>
              <w:bottom w:val="single" w:sz="6" w:space="0" w:color="auto"/>
              <w:right w:val="single" w:sz="6" w:space="0" w:color="auto"/>
            </w:tcBorders>
            <w:vAlign w:val="center"/>
          </w:tcPr>
          <w:p w14:paraId="589C6D4D" w14:textId="77777777" w:rsidR="00D533F7" w:rsidRPr="00D533F7" w:rsidRDefault="00D533F7" w:rsidP="00826013">
            <w:r w:rsidRPr="00D533F7">
              <w:t>03 221 501 ОП МП-023</w:t>
            </w:r>
          </w:p>
        </w:tc>
      </w:tr>
      <w:tr w:rsidR="00D533F7" w:rsidRPr="00D533F7" w14:paraId="606E303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3AE4D1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0D13378" w14:textId="77777777" w:rsidR="00D533F7" w:rsidRPr="00D533F7" w:rsidRDefault="00D533F7" w:rsidP="00826013">
            <w:r w:rsidRPr="00D533F7">
              <w:t>автодорога асфальт – 0,2 км г. Кореновск, пер. Кооперативный</w:t>
            </w:r>
          </w:p>
        </w:tc>
        <w:tc>
          <w:tcPr>
            <w:tcW w:w="811" w:type="pct"/>
            <w:tcBorders>
              <w:top w:val="single" w:sz="6" w:space="0" w:color="auto"/>
              <w:left w:val="single" w:sz="6" w:space="0" w:color="auto"/>
              <w:bottom w:val="single" w:sz="6" w:space="0" w:color="auto"/>
              <w:right w:val="single" w:sz="6" w:space="0" w:color="auto"/>
            </w:tcBorders>
            <w:vAlign w:val="center"/>
          </w:tcPr>
          <w:p w14:paraId="74B045A7"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296D0750" w14:textId="77777777" w:rsidR="00D533F7" w:rsidRPr="00D533F7" w:rsidRDefault="00D533F7" w:rsidP="00826013">
            <w:r w:rsidRPr="00D533F7">
              <w:t xml:space="preserve">0,2 км </w:t>
            </w:r>
          </w:p>
        </w:tc>
        <w:tc>
          <w:tcPr>
            <w:tcW w:w="1232" w:type="pct"/>
            <w:tcBorders>
              <w:top w:val="single" w:sz="6" w:space="0" w:color="auto"/>
              <w:left w:val="single" w:sz="6" w:space="0" w:color="auto"/>
              <w:bottom w:val="single" w:sz="6" w:space="0" w:color="auto"/>
              <w:right w:val="single" w:sz="6" w:space="0" w:color="auto"/>
            </w:tcBorders>
            <w:vAlign w:val="center"/>
          </w:tcPr>
          <w:p w14:paraId="56BE5FCD" w14:textId="77777777" w:rsidR="00D533F7" w:rsidRPr="00D533F7" w:rsidRDefault="00D533F7" w:rsidP="00826013">
            <w:r w:rsidRPr="00D533F7">
              <w:t>03 221 501 ОП МП-024</w:t>
            </w:r>
          </w:p>
        </w:tc>
      </w:tr>
      <w:tr w:rsidR="00D533F7" w:rsidRPr="00D533F7" w14:paraId="62D3FE6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E3C614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D6DD76F" w14:textId="77777777" w:rsidR="00D533F7" w:rsidRPr="00D533F7" w:rsidRDefault="00D533F7" w:rsidP="00826013">
            <w:r w:rsidRPr="00D533F7">
              <w:t>автодорога гравий – 0,2 км г. Кореновск, пер. Набережный</w:t>
            </w:r>
          </w:p>
        </w:tc>
        <w:tc>
          <w:tcPr>
            <w:tcW w:w="811" w:type="pct"/>
            <w:tcBorders>
              <w:top w:val="single" w:sz="6" w:space="0" w:color="auto"/>
              <w:left w:val="single" w:sz="6" w:space="0" w:color="auto"/>
              <w:bottom w:val="single" w:sz="6" w:space="0" w:color="auto"/>
              <w:right w:val="single" w:sz="6" w:space="0" w:color="auto"/>
            </w:tcBorders>
            <w:vAlign w:val="center"/>
          </w:tcPr>
          <w:p w14:paraId="29EE9EF5"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254EA8E" w14:textId="77777777" w:rsidR="00D533F7" w:rsidRPr="00D533F7" w:rsidRDefault="00D533F7" w:rsidP="00826013">
            <w:r w:rsidRPr="00D533F7">
              <w:t xml:space="preserve">0,2 км </w:t>
            </w:r>
          </w:p>
        </w:tc>
        <w:tc>
          <w:tcPr>
            <w:tcW w:w="1232" w:type="pct"/>
            <w:tcBorders>
              <w:top w:val="single" w:sz="6" w:space="0" w:color="auto"/>
              <w:left w:val="single" w:sz="6" w:space="0" w:color="auto"/>
              <w:bottom w:val="single" w:sz="6" w:space="0" w:color="auto"/>
              <w:right w:val="single" w:sz="6" w:space="0" w:color="auto"/>
            </w:tcBorders>
            <w:vAlign w:val="center"/>
          </w:tcPr>
          <w:p w14:paraId="4EB72359" w14:textId="77777777" w:rsidR="00D533F7" w:rsidRPr="00D533F7" w:rsidRDefault="00D533F7" w:rsidP="00826013">
            <w:r w:rsidRPr="00D533F7">
              <w:t>03 221 501 ОП МП-025</w:t>
            </w:r>
          </w:p>
        </w:tc>
      </w:tr>
      <w:tr w:rsidR="00D533F7" w:rsidRPr="00D533F7" w14:paraId="36A15BA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9D36C9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EF8C487" w14:textId="77777777" w:rsidR="00D533F7" w:rsidRPr="00D533F7" w:rsidRDefault="00D533F7" w:rsidP="00826013">
            <w:r w:rsidRPr="00D533F7">
              <w:t>автодорога гравий – 0,2 км г. Кореновск, пер. Рабочий</w:t>
            </w:r>
          </w:p>
        </w:tc>
        <w:tc>
          <w:tcPr>
            <w:tcW w:w="811" w:type="pct"/>
            <w:tcBorders>
              <w:top w:val="single" w:sz="6" w:space="0" w:color="auto"/>
              <w:left w:val="single" w:sz="6" w:space="0" w:color="auto"/>
              <w:bottom w:val="single" w:sz="6" w:space="0" w:color="auto"/>
              <w:right w:val="single" w:sz="6" w:space="0" w:color="auto"/>
            </w:tcBorders>
            <w:vAlign w:val="center"/>
          </w:tcPr>
          <w:p w14:paraId="68983E64"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339E69E1" w14:textId="77777777" w:rsidR="00D533F7" w:rsidRPr="00D533F7" w:rsidRDefault="00D533F7" w:rsidP="00826013">
            <w:r w:rsidRPr="00D533F7">
              <w:t xml:space="preserve">0,2 км </w:t>
            </w:r>
          </w:p>
        </w:tc>
        <w:tc>
          <w:tcPr>
            <w:tcW w:w="1232" w:type="pct"/>
            <w:tcBorders>
              <w:top w:val="single" w:sz="6" w:space="0" w:color="auto"/>
              <w:left w:val="single" w:sz="6" w:space="0" w:color="auto"/>
              <w:bottom w:val="single" w:sz="6" w:space="0" w:color="auto"/>
              <w:right w:val="single" w:sz="6" w:space="0" w:color="auto"/>
            </w:tcBorders>
            <w:vAlign w:val="center"/>
          </w:tcPr>
          <w:p w14:paraId="5F50B7A0" w14:textId="77777777" w:rsidR="00D533F7" w:rsidRPr="00D533F7" w:rsidRDefault="00D533F7" w:rsidP="00826013">
            <w:r w:rsidRPr="00D533F7">
              <w:t>03 221 501 ОП МП-026</w:t>
            </w:r>
          </w:p>
        </w:tc>
      </w:tr>
      <w:tr w:rsidR="00D533F7" w:rsidRPr="00D533F7" w14:paraId="2CC2487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744F58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B8CCF54" w14:textId="77777777" w:rsidR="00D533F7" w:rsidRPr="00D533F7" w:rsidRDefault="00D533F7" w:rsidP="00826013">
            <w:r w:rsidRPr="00D533F7">
              <w:t>автодорога гравий – 0,2 км г. Кореновск, пер. Железнодорожный</w:t>
            </w:r>
          </w:p>
        </w:tc>
        <w:tc>
          <w:tcPr>
            <w:tcW w:w="811" w:type="pct"/>
            <w:tcBorders>
              <w:top w:val="single" w:sz="6" w:space="0" w:color="auto"/>
              <w:left w:val="single" w:sz="6" w:space="0" w:color="auto"/>
              <w:bottom w:val="single" w:sz="6" w:space="0" w:color="auto"/>
              <w:right w:val="single" w:sz="6" w:space="0" w:color="auto"/>
            </w:tcBorders>
            <w:vAlign w:val="center"/>
          </w:tcPr>
          <w:p w14:paraId="43FAB0B1"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35954B7" w14:textId="77777777" w:rsidR="00D533F7" w:rsidRPr="00D533F7" w:rsidRDefault="00D533F7" w:rsidP="00826013">
            <w:r w:rsidRPr="00D533F7">
              <w:t xml:space="preserve">0,2 км </w:t>
            </w:r>
          </w:p>
        </w:tc>
        <w:tc>
          <w:tcPr>
            <w:tcW w:w="1232" w:type="pct"/>
            <w:tcBorders>
              <w:top w:val="single" w:sz="6" w:space="0" w:color="auto"/>
              <w:left w:val="single" w:sz="6" w:space="0" w:color="auto"/>
              <w:bottom w:val="single" w:sz="6" w:space="0" w:color="auto"/>
              <w:right w:val="single" w:sz="6" w:space="0" w:color="auto"/>
            </w:tcBorders>
            <w:vAlign w:val="center"/>
          </w:tcPr>
          <w:p w14:paraId="15139EDD" w14:textId="77777777" w:rsidR="00D533F7" w:rsidRPr="00D533F7" w:rsidRDefault="00D533F7" w:rsidP="00826013">
            <w:r w:rsidRPr="00D533F7">
              <w:t>03 221 501 ОП МП-027</w:t>
            </w:r>
          </w:p>
        </w:tc>
      </w:tr>
      <w:tr w:rsidR="00D533F7" w:rsidRPr="00D533F7" w14:paraId="6B7B4CB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46308A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6508999" w14:textId="77777777" w:rsidR="00D533F7" w:rsidRPr="00D533F7" w:rsidRDefault="00D533F7" w:rsidP="00826013">
            <w:r w:rsidRPr="00D533F7">
              <w:t>автодорога гравий – 0,2 км г. Кореновск, пер. Новый</w:t>
            </w:r>
          </w:p>
        </w:tc>
        <w:tc>
          <w:tcPr>
            <w:tcW w:w="811" w:type="pct"/>
            <w:tcBorders>
              <w:top w:val="single" w:sz="6" w:space="0" w:color="auto"/>
              <w:left w:val="single" w:sz="6" w:space="0" w:color="auto"/>
              <w:bottom w:val="single" w:sz="6" w:space="0" w:color="auto"/>
              <w:right w:val="single" w:sz="6" w:space="0" w:color="auto"/>
            </w:tcBorders>
            <w:vAlign w:val="center"/>
          </w:tcPr>
          <w:p w14:paraId="6ABB87A0"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374EE52F" w14:textId="77777777" w:rsidR="00D533F7" w:rsidRPr="00D533F7" w:rsidRDefault="00D533F7" w:rsidP="00826013">
            <w:r w:rsidRPr="00D533F7">
              <w:t>0,2 км</w:t>
            </w:r>
          </w:p>
        </w:tc>
        <w:tc>
          <w:tcPr>
            <w:tcW w:w="1232" w:type="pct"/>
            <w:tcBorders>
              <w:top w:val="single" w:sz="6" w:space="0" w:color="auto"/>
              <w:left w:val="single" w:sz="6" w:space="0" w:color="auto"/>
              <w:bottom w:val="single" w:sz="6" w:space="0" w:color="auto"/>
              <w:right w:val="single" w:sz="6" w:space="0" w:color="auto"/>
            </w:tcBorders>
            <w:vAlign w:val="center"/>
          </w:tcPr>
          <w:p w14:paraId="68BB10AB" w14:textId="77777777" w:rsidR="00D533F7" w:rsidRPr="00D533F7" w:rsidRDefault="00D533F7" w:rsidP="00826013">
            <w:r w:rsidRPr="00D533F7">
              <w:t>03 221 501 ОП МП-028</w:t>
            </w:r>
          </w:p>
        </w:tc>
      </w:tr>
      <w:tr w:rsidR="00D533F7" w:rsidRPr="00D533F7" w14:paraId="1FB00E8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43B8F4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BF38B0E" w14:textId="77777777" w:rsidR="00D533F7" w:rsidRPr="00D533F7" w:rsidRDefault="00D533F7" w:rsidP="00826013">
            <w:r w:rsidRPr="00D533F7">
              <w:t>автодорога гравий – 0,2 км г. Кореновск, пер. Маяковского</w:t>
            </w:r>
          </w:p>
        </w:tc>
        <w:tc>
          <w:tcPr>
            <w:tcW w:w="811" w:type="pct"/>
            <w:tcBorders>
              <w:top w:val="single" w:sz="6" w:space="0" w:color="auto"/>
              <w:left w:val="single" w:sz="6" w:space="0" w:color="auto"/>
              <w:bottom w:val="single" w:sz="6" w:space="0" w:color="auto"/>
              <w:right w:val="single" w:sz="6" w:space="0" w:color="auto"/>
            </w:tcBorders>
            <w:vAlign w:val="center"/>
          </w:tcPr>
          <w:p w14:paraId="392A54DB"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80614F3" w14:textId="77777777" w:rsidR="00D533F7" w:rsidRPr="00D533F7" w:rsidRDefault="00D533F7" w:rsidP="00826013">
            <w:r w:rsidRPr="00D533F7">
              <w:t xml:space="preserve">0,2 км </w:t>
            </w:r>
          </w:p>
        </w:tc>
        <w:tc>
          <w:tcPr>
            <w:tcW w:w="1232" w:type="pct"/>
            <w:tcBorders>
              <w:top w:val="nil"/>
              <w:left w:val="nil"/>
              <w:bottom w:val="single" w:sz="4" w:space="0" w:color="auto"/>
              <w:right w:val="single" w:sz="4" w:space="0" w:color="auto"/>
            </w:tcBorders>
            <w:vAlign w:val="center"/>
          </w:tcPr>
          <w:p w14:paraId="0C5E7B62" w14:textId="77777777" w:rsidR="00D533F7" w:rsidRPr="00D533F7" w:rsidRDefault="00D533F7" w:rsidP="00826013">
            <w:r w:rsidRPr="00D533F7">
              <w:t>03 221 501 ОП МП-030</w:t>
            </w:r>
          </w:p>
        </w:tc>
      </w:tr>
      <w:tr w:rsidR="00D533F7" w:rsidRPr="00D533F7" w14:paraId="0E49C4F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02B410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66A11B7" w14:textId="77777777" w:rsidR="00D533F7" w:rsidRPr="00D533F7" w:rsidRDefault="00D533F7" w:rsidP="00826013">
            <w:r w:rsidRPr="00D533F7">
              <w:t>автодорога асфальт – 0,3 км г. Кореновск, ул. Островского</w:t>
            </w:r>
          </w:p>
        </w:tc>
        <w:tc>
          <w:tcPr>
            <w:tcW w:w="811" w:type="pct"/>
            <w:tcBorders>
              <w:top w:val="single" w:sz="6" w:space="0" w:color="auto"/>
              <w:left w:val="single" w:sz="6" w:space="0" w:color="auto"/>
              <w:bottom w:val="single" w:sz="6" w:space="0" w:color="auto"/>
              <w:right w:val="single" w:sz="6" w:space="0" w:color="auto"/>
            </w:tcBorders>
            <w:vAlign w:val="center"/>
          </w:tcPr>
          <w:p w14:paraId="3E367C76"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4B5192AF" w14:textId="77777777" w:rsidR="00D533F7" w:rsidRPr="00D533F7" w:rsidRDefault="00D533F7" w:rsidP="00826013">
            <w:r w:rsidRPr="00D533F7">
              <w:t xml:space="preserve">0,3 км </w:t>
            </w:r>
          </w:p>
        </w:tc>
        <w:tc>
          <w:tcPr>
            <w:tcW w:w="1232" w:type="pct"/>
            <w:tcBorders>
              <w:top w:val="nil"/>
              <w:left w:val="nil"/>
              <w:bottom w:val="single" w:sz="4" w:space="0" w:color="auto"/>
              <w:right w:val="single" w:sz="4" w:space="0" w:color="auto"/>
            </w:tcBorders>
            <w:vAlign w:val="center"/>
          </w:tcPr>
          <w:p w14:paraId="137518EC" w14:textId="77777777" w:rsidR="00D533F7" w:rsidRPr="00D533F7" w:rsidRDefault="00D533F7" w:rsidP="00826013">
            <w:r w:rsidRPr="00D533F7">
              <w:t>03 221 501 ОП МП-031</w:t>
            </w:r>
          </w:p>
        </w:tc>
      </w:tr>
      <w:tr w:rsidR="00D533F7" w:rsidRPr="00D533F7" w14:paraId="2DF2C5B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F1515A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6ECD282" w14:textId="77777777" w:rsidR="00D533F7" w:rsidRPr="00D533F7" w:rsidRDefault="00D533F7" w:rsidP="00826013">
            <w:r w:rsidRPr="00D533F7">
              <w:t>автодорога асфальт – 0,7 км г. Кореновск, ул. Школьная</w:t>
            </w:r>
          </w:p>
        </w:tc>
        <w:tc>
          <w:tcPr>
            <w:tcW w:w="811" w:type="pct"/>
            <w:tcBorders>
              <w:top w:val="single" w:sz="6" w:space="0" w:color="auto"/>
              <w:left w:val="single" w:sz="6" w:space="0" w:color="auto"/>
              <w:bottom w:val="single" w:sz="6" w:space="0" w:color="auto"/>
              <w:right w:val="single" w:sz="6" w:space="0" w:color="auto"/>
            </w:tcBorders>
            <w:vAlign w:val="center"/>
          </w:tcPr>
          <w:p w14:paraId="66547E18"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527659C0" w14:textId="77777777" w:rsidR="00D533F7" w:rsidRPr="00D533F7" w:rsidRDefault="00D533F7" w:rsidP="00826013">
            <w:r w:rsidRPr="00D533F7">
              <w:t xml:space="preserve">0,7 км </w:t>
            </w:r>
          </w:p>
        </w:tc>
        <w:tc>
          <w:tcPr>
            <w:tcW w:w="1232" w:type="pct"/>
            <w:tcBorders>
              <w:top w:val="nil"/>
              <w:left w:val="nil"/>
              <w:bottom w:val="single" w:sz="4" w:space="0" w:color="auto"/>
              <w:right w:val="single" w:sz="4" w:space="0" w:color="auto"/>
            </w:tcBorders>
            <w:vAlign w:val="center"/>
          </w:tcPr>
          <w:p w14:paraId="215DFE55" w14:textId="77777777" w:rsidR="00D533F7" w:rsidRPr="00D533F7" w:rsidRDefault="00D533F7" w:rsidP="00826013">
            <w:r w:rsidRPr="00D533F7">
              <w:t>03 221 501 ОП МП-032</w:t>
            </w:r>
          </w:p>
        </w:tc>
      </w:tr>
      <w:tr w:rsidR="00D533F7" w:rsidRPr="00D533F7" w14:paraId="2D95A6C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597D83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D4EB4E9" w14:textId="77777777" w:rsidR="00D533F7" w:rsidRPr="00D533F7" w:rsidRDefault="00D533F7" w:rsidP="00826013">
            <w:r w:rsidRPr="00D533F7">
              <w:t>автодорога асфальт – 0,4 км г. Кореновск, ул. Рабочая</w:t>
            </w:r>
          </w:p>
        </w:tc>
        <w:tc>
          <w:tcPr>
            <w:tcW w:w="811" w:type="pct"/>
            <w:tcBorders>
              <w:top w:val="single" w:sz="6" w:space="0" w:color="auto"/>
              <w:left w:val="single" w:sz="6" w:space="0" w:color="auto"/>
              <w:bottom w:val="single" w:sz="6" w:space="0" w:color="auto"/>
              <w:right w:val="single" w:sz="6" w:space="0" w:color="auto"/>
            </w:tcBorders>
            <w:vAlign w:val="center"/>
          </w:tcPr>
          <w:p w14:paraId="0F7F1CF3"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1A8642A3" w14:textId="77777777" w:rsidR="00D533F7" w:rsidRPr="00D533F7" w:rsidRDefault="00D533F7" w:rsidP="00826013">
            <w:r w:rsidRPr="00D533F7">
              <w:t>0,4 км</w:t>
            </w:r>
          </w:p>
        </w:tc>
        <w:tc>
          <w:tcPr>
            <w:tcW w:w="1232" w:type="pct"/>
            <w:tcBorders>
              <w:top w:val="nil"/>
              <w:left w:val="nil"/>
              <w:bottom w:val="single" w:sz="4" w:space="0" w:color="auto"/>
              <w:right w:val="single" w:sz="4" w:space="0" w:color="auto"/>
            </w:tcBorders>
            <w:vAlign w:val="center"/>
          </w:tcPr>
          <w:p w14:paraId="2BB72F13" w14:textId="77777777" w:rsidR="00D533F7" w:rsidRPr="00D533F7" w:rsidRDefault="00D533F7" w:rsidP="00826013">
            <w:r w:rsidRPr="00D533F7">
              <w:t>03 221 501 ОП МП-033</w:t>
            </w:r>
          </w:p>
        </w:tc>
      </w:tr>
      <w:tr w:rsidR="00D533F7" w:rsidRPr="00D533F7" w14:paraId="6359B80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12CB11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A934037" w14:textId="77777777" w:rsidR="00D533F7" w:rsidRPr="00D533F7" w:rsidRDefault="00D533F7" w:rsidP="00826013">
            <w:r w:rsidRPr="00D533F7">
              <w:t>автодорога гравий – 0,3 км г. Кореновск, ул. Нижняя</w:t>
            </w:r>
          </w:p>
        </w:tc>
        <w:tc>
          <w:tcPr>
            <w:tcW w:w="811" w:type="pct"/>
            <w:tcBorders>
              <w:top w:val="single" w:sz="6" w:space="0" w:color="auto"/>
              <w:left w:val="single" w:sz="6" w:space="0" w:color="auto"/>
              <w:bottom w:val="single" w:sz="6" w:space="0" w:color="auto"/>
              <w:right w:val="single" w:sz="6" w:space="0" w:color="auto"/>
            </w:tcBorders>
            <w:vAlign w:val="center"/>
          </w:tcPr>
          <w:p w14:paraId="4E132491"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F6EBD6B" w14:textId="77777777" w:rsidR="00D533F7" w:rsidRPr="00D533F7" w:rsidRDefault="00D533F7" w:rsidP="00826013">
            <w:r w:rsidRPr="00D533F7">
              <w:t>0,3 км</w:t>
            </w:r>
          </w:p>
        </w:tc>
        <w:tc>
          <w:tcPr>
            <w:tcW w:w="1232" w:type="pct"/>
            <w:tcBorders>
              <w:top w:val="nil"/>
              <w:left w:val="nil"/>
              <w:bottom w:val="single" w:sz="4" w:space="0" w:color="auto"/>
              <w:right w:val="single" w:sz="4" w:space="0" w:color="auto"/>
            </w:tcBorders>
            <w:vAlign w:val="center"/>
          </w:tcPr>
          <w:p w14:paraId="66659D8B" w14:textId="77777777" w:rsidR="00D533F7" w:rsidRPr="00D533F7" w:rsidRDefault="00D533F7" w:rsidP="00826013">
            <w:r w:rsidRPr="00D533F7">
              <w:t>03 221 501 ОП МП-034</w:t>
            </w:r>
          </w:p>
        </w:tc>
      </w:tr>
      <w:tr w:rsidR="00D533F7" w:rsidRPr="00D533F7" w14:paraId="4E3AFAE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3F50EC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B43B669" w14:textId="77777777" w:rsidR="00D533F7" w:rsidRPr="00D533F7" w:rsidRDefault="00D533F7" w:rsidP="00826013">
            <w:r w:rsidRPr="00D533F7">
              <w:t>автодорога асфальт – 0,4 км г. Кореновск, ул. Степная</w:t>
            </w:r>
          </w:p>
        </w:tc>
        <w:tc>
          <w:tcPr>
            <w:tcW w:w="811" w:type="pct"/>
            <w:tcBorders>
              <w:top w:val="single" w:sz="6" w:space="0" w:color="auto"/>
              <w:left w:val="single" w:sz="6" w:space="0" w:color="auto"/>
              <w:bottom w:val="single" w:sz="6" w:space="0" w:color="auto"/>
              <w:right w:val="single" w:sz="6" w:space="0" w:color="auto"/>
            </w:tcBorders>
            <w:vAlign w:val="center"/>
          </w:tcPr>
          <w:p w14:paraId="1FB9D21B"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36BE284E" w14:textId="77777777" w:rsidR="00D533F7" w:rsidRPr="00D533F7" w:rsidRDefault="00D533F7" w:rsidP="00826013">
            <w:r w:rsidRPr="00D533F7">
              <w:t xml:space="preserve">0,4 км </w:t>
            </w:r>
          </w:p>
        </w:tc>
        <w:tc>
          <w:tcPr>
            <w:tcW w:w="1232" w:type="pct"/>
            <w:tcBorders>
              <w:top w:val="nil"/>
              <w:left w:val="nil"/>
              <w:bottom w:val="single" w:sz="4" w:space="0" w:color="auto"/>
              <w:right w:val="single" w:sz="4" w:space="0" w:color="auto"/>
            </w:tcBorders>
            <w:vAlign w:val="center"/>
          </w:tcPr>
          <w:p w14:paraId="381D11A7" w14:textId="77777777" w:rsidR="00D533F7" w:rsidRPr="00D533F7" w:rsidRDefault="00D533F7" w:rsidP="00826013">
            <w:r w:rsidRPr="00D533F7">
              <w:t>03 221 501 ОП МП-035</w:t>
            </w:r>
          </w:p>
        </w:tc>
      </w:tr>
      <w:tr w:rsidR="00D533F7" w:rsidRPr="00D533F7" w14:paraId="2B00D3C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7B925F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4F28D10" w14:textId="77777777" w:rsidR="00D533F7" w:rsidRPr="00D533F7" w:rsidRDefault="00D533F7" w:rsidP="00826013">
            <w:r w:rsidRPr="00D533F7">
              <w:t>автодорога гравий – 0,3 км г. Кореновск, ул. Кавказская</w:t>
            </w:r>
          </w:p>
        </w:tc>
        <w:tc>
          <w:tcPr>
            <w:tcW w:w="811" w:type="pct"/>
            <w:tcBorders>
              <w:top w:val="single" w:sz="6" w:space="0" w:color="auto"/>
              <w:left w:val="single" w:sz="6" w:space="0" w:color="auto"/>
              <w:bottom w:val="single" w:sz="6" w:space="0" w:color="auto"/>
              <w:right w:val="single" w:sz="6" w:space="0" w:color="auto"/>
            </w:tcBorders>
            <w:vAlign w:val="center"/>
          </w:tcPr>
          <w:p w14:paraId="081A5CDB"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6690051" w14:textId="77777777" w:rsidR="00D533F7" w:rsidRPr="00D533F7" w:rsidRDefault="00D533F7" w:rsidP="00826013">
            <w:r w:rsidRPr="00D533F7">
              <w:t xml:space="preserve">0,3 км </w:t>
            </w:r>
          </w:p>
        </w:tc>
        <w:tc>
          <w:tcPr>
            <w:tcW w:w="1232" w:type="pct"/>
            <w:tcBorders>
              <w:top w:val="nil"/>
              <w:left w:val="nil"/>
              <w:bottom w:val="single" w:sz="4" w:space="0" w:color="auto"/>
              <w:right w:val="single" w:sz="4" w:space="0" w:color="auto"/>
            </w:tcBorders>
            <w:vAlign w:val="center"/>
          </w:tcPr>
          <w:p w14:paraId="353E1D8F" w14:textId="77777777" w:rsidR="00D533F7" w:rsidRPr="00D533F7" w:rsidRDefault="00D533F7" w:rsidP="00826013">
            <w:r w:rsidRPr="00D533F7">
              <w:t>03 221 501 ОП МП-036</w:t>
            </w:r>
          </w:p>
        </w:tc>
      </w:tr>
      <w:tr w:rsidR="00D533F7" w:rsidRPr="00D533F7" w14:paraId="34BB922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9C9A1E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754291B" w14:textId="77777777" w:rsidR="00D533F7" w:rsidRPr="00D533F7" w:rsidRDefault="00D533F7" w:rsidP="00826013">
            <w:r w:rsidRPr="00D533F7">
              <w:t>автодорога асфальт – 0,67 км, гравий – 0,3 км г. Кореновск, ул. Памяти Героев</w:t>
            </w:r>
          </w:p>
        </w:tc>
        <w:tc>
          <w:tcPr>
            <w:tcW w:w="811" w:type="pct"/>
            <w:tcBorders>
              <w:top w:val="single" w:sz="6" w:space="0" w:color="auto"/>
              <w:left w:val="single" w:sz="6" w:space="0" w:color="auto"/>
              <w:bottom w:val="single" w:sz="6" w:space="0" w:color="auto"/>
              <w:right w:val="single" w:sz="6" w:space="0" w:color="auto"/>
            </w:tcBorders>
            <w:vAlign w:val="center"/>
          </w:tcPr>
          <w:p w14:paraId="62B9A7A8"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761B060" w14:textId="77777777" w:rsidR="00D533F7" w:rsidRPr="00D533F7" w:rsidRDefault="00D533F7" w:rsidP="00826013">
            <w:r w:rsidRPr="00D533F7">
              <w:t>асфальт – 0,67 км, гравий – 0,3 км</w:t>
            </w:r>
          </w:p>
        </w:tc>
        <w:tc>
          <w:tcPr>
            <w:tcW w:w="1232" w:type="pct"/>
            <w:tcBorders>
              <w:top w:val="single" w:sz="6" w:space="0" w:color="auto"/>
              <w:left w:val="single" w:sz="6" w:space="0" w:color="auto"/>
              <w:bottom w:val="single" w:sz="6" w:space="0" w:color="auto"/>
              <w:right w:val="single" w:sz="6" w:space="0" w:color="auto"/>
            </w:tcBorders>
            <w:vAlign w:val="center"/>
          </w:tcPr>
          <w:p w14:paraId="49B80C45" w14:textId="77777777" w:rsidR="00D533F7" w:rsidRPr="00D533F7" w:rsidRDefault="00D533F7" w:rsidP="00826013">
            <w:r w:rsidRPr="00D533F7">
              <w:t>03 221 501 ОП МП-037</w:t>
            </w:r>
          </w:p>
        </w:tc>
      </w:tr>
      <w:tr w:rsidR="00D533F7" w:rsidRPr="00D533F7" w14:paraId="70D4D5B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AE2A8E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4766B61" w14:textId="77777777" w:rsidR="00D533F7" w:rsidRPr="00D533F7" w:rsidRDefault="00D533F7" w:rsidP="00826013">
            <w:r w:rsidRPr="00D533F7">
              <w:t>автодорога гравий – 0,2 км г. Кореновск, ул. Речная</w:t>
            </w:r>
          </w:p>
        </w:tc>
        <w:tc>
          <w:tcPr>
            <w:tcW w:w="811" w:type="pct"/>
            <w:tcBorders>
              <w:top w:val="single" w:sz="6" w:space="0" w:color="auto"/>
              <w:left w:val="single" w:sz="6" w:space="0" w:color="auto"/>
              <w:bottom w:val="single" w:sz="6" w:space="0" w:color="auto"/>
              <w:right w:val="single" w:sz="6" w:space="0" w:color="auto"/>
            </w:tcBorders>
            <w:vAlign w:val="center"/>
          </w:tcPr>
          <w:p w14:paraId="4E022A53"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41E93EF" w14:textId="77777777" w:rsidR="00D533F7" w:rsidRPr="00D533F7" w:rsidRDefault="00D533F7" w:rsidP="00826013">
            <w:r w:rsidRPr="00D533F7">
              <w:t xml:space="preserve">0,2 км </w:t>
            </w:r>
          </w:p>
        </w:tc>
        <w:tc>
          <w:tcPr>
            <w:tcW w:w="1232" w:type="pct"/>
            <w:tcBorders>
              <w:top w:val="single" w:sz="6" w:space="0" w:color="auto"/>
              <w:left w:val="single" w:sz="6" w:space="0" w:color="auto"/>
              <w:bottom w:val="single" w:sz="6" w:space="0" w:color="auto"/>
              <w:right w:val="single" w:sz="6" w:space="0" w:color="auto"/>
            </w:tcBorders>
            <w:vAlign w:val="center"/>
          </w:tcPr>
          <w:p w14:paraId="641E133C" w14:textId="77777777" w:rsidR="00D533F7" w:rsidRPr="00D533F7" w:rsidRDefault="00D533F7" w:rsidP="00826013">
            <w:r w:rsidRPr="00D533F7">
              <w:t>03 221 501 ОП МП-038</w:t>
            </w:r>
          </w:p>
        </w:tc>
      </w:tr>
      <w:tr w:rsidR="00D533F7" w:rsidRPr="00D533F7" w14:paraId="1C68D45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0179D0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4F0F855" w14:textId="77777777" w:rsidR="00D533F7" w:rsidRPr="00D533F7" w:rsidRDefault="00D533F7" w:rsidP="00826013">
            <w:r w:rsidRPr="00D533F7">
              <w:t>автодорога гравий – 0,4 км г. Кореновск, ул. Кооперативная</w:t>
            </w:r>
          </w:p>
        </w:tc>
        <w:tc>
          <w:tcPr>
            <w:tcW w:w="811" w:type="pct"/>
            <w:tcBorders>
              <w:top w:val="single" w:sz="6" w:space="0" w:color="auto"/>
              <w:left w:val="single" w:sz="6" w:space="0" w:color="auto"/>
              <w:bottom w:val="single" w:sz="6" w:space="0" w:color="auto"/>
              <w:right w:val="single" w:sz="6" w:space="0" w:color="auto"/>
            </w:tcBorders>
            <w:vAlign w:val="center"/>
          </w:tcPr>
          <w:p w14:paraId="7B738AF9"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AA77835" w14:textId="77777777" w:rsidR="00D533F7" w:rsidRPr="00D533F7" w:rsidRDefault="00D533F7" w:rsidP="00826013">
            <w:r w:rsidRPr="00D533F7">
              <w:t xml:space="preserve">0,4 км </w:t>
            </w:r>
          </w:p>
        </w:tc>
        <w:tc>
          <w:tcPr>
            <w:tcW w:w="1232" w:type="pct"/>
            <w:tcBorders>
              <w:top w:val="single" w:sz="6" w:space="0" w:color="auto"/>
              <w:left w:val="single" w:sz="6" w:space="0" w:color="auto"/>
              <w:bottom w:val="single" w:sz="6" w:space="0" w:color="auto"/>
              <w:right w:val="single" w:sz="6" w:space="0" w:color="auto"/>
            </w:tcBorders>
            <w:vAlign w:val="center"/>
          </w:tcPr>
          <w:p w14:paraId="25BB4593" w14:textId="77777777" w:rsidR="00D533F7" w:rsidRPr="00D533F7" w:rsidRDefault="00D533F7" w:rsidP="00826013">
            <w:r w:rsidRPr="00D533F7">
              <w:t>03 221 501 ОП МП-039</w:t>
            </w:r>
          </w:p>
        </w:tc>
      </w:tr>
      <w:tr w:rsidR="00D533F7" w:rsidRPr="00D533F7" w14:paraId="2A5C332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CA719C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1957B2E" w14:textId="77777777" w:rsidR="00D533F7" w:rsidRPr="00D533F7" w:rsidRDefault="00D533F7" w:rsidP="00826013">
            <w:r w:rsidRPr="00D533F7">
              <w:t>автодорога гравий – 1,0 км г. Кореновск, ул. К.Либкнехта</w:t>
            </w:r>
          </w:p>
        </w:tc>
        <w:tc>
          <w:tcPr>
            <w:tcW w:w="811" w:type="pct"/>
            <w:tcBorders>
              <w:top w:val="single" w:sz="6" w:space="0" w:color="auto"/>
              <w:left w:val="single" w:sz="6" w:space="0" w:color="auto"/>
              <w:bottom w:val="single" w:sz="6" w:space="0" w:color="auto"/>
              <w:right w:val="single" w:sz="6" w:space="0" w:color="auto"/>
            </w:tcBorders>
            <w:vAlign w:val="center"/>
          </w:tcPr>
          <w:p w14:paraId="4EA3660E"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6D8F18D3" w14:textId="77777777" w:rsidR="00D533F7" w:rsidRPr="00D533F7" w:rsidRDefault="00D533F7" w:rsidP="00826013">
            <w:r w:rsidRPr="00D533F7">
              <w:t>1,0 км</w:t>
            </w:r>
          </w:p>
        </w:tc>
        <w:tc>
          <w:tcPr>
            <w:tcW w:w="1232" w:type="pct"/>
            <w:tcBorders>
              <w:top w:val="single" w:sz="6" w:space="0" w:color="auto"/>
              <w:left w:val="single" w:sz="6" w:space="0" w:color="auto"/>
              <w:bottom w:val="single" w:sz="6" w:space="0" w:color="auto"/>
              <w:right w:val="single" w:sz="6" w:space="0" w:color="auto"/>
            </w:tcBorders>
            <w:vAlign w:val="center"/>
          </w:tcPr>
          <w:p w14:paraId="25B84C84" w14:textId="77777777" w:rsidR="00D533F7" w:rsidRPr="00D533F7" w:rsidRDefault="00D533F7" w:rsidP="00826013">
            <w:r w:rsidRPr="00D533F7">
              <w:t>03 221 501 ОП МП-040</w:t>
            </w:r>
          </w:p>
        </w:tc>
      </w:tr>
      <w:tr w:rsidR="00D533F7" w:rsidRPr="00D533F7" w14:paraId="59FE6B2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E2338C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84633CA" w14:textId="77777777" w:rsidR="00D533F7" w:rsidRPr="00D533F7" w:rsidRDefault="00D533F7" w:rsidP="00826013">
            <w:r w:rsidRPr="00D533F7">
              <w:t>автодорога гравий – 2,0 км г. Кореновск, ул. Октябрьская</w:t>
            </w:r>
          </w:p>
        </w:tc>
        <w:tc>
          <w:tcPr>
            <w:tcW w:w="811" w:type="pct"/>
            <w:tcBorders>
              <w:top w:val="single" w:sz="6" w:space="0" w:color="auto"/>
              <w:left w:val="single" w:sz="6" w:space="0" w:color="auto"/>
              <w:bottom w:val="single" w:sz="6" w:space="0" w:color="auto"/>
              <w:right w:val="single" w:sz="6" w:space="0" w:color="auto"/>
            </w:tcBorders>
            <w:vAlign w:val="center"/>
          </w:tcPr>
          <w:p w14:paraId="583D8BC5"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C27F808" w14:textId="77777777" w:rsidR="00D533F7" w:rsidRPr="00D533F7" w:rsidRDefault="00D533F7" w:rsidP="00826013">
            <w:r w:rsidRPr="00D533F7">
              <w:t>2,0 км</w:t>
            </w:r>
          </w:p>
        </w:tc>
        <w:tc>
          <w:tcPr>
            <w:tcW w:w="1232" w:type="pct"/>
            <w:tcBorders>
              <w:top w:val="single" w:sz="6" w:space="0" w:color="auto"/>
              <w:left w:val="single" w:sz="6" w:space="0" w:color="auto"/>
              <w:bottom w:val="single" w:sz="6" w:space="0" w:color="auto"/>
              <w:right w:val="single" w:sz="6" w:space="0" w:color="auto"/>
            </w:tcBorders>
            <w:vAlign w:val="center"/>
          </w:tcPr>
          <w:p w14:paraId="3463213A" w14:textId="77777777" w:rsidR="00D533F7" w:rsidRPr="00D533F7" w:rsidRDefault="00D533F7" w:rsidP="00826013">
            <w:r w:rsidRPr="00D533F7">
              <w:t>03 221 501 ОП МП-041</w:t>
            </w:r>
          </w:p>
        </w:tc>
      </w:tr>
      <w:tr w:rsidR="00D533F7" w:rsidRPr="00D533F7" w14:paraId="6D0B428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060F8F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33C71CC" w14:textId="77777777" w:rsidR="00D533F7" w:rsidRPr="00D533F7" w:rsidRDefault="00D533F7" w:rsidP="00826013">
            <w:r w:rsidRPr="00D533F7">
              <w:t>автодорога гравий – 0,7 км г. Кореновск, ул. Дядьковская</w:t>
            </w:r>
          </w:p>
        </w:tc>
        <w:tc>
          <w:tcPr>
            <w:tcW w:w="811" w:type="pct"/>
            <w:tcBorders>
              <w:top w:val="single" w:sz="6" w:space="0" w:color="auto"/>
              <w:left w:val="single" w:sz="6" w:space="0" w:color="auto"/>
              <w:bottom w:val="single" w:sz="6" w:space="0" w:color="auto"/>
              <w:right w:val="single" w:sz="6" w:space="0" w:color="auto"/>
            </w:tcBorders>
            <w:vAlign w:val="center"/>
          </w:tcPr>
          <w:p w14:paraId="70E69D49"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A2CF53A" w14:textId="77777777" w:rsidR="00D533F7" w:rsidRPr="00D533F7" w:rsidRDefault="00D533F7" w:rsidP="00826013">
            <w:r w:rsidRPr="00D533F7">
              <w:t xml:space="preserve">0,7 км </w:t>
            </w:r>
          </w:p>
        </w:tc>
        <w:tc>
          <w:tcPr>
            <w:tcW w:w="1232" w:type="pct"/>
            <w:tcBorders>
              <w:top w:val="single" w:sz="6" w:space="0" w:color="auto"/>
              <w:left w:val="single" w:sz="6" w:space="0" w:color="auto"/>
              <w:bottom w:val="single" w:sz="6" w:space="0" w:color="auto"/>
              <w:right w:val="single" w:sz="6" w:space="0" w:color="auto"/>
            </w:tcBorders>
            <w:vAlign w:val="center"/>
          </w:tcPr>
          <w:p w14:paraId="09C887B8" w14:textId="77777777" w:rsidR="00D533F7" w:rsidRPr="00D533F7" w:rsidRDefault="00D533F7" w:rsidP="00826013">
            <w:r w:rsidRPr="00D533F7">
              <w:t>03 221 501 ОП МП-042</w:t>
            </w:r>
          </w:p>
        </w:tc>
      </w:tr>
      <w:tr w:rsidR="00D533F7" w:rsidRPr="00D533F7" w14:paraId="6B43923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40541F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8BF73DF" w14:textId="77777777" w:rsidR="00D533F7" w:rsidRPr="00D533F7" w:rsidRDefault="00D533F7" w:rsidP="00826013">
            <w:r w:rsidRPr="00D533F7">
              <w:t>автодорога гравий – 0,7 км г. Кореновск, ул. Ватутина</w:t>
            </w:r>
          </w:p>
        </w:tc>
        <w:tc>
          <w:tcPr>
            <w:tcW w:w="811" w:type="pct"/>
            <w:tcBorders>
              <w:top w:val="single" w:sz="6" w:space="0" w:color="auto"/>
              <w:left w:val="single" w:sz="6" w:space="0" w:color="auto"/>
              <w:bottom w:val="single" w:sz="6" w:space="0" w:color="auto"/>
              <w:right w:val="single" w:sz="6" w:space="0" w:color="auto"/>
            </w:tcBorders>
            <w:vAlign w:val="center"/>
          </w:tcPr>
          <w:p w14:paraId="23CD0A21"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C0A5ED8" w14:textId="77777777" w:rsidR="00D533F7" w:rsidRPr="00D533F7" w:rsidRDefault="00D533F7" w:rsidP="00826013">
            <w:r w:rsidRPr="00D533F7">
              <w:t xml:space="preserve">0,7 км </w:t>
            </w:r>
          </w:p>
        </w:tc>
        <w:tc>
          <w:tcPr>
            <w:tcW w:w="1232" w:type="pct"/>
            <w:tcBorders>
              <w:top w:val="single" w:sz="6" w:space="0" w:color="auto"/>
              <w:left w:val="single" w:sz="6" w:space="0" w:color="auto"/>
              <w:bottom w:val="single" w:sz="6" w:space="0" w:color="auto"/>
              <w:right w:val="single" w:sz="6" w:space="0" w:color="auto"/>
            </w:tcBorders>
            <w:vAlign w:val="center"/>
          </w:tcPr>
          <w:p w14:paraId="04E5498E" w14:textId="77777777" w:rsidR="00D533F7" w:rsidRPr="00D533F7" w:rsidRDefault="00D533F7" w:rsidP="00826013">
            <w:r w:rsidRPr="00D533F7">
              <w:t>03 221 501 ОП МП-043</w:t>
            </w:r>
          </w:p>
        </w:tc>
      </w:tr>
      <w:tr w:rsidR="00D533F7" w:rsidRPr="00D533F7" w14:paraId="7BF202F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A4C583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DE002F9" w14:textId="77777777" w:rsidR="00D533F7" w:rsidRPr="00D533F7" w:rsidRDefault="00D533F7" w:rsidP="00826013">
            <w:r w:rsidRPr="00D533F7">
              <w:t>автодорога асфальт – 3,7 км, г. Кореновск, ул. Краснодарская</w:t>
            </w:r>
          </w:p>
        </w:tc>
        <w:tc>
          <w:tcPr>
            <w:tcW w:w="811" w:type="pct"/>
            <w:tcBorders>
              <w:top w:val="single" w:sz="6" w:space="0" w:color="auto"/>
              <w:left w:val="single" w:sz="6" w:space="0" w:color="auto"/>
              <w:bottom w:val="single" w:sz="6" w:space="0" w:color="auto"/>
              <w:right w:val="single" w:sz="6" w:space="0" w:color="auto"/>
            </w:tcBorders>
            <w:vAlign w:val="center"/>
          </w:tcPr>
          <w:p w14:paraId="15DF0CFC"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2901E335" w14:textId="77777777" w:rsidR="00D533F7" w:rsidRPr="00D533F7" w:rsidRDefault="00D533F7" w:rsidP="00826013">
            <w:r w:rsidRPr="00D533F7">
              <w:t xml:space="preserve">3,7 км </w:t>
            </w:r>
          </w:p>
        </w:tc>
        <w:tc>
          <w:tcPr>
            <w:tcW w:w="1232" w:type="pct"/>
            <w:tcBorders>
              <w:top w:val="single" w:sz="6" w:space="0" w:color="auto"/>
              <w:left w:val="single" w:sz="6" w:space="0" w:color="auto"/>
              <w:bottom w:val="single" w:sz="6" w:space="0" w:color="auto"/>
              <w:right w:val="single" w:sz="6" w:space="0" w:color="auto"/>
            </w:tcBorders>
            <w:vAlign w:val="center"/>
          </w:tcPr>
          <w:p w14:paraId="487642EB" w14:textId="77777777" w:rsidR="00D533F7" w:rsidRPr="00D533F7" w:rsidRDefault="00D533F7" w:rsidP="00826013">
            <w:r w:rsidRPr="00D533F7">
              <w:t>03 221 501 ОП МП-044</w:t>
            </w:r>
          </w:p>
        </w:tc>
      </w:tr>
      <w:tr w:rsidR="00D533F7" w:rsidRPr="00D533F7" w14:paraId="67B56F8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E68B68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22EB84C" w14:textId="77777777" w:rsidR="00D533F7" w:rsidRPr="00D533F7" w:rsidRDefault="00D533F7" w:rsidP="00826013">
            <w:r w:rsidRPr="00D533F7">
              <w:t>автодорога гравий – 0,8 км г. Кореновск, ул. Пилотов</w:t>
            </w:r>
          </w:p>
        </w:tc>
        <w:tc>
          <w:tcPr>
            <w:tcW w:w="811" w:type="pct"/>
            <w:tcBorders>
              <w:top w:val="single" w:sz="6" w:space="0" w:color="auto"/>
              <w:left w:val="single" w:sz="6" w:space="0" w:color="auto"/>
              <w:bottom w:val="single" w:sz="6" w:space="0" w:color="auto"/>
              <w:right w:val="single" w:sz="6" w:space="0" w:color="auto"/>
            </w:tcBorders>
            <w:vAlign w:val="center"/>
          </w:tcPr>
          <w:p w14:paraId="35612D5A"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6C15A531" w14:textId="77777777" w:rsidR="00D533F7" w:rsidRPr="00D533F7" w:rsidRDefault="00D533F7" w:rsidP="00826013">
            <w:r w:rsidRPr="00D533F7">
              <w:t xml:space="preserve">0,8 км </w:t>
            </w:r>
          </w:p>
        </w:tc>
        <w:tc>
          <w:tcPr>
            <w:tcW w:w="1232" w:type="pct"/>
            <w:tcBorders>
              <w:top w:val="single" w:sz="6" w:space="0" w:color="auto"/>
              <w:left w:val="single" w:sz="6" w:space="0" w:color="auto"/>
              <w:bottom w:val="single" w:sz="6" w:space="0" w:color="auto"/>
              <w:right w:val="single" w:sz="6" w:space="0" w:color="auto"/>
            </w:tcBorders>
            <w:vAlign w:val="center"/>
          </w:tcPr>
          <w:p w14:paraId="156F3E4B" w14:textId="77777777" w:rsidR="00D533F7" w:rsidRPr="00D533F7" w:rsidRDefault="00D533F7" w:rsidP="00826013">
            <w:r w:rsidRPr="00D533F7">
              <w:t>03 221 501 ОП МП-045</w:t>
            </w:r>
          </w:p>
        </w:tc>
      </w:tr>
      <w:tr w:rsidR="00D533F7" w:rsidRPr="00D533F7" w14:paraId="2F59C15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684754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294A3A1" w14:textId="77777777" w:rsidR="00D533F7" w:rsidRPr="00D533F7" w:rsidRDefault="00D533F7" w:rsidP="00826013">
            <w:r w:rsidRPr="00D533F7">
              <w:t>автодорога асфальт - 3,0 км, гравий - 0,4 км г. Кореновск, ул. Мира</w:t>
            </w:r>
          </w:p>
        </w:tc>
        <w:tc>
          <w:tcPr>
            <w:tcW w:w="811" w:type="pct"/>
            <w:tcBorders>
              <w:top w:val="single" w:sz="6" w:space="0" w:color="auto"/>
              <w:left w:val="single" w:sz="6" w:space="0" w:color="auto"/>
              <w:bottom w:val="single" w:sz="6" w:space="0" w:color="auto"/>
              <w:right w:val="single" w:sz="6" w:space="0" w:color="auto"/>
            </w:tcBorders>
            <w:vAlign w:val="center"/>
          </w:tcPr>
          <w:p w14:paraId="6B5601BF"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D8DE74F" w14:textId="77777777" w:rsidR="00D533F7" w:rsidRPr="00D533F7" w:rsidRDefault="00D533F7" w:rsidP="00826013">
            <w:r w:rsidRPr="00D533F7">
              <w:t>асфальт - 3,0 км, гравий - 0,4 км</w:t>
            </w:r>
          </w:p>
        </w:tc>
        <w:tc>
          <w:tcPr>
            <w:tcW w:w="1232" w:type="pct"/>
            <w:tcBorders>
              <w:top w:val="single" w:sz="6" w:space="0" w:color="auto"/>
              <w:left w:val="single" w:sz="6" w:space="0" w:color="auto"/>
              <w:bottom w:val="single" w:sz="6" w:space="0" w:color="auto"/>
              <w:right w:val="single" w:sz="6" w:space="0" w:color="auto"/>
            </w:tcBorders>
            <w:vAlign w:val="center"/>
          </w:tcPr>
          <w:p w14:paraId="27EFA355" w14:textId="77777777" w:rsidR="00D533F7" w:rsidRPr="00D533F7" w:rsidRDefault="00D533F7" w:rsidP="00826013">
            <w:r w:rsidRPr="00D533F7">
              <w:t>03 221 501 ОП МП-046</w:t>
            </w:r>
          </w:p>
        </w:tc>
      </w:tr>
      <w:tr w:rsidR="00D533F7" w:rsidRPr="00D533F7" w14:paraId="6EFB858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15B92D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11DAA62" w14:textId="77777777" w:rsidR="00D533F7" w:rsidRPr="00D533F7" w:rsidRDefault="00D533F7" w:rsidP="00826013">
            <w:r w:rsidRPr="00D533F7">
              <w:t>автодорога асфальт - 2,1 км г. Кореновск, ул. Красноармейская</w:t>
            </w:r>
          </w:p>
        </w:tc>
        <w:tc>
          <w:tcPr>
            <w:tcW w:w="811" w:type="pct"/>
            <w:tcBorders>
              <w:top w:val="single" w:sz="6" w:space="0" w:color="auto"/>
              <w:left w:val="single" w:sz="6" w:space="0" w:color="auto"/>
              <w:bottom w:val="single" w:sz="6" w:space="0" w:color="auto"/>
              <w:right w:val="single" w:sz="6" w:space="0" w:color="auto"/>
            </w:tcBorders>
            <w:vAlign w:val="center"/>
          </w:tcPr>
          <w:p w14:paraId="7A1E4EBC"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77BF7A07" w14:textId="77777777" w:rsidR="00D533F7" w:rsidRPr="00D533F7" w:rsidRDefault="00D533F7" w:rsidP="00826013">
            <w:r w:rsidRPr="00D533F7">
              <w:t xml:space="preserve">2,1 км </w:t>
            </w:r>
          </w:p>
        </w:tc>
        <w:tc>
          <w:tcPr>
            <w:tcW w:w="1232" w:type="pct"/>
            <w:tcBorders>
              <w:top w:val="single" w:sz="6" w:space="0" w:color="auto"/>
              <w:left w:val="single" w:sz="6" w:space="0" w:color="auto"/>
              <w:bottom w:val="single" w:sz="6" w:space="0" w:color="auto"/>
              <w:right w:val="single" w:sz="6" w:space="0" w:color="auto"/>
            </w:tcBorders>
            <w:vAlign w:val="center"/>
          </w:tcPr>
          <w:p w14:paraId="07B968F0" w14:textId="77777777" w:rsidR="00D533F7" w:rsidRPr="00D533F7" w:rsidRDefault="00D533F7" w:rsidP="00826013">
            <w:r w:rsidRPr="00D533F7">
              <w:t>03 221 501 ОП МП-047</w:t>
            </w:r>
          </w:p>
        </w:tc>
      </w:tr>
      <w:tr w:rsidR="00D533F7" w:rsidRPr="00D533F7" w14:paraId="0F8C308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23F14D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90F52F3" w14:textId="77777777" w:rsidR="00D533F7" w:rsidRPr="00D533F7" w:rsidRDefault="00D533F7" w:rsidP="00826013">
            <w:r w:rsidRPr="00D533F7">
              <w:t>автодорога асфальт - 2,1 км г. Кореновск, ул. Хлеборобская</w:t>
            </w:r>
          </w:p>
        </w:tc>
        <w:tc>
          <w:tcPr>
            <w:tcW w:w="811" w:type="pct"/>
            <w:tcBorders>
              <w:top w:val="single" w:sz="6" w:space="0" w:color="auto"/>
              <w:left w:val="single" w:sz="6" w:space="0" w:color="auto"/>
              <w:bottom w:val="single" w:sz="6" w:space="0" w:color="auto"/>
              <w:right w:val="single" w:sz="6" w:space="0" w:color="auto"/>
            </w:tcBorders>
            <w:vAlign w:val="center"/>
          </w:tcPr>
          <w:p w14:paraId="2BEDFBC3"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63E02641" w14:textId="77777777" w:rsidR="00D533F7" w:rsidRPr="00D533F7" w:rsidRDefault="00D533F7" w:rsidP="00826013">
            <w:r w:rsidRPr="00D533F7">
              <w:t xml:space="preserve">2,1 км </w:t>
            </w:r>
          </w:p>
        </w:tc>
        <w:tc>
          <w:tcPr>
            <w:tcW w:w="1232" w:type="pct"/>
            <w:tcBorders>
              <w:top w:val="single" w:sz="6" w:space="0" w:color="auto"/>
              <w:left w:val="single" w:sz="6" w:space="0" w:color="auto"/>
              <w:bottom w:val="single" w:sz="4" w:space="0" w:color="auto"/>
              <w:right w:val="single" w:sz="6" w:space="0" w:color="auto"/>
            </w:tcBorders>
            <w:vAlign w:val="center"/>
          </w:tcPr>
          <w:p w14:paraId="29287138" w14:textId="77777777" w:rsidR="00D533F7" w:rsidRPr="00D533F7" w:rsidRDefault="00D533F7" w:rsidP="00826013">
            <w:r w:rsidRPr="00D533F7">
              <w:t>03 221 501 ОП МП-048</w:t>
            </w:r>
          </w:p>
        </w:tc>
      </w:tr>
      <w:tr w:rsidR="00D533F7" w:rsidRPr="00D533F7" w14:paraId="082C590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02DC9C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7A306B3" w14:textId="77777777" w:rsidR="00D533F7" w:rsidRPr="00D533F7" w:rsidRDefault="00D533F7" w:rsidP="00826013">
            <w:r w:rsidRPr="00D533F7">
              <w:t>автодорога асфальт – 1,6 км, гравий - 0,3 км г. Кореновск, ул. Платнировская</w:t>
            </w:r>
          </w:p>
        </w:tc>
        <w:tc>
          <w:tcPr>
            <w:tcW w:w="811" w:type="pct"/>
            <w:tcBorders>
              <w:top w:val="single" w:sz="6" w:space="0" w:color="auto"/>
              <w:left w:val="single" w:sz="6" w:space="0" w:color="auto"/>
              <w:bottom w:val="single" w:sz="6" w:space="0" w:color="auto"/>
              <w:right w:val="single" w:sz="6" w:space="0" w:color="auto"/>
            </w:tcBorders>
            <w:vAlign w:val="center"/>
          </w:tcPr>
          <w:p w14:paraId="5444E355"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1D219B4" w14:textId="77777777" w:rsidR="00D533F7" w:rsidRPr="00D533F7" w:rsidRDefault="00D533F7" w:rsidP="00826013">
            <w:r w:rsidRPr="00D533F7">
              <w:t>асфальт – 1,6 км, гравий - 0,3 км</w:t>
            </w:r>
          </w:p>
        </w:tc>
        <w:tc>
          <w:tcPr>
            <w:tcW w:w="1232" w:type="pct"/>
            <w:tcBorders>
              <w:top w:val="single" w:sz="4" w:space="0" w:color="auto"/>
              <w:left w:val="single" w:sz="4" w:space="0" w:color="auto"/>
              <w:bottom w:val="single" w:sz="4" w:space="0" w:color="auto"/>
              <w:right w:val="single" w:sz="4" w:space="0" w:color="auto"/>
            </w:tcBorders>
            <w:vAlign w:val="center"/>
          </w:tcPr>
          <w:p w14:paraId="243108D3" w14:textId="77777777" w:rsidR="00D533F7" w:rsidRPr="00D533F7" w:rsidRDefault="00D533F7" w:rsidP="00826013">
            <w:r w:rsidRPr="00D533F7">
              <w:t>03 221 501 ОП МП-049</w:t>
            </w:r>
          </w:p>
        </w:tc>
      </w:tr>
      <w:tr w:rsidR="00D533F7" w:rsidRPr="00D533F7" w14:paraId="7BE9C51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85F206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469F8BC" w14:textId="77777777" w:rsidR="00D533F7" w:rsidRPr="00D533F7" w:rsidRDefault="00D533F7" w:rsidP="00826013">
            <w:r w:rsidRPr="00D533F7">
              <w:t>автодорога гравий - 0,5 км г. Кореновск, ул. Дзержинского</w:t>
            </w:r>
          </w:p>
        </w:tc>
        <w:tc>
          <w:tcPr>
            <w:tcW w:w="811" w:type="pct"/>
            <w:tcBorders>
              <w:top w:val="single" w:sz="6" w:space="0" w:color="auto"/>
              <w:left w:val="single" w:sz="6" w:space="0" w:color="auto"/>
              <w:bottom w:val="single" w:sz="6" w:space="0" w:color="auto"/>
              <w:right w:val="single" w:sz="6" w:space="0" w:color="auto"/>
            </w:tcBorders>
            <w:vAlign w:val="center"/>
          </w:tcPr>
          <w:p w14:paraId="507839C9"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F4DA6AB" w14:textId="77777777" w:rsidR="00D533F7" w:rsidRPr="00D533F7" w:rsidRDefault="00D533F7" w:rsidP="00826013">
            <w:r w:rsidRPr="00D533F7">
              <w:t xml:space="preserve">0,5 км, </w:t>
            </w:r>
          </w:p>
        </w:tc>
        <w:tc>
          <w:tcPr>
            <w:tcW w:w="1232" w:type="pct"/>
            <w:tcBorders>
              <w:top w:val="single" w:sz="4" w:space="0" w:color="auto"/>
              <w:left w:val="single" w:sz="4" w:space="0" w:color="auto"/>
              <w:bottom w:val="single" w:sz="4" w:space="0" w:color="auto"/>
              <w:right w:val="single" w:sz="4" w:space="0" w:color="auto"/>
            </w:tcBorders>
            <w:vAlign w:val="center"/>
          </w:tcPr>
          <w:p w14:paraId="50FFAF02" w14:textId="77777777" w:rsidR="00D533F7" w:rsidRPr="00D533F7" w:rsidRDefault="00D533F7" w:rsidP="00826013">
            <w:r w:rsidRPr="00D533F7">
              <w:t>03 221 501 ОП МП-050</w:t>
            </w:r>
          </w:p>
        </w:tc>
      </w:tr>
      <w:tr w:rsidR="00D533F7" w:rsidRPr="00D533F7" w14:paraId="2B3C8F3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23B6D6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CE1FFE2" w14:textId="77777777" w:rsidR="00D533F7" w:rsidRPr="00D533F7" w:rsidRDefault="00D533F7" w:rsidP="00826013">
            <w:r w:rsidRPr="00D533F7">
              <w:t>автодорога асфальт - 1,4 км г. Кореновск, ул. Чкалова</w:t>
            </w:r>
          </w:p>
        </w:tc>
        <w:tc>
          <w:tcPr>
            <w:tcW w:w="811" w:type="pct"/>
            <w:tcBorders>
              <w:top w:val="single" w:sz="6" w:space="0" w:color="auto"/>
              <w:left w:val="single" w:sz="6" w:space="0" w:color="auto"/>
              <w:bottom w:val="single" w:sz="6" w:space="0" w:color="auto"/>
              <w:right w:val="single" w:sz="6" w:space="0" w:color="auto"/>
            </w:tcBorders>
            <w:vAlign w:val="center"/>
          </w:tcPr>
          <w:p w14:paraId="152262A9"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632FB3E6" w14:textId="77777777" w:rsidR="00D533F7" w:rsidRPr="00D533F7" w:rsidRDefault="00D533F7" w:rsidP="00826013">
            <w:r w:rsidRPr="00D533F7">
              <w:t xml:space="preserve">1,4 км </w:t>
            </w:r>
          </w:p>
        </w:tc>
        <w:tc>
          <w:tcPr>
            <w:tcW w:w="1232" w:type="pct"/>
            <w:tcBorders>
              <w:top w:val="single" w:sz="4" w:space="0" w:color="auto"/>
              <w:left w:val="single" w:sz="4" w:space="0" w:color="auto"/>
              <w:bottom w:val="single" w:sz="4" w:space="0" w:color="auto"/>
              <w:right w:val="single" w:sz="4" w:space="0" w:color="auto"/>
            </w:tcBorders>
            <w:vAlign w:val="center"/>
          </w:tcPr>
          <w:p w14:paraId="38157BD6" w14:textId="77777777" w:rsidR="00D533F7" w:rsidRPr="00D533F7" w:rsidRDefault="00D533F7" w:rsidP="00826013">
            <w:r w:rsidRPr="00D533F7">
              <w:t>03 221 501 ОП МП-051</w:t>
            </w:r>
          </w:p>
        </w:tc>
      </w:tr>
      <w:tr w:rsidR="00D533F7" w:rsidRPr="00D533F7" w14:paraId="1970F94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D4E2B7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AE60D7B" w14:textId="77777777" w:rsidR="00D533F7" w:rsidRPr="00D533F7" w:rsidRDefault="00D533F7" w:rsidP="00826013">
            <w:r w:rsidRPr="00D533F7">
              <w:t>автодорога асфальт - 0,7 км, г. Кореновск, ул. Космонавтов</w:t>
            </w:r>
          </w:p>
        </w:tc>
        <w:tc>
          <w:tcPr>
            <w:tcW w:w="811" w:type="pct"/>
            <w:tcBorders>
              <w:top w:val="single" w:sz="6" w:space="0" w:color="auto"/>
              <w:left w:val="single" w:sz="6" w:space="0" w:color="auto"/>
              <w:bottom w:val="single" w:sz="6" w:space="0" w:color="auto"/>
              <w:right w:val="single" w:sz="6" w:space="0" w:color="auto"/>
            </w:tcBorders>
            <w:vAlign w:val="center"/>
          </w:tcPr>
          <w:p w14:paraId="76A009B0"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74A09541" w14:textId="77777777" w:rsidR="00D533F7" w:rsidRPr="00D533F7" w:rsidRDefault="00D533F7" w:rsidP="00826013">
            <w:r w:rsidRPr="00D533F7">
              <w:t>0,7 км</w:t>
            </w:r>
          </w:p>
        </w:tc>
        <w:tc>
          <w:tcPr>
            <w:tcW w:w="1232" w:type="pct"/>
            <w:tcBorders>
              <w:top w:val="nil"/>
              <w:left w:val="nil"/>
              <w:bottom w:val="single" w:sz="4" w:space="0" w:color="auto"/>
              <w:right w:val="single" w:sz="4" w:space="0" w:color="auto"/>
            </w:tcBorders>
            <w:vAlign w:val="center"/>
          </w:tcPr>
          <w:p w14:paraId="4F8AC33E" w14:textId="77777777" w:rsidR="00D533F7" w:rsidRPr="00D533F7" w:rsidRDefault="00D533F7" w:rsidP="00826013">
            <w:r w:rsidRPr="00D533F7">
              <w:t>03 221 501 ОП МП-053</w:t>
            </w:r>
          </w:p>
        </w:tc>
      </w:tr>
      <w:tr w:rsidR="00D533F7" w:rsidRPr="00D533F7" w14:paraId="3123202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E17741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4CCFCF5" w14:textId="77777777" w:rsidR="00D533F7" w:rsidRPr="00D533F7" w:rsidRDefault="00D533F7" w:rsidP="00826013">
            <w:r w:rsidRPr="00D533F7">
              <w:t>автодорога гравий – 1,1 км г. Кореновск, ул. Луначарского</w:t>
            </w:r>
          </w:p>
        </w:tc>
        <w:tc>
          <w:tcPr>
            <w:tcW w:w="811" w:type="pct"/>
            <w:tcBorders>
              <w:top w:val="single" w:sz="6" w:space="0" w:color="auto"/>
              <w:left w:val="single" w:sz="6" w:space="0" w:color="auto"/>
              <w:bottom w:val="single" w:sz="6" w:space="0" w:color="auto"/>
              <w:right w:val="single" w:sz="6" w:space="0" w:color="auto"/>
            </w:tcBorders>
            <w:vAlign w:val="center"/>
          </w:tcPr>
          <w:p w14:paraId="471106BD"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33C624A" w14:textId="77777777" w:rsidR="00D533F7" w:rsidRPr="00D533F7" w:rsidRDefault="00D533F7" w:rsidP="00826013">
            <w:r w:rsidRPr="00D533F7">
              <w:t>1,1 км</w:t>
            </w:r>
          </w:p>
        </w:tc>
        <w:tc>
          <w:tcPr>
            <w:tcW w:w="1232" w:type="pct"/>
            <w:tcBorders>
              <w:top w:val="nil"/>
              <w:left w:val="nil"/>
              <w:bottom w:val="single" w:sz="4" w:space="0" w:color="auto"/>
              <w:right w:val="single" w:sz="4" w:space="0" w:color="auto"/>
            </w:tcBorders>
            <w:vAlign w:val="center"/>
          </w:tcPr>
          <w:p w14:paraId="6E93A4B8" w14:textId="77777777" w:rsidR="00D533F7" w:rsidRPr="00D533F7" w:rsidRDefault="00D533F7" w:rsidP="00826013">
            <w:r w:rsidRPr="00D533F7">
              <w:t>03 221 501 ОП МП-054</w:t>
            </w:r>
          </w:p>
        </w:tc>
      </w:tr>
      <w:tr w:rsidR="00D533F7" w:rsidRPr="00D533F7" w14:paraId="6E28CD1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B95550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AEAE33A" w14:textId="77777777" w:rsidR="00D533F7" w:rsidRPr="00D533F7" w:rsidRDefault="00D533F7" w:rsidP="00826013">
            <w:r w:rsidRPr="00D533F7">
              <w:t>автодорога асфальт – 1,05 км, гравий - 0,25 км г. Кореновск, ул. Крестьянская</w:t>
            </w:r>
          </w:p>
        </w:tc>
        <w:tc>
          <w:tcPr>
            <w:tcW w:w="811" w:type="pct"/>
            <w:tcBorders>
              <w:top w:val="single" w:sz="6" w:space="0" w:color="auto"/>
              <w:left w:val="single" w:sz="6" w:space="0" w:color="auto"/>
              <w:bottom w:val="single" w:sz="6" w:space="0" w:color="auto"/>
              <w:right w:val="single" w:sz="6" w:space="0" w:color="auto"/>
            </w:tcBorders>
            <w:vAlign w:val="center"/>
          </w:tcPr>
          <w:p w14:paraId="401BF612"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BBBEDC1" w14:textId="77777777" w:rsidR="00D533F7" w:rsidRPr="00D533F7" w:rsidRDefault="00D533F7" w:rsidP="00826013">
            <w:r w:rsidRPr="00D533F7">
              <w:t>асфальт – 1,05 км, гравий - 0,25 км</w:t>
            </w:r>
          </w:p>
        </w:tc>
        <w:tc>
          <w:tcPr>
            <w:tcW w:w="1232" w:type="pct"/>
            <w:tcBorders>
              <w:top w:val="nil"/>
              <w:left w:val="nil"/>
              <w:bottom w:val="single" w:sz="4" w:space="0" w:color="auto"/>
              <w:right w:val="single" w:sz="4" w:space="0" w:color="auto"/>
            </w:tcBorders>
            <w:vAlign w:val="center"/>
          </w:tcPr>
          <w:p w14:paraId="439CB717" w14:textId="77777777" w:rsidR="00D533F7" w:rsidRPr="00D533F7" w:rsidRDefault="00D533F7" w:rsidP="00826013">
            <w:r w:rsidRPr="00D533F7">
              <w:t>03 221 501 ОП МП-055</w:t>
            </w:r>
          </w:p>
        </w:tc>
      </w:tr>
      <w:tr w:rsidR="00D533F7" w:rsidRPr="00D533F7" w14:paraId="66A93FB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E51B09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EF18A93" w14:textId="77777777" w:rsidR="00D533F7" w:rsidRPr="00D533F7" w:rsidRDefault="00D533F7" w:rsidP="00826013">
            <w:r w:rsidRPr="00D533F7">
              <w:t>автодорога асфальт – 0,75 км, гравий - 0,45 км г. Кореновск, ул. Трудовая</w:t>
            </w:r>
          </w:p>
        </w:tc>
        <w:tc>
          <w:tcPr>
            <w:tcW w:w="811" w:type="pct"/>
            <w:tcBorders>
              <w:top w:val="single" w:sz="6" w:space="0" w:color="auto"/>
              <w:left w:val="single" w:sz="6" w:space="0" w:color="auto"/>
              <w:bottom w:val="single" w:sz="6" w:space="0" w:color="auto"/>
              <w:right w:val="single" w:sz="6" w:space="0" w:color="auto"/>
            </w:tcBorders>
            <w:vAlign w:val="center"/>
          </w:tcPr>
          <w:p w14:paraId="635DCF77"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0ECEC90" w14:textId="77777777" w:rsidR="00D533F7" w:rsidRPr="00D533F7" w:rsidRDefault="00D533F7" w:rsidP="00826013">
            <w:r w:rsidRPr="00D533F7">
              <w:t>асфальт – 0,75 км, гравий - 0,45 км</w:t>
            </w:r>
          </w:p>
        </w:tc>
        <w:tc>
          <w:tcPr>
            <w:tcW w:w="1232" w:type="pct"/>
            <w:tcBorders>
              <w:top w:val="nil"/>
              <w:left w:val="nil"/>
              <w:bottom w:val="single" w:sz="4" w:space="0" w:color="auto"/>
              <w:right w:val="single" w:sz="4" w:space="0" w:color="auto"/>
            </w:tcBorders>
            <w:vAlign w:val="center"/>
          </w:tcPr>
          <w:p w14:paraId="3C3C0C1B" w14:textId="77777777" w:rsidR="00D533F7" w:rsidRPr="00D533F7" w:rsidRDefault="00D533F7" w:rsidP="00826013">
            <w:r w:rsidRPr="00D533F7">
              <w:t>03 221 501 ОП МП-056</w:t>
            </w:r>
          </w:p>
        </w:tc>
      </w:tr>
      <w:tr w:rsidR="00D533F7" w:rsidRPr="00D533F7" w14:paraId="7760A15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5FD925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BE3E50D" w14:textId="77777777" w:rsidR="00D533F7" w:rsidRPr="00D533F7" w:rsidRDefault="00D533F7" w:rsidP="00826013">
            <w:r w:rsidRPr="00D533F7">
              <w:t>автодорога гравий – 1,0 км, грунт - 0,6 км г. Кореновск, ул. Западная</w:t>
            </w:r>
          </w:p>
        </w:tc>
        <w:tc>
          <w:tcPr>
            <w:tcW w:w="811" w:type="pct"/>
            <w:tcBorders>
              <w:top w:val="single" w:sz="6" w:space="0" w:color="auto"/>
              <w:left w:val="single" w:sz="6" w:space="0" w:color="auto"/>
              <w:bottom w:val="single" w:sz="6" w:space="0" w:color="auto"/>
              <w:right w:val="single" w:sz="6" w:space="0" w:color="auto"/>
            </w:tcBorders>
            <w:vAlign w:val="center"/>
          </w:tcPr>
          <w:p w14:paraId="20D70E93" w14:textId="77777777" w:rsidR="00D533F7" w:rsidRPr="00D533F7" w:rsidRDefault="00D533F7" w:rsidP="00826013">
            <w:r w:rsidRPr="00D533F7">
              <w:t xml:space="preserve">гравий, грунт </w:t>
            </w:r>
          </w:p>
        </w:tc>
        <w:tc>
          <w:tcPr>
            <w:tcW w:w="911" w:type="pct"/>
            <w:tcBorders>
              <w:top w:val="single" w:sz="6" w:space="0" w:color="auto"/>
              <w:left w:val="single" w:sz="6" w:space="0" w:color="auto"/>
              <w:bottom w:val="single" w:sz="6" w:space="0" w:color="auto"/>
              <w:right w:val="single" w:sz="6" w:space="0" w:color="auto"/>
            </w:tcBorders>
            <w:vAlign w:val="center"/>
          </w:tcPr>
          <w:p w14:paraId="7556D1C6" w14:textId="77777777" w:rsidR="00D533F7" w:rsidRPr="00D533F7" w:rsidRDefault="00D533F7" w:rsidP="00826013">
            <w:r w:rsidRPr="00D533F7">
              <w:t>гравий – 1,0 км, грунт - 0,6 км</w:t>
            </w:r>
          </w:p>
        </w:tc>
        <w:tc>
          <w:tcPr>
            <w:tcW w:w="1232" w:type="pct"/>
            <w:tcBorders>
              <w:top w:val="nil"/>
              <w:left w:val="nil"/>
              <w:bottom w:val="single" w:sz="4" w:space="0" w:color="auto"/>
              <w:right w:val="single" w:sz="4" w:space="0" w:color="auto"/>
            </w:tcBorders>
            <w:vAlign w:val="center"/>
          </w:tcPr>
          <w:p w14:paraId="1EBA97DC" w14:textId="77777777" w:rsidR="00D533F7" w:rsidRPr="00D533F7" w:rsidRDefault="00D533F7" w:rsidP="00826013">
            <w:r w:rsidRPr="00D533F7">
              <w:t>03 221 501 ОП МП-057</w:t>
            </w:r>
          </w:p>
        </w:tc>
      </w:tr>
      <w:tr w:rsidR="00D533F7" w:rsidRPr="00D533F7" w14:paraId="7EE0EE8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11B9A2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AF649C0" w14:textId="77777777" w:rsidR="00D533F7" w:rsidRPr="00D533F7" w:rsidRDefault="00D533F7" w:rsidP="00826013">
            <w:r w:rsidRPr="00D533F7">
              <w:t>автодорога грунт - 0,4 км г. Кореновск, ул. Кутузова</w:t>
            </w:r>
          </w:p>
        </w:tc>
        <w:tc>
          <w:tcPr>
            <w:tcW w:w="811" w:type="pct"/>
            <w:tcBorders>
              <w:top w:val="single" w:sz="6" w:space="0" w:color="auto"/>
              <w:left w:val="single" w:sz="6" w:space="0" w:color="auto"/>
              <w:bottom w:val="single" w:sz="6" w:space="0" w:color="auto"/>
              <w:right w:val="single" w:sz="6" w:space="0" w:color="auto"/>
            </w:tcBorders>
            <w:vAlign w:val="center"/>
          </w:tcPr>
          <w:p w14:paraId="45781454" w14:textId="77777777" w:rsidR="00D533F7" w:rsidRPr="00D533F7" w:rsidRDefault="00D533F7" w:rsidP="00826013">
            <w:r w:rsidRPr="00D533F7">
              <w:t xml:space="preserve">грунт </w:t>
            </w:r>
          </w:p>
        </w:tc>
        <w:tc>
          <w:tcPr>
            <w:tcW w:w="911" w:type="pct"/>
            <w:tcBorders>
              <w:top w:val="single" w:sz="6" w:space="0" w:color="auto"/>
              <w:left w:val="single" w:sz="6" w:space="0" w:color="auto"/>
              <w:bottom w:val="single" w:sz="6" w:space="0" w:color="auto"/>
              <w:right w:val="single" w:sz="6" w:space="0" w:color="auto"/>
            </w:tcBorders>
            <w:vAlign w:val="center"/>
          </w:tcPr>
          <w:p w14:paraId="2AB0C298" w14:textId="77777777" w:rsidR="00D533F7" w:rsidRPr="00D533F7" w:rsidRDefault="00D533F7" w:rsidP="00826013">
            <w:r w:rsidRPr="00D533F7">
              <w:t>0,4 км</w:t>
            </w:r>
          </w:p>
        </w:tc>
        <w:tc>
          <w:tcPr>
            <w:tcW w:w="1232" w:type="pct"/>
            <w:tcBorders>
              <w:top w:val="nil"/>
              <w:left w:val="nil"/>
              <w:bottom w:val="single" w:sz="4" w:space="0" w:color="auto"/>
              <w:right w:val="single" w:sz="4" w:space="0" w:color="auto"/>
            </w:tcBorders>
            <w:vAlign w:val="center"/>
          </w:tcPr>
          <w:p w14:paraId="5A260028" w14:textId="77777777" w:rsidR="00D533F7" w:rsidRPr="00D533F7" w:rsidRDefault="00D533F7" w:rsidP="00826013">
            <w:r w:rsidRPr="00D533F7">
              <w:t>03 221 501 ОП МП-058</w:t>
            </w:r>
          </w:p>
        </w:tc>
      </w:tr>
      <w:tr w:rsidR="00D533F7" w:rsidRPr="00D533F7" w14:paraId="3A3035F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62C5FE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F680240" w14:textId="77777777" w:rsidR="00D533F7" w:rsidRPr="00D533F7" w:rsidRDefault="00D533F7" w:rsidP="00826013">
            <w:r w:rsidRPr="00D533F7">
              <w:t>автодорога гравий – 0,4 км г. Кореновск, ул. Полевая</w:t>
            </w:r>
          </w:p>
        </w:tc>
        <w:tc>
          <w:tcPr>
            <w:tcW w:w="811" w:type="pct"/>
            <w:tcBorders>
              <w:top w:val="single" w:sz="6" w:space="0" w:color="auto"/>
              <w:left w:val="single" w:sz="6" w:space="0" w:color="auto"/>
              <w:bottom w:val="single" w:sz="6" w:space="0" w:color="auto"/>
              <w:right w:val="single" w:sz="6" w:space="0" w:color="auto"/>
            </w:tcBorders>
            <w:vAlign w:val="center"/>
          </w:tcPr>
          <w:p w14:paraId="142B2938"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6D90642" w14:textId="77777777" w:rsidR="00D533F7" w:rsidRPr="00D533F7" w:rsidRDefault="00D533F7" w:rsidP="00826013">
            <w:r w:rsidRPr="00D533F7">
              <w:t>0,4 км</w:t>
            </w:r>
          </w:p>
        </w:tc>
        <w:tc>
          <w:tcPr>
            <w:tcW w:w="1232" w:type="pct"/>
            <w:tcBorders>
              <w:top w:val="nil"/>
              <w:left w:val="nil"/>
              <w:bottom w:val="single" w:sz="4" w:space="0" w:color="auto"/>
              <w:right w:val="single" w:sz="4" w:space="0" w:color="auto"/>
            </w:tcBorders>
            <w:vAlign w:val="center"/>
          </w:tcPr>
          <w:p w14:paraId="5ED205AA" w14:textId="77777777" w:rsidR="00D533F7" w:rsidRPr="00D533F7" w:rsidRDefault="00D533F7" w:rsidP="00826013">
            <w:r w:rsidRPr="00D533F7">
              <w:t>03 221 501 ОП МП-059</w:t>
            </w:r>
          </w:p>
        </w:tc>
      </w:tr>
      <w:tr w:rsidR="00D533F7" w:rsidRPr="00D533F7" w14:paraId="728E0F05"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693B54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B9D34A3" w14:textId="77777777" w:rsidR="00D533F7" w:rsidRPr="00D533F7" w:rsidRDefault="00D533F7" w:rsidP="00826013">
            <w:r w:rsidRPr="00D533F7">
              <w:t>автодорога асфальт– 0,74 км г. Кореновск, ул. Жуковского</w:t>
            </w:r>
          </w:p>
        </w:tc>
        <w:tc>
          <w:tcPr>
            <w:tcW w:w="811" w:type="pct"/>
            <w:tcBorders>
              <w:top w:val="single" w:sz="6" w:space="0" w:color="auto"/>
              <w:left w:val="single" w:sz="6" w:space="0" w:color="auto"/>
              <w:bottom w:val="single" w:sz="6" w:space="0" w:color="auto"/>
              <w:right w:val="single" w:sz="6" w:space="0" w:color="auto"/>
            </w:tcBorders>
            <w:vAlign w:val="center"/>
          </w:tcPr>
          <w:p w14:paraId="68F929A1"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39BEEC37" w14:textId="77777777" w:rsidR="00D533F7" w:rsidRPr="00D533F7" w:rsidRDefault="00D533F7" w:rsidP="00826013">
            <w:r w:rsidRPr="00D533F7">
              <w:t xml:space="preserve">0,74 км </w:t>
            </w:r>
          </w:p>
        </w:tc>
        <w:tc>
          <w:tcPr>
            <w:tcW w:w="1232" w:type="pct"/>
            <w:tcBorders>
              <w:top w:val="nil"/>
              <w:left w:val="nil"/>
              <w:bottom w:val="single" w:sz="4" w:space="0" w:color="auto"/>
              <w:right w:val="single" w:sz="4" w:space="0" w:color="auto"/>
            </w:tcBorders>
            <w:vAlign w:val="center"/>
          </w:tcPr>
          <w:p w14:paraId="6C78D4F1" w14:textId="77777777" w:rsidR="00D533F7" w:rsidRPr="00D533F7" w:rsidRDefault="00D533F7" w:rsidP="00826013">
            <w:r w:rsidRPr="00D533F7">
              <w:t>03 221 501 ОП МП-060</w:t>
            </w:r>
          </w:p>
        </w:tc>
      </w:tr>
      <w:tr w:rsidR="00D533F7" w:rsidRPr="00D533F7" w14:paraId="492997E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EE31B3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99701B0" w14:textId="77777777" w:rsidR="00D533F7" w:rsidRPr="00D533F7" w:rsidRDefault="00D533F7" w:rsidP="00826013">
            <w:r w:rsidRPr="00D533F7">
              <w:t>автодорога асфальт – 0,4км, гравий - 0,6 км г. Кореновск, ул. Колхозная</w:t>
            </w:r>
          </w:p>
        </w:tc>
        <w:tc>
          <w:tcPr>
            <w:tcW w:w="811" w:type="pct"/>
            <w:tcBorders>
              <w:top w:val="single" w:sz="6" w:space="0" w:color="auto"/>
              <w:left w:val="single" w:sz="6" w:space="0" w:color="auto"/>
              <w:bottom w:val="single" w:sz="6" w:space="0" w:color="auto"/>
              <w:right w:val="single" w:sz="6" w:space="0" w:color="auto"/>
            </w:tcBorders>
            <w:vAlign w:val="center"/>
          </w:tcPr>
          <w:p w14:paraId="3128A371"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F12EC1B" w14:textId="77777777" w:rsidR="00D533F7" w:rsidRPr="00D533F7" w:rsidRDefault="00D533F7" w:rsidP="00826013">
            <w:r w:rsidRPr="00D533F7">
              <w:t>асфальт – 0,4км, гравий - 0,6 км</w:t>
            </w:r>
          </w:p>
        </w:tc>
        <w:tc>
          <w:tcPr>
            <w:tcW w:w="1232" w:type="pct"/>
            <w:tcBorders>
              <w:top w:val="single" w:sz="4" w:space="0" w:color="auto"/>
              <w:left w:val="single" w:sz="4" w:space="0" w:color="auto"/>
              <w:bottom w:val="single" w:sz="4" w:space="0" w:color="auto"/>
              <w:right w:val="single" w:sz="4" w:space="0" w:color="auto"/>
            </w:tcBorders>
            <w:vAlign w:val="center"/>
          </w:tcPr>
          <w:p w14:paraId="13F8C1A5" w14:textId="77777777" w:rsidR="00D533F7" w:rsidRPr="00D533F7" w:rsidRDefault="00D533F7" w:rsidP="00826013">
            <w:r w:rsidRPr="00D533F7">
              <w:t>03 221 501 ОП МП-061</w:t>
            </w:r>
          </w:p>
        </w:tc>
      </w:tr>
      <w:tr w:rsidR="00D533F7" w:rsidRPr="00D533F7" w14:paraId="4986987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BB5654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8FAAE34" w14:textId="77777777" w:rsidR="00D533F7" w:rsidRPr="00D533F7" w:rsidRDefault="00D533F7" w:rsidP="00826013">
            <w:r w:rsidRPr="00D533F7">
              <w:t>автодорога гравий -0,7 км, г. Кореновск, пер. Морской</w:t>
            </w:r>
          </w:p>
        </w:tc>
        <w:tc>
          <w:tcPr>
            <w:tcW w:w="811" w:type="pct"/>
            <w:tcBorders>
              <w:top w:val="single" w:sz="6" w:space="0" w:color="auto"/>
              <w:left w:val="single" w:sz="6" w:space="0" w:color="auto"/>
              <w:bottom w:val="single" w:sz="6" w:space="0" w:color="auto"/>
              <w:right w:val="single" w:sz="6" w:space="0" w:color="auto"/>
            </w:tcBorders>
            <w:vAlign w:val="center"/>
          </w:tcPr>
          <w:p w14:paraId="23F9EC31"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5E6CB79" w14:textId="77777777" w:rsidR="00D533F7" w:rsidRPr="00D533F7" w:rsidRDefault="00D533F7" w:rsidP="00826013">
            <w:r w:rsidRPr="00D533F7">
              <w:t xml:space="preserve">0,7 км </w:t>
            </w:r>
          </w:p>
        </w:tc>
        <w:tc>
          <w:tcPr>
            <w:tcW w:w="1232" w:type="pct"/>
            <w:tcBorders>
              <w:top w:val="single" w:sz="4" w:space="0" w:color="auto"/>
              <w:left w:val="single" w:sz="4" w:space="0" w:color="auto"/>
              <w:bottom w:val="single" w:sz="4" w:space="0" w:color="auto"/>
              <w:right w:val="single" w:sz="4" w:space="0" w:color="auto"/>
            </w:tcBorders>
            <w:vAlign w:val="center"/>
          </w:tcPr>
          <w:p w14:paraId="4218B939" w14:textId="77777777" w:rsidR="00D533F7" w:rsidRPr="00D533F7" w:rsidRDefault="00D533F7" w:rsidP="00826013">
            <w:r w:rsidRPr="00D533F7">
              <w:t>03 221 501 ОП МП-062</w:t>
            </w:r>
          </w:p>
        </w:tc>
      </w:tr>
      <w:tr w:rsidR="00D533F7" w:rsidRPr="00D533F7" w14:paraId="515344C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B95235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379AD54" w14:textId="77777777" w:rsidR="00D533F7" w:rsidRPr="00D533F7" w:rsidRDefault="00D533F7" w:rsidP="00826013">
            <w:r w:rsidRPr="00D533F7">
              <w:t>автодорога гравий - 0,1 км, г. Кореновск, пер. Краснодарский</w:t>
            </w:r>
          </w:p>
        </w:tc>
        <w:tc>
          <w:tcPr>
            <w:tcW w:w="811" w:type="pct"/>
            <w:tcBorders>
              <w:top w:val="single" w:sz="6" w:space="0" w:color="auto"/>
              <w:left w:val="single" w:sz="6" w:space="0" w:color="auto"/>
              <w:bottom w:val="single" w:sz="6" w:space="0" w:color="auto"/>
              <w:right w:val="single" w:sz="6" w:space="0" w:color="auto"/>
            </w:tcBorders>
            <w:vAlign w:val="center"/>
          </w:tcPr>
          <w:p w14:paraId="5DFB387F"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9B336D5" w14:textId="77777777" w:rsidR="00D533F7" w:rsidRPr="00D533F7" w:rsidRDefault="00D533F7" w:rsidP="00826013">
            <w:r w:rsidRPr="00D533F7">
              <w:t xml:space="preserve">0,1 км </w:t>
            </w:r>
          </w:p>
        </w:tc>
        <w:tc>
          <w:tcPr>
            <w:tcW w:w="1232" w:type="pct"/>
            <w:tcBorders>
              <w:top w:val="single" w:sz="4" w:space="0" w:color="auto"/>
              <w:left w:val="single" w:sz="4" w:space="0" w:color="auto"/>
              <w:bottom w:val="single" w:sz="4" w:space="0" w:color="auto"/>
              <w:right w:val="single" w:sz="4" w:space="0" w:color="auto"/>
            </w:tcBorders>
            <w:vAlign w:val="center"/>
          </w:tcPr>
          <w:p w14:paraId="3B4B42ED" w14:textId="77777777" w:rsidR="00D533F7" w:rsidRPr="00D533F7" w:rsidRDefault="00D533F7" w:rsidP="00826013">
            <w:r w:rsidRPr="00D533F7">
              <w:t>03 221 501 ОП МП-063</w:t>
            </w:r>
          </w:p>
        </w:tc>
      </w:tr>
      <w:tr w:rsidR="00D533F7" w:rsidRPr="00D533F7" w14:paraId="6DD0335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28184F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DD6E44D" w14:textId="77777777" w:rsidR="00D533F7" w:rsidRPr="00D533F7" w:rsidRDefault="00D533F7" w:rsidP="00826013">
            <w:r w:rsidRPr="00D533F7">
              <w:t>автодорога гравий – 0,2 км г. Кореновск, пер. Новороссийский</w:t>
            </w:r>
          </w:p>
        </w:tc>
        <w:tc>
          <w:tcPr>
            <w:tcW w:w="811" w:type="pct"/>
            <w:tcBorders>
              <w:top w:val="single" w:sz="6" w:space="0" w:color="auto"/>
              <w:left w:val="single" w:sz="6" w:space="0" w:color="auto"/>
              <w:bottom w:val="single" w:sz="6" w:space="0" w:color="auto"/>
              <w:right w:val="single" w:sz="6" w:space="0" w:color="auto"/>
            </w:tcBorders>
            <w:vAlign w:val="center"/>
          </w:tcPr>
          <w:p w14:paraId="78013F61"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62E9622C"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2E682E97" w14:textId="77777777" w:rsidR="00D533F7" w:rsidRPr="00D533F7" w:rsidRDefault="00D533F7" w:rsidP="00826013">
            <w:r w:rsidRPr="00D533F7">
              <w:t>03 221 501 ОП МП-064</w:t>
            </w:r>
          </w:p>
        </w:tc>
      </w:tr>
      <w:tr w:rsidR="00D533F7" w:rsidRPr="00D533F7" w14:paraId="0BA9866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74D89C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4ACACE2" w14:textId="77777777" w:rsidR="00D533F7" w:rsidRPr="00D533F7" w:rsidRDefault="00D533F7" w:rsidP="00826013">
            <w:r w:rsidRPr="00D533F7">
              <w:t>автодорога гравий -0,15 км г. Кореновск, пер. Степной</w:t>
            </w:r>
          </w:p>
        </w:tc>
        <w:tc>
          <w:tcPr>
            <w:tcW w:w="811" w:type="pct"/>
            <w:tcBorders>
              <w:top w:val="single" w:sz="6" w:space="0" w:color="auto"/>
              <w:left w:val="single" w:sz="6" w:space="0" w:color="auto"/>
              <w:bottom w:val="single" w:sz="6" w:space="0" w:color="auto"/>
              <w:right w:val="single" w:sz="6" w:space="0" w:color="auto"/>
            </w:tcBorders>
            <w:vAlign w:val="center"/>
          </w:tcPr>
          <w:p w14:paraId="0F71160C"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06789D4" w14:textId="77777777" w:rsidR="00D533F7" w:rsidRPr="00D533F7" w:rsidRDefault="00D533F7" w:rsidP="00826013">
            <w:r w:rsidRPr="00D533F7">
              <w:t>0,15 км</w:t>
            </w:r>
          </w:p>
        </w:tc>
        <w:tc>
          <w:tcPr>
            <w:tcW w:w="1232" w:type="pct"/>
            <w:tcBorders>
              <w:top w:val="single" w:sz="4" w:space="0" w:color="auto"/>
              <w:left w:val="single" w:sz="4" w:space="0" w:color="auto"/>
              <w:bottom w:val="single" w:sz="4" w:space="0" w:color="auto"/>
              <w:right w:val="single" w:sz="4" w:space="0" w:color="auto"/>
            </w:tcBorders>
            <w:vAlign w:val="center"/>
          </w:tcPr>
          <w:p w14:paraId="1F1F37B9" w14:textId="77777777" w:rsidR="00D533F7" w:rsidRPr="00D533F7" w:rsidRDefault="00D533F7" w:rsidP="00826013">
            <w:r w:rsidRPr="00D533F7">
              <w:t>03 221 501 ОП МП-065</w:t>
            </w:r>
          </w:p>
        </w:tc>
      </w:tr>
      <w:tr w:rsidR="00D533F7" w:rsidRPr="00D533F7" w14:paraId="07D0F8D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1960F9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4E1A69D" w14:textId="77777777" w:rsidR="00D533F7" w:rsidRPr="00D533F7" w:rsidRDefault="00D533F7" w:rsidP="00826013">
            <w:r w:rsidRPr="00D533F7">
              <w:t>автодорога асфальт - 0,3 км г. Кореновск, пер. Центральный</w:t>
            </w:r>
          </w:p>
        </w:tc>
        <w:tc>
          <w:tcPr>
            <w:tcW w:w="811" w:type="pct"/>
            <w:tcBorders>
              <w:top w:val="single" w:sz="6" w:space="0" w:color="auto"/>
              <w:left w:val="single" w:sz="6" w:space="0" w:color="auto"/>
              <w:bottom w:val="single" w:sz="6" w:space="0" w:color="auto"/>
              <w:right w:val="single" w:sz="6" w:space="0" w:color="auto"/>
            </w:tcBorders>
            <w:vAlign w:val="center"/>
          </w:tcPr>
          <w:p w14:paraId="0FC1D82A"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1A8E7D54" w14:textId="77777777" w:rsidR="00D533F7" w:rsidRPr="00D533F7" w:rsidRDefault="00D533F7" w:rsidP="00826013">
            <w:r w:rsidRPr="00D533F7">
              <w:t xml:space="preserve">0,3 км </w:t>
            </w:r>
          </w:p>
        </w:tc>
        <w:tc>
          <w:tcPr>
            <w:tcW w:w="1232" w:type="pct"/>
            <w:tcBorders>
              <w:top w:val="single" w:sz="4" w:space="0" w:color="auto"/>
              <w:left w:val="single" w:sz="4" w:space="0" w:color="auto"/>
              <w:bottom w:val="single" w:sz="4" w:space="0" w:color="auto"/>
              <w:right w:val="single" w:sz="4" w:space="0" w:color="auto"/>
            </w:tcBorders>
            <w:vAlign w:val="center"/>
          </w:tcPr>
          <w:p w14:paraId="676AD096" w14:textId="77777777" w:rsidR="00D533F7" w:rsidRPr="00D533F7" w:rsidRDefault="00D533F7" w:rsidP="00826013">
            <w:r w:rsidRPr="00D533F7">
              <w:t>03 221 501 ОП МП-066</w:t>
            </w:r>
          </w:p>
        </w:tc>
      </w:tr>
      <w:tr w:rsidR="00D533F7" w:rsidRPr="00D533F7" w14:paraId="44695F1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6E7FF1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D32EAA8" w14:textId="77777777" w:rsidR="00D533F7" w:rsidRPr="00D533F7" w:rsidRDefault="00D533F7" w:rsidP="00826013">
            <w:r w:rsidRPr="00D533F7">
              <w:t>автодорога гравий - 0,2 км г. Кореновск, пер. Зеленый</w:t>
            </w:r>
          </w:p>
        </w:tc>
        <w:tc>
          <w:tcPr>
            <w:tcW w:w="811" w:type="pct"/>
            <w:tcBorders>
              <w:top w:val="single" w:sz="6" w:space="0" w:color="auto"/>
              <w:left w:val="single" w:sz="6" w:space="0" w:color="auto"/>
              <w:bottom w:val="single" w:sz="6" w:space="0" w:color="auto"/>
              <w:right w:val="single" w:sz="6" w:space="0" w:color="auto"/>
            </w:tcBorders>
            <w:vAlign w:val="center"/>
          </w:tcPr>
          <w:p w14:paraId="6560F0E4"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3064E11"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33EDC9F4" w14:textId="77777777" w:rsidR="00D533F7" w:rsidRPr="00D533F7" w:rsidRDefault="00D533F7" w:rsidP="00826013">
            <w:r w:rsidRPr="00D533F7">
              <w:t>03 221 501 ОП МП-067</w:t>
            </w:r>
          </w:p>
        </w:tc>
      </w:tr>
      <w:tr w:rsidR="00D533F7" w:rsidRPr="00D533F7" w14:paraId="28D9798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9710FA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1734D65" w14:textId="77777777" w:rsidR="00D533F7" w:rsidRPr="00D533F7" w:rsidRDefault="00D533F7" w:rsidP="00826013">
            <w:r w:rsidRPr="00D533F7">
              <w:t>автодорога гравий - 0,3 км г. Кореновск, пер. Пилотов</w:t>
            </w:r>
          </w:p>
        </w:tc>
        <w:tc>
          <w:tcPr>
            <w:tcW w:w="811" w:type="pct"/>
            <w:tcBorders>
              <w:top w:val="single" w:sz="6" w:space="0" w:color="auto"/>
              <w:left w:val="single" w:sz="6" w:space="0" w:color="auto"/>
              <w:bottom w:val="single" w:sz="6" w:space="0" w:color="auto"/>
              <w:right w:val="single" w:sz="6" w:space="0" w:color="auto"/>
            </w:tcBorders>
            <w:vAlign w:val="center"/>
          </w:tcPr>
          <w:p w14:paraId="5F6CE498"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6F8A914E" w14:textId="77777777" w:rsidR="00D533F7" w:rsidRPr="00D533F7" w:rsidRDefault="00D533F7" w:rsidP="00826013">
            <w:r w:rsidRPr="00D533F7">
              <w:t>0,3 км</w:t>
            </w:r>
          </w:p>
        </w:tc>
        <w:tc>
          <w:tcPr>
            <w:tcW w:w="1232" w:type="pct"/>
            <w:tcBorders>
              <w:top w:val="single" w:sz="4" w:space="0" w:color="auto"/>
              <w:left w:val="single" w:sz="4" w:space="0" w:color="auto"/>
              <w:bottom w:val="single" w:sz="4" w:space="0" w:color="auto"/>
              <w:right w:val="single" w:sz="4" w:space="0" w:color="auto"/>
            </w:tcBorders>
            <w:vAlign w:val="center"/>
          </w:tcPr>
          <w:p w14:paraId="31F5415E" w14:textId="77777777" w:rsidR="00D533F7" w:rsidRPr="00D533F7" w:rsidRDefault="00D533F7" w:rsidP="00826013">
            <w:r w:rsidRPr="00D533F7">
              <w:t>03 221 501 ОП МП-068</w:t>
            </w:r>
          </w:p>
        </w:tc>
      </w:tr>
      <w:tr w:rsidR="00D533F7" w:rsidRPr="00D533F7" w14:paraId="45FD34C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A17393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7FA7CF3" w14:textId="77777777" w:rsidR="00D533F7" w:rsidRPr="00D533F7" w:rsidRDefault="00D533F7" w:rsidP="00826013">
            <w:r w:rsidRPr="00D533F7">
              <w:t>автодорога гравий - 0,3 км г. Кореновск, пер. Платнировский</w:t>
            </w:r>
          </w:p>
        </w:tc>
        <w:tc>
          <w:tcPr>
            <w:tcW w:w="811" w:type="pct"/>
            <w:tcBorders>
              <w:top w:val="single" w:sz="6" w:space="0" w:color="auto"/>
              <w:left w:val="single" w:sz="6" w:space="0" w:color="auto"/>
              <w:bottom w:val="single" w:sz="6" w:space="0" w:color="auto"/>
              <w:right w:val="single" w:sz="6" w:space="0" w:color="auto"/>
            </w:tcBorders>
            <w:vAlign w:val="center"/>
          </w:tcPr>
          <w:p w14:paraId="4F982FD2"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C6F7850" w14:textId="77777777" w:rsidR="00D533F7" w:rsidRPr="00D533F7" w:rsidRDefault="00D533F7" w:rsidP="00826013">
            <w:r w:rsidRPr="00D533F7">
              <w:t>0,3 км</w:t>
            </w:r>
          </w:p>
        </w:tc>
        <w:tc>
          <w:tcPr>
            <w:tcW w:w="1232" w:type="pct"/>
            <w:tcBorders>
              <w:top w:val="single" w:sz="4" w:space="0" w:color="auto"/>
              <w:left w:val="single" w:sz="4" w:space="0" w:color="auto"/>
              <w:bottom w:val="single" w:sz="4" w:space="0" w:color="auto"/>
              <w:right w:val="single" w:sz="4" w:space="0" w:color="auto"/>
            </w:tcBorders>
            <w:vAlign w:val="center"/>
          </w:tcPr>
          <w:p w14:paraId="7B67538D" w14:textId="77777777" w:rsidR="00D533F7" w:rsidRPr="00D533F7" w:rsidRDefault="00D533F7" w:rsidP="00826013">
            <w:r w:rsidRPr="00D533F7">
              <w:t>03 221 501 ОП МП-069</w:t>
            </w:r>
          </w:p>
        </w:tc>
      </w:tr>
      <w:tr w:rsidR="00D533F7" w:rsidRPr="00D533F7" w14:paraId="1A38051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DDF313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67063FA" w14:textId="77777777" w:rsidR="00D533F7" w:rsidRPr="00D533F7" w:rsidRDefault="00D533F7" w:rsidP="00826013">
            <w:r w:rsidRPr="00D533F7">
              <w:t>автодорога асфальт - 0,2 км г. Кореновск, пер. Байкальский</w:t>
            </w:r>
          </w:p>
        </w:tc>
        <w:tc>
          <w:tcPr>
            <w:tcW w:w="811" w:type="pct"/>
            <w:tcBorders>
              <w:top w:val="single" w:sz="6" w:space="0" w:color="auto"/>
              <w:left w:val="single" w:sz="6" w:space="0" w:color="auto"/>
              <w:bottom w:val="single" w:sz="6" w:space="0" w:color="auto"/>
              <w:right w:val="single" w:sz="6" w:space="0" w:color="auto"/>
            </w:tcBorders>
            <w:vAlign w:val="center"/>
          </w:tcPr>
          <w:p w14:paraId="70B8227E" w14:textId="77777777" w:rsidR="00D533F7" w:rsidRPr="00D533F7" w:rsidRDefault="00D533F7" w:rsidP="00826013">
            <w:r w:rsidRPr="00D533F7">
              <w:t>асфальт</w:t>
            </w:r>
          </w:p>
        </w:tc>
        <w:tc>
          <w:tcPr>
            <w:tcW w:w="911" w:type="pct"/>
            <w:tcBorders>
              <w:top w:val="single" w:sz="6" w:space="0" w:color="auto"/>
              <w:left w:val="single" w:sz="6" w:space="0" w:color="auto"/>
              <w:bottom w:val="single" w:sz="6" w:space="0" w:color="auto"/>
              <w:right w:val="single" w:sz="6" w:space="0" w:color="auto"/>
            </w:tcBorders>
            <w:vAlign w:val="center"/>
          </w:tcPr>
          <w:p w14:paraId="63103036" w14:textId="77777777" w:rsidR="00D533F7" w:rsidRPr="00D533F7" w:rsidRDefault="00D533F7" w:rsidP="00826013">
            <w:r w:rsidRPr="00D533F7">
              <w:t>автодорога асфальт - 0,2 км</w:t>
            </w:r>
          </w:p>
        </w:tc>
        <w:tc>
          <w:tcPr>
            <w:tcW w:w="1232" w:type="pct"/>
            <w:tcBorders>
              <w:top w:val="single" w:sz="4" w:space="0" w:color="auto"/>
              <w:left w:val="single" w:sz="4" w:space="0" w:color="auto"/>
              <w:bottom w:val="single" w:sz="4" w:space="0" w:color="auto"/>
              <w:right w:val="single" w:sz="4" w:space="0" w:color="auto"/>
            </w:tcBorders>
            <w:vAlign w:val="center"/>
          </w:tcPr>
          <w:p w14:paraId="7F166BF1" w14:textId="77777777" w:rsidR="00D533F7" w:rsidRPr="00D533F7" w:rsidRDefault="00D533F7" w:rsidP="00826013">
            <w:r w:rsidRPr="00D533F7">
              <w:t>03 221 501 ОП МП-070</w:t>
            </w:r>
          </w:p>
        </w:tc>
      </w:tr>
      <w:tr w:rsidR="00D533F7" w:rsidRPr="00D533F7" w14:paraId="3897685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2275B9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AF12703" w14:textId="77777777" w:rsidR="00D533F7" w:rsidRPr="00D533F7" w:rsidRDefault="00D533F7" w:rsidP="00826013">
            <w:r w:rsidRPr="00D533F7">
              <w:t>автодорога асфальт - 0,2 км г. Кореновск, пер. Южный</w:t>
            </w:r>
          </w:p>
        </w:tc>
        <w:tc>
          <w:tcPr>
            <w:tcW w:w="811" w:type="pct"/>
            <w:tcBorders>
              <w:top w:val="single" w:sz="6" w:space="0" w:color="auto"/>
              <w:left w:val="single" w:sz="6" w:space="0" w:color="auto"/>
              <w:bottom w:val="single" w:sz="6" w:space="0" w:color="auto"/>
              <w:right w:val="single" w:sz="6" w:space="0" w:color="auto"/>
            </w:tcBorders>
            <w:vAlign w:val="center"/>
          </w:tcPr>
          <w:p w14:paraId="40728DCF"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05B71173"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5B2514AF" w14:textId="77777777" w:rsidR="00D533F7" w:rsidRPr="00D533F7" w:rsidRDefault="00D533F7" w:rsidP="00826013">
            <w:r w:rsidRPr="00D533F7">
              <w:t>03 221 501 ОП МП-071</w:t>
            </w:r>
          </w:p>
        </w:tc>
      </w:tr>
      <w:tr w:rsidR="00D533F7" w:rsidRPr="00D533F7" w14:paraId="3404548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38AF1F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470EC64" w14:textId="77777777" w:rsidR="00D533F7" w:rsidRPr="00D533F7" w:rsidRDefault="00D533F7" w:rsidP="00826013">
            <w:r w:rsidRPr="00D533F7">
              <w:t>автодорога асфальт - 0,2 км г. Кореновск, пер. Коммунаров</w:t>
            </w:r>
          </w:p>
        </w:tc>
        <w:tc>
          <w:tcPr>
            <w:tcW w:w="811" w:type="pct"/>
            <w:tcBorders>
              <w:top w:val="single" w:sz="6" w:space="0" w:color="auto"/>
              <w:left w:val="single" w:sz="6" w:space="0" w:color="auto"/>
              <w:bottom w:val="single" w:sz="6" w:space="0" w:color="auto"/>
              <w:right w:val="single" w:sz="6" w:space="0" w:color="auto"/>
            </w:tcBorders>
            <w:vAlign w:val="center"/>
          </w:tcPr>
          <w:p w14:paraId="1B298E80"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244C73A2"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23FCCAFF" w14:textId="77777777" w:rsidR="00D533F7" w:rsidRPr="00D533F7" w:rsidRDefault="00D533F7" w:rsidP="00826013">
            <w:r w:rsidRPr="00D533F7">
              <w:t>03 221 501 ОП МП-072</w:t>
            </w:r>
          </w:p>
        </w:tc>
      </w:tr>
      <w:tr w:rsidR="00D533F7" w:rsidRPr="00D533F7" w14:paraId="3E3B186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52AB7B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2D70C65" w14:textId="77777777" w:rsidR="00D533F7" w:rsidRPr="00D533F7" w:rsidRDefault="00D533F7" w:rsidP="00826013">
            <w:r w:rsidRPr="00D533F7">
              <w:t>автодорога асфальт - 0,2 км г. Кореновск, пер. Олимпийский</w:t>
            </w:r>
          </w:p>
        </w:tc>
        <w:tc>
          <w:tcPr>
            <w:tcW w:w="811" w:type="pct"/>
            <w:tcBorders>
              <w:top w:val="single" w:sz="6" w:space="0" w:color="auto"/>
              <w:left w:val="single" w:sz="6" w:space="0" w:color="auto"/>
              <w:bottom w:val="single" w:sz="6" w:space="0" w:color="auto"/>
              <w:right w:val="single" w:sz="6" w:space="0" w:color="auto"/>
            </w:tcBorders>
            <w:vAlign w:val="center"/>
          </w:tcPr>
          <w:p w14:paraId="3F0376E0"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02F456B5" w14:textId="77777777" w:rsidR="00D533F7" w:rsidRPr="00D533F7" w:rsidRDefault="00D533F7" w:rsidP="00826013">
            <w:r w:rsidRPr="00D533F7">
              <w:t>0,2 км</w:t>
            </w:r>
          </w:p>
        </w:tc>
        <w:tc>
          <w:tcPr>
            <w:tcW w:w="1232" w:type="pct"/>
            <w:tcBorders>
              <w:top w:val="nil"/>
              <w:left w:val="nil"/>
              <w:bottom w:val="single" w:sz="4" w:space="0" w:color="auto"/>
              <w:right w:val="single" w:sz="4" w:space="0" w:color="auto"/>
            </w:tcBorders>
            <w:vAlign w:val="center"/>
          </w:tcPr>
          <w:p w14:paraId="72AEFD5F" w14:textId="77777777" w:rsidR="00D533F7" w:rsidRPr="00D533F7" w:rsidRDefault="00D533F7" w:rsidP="00826013">
            <w:r w:rsidRPr="00D533F7">
              <w:t>03 221 501 ОП МП-073</w:t>
            </w:r>
          </w:p>
        </w:tc>
      </w:tr>
      <w:tr w:rsidR="00D533F7" w:rsidRPr="00D533F7" w14:paraId="7F1EA84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C231D2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A231C50" w14:textId="77777777" w:rsidR="00D533F7" w:rsidRPr="00D533F7" w:rsidRDefault="00D533F7" w:rsidP="00826013">
            <w:r w:rsidRPr="00D533F7">
              <w:t>автодорога гравий – 0,2 км г. Кореновск, пер. Фрунзе</w:t>
            </w:r>
          </w:p>
        </w:tc>
        <w:tc>
          <w:tcPr>
            <w:tcW w:w="811" w:type="pct"/>
            <w:tcBorders>
              <w:top w:val="single" w:sz="6" w:space="0" w:color="auto"/>
              <w:left w:val="single" w:sz="6" w:space="0" w:color="auto"/>
              <w:bottom w:val="single" w:sz="6" w:space="0" w:color="auto"/>
              <w:right w:val="single" w:sz="6" w:space="0" w:color="auto"/>
            </w:tcBorders>
            <w:vAlign w:val="center"/>
          </w:tcPr>
          <w:p w14:paraId="600228AA"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DDEE869" w14:textId="77777777" w:rsidR="00D533F7" w:rsidRPr="00D533F7" w:rsidRDefault="00D533F7" w:rsidP="00826013">
            <w:r w:rsidRPr="00D533F7">
              <w:t>0,2 км</w:t>
            </w:r>
          </w:p>
        </w:tc>
        <w:tc>
          <w:tcPr>
            <w:tcW w:w="1232" w:type="pct"/>
            <w:tcBorders>
              <w:top w:val="nil"/>
              <w:left w:val="nil"/>
              <w:bottom w:val="single" w:sz="4" w:space="0" w:color="auto"/>
              <w:right w:val="single" w:sz="4" w:space="0" w:color="auto"/>
            </w:tcBorders>
            <w:vAlign w:val="center"/>
          </w:tcPr>
          <w:p w14:paraId="7B86D823" w14:textId="77777777" w:rsidR="00D533F7" w:rsidRPr="00D533F7" w:rsidRDefault="00D533F7" w:rsidP="00826013">
            <w:r w:rsidRPr="00D533F7">
              <w:t>03 221 501 ОП МП-074</w:t>
            </w:r>
          </w:p>
        </w:tc>
      </w:tr>
      <w:tr w:rsidR="00D533F7" w:rsidRPr="00D533F7" w14:paraId="1C5B4E7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62BA04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2B001C8" w14:textId="77777777" w:rsidR="00D533F7" w:rsidRPr="00D533F7" w:rsidRDefault="00D533F7" w:rsidP="00826013">
            <w:r w:rsidRPr="00D533F7">
              <w:t>автодорога гравий - 0,4 км г. Кореновск, пер. Луговой</w:t>
            </w:r>
          </w:p>
        </w:tc>
        <w:tc>
          <w:tcPr>
            <w:tcW w:w="811" w:type="pct"/>
            <w:tcBorders>
              <w:top w:val="single" w:sz="6" w:space="0" w:color="auto"/>
              <w:left w:val="single" w:sz="6" w:space="0" w:color="auto"/>
              <w:bottom w:val="single" w:sz="6" w:space="0" w:color="auto"/>
              <w:right w:val="single" w:sz="6" w:space="0" w:color="auto"/>
            </w:tcBorders>
            <w:vAlign w:val="center"/>
          </w:tcPr>
          <w:p w14:paraId="15412E86"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0A28E7E" w14:textId="77777777" w:rsidR="00D533F7" w:rsidRPr="00D533F7" w:rsidRDefault="00D533F7" w:rsidP="00826013">
            <w:r w:rsidRPr="00D533F7">
              <w:t>0,4 км</w:t>
            </w:r>
          </w:p>
        </w:tc>
        <w:tc>
          <w:tcPr>
            <w:tcW w:w="1232" w:type="pct"/>
            <w:tcBorders>
              <w:top w:val="nil"/>
              <w:left w:val="nil"/>
              <w:bottom w:val="single" w:sz="4" w:space="0" w:color="auto"/>
              <w:right w:val="single" w:sz="4" w:space="0" w:color="auto"/>
            </w:tcBorders>
            <w:vAlign w:val="center"/>
          </w:tcPr>
          <w:p w14:paraId="77413A02" w14:textId="77777777" w:rsidR="00D533F7" w:rsidRPr="00D533F7" w:rsidRDefault="00D533F7" w:rsidP="00826013">
            <w:r w:rsidRPr="00D533F7">
              <w:t>03 221 501 ОП МП-075</w:t>
            </w:r>
          </w:p>
        </w:tc>
      </w:tr>
      <w:tr w:rsidR="00D533F7" w:rsidRPr="00D533F7" w14:paraId="379C0E15"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5DD4A32"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57457C0" w14:textId="77777777" w:rsidR="00D533F7" w:rsidRPr="00D533F7" w:rsidRDefault="00D533F7" w:rsidP="00826013">
            <w:r w:rsidRPr="00D533F7">
              <w:t>автодорога асфальт - 0,2 км, гравий - 0,1 км г. Кореновск, пер. Строителей</w:t>
            </w:r>
          </w:p>
        </w:tc>
        <w:tc>
          <w:tcPr>
            <w:tcW w:w="811" w:type="pct"/>
            <w:tcBorders>
              <w:top w:val="single" w:sz="6" w:space="0" w:color="auto"/>
              <w:left w:val="single" w:sz="6" w:space="0" w:color="auto"/>
              <w:bottom w:val="single" w:sz="6" w:space="0" w:color="auto"/>
              <w:right w:val="single" w:sz="6" w:space="0" w:color="auto"/>
            </w:tcBorders>
            <w:vAlign w:val="center"/>
          </w:tcPr>
          <w:p w14:paraId="1B5736B2"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BDA0B40" w14:textId="77777777" w:rsidR="00D533F7" w:rsidRPr="00D533F7" w:rsidRDefault="00D533F7" w:rsidP="00826013">
            <w:r w:rsidRPr="00D533F7">
              <w:t>асфальт - 0,2 км, гравий - 0,1 км</w:t>
            </w:r>
          </w:p>
        </w:tc>
        <w:tc>
          <w:tcPr>
            <w:tcW w:w="1232" w:type="pct"/>
            <w:tcBorders>
              <w:top w:val="nil"/>
              <w:left w:val="nil"/>
              <w:bottom w:val="single" w:sz="4" w:space="0" w:color="auto"/>
              <w:right w:val="single" w:sz="4" w:space="0" w:color="auto"/>
            </w:tcBorders>
            <w:vAlign w:val="center"/>
          </w:tcPr>
          <w:p w14:paraId="76EE861D" w14:textId="77777777" w:rsidR="00D533F7" w:rsidRPr="00D533F7" w:rsidRDefault="00D533F7" w:rsidP="00826013">
            <w:r w:rsidRPr="00D533F7">
              <w:t>03 221 501 ОП МП-076</w:t>
            </w:r>
          </w:p>
        </w:tc>
      </w:tr>
      <w:tr w:rsidR="00D533F7" w:rsidRPr="00D533F7" w14:paraId="6217D27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8D505B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F49C96D" w14:textId="77777777" w:rsidR="00D533F7" w:rsidRPr="00D533F7" w:rsidRDefault="00D533F7" w:rsidP="00826013">
            <w:r w:rsidRPr="00D533F7">
              <w:t>автодорога асфальт - 0,23 км г. Кореновск, пер. Красноармейский</w:t>
            </w:r>
          </w:p>
        </w:tc>
        <w:tc>
          <w:tcPr>
            <w:tcW w:w="811" w:type="pct"/>
            <w:tcBorders>
              <w:top w:val="single" w:sz="6" w:space="0" w:color="auto"/>
              <w:left w:val="single" w:sz="6" w:space="0" w:color="auto"/>
              <w:bottom w:val="single" w:sz="6" w:space="0" w:color="auto"/>
              <w:right w:val="single" w:sz="6" w:space="0" w:color="auto"/>
            </w:tcBorders>
            <w:vAlign w:val="center"/>
          </w:tcPr>
          <w:p w14:paraId="6CC1230D"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486A9C5D" w14:textId="77777777" w:rsidR="00D533F7" w:rsidRPr="00D533F7" w:rsidRDefault="00D533F7" w:rsidP="00826013">
            <w:r w:rsidRPr="00D533F7">
              <w:t>0,23 км</w:t>
            </w:r>
          </w:p>
        </w:tc>
        <w:tc>
          <w:tcPr>
            <w:tcW w:w="1232" w:type="pct"/>
            <w:tcBorders>
              <w:top w:val="nil"/>
              <w:left w:val="nil"/>
              <w:bottom w:val="single" w:sz="4" w:space="0" w:color="auto"/>
              <w:right w:val="single" w:sz="4" w:space="0" w:color="auto"/>
            </w:tcBorders>
            <w:vAlign w:val="center"/>
          </w:tcPr>
          <w:p w14:paraId="3CFD7254" w14:textId="77777777" w:rsidR="00D533F7" w:rsidRPr="00D533F7" w:rsidRDefault="00D533F7" w:rsidP="00826013">
            <w:r w:rsidRPr="00D533F7">
              <w:t>03 221 501 ОП МП-077</w:t>
            </w:r>
          </w:p>
        </w:tc>
      </w:tr>
      <w:tr w:rsidR="00D533F7" w:rsidRPr="00D533F7" w14:paraId="099BE4C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6F2D44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CC7BECD" w14:textId="77777777" w:rsidR="00D533F7" w:rsidRPr="00D533F7" w:rsidRDefault="00D533F7" w:rsidP="00826013">
            <w:r w:rsidRPr="00D533F7">
              <w:t>автодорога гравий - 0,4 км г. Кореновск, пер. Пролетарский</w:t>
            </w:r>
          </w:p>
        </w:tc>
        <w:tc>
          <w:tcPr>
            <w:tcW w:w="811" w:type="pct"/>
            <w:tcBorders>
              <w:top w:val="single" w:sz="6" w:space="0" w:color="auto"/>
              <w:left w:val="single" w:sz="6" w:space="0" w:color="auto"/>
              <w:bottom w:val="single" w:sz="6" w:space="0" w:color="auto"/>
              <w:right w:val="single" w:sz="6" w:space="0" w:color="auto"/>
            </w:tcBorders>
            <w:vAlign w:val="center"/>
          </w:tcPr>
          <w:p w14:paraId="45EFB216"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78FDA53" w14:textId="77777777" w:rsidR="00D533F7" w:rsidRPr="00D533F7" w:rsidRDefault="00D533F7" w:rsidP="00826013">
            <w:r w:rsidRPr="00D533F7">
              <w:t>0,4 км</w:t>
            </w:r>
          </w:p>
        </w:tc>
        <w:tc>
          <w:tcPr>
            <w:tcW w:w="1232" w:type="pct"/>
            <w:tcBorders>
              <w:top w:val="nil"/>
              <w:left w:val="nil"/>
              <w:bottom w:val="single" w:sz="4" w:space="0" w:color="auto"/>
              <w:right w:val="single" w:sz="4" w:space="0" w:color="auto"/>
            </w:tcBorders>
            <w:vAlign w:val="center"/>
          </w:tcPr>
          <w:p w14:paraId="04B75DF3" w14:textId="77777777" w:rsidR="00D533F7" w:rsidRPr="00D533F7" w:rsidRDefault="00D533F7" w:rsidP="00826013">
            <w:r w:rsidRPr="00D533F7">
              <w:t>03 221 501 ОП МП-078</w:t>
            </w:r>
          </w:p>
        </w:tc>
      </w:tr>
      <w:tr w:rsidR="00D533F7" w:rsidRPr="00D533F7" w14:paraId="75B2DD1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CA58F2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6717641" w14:textId="77777777" w:rsidR="00D533F7" w:rsidRPr="00D533F7" w:rsidRDefault="00D533F7" w:rsidP="00826013">
            <w:r w:rsidRPr="00D533F7">
              <w:t>автодорога гравий - 0,2 км г. Кореновск, пер. Шоссейный</w:t>
            </w:r>
          </w:p>
        </w:tc>
        <w:tc>
          <w:tcPr>
            <w:tcW w:w="811" w:type="pct"/>
            <w:tcBorders>
              <w:top w:val="single" w:sz="6" w:space="0" w:color="auto"/>
              <w:left w:val="single" w:sz="6" w:space="0" w:color="auto"/>
              <w:bottom w:val="single" w:sz="6" w:space="0" w:color="auto"/>
              <w:right w:val="single" w:sz="6" w:space="0" w:color="auto"/>
            </w:tcBorders>
            <w:vAlign w:val="center"/>
          </w:tcPr>
          <w:p w14:paraId="39D26019"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6BD79AB" w14:textId="77777777" w:rsidR="00D533F7" w:rsidRPr="00D533F7" w:rsidRDefault="00D533F7" w:rsidP="00826013">
            <w:r w:rsidRPr="00D533F7">
              <w:t xml:space="preserve">0,2 км </w:t>
            </w:r>
          </w:p>
        </w:tc>
        <w:tc>
          <w:tcPr>
            <w:tcW w:w="1232" w:type="pct"/>
            <w:tcBorders>
              <w:top w:val="nil"/>
              <w:left w:val="nil"/>
              <w:bottom w:val="single" w:sz="4" w:space="0" w:color="auto"/>
              <w:right w:val="single" w:sz="4" w:space="0" w:color="auto"/>
            </w:tcBorders>
            <w:vAlign w:val="center"/>
          </w:tcPr>
          <w:p w14:paraId="3DF1861D" w14:textId="77777777" w:rsidR="00D533F7" w:rsidRPr="00D533F7" w:rsidRDefault="00D533F7" w:rsidP="00826013">
            <w:r w:rsidRPr="00D533F7">
              <w:t>03 221 501 ОП МП-079</w:t>
            </w:r>
          </w:p>
        </w:tc>
      </w:tr>
      <w:tr w:rsidR="00D533F7" w:rsidRPr="00D533F7" w14:paraId="7829998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9D81A3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2736536" w14:textId="77777777" w:rsidR="00D533F7" w:rsidRPr="00D533F7" w:rsidRDefault="00D533F7" w:rsidP="00826013">
            <w:r w:rsidRPr="00D533F7">
              <w:t>автодорога асфальт - 0,2 км г. Кореновск, пер. Розовый</w:t>
            </w:r>
          </w:p>
        </w:tc>
        <w:tc>
          <w:tcPr>
            <w:tcW w:w="811" w:type="pct"/>
            <w:tcBorders>
              <w:top w:val="single" w:sz="6" w:space="0" w:color="auto"/>
              <w:left w:val="single" w:sz="6" w:space="0" w:color="auto"/>
              <w:bottom w:val="single" w:sz="6" w:space="0" w:color="auto"/>
              <w:right w:val="single" w:sz="6" w:space="0" w:color="auto"/>
            </w:tcBorders>
            <w:vAlign w:val="center"/>
          </w:tcPr>
          <w:p w14:paraId="3FFE944C"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248BEC9F" w14:textId="77777777" w:rsidR="00D533F7" w:rsidRPr="00D533F7" w:rsidRDefault="00D533F7" w:rsidP="00826013">
            <w:r w:rsidRPr="00D533F7">
              <w:t>0,2 км</w:t>
            </w:r>
          </w:p>
        </w:tc>
        <w:tc>
          <w:tcPr>
            <w:tcW w:w="1232" w:type="pct"/>
            <w:tcBorders>
              <w:top w:val="nil"/>
              <w:left w:val="nil"/>
              <w:bottom w:val="single" w:sz="4" w:space="0" w:color="auto"/>
              <w:right w:val="single" w:sz="4" w:space="0" w:color="auto"/>
            </w:tcBorders>
            <w:vAlign w:val="center"/>
          </w:tcPr>
          <w:p w14:paraId="27014E67" w14:textId="77777777" w:rsidR="00D533F7" w:rsidRPr="00D533F7" w:rsidRDefault="00D533F7" w:rsidP="00826013">
            <w:r w:rsidRPr="00D533F7">
              <w:t>03 221 501 ОП МП-080</w:t>
            </w:r>
          </w:p>
        </w:tc>
      </w:tr>
      <w:tr w:rsidR="00D533F7" w:rsidRPr="00D533F7" w14:paraId="14F828E5"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EF5027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86CE227" w14:textId="77777777" w:rsidR="00D533F7" w:rsidRPr="00D533F7" w:rsidRDefault="00D533F7" w:rsidP="00826013">
            <w:r w:rsidRPr="00D533F7">
              <w:t>автодорога гравий - 0,2 км, г. Кореновск, пер. Весенний</w:t>
            </w:r>
          </w:p>
        </w:tc>
        <w:tc>
          <w:tcPr>
            <w:tcW w:w="811" w:type="pct"/>
            <w:tcBorders>
              <w:top w:val="single" w:sz="6" w:space="0" w:color="auto"/>
              <w:left w:val="single" w:sz="6" w:space="0" w:color="auto"/>
              <w:bottom w:val="single" w:sz="6" w:space="0" w:color="auto"/>
              <w:right w:val="single" w:sz="6" w:space="0" w:color="auto"/>
            </w:tcBorders>
            <w:vAlign w:val="center"/>
          </w:tcPr>
          <w:p w14:paraId="142CD84C"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772A531" w14:textId="77777777" w:rsidR="00D533F7" w:rsidRPr="00D533F7" w:rsidRDefault="00D533F7" w:rsidP="00826013">
            <w:r w:rsidRPr="00D533F7">
              <w:t>0,2 км</w:t>
            </w:r>
          </w:p>
        </w:tc>
        <w:tc>
          <w:tcPr>
            <w:tcW w:w="1232" w:type="pct"/>
            <w:tcBorders>
              <w:top w:val="nil"/>
              <w:left w:val="nil"/>
              <w:bottom w:val="single" w:sz="4" w:space="0" w:color="auto"/>
              <w:right w:val="single" w:sz="4" w:space="0" w:color="auto"/>
            </w:tcBorders>
            <w:vAlign w:val="center"/>
          </w:tcPr>
          <w:p w14:paraId="24380A84" w14:textId="77777777" w:rsidR="00D533F7" w:rsidRPr="00D533F7" w:rsidRDefault="00D533F7" w:rsidP="00826013">
            <w:r w:rsidRPr="00D533F7">
              <w:t>03 221 501 ОП МП-081</w:t>
            </w:r>
          </w:p>
        </w:tc>
      </w:tr>
      <w:tr w:rsidR="00D533F7" w:rsidRPr="00D533F7" w14:paraId="3FCD696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F45A2D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D852782" w14:textId="77777777" w:rsidR="00D533F7" w:rsidRPr="00D533F7" w:rsidRDefault="00D533F7" w:rsidP="00826013">
            <w:r w:rsidRPr="00D533F7">
              <w:t>автодорога асфальт - 0,2 км г. Кореновск, пер. Дядьковский</w:t>
            </w:r>
          </w:p>
        </w:tc>
        <w:tc>
          <w:tcPr>
            <w:tcW w:w="811" w:type="pct"/>
            <w:tcBorders>
              <w:top w:val="single" w:sz="6" w:space="0" w:color="auto"/>
              <w:left w:val="single" w:sz="6" w:space="0" w:color="auto"/>
              <w:bottom w:val="single" w:sz="6" w:space="0" w:color="auto"/>
              <w:right w:val="single" w:sz="6" w:space="0" w:color="auto"/>
            </w:tcBorders>
            <w:vAlign w:val="center"/>
          </w:tcPr>
          <w:p w14:paraId="7849ADC5"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3D9C4F09" w14:textId="77777777" w:rsidR="00D533F7" w:rsidRPr="00D533F7" w:rsidRDefault="00D533F7" w:rsidP="00826013">
            <w:r w:rsidRPr="00D533F7">
              <w:t>0,2 км</w:t>
            </w:r>
          </w:p>
        </w:tc>
        <w:tc>
          <w:tcPr>
            <w:tcW w:w="1232" w:type="pct"/>
            <w:tcBorders>
              <w:top w:val="nil"/>
              <w:left w:val="nil"/>
              <w:bottom w:val="single" w:sz="4" w:space="0" w:color="auto"/>
              <w:right w:val="single" w:sz="4" w:space="0" w:color="auto"/>
            </w:tcBorders>
            <w:vAlign w:val="center"/>
          </w:tcPr>
          <w:p w14:paraId="3090D879" w14:textId="77777777" w:rsidR="00D533F7" w:rsidRPr="00D533F7" w:rsidRDefault="00D533F7" w:rsidP="00826013">
            <w:r w:rsidRPr="00D533F7">
              <w:t>03 221 501 ОП МП-082</w:t>
            </w:r>
          </w:p>
        </w:tc>
      </w:tr>
      <w:tr w:rsidR="00D533F7" w:rsidRPr="00D533F7" w14:paraId="39B0C1B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6509CC2"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D9A953F" w14:textId="77777777" w:rsidR="00D533F7" w:rsidRPr="00D533F7" w:rsidRDefault="00D533F7" w:rsidP="00826013">
            <w:r w:rsidRPr="00D533F7">
              <w:t>автодорога гравий - 0,3 км, г. Кореновск, пер. Осенний</w:t>
            </w:r>
          </w:p>
        </w:tc>
        <w:tc>
          <w:tcPr>
            <w:tcW w:w="811" w:type="pct"/>
            <w:tcBorders>
              <w:top w:val="single" w:sz="6" w:space="0" w:color="auto"/>
              <w:left w:val="single" w:sz="6" w:space="0" w:color="auto"/>
              <w:bottom w:val="single" w:sz="6" w:space="0" w:color="auto"/>
              <w:right w:val="single" w:sz="6" w:space="0" w:color="auto"/>
            </w:tcBorders>
            <w:vAlign w:val="center"/>
          </w:tcPr>
          <w:p w14:paraId="4E5C5266"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6D1FBF4" w14:textId="77777777" w:rsidR="00D533F7" w:rsidRPr="00D533F7" w:rsidRDefault="00D533F7" w:rsidP="00826013">
            <w:r w:rsidRPr="00D533F7">
              <w:t>0,3 км</w:t>
            </w:r>
          </w:p>
        </w:tc>
        <w:tc>
          <w:tcPr>
            <w:tcW w:w="1232" w:type="pct"/>
            <w:tcBorders>
              <w:top w:val="nil"/>
              <w:left w:val="nil"/>
              <w:bottom w:val="single" w:sz="4" w:space="0" w:color="auto"/>
              <w:right w:val="single" w:sz="4" w:space="0" w:color="auto"/>
            </w:tcBorders>
            <w:vAlign w:val="center"/>
          </w:tcPr>
          <w:p w14:paraId="00BBA4DF" w14:textId="77777777" w:rsidR="00D533F7" w:rsidRPr="00D533F7" w:rsidRDefault="00D533F7" w:rsidP="00826013">
            <w:r w:rsidRPr="00D533F7">
              <w:t>03 221 501 ОП МП-083</w:t>
            </w:r>
          </w:p>
        </w:tc>
      </w:tr>
      <w:tr w:rsidR="00D533F7" w:rsidRPr="00D533F7" w14:paraId="45A01D4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D03BCD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36FFD4A" w14:textId="77777777" w:rsidR="00D533F7" w:rsidRPr="00D533F7" w:rsidRDefault="00D533F7" w:rsidP="00826013">
            <w:r w:rsidRPr="00D533F7">
              <w:t>автодорога гравий - 0,1 км г. Кореновск, пер. Космонавтов</w:t>
            </w:r>
          </w:p>
        </w:tc>
        <w:tc>
          <w:tcPr>
            <w:tcW w:w="811" w:type="pct"/>
            <w:tcBorders>
              <w:top w:val="single" w:sz="6" w:space="0" w:color="auto"/>
              <w:left w:val="single" w:sz="6" w:space="0" w:color="auto"/>
              <w:bottom w:val="single" w:sz="6" w:space="0" w:color="auto"/>
              <w:right w:val="single" w:sz="6" w:space="0" w:color="auto"/>
            </w:tcBorders>
            <w:vAlign w:val="center"/>
          </w:tcPr>
          <w:p w14:paraId="1A54C56B"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12662ED" w14:textId="77777777" w:rsidR="00D533F7" w:rsidRPr="00D533F7" w:rsidRDefault="00D533F7" w:rsidP="00826013">
            <w:r w:rsidRPr="00D533F7">
              <w:t>0,1 км</w:t>
            </w:r>
          </w:p>
        </w:tc>
        <w:tc>
          <w:tcPr>
            <w:tcW w:w="1232" w:type="pct"/>
            <w:tcBorders>
              <w:top w:val="nil"/>
              <w:left w:val="nil"/>
              <w:bottom w:val="single" w:sz="4" w:space="0" w:color="auto"/>
              <w:right w:val="single" w:sz="4" w:space="0" w:color="auto"/>
            </w:tcBorders>
            <w:vAlign w:val="center"/>
          </w:tcPr>
          <w:p w14:paraId="78ADFBC1" w14:textId="77777777" w:rsidR="00D533F7" w:rsidRPr="00D533F7" w:rsidRDefault="00D533F7" w:rsidP="00826013">
            <w:r w:rsidRPr="00D533F7">
              <w:t>03 221 501 ОП МП-084</w:t>
            </w:r>
          </w:p>
        </w:tc>
      </w:tr>
      <w:tr w:rsidR="00D533F7" w:rsidRPr="00D533F7" w14:paraId="143E4A15"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A8F80D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E4D6D7F" w14:textId="77777777" w:rsidR="00D533F7" w:rsidRPr="00D533F7" w:rsidRDefault="00D533F7" w:rsidP="00826013">
            <w:r w:rsidRPr="00D533F7">
              <w:t>автодорога гравий - 0,1 км г. Кореновск, пер. Луначарского</w:t>
            </w:r>
          </w:p>
        </w:tc>
        <w:tc>
          <w:tcPr>
            <w:tcW w:w="811" w:type="pct"/>
            <w:tcBorders>
              <w:top w:val="single" w:sz="6" w:space="0" w:color="auto"/>
              <w:left w:val="single" w:sz="6" w:space="0" w:color="auto"/>
              <w:bottom w:val="single" w:sz="6" w:space="0" w:color="auto"/>
              <w:right w:val="single" w:sz="6" w:space="0" w:color="auto"/>
            </w:tcBorders>
            <w:vAlign w:val="center"/>
          </w:tcPr>
          <w:p w14:paraId="5B6E9B58"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3D4A62A0" w14:textId="77777777" w:rsidR="00D533F7" w:rsidRPr="00D533F7" w:rsidRDefault="00D533F7" w:rsidP="00826013">
            <w:r w:rsidRPr="00D533F7">
              <w:t>0,1 км</w:t>
            </w:r>
          </w:p>
        </w:tc>
        <w:tc>
          <w:tcPr>
            <w:tcW w:w="1232" w:type="pct"/>
            <w:tcBorders>
              <w:top w:val="single" w:sz="4" w:space="0" w:color="auto"/>
              <w:left w:val="single" w:sz="4" w:space="0" w:color="auto"/>
              <w:bottom w:val="single" w:sz="4" w:space="0" w:color="auto"/>
              <w:right w:val="single" w:sz="4" w:space="0" w:color="auto"/>
            </w:tcBorders>
            <w:vAlign w:val="center"/>
          </w:tcPr>
          <w:p w14:paraId="69B65DED" w14:textId="77777777" w:rsidR="00D533F7" w:rsidRPr="00D533F7" w:rsidRDefault="00D533F7" w:rsidP="00826013">
            <w:r w:rsidRPr="00D533F7">
              <w:t>03 221 501 ОП МП-085</w:t>
            </w:r>
          </w:p>
        </w:tc>
      </w:tr>
      <w:tr w:rsidR="00D533F7" w:rsidRPr="00D533F7" w14:paraId="1D3BDE2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4ACBA3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1704E08" w14:textId="77777777" w:rsidR="00D533F7" w:rsidRPr="00D533F7" w:rsidRDefault="00D533F7" w:rsidP="00826013">
            <w:r w:rsidRPr="00D533F7">
              <w:t>автодорога асфальт - 0,2 км г. Кореновск, пер. Трудовой</w:t>
            </w:r>
          </w:p>
        </w:tc>
        <w:tc>
          <w:tcPr>
            <w:tcW w:w="811" w:type="pct"/>
            <w:tcBorders>
              <w:top w:val="single" w:sz="6" w:space="0" w:color="auto"/>
              <w:left w:val="single" w:sz="6" w:space="0" w:color="auto"/>
              <w:bottom w:val="single" w:sz="6" w:space="0" w:color="auto"/>
              <w:right w:val="single" w:sz="6" w:space="0" w:color="auto"/>
            </w:tcBorders>
            <w:vAlign w:val="center"/>
          </w:tcPr>
          <w:p w14:paraId="2C6E6D63"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236738B2"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49F6D450" w14:textId="77777777" w:rsidR="00D533F7" w:rsidRPr="00D533F7" w:rsidRDefault="00D533F7" w:rsidP="00826013">
            <w:r w:rsidRPr="00D533F7">
              <w:t>03 221 501 ОП МП-086</w:t>
            </w:r>
          </w:p>
        </w:tc>
      </w:tr>
      <w:tr w:rsidR="00D533F7" w:rsidRPr="00D533F7" w14:paraId="230C1F3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CC53C0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59CC08B" w14:textId="77777777" w:rsidR="00D533F7" w:rsidRPr="00D533F7" w:rsidRDefault="00D533F7" w:rsidP="00826013">
            <w:r w:rsidRPr="00D533F7">
              <w:t>автодорога гравий - 0,4 км г. Кореновск, ул. В.Павленко</w:t>
            </w:r>
          </w:p>
        </w:tc>
        <w:tc>
          <w:tcPr>
            <w:tcW w:w="811" w:type="pct"/>
            <w:tcBorders>
              <w:top w:val="single" w:sz="6" w:space="0" w:color="auto"/>
              <w:left w:val="single" w:sz="6" w:space="0" w:color="auto"/>
              <w:bottom w:val="single" w:sz="6" w:space="0" w:color="auto"/>
              <w:right w:val="single" w:sz="6" w:space="0" w:color="auto"/>
            </w:tcBorders>
            <w:vAlign w:val="center"/>
          </w:tcPr>
          <w:p w14:paraId="799372D4"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8A92328"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7BB67DFC" w14:textId="77777777" w:rsidR="00D533F7" w:rsidRPr="00D533F7" w:rsidRDefault="00D533F7" w:rsidP="00826013">
            <w:r w:rsidRPr="00D533F7">
              <w:t>03 221 501 ОП МП-087</w:t>
            </w:r>
          </w:p>
        </w:tc>
      </w:tr>
      <w:tr w:rsidR="00D533F7" w:rsidRPr="00D533F7" w14:paraId="4AB5691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3154AF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2EA5129" w14:textId="77777777" w:rsidR="00D533F7" w:rsidRPr="00D533F7" w:rsidRDefault="00D533F7" w:rsidP="00826013">
            <w:r w:rsidRPr="00D533F7">
              <w:t>автодорога асфальт - 0,2 км г. Кореновск, пер. Ореховый</w:t>
            </w:r>
          </w:p>
        </w:tc>
        <w:tc>
          <w:tcPr>
            <w:tcW w:w="811" w:type="pct"/>
            <w:tcBorders>
              <w:top w:val="single" w:sz="6" w:space="0" w:color="auto"/>
              <w:left w:val="single" w:sz="6" w:space="0" w:color="auto"/>
              <w:bottom w:val="single" w:sz="6" w:space="0" w:color="auto"/>
              <w:right w:val="single" w:sz="6" w:space="0" w:color="auto"/>
            </w:tcBorders>
            <w:vAlign w:val="center"/>
          </w:tcPr>
          <w:p w14:paraId="72383A6E"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72267211"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47F2DA81" w14:textId="77777777" w:rsidR="00D533F7" w:rsidRPr="00D533F7" w:rsidRDefault="00D533F7" w:rsidP="00826013">
            <w:r w:rsidRPr="00D533F7">
              <w:t>03 221 501 ОП МП-088</w:t>
            </w:r>
          </w:p>
        </w:tc>
      </w:tr>
      <w:tr w:rsidR="00D533F7" w:rsidRPr="00D533F7" w14:paraId="5CB3CB1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C8D9C9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FBCB1F5" w14:textId="77777777" w:rsidR="00D533F7" w:rsidRPr="00D533F7" w:rsidRDefault="00D533F7" w:rsidP="00826013">
            <w:r w:rsidRPr="00D533F7">
              <w:t>автодорога гравий - 0,9 км, грунт - 0,2 км г. Кореновск, ул. Заводская</w:t>
            </w:r>
          </w:p>
        </w:tc>
        <w:tc>
          <w:tcPr>
            <w:tcW w:w="811" w:type="pct"/>
            <w:tcBorders>
              <w:top w:val="single" w:sz="6" w:space="0" w:color="auto"/>
              <w:left w:val="single" w:sz="6" w:space="0" w:color="auto"/>
              <w:bottom w:val="single" w:sz="6" w:space="0" w:color="auto"/>
              <w:right w:val="single" w:sz="6" w:space="0" w:color="auto"/>
            </w:tcBorders>
            <w:vAlign w:val="center"/>
          </w:tcPr>
          <w:p w14:paraId="1503D5D4" w14:textId="77777777" w:rsidR="00D533F7" w:rsidRPr="00D533F7" w:rsidRDefault="00D533F7" w:rsidP="00826013">
            <w:r w:rsidRPr="00D533F7">
              <w:t xml:space="preserve">гравий, грунт </w:t>
            </w:r>
          </w:p>
        </w:tc>
        <w:tc>
          <w:tcPr>
            <w:tcW w:w="911" w:type="pct"/>
            <w:tcBorders>
              <w:top w:val="single" w:sz="6" w:space="0" w:color="auto"/>
              <w:left w:val="single" w:sz="6" w:space="0" w:color="auto"/>
              <w:bottom w:val="single" w:sz="6" w:space="0" w:color="auto"/>
              <w:right w:val="single" w:sz="6" w:space="0" w:color="auto"/>
            </w:tcBorders>
            <w:vAlign w:val="center"/>
          </w:tcPr>
          <w:p w14:paraId="4F2EE6FA" w14:textId="77777777" w:rsidR="00D533F7" w:rsidRPr="00D533F7" w:rsidRDefault="00D533F7" w:rsidP="00826013">
            <w:r w:rsidRPr="00D533F7">
              <w:t>гравий - 0,9 км, грунт - 0,2 км</w:t>
            </w:r>
          </w:p>
        </w:tc>
        <w:tc>
          <w:tcPr>
            <w:tcW w:w="1232" w:type="pct"/>
            <w:tcBorders>
              <w:top w:val="single" w:sz="4" w:space="0" w:color="auto"/>
              <w:left w:val="single" w:sz="4" w:space="0" w:color="auto"/>
              <w:bottom w:val="single" w:sz="4" w:space="0" w:color="auto"/>
              <w:right w:val="single" w:sz="4" w:space="0" w:color="auto"/>
            </w:tcBorders>
            <w:vAlign w:val="center"/>
          </w:tcPr>
          <w:p w14:paraId="555FF12A" w14:textId="77777777" w:rsidR="00D533F7" w:rsidRPr="00D533F7" w:rsidRDefault="00D533F7" w:rsidP="00826013">
            <w:r w:rsidRPr="00D533F7">
              <w:t>03 221 501 ОП МП-089</w:t>
            </w:r>
          </w:p>
        </w:tc>
      </w:tr>
      <w:tr w:rsidR="00D533F7" w:rsidRPr="00D533F7" w14:paraId="456FC07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8844F8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6ECFEFD" w14:textId="77777777" w:rsidR="00D533F7" w:rsidRPr="00D533F7" w:rsidRDefault="00D533F7" w:rsidP="00826013">
            <w:r w:rsidRPr="00D533F7">
              <w:t>автодорога асфальт – 2,39 км г. Кореновск, ул. Бувальцева</w:t>
            </w:r>
          </w:p>
        </w:tc>
        <w:tc>
          <w:tcPr>
            <w:tcW w:w="811" w:type="pct"/>
            <w:tcBorders>
              <w:top w:val="single" w:sz="6" w:space="0" w:color="auto"/>
              <w:left w:val="single" w:sz="6" w:space="0" w:color="auto"/>
              <w:bottom w:val="single" w:sz="6" w:space="0" w:color="auto"/>
              <w:right w:val="single" w:sz="6" w:space="0" w:color="auto"/>
            </w:tcBorders>
            <w:vAlign w:val="center"/>
          </w:tcPr>
          <w:p w14:paraId="4CFEE1E3"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692CA139" w14:textId="77777777" w:rsidR="00D533F7" w:rsidRPr="00D533F7" w:rsidRDefault="00D533F7" w:rsidP="00826013">
            <w:r w:rsidRPr="00D533F7">
              <w:t>2,39 км</w:t>
            </w:r>
          </w:p>
        </w:tc>
        <w:tc>
          <w:tcPr>
            <w:tcW w:w="1232" w:type="pct"/>
            <w:tcBorders>
              <w:top w:val="single" w:sz="4" w:space="0" w:color="auto"/>
              <w:left w:val="single" w:sz="4" w:space="0" w:color="auto"/>
              <w:bottom w:val="single" w:sz="4" w:space="0" w:color="auto"/>
              <w:right w:val="single" w:sz="4" w:space="0" w:color="auto"/>
            </w:tcBorders>
            <w:vAlign w:val="center"/>
          </w:tcPr>
          <w:p w14:paraId="7031E6CA" w14:textId="77777777" w:rsidR="00D533F7" w:rsidRPr="00D533F7" w:rsidRDefault="00D533F7" w:rsidP="00826013">
            <w:r w:rsidRPr="00D533F7">
              <w:t>03 221 501 ОП МП-090</w:t>
            </w:r>
          </w:p>
        </w:tc>
      </w:tr>
      <w:tr w:rsidR="00D533F7" w:rsidRPr="00D533F7" w14:paraId="3183CAE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B37F42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C9DF187" w14:textId="77777777" w:rsidR="00D533F7" w:rsidRPr="00D533F7" w:rsidRDefault="00D533F7" w:rsidP="00826013">
            <w:r w:rsidRPr="00D533F7">
              <w:t>автодорога гравий - 0,7 км г. Кореновск, ул. Мичурина</w:t>
            </w:r>
          </w:p>
        </w:tc>
        <w:tc>
          <w:tcPr>
            <w:tcW w:w="811" w:type="pct"/>
            <w:tcBorders>
              <w:top w:val="single" w:sz="6" w:space="0" w:color="auto"/>
              <w:left w:val="single" w:sz="6" w:space="0" w:color="auto"/>
              <w:bottom w:val="single" w:sz="6" w:space="0" w:color="auto"/>
              <w:right w:val="single" w:sz="6" w:space="0" w:color="auto"/>
            </w:tcBorders>
            <w:vAlign w:val="center"/>
          </w:tcPr>
          <w:p w14:paraId="3247A9FA"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2509ECF" w14:textId="77777777" w:rsidR="00D533F7" w:rsidRPr="00D533F7" w:rsidRDefault="00D533F7" w:rsidP="00826013">
            <w:r w:rsidRPr="00D533F7">
              <w:t>0,7 км</w:t>
            </w:r>
          </w:p>
        </w:tc>
        <w:tc>
          <w:tcPr>
            <w:tcW w:w="1232" w:type="pct"/>
            <w:tcBorders>
              <w:top w:val="single" w:sz="4" w:space="0" w:color="auto"/>
              <w:left w:val="single" w:sz="4" w:space="0" w:color="auto"/>
              <w:bottom w:val="single" w:sz="4" w:space="0" w:color="auto"/>
              <w:right w:val="single" w:sz="4" w:space="0" w:color="auto"/>
            </w:tcBorders>
            <w:vAlign w:val="center"/>
          </w:tcPr>
          <w:p w14:paraId="69E92D82" w14:textId="77777777" w:rsidR="00D533F7" w:rsidRPr="00D533F7" w:rsidRDefault="00D533F7" w:rsidP="00826013">
            <w:r w:rsidRPr="00D533F7">
              <w:t>03 221 501 ОП МП-091</w:t>
            </w:r>
          </w:p>
        </w:tc>
      </w:tr>
      <w:tr w:rsidR="00D533F7" w:rsidRPr="00D533F7" w14:paraId="66C90FA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80C591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CC17D6C" w14:textId="77777777" w:rsidR="00D533F7" w:rsidRPr="00D533F7" w:rsidRDefault="00D533F7" w:rsidP="00826013">
            <w:r w:rsidRPr="00D533F7">
              <w:t>автодорога асфальт - 1,0 км, гравий - 0,4 км г. Кореновск, ул. Крупской</w:t>
            </w:r>
          </w:p>
        </w:tc>
        <w:tc>
          <w:tcPr>
            <w:tcW w:w="811" w:type="pct"/>
            <w:tcBorders>
              <w:top w:val="single" w:sz="6" w:space="0" w:color="auto"/>
              <w:left w:val="single" w:sz="6" w:space="0" w:color="auto"/>
              <w:bottom w:val="single" w:sz="6" w:space="0" w:color="auto"/>
              <w:right w:val="single" w:sz="6" w:space="0" w:color="auto"/>
            </w:tcBorders>
            <w:vAlign w:val="center"/>
          </w:tcPr>
          <w:p w14:paraId="25F5846F"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6E654E3" w14:textId="77777777" w:rsidR="00D533F7" w:rsidRPr="00D533F7" w:rsidRDefault="00D533F7" w:rsidP="00826013">
            <w:r w:rsidRPr="00D533F7">
              <w:t>асфальт - 1,0 км, гравий - 0,4 км</w:t>
            </w:r>
          </w:p>
        </w:tc>
        <w:tc>
          <w:tcPr>
            <w:tcW w:w="1232" w:type="pct"/>
            <w:tcBorders>
              <w:top w:val="single" w:sz="4" w:space="0" w:color="auto"/>
              <w:left w:val="single" w:sz="4" w:space="0" w:color="auto"/>
              <w:bottom w:val="single" w:sz="4" w:space="0" w:color="auto"/>
              <w:right w:val="single" w:sz="4" w:space="0" w:color="auto"/>
            </w:tcBorders>
            <w:vAlign w:val="center"/>
          </w:tcPr>
          <w:p w14:paraId="5D537C01" w14:textId="77777777" w:rsidR="00D533F7" w:rsidRPr="00D533F7" w:rsidRDefault="00D533F7" w:rsidP="00826013">
            <w:r w:rsidRPr="00D533F7">
              <w:t>03 221 501 ОП МП-092</w:t>
            </w:r>
          </w:p>
        </w:tc>
      </w:tr>
      <w:tr w:rsidR="00D533F7" w:rsidRPr="00D533F7" w14:paraId="741E0ED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A6A329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7248CAC" w14:textId="77777777" w:rsidR="00D533F7" w:rsidRPr="00D533F7" w:rsidRDefault="00D533F7" w:rsidP="00826013">
            <w:r w:rsidRPr="00D533F7">
              <w:t>автодорога асфальт - 1,6 км, гравий - 0,1 км г. Кореновск, ул. Комсомольская</w:t>
            </w:r>
          </w:p>
        </w:tc>
        <w:tc>
          <w:tcPr>
            <w:tcW w:w="811" w:type="pct"/>
            <w:tcBorders>
              <w:top w:val="single" w:sz="6" w:space="0" w:color="auto"/>
              <w:left w:val="single" w:sz="6" w:space="0" w:color="auto"/>
              <w:bottom w:val="single" w:sz="6" w:space="0" w:color="auto"/>
              <w:right w:val="single" w:sz="6" w:space="0" w:color="auto"/>
            </w:tcBorders>
            <w:vAlign w:val="center"/>
          </w:tcPr>
          <w:p w14:paraId="003581F2"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FC6E421" w14:textId="77777777" w:rsidR="00D533F7" w:rsidRPr="00D533F7" w:rsidRDefault="00D533F7" w:rsidP="00826013">
            <w:r w:rsidRPr="00D533F7">
              <w:t>асфальт - 1,6 км, гравий - 0,1 км</w:t>
            </w:r>
          </w:p>
        </w:tc>
        <w:tc>
          <w:tcPr>
            <w:tcW w:w="1232" w:type="pct"/>
            <w:tcBorders>
              <w:top w:val="single" w:sz="4" w:space="0" w:color="auto"/>
              <w:left w:val="single" w:sz="4" w:space="0" w:color="auto"/>
              <w:bottom w:val="single" w:sz="4" w:space="0" w:color="auto"/>
              <w:right w:val="single" w:sz="4" w:space="0" w:color="auto"/>
            </w:tcBorders>
            <w:vAlign w:val="center"/>
          </w:tcPr>
          <w:p w14:paraId="2C2A76D8" w14:textId="77777777" w:rsidR="00D533F7" w:rsidRPr="00D533F7" w:rsidRDefault="00D533F7" w:rsidP="00826013">
            <w:r w:rsidRPr="00D533F7">
              <w:t>03 221 501 ОП МП-094</w:t>
            </w:r>
          </w:p>
        </w:tc>
      </w:tr>
      <w:tr w:rsidR="00D533F7" w:rsidRPr="00D533F7" w14:paraId="7915054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02B334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45C06FC" w14:textId="77777777" w:rsidR="00D533F7" w:rsidRPr="00D533F7" w:rsidRDefault="00D533F7" w:rsidP="00826013">
            <w:r w:rsidRPr="00D533F7">
              <w:t xml:space="preserve">автодорога асфальт - 1,8 км г. Кореновск, ул. Мироненко </w:t>
            </w:r>
          </w:p>
        </w:tc>
        <w:tc>
          <w:tcPr>
            <w:tcW w:w="811" w:type="pct"/>
            <w:tcBorders>
              <w:top w:val="single" w:sz="6" w:space="0" w:color="auto"/>
              <w:left w:val="single" w:sz="6" w:space="0" w:color="auto"/>
              <w:bottom w:val="single" w:sz="6" w:space="0" w:color="auto"/>
              <w:right w:val="single" w:sz="6" w:space="0" w:color="auto"/>
            </w:tcBorders>
            <w:vAlign w:val="center"/>
          </w:tcPr>
          <w:p w14:paraId="6984CE9B"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26F70114" w14:textId="77777777" w:rsidR="00D533F7" w:rsidRPr="00D533F7" w:rsidRDefault="00D533F7" w:rsidP="00826013">
            <w:r w:rsidRPr="00D533F7">
              <w:t xml:space="preserve">1,8 км </w:t>
            </w:r>
          </w:p>
        </w:tc>
        <w:tc>
          <w:tcPr>
            <w:tcW w:w="1232" w:type="pct"/>
            <w:tcBorders>
              <w:top w:val="single" w:sz="4" w:space="0" w:color="auto"/>
              <w:left w:val="single" w:sz="4" w:space="0" w:color="auto"/>
              <w:bottom w:val="single" w:sz="4" w:space="0" w:color="auto"/>
              <w:right w:val="single" w:sz="4" w:space="0" w:color="auto"/>
            </w:tcBorders>
            <w:vAlign w:val="center"/>
          </w:tcPr>
          <w:p w14:paraId="6CF11DE7" w14:textId="77777777" w:rsidR="00D533F7" w:rsidRPr="00D533F7" w:rsidRDefault="00D533F7" w:rsidP="00826013">
            <w:r w:rsidRPr="00D533F7">
              <w:t>03 221 501 ОП МП-095</w:t>
            </w:r>
          </w:p>
        </w:tc>
      </w:tr>
      <w:tr w:rsidR="00D533F7" w:rsidRPr="00D533F7" w14:paraId="342BDEB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6775C7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C231095" w14:textId="77777777" w:rsidR="00D533F7" w:rsidRPr="00D533F7" w:rsidRDefault="00D533F7" w:rsidP="00826013">
            <w:r w:rsidRPr="00D533F7">
              <w:t>автодорога асфальт - 1,0 км, гравий - 0,7 км г. Кореновск, ул. В.Павленко</w:t>
            </w:r>
          </w:p>
        </w:tc>
        <w:tc>
          <w:tcPr>
            <w:tcW w:w="811" w:type="pct"/>
            <w:tcBorders>
              <w:top w:val="single" w:sz="6" w:space="0" w:color="auto"/>
              <w:left w:val="single" w:sz="6" w:space="0" w:color="auto"/>
              <w:bottom w:val="single" w:sz="6" w:space="0" w:color="auto"/>
              <w:right w:val="single" w:sz="6" w:space="0" w:color="auto"/>
            </w:tcBorders>
            <w:vAlign w:val="center"/>
          </w:tcPr>
          <w:p w14:paraId="083FE552"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64D2F51" w14:textId="77777777" w:rsidR="00D533F7" w:rsidRPr="00D533F7" w:rsidRDefault="00D533F7" w:rsidP="00826013">
            <w:r w:rsidRPr="00D533F7">
              <w:t>асфальт - 1,0 км, гравий - 0,7 км</w:t>
            </w:r>
          </w:p>
        </w:tc>
        <w:tc>
          <w:tcPr>
            <w:tcW w:w="1232" w:type="pct"/>
            <w:tcBorders>
              <w:top w:val="single" w:sz="4" w:space="0" w:color="auto"/>
              <w:left w:val="single" w:sz="4" w:space="0" w:color="auto"/>
              <w:bottom w:val="single" w:sz="4" w:space="0" w:color="auto"/>
              <w:right w:val="single" w:sz="4" w:space="0" w:color="auto"/>
            </w:tcBorders>
            <w:vAlign w:val="center"/>
          </w:tcPr>
          <w:p w14:paraId="2A1CF691" w14:textId="77777777" w:rsidR="00D533F7" w:rsidRPr="00D533F7" w:rsidRDefault="00D533F7" w:rsidP="00826013">
            <w:r w:rsidRPr="00D533F7">
              <w:t>03 221 501 ОП МП-096</w:t>
            </w:r>
          </w:p>
        </w:tc>
      </w:tr>
      <w:tr w:rsidR="00D533F7" w:rsidRPr="00D533F7" w14:paraId="3A56CE5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20CA5C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A403762" w14:textId="77777777" w:rsidR="00D533F7" w:rsidRPr="00D533F7" w:rsidRDefault="00D533F7" w:rsidP="00826013">
            <w:r w:rsidRPr="00D533F7">
              <w:t>автодорога асфальт - 4,9 км, г. Кореновск, ул. К.Маркса</w:t>
            </w:r>
          </w:p>
        </w:tc>
        <w:tc>
          <w:tcPr>
            <w:tcW w:w="811" w:type="pct"/>
            <w:tcBorders>
              <w:top w:val="single" w:sz="6" w:space="0" w:color="auto"/>
              <w:left w:val="single" w:sz="6" w:space="0" w:color="auto"/>
              <w:bottom w:val="single" w:sz="6" w:space="0" w:color="auto"/>
              <w:right w:val="single" w:sz="6" w:space="0" w:color="auto"/>
            </w:tcBorders>
            <w:vAlign w:val="center"/>
          </w:tcPr>
          <w:p w14:paraId="5C9962A6"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036A4F0D" w14:textId="77777777" w:rsidR="00D533F7" w:rsidRPr="00D533F7" w:rsidRDefault="00D533F7" w:rsidP="00826013">
            <w:r w:rsidRPr="00D533F7">
              <w:t>4,9 км</w:t>
            </w:r>
          </w:p>
        </w:tc>
        <w:tc>
          <w:tcPr>
            <w:tcW w:w="1232" w:type="pct"/>
            <w:tcBorders>
              <w:top w:val="single" w:sz="4" w:space="0" w:color="auto"/>
              <w:left w:val="single" w:sz="4" w:space="0" w:color="auto"/>
              <w:bottom w:val="single" w:sz="4" w:space="0" w:color="auto"/>
              <w:right w:val="single" w:sz="4" w:space="0" w:color="auto"/>
            </w:tcBorders>
            <w:vAlign w:val="center"/>
          </w:tcPr>
          <w:p w14:paraId="206769E9" w14:textId="77777777" w:rsidR="00D533F7" w:rsidRPr="00D533F7" w:rsidRDefault="00D533F7" w:rsidP="00826013">
            <w:r w:rsidRPr="00D533F7">
              <w:t>03 221 501 ОП МП-097</w:t>
            </w:r>
          </w:p>
        </w:tc>
      </w:tr>
      <w:tr w:rsidR="00D533F7" w:rsidRPr="00D533F7" w14:paraId="6AA8911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F377A8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E64AECF" w14:textId="77777777" w:rsidR="00D533F7" w:rsidRPr="00D533F7" w:rsidRDefault="00D533F7" w:rsidP="00826013">
            <w:r w:rsidRPr="00D533F7">
              <w:t>автодорога асфальт - 3,7 км г. Кореновск, ул. Пролетарская</w:t>
            </w:r>
          </w:p>
        </w:tc>
        <w:tc>
          <w:tcPr>
            <w:tcW w:w="811" w:type="pct"/>
            <w:tcBorders>
              <w:top w:val="single" w:sz="6" w:space="0" w:color="auto"/>
              <w:left w:val="single" w:sz="6" w:space="0" w:color="auto"/>
              <w:bottom w:val="single" w:sz="6" w:space="0" w:color="auto"/>
              <w:right w:val="single" w:sz="6" w:space="0" w:color="auto"/>
            </w:tcBorders>
            <w:vAlign w:val="center"/>
          </w:tcPr>
          <w:p w14:paraId="7793419E"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67494581" w14:textId="77777777" w:rsidR="00D533F7" w:rsidRPr="00D533F7" w:rsidRDefault="00D533F7" w:rsidP="00826013">
            <w:r w:rsidRPr="00D533F7">
              <w:t>3,7 км</w:t>
            </w:r>
          </w:p>
        </w:tc>
        <w:tc>
          <w:tcPr>
            <w:tcW w:w="1232" w:type="pct"/>
            <w:tcBorders>
              <w:top w:val="single" w:sz="4" w:space="0" w:color="auto"/>
              <w:left w:val="single" w:sz="4" w:space="0" w:color="auto"/>
              <w:bottom w:val="single" w:sz="4" w:space="0" w:color="auto"/>
              <w:right w:val="single" w:sz="4" w:space="0" w:color="auto"/>
            </w:tcBorders>
            <w:vAlign w:val="center"/>
          </w:tcPr>
          <w:p w14:paraId="00FC507E" w14:textId="77777777" w:rsidR="00D533F7" w:rsidRPr="00D533F7" w:rsidRDefault="00D533F7" w:rsidP="00826013">
            <w:r w:rsidRPr="00D533F7">
              <w:t>03 221 501 ОП МП-098</w:t>
            </w:r>
          </w:p>
        </w:tc>
      </w:tr>
      <w:tr w:rsidR="00D533F7" w:rsidRPr="00D533F7" w14:paraId="1824D94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FD31CB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1015300" w14:textId="77777777" w:rsidR="00D533F7" w:rsidRPr="00D533F7" w:rsidRDefault="00D533F7" w:rsidP="00826013">
            <w:r w:rsidRPr="00D533F7">
              <w:t>автодорога асфальт -1,9 км, гравий - 0,8 км г. Кореновск, ул. Р.Люксембург</w:t>
            </w:r>
          </w:p>
        </w:tc>
        <w:tc>
          <w:tcPr>
            <w:tcW w:w="811" w:type="pct"/>
            <w:tcBorders>
              <w:top w:val="single" w:sz="6" w:space="0" w:color="auto"/>
              <w:left w:val="single" w:sz="6" w:space="0" w:color="auto"/>
              <w:bottom w:val="single" w:sz="6" w:space="0" w:color="auto"/>
              <w:right w:val="single" w:sz="6" w:space="0" w:color="auto"/>
            </w:tcBorders>
            <w:vAlign w:val="center"/>
          </w:tcPr>
          <w:p w14:paraId="6AD9FB84"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792F2F6" w14:textId="77777777" w:rsidR="00D533F7" w:rsidRPr="00D533F7" w:rsidRDefault="00D533F7" w:rsidP="00826013">
            <w:r w:rsidRPr="00D533F7">
              <w:t>асфальт -1,9 км, гравий - 0,8 км</w:t>
            </w:r>
          </w:p>
        </w:tc>
        <w:tc>
          <w:tcPr>
            <w:tcW w:w="1232" w:type="pct"/>
            <w:tcBorders>
              <w:top w:val="single" w:sz="4" w:space="0" w:color="auto"/>
              <w:left w:val="single" w:sz="4" w:space="0" w:color="auto"/>
              <w:bottom w:val="single" w:sz="4" w:space="0" w:color="auto"/>
              <w:right w:val="single" w:sz="4" w:space="0" w:color="auto"/>
            </w:tcBorders>
            <w:vAlign w:val="center"/>
          </w:tcPr>
          <w:p w14:paraId="6B7F9285" w14:textId="77777777" w:rsidR="00D533F7" w:rsidRPr="00D533F7" w:rsidRDefault="00D533F7" w:rsidP="00826013">
            <w:r w:rsidRPr="00D533F7">
              <w:t>03 221 501 ОП МП-099</w:t>
            </w:r>
          </w:p>
        </w:tc>
      </w:tr>
      <w:tr w:rsidR="00D533F7" w:rsidRPr="00D533F7" w14:paraId="2CBA4C8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8B02E1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9E421A2" w14:textId="77777777" w:rsidR="00D533F7" w:rsidRPr="00D533F7" w:rsidRDefault="00D533F7" w:rsidP="00826013">
            <w:r w:rsidRPr="00D533F7">
              <w:t>автодорога асфальт - 1,7 км, г. Кореновск, ул. Ленина</w:t>
            </w:r>
          </w:p>
        </w:tc>
        <w:tc>
          <w:tcPr>
            <w:tcW w:w="811" w:type="pct"/>
            <w:tcBorders>
              <w:top w:val="single" w:sz="6" w:space="0" w:color="auto"/>
              <w:left w:val="single" w:sz="6" w:space="0" w:color="auto"/>
              <w:bottom w:val="single" w:sz="6" w:space="0" w:color="auto"/>
              <w:right w:val="single" w:sz="6" w:space="0" w:color="auto"/>
            </w:tcBorders>
            <w:vAlign w:val="center"/>
          </w:tcPr>
          <w:p w14:paraId="3FEB2D6D"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3C3A85E4" w14:textId="77777777" w:rsidR="00D533F7" w:rsidRPr="00D533F7" w:rsidRDefault="00D533F7" w:rsidP="00826013">
            <w:r w:rsidRPr="00D533F7">
              <w:t>1,7 км</w:t>
            </w:r>
          </w:p>
        </w:tc>
        <w:tc>
          <w:tcPr>
            <w:tcW w:w="1232" w:type="pct"/>
            <w:tcBorders>
              <w:top w:val="single" w:sz="4" w:space="0" w:color="auto"/>
              <w:left w:val="single" w:sz="4" w:space="0" w:color="auto"/>
              <w:bottom w:val="single" w:sz="4" w:space="0" w:color="auto"/>
              <w:right w:val="single" w:sz="4" w:space="0" w:color="auto"/>
            </w:tcBorders>
            <w:vAlign w:val="center"/>
          </w:tcPr>
          <w:p w14:paraId="2C2F46C2" w14:textId="77777777" w:rsidR="00D533F7" w:rsidRPr="00D533F7" w:rsidRDefault="00D533F7" w:rsidP="00826013">
            <w:r w:rsidRPr="00D533F7">
              <w:t>03 221 501 ОП МП-100</w:t>
            </w:r>
          </w:p>
        </w:tc>
      </w:tr>
      <w:tr w:rsidR="00D533F7" w:rsidRPr="00D533F7" w14:paraId="33038A2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216BEE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DA62797" w14:textId="77777777" w:rsidR="00D533F7" w:rsidRPr="00D533F7" w:rsidRDefault="00D533F7" w:rsidP="00826013">
            <w:r w:rsidRPr="00D533F7">
              <w:t>автодорога асфальт - 1,0 км, гравий - 0,2 км г. Кореновск, ул. Щорса</w:t>
            </w:r>
          </w:p>
        </w:tc>
        <w:tc>
          <w:tcPr>
            <w:tcW w:w="811" w:type="pct"/>
            <w:tcBorders>
              <w:top w:val="single" w:sz="6" w:space="0" w:color="auto"/>
              <w:left w:val="single" w:sz="6" w:space="0" w:color="auto"/>
              <w:bottom w:val="single" w:sz="6" w:space="0" w:color="auto"/>
              <w:right w:val="single" w:sz="6" w:space="0" w:color="auto"/>
            </w:tcBorders>
            <w:vAlign w:val="center"/>
          </w:tcPr>
          <w:p w14:paraId="2A49A1E1"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65D3ECEF" w14:textId="77777777" w:rsidR="00D533F7" w:rsidRPr="00D533F7" w:rsidRDefault="00D533F7" w:rsidP="00826013">
            <w:r w:rsidRPr="00D533F7">
              <w:t>асфальт - 1,0 км, гравий - 0,2 км</w:t>
            </w:r>
          </w:p>
        </w:tc>
        <w:tc>
          <w:tcPr>
            <w:tcW w:w="1232" w:type="pct"/>
            <w:tcBorders>
              <w:top w:val="single" w:sz="4" w:space="0" w:color="auto"/>
              <w:left w:val="single" w:sz="4" w:space="0" w:color="auto"/>
              <w:bottom w:val="single" w:sz="4" w:space="0" w:color="auto"/>
              <w:right w:val="single" w:sz="4" w:space="0" w:color="auto"/>
            </w:tcBorders>
            <w:vAlign w:val="center"/>
          </w:tcPr>
          <w:p w14:paraId="0E356F82" w14:textId="77777777" w:rsidR="00D533F7" w:rsidRPr="00D533F7" w:rsidRDefault="00D533F7" w:rsidP="00826013">
            <w:r w:rsidRPr="00D533F7">
              <w:t>03 221 501 ОП МП-101</w:t>
            </w:r>
          </w:p>
        </w:tc>
      </w:tr>
      <w:tr w:rsidR="00D533F7" w:rsidRPr="00D533F7" w14:paraId="15802E2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9D8797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0B804D8" w14:textId="77777777" w:rsidR="00D533F7" w:rsidRPr="00D533F7" w:rsidRDefault="00D533F7" w:rsidP="00826013">
            <w:r w:rsidRPr="00D533F7">
              <w:t>автодорога асфальт - 2,2 км, гравий - 0,4 км г. Кореновск, ул. Коммунаров</w:t>
            </w:r>
          </w:p>
        </w:tc>
        <w:tc>
          <w:tcPr>
            <w:tcW w:w="811" w:type="pct"/>
            <w:tcBorders>
              <w:top w:val="single" w:sz="6" w:space="0" w:color="auto"/>
              <w:left w:val="single" w:sz="6" w:space="0" w:color="auto"/>
              <w:bottom w:val="single" w:sz="6" w:space="0" w:color="auto"/>
              <w:right w:val="single" w:sz="6" w:space="0" w:color="auto"/>
            </w:tcBorders>
            <w:vAlign w:val="center"/>
          </w:tcPr>
          <w:p w14:paraId="5E9ECB07"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CDFAF6D" w14:textId="77777777" w:rsidR="00D533F7" w:rsidRPr="00D533F7" w:rsidRDefault="00D533F7" w:rsidP="00826013">
            <w:r w:rsidRPr="00D533F7">
              <w:t>асфальт - 2,2 км, гравий - 0,4 км</w:t>
            </w:r>
          </w:p>
        </w:tc>
        <w:tc>
          <w:tcPr>
            <w:tcW w:w="1232" w:type="pct"/>
            <w:tcBorders>
              <w:top w:val="single" w:sz="4" w:space="0" w:color="auto"/>
              <w:left w:val="single" w:sz="4" w:space="0" w:color="auto"/>
              <w:bottom w:val="single" w:sz="4" w:space="0" w:color="auto"/>
              <w:right w:val="single" w:sz="4" w:space="0" w:color="auto"/>
            </w:tcBorders>
            <w:vAlign w:val="center"/>
          </w:tcPr>
          <w:p w14:paraId="7C59A0F1" w14:textId="77777777" w:rsidR="00D533F7" w:rsidRPr="00D533F7" w:rsidRDefault="00D533F7" w:rsidP="00826013">
            <w:r w:rsidRPr="00D533F7">
              <w:t>03 221 501 ОП МП-102</w:t>
            </w:r>
          </w:p>
        </w:tc>
      </w:tr>
      <w:tr w:rsidR="00D533F7" w:rsidRPr="00D533F7" w14:paraId="26EDA34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17801C2"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3E85D06" w14:textId="77777777" w:rsidR="00D533F7" w:rsidRPr="00D533F7" w:rsidRDefault="00D533F7" w:rsidP="00826013">
            <w:r w:rsidRPr="00D533F7">
              <w:t>автодорога асфальт - 1,0 км г. Кореновск, ул. Пионерская</w:t>
            </w:r>
          </w:p>
        </w:tc>
        <w:tc>
          <w:tcPr>
            <w:tcW w:w="811" w:type="pct"/>
            <w:tcBorders>
              <w:top w:val="single" w:sz="6" w:space="0" w:color="auto"/>
              <w:left w:val="single" w:sz="6" w:space="0" w:color="auto"/>
              <w:bottom w:val="single" w:sz="6" w:space="0" w:color="auto"/>
              <w:right w:val="single" w:sz="6" w:space="0" w:color="auto"/>
            </w:tcBorders>
            <w:vAlign w:val="center"/>
          </w:tcPr>
          <w:p w14:paraId="2445783D"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18227376" w14:textId="77777777" w:rsidR="00D533F7" w:rsidRPr="00D533F7" w:rsidRDefault="00D533F7" w:rsidP="00826013">
            <w:r w:rsidRPr="00D533F7">
              <w:t>1,0 км</w:t>
            </w:r>
          </w:p>
        </w:tc>
        <w:tc>
          <w:tcPr>
            <w:tcW w:w="1232" w:type="pct"/>
            <w:tcBorders>
              <w:top w:val="single" w:sz="4" w:space="0" w:color="auto"/>
              <w:left w:val="single" w:sz="4" w:space="0" w:color="auto"/>
              <w:bottom w:val="single" w:sz="4" w:space="0" w:color="auto"/>
              <w:right w:val="single" w:sz="4" w:space="0" w:color="auto"/>
            </w:tcBorders>
            <w:vAlign w:val="center"/>
          </w:tcPr>
          <w:p w14:paraId="7CB42B4A" w14:textId="77777777" w:rsidR="00D533F7" w:rsidRPr="00D533F7" w:rsidRDefault="00D533F7" w:rsidP="00826013">
            <w:r w:rsidRPr="00D533F7">
              <w:t>03 221 501 ОП МП-103</w:t>
            </w:r>
          </w:p>
        </w:tc>
      </w:tr>
      <w:tr w:rsidR="00D533F7" w:rsidRPr="00D533F7" w14:paraId="111149A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59DBC2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F46EF98" w14:textId="77777777" w:rsidR="00D533F7" w:rsidRPr="00D533F7" w:rsidRDefault="00D533F7" w:rsidP="00826013">
            <w:r w:rsidRPr="00D533F7">
              <w:t>автодорога асфальт –1,207 км город Кореновск, улица Архипова</w:t>
            </w:r>
          </w:p>
        </w:tc>
        <w:tc>
          <w:tcPr>
            <w:tcW w:w="811" w:type="pct"/>
            <w:tcBorders>
              <w:top w:val="single" w:sz="6" w:space="0" w:color="auto"/>
              <w:left w:val="single" w:sz="6" w:space="0" w:color="auto"/>
              <w:bottom w:val="single" w:sz="6" w:space="0" w:color="auto"/>
              <w:right w:val="single" w:sz="6" w:space="0" w:color="auto"/>
            </w:tcBorders>
            <w:vAlign w:val="center"/>
          </w:tcPr>
          <w:p w14:paraId="2F625723"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6AB5A70A" w14:textId="77777777" w:rsidR="00D533F7" w:rsidRPr="00D533F7" w:rsidRDefault="00D533F7" w:rsidP="00826013">
            <w:r w:rsidRPr="00D533F7">
              <w:t xml:space="preserve">1,207 км </w:t>
            </w:r>
          </w:p>
        </w:tc>
        <w:tc>
          <w:tcPr>
            <w:tcW w:w="1232" w:type="pct"/>
            <w:tcBorders>
              <w:top w:val="single" w:sz="4" w:space="0" w:color="auto"/>
              <w:left w:val="single" w:sz="4" w:space="0" w:color="auto"/>
              <w:bottom w:val="single" w:sz="4" w:space="0" w:color="auto"/>
              <w:right w:val="single" w:sz="4" w:space="0" w:color="auto"/>
            </w:tcBorders>
            <w:vAlign w:val="center"/>
          </w:tcPr>
          <w:p w14:paraId="55D615DB" w14:textId="77777777" w:rsidR="00D533F7" w:rsidRPr="00D533F7" w:rsidRDefault="00D533F7" w:rsidP="00826013">
            <w:r w:rsidRPr="00D533F7">
              <w:t>03 221 501 ОП МП-104</w:t>
            </w:r>
          </w:p>
        </w:tc>
      </w:tr>
      <w:tr w:rsidR="00D533F7" w:rsidRPr="00D533F7" w14:paraId="139A583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F425B8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FBD8902" w14:textId="77777777" w:rsidR="00D533F7" w:rsidRPr="00D533F7" w:rsidRDefault="00D533F7" w:rsidP="00826013">
            <w:r w:rsidRPr="00D533F7">
              <w:t>автодорога гравий - 0,7 км г. Кореновск, ул. Куйбышева</w:t>
            </w:r>
          </w:p>
        </w:tc>
        <w:tc>
          <w:tcPr>
            <w:tcW w:w="811" w:type="pct"/>
            <w:tcBorders>
              <w:top w:val="single" w:sz="6" w:space="0" w:color="auto"/>
              <w:left w:val="single" w:sz="6" w:space="0" w:color="auto"/>
              <w:bottom w:val="single" w:sz="6" w:space="0" w:color="auto"/>
              <w:right w:val="single" w:sz="6" w:space="0" w:color="auto"/>
            </w:tcBorders>
            <w:vAlign w:val="center"/>
          </w:tcPr>
          <w:p w14:paraId="753DD216"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FB19751" w14:textId="77777777" w:rsidR="00D533F7" w:rsidRPr="00D533F7" w:rsidRDefault="00D533F7" w:rsidP="00826013">
            <w:r w:rsidRPr="00D533F7">
              <w:t>0,7 км</w:t>
            </w:r>
          </w:p>
        </w:tc>
        <w:tc>
          <w:tcPr>
            <w:tcW w:w="1232" w:type="pct"/>
            <w:tcBorders>
              <w:top w:val="single" w:sz="4" w:space="0" w:color="auto"/>
              <w:left w:val="single" w:sz="4" w:space="0" w:color="auto"/>
              <w:bottom w:val="single" w:sz="4" w:space="0" w:color="auto"/>
              <w:right w:val="single" w:sz="4" w:space="0" w:color="auto"/>
            </w:tcBorders>
            <w:vAlign w:val="center"/>
          </w:tcPr>
          <w:p w14:paraId="3B06EC0C" w14:textId="77777777" w:rsidR="00D533F7" w:rsidRPr="00D533F7" w:rsidRDefault="00D533F7" w:rsidP="00826013">
            <w:r w:rsidRPr="00D533F7">
              <w:t>03 221 501 ОП МП-105</w:t>
            </w:r>
          </w:p>
        </w:tc>
      </w:tr>
      <w:tr w:rsidR="00D533F7" w:rsidRPr="00D533F7" w14:paraId="3C6CFA8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337C16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D034A76" w14:textId="77777777" w:rsidR="00D533F7" w:rsidRPr="00D533F7" w:rsidRDefault="00D533F7" w:rsidP="00826013">
            <w:r w:rsidRPr="00D533F7">
              <w:t>автодорога асфальт -1,4 км г. Кореновск, ул. Павлова</w:t>
            </w:r>
          </w:p>
        </w:tc>
        <w:tc>
          <w:tcPr>
            <w:tcW w:w="811" w:type="pct"/>
            <w:tcBorders>
              <w:top w:val="single" w:sz="6" w:space="0" w:color="auto"/>
              <w:left w:val="single" w:sz="6" w:space="0" w:color="auto"/>
              <w:bottom w:val="single" w:sz="6" w:space="0" w:color="auto"/>
              <w:right w:val="single" w:sz="6" w:space="0" w:color="auto"/>
            </w:tcBorders>
            <w:vAlign w:val="center"/>
          </w:tcPr>
          <w:p w14:paraId="724C53A0"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75311B41" w14:textId="77777777" w:rsidR="00D533F7" w:rsidRPr="00D533F7" w:rsidRDefault="00D533F7" w:rsidP="00826013">
            <w:r w:rsidRPr="00D533F7">
              <w:t>1,4 км</w:t>
            </w:r>
          </w:p>
        </w:tc>
        <w:tc>
          <w:tcPr>
            <w:tcW w:w="1232" w:type="pct"/>
            <w:tcBorders>
              <w:top w:val="single" w:sz="4" w:space="0" w:color="auto"/>
              <w:left w:val="single" w:sz="4" w:space="0" w:color="auto"/>
              <w:bottom w:val="single" w:sz="4" w:space="0" w:color="auto"/>
              <w:right w:val="single" w:sz="4" w:space="0" w:color="auto"/>
            </w:tcBorders>
            <w:vAlign w:val="center"/>
          </w:tcPr>
          <w:p w14:paraId="77EF8FCF" w14:textId="77777777" w:rsidR="00D533F7" w:rsidRPr="00D533F7" w:rsidRDefault="00D533F7" w:rsidP="00826013">
            <w:r w:rsidRPr="00D533F7">
              <w:t>03 221 501 ОП МП-106</w:t>
            </w:r>
          </w:p>
        </w:tc>
      </w:tr>
      <w:tr w:rsidR="00D533F7" w:rsidRPr="00D533F7" w14:paraId="7C79588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BD2D58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257158E" w14:textId="77777777" w:rsidR="00D533F7" w:rsidRPr="00D533F7" w:rsidRDefault="00D533F7" w:rsidP="00826013">
            <w:r w:rsidRPr="00D533F7">
              <w:t>автодорога асфальт - 0,2 км г. Кореновск, ул. Новые Планы</w:t>
            </w:r>
          </w:p>
        </w:tc>
        <w:tc>
          <w:tcPr>
            <w:tcW w:w="811" w:type="pct"/>
            <w:tcBorders>
              <w:top w:val="single" w:sz="6" w:space="0" w:color="auto"/>
              <w:left w:val="single" w:sz="6" w:space="0" w:color="auto"/>
              <w:bottom w:val="single" w:sz="6" w:space="0" w:color="auto"/>
              <w:right w:val="single" w:sz="6" w:space="0" w:color="auto"/>
            </w:tcBorders>
            <w:vAlign w:val="center"/>
          </w:tcPr>
          <w:p w14:paraId="01E2BD2F"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72806A52"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437BB91D" w14:textId="77777777" w:rsidR="00D533F7" w:rsidRPr="00D533F7" w:rsidRDefault="00D533F7" w:rsidP="00826013">
            <w:r w:rsidRPr="00D533F7">
              <w:t>03 221 501 ОП МП-107</w:t>
            </w:r>
          </w:p>
        </w:tc>
      </w:tr>
      <w:tr w:rsidR="00D533F7" w:rsidRPr="00D533F7" w14:paraId="7A7F820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646792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8A2B0E5" w14:textId="77777777" w:rsidR="00D533F7" w:rsidRPr="00D533F7" w:rsidRDefault="00D533F7" w:rsidP="00826013">
            <w:r w:rsidRPr="00D533F7">
              <w:t>автодорога асфальт - 0,1 км, гравий - 0,2 км г. Кореновск, пер. Норильский</w:t>
            </w:r>
          </w:p>
        </w:tc>
        <w:tc>
          <w:tcPr>
            <w:tcW w:w="811" w:type="pct"/>
            <w:tcBorders>
              <w:top w:val="single" w:sz="6" w:space="0" w:color="auto"/>
              <w:left w:val="single" w:sz="6" w:space="0" w:color="auto"/>
              <w:bottom w:val="single" w:sz="6" w:space="0" w:color="auto"/>
              <w:right w:val="single" w:sz="6" w:space="0" w:color="auto"/>
            </w:tcBorders>
            <w:vAlign w:val="center"/>
          </w:tcPr>
          <w:p w14:paraId="44693854"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3A2C104" w14:textId="77777777" w:rsidR="00D533F7" w:rsidRPr="00D533F7" w:rsidRDefault="00D533F7" w:rsidP="00826013">
            <w:r w:rsidRPr="00D533F7">
              <w:t>асфальт - 0,1 км, гравий - 0,2 км</w:t>
            </w:r>
          </w:p>
        </w:tc>
        <w:tc>
          <w:tcPr>
            <w:tcW w:w="1232" w:type="pct"/>
            <w:tcBorders>
              <w:top w:val="single" w:sz="4" w:space="0" w:color="auto"/>
              <w:left w:val="single" w:sz="4" w:space="0" w:color="auto"/>
              <w:bottom w:val="single" w:sz="4" w:space="0" w:color="auto"/>
              <w:right w:val="single" w:sz="4" w:space="0" w:color="auto"/>
            </w:tcBorders>
            <w:vAlign w:val="center"/>
          </w:tcPr>
          <w:p w14:paraId="65D36967" w14:textId="77777777" w:rsidR="00D533F7" w:rsidRPr="00D533F7" w:rsidRDefault="00D533F7" w:rsidP="00826013">
            <w:r w:rsidRPr="00D533F7">
              <w:t>03 221 501 ОП МП-108</w:t>
            </w:r>
          </w:p>
        </w:tc>
      </w:tr>
      <w:tr w:rsidR="00D533F7" w:rsidRPr="00D533F7" w14:paraId="06CC443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8AC898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E240BFA" w14:textId="77777777" w:rsidR="00D533F7" w:rsidRPr="00D533F7" w:rsidRDefault="00D533F7" w:rsidP="00826013">
            <w:r w:rsidRPr="00D533F7">
              <w:t>автодорога гравий - 0,8 км г. Кореновск, пер. Болотникова</w:t>
            </w:r>
          </w:p>
        </w:tc>
        <w:tc>
          <w:tcPr>
            <w:tcW w:w="811" w:type="pct"/>
            <w:tcBorders>
              <w:top w:val="single" w:sz="6" w:space="0" w:color="auto"/>
              <w:left w:val="single" w:sz="6" w:space="0" w:color="auto"/>
              <w:bottom w:val="single" w:sz="6" w:space="0" w:color="auto"/>
              <w:right w:val="single" w:sz="6" w:space="0" w:color="auto"/>
            </w:tcBorders>
            <w:vAlign w:val="center"/>
          </w:tcPr>
          <w:p w14:paraId="27EC682A"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3364CDC7" w14:textId="77777777" w:rsidR="00D533F7" w:rsidRPr="00D533F7" w:rsidRDefault="00D533F7" w:rsidP="00826013">
            <w:r w:rsidRPr="00D533F7">
              <w:t>0,8 км</w:t>
            </w:r>
          </w:p>
        </w:tc>
        <w:tc>
          <w:tcPr>
            <w:tcW w:w="1232" w:type="pct"/>
            <w:tcBorders>
              <w:top w:val="single" w:sz="4" w:space="0" w:color="auto"/>
              <w:left w:val="single" w:sz="4" w:space="0" w:color="auto"/>
              <w:bottom w:val="single" w:sz="4" w:space="0" w:color="auto"/>
              <w:right w:val="single" w:sz="4" w:space="0" w:color="auto"/>
            </w:tcBorders>
            <w:vAlign w:val="center"/>
          </w:tcPr>
          <w:p w14:paraId="3D371FD0" w14:textId="77777777" w:rsidR="00D533F7" w:rsidRPr="00D533F7" w:rsidRDefault="00D533F7" w:rsidP="00826013">
            <w:r w:rsidRPr="00D533F7">
              <w:t>03 221 501 ОП МП-109</w:t>
            </w:r>
          </w:p>
        </w:tc>
      </w:tr>
      <w:tr w:rsidR="00D533F7" w:rsidRPr="00D533F7" w14:paraId="1592C1A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561705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61F46DE" w14:textId="77777777" w:rsidR="00D533F7" w:rsidRPr="00D533F7" w:rsidRDefault="00D533F7" w:rsidP="00826013">
            <w:r w:rsidRPr="00D533F7">
              <w:t>автодорога гравий - 0,3 км г. Кореновск, пер. Пугачева</w:t>
            </w:r>
          </w:p>
        </w:tc>
        <w:tc>
          <w:tcPr>
            <w:tcW w:w="811" w:type="pct"/>
            <w:tcBorders>
              <w:top w:val="single" w:sz="6" w:space="0" w:color="auto"/>
              <w:left w:val="single" w:sz="6" w:space="0" w:color="auto"/>
              <w:bottom w:val="single" w:sz="6" w:space="0" w:color="auto"/>
              <w:right w:val="single" w:sz="6" w:space="0" w:color="auto"/>
            </w:tcBorders>
            <w:vAlign w:val="center"/>
          </w:tcPr>
          <w:p w14:paraId="58EE9241"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36DBF1F" w14:textId="77777777" w:rsidR="00D533F7" w:rsidRPr="00D533F7" w:rsidRDefault="00D533F7" w:rsidP="00826013">
            <w:r w:rsidRPr="00D533F7">
              <w:t>0,3 км</w:t>
            </w:r>
          </w:p>
        </w:tc>
        <w:tc>
          <w:tcPr>
            <w:tcW w:w="1232" w:type="pct"/>
            <w:tcBorders>
              <w:top w:val="single" w:sz="4" w:space="0" w:color="auto"/>
              <w:left w:val="single" w:sz="4" w:space="0" w:color="auto"/>
              <w:bottom w:val="single" w:sz="4" w:space="0" w:color="auto"/>
              <w:right w:val="single" w:sz="4" w:space="0" w:color="auto"/>
            </w:tcBorders>
            <w:vAlign w:val="center"/>
          </w:tcPr>
          <w:p w14:paraId="3449FD9A" w14:textId="77777777" w:rsidR="00D533F7" w:rsidRPr="00D533F7" w:rsidRDefault="00D533F7" w:rsidP="00826013">
            <w:r w:rsidRPr="00D533F7">
              <w:t>03 221 501 ОП МП-110</w:t>
            </w:r>
          </w:p>
        </w:tc>
      </w:tr>
      <w:tr w:rsidR="00D533F7" w:rsidRPr="00D533F7" w14:paraId="433EA65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A1C132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217F085" w14:textId="77777777" w:rsidR="00D533F7" w:rsidRPr="00D533F7" w:rsidRDefault="00D533F7" w:rsidP="00826013">
            <w:r w:rsidRPr="00D533F7">
              <w:t>автодорога гравий - 0,4 км г. Кореновск, пер. Интернациональный</w:t>
            </w:r>
          </w:p>
        </w:tc>
        <w:tc>
          <w:tcPr>
            <w:tcW w:w="811" w:type="pct"/>
            <w:tcBorders>
              <w:top w:val="single" w:sz="6" w:space="0" w:color="auto"/>
              <w:left w:val="single" w:sz="6" w:space="0" w:color="auto"/>
              <w:bottom w:val="single" w:sz="6" w:space="0" w:color="auto"/>
              <w:right w:val="single" w:sz="6" w:space="0" w:color="auto"/>
            </w:tcBorders>
            <w:vAlign w:val="center"/>
          </w:tcPr>
          <w:p w14:paraId="4B731C58"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A1349BE" w14:textId="77777777" w:rsidR="00D533F7" w:rsidRPr="00D533F7" w:rsidRDefault="00D533F7" w:rsidP="00826013">
            <w:r w:rsidRPr="00D533F7">
              <w:t>0,4 км</w:t>
            </w:r>
          </w:p>
        </w:tc>
        <w:tc>
          <w:tcPr>
            <w:tcW w:w="1232" w:type="pct"/>
            <w:tcBorders>
              <w:top w:val="nil"/>
              <w:left w:val="nil"/>
              <w:bottom w:val="single" w:sz="4" w:space="0" w:color="auto"/>
              <w:right w:val="single" w:sz="4" w:space="0" w:color="auto"/>
            </w:tcBorders>
            <w:vAlign w:val="center"/>
          </w:tcPr>
          <w:p w14:paraId="7100B578" w14:textId="77777777" w:rsidR="00D533F7" w:rsidRPr="00D533F7" w:rsidRDefault="00D533F7" w:rsidP="00826013">
            <w:r w:rsidRPr="00D533F7">
              <w:t>03 221 501 ОП МП-111</w:t>
            </w:r>
          </w:p>
        </w:tc>
      </w:tr>
      <w:tr w:rsidR="00D533F7" w:rsidRPr="00D533F7" w14:paraId="686A4CB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57F56A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12C2DB8" w14:textId="77777777" w:rsidR="00D533F7" w:rsidRPr="00D533F7" w:rsidRDefault="00D533F7" w:rsidP="00826013">
            <w:r w:rsidRPr="00D533F7">
              <w:t>автодорога гравий - 0,2 км г. Кореновск, пер. Кореновский</w:t>
            </w:r>
          </w:p>
        </w:tc>
        <w:tc>
          <w:tcPr>
            <w:tcW w:w="811" w:type="pct"/>
            <w:tcBorders>
              <w:top w:val="single" w:sz="6" w:space="0" w:color="auto"/>
              <w:left w:val="single" w:sz="6" w:space="0" w:color="auto"/>
              <w:bottom w:val="single" w:sz="6" w:space="0" w:color="auto"/>
              <w:right w:val="single" w:sz="6" w:space="0" w:color="auto"/>
            </w:tcBorders>
            <w:vAlign w:val="center"/>
          </w:tcPr>
          <w:p w14:paraId="66E2B8A5"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2D272C0" w14:textId="77777777" w:rsidR="00D533F7" w:rsidRPr="00D533F7" w:rsidRDefault="00D533F7" w:rsidP="00826013">
            <w:r w:rsidRPr="00D533F7">
              <w:t>0,2 км</w:t>
            </w:r>
          </w:p>
        </w:tc>
        <w:tc>
          <w:tcPr>
            <w:tcW w:w="1232" w:type="pct"/>
            <w:tcBorders>
              <w:top w:val="nil"/>
              <w:left w:val="nil"/>
              <w:bottom w:val="single" w:sz="4" w:space="0" w:color="auto"/>
              <w:right w:val="single" w:sz="4" w:space="0" w:color="auto"/>
            </w:tcBorders>
            <w:vAlign w:val="center"/>
          </w:tcPr>
          <w:p w14:paraId="7E88FD4C" w14:textId="77777777" w:rsidR="00D533F7" w:rsidRPr="00D533F7" w:rsidRDefault="00D533F7" w:rsidP="00826013">
            <w:r w:rsidRPr="00D533F7">
              <w:t>03 221 501 ОП МП-112</w:t>
            </w:r>
          </w:p>
        </w:tc>
      </w:tr>
      <w:tr w:rsidR="00D533F7" w:rsidRPr="00D533F7" w14:paraId="7A654E3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10EB98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CEFC20A" w14:textId="77777777" w:rsidR="00D533F7" w:rsidRPr="00D533F7" w:rsidRDefault="00D533F7" w:rsidP="00826013">
            <w:r w:rsidRPr="00D533F7">
              <w:t>автодорога гравий - 0,3 км г. Кореновск, пер. Черноморский</w:t>
            </w:r>
          </w:p>
        </w:tc>
        <w:tc>
          <w:tcPr>
            <w:tcW w:w="811" w:type="pct"/>
            <w:tcBorders>
              <w:top w:val="single" w:sz="6" w:space="0" w:color="auto"/>
              <w:left w:val="single" w:sz="6" w:space="0" w:color="auto"/>
              <w:bottom w:val="single" w:sz="6" w:space="0" w:color="auto"/>
              <w:right w:val="single" w:sz="6" w:space="0" w:color="auto"/>
            </w:tcBorders>
            <w:vAlign w:val="center"/>
          </w:tcPr>
          <w:p w14:paraId="54F3BF3E"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5FC7D8C" w14:textId="77777777" w:rsidR="00D533F7" w:rsidRPr="00D533F7" w:rsidRDefault="00D533F7" w:rsidP="00826013">
            <w:r w:rsidRPr="00D533F7">
              <w:t>0,3 км</w:t>
            </w:r>
          </w:p>
        </w:tc>
        <w:tc>
          <w:tcPr>
            <w:tcW w:w="1232" w:type="pct"/>
            <w:tcBorders>
              <w:top w:val="nil"/>
              <w:left w:val="nil"/>
              <w:bottom w:val="single" w:sz="4" w:space="0" w:color="auto"/>
              <w:right w:val="single" w:sz="4" w:space="0" w:color="auto"/>
            </w:tcBorders>
            <w:vAlign w:val="center"/>
          </w:tcPr>
          <w:p w14:paraId="62693D66" w14:textId="77777777" w:rsidR="00D533F7" w:rsidRPr="00D533F7" w:rsidRDefault="00D533F7" w:rsidP="00826013">
            <w:r w:rsidRPr="00D533F7">
              <w:t>03 221 501 ОП МП-113</w:t>
            </w:r>
          </w:p>
        </w:tc>
      </w:tr>
      <w:tr w:rsidR="00D533F7" w:rsidRPr="00D533F7" w14:paraId="457E9DE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B767DD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BC7075D" w14:textId="77777777" w:rsidR="00D533F7" w:rsidRPr="00D533F7" w:rsidRDefault="00D533F7" w:rsidP="00826013">
            <w:r w:rsidRPr="00D533F7">
              <w:t>автодорога гравий - 0,3 км г. Кореновск, пер. Пионерский</w:t>
            </w:r>
          </w:p>
        </w:tc>
        <w:tc>
          <w:tcPr>
            <w:tcW w:w="811" w:type="pct"/>
            <w:tcBorders>
              <w:top w:val="single" w:sz="6" w:space="0" w:color="auto"/>
              <w:left w:val="single" w:sz="6" w:space="0" w:color="auto"/>
              <w:bottom w:val="single" w:sz="6" w:space="0" w:color="auto"/>
              <w:right w:val="single" w:sz="6" w:space="0" w:color="auto"/>
            </w:tcBorders>
            <w:vAlign w:val="center"/>
          </w:tcPr>
          <w:p w14:paraId="0D72353C"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170E5FB" w14:textId="77777777" w:rsidR="00D533F7" w:rsidRPr="00D533F7" w:rsidRDefault="00D533F7" w:rsidP="00826013">
            <w:r w:rsidRPr="00D533F7">
              <w:t>0,3 км</w:t>
            </w:r>
          </w:p>
        </w:tc>
        <w:tc>
          <w:tcPr>
            <w:tcW w:w="1232" w:type="pct"/>
            <w:tcBorders>
              <w:top w:val="nil"/>
              <w:left w:val="nil"/>
              <w:bottom w:val="single" w:sz="4" w:space="0" w:color="auto"/>
              <w:right w:val="single" w:sz="4" w:space="0" w:color="auto"/>
            </w:tcBorders>
            <w:vAlign w:val="center"/>
          </w:tcPr>
          <w:p w14:paraId="1333CE50" w14:textId="77777777" w:rsidR="00D533F7" w:rsidRPr="00D533F7" w:rsidRDefault="00D533F7" w:rsidP="00826013">
            <w:r w:rsidRPr="00D533F7">
              <w:t>03 221 501 ОП МП-114</w:t>
            </w:r>
          </w:p>
        </w:tc>
      </w:tr>
      <w:tr w:rsidR="00D533F7" w:rsidRPr="00D533F7" w14:paraId="217D5BC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57D057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8471F1D" w14:textId="77777777" w:rsidR="00D533F7" w:rsidRPr="00D533F7" w:rsidRDefault="00D533F7" w:rsidP="00826013">
            <w:r w:rsidRPr="00D533F7">
              <w:t>автодорога гравий - 0,2 км г. Кореновск, пер. Павлова</w:t>
            </w:r>
          </w:p>
        </w:tc>
        <w:tc>
          <w:tcPr>
            <w:tcW w:w="811" w:type="pct"/>
            <w:tcBorders>
              <w:top w:val="single" w:sz="6" w:space="0" w:color="auto"/>
              <w:left w:val="single" w:sz="6" w:space="0" w:color="auto"/>
              <w:bottom w:val="single" w:sz="6" w:space="0" w:color="auto"/>
              <w:right w:val="single" w:sz="6" w:space="0" w:color="auto"/>
            </w:tcBorders>
            <w:vAlign w:val="center"/>
          </w:tcPr>
          <w:p w14:paraId="6B816B8E"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F08267D" w14:textId="77777777" w:rsidR="00D533F7" w:rsidRPr="00D533F7" w:rsidRDefault="00D533F7" w:rsidP="00826013">
            <w:r w:rsidRPr="00D533F7">
              <w:t>0,2 км</w:t>
            </w:r>
          </w:p>
        </w:tc>
        <w:tc>
          <w:tcPr>
            <w:tcW w:w="1232" w:type="pct"/>
            <w:tcBorders>
              <w:top w:val="nil"/>
              <w:left w:val="nil"/>
              <w:bottom w:val="single" w:sz="4" w:space="0" w:color="auto"/>
              <w:right w:val="single" w:sz="4" w:space="0" w:color="auto"/>
            </w:tcBorders>
            <w:vAlign w:val="center"/>
          </w:tcPr>
          <w:p w14:paraId="56B965A5" w14:textId="77777777" w:rsidR="00D533F7" w:rsidRPr="00D533F7" w:rsidRDefault="00D533F7" w:rsidP="00826013">
            <w:r w:rsidRPr="00D533F7">
              <w:t>03 221 501 ОП МП-115</w:t>
            </w:r>
          </w:p>
        </w:tc>
      </w:tr>
      <w:tr w:rsidR="00D533F7" w:rsidRPr="00D533F7" w14:paraId="6EBBAF3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136F6A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4A03257" w14:textId="77777777" w:rsidR="00D533F7" w:rsidRPr="00D533F7" w:rsidRDefault="00D533F7" w:rsidP="00826013">
            <w:r w:rsidRPr="00D533F7">
              <w:t>автодорога гравий - 0,2 км г. Кореновск, пер. Горького</w:t>
            </w:r>
          </w:p>
        </w:tc>
        <w:tc>
          <w:tcPr>
            <w:tcW w:w="811" w:type="pct"/>
            <w:tcBorders>
              <w:top w:val="single" w:sz="6" w:space="0" w:color="auto"/>
              <w:left w:val="single" w:sz="6" w:space="0" w:color="auto"/>
              <w:bottom w:val="single" w:sz="6" w:space="0" w:color="auto"/>
              <w:right w:val="single" w:sz="6" w:space="0" w:color="auto"/>
            </w:tcBorders>
            <w:vAlign w:val="center"/>
          </w:tcPr>
          <w:p w14:paraId="60B801C1"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E283444" w14:textId="77777777" w:rsidR="00D533F7" w:rsidRPr="00D533F7" w:rsidRDefault="00D533F7" w:rsidP="00826013">
            <w:r w:rsidRPr="00D533F7">
              <w:t>0,2 км</w:t>
            </w:r>
          </w:p>
        </w:tc>
        <w:tc>
          <w:tcPr>
            <w:tcW w:w="1232" w:type="pct"/>
            <w:tcBorders>
              <w:top w:val="nil"/>
              <w:left w:val="nil"/>
              <w:bottom w:val="single" w:sz="4" w:space="0" w:color="auto"/>
              <w:right w:val="single" w:sz="4" w:space="0" w:color="auto"/>
            </w:tcBorders>
            <w:vAlign w:val="center"/>
          </w:tcPr>
          <w:p w14:paraId="3769BE70" w14:textId="77777777" w:rsidR="00D533F7" w:rsidRPr="00D533F7" w:rsidRDefault="00D533F7" w:rsidP="00826013">
            <w:r w:rsidRPr="00D533F7">
              <w:t>03 221 501 ОП МП-116</w:t>
            </w:r>
          </w:p>
        </w:tc>
      </w:tr>
      <w:tr w:rsidR="00D533F7" w:rsidRPr="00D533F7" w14:paraId="6811B26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13CE93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8CB5A38" w14:textId="77777777" w:rsidR="00D533F7" w:rsidRPr="00D533F7" w:rsidRDefault="00D533F7" w:rsidP="00826013">
            <w:r w:rsidRPr="00D533F7">
              <w:t>автодорога гравий - 0,705 км г. Кореновск, пер. Линейный</w:t>
            </w:r>
          </w:p>
        </w:tc>
        <w:tc>
          <w:tcPr>
            <w:tcW w:w="811" w:type="pct"/>
            <w:tcBorders>
              <w:top w:val="single" w:sz="6" w:space="0" w:color="auto"/>
              <w:left w:val="single" w:sz="6" w:space="0" w:color="auto"/>
              <w:bottom w:val="single" w:sz="6" w:space="0" w:color="auto"/>
              <w:right w:val="single" w:sz="6" w:space="0" w:color="auto"/>
            </w:tcBorders>
            <w:vAlign w:val="center"/>
          </w:tcPr>
          <w:p w14:paraId="7C50C026"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0E87FA5" w14:textId="77777777" w:rsidR="00D533F7" w:rsidRPr="00D533F7" w:rsidRDefault="00D533F7" w:rsidP="00826013">
            <w:r w:rsidRPr="00D533F7">
              <w:t>0,705 км</w:t>
            </w:r>
          </w:p>
        </w:tc>
        <w:tc>
          <w:tcPr>
            <w:tcW w:w="1232" w:type="pct"/>
            <w:tcBorders>
              <w:top w:val="nil"/>
              <w:left w:val="nil"/>
              <w:bottom w:val="single" w:sz="4" w:space="0" w:color="auto"/>
              <w:right w:val="single" w:sz="4" w:space="0" w:color="auto"/>
            </w:tcBorders>
            <w:vAlign w:val="center"/>
          </w:tcPr>
          <w:p w14:paraId="3275B0F0" w14:textId="77777777" w:rsidR="00D533F7" w:rsidRPr="00D533F7" w:rsidRDefault="00D533F7" w:rsidP="00826013">
            <w:r w:rsidRPr="00D533F7">
              <w:t>03 221 501 ОП МП-117</w:t>
            </w:r>
          </w:p>
        </w:tc>
      </w:tr>
      <w:tr w:rsidR="00D533F7" w:rsidRPr="00D533F7" w14:paraId="5E3933E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9F6747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EDD9DB1" w14:textId="77777777" w:rsidR="00D533F7" w:rsidRPr="00D533F7" w:rsidRDefault="00D533F7" w:rsidP="00826013">
            <w:r w:rsidRPr="00D533F7">
              <w:t>автодорога асфальт - 0,2 км, г. Кореновск, пер. Рябиновый</w:t>
            </w:r>
          </w:p>
        </w:tc>
        <w:tc>
          <w:tcPr>
            <w:tcW w:w="811" w:type="pct"/>
            <w:tcBorders>
              <w:top w:val="single" w:sz="6" w:space="0" w:color="auto"/>
              <w:left w:val="single" w:sz="6" w:space="0" w:color="auto"/>
              <w:bottom w:val="single" w:sz="6" w:space="0" w:color="auto"/>
              <w:right w:val="single" w:sz="6" w:space="0" w:color="auto"/>
            </w:tcBorders>
            <w:vAlign w:val="center"/>
          </w:tcPr>
          <w:p w14:paraId="26F76133"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7B58A975" w14:textId="77777777" w:rsidR="00D533F7" w:rsidRPr="00D533F7" w:rsidRDefault="00D533F7" w:rsidP="00826013">
            <w:r w:rsidRPr="00D533F7">
              <w:t>0,2 км</w:t>
            </w:r>
          </w:p>
        </w:tc>
        <w:tc>
          <w:tcPr>
            <w:tcW w:w="1232" w:type="pct"/>
            <w:tcBorders>
              <w:top w:val="nil"/>
              <w:left w:val="nil"/>
              <w:bottom w:val="single" w:sz="4" w:space="0" w:color="auto"/>
              <w:right w:val="single" w:sz="4" w:space="0" w:color="auto"/>
            </w:tcBorders>
            <w:vAlign w:val="center"/>
          </w:tcPr>
          <w:p w14:paraId="1369D5BB" w14:textId="77777777" w:rsidR="00D533F7" w:rsidRPr="00D533F7" w:rsidRDefault="00D533F7" w:rsidP="00826013">
            <w:r w:rsidRPr="00D533F7">
              <w:t>03 221 501 ОП МП-118</w:t>
            </w:r>
          </w:p>
        </w:tc>
      </w:tr>
      <w:tr w:rsidR="00D533F7" w:rsidRPr="00D533F7" w14:paraId="20F8210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38853D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0057124" w14:textId="77777777" w:rsidR="00D533F7" w:rsidRPr="00D533F7" w:rsidRDefault="00D533F7" w:rsidP="00826013">
            <w:r w:rsidRPr="00D533F7">
              <w:t>автодорога гравий - 0,1 км г. Кореновск, пер. 8-го марта</w:t>
            </w:r>
          </w:p>
        </w:tc>
        <w:tc>
          <w:tcPr>
            <w:tcW w:w="811" w:type="pct"/>
            <w:tcBorders>
              <w:top w:val="single" w:sz="6" w:space="0" w:color="auto"/>
              <w:left w:val="single" w:sz="6" w:space="0" w:color="auto"/>
              <w:bottom w:val="single" w:sz="6" w:space="0" w:color="auto"/>
              <w:right w:val="single" w:sz="6" w:space="0" w:color="auto"/>
            </w:tcBorders>
            <w:vAlign w:val="center"/>
          </w:tcPr>
          <w:p w14:paraId="5BD24C97"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DD126E1" w14:textId="77777777" w:rsidR="00D533F7" w:rsidRPr="00D533F7" w:rsidRDefault="00D533F7" w:rsidP="00826013">
            <w:r w:rsidRPr="00D533F7">
              <w:t>0,1 км</w:t>
            </w:r>
          </w:p>
        </w:tc>
        <w:tc>
          <w:tcPr>
            <w:tcW w:w="1232" w:type="pct"/>
            <w:tcBorders>
              <w:top w:val="nil"/>
              <w:left w:val="nil"/>
              <w:bottom w:val="single" w:sz="4" w:space="0" w:color="auto"/>
              <w:right w:val="single" w:sz="4" w:space="0" w:color="auto"/>
            </w:tcBorders>
            <w:vAlign w:val="center"/>
          </w:tcPr>
          <w:p w14:paraId="4BCD6067" w14:textId="77777777" w:rsidR="00D533F7" w:rsidRPr="00D533F7" w:rsidRDefault="00D533F7" w:rsidP="00826013">
            <w:r w:rsidRPr="00D533F7">
              <w:t>03 221 501 ОП МП-119</w:t>
            </w:r>
          </w:p>
        </w:tc>
      </w:tr>
      <w:tr w:rsidR="00D533F7" w:rsidRPr="00D533F7" w14:paraId="29F41EB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A1768D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F1F2BB9" w14:textId="77777777" w:rsidR="00D533F7" w:rsidRPr="00D533F7" w:rsidRDefault="00D533F7" w:rsidP="00826013">
            <w:r w:rsidRPr="00D533F7">
              <w:t>автодорога асфальт -0,1 км г. Кореновск, пер. Березовый</w:t>
            </w:r>
          </w:p>
        </w:tc>
        <w:tc>
          <w:tcPr>
            <w:tcW w:w="811" w:type="pct"/>
            <w:tcBorders>
              <w:top w:val="single" w:sz="6" w:space="0" w:color="auto"/>
              <w:left w:val="single" w:sz="6" w:space="0" w:color="auto"/>
              <w:bottom w:val="single" w:sz="6" w:space="0" w:color="auto"/>
              <w:right w:val="single" w:sz="6" w:space="0" w:color="auto"/>
            </w:tcBorders>
            <w:vAlign w:val="center"/>
          </w:tcPr>
          <w:p w14:paraId="09DD2397"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03AB00FF" w14:textId="77777777" w:rsidR="00D533F7" w:rsidRPr="00D533F7" w:rsidRDefault="00D533F7" w:rsidP="00826013">
            <w:r w:rsidRPr="00D533F7">
              <w:t>0,1 км</w:t>
            </w:r>
          </w:p>
        </w:tc>
        <w:tc>
          <w:tcPr>
            <w:tcW w:w="1232" w:type="pct"/>
            <w:tcBorders>
              <w:top w:val="nil"/>
              <w:left w:val="nil"/>
              <w:bottom w:val="single" w:sz="4" w:space="0" w:color="auto"/>
              <w:right w:val="single" w:sz="4" w:space="0" w:color="auto"/>
            </w:tcBorders>
            <w:vAlign w:val="center"/>
          </w:tcPr>
          <w:p w14:paraId="5251DF66" w14:textId="77777777" w:rsidR="00D533F7" w:rsidRPr="00D533F7" w:rsidRDefault="00D533F7" w:rsidP="00826013">
            <w:r w:rsidRPr="00D533F7">
              <w:t>03 221 501 ОП МП-120</w:t>
            </w:r>
          </w:p>
        </w:tc>
      </w:tr>
      <w:tr w:rsidR="00D533F7" w:rsidRPr="00D533F7" w14:paraId="27A5BCC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54AA04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AF3A92B" w14:textId="77777777" w:rsidR="00D533F7" w:rsidRPr="00D533F7" w:rsidRDefault="00D533F7" w:rsidP="00826013">
            <w:r w:rsidRPr="00D533F7">
              <w:t>автодорога гравий - 0,5 км г. Кореновск, ул. Маршала Жукова</w:t>
            </w:r>
          </w:p>
        </w:tc>
        <w:tc>
          <w:tcPr>
            <w:tcW w:w="811" w:type="pct"/>
            <w:tcBorders>
              <w:top w:val="single" w:sz="6" w:space="0" w:color="auto"/>
              <w:left w:val="single" w:sz="6" w:space="0" w:color="auto"/>
              <w:bottom w:val="single" w:sz="6" w:space="0" w:color="auto"/>
              <w:right w:val="single" w:sz="6" w:space="0" w:color="auto"/>
            </w:tcBorders>
            <w:vAlign w:val="center"/>
          </w:tcPr>
          <w:p w14:paraId="20ADCD9C"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6B59E3B" w14:textId="77777777" w:rsidR="00D533F7" w:rsidRPr="00D533F7" w:rsidRDefault="00D533F7" w:rsidP="00826013">
            <w:r w:rsidRPr="00D533F7">
              <w:t>0,5 км</w:t>
            </w:r>
          </w:p>
        </w:tc>
        <w:tc>
          <w:tcPr>
            <w:tcW w:w="1232" w:type="pct"/>
            <w:tcBorders>
              <w:top w:val="nil"/>
              <w:left w:val="nil"/>
              <w:bottom w:val="single" w:sz="4" w:space="0" w:color="auto"/>
              <w:right w:val="single" w:sz="4" w:space="0" w:color="auto"/>
            </w:tcBorders>
            <w:vAlign w:val="center"/>
          </w:tcPr>
          <w:p w14:paraId="40841EFE" w14:textId="77777777" w:rsidR="00D533F7" w:rsidRPr="00D533F7" w:rsidRDefault="00D533F7" w:rsidP="00826013">
            <w:r w:rsidRPr="00D533F7">
              <w:t>03 221 501 ОП МП-121</w:t>
            </w:r>
          </w:p>
        </w:tc>
      </w:tr>
      <w:tr w:rsidR="00D533F7" w:rsidRPr="00D533F7" w14:paraId="7443433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C481B9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556A4DB" w14:textId="77777777" w:rsidR="00D533F7" w:rsidRPr="00D533F7" w:rsidRDefault="00D533F7" w:rsidP="00826013">
            <w:r w:rsidRPr="00D533F7">
              <w:t>автодорога гравий - 0,1км г. Кореновск, ул. Мисана</w:t>
            </w:r>
          </w:p>
        </w:tc>
        <w:tc>
          <w:tcPr>
            <w:tcW w:w="811" w:type="pct"/>
            <w:tcBorders>
              <w:top w:val="single" w:sz="6" w:space="0" w:color="auto"/>
              <w:left w:val="single" w:sz="6" w:space="0" w:color="auto"/>
              <w:bottom w:val="single" w:sz="6" w:space="0" w:color="auto"/>
              <w:right w:val="single" w:sz="6" w:space="0" w:color="auto"/>
            </w:tcBorders>
            <w:vAlign w:val="center"/>
          </w:tcPr>
          <w:p w14:paraId="37FF1FDB"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175D42C" w14:textId="77777777" w:rsidR="00D533F7" w:rsidRPr="00D533F7" w:rsidRDefault="00D533F7" w:rsidP="00826013">
            <w:r w:rsidRPr="00D533F7">
              <w:t>0,1км</w:t>
            </w:r>
          </w:p>
        </w:tc>
        <w:tc>
          <w:tcPr>
            <w:tcW w:w="1232" w:type="pct"/>
            <w:tcBorders>
              <w:top w:val="nil"/>
              <w:left w:val="nil"/>
              <w:bottom w:val="single" w:sz="4" w:space="0" w:color="auto"/>
              <w:right w:val="single" w:sz="4" w:space="0" w:color="auto"/>
            </w:tcBorders>
            <w:vAlign w:val="center"/>
          </w:tcPr>
          <w:p w14:paraId="30597DFE" w14:textId="77777777" w:rsidR="00D533F7" w:rsidRPr="00D533F7" w:rsidRDefault="00D533F7" w:rsidP="00826013">
            <w:r w:rsidRPr="00D533F7">
              <w:t>03 221 501 ОП МП-122</w:t>
            </w:r>
          </w:p>
        </w:tc>
      </w:tr>
      <w:tr w:rsidR="00D533F7" w:rsidRPr="00D533F7" w14:paraId="2411441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376ECA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46086FA" w14:textId="77777777" w:rsidR="00D533F7" w:rsidRPr="00D533F7" w:rsidRDefault="00D533F7" w:rsidP="00826013">
            <w:r w:rsidRPr="00D533F7">
              <w:t>автодорога грунт - 0,2 км г. Кореновск, ул. Каштановая</w:t>
            </w:r>
          </w:p>
        </w:tc>
        <w:tc>
          <w:tcPr>
            <w:tcW w:w="811" w:type="pct"/>
            <w:tcBorders>
              <w:top w:val="single" w:sz="6" w:space="0" w:color="auto"/>
              <w:left w:val="single" w:sz="6" w:space="0" w:color="auto"/>
              <w:bottom w:val="single" w:sz="6" w:space="0" w:color="auto"/>
              <w:right w:val="single" w:sz="6" w:space="0" w:color="auto"/>
            </w:tcBorders>
            <w:vAlign w:val="center"/>
          </w:tcPr>
          <w:p w14:paraId="5626D7EC" w14:textId="77777777" w:rsidR="00D533F7" w:rsidRPr="00D533F7" w:rsidRDefault="00D533F7" w:rsidP="00826013">
            <w:r w:rsidRPr="00D533F7">
              <w:t xml:space="preserve">грунт </w:t>
            </w:r>
          </w:p>
        </w:tc>
        <w:tc>
          <w:tcPr>
            <w:tcW w:w="911" w:type="pct"/>
            <w:tcBorders>
              <w:top w:val="single" w:sz="6" w:space="0" w:color="auto"/>
              <w:left w:val="single" w:sz="6" w:space="0" w:color="auto"/>
              <w:bottom w:val="single" w:sz="6" w:space="0" w:color="auto"/>
              <w:right w:val="single" w:sz="6" w:space="0" w:color="auto"/>
            </w:tcBorders>
            <w:vAlign w:val="center"/>
          </w:tcPr>
          <w:p w14:paraId="2B364DEE" w14:textId="77777777" w:rsidR="00D533F7" w:rsidRPr="00D533F7" w:rsidRDefault="00D533F7" w:rsidP="00826013">
            <w:r w:rsidRPr="00D533F7">
              <w:t>0,2 км</w:t>
            </w:r>
          </w:p>
        </w:tc>
        <w:tc>
          <w:tcPr>
            <w:tcW w:w="1232" w:type="pct"/>
            <w:tcBorders>
              <w:top w:val="nil"/>
              <w:left w:val="nil"/>
              <w:bottom w:val="single" w:sz="4" w:space="0" w:color="auto"/>
              <w:right w:val="single" w:sz="4" w:space="0" w:color="auto"/>
            </w:tcBorders>
            <w:vAlign w:val="center"/>
          </w:tcPr>
          <w:p w14:paraId="5D586B17" w14:textId="77777777" w:rsidR="00D533F7" w:rsidRPr="00D533F7" w:rsidRDefault="00D533F7" w:rsidP="00826013">
            <w:r w:rsidRPr="00D533F7">
              <w:t>03 221 501 ОП МП-123</w:t>
            </w:r>
          </w:p>
        </w:tc>
      </w:tr>
      <w:tr w:rsidR="00D533F7" w:rsidRPr="00D533F7" w14:paraId="0C7C136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56D43E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BD2B4D6" w14:textId="77777777" w:rsidR="00D533F7" w:rsidRPr="00D533F7" w:rsidRDefault="00D533F7" w:rsidP="00826013">
            <w:r w:rsidRPr="00D533F7">
              <w:t>автодорога грунт - 0,4 км г. Кореновск, ул. Офицерская</w:t>
            </w:r>
          </w:p>
        </w:tc>
        <w:tc>
          <w:tcPr>
            <w:tcW w:w="811" w:type="pct"/>
            <w:tcBorders>
              <w:top w:val="single" w:sz="6" w:space="0" w:color="auto"/>
              <w:left w:val="single" w:sz="6" w:space="0" w:color="auto"/>
              <w:bottom w:val="single" w:sz="6" w:space="0" w:color="auto"/>
              <w:right w:val="single" w:sz="6" w:space="0" w:color="auto"/>
            </w:tcBorders>
            <w:vAlign w:val="center"/>
          </w:tcPr>
          <w:p w14:paraId="2D7026E6" w14:textId="77777777" w:rsidR="00D533F7" w:rsidRPr="00D533F7" w:rsidRDefault="00D533F7" w:rsidP="00826013">
            <w:r w:rsidRPr="00D533F7">
              <w:t xml:space="preserve">грунт </w:t>
            </w:r>
          </w:p>
        </w:tc>
        <w:tc>
          <w:tcPr>
            <w:tcW w:w="911" w:type="pct"/>
            <w:tcBorders>
              <w:top w:val="single" w:sz="6" w:space="0" w:color="auto"/>
              <w:left w:val="single" w:sz="6" w:space="0" w:color="auto"/>
              <w:bottom w:val="single" w:sz="6" w:space="0" w:color="auto"/>
              <w:right w:val="single" w:sz="6" w:space="0" w:color="auto"/>
            </w:tcBorders>
            <w:vAlign w:val="center"/>
          </w:tcPr>
          <w:p w14:paraId="4290FF06" w14:textId="77777777" w:rsidR="00D533F7" w:rsidRPr="00D533F7" w:rsidRDefault="00D533F7" w:rsidP="00826013">
            <w:r w:rsidRPr="00D533F7">
              <w:t>0,4 км</w:t>
            </w:r>
          </w:p>
        </w:tc>
        <w:tc>
          <w:tcPr>
            <w:tcW w:w="1232" w:type="pct"/>
            <w:tcBorders>
              <w:top w:val="nil"/>
              <w:left w:val="nil"/>
              <w:bottom w:val="single" w:sz="4" w:space="0" w:color="auto"/>
              <w:right w:val="single" w:sz="4" w:space="0" w:color="auto"/>
            </w:tcBorders>
            <w:vAlign w:val="center"/>
          </w:tcPr>
          <w:p w14:paraId="4F946F3B" w14:textId="77777777" w:rsidR="00D533F7" w:rsidRPr="00D533F7" w:rsidRDefault="00D533F7" w:rsidP="00826013">
            <w:r w:rsidRPr="00D533F7">
              <w:t>03 221 501 ОП МП-124</w:t>
            </w:r>
          </w:p>
        </w:tc>
      </w:tr>
      <w:tr w:rsidR="00D533F7" w:rsidRPr="00D533F7" w14:paraId="4625F24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F0168F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42523C0" w14:textId="77777777" w:rsidR="00D533F7" w:rsidRPr="00D533F7" w:rsidRDefault="00D533F7" w:rsidP="00826013">
            <w:r w:rsidRPr="00D533F7">
              <w:t>автодорога грунт - 0,4 км г. Кореновск, ул. Академика Королева</w:t>
            </w:r>
          </w:p>
        </w:tc>
        <w:tc>
          <w:tcPr>
            <w:tcW w:w="811" w:type="pct"/>
            <w:tcBorders>
              <w:top w:val="single" w:sz="6" w:space="0" w:color="auto"/>
              <w:left w:val="single" w:sz="6" w:space="0" w:color="auto"/>
              <w:bottom w:val="single" w:sz="6" w:space="0" w:color="auto"/>
              <w:right w:val="single" w:sz="6" w:space="0" w:color="auto"/>
            </w:tcBorders>
            <w:vAlign w:val="center"/>
          </w:tcPr>
          <w:p w14:paraId="5FD949ED" w14:textId="77777777" w:rsidR="00D533F7" w:rsidRPr="00D533F7" w:rsidRDefault="00D533F7" w:rsidP="00826013">
            <w:r w:rsidRPr="00D533F7">
              <w:t xml:space="preserve">грунт </w:t>
            </w:r>
          </w:p>
        </w:tc>
        <w:tc>
          <w:tcPr>
            <w:tcW w:w="911" w:type="pct"/>
            <w:tcBorders>
              <w:top w:val="single" w:sz="6" w:space="0" w:color="auto"/>
              <w:left w:val="single" w:sz="6" w:space="0" w:color="auto"/>
              <w:bottom w:val="single" w:sz="6" w:space="0" w:color="auto"/>
              <w:right w:val="single" w:sz="6" w:space="0" w:color="auto"/>
            </w:tcBorders>
            <w:vAlign w:val="center"/>
          </w:tcPr>
          <w:p w14:paraId="2DF5E663" w14:textId="77777777" w:rsidR="00D533F7" w:rsidRPr="00D533F7" w:rsidRDefault="00D533F7" w:rsidP="00826013">
            <w:r w:rsidRPr="00D533F7">
              <w:t>0,4 км</w:t>
            </w:r>
          </w:p>
        </w:tc>
        <w:tc>
          <w:tcPr>
            <w:tcW w:w="1232" w:type="pct"/>
            <w:tcBorders>
              <w:top w:val="nil"/>
              <w:left w:val="nil"/>
              <w:bottom w:val="single" w:sz="4" w:space="0" w:color="auto"/>
              <w:right w:val="single" w:sz="4" w:space="0" w:color="auto"/>
            </w:tcBorders>
            <w:vAlign w:val="center"/>
          </w:tcPr>
          <w:p w14:paraId="4D941CE9" w14:textId="77777777" w:rsidR="00D533F7" w:rsidRPr="00D533F7" w:rsidRDefault="00D533F7" w:rsidP="00826013">
            <w:r w:rsidRPr="00D533F7">
              <w:t>03 221 501 ОП МП-125</w:t>
            </w:r>
          </w:p>
        </w:tc>
      </w:tr>
      <w:tr w:rsidR="00D533F7" w:rsidRPr="00D533F7" w14:paraId="234A481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8CC939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B47D79D" w14:textId="77777777" w:rsidR="00D533F7" w:rsidRPr="00D533F7" w:rsidRDefault="00D533F7" w:rsidP="00826013">
            <w:r w:rsidRPr="00D533F7">
              <w:t>автодорога грунт - 0,4 км г. Кореновск, ул. Прибалтийская</w:t>
            </w:r>
          </w:p>
        </w:tc>
        <w:tc>
          <w:tcPr>
            <w:tcW w:w="811" w:type="pct"/>
            <w:tcBorders>
              <w:top w:val="single" w:sz="6" w:space="0" w:color="auto"/>
              <w:left w:val="single" w:sz="6" w:space="0" w:color="auto"/>
              <w:bottom w:val="single" w:sz="6" w:space="0" w:color="auto"/>
              <w:right w:val="single" w:sz="6" w:space="0" w:color="auto"/>
            </w:tcBorders>
            <w:vAlign w:val="center"/>
          </w:tcPr>
          <w:p w14:paraId="2E2752E4" w14:textId="77777777" w:rsidR="00D533F7" w:rsidRPr="00D533F7" w:rsidRDefault="00D533F7" w:rsidP="00826013">
            <w:r w:rsidRPr="00D533F7">
              <w:t xml:space="preserve">грунт </w:t>
            </w:r>
          </w:p>
        </w:tc>
        <w:tc>
          <w:tcPr>
            <w:tcW w:w="911" w:type="pct"/>
            <w:tcBorders>
              <w:top w:val="single" w:sz="6" w:space="0" w:color="auto"/>
              <w:left w:val="single" w:sz="6" w:space="0" w:color="auto"/>
              <w:bottom w:val="single" w:sz="6" w:space="0" w:color="auto"/>
              <w:right w:val="single" w:sz="6" w:space="0" w:color="auto"/>
            </w:tcBorders>
            <w:vAlign w:val="center"/>
          </w:tcPr>
          <w:p w14:paraId="35A3B8CA" w14:textId="77777777" w:rsidR="00D533F7" w:rsidRPr="00D533F7" w:rsidRDefault="00D533F7" w:rsidP="00826013">
            <w:r w:rsidRPr="00D533F7">
              <w:t>0,4 км</w:t>
            </w:r>
          </w:p>
        </w:tc>
        <w:tc>
          <w:tcPr>
            <w:tcW w:w="1232" w:type="pct"/>
            <w:tcBorders>
              <w:top w:val="nil"/>
              <w:left w:val="nil"/>
              <w:bottom w:val="single" w:sz="4" w:space="0" w:color="auto"/>
              <w:right w:val="single" w:sz="4" w:space="0" w:color="auto"/>
            </w:tcBorders>
            <w:vAlign w:val="center"/>
          </w:tcPr>
          <w:p w14:paraId="64F4ED8E" w14:textId="77777777" w:rsidR="00D533F7" w:rsidRPr="00D533F7" w:rsidRDefault="00D533F7" w:rsidP="00826013">
            <w:r w:rsidRPr="00D533F7">
              <w:t>03 221 501 ОП МП-126</w:t>
            </w:r>
          </w:p>
        </w:tc>
      </w:tr>
      <w:tr w:rsidR="00D533F7" w:rsidRPr="00D533F7" w14:paraId="167FA31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3BB61B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6A12D8E" w14:textId="77777777" w:rsidR="00D533F7" w:rsidRPr="00D533F7" w:rsidRDefault="00D533F7" w:rsidP="00826013">
            <w:r w:rsidRPr="00D533F7">
              <w:t>автодорога гравий- 0,104 км, грунт – 0,096 км г. Кореновск, ул. Калужская</w:t>
            </w:r>
          </w:p>
        </w:tc>
        <w:tc>
          <w:tcPr>
            <w:tcW w:w="811" w:type="pct"/>
            <w:tcBorders>
              <w:top w:val="single" w:sz="6" w:space="0" w:color="auto"/>
              <w:left w:val="single" w:sz="6" w:space="0" w:color="auto"/>
              <w:bottom w:val="single" w:sz="6" w:space="0" w:color="auto"/>
              <w:right w:val="single" w:sz="6" w:space="0" w:color="auto"/>
            </w:tcBorders>
            <w:vAlign w:val="center"/>
          </w:tcPr>
          <w:p w14:paraId="205D8CB6" w14:textId="77777777" w:rsidR="00D533F7" w:rsidRPr="00D533F7" w:rsidRDefault="00D533F7" w:rsidP="00826013">
            <w:r w:rsidRPr="00D533F7">
              <w:t xml:space="preserve">грунт,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3FEBD9CA" w14:textId="77777777" w:rsidR="00D533F7" w:rsidRPr="00D533F7" w:rsidRDefault="00D533F7" w:rsidP="00826013">
            <w:r w:rsidRPr="00D533F7">
              <w:t>грунт - 0,096 км, гравий – 0,104 км</w:t>
            </w:r>
          </w:p>
        </w:tc>
        <w:tc>
          <w:tcPr>
            <w:tcW w:w="1232" w:type="pct"/>
            <w:tcBorders>
              <w:top w:val="nil"/>
              <w:left w:val="nil"/>
              <w:bottom w:val="single" w:sz="4" w:space="0" w:color="auto"/>
              <w:right w:val="single" w:sz="4" w:space="0" w:color="auto"/>
            </w:tcBorders>
            <w:vAlign w:val="center"/>
          </w:tcPr>
          <w:p w14:paraId="560EF2A6" w14:textId="77777777" w:rsidR="00D533F7" w:rsidRPr="00D533F7" w:rsidRDefault="00D533F7" w:rsidP="00826013">
            <w:r w:rsidRPr="00D533F7">
              <w:t>03 221 501 ОП МП-127</w:t>
            </w:r>
          </w:p>
        </w:tc>
      </w:tr>
      <w:tr w:rsidR="00D533F7" w:rsidRPr="00D533F7" w14:paraId="1BBE9DB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9A0B2E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4FCF474" w14:textId="77777777" w:rsidR="00D533F7" w:rsidRPr="00D533F7" w:rsidRDefault="00D533F7" w:rsidP="00826013">
            <w:r w:rsidRPr="00D533F7">
              <w:t>автодорога грунт - 1,1 км г. Кореновск, ул. Грибоедова</w:t>
            </w:r>
          </w:p>
        </w:tc>
        <w:tc>
          <w:tcPr>
            <w:tcW w:w="811" w:type="pct"/>
            <w:tcBorders>
              <w:top w:val="single" w:sz="6" w:space="0" w:color="auto"/>
              <w:left w:val="single" w:sz="6" w:space="0" w:color="auto"/>
              <w:bottom w:val="single" w:sz="6" w:space="0" w:color="auto"/>
              <w:right w:val="single" w:sz="6" w:space="0" w:color="auto"/>
            </w:tcBorders>
            <w:vAlign w:val="center"/>
          </w:tcPr>
          <w:p w14:paraId="573AF57C" w14:textId="77777777" w:rsidR="00D533F7" w:rsidRPr="00D533F7" w:rsidRDefault="00D533F7" w:rsidP="00826013">
            <w:r w:rsidRPr="00D533F7">
              <w:t xml:space="preserve">грунт </w:t>
            </w:r>
          </w:p>
        </w:tc>
        <w:tc>
          <w:tcPr>
            <w:tcW w:w="911" w:type="pct"/>
            <w:tcBorders>
              <w:top w:val="single" w:sz="6" w:space="0" w:color="auto"/>
              <w:left w:val="single" w:sz="6" w:space="0" w:color="auto"/>
              <w:bottom w:val="single" w:sz="6" w:space="0" w:color="auto"/>
              <w:right w:val="single" w:sz="6" w:space="0" w:color="auto"/>
            </w:tcBorders>
            <w:vAlign w:val="center"/>
          </w:tcPr>
          <w:p w14:paraId="0BE86CBE" w14:textId="77777777" w:rsidR="00D533F7" w:rsidRPr="00D533F7" w:rsidRDefault="00D533F7" w:rsidP="00826013">
            <w:r w:rsidRPr="00D533F7">
              <w:t>1,1 км</w:t>
            </w:r>
          </w:p>
        </w:tc>
        <w:tc>
          <w:tcPr>
            <w:tcW w:w="1232" w:type="pct"/>
            <w:tcBorders>
              <w:top w:val="nil"/>
              <w:left w:val="nil"/>
              <w:bottom w:val="single" w:sz="4" w:space="0" w:color="auto"/>
              <w:right w:val="single" w:sz="4" w:space="0" w:color="auto"/>
            </w:tcBorders>
            <w:vAlign w:val="center"/>
          </w:tcPr>
          <w:p w14:paraId="6EA06E91" w14:textId="77777777" w:rsidR="00D533F7" w:rsidRPr="00D533F7" w:rsidRDefault="00D533F7" w:rsidP="00826013">
            <w:r w:rsidRPr="00D533F7">
              <w:t>03 221 501 ОП МП-128</w:t>
            </w:r>
          </w:p>
        </w:tc>
      </w:tr>
      <w:tr w:rsidR="00D533F7" w:rsidRPr="00D533F7" w14:paraId="2A9343E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AB49A9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D9B8664" w14:textId="77777777" w:rsidR="00D533F7" w:rsidRPr="00D533F7" w:rsidRDefault="00D533F7" w:rsidP="00826013">
            <w:r w:rsidRPr="00D533F7">
              <w:t>автодорога асфальт - 0,87 км, гравий – 0,63 км г. Кореновск, ул. А.Матросова</w:t>
            </w:r>
          </w:p>
        </w:tc>
        <w:tc>
          <w:tcPr>
            <w:tcW w:w="811" w:type="pct"/>
            <w:tcBorders>
              <w:top w:val="single" w:sz="6" w:space="0" w:color="auto"/>
              <w:left w:val="single" w:sz="6" w:space="0" w:color="auto"/>
              <w:bottom w:val="single" w:sz="6" w:space="0" w:color="auto"/>
              <w:right w:val="single" w:sz="6" w:space="0" w:color="auto"/>
            </w:tcBorders>
            <w:vAlign w:val="center"/>
          </w:tcPr>
          <w:p w14:paraId="527FAE20"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747EEF3" w14:textId="77777777" w:rsidR="00D533F7" w:rsidRPr="00D533F7" w:rsidRDefault="00D533F7" w:rsidP="00826013">
            <w:r w:rsidRPr="00D533F7">
              <w:t>асфальт - 0,87 км, гравий – 0,63 км</w:t>
            </w:r>
          </w:p>
        </w:tc>
        <w:tc>
          <w:tcPr>
            <w:tcW w:w="1232" w:type="pct"/>
            <w:tcBorders>
              <w:top w:val="nil"/>
              <w:left w:val="nil"/>
              <w:bottom w:val="single" w:sz="4" w:space="0" w:color="auto"/>
              <w:right w:val="single" w:sz="4" w:space="0" w:color="auto"/>
            </w:tcBorders>
            <w:vAlign w:val="center"/>
          </w:tcPr>
          <w:p w14:paraId="6DA69446" w14:textId="77777777" w:rsidR="00D533F7" w:rsidRPr="00D533F7" w:rsidRDefault="00D533F7" w:rsidP="00826013">
            <w:r w:rsidRPr="00D533F7">
              <w:t>03 221 501 ОП МП-129</w:t>
            </w:r>
          </w:p>
        </w:tc>
      </w:tr>
      <w:tr w:rsidR="00D533F7" w:rsidRPr="00D533F7" w14:paraId="5F86D89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E9FF1B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908F7AA" w14:textId="77777777" w:rsidR="00D533F7" w:rsidRPr="00D533F7" w:rsidRDefault="00D533F7" w:rsidP="00826013">
            <w:r w:rsidRPr="00D533F7">
              <w:t>г. Кореновск, ул. Пурыхина</w:t>
            </w:r>
          </w:p>
        </w:tc>
        <w:tc>
          <w:tcPr>
            <w:tcW w:w="811" w:type="pct"/>
            <w:tcBorders>
              <w:top w:val="single" w:sz="6" w:space="0" w:color="auto"/>
              <w:left w:val="single" w:sz="6" w:space="0" w:color="auto"/>
              <w:bottom w:val="single" w:sz="6" w:space="0" w:color="auto"/>
              <w:right w:val="single" w:sz="6" w:space="0" w:color="auto"/>
            </w:tcBorders>
            <w:vAlign w:val="center"/>
          </w:tcPr>
          <w:p w14:paraId="3811E3BD"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15A9F3B" w14:textId="77777777" w:rsidR="00D533F7" w:rsidRPr="00D533F7" w:rsidRDefault="00D533F7" w:rsidP="00826013">
            <w:r w:rsidRPr="00D533F7">
              <w:t>асфальт - 3,2 км, гравий - 1,7 км</w:t>
            </w:r>
          </w:p>
        </w:tc>
        <w:tc>
          <w:tcPr>
            <w:tcW w:w="1232" w:type="pct"/>
            <w:tcBorders>
              <w:top w:val="nil"/>
              <w:left w:val="nil"/>
              <w:bottom w:val="single" w:sz="4" w:space="0" w:color="auto"/>
              <w:right w:val="single" w:sz="4" w:space="0" w:color="auto"/>
            </w:tcBorders>
            <w:vAlign w:val="center"/>
          </w:tcPr>
          <w:p w14:paraId="2C9B5E8C" w14:textId="77777777" w:rsidR="00D533F7" w:rsidRPr="00D533F7" w:rsidRDefault="00D533F7" w:rsidP="00826013">
            <w:r w:rsidRPr="00D533F7">
              <w:t>03 221 501 ОП МП-130</w:t>
            </w:r>
          </w:p>
        </w:tc>
      </w:tr>
      <w:tr w:rsidR="00D533F7" w:rsidRPr="00D533F7" w14:paraId="4CD06D7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330918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94C562B" w14:textId="77777777" w:rsidR="00D533F7" w:rsidRPr="00D533F7" w:rsidRDefault="00D533F7" w:rsidP="00826013">
            <w:r w:rsidRPr="00D533F7">
              <w:t>автодорога асфальт - 1,7 км г. Кореновск, ул. Смыкалова</w:t>
            </w:r>
          </w:p>
        </w:tc>
        <w:tc>
          <w:tcPr>
            <w:tcW w:w="811" w:type="pct"/>
            <w:tcBorders>
              <w:top w:val="single" w:sz="6" w:space="0" w:color="auto"/>
              <w:left w:val="single" w:sz="6" w:space="0" w:color="auto"/>
              <w:bottom w:val="single" w:sz="6" w:space="0" w:color="auto"/>
              <w:right w:val="single" w:sz="6" w:space="0" w:color="auto"/>
            </w:tcBorders>
            <w:vAlign w:val="center"/>
          </w:tcPr>
          <w:p w14:paraId="50926CD6"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1C6636F2" w14:textId="77777777" w:rsidR="00D533F7" w:rsidRPr="00D533F7" w:rsidRDefault="00D533F7" w:rsidP="00826013">
            <w:r w:rsidRPr="00D533F7">
              <w:t>1,7 км</w:t>
            </w:r>
          </w:p>
        </w:tc>
        <w:tc>
          <w:tcPr>
            <w:tcW w:w="1232" w:type="pct"/>
            <w:tcBorders>
              <w:top w:val="nil"/>
              <w:left w:val="nil"/>
              <w:bottom w:val="single" w:sz="4" w:space="0" w:color="auto"/>
              <w:right w:val="single" w:sz="4" w:space="0" w:color="auto"/>
            </w:tcBorders>
            <w:vAlign w:val="center"/>
          </w:tcPr>
          <w:p w14:paraId="1856964B" w14:textId="77777777" w:rsidR="00D533F7" w:rsidRPr="00D533F7" w:rsidRDefault="00D533F7" w:rsidP="00826013">
            <w:r w:rsidRPr="00D533F7">
              <w:t>03 221 501 ОП МП-131</w:t>
            </w:r>
          </w:p>
        </w:tc>
      </w:tr>
      <w:tr w:rsidR="00D533F7" w:rsidRPr="00D533F7" w14:paraId="3A26CF9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303A31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D9408FC" w14:textId="77777777" w:rsidR="00D533F7" w:rsidRPr="00D533F7" w:rsidRDefault="00D533F7" w:rsidP="00826013">
            <w:r w:rsidRPr="00D533F7">
              <w:t>автодорога асфальт - 3,0 км, гравий - 0,9 км г. Кореновск, ул. Красная</w:t>
            </w:r>
          </w:p>
        </w:tc>
        <w:tc>
          <w:tcPr>
            <w:tcW w:w="811" w:type="pct"/>
            <w:tcBorders>
              <w:top w:val="single" w:sz="6" w:space="0" w:color="auto"/>
              <w:left w:val="single" w:sz="6" w:space="0" w:color="auto"/>
              <w:bottom w:val="single" w:sz="6" w:space="0" w:color="auto"/>
              <w:right w:val="single" w:sz="6" w:space="0" w:color="auto"/>
            </w:tcBorders>
            <w:vAlign w:val="center"/>
          </w:tcPr>
          <w:p w14:paraId="632999C4"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DFCD589" w14:textId="77777777" w:rsidR="00D533F7" w:rsidRPr="00D533F7" w:rsidRDefault="00D533F7" w:rsidP="00826013">
            <w:r w:rsidRPr="00D533F7">
              <w:t>асфальт - 3,0 км, гравий - 0,9 км</w:t>
            </w:r>
          </w:p>
        </w:tc>
        <w:tc>
          <w:tcPr>
            <w:tcW w:w="1232" w:type="pct"/>
            <w:tcBorders>
              <w:top w:val="nil"/>
              <w:left w:val="nil"/>
              <w:bottom w:val="single" w:sz="4" w:space="0" w:color="auto"/>
              <w:right w:val="single" w:sz="4" w:space="0" w:color="auto"/>
            </w:tcBorders>
            <w:vAlign w:val="center"/>
          </w:tcPr>
          <w:p w14:paraId="7798C0BB" w14:textId="77777777" w:rsidR="00D533F7" w:rsidRPr="00D533F7" w:rsidRDefault="00D533F7" w:rsidP="00826013">
            <w:r w:rsidRPr="00D533F7">
              <w:t>03 221 501 ОП МП-132</w:t>
            </w:r>
          </w:p>
        </w:tc>
      </w:tr>
      <w:tr w:rsidR="00D533F7" w:rsidRPr="00D533F7" w14:paraId="0B64A80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DF62E2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855F372" w14:textId="77777777" w:rsidR="00D533F7" w:rsidRPr="00D533F7" w:rsidRDefault="00D533F7" w:rsidP="00826013">
            <w:r w:rsidRPr="00D533F7">
              <w:t>автодорога асфальт - 0,6 км, гравий - 0,5 км г. Кореновск, ул. Первомайская</w:t>
            </w:r>
          </w:p>
        </w:tc>
        <w:tc>
          <w:tcPr>
            <w:tcW w:w="811" w:type="pct"/>
            <w:tcBorders>
              <w:top w:val="single" w:sz="6" w:space="0" w:color="auto"/>
              <w:left w:val="single" w:sz="6" w:space="0" w:color="auto"/>
              <w:bottom w:val="single" w:sz="6" w:space="0" w:color="auto"/>
              <w:right w:val="single" w:sz="6" w:space="0" w:color="auto"/>
            </w:tcBorders>
            <w:vAlign w:val="center"/>
          </w:tcPr>
          <w:p w14:paraId="446955B9"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80A76F9" w14:textId="77777777" w:rsidR="00D533F7" w:rsidRPr="00D533F7" w:rsidRDefault="00D533F7" w:rsidP="00826013">
            <w:r w:rsidRPr="00D533F7">
              <w:t>асфальт - 0,6 км, гравий - 0,5 км</w:t>
            </w:r>
          </w:p>
        </w:tc>
        <w:tc>
          <w:tcPr>
            <w:tcW w:w="1232" w:type="pct"/>
            <w:tcBorders>
              <w:top w:val="nil"/>
              <w:left w:val="nil"/>
              <w:bottom w:val="single" w:sz="4" w:space="0" w:color="auto"/>
              <w:right w:val="single" w:sz="4" w:space="0" w:color="auto"/>
            </w:tcBorders>
            <w:vAlign w:val="center"/>
          </w:tcPr>
          <w:p w14:paraId="6482DCFC" w14:textId="77777777" w:rsidR="00D533F7" w:rsidRPr="00D533F7" w:rsidRDefault="00D533F7" w:rsidP="00826013">
            <w:r w:rsidRPr="00D533F7">
              <w:t>03 221 501 ОП МП-133</w:t>
            </w:r>
          </w:p>
        </w:tc>
      </w:tr>
      <w:tr w:rsidR="00D533F7" w:rsidRPr="00D533F7" w14:paraId="60DAE21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F8F17B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F8EAFE3" w14:textId="77777777" w:rsidR="00D533F7" w:rsidRPr="00D533F7" w:rsidRDefault="00D533F7" w:rsidP="00826013">
            <w:r w:rsidRPr="00D533F7">
              <w:t>автодорога гравий - 1,2 км г. Кореновск, ул. Красноказачья</w:t>
            </w:r>
          </w:p>
        </w:tc>
        <w:tc>
          <w:tcPr>
            <w:tcW w:w="811" w:type="pct"/>
            <w:tcBorders>
              <w:top w:val="single" w:sz="6" w:space="0" w:color="auto"/>
              <w:left w:val="single" w:sz="6" w:space="0" w:color="auto"/>
              <w:bottom w:val="single" w:sz="6" w:space="0" w:color="auto"/>
              <w:right w:val="single" w:sz="6" w:space="0" w:color="auto"/>
            </w:tcBorders>
            <w:vAlign w:val="center"/>
          </w:tcPr>
          <w:p w14:paraId="3FFE6577"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D876372" w14:textId="77777777" w:rsidR="00D533F7" w:rsidRPr="00D533F7" w:rsidRDefault="00D533F7" w:rsidP="00826013">
            <w:r w:rsidRPr="00D533F7">
              <w:t>1,2 км</w:t>
            </w:r>
          </w:p>
        </w:tc>
        <w:tc>
          <w:tcPr>
            <w:tcW w:w="1232" w:type="pct"/>
            <w:tcBorders>
              <w:top w:val="nil"/>
              <w:left w:val="nil"/>
              <w:bottom w:val="single" w:sz="4" w:space="0" w:color="auto"/>
              <w:right w:val="single" w:sz="4" w:space="0" w:color="auto"/>
            </w:tcBorders>
            <w:vAlign w:val="center"/>
          </w:tcPr>
          <w:p w14:paraId="6DFEBE64" w14:textId="77777777" w:rsidR="00D533F7" w:rsidRPr="00D533F7" w:rsidRDefault="00D533F7" w:rsidP="00826013">
            <w:r w:rsidRPr="00D533F7">
              <w:t>03 221 501 ОП МП-134</w:t>
            </w:r>
          </w:p>
        </w:tc>
      </w:tr>
      <w:tr w:rsidR="00D533F7" w:rsidRPr="00D533F7" w14:paraId="26A04A8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820453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90C96BE" w14:textId="77777777" w:rsidR="00D533F7" w:rsidRPr="00D533F7" w:rsidRDefault="00D533F7" w:rsidP="00826013">
            <w:r w:rsidRPr="00D533F7">
              <w:t>автодорога асфальт - 0,2 км, гравий - 1,0 км г. Кореновск, ул. Чапаева</w:t>
            </w:r>
          </w:p>
        </w:tc>
        <w:tc>
          <w:tcPr>
            <w:tcW w:w="811" w:type="pct"/>
            <w:tcBorders>
              <w:top w:val="single" w:sz="6" w:space="0" w:color="auto"/>
              <w:left w:val="single" w:sz="6" w:space="0" w:color="auto"/>
              <w:bottom w:val="single" w:sz="6" w:space="0" w:color="auto"/>
              <w:right w:val="single" w:sz="6" w:space="0" w:color="auto"/>
            </w:tcBorders>
            <w:vAlign w:val="center"/>
          </w:tcPr>
          <w:p w14:paraId="12FFB43E"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6B2715B" w14:textId="77777777" w:rsidR="00D533F7" w:rsidRPr="00D533F7" w:rsidRDefault="00D533F7" w:rsidP="00826013">
            <w:r w:rsidRPr="00D533F7">
              <w:t>асфальт - 0,2 км, гравий - 1,0 км</w:t>
            </w:r>
          </w:p>
        </w:tc>
        <w:tc>
          <w:tcPr>
            <w:tcW w:w="1232" w:type="pct"/>
            <w:tcBorders>
              <w:top w:val="nil"/>
              <w:left w:val="nil"/>
              <w:bottom w:val="single" w:sz="4" w:space="0" w:color="auto"/>
              <w:right w:val="single" w:sz="4" w:space="0" w:color="auto"/>
            </w:tcBorders>
            <w:vAlign w:val="center"/>
          </w:tcPr>
          <w:p w14:paraId="36B3B129" w14:textId="77777777" w:rsidR="00D533F7" w:rsidRPr="00D533F7" w:rsidRDefault="00D533F7" w:rsidP="00826013">
            <w:r w:rsidRPr="00D533F7">
              <w:t>03 221 501 ОП МП-135</w:t>
            </w:r>
          </w:p>
        </w:tc>
      </w:tr>
      <w:tr w:rsidR="00D533F7" w:rsidRPr="00D533F7" w14:paraId="29AF7B5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E583F0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A77313B" w14:textId="77777777" w:rsidR="00D533F7" w:rsidRPr="00D533F7" w:rsidRDefault="00D533F7" w:rsidP="00826013">
            <w:r w:rsidRPr="00D533F7">
              <w:t>Автодорога асфальт – 0,24 км, гравий - 1,06 км, г. Кореновск, ул. Сельская</w:t>
            </w:r>
          </w:p>
        </w:tc>
        <w:tc>
          <w:tcPr>
            <w:tcW w:w="811" w:type="pct"/>
            <w:tcBorders>
              <w:top w:val="single" w:sz="6" w:space="0" w:color="auto"/>
              <w:left w:val="single" w:sz="6" w:space="0" w:color="auto"/>
              <w:bottom w:val="single" w:sz="6" w:space="0" w:color="auto"/>
              <w:right w:val="single" w:sz="6" w:space="0" w:color="auto"/>
            </w:tcBorders>
            <w:vAlign w:val="center"/>
          </w:tcPr>
          <w:p w14:paraId="59A8931A"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33203126" w14:textId="77777777" w:rsidR="00D533F7" w:rsidRPr="00D533F7" w:rsidRDefault="00D533F7" w:rsidP="00826013">
            <w:r w:rsidRPr="00D533F7">
              <w:t>асфальт – 0,24 км, гравий - 1,06 км</w:t>
            </w:r>
          </w:p>
        </w:tc>
        <w:tc>
          <w:tcPr>
            <w:tcW w:w="1232" w:type="pct"/>
            <w:tcBorders>
              <w:top w:val="nil"/>
              <w:left w:val="nil"/>
              <w:bottom w:val="single" w:sz="4" w:space="0" w:color="auto"/>
              <w:right w:val="single" w:sz="4" w:space="0" w:color="auto"/>
            </w:tcBorders>
            <w:vAlign w:val="center"/>
          </w:tcPr>
          <w:p w14:paraId="750A5D70" w14:textId="77777777" w:rsidR="00D533F7" w:rsidRPr="00D533F7" w:rsidRDefault="00D533F7" w:rsidP="00826013">
            <w:r w:rsidRPr="00D533F7">
              <w:t>03 221 501 ОП МП-136</w:t>
            </w:r>
          </w:p>
        </w:tc>
      </w:tr>
      <w:tr w:rsidR="00D533F7" w:rsidRPr="00D533F7" w14:paraId="395C1ED5"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C1B709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3BAAB8A" w14:textId="77777777" w:rsidR="00D533F7" w:rsidRPr="00D533F7" w:rsidRDefault="00D533F7" w:rsidP="00826013">
            <w:r w:rsidRPr="00D533F7">
              <w:t>автодорога гравий – 1,5314км г. Кореновск, ул. Пушкина</w:t>
            </w:r>
          </w:p>
        </w:tc>
        <w:tc>
          <w:tcPr>
            <w:tcW w:w="811" w:type="pct"/>
            <w:tcBorders>
              <w:top w:val="single" w:sz="6" w:space="0" w:color="auto"/>
              <w:left w:val="single" w:sz="6" w:space="0" w:color="auto"/>
              <w:bottom w:val="single" w:sz="6" w:space="0" w:color="auto"/>
              <w:right w:val="single" w:sz="6" w:space="0" w:color="auto"/>
            </w:tcBorders>
            <w:vAlign w:val="center"/>
          </w:tcPr>
          <w:p w14:paraId="3B53BBCD"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6588C2E" w14:textId="77777777" w:rsidR="00D533F7" w:rsidRPr="00D533F7" w:rsidRDefault="00D533F7" w:rsidP="00826013">
            <w:r w:rsidRPr="00D533F7">
              <w:t>1,5314 км</w:t>
            </w:r>
          </w:p>
        </w:tc>
        <w:tc>
          <w:tcPr>
            <w:tcW w:w="1232" w:type="pct"/>
            <w:tcBorders>
              <w:top w:val="nil"/>
              <w:left w:val="nil"/>
              <w:bottom w:val="single" w:sz="4" w:space="0" w:color="auto"/>
              <w:right w:val="single" w:sz="4" w:space="0" w:color="auto"/>
            </w:tcBorders>
            <w:vAlign w:val="center"/>
          </w:tcPr>
          <w:p w14:paraId="5E0678FB" w14:textId="77777777" w:rsidR="00D533F7" w:rsidRPr="00D533F7" w:rsidRDefault="00D533F7" w:rsidP="00826013">
            <w:r w:rsidRPr="00D533F7">
              <w:t>03 221 501 ОП МП-137</w:t>
            </w:r>
          </w:p>
        </w:tc>
      </w:tr>
      <w:tr w:rsidR="00D533F7" w:rsidRPr="00D533F7" w14:paraId="1A3DC06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E17AF9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DB70D85" w14:textId="77777777" w:rsidR="00D533F7" w:rsidRPr="00D533F7" w:rsidRDefault="00D533F7" w:rsidP="00826013">
            <w:r w:rsidRPr="00D533F7">
              <w:t>автодорога асфальтобетон - 1,44571 км г. Кореновск, ул. Флотская</w:t>
            </w:r>
          </w:p>
        </w:tc>
        <w:tc>
          <w:tcPr>
            <w:tcW w:w="811" w:type="pct"/>
            <w:tcBorders>
              <w:top w:val="single" w:sz="6" w:space="0" w:color="auto"/>
              <w:left w:val="single" w:sz="6" w:space="0" w:color="auto"/>
              <w:bottom w:val="single" w:sz="6" w:space="0" w:color="auto"/>
              <w:right w:val="single" w:sz="6" w:space="0" w:color="auto"/>
            </w:tcBorders>
            <w:vAlign w:val="center"/>
          </w:tcPr>
          <w:p w14:paraId="428E5180" w14:textId="77777777" w:rsidR="00D533F7" w:rsidRPr="00D533F7" w:rsidRDefault="00D533F7" w:rsidP="00826013">
            <w:r w:rsidRPr="00D533F7">
              <w:t xml:space="preserve">асфальтобетон </w:t>
            </w:r>
          </w:p>
        </w:tc>
        <w:tc>
          <w:tcPr>
            <w:tcW w:w="911" w:type="pct"/>
            <w:tcBorders>
              <w:top w:val="single" w:sz="6" w:space="0" w:color="auto"/>
              <w:left w:val="single" w:sz="6" w:space="0" w:color="auto"/>
              <w:bottom w:val="single" w:sz="6" w:space="0" w:color="auto"/>
              <w:right w:val="single" w:sz="6" w:space="0" w:color="auto"/>
            </w:tcBorders>
            <w:vAlign w:val="center"/>
          </w:tcPr>
          <w:p w14:paraId="68D97F74" w14:textId="77777777" w:rsidR="00D533F7" w:rsidRPr="00D533F7" w:rsidRDefault="00D533F7" w:rsidP="00826013">
            <w:r w:rsidRPr="00D533F7">
              <w:t>1,44571 км</w:t>
            </w:r>
          </w:p>
        </w:tc>
        <w:tc>
          <w:tcPr>
            <w:tcW w:w="1232" w:type="pct"/>
            <w:tcBorders>
              <w:top w:val="nil"/>
              <w:left w:val="nil"/>
              <w:bottom w:val="single" w:sz="4" w:space="0" w:color="auto"/>
              <w:right w:val="single" w:sz="4" w:space="0" w:color="auto"/>
            </w:tcBorders>
            <w:vAlign w:val="center"/>
          </w:tcPr>
          <w:p w14:paraId="7AFB6AD1" w14:textId="77777777" w:rsidR="00D533F7" w:rsidRPr="00D533F7" w:rsidRDefault="00D533F7" w:rsidP="00826013">
            <w:r w:rsidRPr="00D533F7">
              <w:t>03 221 501 ОП МП-138</w:t>
            </w:r>
          </w:p>
        </w:tc>
      </w:tr>
      <w:tr w:rsidR="00D533F7" w:rsidRPr="00D533F7" w14:paraId="070B26D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E0BC9A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544AE8A" w14:textId="77777777" w:rsidR="00D533F7" w:rsidRPr="00D533F7" w:rsidRDefault="00D533F7" w:rsidP="00826013">
            <w:r w:rsidRPr="00D533F7">
              <w:t>автодорога асфальт - 0,72 км, гравий - 0,58 км г. Кореновск, ул. Лермонтова</w:t>
            </w:r>
          </w:p>
        </w:tc>
        <w:tc>
          <w:tcPr>
            <w:tcW w:w="811" w:type="pct"/>
            <w:tcBorders>
              <w:top w:val="single" w:sz="6" w:space="0" w:color="auto"/>
              <w:left w:val="single" w:sz="6" w:space="0" w:color="auto"/>
              <w:bottom w:val="single" w:sz="6" w:space="0" w:color="auto"/>
              <w:right w:val="single" w:sz="6" w:space="0" w:color="auto"/>
            </w:tcBorders>
            <w:vAlign w:val="center"/>
          </w:tcPr>
          <w:p w14:paraId="26E8C2EB"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A8A8298" w14:textId="77777777" w:rsidR="00D533F7" w:rsidRPr="00D533F7" w:rsidRDefault="00D533F7" w:rsidP="00826013">
            <w:r w:rsidRPr="00D533F7">
              <w:t>асфальт - 0,72 км, гравий - 0,58 км</w:t>
            </w:r>
          </w:p>
        </w:tc>
        <w:tc>
          <w:tcPr>
            <w:tcW w:w="1232" w:type="pct"/>
            <w:tcBorders>
              <w:top w:val="nil"/>
              <w:left w:val="nil"/>
              <w:bottom w:val="single" w:sz="4" w:space="0" w:color="auto"/>
              <w:right w:val="single" w:sz="4" w:space="0" w:color="auto"/>
            </w:tcBorders>
            <w:vAlign w:val="center"/>
          </w:tcPr>
          <w:p w14:paraId="3EC0D729" w14:textId="77777777" w:rsidR="00D533F7" w:rsidRPr="00D533F7" w:rsidRDefault="00D533F7" w:rsidP="00826013">
            <w:r w:rsidRPr="00D533F7">
              <w:t>03 221 501 ОП МП-139</w:t>
            </w:r>
          </w:p>
        </w:tc>
      </w:tr>
      <w:tr w:rsidR="00D533F7" w:rsidRPr="00D533F7" w14:paraId="32B2666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1DE1C5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0F1F059" w14:textId="77777777" w:rsidR="00D533F7" w:rsidRPr="00D533F7" w:rsidRDefault="00D533F7" w:rsidP="00826013">
            <w:r w:rsidRPr="00D533F7">
              <w:t>автодорога асфальт - 0,2 км, гравий - 1,1 км г. Кореновск, ул. Траншейная</w:t>
            </w:r>
          </w:p>
        </w:tc>
        <w:tc>
          <w:tcPr>
            <w:tcW w:w="811" w:type="pct"/>
            <w:tcBorders>
              <w:top w:val="single" w:sz="6" w:space="0" w:color="auto"/>
              <w:left w:val="single" w:sz="6" w:space="0" w:color="auto"/>
              <w:bottom w:val="single" w:sz="6" w:space="0" w:color="auto"/>
              <w:right w:val="single" w:sz="6" w:space="0" w:color="auto"/>
            </w:tcBorders>
            <w:vAlign w:val="center"/>
          </w:tcPr>
          <w:p w14:paraId="6C9E6FC1"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5322EC2" w14:textId="77777777" w:rsidR="00D533F7" w:rsidRPr="00D533F7" w:rsidRDefault="00D533F7" w:rsidP="00826013">
            <w:r w:rsidRPr="00D533F7">
              <w:t>асфальт - 0,2 км, гравий - 1,1 км</w:t>
            </w:r>
          </w:p>
        </w:tc>
        <w:tc>
          <w:tcPr>
            <w:tcW w:w="1232" w:type="pct"/>
            <w:tcBorders>
              <w:top w:val="nil"/>
              <w:left w:val="nil"/>
              <w:bottom w:val="single" w:sz="4" w:space="0" w:color="auto"/>
              <w:right w:val="single" w:sz="4" w:space="0" w:color="auto"/>
            </w:tcBorders>
            <w:vAlign w:val="center"/>
          </w:tcPr>
          <w:p w14:paraId="413894D4" w14:textId="77777777" w:rsidR="00D533F7" w:rsidRPr="00D533F7" w:rsidRDefault="00D533F7" w:rsidP="00826013">
            <w:r w:rsidRPr="00D533F7">
              <w:t>03 221 501 ОП МП-140</w:t>
            </w:r>
          </w:p>
        </w:tc>
      </w:tr>
      <w:tr w:rsidR="00D533F7" w:rsidRPr="00D533F7" w14:paraId="275F652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10E572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E324AB0" w14:textId="77777777" w:rsidR="00D533F7" w:rsidRPr="00D533F7" w:rsidRDefault="00D533F7" w:rsidP="00826013">
            <w:r w:rsidRPr="00D533F7">
              <w:t>автодорога асфальт - 0,9 км, гравий - 0,5 км г. Кореновск, ул. Курганная</w:t>
            </w:r>
          </w:p>
        </w:tc>
        <w:tc>
          <w:tcPr>
            <w:tcW w:w="811" w:type="pct"/>
            <w:tcBorders>
              <w:top w:val="single" w:sz="6" w:space="0" w:color="auto"/>
              <w:left w:val="single" w:sz="6" w:space="0" w:color="auto"/>
              <w:bottom w:val="single" w:sz="6" w:space="0" w:color="auto"/>
              <w:right w:val="single" w:sz="6" w:space="0" w:color="auto"/>
            </w:tcBorders>
            <w:vAlign w:val="center"/>
          </w:tcPr>
          <w:p w14:paraId="0A67FB6A"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224B656" w14:textId="77777777" w:rsidR="00D533F7" w:rsidRPr="00D533F7" w:rsidRDefault="00D533F7" w:rsidP="00826013">
            <w:r w:rsidRPr="00D533F7">
              <w:t>асфальт - 0,9 км, гравий - 0,5 км</w:t>
            </w:r>
          </w:p>
        </w:tc>
        <w:tc>
          <w:tcPr>
            <w:tcW w:w="1232" w:type="pct"/>
            <w:tcBorders>
              <w:top w:val="nil"/>
              <w:left w:val="nil"/>
              <w:bottom w:val="single" w:sz="4" w:space="0" w:color="auto"/>
              <w:right w:val="single" w:sz="4" w:space="0" w:color="auto"/>
            </w:tcBorders>
            <w:vAlign w:val="center"/>
          </w:tcPr>
          <w:p w14:paraId="6573D280" w14:textId="77777777" w:rsidR="00D533F7" w:rsidRPr="00D533F7" w:rsidRDefault="00D533F7" w:rsidP="00826013">
            <w:r w:rsidRPr="00D533F7">
              <w:t>03 221 501 ОП МП-141</w:t>
            </w:r>
          </w:p>
        </w:tc>
      </w:tr>
      <w:tr w:rsidR="00D533F7" w:rsidRPr="00D533F7" w14:paraId="3F94298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1B824D2"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06940BD" w14:textId="77777777" w:rsidR="00D533F7" w:rsidRPr="00D533F7" w:rsidRDefault="00D533F7" w:rsidP="00826013">
            <w:r w:rsidRPr="00D533F7">
              <w:t>автодорога асфальт - 0,3 км г. Кореновск, ул. Заречная</w:t>
            </w:r>
          </w:p>
        </w:tc>
        <w:tc>
          <w:tcPr>
            <w:tcW w:w="811" w:type="pct"/>
            <w:tcBorders>
              <w:top w:val="single" w:sz="6" w:space="0" w:color="auto"/>
              <w:left w:val="single" w:sz="6" w:space="0" w:color="auto"/>
              <w:bottom w:val="single" w:sz="6" w:space="0" w:color="auto"/>
              <w:right w:val="single" w:sz="6" w:space="0" w:color="auto"/>
            </w:tcBorders>
            <w:vAlign w:val="center"/>
          </w:tcPr>
          <w:p w14:paraId="40E57232"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3D5AB258" w14:textId="77777777" w:rsidR="00D533F7" w:rsidRPr="00D533F7" w:rsidRDefault="00D533F7" w:rsidP="00826013">
            <w:r w:rsidRPr="00D533F7">
              <w:t>0,3 км</w:t>
            </w:r>
          </w:p>
        </w:tc>
        <w:tc>
          <w:tcPr>
            <w:tcW w:w="1232" w:type="pct"/>
            <w:tcBorders>
              <w:top w:val="nil"/>
              <w:left w:val="nil"/>
              <w:bottom w:val="single" w:sz="4" w:space="0" w:color="auto"/>
              <w:right w:val="single" w:sz="4" w:space="0" w:color="auto"/>
            </w:tcBorders>
            <w:vAlign w:val="center"/>
          </w:tcPr>
          <w:p w14:paraId="5B78AD10" w14:textId="77777777" w:rsidR="00D533F7" w:rsidRPr="00D533F7" w:rsidRDefault="00D533F7" w:rsidP="00826013">
            <w:r w:rsidRPr="00D533F7">
              <w:t>03 221 501 ОП МП-142</w:t>
            </w:r>
          </w:p>
        </w:tc>
      </w:tr>
      <w:tr w:rsidR="00D533F7" w:rsidRPr="00D533F7" w14:paraId="4551034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209533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ACB4465" w14:textId="77777777" w:rsidR="00D533F7" w:rsidRPr="00D533F7" w:rsidRDefault="00D533F7" w:rsidP="00826013">
            <w:r w:rsidRPr="00D533F7">
              <w:t>автодорога гравий - 0,3 км г. Кореновск, ул. Механизаторов</w:t>
            </w:r>
          </w:p>
        </w:tc>
        <w:tc>
          <w:tcPr>
            <w:tcW w:w="811" w:type="pct"/>
            <w:tcBorders>
              <w:top w:val="single" w:sz="6" w:space="0" w:color="auto"/>
              <w:left w:val="single" w:sz="6" w:space="0" w:color="auto"/>
              <w:bottom w:val="single" w:sz="6" w:space="0" w:color="auto"/>
              <w:right w:val="single" w:sz="6" w:space="0" w:color="auto"/>
            </w:tcBorders>
            <w:vAlign w:val="center"/>
          </w:tcPr>
          <w:p w14:paraId="530BAC7C"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1E4EA11" w14:textId="77777777" w:rsidR="00D533F7" w:rsidRPr="00D533F7" w:rsidRDefault="00D533F7" w:rsidP="00826013">
            <w:r w:rsidRPr="00D533F7">
              <w:t>0,3 км</w:t>
            </w:r>
          </w:p>
        </w:tc>
        <w:tc>
          <w:tcPr>
            <w:tcW w:w="1232" w:type="pct"/>
            <w:tcBorders>
              <w:top w:val="nil"/>
              <w:left w:val="nil"/>
              <w:bottom w:val="single" w:sz="4" w:space="0" w:color="auto"/>
              <w:right w:val="single" w:sz="4" w:space="0" w:color="auto"/>
            </w:tcBorders>
            <w:vAlign w:val="center"/>
          </w:tcPr>
          <w:p w14:paraId="45F4398F" w14:textId="77777777" w:rsidR="00D533F7" w:rsidRPr="00D533F7" w:rsidRDefault="00D533F7" w:rsidP="00826013">
            <w:r w:rsidRPr="00D533F7">
              <w:t>03 221 501 ОП МП-143</w:t>
            </w:r>
          </w:p>
        </w:tc>
      </w:tr>
      <w:tr w:rsidR="00D533F7" w:rsidRPr="00D533F7" w14:paraId="31C161B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FF8CEC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7229E43" w14:textId="77777777" w:rsidR="00D533F7" w:rsidRPr="00D533F7" w:rsidRDefault="00D533F7" w:rsidP="00826013">
            <w:r w:rsidRPr="00D533F7">
              <w:t>автодорога гравий - 0,3 км г. Кореновск, пер. Тихий</w:t>
            </w:r>
          </w:p>
        </w:tc>
        <w:tc>
          <w:tcPr>
            <w:tcW w:w="811" w:type="pct"/>
            <w:tcBorders>
              <w:top w:val="single" w:sz="6" w:space="0" w:color="auto"/>
              <w:left w:val="single" w:sz="6" w:space="0" w:color="auto"/>
              <w:bottom w:val="single" w:sz="6" w:space="0" w:color="auto"/>
              <w:right w:val="single" w:sz="6" w:space="0" w:color="auto"/>
            </w:tcBorders>
            <w:vAlign w:val="center"/>
          </w:tcPr>
          <w:p w14:paraId="261E399F"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09554F6" w14:textId="77777777" w:rsidR="00D533F7" w:rsidRPr="00D533F7" w:rsidRDefault="00D533F7" w:rsidP="00826013">
            <w:r w:rsidRPr="00D533F7">
              <w:t>0,3 км</w:t>
            </w:r>
          </w:p>
        </w:tc>
        <w:tc>
          <w:tcPr>
            <w:tcW w:w="1232" w:type="pct"/>
            <w:tcBorders>
              <w:top w:val="nil"/>
              <w:left w:val="nil"/>
              <w:bottom w:val="single" w:sz="4" w:space="0" w:color="auto"/>
              <w:right w:val="single" w:sz="4" w:space="0" w:color="auto"/>
            </w:tcBorders>
            <w:vAlign w:val="center"/>
          </w:tcPr>
          <w:p w14:paraId="2BE95728" w14:textId="77777777" w:rsidR="00D533F7" w:rsidRPr="00D533F7" w:rsidRDefault="00D533F7" w:rsidP="00826013">
            <w:r w:rsidRPr="00D533F7">
              <w:t>03 221 501 ОП МП-144</w:t>
            </w:r>
          </w:p>
        </w:tc>
      </w:tr>
      <w:tr w:rsidR="00D533F7" w:rsidRPr="00D533F7" w14:paraId="62B1380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2CD73B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EDCA743" w14:textId="77777777" w:rsidR="00D533F7" w:rsidRPr="00D533F7" w:rsidRDefault="00D533F7" w:rsidP="00826013">
            <w:r w:rsidRPr="00D533F7">
              <w:t>автодорога гравий - 0,2 км г. Кореновск, пер. Мирный</w:t>
            </w:r>
          </w:p>
        </w:tc>
        <w:tc>
          <w:tcPr>
            <w:tcW w:w="811" w:type="pct"/>
            <w:tcBorders>
              <w:top w:val="single" w:sz="6" w:space="0" w:color="auto"/>
              <w:left w:val="single" w:sz="6" w:space="0" w:color="auto"/>
              <w:bottom w:val="single" w:sz="6" w:space="0" w:color="auto"/>
              <w:right w:val="single" w:sz="6" w:space="0" w:color="auto"/>
            </w:tcBorders>
            <w:vAlign w:val="center"/>
          </w:tcPr>
          <w:p w14:paraId="7209C49A"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BC82D2C" w14:textId="77777777" w:rsidR="00D533F7" w:rsidRPr="00D533F7" w:rsidRDefault="00D533F7" w:rsidP="00826013">
            <w:r w:rsidRPr="00D533F7">
              <w:t>0,2 км</w:t>
            </w:r>
          </w:p>
        </w:tc>
        <w:tc>
          <w:tcPr>
            <w:tcW w:w="1232" w:type="pct"/>
            <w:tcBorders>
              <w:top w:val="nil"/>
              <w:left w:val="nil"/>
              <w:bottom w:val="single" w:sz="4" w:space="0" w:color="auto"/>
              <w:right w:val="single" w:sz="4" w:space="0" w:color="auto"/>
            </w:tcBorders>
            <w:vAlign w:val="center"/>
          </w:tcPr>
          <w:p w14:paraId="4979DA1C" w14:textId="77777777" w:rsidR="00D533F7" w:rsidRPr="00D533F7" w:rsidRDefault="00D533F7" w:rsidP="00826013">
            <w:r w:rsidRPr="00D533F7">
              <w:t>03 221 501 ОП МП-145</w:t>
            </w:r>
          </w:p>
        </w:tc>
      </w:tr>
      <w:tr w:rsidR="00D533F7" w:rsidRPr="00D533F7" w14:paraId="769A5A2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3BED51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B025CFB" w14:textId="77777777" w:rsidR="00D533F7" w:rsidRPr="00D533F7" w:rsidRDefault="00D533F7" w:rsidP="00826013">
            <w:r w:rsidRPr="00D533F7">
              <w:t>автодорога гравий - 0,2 км г. Кореновск, пер. Чапаева</w:t>
            </w:r>
          </w:p>
        </w:tc>
        <w:tc>
          <w:tcPr>
            <w:tcW w:w="811" w:type="pct"/>
            <w:tcBorders>
              <w:top w:val="single" w:sz="6" w:space="0" w:color="auto"/>
              <w:left w:val="single" w:sz="6" w:space="0" w:color="auto"/>
              <w:bottom w:val="single" w:sz="6" w:space="0" w:color="auto"/>
              <w:right w:val="single" w:sz="6" w:space="0" w:color="auto"/>
            </w:tcBorders>
            <w:vAlign w:val="center"/>
          </w:tcPr>
          <w:p w14:paraId="74B5B96F"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A97D6A0"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2E11A958" w14:textId="77777777" w:rsidR="00D533F7" w:rsidRPr="00D533F7" w:rsidRDefault="00D533F7" w:rsidP="00826013">
            <w:r w:rsidRPr="00D533F7">
              <w:t>03 221 501 ОП МП-146</w:t>
            </w:r>
          </w:p>
        </w:tc>
      </w:tr>
      <w:tr w:rsidR="00D533F7" w:rsidRPr="00D533F7" w14:paraId="1B5D8E9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A80709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C6B36BA" w14:textId="77777777" w:rsidR="00D533F7" w:rsidRPr="00D533F7" w:rsidRDefault="00D533F7" w:rsidP="00826013">
            <w:r w:rsidRPr="00D533F7">
              <w:t>автодорога гравий - 0,2 км г. Кореновск, пер. Светлый</w:t>
            </w:r>
          </w:p>
        </w:tc>
        <w:tc>
          <w:tcPr>
            <w:tcW w:w="811" w:type="pct"/>
            <w:tcBorders>
              <w:top w:val="single" w:sz="6" w:space="0" w:color="auto"/>
              <w:left w:val="single" w:sz="6" w:space="0" w:color="auto"/>
              <w:bottom w:val="single" w:sz="6" w:space="0" w:color="auto"/>
              <w:right w:val="single" w:sz="6" w:space="0" w:color="auto"/>
            </w:tcBorders>
            <w:vAlign w:val="center"/>
          </w:tcPr>
          <w:p w14:paraId="481F656C"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782B0A1"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6BBF0CDE" w14:textId="77777777" w:rsidR="00D533F7" w:rsidRPr="00D533F7" w:rsidRDefault="00D533F7" w:rsidP="00826013">
            <w:r w:rsidRPr="00D533F7">
              <w:t>03 221 501 ОП МП-147</w:t>
            </w:r>
          </w:p>
        </w:tc>
      </w:tr>
      <w:tr w:rsidR="00D533F7" w:rsidRPr="00D533F7" w14:paraId="33229B2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F333C7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BA4BC97" w14:textId="77777777" w:rsidR="00D533F7" w:rsidRPr="00D533F7" w:rsidRDefault="00D533F7" w:rsidP="00826013">
            <w:r w:rsidRPr="00D533F7">
              <w:t>автодорога гравий - 0,2 км г. Кореновск, пер. Дружбы</w:t>
            </w:r>
          </w:p>
        </w:tc>
        <w:tc>
          <w:tcPr>
            <w:tcW w:w="811" w:type="pct"/>
            <w:tcBorders>
              <w:top w:val="single" w:sz="6" w:space="0" w:color="auto"/>
              <w:left w:val="single" w:sz="6" w:space="0" w:color="auto"/>
              <w:bottom w:val="single" w:sz="6" w:space="0" w:color="auto"/>
              <w:right w:val="single" w:sz="6" w:space="0" w:color="auto"/>
            </w:tcBorders>
            <w:vAlign w:val="center"/>
          </w:tcPr>
          <w:p w14:paraId="19E3A86D"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DC12095"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050BDCCF" w14:textId="77777777" w:rsidR="00D533F7" w:rsidRPr="00D533F7" w:rsidRDefault="00D533F7" w:rsidP="00826013">
            <w:r w:rsidRPr="00D533F7">
              <w:t>03 221 501 ОП МП-148</w:t>
            </w:r>
          </w:p>
        </w:tc>
      </w:tr>
      <w:tr w:rsidR="00D533F7" w:rsidRPr="00D533F7" w14:paraId="2A97598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1A742F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8C00998" w14:textId="77777777" w:rsidR="00D533F7" w:rsidRPr="00D533F7" w:rsidRDefault="00D533F7" w:rsidP="00826013">
            <w:r w:rsidRPr="00D533F7">
              <w:t>автодорога гравий - 0,4 км г. Кореновск, пер. Молодёжный</w:t>
            </w:r>
          </w:p>
        </w:tc>
        <w:tc>
          <w:tcPr>
            <w:tcW w:w="811" w:type="pct"/>
            <w:tcBorders>
              <w:top w:val="single" w:sz="6" w:space="0" w:color="auto"/>
              <w:left w:val="single" w:sz="6" w:space="0" w:color="auto"/>
              <w:bottom w:val="single" w:sz="6" w:space="0" w:color="auto"/>
              <w:right w:val="single" w:sz="6" w:space="0" w:color="auto"/>
            </w:tcBorders>
            <w:vAlign w:val="center"/>
          </w:tcPr>
          <w:p w14:paraId="1A3CD13B"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A338313"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1538440D" w14:textId="77777777" w:rsidR="00D533F7" w:rsidRPr="00D533F7" w:rsidRDefault="00D533F7" w:rsidP="00826013">
            <w:r w:rsidRPr="00D533F7">
              <w:t>03 221 501 ОП МП-149</w:t>
            </w:r>
          </w:p>
        </w:tc>
      </w:tr>
      <w:tr w:rsidR="00D533F7" w:rsidRPr="00D533F7" w14:paraId="68EEEFB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B52495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ED54CE6" w14:textId="77777777" w:rsidR="00D533F7" w:rsidRPr="00D533F7" w:rsidRDefault="00D533F7" w:rsidP="00826013">
            <w:r w:rsidRPr="00D533F7">
              <w:t>автодорога гравий - 1,5 км г. Кореновск, пер. К.Навальневой</w:t>
            </w:r>
          </w:p>
        </w:tc>
        <w:tc>
          <w:tcPr>
            <w:tcW w:w="811" w:type="pct"/>
            <w:tcBorders>
              <w:top w:val="single" w:sz="6" w:space="0" w:color="auto"/>
              <w:left w:val="single" w:sz="6" w:space="0" w:color="auto"/>
              <w:bottom w:val="single" w:sz="6" w:space="0" w:color="auto"/>
              <w:right w:val="single" w:sz="6" w:space="0" w:color="auto"/>
            </w:tcBorders>
            <w:vAlign w:val="center"/>
          </w:tcPr>
          <w:p w14:paraId="07F404C6"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3767E517" w14:textId="77777777" w:rsidR="00D533F7" w:rsidRPr="00D533F7" w:rsidRDefault="00D533F7" w:rsidP="00826013">
            <w:r w:rsidRPr="00D533F7">
              <w:t>1,5 км</w:t>
            </w:r>
          </w:p>
        </w:tc>
        <w:tc>
          <w:tcPr>
            <w:tcW w:w="1232" w:type="pct"/>
            <w:tcBorders>
              <w:top w:val="single" w:sz="4" w:space="0" w:color="auto"/>
              <w:left w:val="single" w:sz="4" w:space="0" w:color="auto"/>
              <w:bottom w:val="single" w:sz="4" w:space="0" w:color="auto"/>
              <w:right w:val="single" w:sz="4" w:space="0" w:color="auto"/>
            </w:tcBorders>
            <w:vAlign w:val="center"/>
          </w:tcPr>
          <w:p w14:paraId="27CC6FEF" w14:textId="77777777" w:rsidR="00D533F7" w:rsidRPr="00D533F7" w:rsidRDefault="00D533F7" w:rsidP="00826013">
            <w:r w:rsidRPr="00D533F7">
              <w:t>03 221 501 ОП МП-150</w:t>
            </w:r>
          </w:p>
        </w:tc>
      </w:tr>
      <w:tr w:rsidR="00D533F7" w:rsidRPr="00D533F7" w14:paraId="6D82511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16F8C7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F6D49B0" w14:textId="77777777" w:rsidR="00D533F7" w:rsidRPr="00D533F7" w:rsidRDefault="00D533F7" w:rsidP="00826013">
            <w:r w:rsidRPr="00D533F7">
              <w:t>автодорога гравий - 0,15 км г. Кореновск, пер. Солнечный</w:t>
            </w:r>
          </w:p>
        </w:tc>
        <w:tc>
          <w:tcPr>
            <w:tcW w:w="811" w:type="pct"/>
            <w:tcBorders>
              <w:top w:val="single" w:sz="6" w:space="0" w:color="auto"/>
              <w:left w:val="single" w:sz="6" w:space="0" w:color="auto"/>
              <w:bottom w:val="single" w:sz="6" w:space="0" w:color="auto"/>
              <w:right w:val="single" w:sz="6" w:space="0" w:color="auto"/>
            </w:tcBorders>
            <w:vAlign w:val="center"/>
          </w:tcPr>
          <w:p w14:paraId="3EB0BA35"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CE451DB" w14:textId="77777777" w:rsidR="00D533F7" w:rsidRPr="00D533F7" w:rsidRDefault="00D533F7" w:rsidP="00826013">
            <w:r w:rsidRPr="00D533F7">
              <w:t>0,15 км</w:t>
            </w:r>
          </w:p>
        </w:tc>
        <w:tc>
          <w:tcPr>
            <w:tcW w:w="1232" w:type="pct"/>
            <w:tcBorders>
              <w:top w:val="single" w:sz="4" w:space="0" w:color="auto"/>
              <w:left w:val="single" w:sz="4" w:space="0" w:color="auto"/>
              <w:bottom w:val="single" w:sz="4" w:space="0" w:color="auto"/>
              <w:right w:val="single" w:sz="4" w:space="0" w:color="auto"/>
            </w:tcBorders>
            <w:vAlign w:val="center"/>
          </w:tcPr>
          <w:p w14:paraId="7E2506C9" w14:textId="77777777" w:rsidR="00D533F7" w:rsidRPr="00D533F7" w:rsidRDefault="00D533F7" w:rsidP="00826013">
            <w:r w:rsidRPr="00D533F7">
              <w:t>03 221 501 ОП МП-151</w:t>
            </w:r>
          </w:p>
        </w:tc>
      </w:tr>
      <w:tr w:rsidR="00D533F7" w:rsidRPr="00D533F7" w14:paraId="1626051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B6ECEB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4FDA5E4" w14:textId="77777777" w:rsidR="00D533F7" w:rsidRPr="00D533F7" w:rsidRDefault="00D533F7" w:rsidP="00826013">
            <w:r w:rsidRPr="00D533F7">
              <w:t>автодорога гравий - 0,4 км г. Кореновск, пер. Майский</w:t>
            </w:r>
          </w:p>
        </w:tc>
        <w:tc>
          <w:tcPr>
            <w:tcW w:w="811" w:type="pct"/>
            <w:tcBorders>
              <w:top w:val="single" w:sz="6" w:space="0" w:color="auto"/>
              <w:left w:val="single" w:sz="6" w:space="0" w:color="auto"/>
              <w:bottom w:val="single" w:sz="6" w:space="0" w:color="auto"/>
              <w:right w:val="single" w:sz="6" w:space="0" w:color="auto"/>
            </w:tcBorders>
            <w:vAlign w:val="center"/>
          </w:tcPr>
          <w:p w14:paraId="31D1DA05"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AA5C283"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24240D7C" w14:textId="77777777" w:rsidR="00D533F7" w:rsidRPr="00D533F7" w:rsidRDefault="00D533F7" w:rsidP="00826013">
            <w:r w:rsidRPr="00D533F7">
              <w:t>03 221 501 ОП МП-152</w:t>
            </w:r>
          </w:p>
        </w:tc>
      </w:tr>
      <w:tr w:rsidR="00D533F7" w:rsidRPr="00D533F7" w14:paraId="5D4815B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B9F3D2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6F987D6" w14:textId="77777777" w:rsidR="00D533F7" w:rsidRPr="00D533F7" w:rsidRDefault="00D533F7" w:rsidP="00826013">
            <w:r w:rsidRPr="00D533F7">
              <w:t>автодорога гравий - 0,4 км г. Кореновск, пер. Курганный</w:t>
            </w:r>
          </w:p>
        </w:tc>
        <w:tc>
          <w:tcPr>
            <w:tcW w:w="811" w:type="pct"/>
            <w:tcBorders>
              <w:top w:val="single" w:sz="6" w:space="0" w:color="auto"/>
              <w:left w:val="single" w:sz="6" w:space="0" w:color="auto"/>
              <w:bottom w:val="single" w:sz="6" w:space="0" w:color="auto"/>
              <w:right w:val="single" w:sz="6" w:space="0" w:color="auto"/>
            </w:tcBorders>
            <w:vAlign w:val="center"/>
          </w:tcPr>
          <w:p w14:paraId="1DDCFCF4"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1E0D8CF"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69EA5191" w14:textId="77777777" w:rsidR="00D533F7" w:rsidRPr="00D533F7" w:rsidRDefault="00D533F7" w:rsidP="00826013">
            <w:r w:rsidRPr="00D533F7">
              <w:t>03 221 501 ОП МП-153</w:t>
            </w:r>
          </w:p>
        </w:tc>
      </w:tr>
      <w:tr w:rsidR="00D533F7" w:rsidRPr="00D533F7" w14:paraId="128D17D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17713B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03BDFFE" w14:textId="77777777" w:rsidR="00D533F7" w:rsidRPr="00D533F7" w:rsidRDefault="00D533F7" w:rsidP="00826013">
            <w:r w:rsidRPr="00D533F7">
              <w:t>автодорога гравий - 0,2 км г. Кореновск, пер. Братский</w:t>
            </w:r>
          </w:p>
        </w:tc>
        <w:tc>
          <w:tcPr>
            <w:tcW w:w="811" w:type="pct"/>
            <w:tcBorders>
              <w:top w:val="single" w:sz="6" w:space="0" w:color="auto"/>
              <w:left w:val="single" w:sz="6" w:space="0" w:color="auto"/>
              <w:bottom w:val="single" w:sz="6" w:space="0" w:color="auto"/>
              <w:right w:val="single" w:sz="6" w:space="0" w:color="auto"/>
            </w:tcBorders>
            <w:vAlign w:val="center"/>
          </w:tcPr>
          <w:p w14:paraId="540CF9ED"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0DCCD18"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01B4DCF3" w14:textId="77777777" w:rsidR="00D533F7" w:rsidRPr="00D533F7" w:rsidRDefault="00D533F7" w:rsidP="00826013">
            <w:r w:rsidRPr="00D533F7">
              <w:t>03 221 501 ОП МП-154</w:t>
            </w:r>
          </w:p>
        </w:tc>
      </w:tr>
      <w:tr w:rsidR="00D533F7" w:rsidRPr="00D533F7" w14:paraId="46EA2F6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9D86A7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E798CDC" w14:textId="77777777" w:rsidR="00D533F7" w:rsidRPr="00D533F7" w:rsidRDefault="00D533F7" w:rsidP="00826013">
            <w:r w:rsidRPr="00D533F7">
              <w:t>автодорога гравий - 0,3 км г. Кореновск, пер. Сельский</w:t>
            </w:r>
          </w:p>
        </w:tc>
        <w:tc>
          <w:tcPr>
            <w:tcW w:w="811" w:type="pct"/>
            <w:tcBorders>
              <w:top w:val="single" w:sz="6" w:space="0" w:color="auto"/>
              <w:left w:val="single" w:sz="6" w:space="0" w:color="auto"/>
              <w:bottom w:val="single" w:sz="6" w:space="0" w:color="auto"/>
              <w:right w:val="single" w:sz="6" w:space="0" w:color="auto"/>
            </w:tcBorders>
            <w:vAlign w:val="center"/>
          </w:tcPr>
          <w:p w14:paraId="681D92C9"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1951211" w14:textId="77777777" w:rsidR="00D533F7" w:rsidRPr="00D533F7" w:rsidRDefault="00D533F7" w:rsidP="00826013">
            <w:r w:rsidRPr="00D533F7">
              <w:t>0,3 км</w:t>
            </w:r>
          </w:p>
        </w:tc>
        <w:tc>
          <w:tcPr>
            <w:tcW w:w="1232" w:type="pct"/>
            <w:tcBorders>
              <w:top w:val="single" w:sz="4" w:space="0" w:color="auto"/>
              <w:left w:val="single" w:sz="4" w:space="0" w:color="auto"/>
              <w:bottom w:val="single" w:sz="4" w:space="0" w:color="auto"/>
              <w:right w:val="single" w:sz="4" w:space="0" w:color="auto"/>
            </w:tcBorders>
            <w:vAlign w:val="center"/>
          </w:tcPr>
          <w:p w14:paraId="5EE30957" w14:textId="77777777" w:rsidR="00D533F7" w:rsidRPr="00D533F7" w:rsidRDefault="00D533F7" w:rsidP="00826013">
            <w:r w:rsidRPr="00D533F7">
              <w:t>03 221 501 ОП МП-155</w:t>
            </w:r>
          </w:p>
        </w:tc>
      </w:tr>
      <w:tr w:rsidR="00D533F7" w:rsidRPr="00D533F7" w14:paraId="6B5169B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129C31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A2CF036" w14:textId="77777777" w:rsidR="00D533F7" w:rsidRPr="00D533F7" w:rsidRDefault="00D533F7" w:rsidP="00826013">
            <w:r w:rsidRPr="00D533F7">
              <w:t>автодорога гравий - 0,3 км г. Кореновск, пер. Красноказачий</w:t>
            </w:r>
          </w:p>
        </w:tc>
        <w:tc>
          <w:tcPr>
            <w:tcW w:w="811" w:type="pct"/>
            <w:tcBorders>
              <w:top w:val="single" w:sz="6" w:space="0" w:color="auto"/>
              <w:left w:val="single" w:sz="6" w:space="0" w:color="auto"/>
              <w:bottom w:val="single" w:sz="6" w:space="0" w:color="auto"/>
              <w:right w:val="single" w:sz="6" w:space="0" w:color="auto"/>
            </w:tcBorders>
            <w:vAlign w:val="center"/>
          </w:tcPr>
          <w:p w14:paraId="090838B0"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B736F16" w14:textId="77777777" w:rsidR="00D533F7" w:rsidRPr="00D533F7" w:rsidRDefault="00D533F7" w:rsidP="00826013">
            <w:r w:rsidRPr="00D533F7">
              <w:t>0,3 км</w:t>
            </w:r>
          </w:p>
        </w:tc>
        <w:tc>
          <w:tcPr>
            <w:tcW w:w="1232" w:type="pct"/>
            <w:tcBorders>
              <w:top w:val="single" w:sz="4" w:space="0" w:color="auto"/>
              <w:left w:val="single" w:sz="4" w:space="0" w:color="auto"/>
              <w:bottom w:val="single" w:sz="4" w:space="0" w:color="auto"/>
              <w:right w:val="single" w:sz="4" w:space="0" w:color="auto"/>
            </w:tcBorders>
            <w:vAlign w:val="center"/>
          </w:tcPr>
          <w:p w14:paraId="36796CD8" w14:textId="77777777" w:rsidR="00D533F7" w:rsidRPr="00D533F7" w:rsidRDefault="00D533F7" w:rsidP="00826013">
            <w:r w:rsidRPr="00D533F7">
              <w:t>03 221 501 ОП МП-156</w:t>
            </w:r>
          </w:p>
        </w:tc>
      </w:tr>
      <w:tr w:rsidR="00D533F7" w:rsidRPr="00D533F7" w14:paraId="7285958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D527E9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0CFDF64" w14:textId="77777777" w:rsidR="00D533F7" w:rsidRPr="00D533F7" w:rsidRDefault="00D533F7" w:rsidP="00826013">
            <w:r w:rsidRPr="00D533F7">
              <w:t>автодорога гравий - 0,2 км г. Кореновск, пер. А.Матросова</w:t>
            </w:r>
          </w:p>
        </w:tc>
        <w:tc>
          <w:tcPr>
            <w:tcW w:w="811" w:type="pct"/>
            <w:tcBorders>
              <w:top w:val="single" w:sz="6" w:space="0" w:color="auto"/>
              <w:left w:val="single" w:sz="6" w:space="0" w:color="auto"/>
              <w:bottom w:val="single" w:sz="6" w:space="0" w:color="auto"/>
              <w:right w:val="single" w:sz="6" w:space="0" w:color="auto"/>
            </w:tcBorders>
            <w:vAlign w:val="center"/>
          </w:tcPr>
          <w:p w14:paraId="51B9EC6C"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64AFD70E"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48DA1C89" w14:textId="77777777" w:rsidR="00D533F7" w:rsidRPr="00D533F7" w:rsidRDefault="00D533F7" w:rsidP="00826013">
            <w:r w:rsidRPr="00D533F7">
              <w:t>03 221 501 ОП МП-157</w:t>
            </w:r>
          </w:p>
        </w:tc>
      </w:tr>
      <w:tr w:rsidR="00D533F7" w:rsidRPr="00D533F7" w14:paraId="36902CD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9C71DA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6C8C0C5" w14:textId="77777777" w:rsidR="00D533F7" w:rsidRPr="00D533F7" w:rsidRDefault="00D533F7" w:rsidP="00826013">
            <w:r w:rsidRPr="00D533F7">
              <w:t>автодорога гравий - 0,4 км г. Кореновск, пер. Российский</w:t>
            </w:r>
          </w:p>
        </w:tc>
        <w:tc>
          <w:tcPr>
            <w:tcW w:w="811" w:type="pct"/>
            <w:tcBorders>
              <w:top w:val="single" w:sz="6" w:space="0" w:color="auto"/>
              <w:left w:val="single" w:sz="6" w:space="0" w:color="auto"/>
              <w:bottom w:val="single" w:sz="6" w:space="0" w:color="auto"/>
              <w:right w:val="single" w:sz="6" w:space="0" w:color="auto"/>
            </w:tcBorders>
            <w:vAlign w:val="center"/>
          </w:tcPr>
          <w:p w14:paraId="4E981524"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3B6FDC2C"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4D5E5282" w14:textId="77777777" w:rsidR="00D533F7" w:rsidRPr="00D533F7" w:rsidRDefault="00D533F7" w:rsidP="00826013">
            <w:r w:rsidRPr="00D533F7">
              <w:t>03 221 501 ОП МП-158</w:t>
            </w:r>
          </w:p>
        </w:tc>
      </w:tr>
      <w:tr w:rsidR="00D533F7" w:rsidRPr="00D533F7" w14:paraId="3FE2FD7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415890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9379A1A" w14:textId="77777777" w:rsidR="00D533F7" w:rsidRPr="00D533F7" w:rsidRDefault="00D533F7" w:rsidP="00826013">
            <w:r w:rsidRPr="00D533F7">
              <w:t>автодорога грунт - 1,5 км г. Кореновск, ул. Северная</w:t>
            </w:r>
          </w:p>
        </w:tc>
        <w:tc>
          <w:tcPr>
            <w:tcW w:w="811" w:type="pct"/>
            <w:tcBorders>
              <w:top w:val="single" w:sz="6" w:space="0" w:color="auto"/>
              <w:left w:val="single" w:sz="6" w:space="0" w:color="auto"/>
              <w:bottom w:val="single" w:sz="6" w:space="0" w:color="auto"/>
              <w:right w:val="single" w:sz="6" w:space="0" w:color="auto"/>
            </w:tcBorders>
            <w:vAlign w:val="center"/>
          </w:tcPr>
          <w:p w14:paraId="451FC43E" w14:textId="77777777" w:rsidR="00D533F7" w:rsidRPr="00D533F7" w:rsidRDefault="00D533F7" w:rsidP="00826013">
            <w:r w:rsidRPr="00D533F7">
              <w:t xml:space="preserve">грунт </w:t>
            </w:r>
          </w:p>
        </w:tc>
        <w:tc>
          <w:tcPr>
            <w:tcW w:w="911" w:type="pct"/>
            <w:tcBorders>
              <w:top w:val="single" w:sz="6" w:space="0" w:color="auto"/>
              <w:left w:val="single" w:sz="6" w:space="0" w:color="auto"/>
              <w:bottom w:val="single" w:sz="6" w:space="0" w:color="auto"/>
              <w:right w:val="single" w:sz="6" w:space="0" w:color="auto"/>
            </w:tcBorders>
            <w:vAlign w:val="center"/>
          </w:tcPr>
          <w:p w14:paraId="6EB84E78" w14:textId="77777777" w:rsidR="00D533F7" w:rsidRPr="00D533F7" w:rsidRDefault="00D533F7" w:rsidP="00826013">
            <w:r w:rsidRPr="00D533F7">
              <w:t>1,5 км</w:t>
            </w:r>
          </w:p>
        </w:tc>
        <w:tc>
          <w:tcPr>
            <w:tcW w:w="1232" w:type="pct"/>
            <w:tcBorders>
              <w:top w:val="single" w:sz="4" w:space="0" w:color="auto"/>
              <w:left w:val="single" w:sz="4" w:space="0" w:color="auto"/>
              <w:bottom w:val="single" w:sz="4" w:space="0" w:color="auto"/>
              <w:right w:val="single" w:sz="4" w:space="0" w:color="auto"/>
            </w:tcBorders>
            <w:vAlign w:val="center"/>
          </w:tcPr>
          <w:p w14:paraId="2FA74A88" w14:textId="77777777" w:rsidR="00D533F7" w:rsidRPr="00D533F7" w:rsidRDefault="00D533F7" w:rsidP="00826013">
            <w:r w:rsidRPr="00D533F7">
              <w:t>03 221 501 ОП МП-159</w:t>
            </w:r>
          </w:p>
        </w:tc>
      </w:tr>
      <w:tr w:rsidR="00D533F7" w:rsidRPr="00D533F7" w14:paraId="3A91CE5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223026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41FA4B3" w14:textId="77777777" w:rsidR="00D533F7" w:rsidRPr="00D533F7" w:rsidRDefault="00D533F7" w:rsidP="00826013">
            <w:r w:rsidRPr="00D533F7">
              <w:t>автодорога асфальт - 0,7 км, гравий - 1,1 км г. Кореновск, ул. Советская</w:t>
            </w:r>
          </w:p>
        </w:tc>
        <w:tc>
          <w:tcPr>
            <w:tcW w:w="811" w:type="pct"/>
            <w:tcBorders>
              <w:top w:val="single" w:sz="6" w:space="0" w:color="auto"/>
              <w:left w:val="single" w:sz="6" w:space="0" w:color="auto"/>
              <w:bottom w:val="single" w:sz="6" w:space="0" w:color="auto"/>
              <w:right w:val="single" w:sz="6" w:space="0" w:color="auto"/>
            </w:tcBorders>
            <w:vAlign w:val="center"/>
          </w:tcPr>
          <w:p w14:paraId="1CFE2FDD"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E7EEAAE" w14:textId="77777777" w:rsidR="00D533F7" w:rsidRPr="00D533F7" w:rsidRDefault="00D533F7" w:rsidP="00826013">
            <w:r w:rsidRPr="00D533F7">
              <w:t>асфальт - 0,7 км, гравий - 1,1 км</w:t>
            </w:r>
          </w:p>
        </w:tc>
        <w:tc>
          <w:tcPr>
            <w:tcW w:w="1232" w:type="pct"/>
            <w:tcBorders>
              <w:top w:val="single" w:sz="4" w:space="0" w:color="auto"/>
              <w:left w:val="single" w:sz="4" w:space="0" w:color="auto"/>
              <w:bottom w:val="single" w:sz="4" w:space="0" w:color="auto"/>
              <w:right w:val="single" w:sz="4" w:space="0" w:color="auto"/>
            </w:tcBorders>
            <w:vAlign w:val="center"/>
          </w:tcPr>
          <w:p w14:paraId="45FDF44B" w14:textId="77777777" w:rsidR="00D533F7" w:rsidRPr="00D533F7" w:rsidRDefault="00D533F7" w:rsidP="00826013">
            <w:r w:rsidRPr="00D533F7">
              <w:t>03 221 501 ОП МП-160</w:t>
            </w:r>
          </w:p>
        </w:tc>
      </w:tr>
      <w:tr w:rsidR="00D533F7" w:rsidRPr="00D533F7" w14:paraId="1653151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6A5CB6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179FD0D" w14:textId="77777777" w:rsidR="00D533F7" w:rsidRPr="00D533F7" w:rsidRDefault="00D533F7" w:rsidP="00826013">
            <w:r w:rsidRPr="00D533F7">
              <w:t>автодорога асфальт - 1,0 км, гравий - 0,4 км г. Кореновск, ул. Выселковская</w:t>
            </w:r>
          </w:p>
        </w:tc>
        <w:tc>
          <w:tcPr>
            <w:tcW w:w="811" w:type="pct"/>
            <w:tcBorders>
              <w:top w:val="single" w:sz="6" w:space="0" w:color="auto"/>
              <w:left w:val="single" w:sz="6" w:space="0" w:color="auto"/>
              <w:bottom w:val="single" w:sz="6" w:space="0" w:color="auto"/>
              <w:right w:val="single" w:sz="6" w:space="0" w:color="auto"/>
            </w:tcBorders>
            <w:vAlign w:val="center"/>
          </w:tcPr>
          <w:p w14:paraId="5FED9724"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38CC1B7E" w14:textId="77777777" w:rsidR="00D533F7" w:rsidRPr="00D533F7" w:rsidRDefault="00D533F7" w:rsidP="00826013">
            <w:r w:rsidRPr="00D533F7">
              <w:t>асфальт - 1,0 км, гравий - 0,4 км</w:t>
            </w:r>
          </w:p>
        </w:tc>
        <w:tc>
          <w:tcPr>
            <w:tcW w:w="1232" w:type="pct"/>
            <w:tcBorders>
              <w:top w:val="single" w:sz="4" w:space="0" w:color="auto"/>
              <w:left w:val="single" w:sz="4" w:space="0" w:color="auto"/>
              <w:bottom w:val="single" w:sz="4" w:space="0" w:color="auto"/>
              <w:right w:val="single" w:sz="4" w:space="0" w:color="auto"/>
            </w:tcBorders>
            <w:vAlign w:val="center"/>
          </w:tcPr>
          <w:p w14:paraId="09477B55" w14:textId="77777777" w:rsidR="00D533F7" w:rsidRPr="00D533F7" w:rsidRDefault="00D533F7" w:rsidP="00826013">
            <w:r w:rsidRPr="00D533F7">
              <w:t>03 221 501 ОП МП-161</w:t>
            </w:r>
          </w:p>
        </w:tc>
      </w:tr>
      <w:tr w:rsidR="00D533F7" w:rsidRPr="00D533F7" w14:paraId="539732F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C5CE97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374AF4D" w14:textId="77777777" w:rsidR="00D533F7" w:rsidRPr="00D533F7" w:rsidRDefault="00D533F7" w:rsidP="00826013">
            <w:r w:rsidRPr="00D533F7">
              <w:t>автодорога гравий - 0,8 км г. Кореновск, ул. Ленинградская</w:t>
            </w:r>
          </w:p>
        </w:tc>
        <w:tc>
          <w:tcPr>
            <w:tcW w:w="811" w:type="pct"/>
            <w:tcBorders>
              <w:top w:val="single" w:sz="6" w:space="0" w:color="auto"/>
              <w:left w:val="single" w:sz="6" w:space="0" w:color="auto"/>
              <w:bottom w:val="single" w:sz="6" w:space="0" w:color="auto"/>
              <w:right w:val="single" w:sz="6" w:space="0" w:color="auto"/>
            </w:tcBorders>
            <w:vAlign w:val="center"/>
          </w:tcPr>
          <w:p w14:paraId="0E76049A"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609B4370" w14:textId="77777777" w:rsidR="00D533F7" w:rsidRPr="00D533F7" w:rsidRDefault="00D533F7" w:rsidP="00826013">
            <w:r w:rsidRPr="00D533F7">
              <w:t>0,8 км</w:t>
            </w:r>
          </w:p>
        </w:tc>
        <w:tc>
          <w:tcPr>
            <w:tcW w:w="1232" w:type="pct"/>
            <w:tcBorders>
              <w:top w:val="single" w:sz="4" w:space="0" w:color="auto"/>
              <w:left w:val="single" w:sz="4" w:space="0" w:color="auto"/>
              <w:bottom w:val="single" w:sz="4" w:space="0" w:color="auto"/>
              <w:right w:val="single" w:sz="4" w:space="0" w:color="auto"/>
            </w:tcBorders>
            <w:vAlign w:val="center"/>
          </w:tcPr>
          <w:p w14:paraId="3F770212" w14:textId="77777777" w:rsidR="00D533F7" w:rsidRPr="00D533F7" w:rsidRDefault="00D533F7" w:rsidP="00826013">
            <w:r w:rsidRPr="00D533F7">
              <w:t>03 221 501 ОП МП-162</w:t>
            </w:r>
          </w:p>
        </w:tc>
      </w:tr>
      <w:tr w:rsidR="00D533F7" w:rsidRPr="00D533F7" w14:paraId="0374B99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A8B4A6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CB24A59" w14:textId="77777777" w:rsidR="00D533F7" w:rsidRPr="00D533F7" w:rsidRDefault="00D533F7" w:rsidP="00826013">
            <w:r w:rsidRPr="00D533F7">
              <w:t>автодорога гравий - 0,1 км г. Кореновск, ул. Свердлова</w:t>
            </w:r>
          </w:p>
        </w:tc>
        <w:tc>
          <w:tcPr>
            <w:tcW w:w="811" w:type="pct"/>
            <w:tcBorders>
              <w:top w:val="single" w:sz="6" w:space="0" w:color="auto"/>
              <w:left w:val="single" w:sz="6" w:space="0" w:color="auto"/>
              <w:bottom w:val="single" w:sz="6" w:space="0" w:color="auto"/>
              <w:right w:val="single" w:sz="6" w:space="0" w:color="auto"/>
            </w:tcBorders>
            <w:vAlign w:val="center"/>
          </w:tcPr>
          <w:p w14:paraId="5EDB3EFA"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C0BE666" w14:textId="77777777" w:rsidR="00D533F7" w:rsidRPr="00D533F7" w:rsidRDefault="00D533F7" w:rsidP="00826013">
            <w:r w:rsidRPr="00D533F7">
              <w:t>0,1 км</w:t>
            </w:r>
          </w:p>
        </w:tc>
        <w:tc>
          <w:tcPr>
            <w:tcW w:w="1232" w:type="pct"/>
            <w:tcBorders>
              <w:top w:val="single" w:sz="4" w:space="0" w:color="auto"/>
              <w:left w:val="single" w:sz="4" w:space="0" w:color="auto"/>
              <w:bottom w:val="single" w:sz="4" w:space="0" w:color="auto"/>
              <w:right w:val="single" w:sz="4" w:space="0" w:color="auto"/>
            </w:tcBorders>
            <w:vAlign w:val="center"/>
          </w:tcPr>
          <w:p w14:paraId="0F9287E9" w14:textId="77777777" w:rsidR="00D533F7" w:rsidRPr="00D533F7" w:rsidRDefault="00D533F7" w:rsidP="00826013">
            <w:r w:rsidRPr="00D533F7">
              <w:t>03 221 501 ОП МП-163</w:t>
            </w:r>
          </w:p>
        </w:tc>
      </w:tr>
      <w:tr w:rsidR="00D533F7" w:rsidRPr="00D533F7" w14:paraId="2290DE4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0013F7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AED3929" w14:textId="77777777" w:rsidR="00D533F7" w:rsidRPr="00D533F7" w:rsidRDefault="00D533F7" w:rsidP="00826013">
            <w:r w:rsidRPr="00D533F7">
              <w:t>автодорога гравий - 0,8 км г. Кореновск, ул. Кирова</w:t>
            </w:r>
          </w:p>
        </w:tc>
        <w:tc>
          <w:tcPr>
            <w:tcW w:w="811" w:type="pct"/>
            <w:tcBorders>
              <w:top w:val="single" w:sz="6" w:space="0" w:color="auto"/>
              <w:left w:val="single" w:sz="6" w:space="0" w:color="auto"/>
              <w:bottom w:val="single" w:sz="6" w:space="0" w:color="auto"/>
              <w:right w:val="single" w:sz="6" w:space="0" w:color="auto"/>
            </w:tcBorders>
            <w:vAlign w:val="center"/>
          </w:tcPr>
          <w:p w14:paraId="39B6ADD1"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3036EF30" w14:textId="77777777" w:rsidR="00D533F7" w:rsidRPr="00D533F7" w:rsidRDefault="00D533F7" w:rsidP="00826013">
            <w:r w:rsidRPr="00D533F7">
              <w:t>0,8 км</w:t>
            </w:r>
          </w:p>
        </w:tc>
        <w:tc>
          <w:tcPr>
            <w:tcW w:w="1232" w:type="pct"/>
            <w:tcBorders>
              <w:top w:val="single" w:sz="4" w:space="0" w:color="auto"/>
              <w:left w:val="single" w:sz="4" w:space="0" w:color="auto"/>
              <w:bottom w:val="single" w:sz="4" w:space="0" w:color="auto"/>
              <w:right w:val="single" w:sz="4" w:space="0" w:color="auto"/>
            </w:tcBorders>
            <w:vAlign w:val="center"/>
          </w:tcPr>
          <w:p w14:paraId="4682CA1F" w14:textId="77777777" w:rsidR="00D533F7" w:rsidRPr="00D533F7" w:rsidRDefault="00D533F7" w:rsidP="00826013">
            <w:r w:rsidRPr="00D533F7">
              <w:t>03 221 501 ОП МП-164</w:t>
            </w:r>
          </w:p>
        </w:tc>
      </w:tr>
      <w:tr w:rsidR="00D533F7" w:rsidRPr="00D533F7" w14:paraId="284E7DC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AAB390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5B7C472" w14:textId="77777777" w:rsidR="00D533F7" w:rsidRPr="00D533F7" w:rsidRDefault="00D533F7" w:rsidP="00826013">
            <w:r w:rsidRPr="00D533F7">
              <w:t>автодорога гравий - 0,9 км г. Кореновск, ул. Коминтерна</w:t>
            </w:r>
          </w:p>
        </w:tc>
        <w:tc>
          <w:tcPr>
            <w:tcW w:w="811" w:type="pct"/>
            <w:tcBorders>
              <w:top w:val="single" w:sz="6" w:space="0" w:color="auto"/>
              <w:left w:val="single" w:sz="6" w:space="0" w:color="auto"/>
              <w:bottom w:val="single" w:sz="6" w:space="0" w:color="auto"/>
              <w:right w:val="single" w:sz="6" w:space="0" w:color="auto"/>
            </w:tcBorders>
            <w:vAlign w:val="center"/>
          </w:tcPr>
          <w:p w14:paraId="75F80966"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78D92E7" w14:textId="77777777" w:rsidR="00D533F7" w:rsidRPr="00D533F7" w:rsidRDefault="00D533F7" w:rsidP="00826013">
            <w:r w:rsidRPr="00D533F7">
              <w:t xml:space="preserve">0,9 км </w:t>
            </w:r>
          </w:p>
        </w:tc>
        <w:tc>
          <w:tcPr>
            <w:tcW w:w="1232" w:type="pct"/>
            <w:tcBorders>
              <w:top w:val="single" w:sz="4" w:space="0" w:color="auto"/>
              <w:left w:val="single" w:sz="4" w:space="0" w:color="auto"/>
              <w:bottom w:val="single" w:sz="4" w:space="0" w:color="auto"/>
              <w:right w:val="single" w:sz="4" w:space="0" w:color="auto"/>
            </w:tcBorders>
            <w:vAlign w:val="center"/>
          </w:tcPr>
          <w:p w14:paraId="1D4983B5" w14:textId="77777777" w:rsidR="00D533F7" w:rsidRPr="00D533F7" w:rsidRDefault="00D533F7" w:rsidP="00826013">
            <w:r w:rsidRPr="00D533F7">
              <w:t>03 221 501 ОП МП-165</w:t>
            </w:r>
          </w:p>
        </w:tc>
      </w:tr>
      <w:tr w:rsidR="00D533F7" w:rsidRPr="00D533F7" w14:paraId="029A405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63C695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6A279A9" w14:textId="77777777" w:rsidR="00D533F7" w:rsidRPr="00D533F7" w:rsidRDefault="00D533F7" w:rsidP="00826013">
            <w:r w:rsidRPr="00D533F7">
              <w:t>автодорога асфальт - 0,72 км, гравий - 0,28 км г. Кореновск, ул. Быховенко</w:t>
            </w:r>
          </w:p>
        </w:tc>
        <w:tc>
          <w:tcPr>
            <w:tcW w:w="811" w:type="pct"/>
            <w:tcBorders>
              <w:top w:val="single" w:sz="6" w:space="0" w:color="auto"/>
              <w:left w:val="single" w:sz="6" w:space="0" w:color="auto"/>
              <w:bottom w:val="single" w:sz="6" w:space="0" w:color="auto"/>
              <w:right w:val="single" w:sz="6" w:space="0" w:color="auto"/>
            </w:tcBorders>
            <w:vAlign w:val="center"/>
          </w:tcPr>
          <w:p w14:paraId="12222BAD"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3F2592C" w14:textId="77777777" w:rsidR="00D533F7" w:rsidRPr="00D533F7" w:rsidRDefault="00D533F7" w:rsidP="00826013">
            <w:r w:rsidRPr="00D533F7">
              <w:t>асфальт - 0,72 км, гравий - 0,28 км</w:t>
            </w:r>
          </w:p>
        </w:tc>
        <w:tc>
          <w:tcPr>
            <w:tcW w:w="1232" w:type="pct"/>
            <w:tcBorders>
              <w:top w:val="single" w:sz="4" w:space="0" w:color="auto"/>
              <w:left w:val="single" w:sz="4" w:space="0" w:color="auto"/>
              <w:bottom w:val="single" w:sz="4" w:space="0" w:color="auto"/>
              <w:right w:val="single" w:sz="4" w:space="0" w:color="auto"/>
            </w:tcBorders>
            <w:vAlign w:val="center"/>
          </w:tcPr>
          <w:p w14:paraId="4353D835" w14:textId="77777777" w:rsidR="00D533F7" w:rsidRPr="00D533F7" w:rsidRDefault="00D533F7" w:rsidP="00826013">
            <w:r w:rsidRPr="00D533F7">
              <w:t>03 221 501 ОП МП-166</w:t>
            </w:r>
          </w:p>
        </w:tc>
      </w:tr>
      <w:tr w:rsidR="00D533F7" w:rsidRPr="00D533F7" w14:paraId="6CAFCE5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2A2662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B36A4C4" w14:textId="77777777" w:rsidR="00D533F7" w:rsidRPr="00D533F7" w:rsidRDefault="00D533F7" w:rsidP="00826013">
            <w:r w:rsidRPr="00D533F7">
              <w:t>автодорога асфальт - 0,3 км, гравий - 0,6 км г. Кореновск, ул. Шевченко</w:t>
            </w:r>
          </w:p>
        </w:tc>
        <w:tc>
          <w:tcPr>
            <w:tcW w:w="811" w:type="pct"/>
            <w:tcBorders>
              <w:top w:val="single" w:sz="6" w:space="0" w:color="auto"/>
              <w:left w:val="single" w:sz="6" w:space="0" w:color="auto"/>
              <w:bottom w:val="single" w:sz="6" w:space="0" w:color="auto"/>
              <w:right w:val="single" w:sz="6" w:space="0" w:color="auto"/>
            </w:tcBorders>
            <w:vAlign w:val="center"/>
          </w:tcPr>
          <w:p w14:paraId="5A5BCAA5"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E79F4CF" w14:textId="77777777" w:rsidR="00D533F7" w:rsidRPr="00D533F7" w:rsidRDefault="00D533F7" w:rsidP="00826013">
            <w:r w:rsidRPr="00D533F7">
              <w:t>асфальт - 0,3 км, гравий - 0,6 км</w:t>
            </w:r>
          </w:p>
        </w:tc>
        <w:tc>
          <w:tcPr>
            <w:tcW w:w="1232" w:type="pct"/>
            <w:tcBorders>
              <w:top w:val="single" w:sz="4" w:space="0" w:color="auto"/>
              <w:left w:val="single" w:sz="4" w:space="0" w:color="auto"/>
              <w:bottom w:val="single" w:sz="4" w:space="0" w:color="auto"/>
              <w:right w:val="single" w:sz="4" w:space="0" w:color="auto"/>
            </w:tcBorders>
            <w:vAlign w:val="center"/>
          </w:tcPr>
          <w:p w14:paraId="77B16D02" w14:textId="77777777" w:rsidR="00D533F7" w:rsidRPr="00D533F7" w:rsidRDefault="00D533F7" w:rsidP="00826013">
            <w:r w:rsidRPr="00D533F7">
              <w:t>03 221 501 ОП МП-167</w:t>
            </w:r>
          </w:p>
        </w:tc>
      </w:tr>
      <w:tr w:rsidR="00D533F7" w:rsidRPr="00D533F7" w14:paraId="64932325"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F8B35D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A9E7F43" w14:textId="77777777" w:rsidR="00D533F7" w:rsidRPr="00D533F7" w:rsidRDefault="00D533F7" w:rsidP="00826013">
            <w:r w:rsidRPr="00D533F7">
              <w:t>автодорога гравий - 0,9 км г. Кореновск, ул. Кубанская</w:t>
            </w:r>
          </w:p>
        </w:tc>
        <w:tc>
          <w:tcPr>
            <w:tcW w:w="811" w:type="pct"/>
            <w:tcBorders>
              <w:top w:val="single" w:sz="6" w:space="0" w:color="auto"/>
              <w:left w:val="single" w:sz="6" w:space="0" w:color="auto"/>
              <w:bottom w:val="single" w:sz="6" w:space="0" w:color="auto"/>
              <w:right w:val="single" w:sz="6" w:space="0" w:color="auto"/>
            </w:tcBorders>
            <w:vAlign w:val="center"/>
          </w:tcPr>
          <w:p w14:paraId="7D84D93F"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6C8F30A8" w14:textId="77777777" w:rsidR="00D533F7" w:rsidRPr="00D533F7" w:rsidRDefault="00D533F7" w:rsidP="00826013">
            <w:r w:rsidRPr="00D533F7">
              <w:t>0,9 км</w:t>
            </w:r>
          </w:p>
        </w:tc>
        <w:tc>
          <w:tcPr>
            <w:tcW w:w="1232" w:type="pct"/>
            <w:tcBorders>
              <w:top w:val="single" w:sz="4" w:space="0" w:color="auto"/>
              <w:left w:val="single" w:sz="4" w:space="0" w:color="auto"/>
              <w:bottom w:val="single" w:sz="4" w:space="0" w:color="auto"/>
              <w:right w:val="single" w:sz="4" w:space="0" w:color="auto"/>
            </w:tcBorders>
            <w:vAlign w:val="center"/>
          </w:tcPr>
          <w:p w14:paraId="4C4A9717" w14:textId="77777777" w:rsidR="00D533F7" w:rsidRPr="00D533F7" w:rsidRDefault="00D533F7" w:rsidP="00826013">
            <w:r w:rsidRPr="00D533F7">
              <w:t>03 221 501 ОП МП-168</w:t>
            </w:r>
          </w:p>
        </w:tc>
      </w:tr>
      <w:tr w:rsidR="00D533F7" w:rsidRPr="00D533F7" w14:paraId="4FF043F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BB841D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6C1E709" w14:textId="77777777" w:rsidR="00D533F7" w:rsidRPr="00D533F7" w:rsidRDefault="00D533F7" w:rsidP="00826013">
            <w:r w:rsidRPr="00D533F7">
              <w:t>автодорога гравий - 0,9 км г. Кореновск, ул. Орджоникидзе</w:t>
            </w:r>
          </w:p>
        </w:tc>
        <w:tc>
          <w:tcPr>
            <w:tcW w:w="811" w:type="pct"/>
            <w:tcBorders>
              <w:top w:val="single" w:sz="6" w:space="0" w:color="auto"/>
              <w:left w:val="single" w:sz="6" w:space="0" w:color="auto"/>
              <w:bottom w:val="single" w:sz="6" w:space="0" w:color="auto"/>
              <w:right w:val="single" w:sz="6" w:space="0" w:color="auto"/>
            </w:tcBorders>
            <w:vAlign w:val="center"/>
          </w:tcPr>
          <w:p w14:paraId="37C924B4"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3A91DE77" w14:textId="77777777" w:rsidR="00D533F7" w:rsidRPr="00D533F7" w:rsidRDefault="00D533F7" w:rsidP="00826013">
            <w:r w:rsidRPr="00D533F7">
              <w:t>0,9 км</w:t>
            </w:r>
          </w:p>
        </w:tc>
        <w:tc>
          <w:tcPr>
            <w:tcW w:w="1232" w:type="pct"/>
            <w:tcBorders>
              <w:top w:val="single" w:sz="4" w:space="0" w:color="auto"/>
              <w:left w:val="single" w:sz="4" w:space="0" w:color="auto"/>
              <w:bottom w:val="single" w:sz="4" w:space="0" w:color="auto"/>
              <w:right w:val="single" w:sz="4" w:space="0" w:color="auto"/>
            </w:tcBorders>
            <w:vAlign w:val="center"/>
          </w:tcPr>
          <w:p w14:paraId="0910433E" w14:textId="77777777" w:rsidR="00D533F7" w:rsidRPr="00D533F7" w:rsidRDefault="00D533F7" w:rsidP="00826013">
            <w:r w:rsidRPr="00D533F7">
              <w:t>03 221 501 ОП МП-169</w:t>
            </w:r>
          </w:p>
        </w:tc>
      </w:tr>
      <w:tr w:rsidR="00D533F7" w:rsidRPr="00D533F7" w14:paraId="44F4F22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F6D300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AD864B2" w14:textId="77777777" w:rsidR="00D533F7" w:rsidRPr="00D533F7" w:rsidRDefault="00D533F7" w:rsidP="00826013">
            <w:r w:rsidRPr="00D533F7">
              <w:t>автодорога асфальт - 0,3 км г. Кореновск, пер. Профсоюзный</w:t>
            </w:r>
          </w:p>
        </w:tc>
        <w:tc>
          <w:tcPr>
            <w:tcW w:w="811" w:type="pct"/>
            <w:tcBorders>
              <w:top w:val="single" w:sz="6" w:space="0" w:color="auto"/>
              <w:left w:val="single" w:sz="6" w:space="0" w:color="auto"/>
              <w:bottom w:val="single" w:sz="6" w:space="0" w:color="auto"/>
              <w:right w:val="single" w:sz="6" w:space="0" w:color="auto"/>
            </w:tcBorders>
            <w:vAlign w:val="center"/>
          </w:tcPr>
          <w:p w14:paraId="4A9BC692"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551DBAEF" w14:textId="77777777" w:rsidR="00D533F7" w:rsidRPr="00D533F7" w:rsidRDefault="00D533F7" w:rsidP="00826013">
            <w:r w:rsidRPr="00D533F7">
              <w:t>0,3 км</w:t>
            </w:r>
          </w:p>
        </w:tc>
        <w:tc>
          <w:tcPr>
            <w:tcW w:w="1232" w:type="pct"/>
            <w:tcBorders>
              <w:top w:val="single" w:sz="4" w:space="0" w:color="auto"/>
              <w:left w:val="single" w:sz="4" w:space="0" w:color="auto"/>
              <w:bottom w:val="single" w:sz="4" w:space="0" w:color="auto"/>
              <w:right w:val="single" w:sz="4" w:space="0" w:color="auto"/>
            </w:tcBorders>
            <w:vAlign w:val="center"/>
          </w:tcPr>
          <w:p w14:paraId="7099523D" w14:textId="77777777" w:rsidR="00D533F7" w:rsidRPr="00D533F7" w:rsidRDefault="00D533F7" w:rsidP="00826013">
            <w:r w:rsidRPr="00D533F7">
              <w:t>03 221 501 ОП МП-170</w:t>
            </w:r>
          </w:p>
        </w:tc>
      </w:tr>
      <w:tr w:rsidR="00D533F7" w:rsidRPr="00D533F7" w14:paraId="5FF016E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3FBD10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E8E350E" w14:textId="77777777" w:rsidR="00D533F7" w:rsidRPr="00D533F7" w:rsidRDefault="00D533F7" w:rsidP="00826013">
            <w:r w:rsidRPr="00D533F7">
              <w:t>автодорога гравий - 0,3 км г. Кореновск, пер. Мира</w:t>
            </w:r>
          </w:p>
        </w:tc>
        <w:tc>
          <w:tcPr>
            <w:tcW w:w="811" w:type="pct"/>
            <w:tcBorders>
              <w:top w:val="single" w:sz="6" w:space="0" w:color="auto"/>
              <w:left w:val="single" w:sz="6" w:space="0" w:color="auto"/>
              <w:bottom w:val="single" w:sz="6" w:space="0" w:color="auto"/>
              <w:right w:val="single" w:sz="6" w:space="0" w:color="auto"/>
            </w:tcBorders>
            <w:vAlign w:val="center"/>
          </w:tcPr>
          <w:p w14:paraId="6096598A"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2F5DBED" w14:textId="77777777" w:rsidR="00D533F7" w:rsidRPr="00D533F7" w:rsidRDefault="00D533F7" w:rsidP="00826013">
            <w:r w:rsidRPr="00D533F7">
              <w:t xml:space="preserve">0,3 км </w:t>
            </w:r>
          </w:p>
        </w:tc>
        <w:tc>
          <w:tcPr>
            <w:tcW w:w="1232" w:type="pct"/>
            <w:tcBorders>
              <w:top w:val="single" w:sz="4" w:space="0" w:color="auto"/>
              <w:left w:val="single" w:sz="4" w:space="0" w:color="auto"/>
              <w:bottom w:val="single" w:sz="4" w:space="0" w:color="auto"/>
              <w:right w:val="single" w:sz="4" w:space="0" w:color="auto"/>
            </w:tcBorders>
            <w:vAlign w:val="center"/>
          </w:tcPr>
          <w:p w14:paraId="2D02CFF1" w14:textId="77777777" w:rsidR="00D533F7" w:rsidRPr="00D533F7" w:rsidRDefault="00D533F7" w:rsidP="00826013">
            <w:r w:rsidRPr="00D533F7">
              <w:t>03 221 501 ОП МП-171</w:t>
            </w:r>
          </w:p>
        </w:tc>
      </w:tr>
      <w:tr w:rsidR="00D533F7" w:rsidRPr="00D533F7" w14:paraId="343B802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8ABC8A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13C961E" w14:textId="77777777" w:rsidR="00D533F7" w:rsidRPr="00D533F7" w:rsidRDefault="00D533F7" w:rsidP="00826013">
            <w:r w:rsidRPr="00D533F7">
              <w:t>автодорога асфальт - 0,2 км г. Кореновск, пер. Красный</w:t>
            </w:r>
          </w:p>
        </w:tc>
        <w:tc>
          <w:tcPr>
            <w:tcW w:w="811" w:type="pct"/>
            <w:tcBorders>
              <w:top w:val="single" w:sz="6" w:space="0" w:color="auto"/>
              <w:left w:val="single" w:sz="6" w:space="0" w:color="auto"/>
              <w:bottom w:val="single" w:sz="6" w:space="0" w:color="auto"/>
              <w:right w:val="single" w:sz="6" w:space="0" w:color="auto"/>
            </w:tcBorders>
            <w:vAlign w:val="center"/>
          </w:tcPr>
          <w:p w14:paraId="5C57B744"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2C1E98A7"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2CD2F631" w14:textId="77777777" w:rsidR="00D533F7" w:rsidRPr="00D533F7" w:rsidRDefault="00D533F7" w:rsidP="00826013">
            <w:r w:rsidRPr="00D533F7">
              <w:t>03 221 501 ОП МП-172</w:t>
            </w:r>
          </w:p>
        </w:tc>
      </w:tr>
      <w:tr w:rsidR="00D533F7" w:rsidRPr="00D533F7" w14:paraId="74C5EF4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9AF530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610C947" w14:textId="77777777" w:rsidR="00D533F7" w:rsidRPr="00D533F7" w:rsidRDefault="00D533F7" w:rsidP="00826013">
            <w:r w:rsidRPr="00D533F7">
              <w:t>автодорога асфальт - 0,4 км г. Кореновск, пер. Янтарный</w:t>
            </w:r>
          </w:p>
        </w:tc>
        <w:tc>
          <w:tcPr>
            <w:tcW w:w="811" w:type="pct"/>
            <w:tcBorders>
              <w:top w:val="single" w:sz="6" w:space="0" w:color="auto"/>
              <w:left w:val="single" w:sz="6" w:space="0" w:color="auto"/>
              <w:bottom w:val="single" w:sz="6" w:space="0" w:color="auto"/>
              <w:right w:val="single" w:sz="6" w:space="0" w:color="auto"/>
            </w:tcBorders>
            <w:vAlign w:val="center"/>
          </w:tcPr>
          <w:p w14:paraId="4D064FD5"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06316A36"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30C44633" w14:textId="77777777" w:rsidR="00D533F7" w:rsidRPr="00D533F7" w:rsidRDefault="00D533F7" w:rsidP="00826013">
            <w:r w:rsidRPr="00D533F7">
              <w:t>03 221 501 ОП МП-173</w:t>
            </w:r>
          </w:p>
        </w:tc>
      </w:tr>
      <w:tr w:rsidR="00D533F7" w:rsidRPr="00D533F7" w14:paraId="5ED67AB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879BEC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198AA7E" w14:textId="77777777" w:rsidR="00D533F7" w:rsidRPr="00D533F7" w:rsidRDefault="00D533F7" w:rsidP="00826013">
            <w:r w:rsidRPr="00D533F7">
              <w:t>автодорога гравий - 0,3 км г. Кореновск, пер. Есенина</w:t>
            </w:r>
          </w:p>
        </w:tc>
        <w:tc>
          <w:tcPr>
            <w:tcW w:w="811" w:type="pct"/>
            <w:tcBorders>
              <w:top w:val="single" w:sz="6" w:space="0" w:color="auto"/>
              <w:left w:val="single" w:sz="6" w:space="0" w:color="auto"/>
              <w:bottom w:val="single" w:sz="6" w:space="0" w:color="auto"/>
              <w:right w:val="single" w:sz="6" w:space="0" w:color="auto"/>
            </w:tcBorders>
            <w:vAlign w:val="center"/>
          </w:tcPr>
          <w:p w14:paraId="78D16136"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38B52B9" w14:textId="77777777" w:rsidR="00D533F7" w:rsidRPr="00D533F7" w:rsidRDefault="00D533F7" w:rsidP="00826013">
            <w:r w:rsidRPr="00D533F7">
              <w:t xml:space="preserve">0,3 км </w:t>
            </w:r>
          </w:p>
        </w:tc>
        <w:tc>
          <w:tcPr>
            <w:tcW w:w="1232" w:type="pct"/>
            <w:tcBorders>
              <w:top w:val="single" w:sz="4" w:space="0" w:color="auto"/>
              <w:left w:val="single" w:sz="4" w:space="0" w:color="auto"/>
              <w:bottom w:val="single" w:sz="4" w:space="0" w:color="auto"/>
              <w:right w:val="single" w:sz="4" w:space="0" w:color="auto"/>
            </w:tcBorders>
            <w:vAlign w:val="center"/>
          </w:tcPr>
          <w:p w14:paraId="62F151A8" w14:textId="77777777" w:rsidR="00D533F7" w:rsidRPr="00D533F7" w:rsidRDefault="00D533F7" w:rsidP="00826013">
            <w:r w:rsidRPr="00D533F7">
              <w:t>03 221 501 ОП МП-174</w:t>
            </w:r>
          </w:p>
        </w:tc>
      </w:tr>
      <w:tr w:rsidR="00D533F7" w:rsidRPr="00D533F7" w14:paraId="5424D71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52D97E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129CE04" w14:textId="77777777" w:rsidR="00D533F7" w:rsidRPr="00D533F7" w:rsidRDefault="00D533F7" w:rsidP="00826013">
            <w:r w:rsidRPr="00D533F7">
              <w:t>автодорога асфальт – 0,18 км, гравий - 0,22 км г. Кореновск, пер. Кедровый</w:t>
            </w:r>
          </w:p>
        </w:tc>
        <w:tc>
          <w:tcPr>
            <w:tcW w:w="811" w:type="pct"/>
            <w:tcBorders>
              <w:top w:val="single" w:sz="6" w:space="0" w:color="auto"/>
              <w:left w:val="single" w:sz="6" w:space="0" w:color="auto"/>
              <w:bottom w:val="single" w:sz="6" w:space="0" w:color="auto"/>
              <w:right w:val="single" w:sz="6" w:space="0" w:color="auto"/>
            </w:tcBorders>
            <w:vAlign w:val="center"/>
          </w:tcPr>
          <w:p w14:paraId="5BD13968" w14:textId="77777777" w:rsidR="00D533F7" w:rsidRPr="00D533F7" w:rsidRDefault="00D533F7" w:rsidP="00826013">
            <w:r w:rsidRPr="00D533F7">
              <w:t>асфальт, 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04942F57" w14:textId="77777777" w:rsidR="00D533F7" w:rsidRPr="00D533F7" w:rsidRDefault="00D533F7" w:rsidP="00826013">
            <w:r w:rsidRPr="00D533F7">
              <w:t>асфальт – 0,18 км, гравий - 0,22 км</w:t>
            </w:r>
          </w:p>
        </w:tc>
        <w:tc>
          <w:tcPr>
            <w:tcW w:w="1232" w:type="pct"/>
            <w:tcBorders>
              <w:top w:val="single" w:sz="4" w:space="0" w:color="auto"/>
              <w:left w:val="single" w:sz="4" w:space="0" w:color="auto"/>
              <w:bottom w:val="single" w:sz="4" w:space="0" w:color="auto"/>
              <w:right w:val="single" w:sz="4" w:space="0" w:color="auto"/>
            </w:tcBorders>
            <w:vAlign w:val="center"/>
          </w:tcPr>
          <w:p w14:paraId="43E8C6F1" w14:textId="77777777" w:rsidR="00D533F7" w:rsidRPr="00D533F7" w:rsidRDefault="00D533F7" w:rsidP="00826013">
            <w:r w:rsidRPr="00D533F7">
              <w:t>03 221 501 ОП МП-175</w:t>
            </w:r>
          </w:p>
        </w:tc>
      </w:tr>
      <w:tr w:rsidR="00D533F7" w:rsidRPr="00D533F7" w14:paraId="548DBB6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45BF7B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73A7B45" w14:textId="77777777" w:rsidR="00D533F7" w:rsidRPr="00D533F7" w:rsidRDefault="00D533F7" w:rsidP="00826013">
            <w:r w:rsidRPr="00D533F7">
              <w:t>автодорога гравий -0,4 км г. Кореновск, пер. Ивовый</w:t>
            </w:r>
          </w:p>
        </w:tc>
        <w:tc>
          <w:tcPr>
            <w:tcW w:w="811" w:type="pct"/>
            <w:tcBorders>
              <w:top w:val="single" w:sz="6" w:space="0" w:color="auto"/>
              <w:left w:val="single" w:sz="6" w:space="0" w:color="auto"/>
              <w:bottom w:val="single" w:sz="6" w:space="0" w:color="auto"/>
              <w:right w:val="single" w:sz="6" w:space="0" w:color="auto"/>
            </w:tcBorders>
            <w:vAlign w:val="center"/>
          </w:tcPr>
          <w:p w14:paraId="1997FFD4"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73E21EF" w14:textId="77777777" w:rsidR="00D533F7" w:rsidRPr="00D533F7" w:rsidRDefault="00D533F7" w:rsidP="00826013">
            <w:r w:rsidRPr="00D533F7">
              <w:t xml:space="preserve">0,4 км </w:t>
            </w:r>
          </w:p>
        </w:tc>
        <w:tc>
          <w:tcPr>
            <w:tcW w:w="1232" w:type="pct"/>
            <w:tcBorders>
              <w:top w:val="single" w:sz="4" w:space="0" w:color="auto"/>
              <w:left w:val="single" w:sz="4" w:space="0" w:color="auto"/>
              <w:bottom w:val="single" w:sz="4" w:space="0" w:color="auto"/>
              <w:right w:val="single" w:sz="4" w:space="0" w:color="auto"/>
            </w:tcBorders>
            <w:vAlign w:val="center"/>
          </w:tcPr>
          <w:p w14:paraId="25A8B753" w14:textId="77777777" w:rsidR="00D533F7" w:rsidRPr="00D533F7" w:rsidRDefault="00D533F7" w:rsidP="00826013">
            <w:r w:rsidRPr="00D533F7">
              <w:t>03 221 501 ОП МП-176</w:t>
            </w:r>
          </w:p>
        </w:tc>
      </w:tr>
      <w:tr w:rsidR="00D533F7" w:rsidRPr="00D533F7" w14:paraId="534F914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C5B267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FE0CC4D" w14:textId="77777777" w:rsidR="00D533F7" w:rsidRPr="00D533F7" w:rsidRDefault="00D533F7" w:rsidP="00826013">
            <w:r w:rsidRPr="00D533F7">
              <w:t>автодорога гравий - 0,4 км г. Кореновск, пер. Вишневый</w:t>
            </w:r>
          </w:p>
        </w:tc>
        <w:tc>
          <w:tcPr>
            <w:tcW w:w="811" w:type="pct"/>
            <w:tcBorders>
              <w:top w:val="single" w:sz="6" w:space="0" w:color="auto"/>
              <w:left w:val="single" w:sz="6" w:space="0" w:color="auto"/>
              <w:bottom w:val="single" w:sz="6" w:space="0" w:color="auto"/>
              <w:right w:val="single" w:sz="6" w:space="0" w:color="auto"/>
            </w:tcBorders>
            <w:vAlign w:val="center"/>
          </w:tcPr>
          <w:p w14:paraId="5E0A6A9B"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0A8A4D5"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70C86820" w14:textId="77777777" w:rsidR="00D533F7" w:rsidRPr="00D533F7" w:rsidRDefault="00D533F7" w:rsidP="00826013">
            <w:r w:rsidRPr="00D533F7">
              <w:t>03 221 501 ОП МП-177</w:t>
            </w:r>
          </w:p>
        </w:tc>
      </w:tr>
      <w:tr w:rsidR="00D533F7" w:rsidRPr="00D533F7" w14:paraId="237D759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E85422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947F1EA" w14:textId="77777777" w:rsidR="00D533F7" w:rsidRPr="00D533F7" w:rsidRDefault="00D533F7" w:rsidP="00826013">
            <w:r w:rsidRPr="00D533F7">
              <w:t>автодорога гравий - 0,4 км г. Кореновск, пер. Озерный</w:t>
            </w:r>
          </w:p>
        </w:tc>
        <w:tc>
          <w:tcPr>
            <w:tcW w:w="811" w:type="pct"/>
            <w:tcBorders>
              <w:top w:val="single" w:sz="6" w:space="0" w:color="auto"/>
              <w:left w:val="single" w:sz="6" w:space="0" w:color="auto"/>
              <w:bottom w:val="single" w:sz="6" w:space="0" w:color="auto"/>
              <w:right w:val="single" w:sz="6" w:space="0" w:color="auto"/>
            </w:tcBorders>
            <w:vAlign w:val="center"/>
          </w:tcPr>
          <w:p w14:paraId="681881BC"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F360070"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25BB74D2" w14:textId="77777777" w:rsidR="00D533F7" w:rsidRPr="00D533F7" w:rsidRDefault="00D533F7" w:rsidP="00826013">
            <w:r w:rsidRPr="00D533F7">
              <w:t>03 221 501 ОП МП-178</w:t>
            </w:r>
          </w:p>
        </w:tc>
      </w:tr>
      <w:tr w:rsidR="00D533F7" w:rsidRPr="00D533F7" w14:paraId="60A2206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F15829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73EC48D" w14:textId="77777777" w:rsidR="00D533F7" w:rsidRPr="00D533F7" w:rsidRDefault="00D533F7" w:rsidP="00826013">
            <w:r w:rsidRPr="00D533F7">
              <w:t>автодорога гравий - 0,4 км г. Кореновск, пер. Лазурный</w:t>
            </w:r>
          </w:p>
        </w:tc>
        <w:tc>
          <w:tcPr>
            <w:tcW w:w="811" w:type="pct"/>
            <w:tcBorders>
              <w:top w:val="single" w:sz="6" w:space="0" w:color="auto"/>
              <w:left w:val="single" w:sz="6" w:space="0" w:color="auto"/>
              <w:bottom w:val="single" w:sz="6" w:space="0" w:color="auto"/>
              <w:right w:val="single" w:sz="6" w:space="0" w:color="auto"/>
            </w:tcBorders>
            <w:vAlign w:val="center"/>
          </w:tcPr>
          <w:p w14:paraId="5E0720D3"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283230E" w14:textId="77777777" w:rsidR="00D533F7" w:rsidRPr="00D533F7" w:rsidRDefault="00D533F7" w:rsidP="00826013">
            <w:r w:rsidRPr="00D533F7">
              <w:t xml:space="preserve">0,4 км </w:t>
            </w:r>
          </w:p>
        </w:tc>
        <w:tc>
          <w:tcPr>
            <w:tcW w:w="1232" w:type="pct"/>
            <w:tcBorders>
              <w:top w:val="single" w:sz="4" w:space="0" w:color="auto"/>
              <w:left w:val="single" w:sz="4" w:space="0" w:color="auto"/>
              <w:bottom w:val="single" w:sz="4" w:space="0" w:color="auto"/>
              <w:right w:val="single" w:sz="4" w:space="0" w:color="auto"/>
            </w:tcBorders>
            <w:vAlign w:val="center"/>
          </w:tcPr>
          <w:p w14:paraId="0BE4B937" w14:textId="77777777" w:rsidR="00D533F7" w:rsidRPr="00D533F7" w:rsidRDefault="00D533F7" w:rsidP="00826013">
            <w:r w:rsidRPr="00D533F7">
              <w:t>03 221 501 ОП МП-179</w:t>
            </w:r>
          </w:p>
        </w:tc>
      </w:tr>
      <w:tr w:rsidR="00D533F7" w:rsidRPr="00D533F7" w14:paraId="21D9495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6C152A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18C9E99" w14:textId="77777777" w:rsidR="00D533F7" w:rsidRPr="00D533F7" w:rsidRDefault="00D533F7" w:rsidP="00826013">
            <w:r w:rsidRPr="00D533F7">
              <w:t>автодорога гравий - 0,4 км г. Кореновск, пер. Гастелло</w:t>
            </w:r>
          </w:p>
        </w:tc>
        <w:tc>
          <w:tcPr>
            <w:tcW w:w="811" w:type="pct"/>
            <w:tcBorders>
              <w:top w:val="single" w:sz="6" w:space="0" w:color="auto"/>
              <w:left w:val="single" w:sz="6" w:space="0" w:color="auto"/>
              <w:bottom w:val="single" w:sz="6" w:space="0" w:color="auto"/>
              <w:right w:val="single" w:sz="6" w:space="0" w:color="auto"/>
            </w:tcBorders>
            <w:vAlign w:val="center"/>
          </w:tcPr>
          <w:p w14:paraId="0AAD0377"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A6AA255"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57E25B66" w14:textId="77777777" w:rsidR="00D533F7" w:rsidRPr="00D533F7" w:rsidRDefault="00D533F7" w:rsidP="00826013">
            <w:r w:rsidRPr="00D533F7">
              <w:t>03 221 501 ОП МП-180</w:t>
            </w:r>
          </w:p>
        </w:tc>
      </w:tr>
      <w:tr w:rsidR="00D533F7" w:rsidRPr="00D533F7" w14:paraId="752D666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7DE376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3009D93" w14:textId="77777777" w:rsidR="00D533F7" w:rsidRPr="00D533F7" w:rsidRDefault="00D533F7" w:rsidP="00826013">
            <w:r w:rsidRPr="00D533F7">
              <w:t>автодорога гравий - 0,4 км г. Кореновск, пер. Владимирский</w:t>
            </w:r>
          </w:p>
        </w:tc>
        <w:tc>
          <w:tcPr>
            <w:tcW w:w="811" w:type="pct"/>
            <w:tcBorders>
              <w:top w:val="single" w:sz="6" w:space="0" w:color="auto"/>
              <w:left w:val="single" w:sz="6" w:space="0" w:color="auto"/>
              <w:bottom w:val="single" w:sz="6" w:space="0" w:color="auto"/>
              <w:right w:val="single" w:sz="6" w:space="0" w:color="auto"/>
            </w:tcBorders>
            <w:vAlign w:val="center"/>
          </w:tcPr>
          <w:p w14:paraId="19A9CF7F"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289EC5E"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203D9297" w14:textId="77777777" w:rsidR="00D533F7" w:rsidRPr="00D533F7" w:rsidRDefault="00D533F7" w:rsidP="00826013">
            <w:r w:rsidRPr="00D533F7">
              <w:t>03 221 501 ОП МП-181</w:t>
            </w:r>
          </w:p>
        </w:tc>
      </w:tr>
      <w:tr w:rsidR="00D533F7" w:rsidRPr="00D533F7" w14:paraId="32120DF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9BF269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5380AF4" w14:textId="77777777" w:rsidR="00D533F7" w:rsidRPr="00D533F7" w:rsidRDefault="00D533F7" w:rsidP="00826013">
            <w:r w:rsidRPr="00D533F7">
              <w:t>автодорога гравий - 0,4 км г. Кореновск, пер. Газовиков</w:t>
            </w:r>
          </w:p>
        </w:tc>
        <w:tc>
          <w:tcPr>
            <w:tcW w:w="811" w:type="pct"/>
            <w:tcBorders>
              <w:top w:val="single" w:sz="6" w:space="0" w:color="auto"/>
              <w:left w:val="single" w:sz="6" w:space="0" w:color="auto"/>
              <w:bottom w:val="single" w:sz="6" w:space="0" w:color="auto"/>
              <w:right w:val="single" w:sz="6" w:space="0" w:color="auto"/>
            </w:tcBorders>
            <w:vAlign w:val="center"/>
          </w:tcPr>
          <w:p w14:paraId="320910E7"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0DA34BA"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6E258FFF" w14:textId="77777777" w:rsidR="00D533F7" w:rsidRPr="00D533F7" w:rsidRDefault="00D533F7" w:rsidP="00826013">
            <w:r w:rsidRPr="00D533F7">
              <w:t>03 221 501 ОП МП-182</w:t>
            </w:r>
          </w:p>
        </w:tc>
      </w:tr>
      <w:tr w:rsidR="00D533F7" w:rsidRPr="00D533F7" w14:paraId="5722782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9AE9EF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B15223A" w14:textId="77777777" w:rsidR="00D533F7" w:rsidRPr="00D533F7" w:rsidRDefault="00D533F7" w:rsidP="00826013">
            <w:r w:rsidRPr="00D533F7">
              <w:t>автодорога гравий - 0,4 км г. Кореновск, пер. Нефтяников</w:t>
            </w:r>
          </w:p>
        </w:tc>
        <w:tc>
          <w:tcPr>
            <w:tcW w:w="811" w:type="pct"/>
            <w:tcBorders>
              <w:top w:val="single" w:sz="6" w:space="0" w:color="auto"/>
              <w:left w:val="single" w:sz="6" w:space="0" w:color="auto"/>
              <w:bottom w:val="single" w:sz="6" w:space="0" w:color="auto"/>
              <w:right w:val="single" w:sz="6" w:space="0" w:color="auto"/>
            </w:tcBorders>
            <w:vAlign w:val="center"/>
          </w:tcPr>
          <w:p w14:paraId="34CEE369"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FF712E6"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449D0701" w14:textId="77777777" w:rsidR="00D533F7" w:rsidRPr="00D533F7" w:rsidRDefault="00D533F7" w:rsidP="00826013">
            <w:r w:rsidRPr="00D533F7">
              <w:t>03 221 501 ОП МП-183</w:t>
            </w:r>
          </w:p>
        </w:tc>
      </w:tr>
      <w:tr w:rsidR="00D533F7" w:rsidRPr="00D533F7" w14:paraId="62BD190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068FC6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6A82C79" w14:textId="77777777" w:rsidR="00D533F7" w:rsidRPr="00D533F7" w:rsidRDefault="00D533F7" w:rsidP="00826013">
            <w:r w:rsidRPr="00D533F7">
              <w:t>автодорога гравий - 0,5 км г. Кореновск, ул. Свободная</w:t>
            </w:r>
          </w:p>
        </w:tc>
        <w:tc>
          <w:tcPr>
            <w:tcW w:w="811" w:type="pct"/>
            <w:tcBorders>
              <w:top w:val="single" w:sz="6" w:space="0" w:color="auto"/>
              <w:left w:val="single" w:sz="6" w:space="0" w:color="auto"/>
              <w:bottom w:val="single" w:sz="6" w:space="0" w:color="auto"/>
              <w:right w:val="single" w:sz="6" w:space="0" w:color="auto"/>
            </w:tcBorders>
            <w:vAlign w:val="center"/>
          </w:tcPr>
          <w:p w14:paraId="6CBF001C"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674306C" w14:textId="77777777" w:rsidR="00D533F7" w:rsidRPr="00D533F7" w:rsidRDefault="00D533F7" w:rsidP="00826013">
            <w:r w:rsidRPr="00D533F7">
              <w:t>0,5 км</w:t>
            </w:r>
          </w:p>
        </w:tc>
        <w:tc>
          <w:tcPr>
            <w:tcW w:w="1232" w:type="pct"/>
            <w:tcBorders>
              <w:top w:val="single" w:sz="4" w:space="0" w:color="auto"/>
              <w:left w:val="single" w:sz="4" w:space="0" w:color="auto"/>
              <w:bottom w:val="single" w:sz="4" w:space="0" w:color="auto"/>
              <w:right w:val="single" w:sz="4" w:space="0" w:color="auto"/>
            </w:tcBorders>
            <w:vAlign w:val="center"/>
          </w:tcPr>
          <w:p w14:paraId="6272A1FC" w14:textId="77777777" w:rsidR="00D533F7" w:rsidRPr="00D533F7" w:rsidRDefault="00D533F7" w:rsidP="00826013">
            <w:r w:rsidRPr="00D533F7">
              <w:t>03 221 501 ОП МП-184</w:t>
            </w:r>
          </w:p>
        </w:tc>
      </w:tr>
      <w:tr w:rsidR="00D533F7" w:rsidRPr="00D533F7" w14:paraId="67B4892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B765BF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6B2E992" w14:textId="77777777" w:rsidR="00D533F7" w:rsidRPr="00D533F7" w:rsidRDefault="00D533F7" w:rsidP="00826013">
            <w:r w:rsidRPr="00D533F7">
              <w:t>автодорога гравий - 0,5 км г. Кореновск, ул. Восточная</w:t>
            </w:r>
          </w:p>
        </w:tc>
        <w:tc>
          <w:tcPr>
            <w:tcW w:w="811" w:type="pct"/>
            <w:tcBorders>
              <w:top w:val="single" w:sz="6" w:space="0" w:color="auto"/>
              <w:left w:val="single" w:sz="6" w:space="0" w:color="auto"/>
              <w:bottom w:val="single" w:sz="6" w:space="0" w:color="auto"/>
              <w:right w:val="single" w:sz="6" w:space="0" w:color="auto"/>
            </w:tcBorders>
            <w:vAlign w:val="center"/>
          </w:tcPr>
          <w:p w14:paraId="28B773E3"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0E589E2" w14:textId="77777777" w:rsidR="00D533F7" w:rsidRPr="00D533F7" w:rsidRDefault="00D533F7" w:rsidP="00826013">
            <w:r w:rsidRPr="00D533F7">
              <w:t>0,5 км</w:t>
            </w:r>
          </w:p>
        </w:tc>
        <w:tc>
          <w:tcPr>
            <w:tcW w:w="1232" w:type="pct"/>
            <w:tcBorders>
              <w:top w:val="single" w:sz="4" w:space="0" w:color="auto"/>
              <w:left w:val="single" w:sz="4" w:space="0" w:color="auto"/>
              <w:bottom w:val="single" w:sz="4" w:space="0" w:color="auto"/>
              <w:right w:val="single" w:sz="4" w:space="0" w:color="auto"/>
            </w:tcBorders>
            <w:vAlign w:val="center"/>
          </w:tcPr>
          <w:p w14:paraId="20E76258" w14:textId="77777777" w:rsidR="00D533F7" w:rsidRPr="00D533F7" w:rsidRDefault="00D533F7" w:rsidP="00826013">
            <w:r w:rsidRPr="00D533F7">
              <w:t>03 221 501 ОП МП-185</w:t>
            </w:r>
          </w:p>
        </w:tc>
      </w:tr>
      <w:tr w:rsidR="00D533F7" w:rsidRPr="00D533F7" w14:paraId="773F007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3FDBBE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81EBC54" w14:textId="77777777" w:rsidR="00D533F7" w:rsidRPr="00D533F7" w:rsidRDefault="00D533F7" w:rsidP="00826013">
            <w:r w:rsidRPr="00D533F7">
              <w:t>автодорога гравий - 0,8 км г. Кореновск, ул. Молодежная</w:t>
            </w:r>
          </w:p>
        </w:tc>
        <w:tc>
          <w:tcPr>
            <w:tcW w:w="811" w:type="pct"/>
            <w:tcBorders>
              <w:top w:val="single" w:sz="6" w:space="0" w:color="auto"/>
              <w:left w:val="single" w:sz="6" w:space="0" w:color="auto"/>
              <w:bottom w:val="single" w:sz="6" w:space="0" w:color="auto"/>
              <w:right w:val="single" w:sz="6" w:space="0" w:color="auto"/>
            </w:tcBorders>
            <w:vAlign w:val="center"/>
          </w:tcPr>
          <w:p w14:paraId="1E2B9E76"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A6AD456" w14:textId="77777777" w:rsidR="00D533F7" w:rsidRPr="00D533F7" w:rsidRDefault="00D533F7" w:rsidP="00826013">
            <w:r w:rsidRPr="00D533F7">
              <w:t>0,8 км</w:t>
            </w:r>
          </w:p>
        </w:tc>
        <w:tc>
          <w:tcPr>
            <w:tcW w:w="1232" w:type="pct"/>
            <w:tcBorders>
              <w:top w:val="single" w:sz="4" w:space="0" w:color="auto"/>
              <w:left w:val="single" w:sz="4" w:space="0" w:color="auto"/>
              <w:bottom w:val="single" w:sz="4" w:space="0" w:color="auto"/>
              <w:right w:val="single" w:sz="4" w:space="0" w:color="auto"/>
            </w:tcBorders>
            <w:vAlign w:val="center"/>
          </w:tcPr>
          <w:p w14:paraId="3F6094F3" w14:textId="77777777" w:rsidR="00D533F7" w:rsidRPr="00D533F7" w:rsidRDefault="00D533F7" w:rsidP="00826013">
            <w:r w:rsidRPr="00D533F7">
              <w:t>03 221 501 ОП МП-186</w:t>
            </w:r>
          </w:p>
        </w:tc>
      </w:tr>
      <w:tr w:rsidR="00D533F7" w:rsidRPr="00D533F7" w14:paraId="1CE4A36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70205C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3A3E195" w14:textId="77777777" w:rsidR="00D533F7" w:rsidRPr="00D533F7" w:rsidRDefault="00D533F7" w:rsidP="00826013">
            <w:r w:rsidRPr="00D533F7">
              <w:t>автодорога гравий - 0,4 км г. Кореновск, ул. Макарова</w:t>
            </w:r>
          </w:p>
        </w:tc>
        <w:tc>
          <w:tcPr>
            <w:tcW w:w="811" w:type="pct"/>
            <w:tcBorders>
              <w:top w:val="single" w:sz="6" w:space="0" w:color="auto"/>
              <w:left w:val="single" w:sz="6" w:space="0" w:color="auto"/>
              <w:bottom w:val="single" w:sz="6" w:space="0" w:color="auto"/>
              <w:right w:val="single" w:sz="6" w:space="0" w:color="auto"/>
            </w:tcBorders>
            <w:vAlign w:val="center"/>
          </w:tcPr>
          <w:p w14:paraId="3111DF81"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5B8318E"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5651D852" w14:textId="77777777" w:rsidR="00D533F7" w:rsidRPr="00D533F7" w:rsidRDefault="00D533F7" w:rsidP="00826013">
            <w:r w:rsidRPr="00D533F7">
              <w:t>03 221 501 ОП МП-187</w:t>
            </w:r>
          </w:p>
        </w:tc>
      </w:tr>
      <w:tr w:rsidR="00D533F7" w:rsidRPr="00D533F7" w14:paraId="63AC1B0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A5E33B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AF29FE9" w14:textId="77777777" w:rsidR="00D533F7" w:rsidRPr="00D533F7" w:rsidRDefault="00D533F7" w:rsidP="00826013">
            <w:r w:rsidRPr="00D533F7">
              <w:t>автодорога асфальт - 0,8 км г. Кореновск, ул. Запорожская</w:t>
            </w:r>
          </w:p>
        </w:tc>
        <w:tc>
          <w:tcPr>
            <w:tcW w:w="811" w:type="pct"/>
            <w:tcBorders>
              <w:top w:val="single" w:sz="6" w:space="0" w:color="auto"/>
              <w:left w:val="single" w:sz="6" w:space="0" w:color="auto"/>
              <w:bottom w:val="single" w:sz="6" w:space="0" w:color="auto"/>
              <w:right w:val="single" w:sz="6" w:space="0" w:color="auto"/>
            </w:tcBorders>
            <w:vAlign w:val="center"/>
          </w:tcPr>
          <w:p w14:paraId="28EDA2D6"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3F8CA284" w14:textId="77777777" w:rsidR="00D533F7" w:rsidRPr="00D533F7" w:rsidRDefault="00D533F7" w:rsidP="00826013">
            <w:r w:rsidRPr="00D533F7">
              <w:t>0,8 км</w:t>
            </w:r>
          </w:p>
        </w:tc>
        <w:tc>
          <w:tcPr>
            <w:tcW w:w="1232" w:type="pct"/>
            <w:tcBorders>
              <w:top w:val="single" w:sz="4" w:space="0" w:color="auto"/>
              <w:left w:val="single" w:sz="4" w:space="0" w:color="auto"/>
              <w:bottom w:val="single" w:sz="4" w:space="0" w:color="auto"/>
              <w:right w:val="single" w:sz="4" w:space="0" w:color="auto"/>
            </w:tcBorders>
            <w:vAlign w:val="center"/>
          </w:tcPr>
          <w:p w14:paraId="11437354" w14:textId="77777777" w:rsidR="00D533F7" w:rsidRPr="00D533F7" w:rsidRDefault="00D533F7" w:rsidP="00826013">
            <w:r w:rsidRPr="00D533F7">
              <w:t>03 221 501 ОП МП-188</w:t>
            </w:r>
          </w:p>
        </w:tc>
      </w:tr>
      <w:tr w:rsidR="00D533F7" w:rsidRPr="00D533F7" w14:paraId="3ACE798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C95E09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CD6D7A6" w14:textId="77777777" w:rsidR="00D533F7" w:rsidRPr="00D533F7" w:rsidRDefault="00D533F7" w:rsidP="00826013">
            <w:r w:rsidRPr="00D533F7">
              <w:t>автодорога гравий - 0,3 км г. Кореновск, ул. Юбилейная</w:t>
            </w:r>
          </w:p>
        </w:tc>
        <w:tc>
          <w:tcPr>
            <w:tcW w:w="811" w:type="pct"/>
            <w:tcBorders>
              <w:top w:val="single" w:sz="6" w:space="0" w:color="auto"/>
              <w:left w:val="single" w:sz="6" w:space="0" w:color="auto"/>
              <w:bottom w:val="single" w:sz="6" w:space="0" w:color="auto"/>
              <w:right w:val="single" w:sz="6" w:space="0" w:color="auto"/>
            </w:tcBorders>
            <w:vAlign w:val="center"/>
          </w:tcPr>
          <w:p w14:paraId="591BFBBB"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21951BAA" w14:textId="77777777" w:rsidR="00D533F7" w:rsidRPr="00D533F7" w:rsidRDefault="00D533F7" w:rsidP="00826013">
            <w:r w:rsidRPr="00D533F7">
              <w:t>0,3 км</w:t>
            </w:r>
          </w:p>
        </w:tc>
        <w:tc>
          <w:tcPr>
            <w:tcW w:w="1232" w:type="pct"/>
            <w:tcBorders>
              <w:top w:val="single" w:sz="4" w:space="0" w:color="auto"/>
              <w:left w:val="single" w:sz="4" w:space="0" w:color="auto"/>
              <w:bottom w:val="single" w:sz="4" w:space="0" w:color="auto"/>
              <w:right w:val="single" w:sz="4" w:space="0" w:color="auto"/>
            </w:tcBorders>
            <w:vAlign w:val="center"/>
          </w:tcPr>
          <w:p w14:paraId="7052FD5B" w14:textId="77777777" w:rsidR="00D533F7" w:rsidRPr="00D533F7" w:rsidRDefault="00D533F7" w:rsidP="00826013">
            <w:r w:rsidRPr="00D533F7">
              <w:t>03 221 501 ОП МП-189</w:t>
            </w:r>
          </w:p>
        </w:tc>
      </w:tr>
      <w:tr w:rsidR="00D533F7" w:rsidRPr="00D533F7" w14:paraId="14E6C715"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E19186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3CA9BAF" w14:textId="77777777" w:rsidR="00D533F7" w:rsidRPr="00D533F7" w:rsidRDefault="00D533F7" w:rsidP="00826013">
            <w:r w:rsidRPr="00D533F7">
              <w:t>автодорога асфальт - 0,59 км.Кореновск, ул. Киевская</w:t>
            </w:r>
          </w:p>
        </w:tc>
        <w:tc>
          <w:tcPr>
            <w:tcW w:w="811" w:type="pct"/>
            <w:tcBorders>
              <w:top w:val="single" w:sz="6" w:space="0" w:color="auto"/>
              <w:left w:val="single" w:sz="6" w:space="0" w:color="auto"/>
              <w:bottom w:val="single" w:sz="6" w:space="0" w:color="auto"/>
              <w:right w:val="single" w:sz="6" w:space="0" w:color="auto"/>
            </w:tcBorders>
            <w:vAlign w:val="center"/>
          </w:tcPr>
          <w:p w14:paraId="4EC3681B"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397DC45A" w14:textId="77777777" w:rsidR="00D533F7" w:rsidRPr="00D533F7" w:rsidRDefault="00D533F7" w:rsidP="00826013">
            <w:r w:rsidRPr="00D533F7">
              <w:t>0,59 км</w:t>
            </w:r>
          </w:p>
        </w:tc>
        <w:tc>
          <w:tcPr>
            <w:tcW w:w="1232" w:type="pct"/>
            <w:tcBorders>
              <w:top w:val="single" w:sz="4" w:space="0" w:color="auto"/>
              <w:left w:val="single" w:sz="4" w:space="0" w:color="auto"/>
              <w:bottom w:val="single" w:sz="4" w:space="0" w:color="auto"/>
              <w:right w:val="single" w:sz="4" w:space="0" w:color="auto"/>
            </w:tcBorders>
            <w:vAlign w:val="center"/>
          </w:tcPr>
          <w:p w14:paraId="28E283CB" w14:textId="77777777" w:rsidR="00D533F7" w:rsidRPr="00D533F7" w:rsidRDefault="00D533F7" w:rsidP="00826013">
            <w:r w:rsidRPr="00D533F7">
              <w:t>03 221 501 ОП МП-190</w:t>
            </w:r>
          </w:p>
        </w:tc>
      </w:tr>
      <w:tr w:rsidR="00D533F7" w:rsidRPr="00D533F7" w14:paraId="75DBA6F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4703D4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0EBC608" w14:textId="77777777" w:rsidR="00D533F7" w:rsidRPr="00D533F7" w:rsidRDefault="00D533F7" w:rsidP="00826013">
            <w:r w:rsidRPr="00D533F7">
              <w:t>автодорога асфальт – 1,0 км г. Кореновск, ул. Центральная</w:t>
            </w:r>
          </w:p>
        </w:tc>
        <w:tc>
          <w:tcPr>
            <w:tcW w:w="811" w:type="pct"/>
            <w:tcBorders>
              <w:top w:val="single" w:sz="6" w:space="0" w:color="auto"/>
              <w:left w:val="single" w:sz="6" w:space="0" w:color="auto"/>
              <w:bottom w:val="single" w:sz="6" w:space="0" w:color="auto"/>
              <w:right w:val="single" w:sz="6" w:space="0" w:color="auto"/>
            </w:tcBorders>
            <w:vAlign w:val="center"/>
          </w:tcPr>
          <w:p w14:paraId="4018D07C"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13030C00" w14:textId="77777777" w:rsidR="00D533F7" w:rsidRPr="00D533F7" w:rsidRDefault="00D533F7" w:rsidP="00826013">
            <w:r w:rsidRPr="00D533F7">
              <w:t>1,0 км</w:t>
            </w:r>
          </w:p>
        </w:tc>
        <w:tc>
          <w:tcPr>
            <w:tcW w:w="1232" w:type="pct"/>
            <w:tcBorders>
              <w:top w:val="single" w:sz="4" w:space="0" w:color="auto"/>
              <w:left w:val="single" w:sz="4" w:space="0" w:color="auto"/>
              <w:bottom w:val="single" w:sz="4" w:space="0" w:color="auto"/>
              <w:right w:val="single" w:sz="4" w:space="0" w:color="auto"/>
            </w:tcBorders>
            <w:vAlign w:val="center"/>
          </w:tcPr>
          <w:p w14:paraId="76F02580" w14:textId="77777777" w:rsidR="00D533F7" w:rsidRPr="00D533F7" w:rsidRDefault="00D533F7" w:rsidP="00826013">
            <w:r w:rsidRPr="00D533F7">
              <w:t>03 221 501 ОП МП-191</w:t>
            </w:r>
          </w:p>
        </w:tc>
      </w:tr>
      <w:tr w:rsidR="00D533F7" w:rsidRPr="00D533F7" w14:paraId="0E965AF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6A1618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826F4AB" w14:textId="77777777" w:rsidR="00D533F7" w:rsidRPr="00D533F7" w:rsidRDefault="00D533F7" w:rsidP="00826013">
            <w:r w:rsidRPr="00D533F7">
              <w:t>автодорога асфальт - 0,8 км г. Кореновск, ул. Широкая</w:t>
            </w:r>
          </w:p>
        </w:tc>
        <w:tc>
          <w:tcPr>
            <w:tcW w:w="811" w:type="pct"/>
            <w:tcBorders>
              <w:top w:val="single" w:sz="6" w:space="0" w:color="auto"/>
              <w:left w:val="single" w:sz="6" w:space="0" w:color="auto"/>
              <w:bottom w:val="single" w:sz="6" w:space="0" w:color="auto"/>
              <w:right w:val="single" w:sz="6" w:space="0" w:color="auto"/>
            </w:tcBorders>
            <w:vAlign w:val="center"/>
          </w:tcPr>
          <w:p w14:paraId="09853DA9"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579B217C" w14:textId="77777777" w:rsidR="00D533F7" w:rsidRPr="00D533F7" w:rsidRDefault="00D533F7" w:rsidP="00826013">
            <w:r w:rsidRPr="00D533F7">
              <w:t>0,8 км</w:t>
            </w:r>
          </w:p>
        </w:tc>
        <w:tc>
          <w:tcPr>
            <w:tcW w:w="1232" w:type="pct"/>
            <w:tcBorders>
              <w:top w:val="single" w:sz="4" w:space="0" w:color="auto"/>
              <w:left w:val="single" w:sz="4" w:space="0" w:color="auto"/>
              <w:bottom w:val="single" w:sz="4" w:space="0" w:color="auto"/>
              <w:right w:val="single" w:sz="4" w:space="0" w:color="auto"/>
            </w:tcBorders>
            <w:vAlign w:val="center"/>
          </w:tcPr>
          <w:p w14:paraId="75606883" w14:textId="77777777" w:rsidR="00D533F7" w:rsidRPr="00D533F7" w:rsidRDefault="00D533F7" w:rsidP="00826013">
            <w:r w:rsidRPr="00D533F7">
              <w:t>03 221 501 ОП МП-192</w:t>
            </w:r>
          </w:p>
        </w:tc>
      </w:tr>
      <w:tr w:rsidR="00D533F7" w:rsidRPr="00D533F7" w14:paraId="0D8F5B4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92C3C1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10A75C7" w14:textId="77777777" w:rsidR="00D533F7" w:rsidRPr="00D533F7" w:rsidRDefault="00D533F7" w:rsidP="00826013">
            <w:r w:rsidRPr="00D533F7">
              <w:t>автодорога гравий - 0,2 км г. Кореновск, пер. Юбилейный</w:t>
            </w:r>
          </w:p>
        </w:tc>
        <w:tc>
          <w:tcPr>
            <w:tcW w:w="811" w:type="pct"/>
            <w:tcBorders>
              <w:top w:val="single" w:sz="6" w:space="0" w:color="auto"/>
              <w:left w:val="single" w:sz="6" w:space="0" w:color="auto"/>
              <w:bottom w:val="single" w:sz="6" w:space="0" w:color="auto"/>
              <w:right w:val="single" w:sz="6" w:space="0" w:color="auto"/>
            </w:tcBorders>
            <w:vAlign w:val="center"/>
          </w:tcPr>
          <w:p w14:paraId="3955464F"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77717A6"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4ED2F1B4" w14:textId="77777777" w:rsidR="00D533F7" w:rsidRPr="00D533F7" w:rsidRDefault="00D533F7" w:rsidP="00826013">
            <w:r w:rsidRPr="00D533F7">
              <w:t>03 221 501 ОП МП-193</w:t>
            </w:r>
          </w:p>
        </w:tc>
      </w:tr>
      <w:tr w:rsidR="00D533F7" w:rsidRPr="00D533F7" w14:paraId="4450D3D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FADD1A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A505D6A" w14:textId="77777777" w:rsidR="00D533F7" w:rsidRPr="00D533F7" w:rsidRDefault="00D533F7" w:rsidP="00826013">
            <w:r w:rsidRPr="00D533F7">
              <w:t>автодорога гравий - 0,5 км г. Кореновск, ул. Цветочная</w:t>
            </w:r>
          </w:p>
        </w:tc>
        <w:tc>
          <w:tcPr>
            <w:tcW w:w="811" w:type="pct"/>
            <w:tcBorders>
              <w:top w:val="single" w:sz="6" w:space="0" w:color="auto"/>
              <w:left w:val="single" w:sz="6" w:space="0" w:color="auto"/>
              <w:bottom w:val="single" w:sz="6" w:space="0" w:color="auto"/>
              <w:right w:val="single" w:sz="6" w:space="0" w:color="auto"/>
            </w:tcBorders>
            <w:vAlign w:val="center"/>
          </w:tcPr>
          <w:p w14:paraId="581C875E"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9821583" w14:textId="77777777" w:rsidR="00D533F7" w:rsidRPr="00D533F7" w:rsidRDefault="00D533F7" w:rsidP="00826013">
            <w:r w:rsidRPr="00D533F7">
              <w:t>0,5 км</w:t>
            </w:r>
          </w:p>
        </w:tc>
        <w:tc>
          <w:tcPr>
            <w:tcW w:w="1232" w:type="pct"/>
            <w:tcBorders>
              <w:top w:val="single" w:sz="4" w:space="0" w:color="auto"/>
              <w:left w:val="single" w:sz="4" w:space="0" w:color="auto"/>
              <w:bottom w:val="single" w:sz="4" w:space="0" w:color="auto"/>
              <w:right w:val="single" w:sz="4" w:space="0" w:color="auto"/>
            </w:tcBorders>
            <w:vAlign w:val="center"/>
          </w:tcPr>
          <w:p w14:paraId="6E801FCC" w14:textId="77777777" w:rsidR="00D533F7" w:rsidRPr="00D533F7" w:rsidRDefault="00D533F7" w:rsidP="00826013">
            <w:r w:rsidRPr="00D533F7">
              <w:t>03 221 501 ОП МП-194</w:t>
            </w:r>
          </w:p>
        </w:tc>
      </w:tr>
      <w:tr w:rsidR="00D533F7" w:rsidRPr="00D533F7" w14:paraId="48F8BD4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BDAB26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FFAB2BE" w14:textId="77777777" w:rsidR="00D533F7" w:rsidRPr="00D533F7" w:rsidRDefault="00D533F7" w:rsidP="00826013">
            <w:r w:rsidRPr="00D533F7">
              <w:t>автодорога гравий - 0,5 км, г. Кореновск, ул. Севастопольская</w:t>
            </w:r>
          </w:p>
        </w:tc>
        <w:tc>
          <w:tcPr>
            <w:tcW w:w="811" w:type="pct"/>
            <w:tcBorders>
              <w:top w:val="single" w:sz="6" w:space="0" w:color="auto"/>
              <w:left w:val="single" w:sz="6" w:space="0" w:color="auto"/>
              <w:bottom w:val="single" w:sz="6" w:space="0" w:color="auto"/>
              <w:right w:val="single" w:sz="6" w:space="0" w:color="auto"/>
            </w:tcBorders>
            <w:vAlign w:val="center"/>
          </w:tcPr>
          <w:p w14:paraId="0FA80C27"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3CE6E193" w14:textId="77777777" w:rsidR="00D533F7" w:rsidRPr="00D533F7" w:rsidRDefault="00D533F7" w:rsidP="00826013">
            <w:r w:rsidRPr="00D533F7">
              <w:t>0,5 км</w:t>
            </w:r>
          </w:p>
        </w:tc>
        <w:tc>
          <w:tcPr>
            <w:tcW w:w="1232" w:type="pct"/>
            <w:tcBorders>
              <w:top w:val="single" w:sz="4" w:space="0" w:color="auto"/>
              <w:left w:val="single" w:sz="4" w:space="0" w:color="auto"/>
              <w:bottom w:val="single" w:sz="4" w:space="0" w:color="auto"/>
              <w:right w:val="single" w:sz="4" w:space="0" w:color="auto"/>
            </w:tcBorders>
            <w:vAlign w:val="center"/>
          </w:tcPr>
          <w:p w14:paraId="0068A118" w14:textId="77777777" w:rsidR="00D533F7" w:rsidRPr="00D533F7" w:rsidRDefault="00D533F7" w:rsidP="00826013">
            <w:r w:rsidRPr="00D533F7">
              <w:t>03 221 501 ОП МП-195</w:t>
            </w:r>
          </w:p>
        </w:tc>
      </w:tr>
      <w:tr w:rsidR="00D533F7" w:rsidRPr="00D533F7" w14:paraId="554F7C6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982496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646B8E7" w14:textId="77777777" w:rsidR="00D533F7" w:rsidRPr="00D533F7" w:rsidRDefault="00D533F7" w:rsidP="00826013">
            <w:r w:rsidRPr="00D533F7">
              <w:t>автодорога гравий - 0,5 км, г. Кореновск, ул. Курчатова</w:t>
            </w:r>
          </w:p>
        </w:tc>
        <w:tc>
          <w:tcPr>
            <w:tcW w:w="811" w:type="pct"/>
            <w:tcBorders>
              <w:top w:val="single" w:sz="6" w:space="0" w:color="auto"/>
              <w:left w:val="single" w:sz="6" w:space="0" w:color="auto"/>
              <w:bottom w:val="single" w:sz="6" w:space="0" w:color="auto"/>
              <w:right w:val="single" w:sz="6" w:space="0" w:color="auto"/>
            </w:tcBorders>
            <w:vAlign w:val="center"/>
          </w:tcPr>
          <w:p w14:paraId="42305082" w14:textId="77777777" w:rsidR="00D533F7" w:rsidRPr="00D533F7" w:rsidRDefault="00D533F7" w:rsidP="00826013">
            <w:r w:rsidRPr="00D533F7">
              <w:t>гравий - 0,5 км</w:t>
            </w:r>
          </w:p>
        </w:tc>
        <w:tc>
          <w:tcPr>
            <w:tcW w:w="911" w:type="pct"/>
            <w:tcBorders>
              <w:top w:val="single" w:sz="6" w:space="0" w:color="auto"/>
              <w:left w:val="single" w:sz="6" w:space="0" w:color="auto"/>
              <w:bottom w:val="single" w:sz="6" w:space="0" w:color="auto"/>
              <w:right w:val="single" w:sz="6" w:space="0" w:color="auto"/>
            </w:tcBorders>
            <w:vAlign w:val="center"/>
          </w:tcPr>
          <w:p w14:paraId="528D55DB" w14:textId="77777777" w:rsidR="00D533F7" w:rsidRPr="00D533F7" w:rsidRDefault="00D533F7" w:rsidP="00826013">
            <w:r w:rsidRPr="00D533F7">
              <w:t>0,5 км</w:t>
            </w:r>
          </w:p>
        </w:tc>
        <w:tc>
          <w:tcPr>
            <w:tcW w:w="1232" w:type="pct"/>
            <w:tcBorders>
              <w:top w:val="single" w:sz="4" w:space="0" w:color="auto"/>
              <w:left w:val="single" w:sz="4" w:space="0" w:color="auto"/>
              <w:bottom w:val="single" w:sz="4" w:space="0" w:color="auto"/>
              <w:right w:val="single" w:sz="4" w:space="0" w:color="auto"/>
            </w:tcBorders>
            <w:vAlign w:val="center"/>
          </w:tcPr>
          <w:p w14:paraId="1323891B" w14:textId="77777777" w:rsidR="00D533F7" w:rsidRPr="00D533F7" w:rsidRDefault="00D533F7" w:rsidP="00826013">
            <w:r w:rsidRPr="00D533F7">
              <w:t>03 221 501 ОП МП-196</w:t>
            </w:r>
          </w:p>
        </w:tc>
      </w:tr>
      <w:tr w:rsidR="00D533F7" w:rsidRPr="00D533F7" w14:paraId="067C732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564E3C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A82E0AB" w14:textId="77777777" w:rsidR="00D533F7" w:rsidRPr="00D533F7" w:rsidRDefault="00D533F7" w:rsidP="00826013">
            <w:r w:rsidRPr="00D533F7">
              <w:t>автодорога гравий - 0,2 км г. Кореновск, ул. Достоевского</w:t>
            </w:r>
          </w:p>
        </w:tc>
        <w:tc>
          <w:tcPr>
            <w:tcW w:w="811" w:type="pct"/>
            <w:tcBorders>
              <w:top w:val="single" w:sz="6" w:space="0" w:color="auto"/>
              <w:left w:val="single" w:sz="6" w:space="0" w:color="auto"/>
              <w:bottom w:val="single" w:sz="6" w:space="0" w:color="auto"/>
              <w:right w:val="single" w:sz="6" w:space="0" w:color="auto"/>
            </w:tcBorders>
            <w:vAlign w:val="center"/>
          </w:tcPr>
          <w:p w14:paraId="39F1F3BC"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1220578E"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7DCB9768" w14:textId="77777777" w:rsidR="00D533F7" w:rsidRPr="00D533F7" w:rsidRDefault="00D533F7" w:rsidP="00826013">
            <w:r w:rsidRPr="00D533F7">
              <w:t>03 221 501 ОП МП-197</w:t>
            </w:r>
          </w:p>
        </w:tc>
      </w:tr>
      <w:tr w:rsidR="00D533F7" w:rsidRPr="00D533F7" w14:paraId="681A8DF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F5AA17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2F14D91" w14:textId="77777777" w:rsidR="00D533F7" w:rsidRPr="00D533F7" w:rsidRDefault="00D533F7" w:rsidP="00826013">
            <w:r w:rsidRPr="00D533F7">
              <w:t>автодорога гравий - 0,2 км г. Кореновск, ул. Уральская</w:t>
            </w:r>
          </w:p>
        </w:tc>
        <w:tc>
          <w:tcPr>
            <w:tcW w:w="811" w:type="pct"/>
            <w:tcBorders>
              <w:top w:val="single" w:sz="6" w:space="0" w:color="auto"/>
              <w:left w:val="single" w:sz="6" w:space="0" w:color="auto"/>
              <w:bottom w:val="single" w:sz="6" w:space="0" w:color="auto"/>
              <w:right w:val="single" w:sz="6" w:space="0" w:color="auto"/>
            </w:tcBorders>
            <w:vAlign w:val="center"/>
          </w:tcPr>
          <w:p w14:paraId="7E39668C"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7B2015E0"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18F41D73" w14:textId="77777777" w:rsidR="00D533F7" w:rsidRPr="00D533F7" w:rsidRDefault="00D533F7" w:rsidP="00826013">
            <w:r w:rsidRPr="00D533F7">
              <w:t>03 221 501 ОП МП-198</w:t>
            </w:r>
          </w:p>
        </w:tc>
      </w:tr>
      <w:tr w:rsidR="00D533F7" w:rsidRPr="00D533F7" w14:paraId="0B67234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DC5C1C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6A7E935" w14:textId="77777777" w:rsidR="00D533F7" w:rsidRPr="00D533F7" w:rsidRDefault="00D533F7" w:rsidP="00826013">
            <w:r w:rsidRPr="00D533F7">
              <w:t>автодорога гравий - 0,4 км г. Кореновск, ул. Почтовая</w:t>
            </w:r>
          </w:p>
        </w:tc>
        <w:tc>
          <w:tcPr>
            <w:tcW w:w="811" w:type="pct"/>
            <w:tcBorders>
              <w:top w:val="single" w:sz="6" w:space="0" w:color="auto"/>
              <w:left w:val="single" w:sz="6" w:space="0" w:color="auto"/>
              <w:bottom w:val="single" w:sz="6" w:space="0" w:color="auto"/>
              <w:right w:val="single" w:sz="6" w:space="0" w:color="auto"/>
            </w:tcBorders>
            <w:vAlign w:val="center"/>
          </w:tcPr>
          <w:p w14:paraId="72AA37AB"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07269BC7"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6F32D01F" w14:textId="77777777" w:rsidR="00D533F7" w:rsidRPr="00D533F7" w:rsidRDefault="00D533F7" w:rsidP="00826013">
            <w:r w:rsidRPr="00D533F7">
              <w:t>03 221 501 ОП МП-199</w:t>
            </w:r>
          </w:p>
        </w:tc>
      </w:tr>
      <w:tr w:rsidR="00D533F7" w:rsidRPr="00D533F7" w14:paraId="6A788B55"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EC0675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648DEE1" w14:textId="77777777" w:rsidR="00D533F7" w:rsidRPr="00D533F7" w:rsidRDefault="00D533F7" w:rsidP="00826013">
            <w:r w:rsidRPr="00D533F7">
              <w:t>автодорога гравий - 0,4 км, г. Кореновск, ул. Бажова</w:t>
            </w:r>
          </w:p>
        </w:tc>
        <w:tc>
          <w:tcPr>
            <w:tcW w:w="811" w:type="pct"/>
            <w:tcBorders>
              <w:top w:val="single" w:sz="6" w:space="0" w:color="auto"/>
              <w:left w:val="single" w:sz="6" w:space="0" w:color="auto"/>
              <w:bottom w:val="single" w:sz="6" w:space="0" w:color="auto"/>
              <w:right w:val="single" w:sz="6" w:space="0" w:color="auto"/>
            </w:tcBorders>
            <w:vAlign w:val="center"/>
          </w:tcPr>
          <w:p w14:paraId="349B1DA7"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3DCD672F"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0BFC55E9" w14:textId="77777777" w:rsidR="00D533F7" w:rsidRPr="00D533F7" w:rsidRDefault="00D533F7" w:rsidP="00826013">
            <w:r w:rsidRPr="00D533F7">
              <w:t>03 221 501 ОП МП-200</w:t>
            </w:r>
          </w:p>
        </w:tc>
      </w:tr>
      <w:tr w:rsidR="00D533F7" w:rsidRPr="00D533F7" w14:paraId="1631FB7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D8624D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E40AB65" w14:textId="77777777" w:rsidR="00D533F7" w:rsidRPr="00D533F7" w:rsidRDefault="00D533F7" w:rsidP="00826013">
            <w:r w:rsidRPr="00D533F7">
              <w:t>автодорога гравий - 0,7 км г. Кореновск, ул. Крымская</w:t>
            </w:r>
          </w:p>
        </w:tc>
        <w:tc>
          <w:tcPr>
            <w:tcW w:w="811" w:type="pct"/>
            <w:tcBorders>
              <w:top w:val="single" w:sz="6" w:space="0" w:color="auto"/>
              <w:left w:val="single" w:sz="6" w:space="0" w:color="auto"/>
              <w:bottom w:val="single" w:sz="6" w:space="0" w:color="auto"/>
              <w:right w:val="single" w:sz="6" w:space="0" w:color="auto"/>
            </w:tcBorders>
            <w:vAlign w:val="center"/>
          </w:tcPr>
          <w:p w14:paraId="61FC0041"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1BA2B128" w14:textId="77777777" w:rsidR="00D533F7" w:rsidRPr="00D533F7" w:rsidRDefault="00D533F7" w:rsidP="00826013">
            <w:r w:rsidRPr="00D533F7">
              <w:t>0,7 км</w:t>
            </w:r>
          </w:p>
        </w:tc>
        <w:tc>
          <w:tcPr>
            <w:tcW w:w="1232" w:type="pct"/>
            <w:tcBorders>
              <w:top w:val="single" w:sz="4" w:space="0" w:color="auto"/>
              <w:left w:val="single" w:sz="4" w:space="0" w:color="auto"/>
              <w:bottom w:val="single" w:sz="4" w:space="0" w:color="auto"/>
              <w:right w:val="single" w:sz="4" w:space="0" w:color="auto"/>
            </w:tcBorders>
            <w:vAlign w:val="center"/>
          </w:tcPr>
          <w:p w14:paraId="4B730274" w14:textId="77777777" w:rsidR="00D533F7" w:rsidRPr="00D533F7" w:rsidRDefault="00D533F7" w:rsidP="00826013">
            <w:r w:rsidRPr="00D533F7">
              <w:t>03 221 501 ОП МП-201</w:t>
            </w:r>
          </w:p>
        </w:tc>
      </w:tr>
      <w:tr w:rsidR="00D533F7" w:rsidRPr="00D533F7" w14:paraId="56E1C90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688466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5022FF8" w14:textId="77777777" w:rsidR="00D533F7" w:rsidRPr="00D533F7" w:rsidRDefault="00D533F7" w:rsidP="00826013">
            <w:r w:rsidRPr="00D533F7">
              <w:t>автодорога гравий – 0,5 км г. Кореновск, ул. Попова</w:t>
            </w:r>
          </w:p>
        </w:tc>
        <w:tc>
          <w:tcPr>
            <w:tcW w:w="811" w:type="pct"/>
            <w:tcBorders>
              <w:top w:val="single" w:sz="6" w:space="0" w:color="auto"/>
              <w:left w:val="single" w:sz="6" w:space="0" w:color="auto"/>
              <w:bottom w:val="single" w:sz="6" w:space="0" w:color="auto"/>
              <w:right w:val="single" w:sz="6" w:space="0" w:color="auto"/>
            </w:tcBorders>
            <w:vAlign w:val="center"/>
          </w:tcPr>
          <w:p w14:paraId="3FF7004E"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01D3878E" w14:textId="77777777" w:rsidR="00D533F7" w:rsidRPr="00D533F7" w:rsidRDefault="00D533F7" w:rsidP="00826013">
            <w:r w:rsidRPr="00D533F7">
              <w:t>0,5 км</w:t>
            </w:r>
          </w:p>
        </w:tc>
        <w:tc>
          <w:tcPr>
            <w:tcW w:w="1232" w:type="pct"/>
            <w:tcBorders>
              <w:top w:val="single" w:sz="4" w:space="0" w:color="auto"/>
              <w:left w:val="single" w:sz="4" w:space="0" w:color="auto"/>
              <w:bottom w:val="single" w:sz="4" w:space="0" w:color="auto"/>
              <w:right w:val="single" w:sz="4" w:space="0" w:color="auto"/>
            </w:tcBorders>
            <w:vAlign w:val="center"/>
          </w:tcPr>
          <w:p w14:paraId="2B04168C" w14:textId="77777777" w:rsidR="00D533F7" w:rsidRPr="00D533F7" w:rsidRDefault="00D533F7" w:rsidP="00826013">
            <w:r w:rsidRPr="00D533F7">
              <w:t>03 221 501 ОП МП-202</w:t>
            </w:r>
          </w:p>
        </w:tc>
      </w:tr>
      <w:tr w:rsidR="00D533F7" w:rsidRPr="00D533F7" w14:paraId="0B3E7415"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EEA366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A353ED1" w14:textId="77777777" w:rsidR="00D533F7" w:rsidRPr="00D533F7" w:rsidRDefault="00D533F7" w:rsidP="00826013">
            <w:r w:rsidRPr="00D533F7">
              <w:t>автодорога гравий - 0,8 км г. Кореновск, ул. Волгоградская</w:t>
            </w:r>
          </w:p>
        </w:tc>
        <w:tc>
          <w:tcPr>
            <w:tcW w:w="811" w:type="pct"/>
            <w:tcBorders>
              <w:top w:val="single" w:sz="6" w:space="0" w:color="auto"/>
              <w:left w:val="single" w:sz="6" w:space="0" w:color="auto"/>
              <w:bottom w:val="single" w:sz="6" w:space="0" w:color="auto"/>
              <w:right w:val="single" w:sz="6" w:space="0" w:color="auto"/>
            </w:tcBorders>
            <w:vAlign w:val="center"/>
          </w:tcPr>
          <w:p w14:paraId="17B7C360"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7FCEFF7B" w14:textId="77777777" w:rsidR="00D533F7" w:rsidRPr="00D533F7" w:rsidRDefault="00D533F7" w:rsidP="00826013">
            <w:r w:rsidRPr="00D533F7">
              <w:t>0,8 км</w:t>
            </w:r>
          </w:p>
        </w:tc>
        <w:tc>
          <w:tcPr>
            <w:tcW w:w="1232" w:type="pct"/>
            <w:tcBorders>
              <w:top w:val="single" w:sz="4" w:space="0" w:color="auto"/>
              <w:left w:val="single" w:sz="4" w:space="0" w:color="auto"/>
              <w:bottom w:val="single" w:sz="4" w:space="0" w:color="auto"/>
              <w:right w:val="single" w:sz="4" w:space="0" w:color="auto"/>
            </w:tcBorders>
            <w:vAlign w:val="center"/>
          </w:tcPr>
          <w:p w14:paraId="432C0812" w14:textId="77777777" w:rsidR="00D533F7" w:rsidRPr="00D533F7" w:rsidRDefault="00D533F7" w:rsidP="00826013">
            <w:r w:rsidRPr="00D533F7">
              <w:t>03 221 501 ОП МП-203</w:t>
            </w:r>
          </w:p>
        </w:tc>
      </w:tr>
      <w:tr w:rsidR="00D533F7" w:rsidRPr="00D533F7" w14:paraId="5CD9854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5F7FF6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60EE279" w14:textId="77777777" w:rsidR="00D533F7" w:rsidRPr="00D533F7" w:rsidRDefault="00D533F7" w:rsidP="00826013">
            <w:r w:rsidRPr="00D533F7">
              <w:t>автодорога гравий - 0,8 км г. Кореновск, ул. Астраханская</w:t>
            </w:r>
          </w:p>
        </w:tc>
        <w:tc>
          <w:tcPr>
            <w:tcW w:w="811" w:type="pct"/>
            <w:tcBorders>
              <w:top w:val="single" w:sz="6" w:space="0" w:color="auto"/>
              <w:left w:val="single" w:sz="6" w:space="0" w:color="auto"/>
              <w:bottom w:val="single" w:sz="6" w:space="0" w:color="auto"/>
              <w:right w:val="single" w:sz="6" w:space="0" w:color="auto"/>
            </w:tcBorders>
            <w:vAlign w:val="center"/>
          </w:tcPr>
          <w:p w14:paraId="441308C2"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2943DB49" w14:textId="77777777" w:rsidR="00D533F7" w:rsidRPr="00D533F7" w:rsidRDefault="00D533F7" w:rsidP="00826013">
            <w:r w:rsidRPr="00D533F7">
              <w:t>0,8 км</w:t>
            </w:r>
          </w:p>
        </w:tc>
        <w:tc>
          <w:tcPr>
            <w:tcW w:w="1232" w:type="pct"/>
            <w:tcBorders>
              <w:top w:val="single" w:sz="4" w:space="0" w:color="auto"/>
              <w:left w:val="single" w:sz="4" w:space="0" w:color="auto"/>
              <w:bottom w:val="single" w:sz="4" w:space="0" w:color="auto"/>
              <w:right w:val="single" w:sz="4" w:space="0" w:color="auto"/>
            </w:tcBorders>
            <w:vAlign w:val="center"/>
          </w:tcPr>
          <w:p w14:paraId="2B404D12" w14:textId="77777777" w:rsidR="00D533F7" w:rsidRPr="00D533F7" w:rsidRDefault="00D533F7" w:rsidP="00826013">
            <w:r w:rsidRPr="00D533F7">
              <w:t>03 221 501 ОП МП-204</w:t>
            </w:r>
          </w:p>
        </w:tc>
      </w:tr>
      <w:tr w:rsidR="00D533F7" w:rsidRPr="00D533F7" w14:paraId="15C01E9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FDBCC0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4E2F7925" w14:textId="77777777" w:rsidR="00D533F7" w:rsidRPr="00D533F7" w:rsidRDefault="00D533F7" w:rsidP="00826013">
            <w:r w:rsidRPr="00D533F7">
              <w:t>автодорога гравий - 0,8 км г. Кореновск, ул. Аманова</w:t>
            </w:r>
          </w:p>
        </w:tc>
        <w:tc>
          <w:tcPr>
            <w:tcW w:w="811" w:type="pct"/>
            <w:tcBorders>
              <w:top w:val="single" w:sz="6" w:space="0" w:color="auto"/>
              <w:left w:val="single" w:sz="6" w:space="0" w:color="auto"/>
              <w:bottom w:val="single" w:sz="6" w:space="0" w:color="auto"/>
              <w:right w:val="single" w:sz="6" w:space="0" w:color="auto"/>
            </w:tcBorders>
            <w:vAlign w:val="center"/>
          </w:tcPr>
          <w:p w14:paraId="0E474E4C"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60936285" w14:textId="77777777" w:rsidR="00D533F7" w:rsidRPr="00D533F7" w:rsidRDefault="00D533F7" w:rsidP="00826013">
            <w:r w:rsidRPr="00D533F7">
              <w:t>0,8 км</w:t>
            </w:r>
          </w:p>
        </w:tc>
        <w:tc>
          <w:tcPr>
            <w:tcW w:w="1232" w:type="pct"/>
            <w:tcBorders>
              <w:top w:val="single" w:sz="4" w:space="0" w:color="auto"/>
              <w:left w:val="single" w:sz="4" w:space="0" w:color="auto"/>
              <w:bottom w:val="single" w:sz="4" w:space="0" w:color="auto"/>
              <w:right w:val="single" w:sz="4" w:space="0" w:color="auto"/>
            </w:tcBorders>
            <w:vAlign w:val="center"/>
          </w:tcPr>
          <w:p w14:paraId="113768E7" w14:textId="77777777" w:rsidR="00D533F7" w:rsidRPr="00D533F7" w:rsidRDefault="00D533F7" w:rsidP="00826013">
            <w:r w:rsidRPr="00D533F7">
              <w:t>03 221 501 ОП МП-205</w:t>
            </w:r>
          </w:p>
        </w:tc>
      </w:tr>
      <w:tr w:rsidR="00D533F7" w:rsidRPr="00D533F7" w14:paraId="3A485DC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6616072"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0BD98A1" w14:textId="77777777" w:rsidR="00D533F7" w:rsidRPr="00D533F7" w:rsidRDefault="00D533F7" w:rsidP="00826013">
            <w:r w:rsidRPr="00D533F7">
              <w:t>автодорога грунт - 0,6 км г. Кореновск, ул. Менделеева</w:t>
            </w:r>
          </w:p>
        </w:tc>
        <w:tc>
          <w:tcPr>
            <w:tcW w:w="811" w:type="pct"/>
            <w:tcBorders>
              <w:top w:val="single" w:sz="6" w:space="0" w:color="auto"/>
              <w:left w:val="single" w:sz="6" w:space="0" w:color="auto"/>
              <w:bottom w:val="single" w:sz="6" w:space="0" w:color="auto"/>
              <w:right w:val="single" w:sz="6" w:space="0" w:color="auto"/>
            </w:tcBorders>
            <w:vAlign w:val="center"/>
          </w:tcPr>
          <w:p w14:paraId="64954090" w14:textId="77777777" w:rsidR="00D533F7" w:rsidRPr="00D533F7" w:rsidRDefault="00D533F7" w:rsidP="00826013">
            <w:r w:rsidRPr="00D533F7">
              <w:t xml:space="preserve">грунт </w:t>
            </w:r>
          </w:p>
        </w:tc>
        <w:tc>
          <w:tcPr>
            <w:tcW w:w="911" w:type="pct"/>
            <w:tcBorders>
              <w:top w:val="single" w:sz="6" w:space="0" w:color="auto"/>
              <w:left w:val="single" w:sz="6" w:space="0" w:color="auto"/>
              <w:bottom w:val="single" w:sz="6" w:space="0" w:color="auto"/>
              <w:right w:val="single" w:sz="6" w:space="0" w:color="auto"/>
            </w:tcBorders>
            <w:vAlign w:val="center"/>
          </w:tcPr>
          <w:p w14:paraId="4CDAB99D" w14:textId="77777777" w:rsidR="00D533F7" w:rsidRPr="00D533F7" w:rsidRDefault="00D533F7" w:rsidP="00826013">
            <w:r w:rsidRPr="00D533F7">
              <w:t>0,6 км</w:t>
            </w:r>
          </w:p>
        </w:tc>
        <w:tc>
          <w:tcPr>
            <w:tcW w:w="1232" w:type="pct"/>
            <w:tcBorders>
              <w:top w:val="single" w:sz="4" w:space="0" w:color="auto"/>
              <w:left w:val="single" w:sz="4" w:space="0" w:color="auto"/>
              <w:bottom w:val="single" w:sz="4" w:space="0" w:color="auto"/>
              <w:right w:val="single" w:sz="4" w:space="0" w:color="auto"/>
            </w:tcBorders>
            <w:vAlign w:val="center"/>
          </w:tcPr>
          <w:p w14:paraId="7E0FAC0D" w14:textId="77777777" w:rsidR="00D533F7" w:rsidRPr="00D533F7" w:rsidRDefault="00D533F7" w:rsidP="00826013">
            <w:r w:rsidRPr="00D533F7">
              <w:t>03 221 501 ОП МП-206</w:t>
            </w:r>
          </w:p>
        </w:tc>
      </w:tr>
      <w:tr w:rsidR="00D533F7" w:rsidRPr="00D533F7" w14:paraId="2B6426D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542098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174A4BC" w14:textId="77777777" w:rsidR="00D533F7" w:rsidRPr="00D533F7" w:rsidRDefault="00D533F7" w:rsidP="00826013">
            <w:r w:rsidRPr="00D533F7">
              <w:t>автодорога гравий - 0,6 км г. Кореновск, ул. 50 лет Победы</w:t>
            </w:r>
          </w:p>
        </w:tc>
        <w:tc>
          <w:tcPr>
            <w:tcW w:w="811" w:type="pct"/>
            <w:tcBorders>
              <w:top w:val="single" w:sz="6" w:space="0" w:color="auto"/>
              <w:left w:val="single" w:sz="6" w:space="0" w:color="auto"/>
              <w:bottom w:val="single" w:sz="6" w:space="0" w:color="auto"/>
              <w:right w:val="single" w:sz="6" w:space="0" w:color="auto"/>
            </w:tcBorders>
            <w:vAlign w:val="center"/>
          </w:tcPr>
          <w:p w14:paraId="02E0A395"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EF03217" w14:textId="77777777" w:rsidR="00D533F7" w:rsidRPr="00D533F7" w:rsidRDefault="00D533F7" w:rsidP="00826013">
            <w:r w:rsidRPr="00D533F7">
              <w:t>0,6 км</w:t>
            </w:r>
          </w:p>
        </w:tc>
        <w:tc>
          <w:tcPr>
            <w:tcW w:w="1232" w:type="pct"/>
            <w:tcBorders>
              <w:top w:val="single" w:sz="4" w:space="0" w:color="auto"/>
              <w:left w:val="single" w:sz="4" w:space="0" w:color="auto"/>
              <w:bottom w:val="single" w:sz="4" w:space="0" w:color="auto"/>
              <w:right w:val="single" w:sz="4" w:space="0" w:color="auto"/>
            </w:tcBorders>
            <w:vAlign w:val="center"/>
          </w:tcPr>
          <w:p w14:paraId="5FBE8794" w14:textId="77777777" w:rsidR="00D533F7" w:rsidRPr="00D533F7" w:rsidRDefault="00D533F7" w:rsidP="00826013">
            <w:r w:rsidRPr="00D533F7">
              <w:t>03 221 501 ОП МП-207</w:t>
            </w:r>
          </w:p>
        </w:tc>
      </w:tr>
      <w:tr w:rsidR="00D533F7" w:rsidRPr="00D533F7" w14:paraId="382E7B7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C32B31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00C460E" w14:textId="77777777" w:rsidR="00D533F7" w:rsidRPr="00D533F7" w:rsidRDefault="00D533F7" w:rsidP="00826013">
            <w:r w:rsidRPr="00D533F7">
              <w:t>автодорога асфальт - 0,6 км г. Кореновск, ул. Сахарова</w:t>
            </w:r>
          </w:p>
        </w:tc>
        <w:tc>
          <w:tcPr>
            <w:tcW w:w="811" w:type="pct"/>
            <w:tcBorders>
              <w:top w:val="single" w:sz="6" w:space="0" w:color="auto"/>
              <w:left w:val="single" w:sz="6" w:space="0" w:color="auto"/>
              <w:bottom w:val="single" w:sz="6" w:space="0" w:color="auto"/>
              <w:right w:val="single" w:sz="6" w:space="0" w:color="auto"/>
            </w:tcBorders>
            <w:vAlign w:val="center"/>
          </w:tcPr>
          <w:p w14:paraId="71E8475F"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770701DE" w14:textId="77777777" w:rsidR="00D533F7" w:rsidRPr="00D533F7" w:rsidRDefault="00D533F7" w:rsidP="00826013">
            <w:r w:rsidRPr="00D533F7">
              <w:t xml:space="preserve">0,6 км </w:t>
            </w:r>
          </w:p>
        </w:tc>
        <w:tc>
          <w:tcPr>
            <w:tcW w:w="1232" w:type="pct"/>
            <w:tcBorders>
              <w:top w:val="single" w:sz="4" w:space="0" w:color="auto"/>
              <w:left w:val="single" w:sz="4" w:space="0" w:color="auto"/>
              <w:bottom w:val="single" w:sz="4" w:space="0" w:color="auto"/>
              <w:right w:val="single" w:sz="4" w:space="0" w:color="auto"/>
            </w:tcBorders>
            <w:vAlign w:val="center"/>
          </w:tcPr>
          <w:p w14:paraId="62DFA0F3" w14:textId="77777777" w:rsidR="00D533F7" w:rsidRPr="00D533F7" w:rsidRDefault="00D533F7" w:rsidP="00826013">
            <w:r w:rsidRPr="00D533F7">
              <w:t>03 221 501 ОП МП-208</w:t>
            </w:r>
          </w:p>
        </w:tc>
      </w:tr>
      <w:tr w:rsidR="00D533F7" w:rsidRPr="00D533F7" w14:paraId="46935F5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A447C3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05E5C50" w14:textId="77777777" w:rsidR="00D533F7" w:rsidRPr="00D533F7" w:rsidRDefault="00D533F7" w:rsidP="00826013">
            <w:r w:rsidRPr="00D533F7">
              <w:t>автодорога гравий - 0,6 км г. Кореновск, ул. Одесская</w:t>
            </w:r>
          </w:p>
        </w:tc>
        <w:tc>
          <w:tcPr>
            <w:tcW w:w="811" w:type="pct"/>
            <w:tcBorders>
              <w:top w:val="single" w:sz="6" w:space="0" w:color="auto"/>
              <w:left w:val="single" w:sz="6" w:space="0" w:color="auto"/>
              <w:bottom w:val="single" w:sz="6" w:space="0" w:color="auto"/>
              <w:right w:val="single" w:sz="6" w:space="0" w:color="auto"/>
            </w:tcBorders>
            <w:vAlign w:val="center"/>
          </w:tcPr>
          <w:p w14:paraId="1F085F74"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F429852" w14:textId="77777777" w:rsidR="00D533F7" w:rsidRPr="00D533F7" w:rsidRDefault="00D533F7" w:rsidP="00826013">
            <w:r w:rsidRPr="00D533F7">
              <w:t>0,6 км</w:t>
            </w:r>
          </w:p>
        </w:tc>
        <w:tc>
          <w:tcPr>
            <w:tcW w:w="1232" w:type="pct"/>
            <w:tcBorders>
              <w:top w:val="single" w:sz="4" w:space="0" w:color="auto"/>
              <w:left w:val="single" w:sz="4" w:space="0" w:color="auto"/>
              <w:bottom w:val="single" w:sz="4" w:space="0" w:color="auto"/>
              <w:right w:val="single" w:sz="4" w:space="0" w:color="auto"/>
            </w:tcBorders>
            <w:vAlign w:val="center"/>
          </w:tcPr>
          <w:p w14:paraId="58DA3796" w14:textId="77777777" w:rsidR="00D533F7" w:rsidRPr="00D533F7" w:rsidRDefault="00D533F7" w:rsidP="00826013">
            <w:r w:rsidRPr="00D533F7">
              <w:t>03 221 501 ОП МП-209</w:t>
            </w:r>
          </w:p>
        </w:tc>
      </w:tr>
      <w:tr w:rsidR="00D533F7" w:rsidRPr="00D533F7" w14:paraId="172F587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EBE65E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9571C38" w14:textId="77777777" w:rsidR="00D533F7" w:rsidRPr="00D533F7" w:rsidRDefault="00D533F7" w:rsidP="00826013">
            <w:r w:rsidRPr="00D533F7">
              <w:t>автодорога гравий - 0,8 км г. Кореновск, ул. Донская</w:t>
            </w:r>
          </w:p>
        </w:tc>
        <w:tc>
          <w:tcPr>
            <w:tcW w:w="811" w:type="pct"/>
            <w:tcBorders>
              <w:top w:val="single" w:sz="6" w:space="0" w:color="auto"/>
              <w:left w:val="single" w:sz="6" w:space="0" w:color="auto"/>
              <w:bottom w:val="single" w:sz="6" w:space="0" w:color="auto"/>
              <w:right w:val="single" w:sz="6" w:space="0" w:color="auto"/>
            </w:tcBorders>
            <w:vAlign w:val="center"/>
          </w:tcPr>
          <w:p w14:paraId="6DE23BA6"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1B174F0F" w14:textId="77777777" w:rsidR="00D533F7" w:rsidRPr="00D533F7" w:rsidRDefault="00D533F7" w:rsidP="00826013">
            <w:r w:rsidRPr="00D533F7">
              <w:t>0,8 км</w:t>
            </w:r>
          </w:p>
        </w:tc>
        <w:tc>
          <w:tcPr>
            <w:tcW w:w="1232" w:type="pct"/>
            <w:tcBorders>
              <w:top w:val="single" w:sz="4" w:space="0" w:color="auto"/>
              <w:left w:val="single" w:sz="4" w:space="0" w:color="auto"/>
              <w:bottom w:val="single" w:sz="4" w:space="0" w:color="auto"/>
              <w:right w:val="single" w:sz="4" w:space="0" w:color="auto"/>
            </w:tcBorders>
            <w:vAlign w:val="center"/>
          </w:tcPr>
          <w:p w14:paraId="6840C0BF" w14:textId="77777777" w:rsidR="00D533F7" w:rsidRPr="00D533F7" w:rsidRDefault="00D533F7" w:rsidP="00826013">
            <w:r w:rsidRPr="00D533F7">
              <w:t>03 221 501 ОП МП-210</w:t>
            </w:r>
          </w:p>
        </w:tc>
      </w:tr>
      <w:tr w:rsidR="00D533F7" w:rsidRPr="00D533F7" w14:paraId="3DDDBF5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E61E1D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C20C9D1" w14:textId="77777777" w:rsidR="00D533F7" w:rsidRPr="00D533F7" w:rsidRDefault="00D533F7" w:rsidP="00826013">
            <w:r w:rsidRPr="00D533F7">
              <w:t>автодорога гравий - 0,7 км г. Кореновск, ул. Ростовская</w:t>
            </w:r>
          </w:p>
        </w:tc>
        <w:tc>
          <w:tcPr>
            <w:tcW w:w="811" w:type="pct"/>
            <w:tcBorders>
              <w:top w:val="single" w:sz="6" w:space="0" w:color="auto"/>
              <w:left w:val="single" w:sz="6" w:space="0" w:color="auto"/>
              <w:bottom w:val="single" w:sz="6" w:space="0" w:color="auto"/>
              <w:right w:val="single" w:sz="6" w:space="0" w:color="auto"/>
            </w:tcBorders>
            <w:vAlign w:val="center"/>
          </w:tcPr>
          <w:p w14:paraId="70EB4E49"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E272DED" w14:textId="77777777" w:rsidR="00D533F7" w:rsidRPr="00D533F7" w:rsidRDefault="00D533F7" w:rsidP="00826013">
            <w:r w:rsidRPr="00D533F7">
              <w:t>0,7 км</w:t>
            </w:r>
          </w:p>
        </w:tc>
        <w:tc>
          <w:tcPr>
            <w:tcW w:w="1232" w:type="pct"/>
            <w:tcBorders>
              <w:top w:val="single" w:sz="4" w:space="0" w:color="auto"/>
              <w:left w:val="single" w:sz="4" w:space="0" w:color="auto"/>
              <w:bottom w:val="single" w:sz="4" w:space="0" w:color="auto"/>
              <w:right w:val="single" w:sz="4" w:space="0" w:color="auto"/>
            </w:tcBorders>
            <w:vAlign w:val="center"/>
          </w:tcPr>
          <w:p w14:paraId="101983B0" w14:textId="77777777" w:rsidR="00D533F7" w:rsidRPr="00D533F7" w:rsidRDefault="00D533F7" w:rsidP="00826013">
            <w:r w:rsidRPr="00D533F7">
              <w:t>03 221 501 ОП МП-211</w:t>
            </w:r>
          </w:p>
        </w:tc>
      </w:tr>
      <w:tr w:rsidR="00D533F7" w:rsidRPr="00D533F7" w14:paraId="63E4A1B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F01721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5830398" w14:textId="77777777" w:rsidR="00D533F7" w:rsidRPr="00D533F7" w:rsidRDefault="00D533F7" w:rsidP="00826013">
            <w:r w:rsidRPr="00D533F7">
              <w:t>автодорога гравий - 0,7 км г. Кореновск, ул. Кожедуба</w:t>
            </w:r>
          </w:p>
        </w:tc>
        <w:tc>
          <w:tcPr>
            <w:tcW w:w="811" w:type="pct"/>
            <w:tcBorders>
              <w:top w:val="single" w:sz="6" w:space="0" w:color="auto"/>
              <w:left w:val="single" w:sz="6" w:space="0" w:color="auto"/>
              <w:bottom w:val="single" w:sz="6" w:space="0" w:color="auto"/>
              <w:right w:val="single" w:sz="6" w:space="0" w:color="auto"/>
            </w:tcBorders>
            <w:vAlign w:val="center"/>
          </w:tcPr>
          <w:p w14:paraId="3E2DC83E"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7D67CD42" w14:textId="77777777" w:rsidR="00D533F7" w:rsidRPr="00D533F7" w:rsidRDefault="00D533F7" w:rsidP="00826013">
            <w:r w:rsidRPr="00D533F7">
              <w:t>0,7 км</w:t>
            </w:r>
          </w:p>
        </w:tc>
        <w:tc>
          <w:tcPr>
            <w:tcW w:w="1232" w:type="pct"/>
            <w:tcBorders>
              <w:top w:val="single" w:sz="4" w:space="0" w:color="auto"/>
              <w:left w:val="single" w:sz="4" w:space="0" w:color="auto"/>
              <w:bottom w:val="single" w:sz="4" w:space="0" w:color="auto"/>
              <w:right w:val="single" w:sz="4" w:space="0" w:color="auto"/>
            </w:tcBorders>
            <w:vAlign w:val="center"/>
          </w:tcPr>
          <w:p w14:paraId="123A5BE9" w14:textId="77777777" w:rsidR="00D533F7" w:rsidRPr="00D533F7" w:rsidRDefault="00D533F7" w:rsidP="00826013">
            <w:r w:rsidRPr="00D533F7">
              <w:t>03 221 501 ОП МП-212</w:t>
            </w:r>
          </w:p>
        </w:tc>
      </w:tr>
      <w:tr w:rsidR="00D533F7" w:rsidRPr="00D533F7" w14:paraId="4A9A08C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51D639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3827DD5" w14:textId="77777777" w:rsidR="00D533F7" w:rsidRPr="00D533F7" w:rsidRDefault="00D533F7" w:rsidP="00826013">
            <w:r w:rsidRPr="00D533F7">
              <w:t>автодорога гравий - 0,6 км г. Кореновск, ул. Ярославская</w:t>
            </w:r>
          </w:p>
        </w:tc>
        <w:tc>
          <w:tcPr>
            <w:tcW w:w="811" w:type="pct"/>
            <w:tcBorders>
              <w:top w:val="single" w:sz="6" w:space="0" w:color="auto"/>
              <w:left w:val="single" w:sz="6" w:space="0" w:color="auto"/>
              <w:bottom w:val="single" w:sz="6" w:space="0" w:color="auto"/>
              <w:right w:val="single" w:sz="6" w:space="0" w:color="auto"/>
            </w:tcBorders>
            <w:vAlign w:val="center"/>
          </w:tcPr>
          <w:p w14:paraId="20223663"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5B8D3DEB" w14:textId="77777777" w:rsidR="00D533F7" w:rsidRPr="00D533F7" w:rsidRDefault="00D533F7" w:rsidP="00826013">
            <w:r w:rsidRPr="00D533F7">
              <w:t>0,6 км</w:t>
            </w:r>
          </w:p>
        </w:tc>
        <w:tc>
          <w:tcPr>
            <w:tcW w:w="1232" w:type="pct"/>
            <w:tcBorders>
              <w:top w:val="single" w:sz="4" w:space="0" w:color="auto"/>
              <w:left w:val="single" w:sz="4" w:space="0" w:color="auto"/>
              <w:bottom w:val="single" w:sz="4" w:space="0" w:color="auto"/>
              <w:right w:val="single" w:sz="4" w:space="0" w:color="auto"/>
            </w:tcBorders>
            <w:vAlign w:val="center"/>
          </w:tcPr>
          <w:p w14:paraId="548D44ED" w14:textId="77777777" w:rsidR="00D533F7" w:rsidRPr="00D533F7" w:rsidRDefault="00D533F7" w:rsidP="00826013">
            <w:r w:rsidRPr="00D533F7">
              <w:t>03 221 501 ОП МП-213</w:t>
            </w:r>
          </w:p>
        </w:tc>
      </w:tr>
      <w:tr w:rsidR="00D533F7" w:rsidRPr="00D533F7" w14:paraId="0D3E35D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25045A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C8C5BA7" w14:textId="77777777" w:rsidR="00D533F7" w:rsidRPr="00D533F7" w:rsidRDefault="00D533F7" w:rsidP="00826013">
            <w:r w:rsidRPr="00D533F7">
              <w:t>автодорога гравий - 0,6 км г. Кореновск, ул. Ставропольская</w:t>
            </w:r>
          </w:p>
        </w:tc>
        <w:tc>
          <w:tcPr>
            <w:tcW w:w="811" w:type="pct"/>
            <w:tcBorders>
              <w:top w:val="single" w:sz="6" w:space="0" w:color="auto"/>
              <w:left w:val="single" w:sz="6" w:space="0" w:color="auto"/>
              <w:bottom w:val="single" w:sz="6" w:space="0" w:color="auto"/>
              <w:right w:val="single" w:sz="6" w:space="0" w:color="auto"/>
            </w:tcBorders>
            <w:vAlign w:val="center"/>
          </w:tcPr>
          <w:p w14:paraId="1FA4DC8D"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12ADE09F" w14:textId="77777777" w:rsidR="00D533F7" w:rsidRPr="00D533F7" w:rsidRDefault="00D533F7" w:rsidP="00826013">
            <w:r w:rsidRPr="00D533F7">
              <w:t xml:space="preserve">0,6 км </w:t>
            </w:r>
          </w:p>
        </w:tc>
        <w:tc>
          <w:tcPr>
            <w:tcW w:w="1232" w:type="pct"/>
            <w:tcBorders>
              <w:top w:val="single" w:sz="4" w:space="0" w:color="auto"/>
              <w:left w:val="single" w:sz="4" w:space="0" w:color="auto"/>
              <w:bottom w:val="single" w:sz="4" w:space="0" w:color="auto"/>
              <w:right w:val="single" w:sz="4" w:space="0" w:color="auto"/>
            </w:tcBorders>
            <w:vAlign w:val="center"/>
          </w:tcPr>
          <w:p w14:paraId="338EED9C" w14:textId="77777777" w:rsidR="00D533F7" w:rsidRPr="00D533F7" w:rsidRDefault="00D533F7" w:rsidP="00826013">
            <w:r w:rsidRPr="00D533F7">
              <w:t>03 221 501 ОП МП-214</w:t>
            </w:r>
          </w:p>
        </w:tc>
      </w:tr>
      <w:tr w:rsidR="00D533F7" w:rsidRPr="00D533F7" w14:paraId="7DB962D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6A44D7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83D0908" w14:textId="77777777" w:rsidR="00D533F7" w:rsidRPr="00D533F7" w:rsidRDefault="00D533F7" w:rsidP="00826013">
            <w:r w:rsidRPr="00D533F7">
              <w:t>автодорога гравий - 0,7 км г. Кореновск, ул. Кузнецова</w:t>
            </w:r>
          </w:p>
        </w:tc>
        <w:tc>
          <w:tcPr>
            <w:tcW w:w="811" w:type="pct"/>
            <w:tcBorders>
              <w:top w:val="single" w:sz="6" w:space="0" w:color="auto"/>
              <w:left w:val="single" w:sz="6" w:space="0" w:color="auto"/>
              <w:bottom w:val="single" w:sz="6" w:space="0" w:color="auto"/>
              <w:right w:val="single" w:sz="6" w:space="0" w:color="auto"/>
            </w:tcBorders>
            <w:vAlign w:val="center"/>
          </w:tcPr>
          <w:p w14:paraId="289024DD"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3CE30B86" w14:textId="77777777" w:rsidR="00D533F7" w:rsidRPr="00D533F7" w:rsidRDefault="00D533F7" w:rsidP="00826013">
            <w:r w:rsidRPr="00D533F7">
              <w:t>0,7 км</w:t>
            </w:r>
          </w:p>
        </w:tc>
        <w:tc>
          <w:tcPr>
            <w:tcW w:w="1232" w:type="pct"/>
            <w:tcBorders>
              <w:top w:val="single" w:sz="4" w:space="0" w:color="auto"/>
              <w:left w:val="single" w:sz="4" w:space="0" w:color="auto"/>
              <w:bottom w:val="single" w:sz="4" w:space="0" w:color="auto"/>
              <w:right w:val="single" w:sz="4" w:space="0" w:color="auto"/>
            </w:tcBorders>
            <w:vAlign w:val="center"/>
          </w:tcPr>
          <w:p w14:paraId="6D3DFA54" w14:textId="77777777" w:rsidR="00D533F7" w:rsidRPr="00D533F7" w:rsidRDefault="00D533F7" w:rsidP="00826013">
            <w:r w:rsidRPr="00D533F7">
              <w:t>03 221 501 ОП МП-215</w:t>
            </w:r>
          </w:p>
        </w:tc>
      </w:tr>
      <w:tr w:rsidR="00D533F7" w:rsidRPr="00D533F7" w14:paraId="6E505BF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C12F6A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E8E39D2" w14:textId="77777777" w:rsidR="00D533F7" w:rsidRPr="00D533F7" w:rsidRDefault="00D533F7" w:rsidP="00826013">
            <w:r w:rsidRPr="00D533F7">
              <w:t>автодорога гравий - 0,6 км г. Кореновск, ул. Академика Обручева</w:t>
            </w:r>
          </w:p>
        </w:tc>
        <w:tc>
          <w:tcPr>
            <w:tcW w:w="811" w:type="pct"/>
            <w:tcBorders>
              <w:top w:val="single" w:sz="6" w:space="0" w:color="auto"/>
              <w:left w:val="single" w:sz="6" w:space="0" w:color="auto"/>
              <w:bottom w:val="single" w:sz="6" w:space="0" w:color="auto"/>
              <w:right w:val="single" w:sz="6" w:space="0" w:color="auto"/>
            </w:tcBorders>
            <w:vAlign w:val="center"/>
          </w:tcPr>
          <w:p w14:paraId="014CE125"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7D65F03A" w14:textId="77777777" w:rsidR="00D533F7" w:rsidRPr="00D533F7" w:rsidRDefault="00D533F7" w:rsidP="00826013">
            <w:r w:rsidRPr="00D533F7">
              <w:t>0,6 км</w:t>
            </w:r>
          </w:p>
        </w:tc>
        <w:tc>
          <w:tcPr>
            <w:tcW w:w="1232" w:type="pct"/>
            <w:tcBorders>
              <w:top w:val="single" w:sz="4" w:space="0" w:color="auto"/>
              <w:left w:val="single" w:sz="4" w:space="0" w:color="auto"/>
              <w:bottom w:val="single" w:sz="4" w:space="0" w:color="auto"/>
              <w:right w:val="single" w:sz="4" w:space="0" w:color="auto"/>
            </w:tcBorders>
            <w:vAlign w:val="center"/>
          </w:tcPr>
          <w:p w14:paraId="4ABDCC38" w14:textId="77777777" w:rsidR="00D533F7" w:rsidRPr="00D533F7" w:rsidRDefault="00D533F7" w:rsidP="00826013">
            <w:r w:rsidRPr="00D533F7">
              <w:t>03 221 501 ОП МП-216</w:t>
            </w:r>
          </w:p>
        </w:tc>
      </w:tr>
      <w:tr w:rsidR="00D533F7" w:rsidRPr="00D533F7" w14:paraId="2090B94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BE58BA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02AFC4D" w14:textId="77777777" w:rsidR="00D533F7" w:rsidRPr="00D533F7" w:rsidRDefault="00D533F7" w:rsidP="00826013">
            <w:r w:rsidRPr="00D533F7">
              <w:t>автодорога гравий - 0,6 км г. Кореновск, ул. Хижняка</w:t>
            </w:r>
          </w:p>
        </w:tc>
        <w:tc>
          <w:tcPr>
            <w:tcW w:w="811" w:type="pct"/>
            <w:tcBorders>
              <w:top w:val="single" w:sz="6" w:space="0" w:color="auto"/>
              <w:left w:val="single" w:sz="6" w:space="0" w:color="auto"/>
              <w:bottom w:val="single" w:sz="6" w:space="0" w:color="auto"/>
              <w:right w:val="single" w:sz="6" w:space="0" w:color="auto"/>
            </w:tcBorders>
            <w:vAlign w:val="center"/>
          </w:tcPr>
          <w:p w14:paraId="1C1DFB21" w14:textId="77777777" w:rsidR="00D533F7" w:rsidRPr="00D533F7" w:rsidRDefault="00D533F7" w:rsidP="00826013">
            <w:r w:rsidRPr="00D533F7">
              <w:t>гравий</w:t>
            </w:r>
          </w:p>
        </w:tc>
        <w:tc>
          <w:tcPr>
            <w:tcW w:w="911" w:type="pct"/>
            <w:tcBorders>
              <w:top w:val="single" w:sz="6" w:space="0" w:color="auto"/>
              <w:left w:val="single" w:sz="6" w:space="0" w:color="auto"/>
              <w:bottom w:val="single" w:sz="6" w:space="0" w:color="auto"/>
              <w:right w:val="single" w:sz="6" w:space="0" w:color="auto"/>
            </w:tcBorders>
            <w:vAlign w:val="center"/>
          </w:tcPr>
          <w:p w14:paraId="4537DCB5" w14:textId="77777777" w:rsidR="00D533F7" w:rsidRPr="00D533F7" w:rsidRDefault="00D533F7" w:rsidP="00826013">
            <w:r w:rsidRPr="00D533F7">
              <w:t>0,6 км</w:t>
            </w:r>
          </w:p>
        </w:tc>
        <w:tc>
          <w:tcPr>
            <w:tcW w:w="1232" w:type="pct"/>
            <w:tcBorders>
              <w:top w:val="single" w:sz="4" w:space="0" w:color="auto"/>
              <w:left w:val="single" w:sz="4" w:space="0" w:color="auto"/>
              <w:bottom w:val="single" w:sz="4" w:space="0" w:color="auto"/>
              <w:right w:val="single" w:sz="4" w:space="0" w:color="auto"/>
            </w:tcBorders>
            <w:vAlign w:val="center"/>
          </w:tcPr>
          <w:p w14:paraId="0B1ADCAE" w14:textId="77777777" w:rsidR="00D533F7" w:rsidRPr="00D533F7" w:rsidRDefault="00D533F7" w:rsidP="00826013">
            <w:r w:rsidRPr="00D533F7">
              <w:t>03 221 501 ОП МП-217</w:t>
            </w:r>
          </w:p>
        </w:tc>
      </w:tr>
      <w:tr w:rsidR="00D533F7" w:rsidRPr="00D533F7" w14:paraId="5301D93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B20D03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64E12F70" w14:textId="77777777" w:rsidR="00D533F7" w:rsidRPr="00D533F7" w:rsidRDefault="00D533F7" w:rsidP="00826013">
            <w:r w:rsidRPr="00D533F7">
              <w:t>автодорога асфальт - 0,6 км г. Кореновск, ул. Тимошенко</w:t>
            </w:r>
          </w:p>
        </w:tc>
        <w:tc>
          <w:tcPr>
            <w:tcW w:w="811" w:type="pct"/>
            <w:tcBorders>
              <w:top w:val="single" w:sz="6" w:space="0" w:color="auto"/>
              <w:left w:val="single" w:sz="6" w:space="0" w:color="auto"/>
              <w:bottom w:val="single" w:sz="6" w:space="0" w:color="auto"/>
              <w:right w:val="single" w:sz="6" w:space="0" w:color="auto"/>
            </w:tcBorders>
            <w:vAlign w:val="center"/>
          </w:tcPr>
          <w:p w14:paraId="2DE5CAF5"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63A7E8BA" w14:textId="77777777" w:rsidR="00D533F7" w:rsidRPr="00D533F7" w:rsidRDefault="00D533F7" w:rsidP="00826013">
            <w:r w:rsidRPr="00D533F7">
              <w:t xml:space="preserve">0,6 км </w:t>
            </w:r>
          </w:p>
        </w:tc>
        <w:tc>
          <w:tcPr>
            <w:tcW w:w="1232" w:type="pct"/>
            <w:tcBorders>
              <w:top w:val="single" w:sz="4" w:space="0" w:color="auto"/>
              <w:left w:val="single" w:sz="4" w:space="0" w:color="auto"/>
              <w:bottom w:val="single" w:sz="4" w:space="0" w:color="auto"/>
              <w:right w:val="single" w:sz="4" w:space="0" w:color="auto"/>
            </w:tcBorders>
            <w:vAlign w:val="center"/>
          </w:tcPr>
          <w:p w14:paraId="3B980B9A" w14:textId="77777777" w:rsidR="00D533F7" w:rsidRPr="00D533F7" w:rsidRDefault="00D533F7" w:rsidP="00826013">
            <w:r w:rsidRPr="00D533F7">
              <w:t>03 221 501 ОП МП-218</w:t>
            </w:r>
          </w:p>
        </w:tc>
      </w:tr>
      <w:tr w:rsidR="00D533F7" w:rsidRPr="00D533F7" w14:paraId="0BAB8F9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8F76E7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754E63B" w14:textId="77777777" w:rsidR="00D533F7" w:rsidRPr="00D533F7" w:rsidRDefault="00D533F7" w:rsidP="00826013">
            <w:r w:rsidRPr="00D533F7">
              <w:t>автодорога асфальт - 4,2 км х.Малеваный, ул. Солнечная</w:t>
            </w:r>
          </w:p>
        </w:tc>
        <w:tc>
          <w:tcPr>
            <w:tcW w:w="811" w:type="pct"/>
            <w:tcBorders>
              <w:top w:val="single" w:sz="6" w:space="0" w:color="auto"/>
              <w:left w:val="single" w:sz="6" w:space="0" w:color="auto"/>
              <w:bottom w:val="single" w:sz="6" w:space="0" w:color="auto"/>
              <w:right w:val="single" w:sz="6" w:space="0" w:color="auto"/>
            </w:tcBorders>
            <w:vAlign w:val="center"/>
          </w:tcPr>
          <w:p w14:paraId="2F111E9B"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3ECFEA7D" w14:textId="77777777" w:rsidR="00D533F7" w:rsidRPr="00D533F7" w:rsidRDefault="00D533F7" w:rsidP="00826013">
            <w:r w:rsidRPr="00D533F7">
              <w:t>4,2 км</w:t>
            </w:r>
          </w:p>
        </w:tc>
        <w:tc>
          <w:tcPr>
            <w:tcW w:w="1232" w:type="pct"/>
            <w:tcBorders>
              <w:top w:val="single" w:sz="4" w:space="0" w:color="auto"/>
              <w:left w:val="nil"/>
              <w:bottom w:val="single" w:sz="4" w:space="0" w:color="auto"/>
              <w:right w:val="single" w:sz="4" w:space="0" w:color="auto"/>
            </w:tcBorders>
            <w:vAlign w:val="center"/>
          </w:tcPr>
          <w:p w14:paraId="49639081" w14:textId="77777777" w:rsidR="00D533F7" w:rsidRPr="00D533F7" w:rsidRDefault="00D533F7" w:rsidP="00826013">
            <w:r w:rsidRPr="00D533F7">
              <w:t>03 221 501 ОП МП-220</w:t>
            </w:r>
          </w:p>
        </w:tc>
      </w:tr>
      <w:tr w:rsidR="00D533F7" w:rsidRPr="00D533F7" w14:paraId="17458A9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FAF53F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434FD9B" w14:textId="77777777" w:rsidR="00D533F7" w:rsidRPr="00D533F7" w:rsidRDefault="00D533F7" w:rsidP="00826013">
            <w:r w:rsidRPr="00D533F7">
              <w:t>автодорога гравий - 0,8 км п.Свободный, ул. Горького</w:t>
            </w:r>
          </w:p>
        </w:tc>
        <w:tc>
          <w:tcPr>
            <w:tcW w:w="811" w:type="pct"/>
            <w:tcBorders>
              <w:top w:val="single" w:sz="6" w:space="0" w:color="auto"/>
              <w:left w:val="single" w:sz="6" w:space="0" w:color="auto"/>
              <w:bottom w:val="single" w:sz="6" w:space="0" w:color="auto"/>
              <w:right w:val="single" w:sz="6" w:space="0" w:color="auto"/>
            </w:tcBorders>
            <w:vAlign w:val="center"/>
          </w:tcPr>
          <w:p w14:paraId="4FF1D2BD"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B2E75AE" w14:textId="77777777" w:rsidR="00D533F7" w:rsidRPr="00D533F7" w:rsidRDefault="00D533F7" w:rsidP="00826013">
            <w:r w:rsidRPr="00D533F7">
              <w:t>0,8 км</w:t>
            </w:r>
          </w:p>
        </w:tc>
        <w:tc>
          <w:tcPr>
            <w:tcW w:w="1232" w:type="pct"/>
            <w:tcBorders>
              <w:top w:val="single" w:sz="4" w:space="0" w:color="auto"/>
              <w:left w:val="nil"/>
              <w:bottom w:val="single" w:sz="4" w:space="0" w:color="auto"/>
              <w:right w:val="single" w:sz="4" w:space="0" w:color="auto"/>
            </w:tcBorders>
            <w:vAlign w:val="center"/>
          </w:tcPr>
          <w:p w14:paraId="10653F99" w14:textId="77777777" w:rsidR="00D533F7" w:rsidRPr="00D533F7" w:rsidRDefault="00D533F7" w:rsidP="00826013">
            <w:r w:rsidRPr="00D533F7">
              <w:t>03 221 501 ОП МП-221</w:t>
            </w:r>
          </w:p>
        </w:tc>
      </w:tr>
      <w:tr w:rsidR="00D533F7" w:rsidRPr="00D533F7" w14:paraId="50C16B2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1E219D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A074C24" w14:textId="77777777" w:rsidR="00D533F7" w:rsidRPr="00D533F7" w:rsidRDefault="00D533F7" w:rsidP="00826013">
            <w:r w:rsidRPr="00D533F7">
              <w:t>автодорога гравий - 0,8 км п.Свободный, ул. Фрунзе</w:t>
            </w:r>
          </w:p>
        </w:tc>
        <w:tc>
          <w:tcPr>
            <w:tcW w:w="811" w:type="pct"/>
            <w:tcBorders>
              <w:top w:val="single" w:sz="6" w:space="0" w:color="auto"/>
              <w:left w:val="single" w:sz="6" w:space="0" w:color="auto"/>
              <w:bottom w:val="single" w:sz="6" w:space="0" w:color="auto"/>
              <w:right w:val="single" w:sz="6" w:space="0" w:color="auto"/>
            </w:tcBorders>
            <w:vAlign w:val="center"/>
          </w:tcPr>
          <w:p w14:paraId="4500C989"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4A40590C" w14:textId="77777777" w:rsidR="00D533F7" w:rsidRPr="00D533F7" w:rsidRDefault="00D533F7" w:rsidP="00826013">
            <w:r w:rsidRPr="00D533F7">
              <w:t xml:space="preserve">0,8 км </w:t>
            </w:r>
          </w:p>
        </w:tc>
        <w:tc>
          <w:tcPr>
            <w:tcW w:w="1232" w:type="pct"/>
            <w:tcBorders>
              <w:top w:val="single" w:sz="4" w:space="0" w:color="auto"/>
              <w:left w:val="single" w:sz="4" w:space="0" w:color="auto"/>
              <w:bottom w:val="single" w:sz="4" w:space="0" w:color="auto"/>
              <w:right w:val="single" w:sz="4" w:space="0" w:color="auto"/>
            </w:tcBorders>
            <w:vAlign w:val="center"/>
          </w:tcPr>
          <w:p w14:paraId="21A4F7C1" w14:textId="77777777" w:rsidR="00D533F7" w:rsidRPr="00D533F7" w:rsidRDefault="00D533F7" w:rsidP="00826013">
            <w:r w:rsidRPr="00D533F7">
              <w:t>03 221 501 ОП МП-222</w:t>
            </w:r>
          </w:p>
        </w:tc>
      </w:tr>
      <w:tr w:rsidR="00D533F7" w:rsidRPr="00D533F7" w14:paraId="4DAC732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73867F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9F89245" w14:textId="77777777" w:rsidR="00D533F7" w:rsidRPr="00D533F7" w:rsidRDefault="00D533F7" w:rsidP="00826013">
            <w:r w:rsidRPr="00D533F7">
              <w:t>автодорога асфальт - 1,3 км п.Свободный, ул. Кузнечная</w:t>
            </w:r>
          </w:p>
        </w:tc>
        <w:tc>
          <w:tcPr>
            <w:tcW w:w="811" w:type="pct"/>
            <w:tcBorders>
              <w:top w:val="single" w:sz="6" w:space="0" w:color="auto"/>
              <w:left w:val="single" w:sz="6" w:space="0" w:color="auto"/>
              <w:bottom w:val="single" w:sz="6" w:space="0" w:color="auto"/>
              <w:right w:val="single" w:sz="6" w:space="0" w:color="auto"/>
            </w:tcBorders>
            <w:vAlign w:val="center"/>
          </w:tcPr>
          <w:p w14:paraId="1010355D"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58DBF186" w14:textId="77777777" w:rsidR="00D533F7" w:rsidRPr="00D533F7" w:rsidRDefault="00D533F7" w:rsidP="00826013">
            <w:r w:rsidRPr="00D533F7">
              <w:t xml:space="preserve">1,3 км </w:t>
            </w:r>
          </w:p>
        </w:tc>
        <w:tc>
          <w:tcPr>
            <w:tcW w:w="1232" w:type="pct"/>
            <w:tcBorders>
              <w:top w:val="single" w:sz="4" w:space="0" w:color="auto"/>
              <w:left w:val="single" w:sz="4" w:space="0" w:color="auto"/>
              <w:bottom w:val="single" w:sz="4" w:space="0" w:color="auto"/>
              <w:right w:val="single" w:sz="4" w:space="0" w:color="auto"/>
            </w:tcBorders>
            <w:vAlign w:val="center"/>
          </w:tcPr>
          <w:p w14:paraId="08CD7920" w14:textId="77777777" w:rsidR="00D533F7" w:rsidRPr="00D533F7" w:rsidRDefault="00D533F7" w:rsidP="00826013">
            <w:r w:rsidRPr="00D533F7">
              <w:t>03 221 501 ОП МП-223</w:t>
            </w:r>
          </w:p>
        </w:tc>
      </w:tr>
      <w:tr w:rsidR="00D533F7" w:rsidRPr="00D533F7" w14:paraId="2973BCC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BC97CC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BC586B6" w14:textId="77777777" w:rsidR="00D533F7" w:rsidRPr="00D533F7" w:rsidRDefault="00D533F7" w:rsidP="00826013">
            <w:r w:rsidRPr="00D533F7">
              <w:t>автодорога асфальт - 0,6 км п.Свободный, пер. Главный</w:t>
            </w:r>
          </w:p>
        </w:tc>
        <w:tc>
          <w:tcPr>
            <w:tcW w:w="811" w:type="pct"/>
            <w:tcBorders>
              <w:top w:val="single" w:sz="6" w:space="0" w:color="auto"/>
              <w:left w:val="single" w:sz="6" w:space="0" w:color="auto"/>
              <w:bottom w:val="single" w:sz="6" w:space="0" w:color="auto"/>
              <w:right w:val="single" w:sz="6" w:space="0" w:color="auto"/>
            </w:tcBorders>
            <w:vAlign w:val="center"/>
          </w:tcPr>
          <w:p w14:paraId="53CDBD79"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16EA9E21" w14:textId="77777777" w:rsidR="00D533F7" w:rsidRPr="00D533F7" w:rsidRDefault="00D533F7" w:rsidP="00826013">
            <w:r w:rsidRPr="00D533F7">
              <w:t xml:space="preserve">0,6 км </w:t>
            </w:r>
          </w:p>
        </w:tc>
        <w:tc>
          <w:tcPr>
            <w:tcW w:w="1232" w:type="pct"/>
            <w:tcBorders>
              <w:top w:val="single" w:sz="4" w:space="0" w:color="auto"/>
              <w:left w:val="single" w:sz="4" w:space="0" w:color="auto"/>
              <w:bottom w:val="single" w:sz="4" w:space="0" w:color="auto"/>
              <w:right w:val="single" w:sz="4" w:space="0" w:color="auto"/>
            </w:tcBorders>
            <w:vAlign w:val="center"/>
          </w:tcPr>
          <w:p w14:paraId="41C1234B" w14:textId="77777777" w:rsidR="00D533F7" w:rsidRPr="00D533F7" w:rsidRDefault="00D533F7" w:rsidP="00826013">
            <w:r w:rsidRPr="00D533F7">
              <w:t>03 221 501 ОП МП-224</w:t>
            </w:r>
          </w:p>
        </w:tc>
      </w:tr>
      <w:tr w:rsidR="00D533F7" w:rsidRPr="00D533F7" w14:paraId="5948A4C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81DF18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FC80D68" w14:textId="77777777" w:rsidR="00D533F7" w:rsidRPr="00D533F7" w:rsidRDefault="00D533F7" w:rsidP="00826013">
            <w:r w:rsidRPr="00D533F7">
              <w:t>автодорога гравий - 0,6 км п.Свободный, пер. Почтовый</w:t>
            </w:r>
          </w:p>
        </w:tc>
        <w:tc>
          <w:tcPr>
            <w:tcW w:w="811" w:type="pct"/>
            <w:tcBorders>
              <w:top w:val="single" w:sz="6" w:space="0" w:color="auto"/>
              <w:left w:val="single" w:sz="6" w:space="0" w:color="auto"/>
              <w:bottom w:val="single" w:sz="6" w:space="0" w:color="auto"/>
              <w:right w:val="single" w:sz="6" w:space="0" w:color="auto"/>
            </w:tcBorders>
            <w:vAlign w:val="center"/>
          </w:tcPr>
          <w:p w14:paraId="08B71332"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268126B" w14:textId="77777777" w:rsidR="00D533F7" w:rsidRPr="00D533F7" w:rsidRDefault="00D533F7" w:rsidP="00826013">
            <w:r w:rsidRPr="00D533F7">
              <w:t xml:space="preserve">0,6 км </w:t>
            </w:r>
          </w:p>
        </w:tc>
        <w:tc>
          <w:tcPr>
            <w:tcW w:w="1232" w:type="pct"/>
            <w:tcBorders>
              <w:top w:val="single" w:sz="4" w:space="0" w:color="auto"/>
              <w:left w:val="single" w:sz="4" w:space="0" w:color="auto"/>
              <w:bottom w:val="single" w:sz="4" w:space="0" w:color="auto"/>
              <w:right w:val="single" w:sz="4" w:space="0" w:color="auto"/>
            </w:tcBorders>
            <w:vAlign w:val="center"/>
          </w:tcPr>
          <w:p w14:paraId="1D9787FD" w14:textId="77777777" w:rsidR="00D533F7" w:rsidRPr="00D533F7" w:rsidRDefault="00D533F7" w:rsidP="00826013">
            <w:r w:rsidRPr="00D533F7">
              <w:t>03 221 501 ОП МП-225</w:t>
            </w:r>
          </w:p>
        </w:tc>
      </w:tr>
      <w:tr w:rsidR="00D533F7" w:rsidRPr="00D533F7" w14:paraId="3846E28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2E6B5D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7DAFED9" w14:textId="77777777" w:rsidR="00D533F7" w:rsidRPr="00D533F7" w:rsidRDefault="00D533F7" w:rsidP="00826013">
            <w:r w:rsidRPr="00D533F7">
              <w:t>автодорога асфальт - 0,7 км п. Южный, ул. Победы</w:t>
            </w:r>
          </w:p>
        </w:tc>
        <w:tc>
          <w:tcPr>
            <w:tcW w:w="811" w:type="pct"/>
            <w:tcBorders>
              <w:top w:val="single" w:sz="6" w:space="0" w:color="auto"/>
              <w:left w:val="single" w:sz="6" w:space="0" w:color="auto"/>
              <w:bottom w:val="single" w:sz="6" w:space="0" w:color="auto"/>
              <w:right w:val="single" w:sz="6" w:space="0" w:color="auto"/>
            </w:tcBorders>
            <w:vAlign w:val="center"/>
          </w:tcPr>
          <w:p w14:paraId="276FD3CE"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081D3AD0" w14:textId="77777777" w:rsidR="00D533F7" w:rsidRPr="00D533F7" w:rsidRDefault="00D533F7" w:rsidP="00826013">
            <w:r w:rsidRPr="00D533F7">
              <w:t xml:space="preserve">0,7 км </w:t>
            </w:r>
          </w:p>
        </w:tc>
        <w:tc>
          <w:tcPr>
            <w:tcW w:w="1232" w:type="pct"/>
            <w:tcBorders>
              <w:top w:val="single" w:sz="4" w:space="0" w:color="auto"/>
              <w:left w:val="single" w:sz="4" w:space="0" w:color="auto"/>
              <w:bottom w:val="single" w:sz="4" w:space="0" w:color="auto"/>
              <w:right w:val="single" w:sz="4" w:space="0" w:color="auto"/>
            </w:tcBorders>
            <w:vAlign w:val="center"/>
          </w:tcPr>
          <w:p w14:paraId="64660125" w14:textId="77777777" w:rsidR="00D533F7" w:rsidRPr="00D533F7" w:rsidRDefault="00D533F7" w:rsidP="00826013">
            <w:r w:rsidRPr="00D533F7">
              <w:t>03 221 501 ОП МП-226</w:t>
            </w:r>
          </w:p>
        </w:tc>
      </w:tr>
      <w:tr w:rsidR="00D533F7" w:rsidRPr="00D533F7" w14:paraId="34D943B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26C1E3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8D01C64" w14:textId="77777777" w:rsidR="00D533F7" w:rsidRPr="00D533F7" w:rsidRDefault="00D533F7" w:rsidP="00826013">
            <w:r w:rsidRPr="00D533F7">
              <w:t>автодорога асфальт - 0,3 км, гравий - 0,8 км п. Южный, ул. Краснооктябрьская</w:t>
            </w:r>
          </w:p>
        </w:tc>
        <w:tc>
          <w:tcPr>
            <w:tcW w:w="811" w:type="pct"/>
            <w:tcBorders>
              <w:top w:val="single" w:sz="6" w:space="0" w:color="auto"/>
              <w:left w:val="single" w:sz="6" w:space="0" w:color="auto"/>
              <w:bottom w:val="single" w:sz="6" w:space="0" w:color="auto"/>
              <w:right w:val="single" w:sz="6" w:space="0" w:color="auto"/>
            </w:tcBorders>
            <w:vAlign w:val="center"/>
          </w:tcPr>
          <w:p w14:paraId="42DDFE32" w14:textId="77777777" w:rsidR="00D533F7" w:rsidRPr="00D533F7" w:rsidRDefault="00D533F7" w:rsidP="00826013">
            <w:r w:rsidRPr="00D533F7">
              <w:t xml:space="preserve">асфальт, 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96DA425" w14:textId="77777777" w:rsidR="00D533F7" w:rsidRPr="00D533F7" w:rsidRDefault="00D533F7" w:rsidP="00826013">
            <w:r w:rsidRPr="00D533F7">
              <w:t>асфальт - 0,3 км, гравий - 0,8 км</w:t>
            </w:r>
          </w:p>
        </w:tc>
        <w:tc>
          <w:tcPr>
            <w:tcW w:w="1232" w:type="pct"/>
            <w:tcBorders>
              <w:top w:val="single" w:sz="4" w:space="0" w:color="auto"/>
              <w:left w:val="single" w:sz="4" w:space="0" w:color="auto"/>
              <w:bottom w:val="single" w:sz="4" w:space="0" w:color="auto"/>
              <w:right w:val="single" w:sz="4" w:space="0" w:color="auto"/>
            </w:tcBorders>
            <w:vAlign w:val="center"/>
          </w:tcPr>
          <w:p w14:paraId="5E3F136E" w14:textId="77777777" w:rsidR="00D533F7" w:rsidRPr="00D533F7" w:rsidRDefault="00D533F7" w:rsidP="00826013">
            <w:r w:rsidRPr="00D533F7">
              <w:t>03 221 501 ОП МП-227</w:t>
            </w:r>
          </w:p>
        </w:tc>
      </w:tr>
      <w:tr w:rsidR="00D533F7" w:rsidRPr="00D533F7" w14:paraId="0469765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E06CA4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589B0C6" w14:textId="77777777" w:rsidR="00D533F7" w:rsidRPr="00D533F7" w:rsidRDefault="00D533F7" w:rsidP="00826013">
            <w:r w:rsidRPr="00D533F7">
              <w:t>автодорога асфальт - 1,0 км п. Южный, пер. Краснооктябрьский</w:t>
            </w:r>
          </w:p>
        </w:tc>
        <w:tc>
          <w:tcPr>
            <w:tcW w:w="811" w:type="pct"/>
            <w:tcBorders>
              <w:top w:val="single" w:sz="6" w:space="0" w:color="auto"/>
              <w:left w:val="single" w:sz="6" w:space="0" w:color="auto"/>
              <w:bottom w:val="single" w:sz="6" w:space="0" w:color="auto"/>
              <w:right w:val="single" w:sz="6" w:space="0" w:color="auto"/>
            </w:tcBorders>
            <w:vAlign w:val="center"/>
          </w:tcPr>
          <w:p w14:paraId="7E4F6641"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4712D302" w14:textId="77777777" w:rsidR="00D533F7" w:rsidRPr="00D533F7" w:rsidRDefault="00D533F7" w:rsidP="00826013">
            <w:r w:rsidRPr="00D533F7">
              <w:t xml:space="preserve">1,0 км, </w:t>
            </w:r>
          </w:p>
        </w:tc>
        <w:tc>
          <w:tcPr>
            <w:tcW w:w="1232" w:type="pct"/>
            <w:tcBorders>
              <w:top w:val="single" w:sz="4" w:space="0" w:color="auto"/>
              <w:left w:val="single" w:sz="4" w:space="0" w:color="auto"/>
              <w:bottom w:val="single" w:sz="4" w:space="0" w:color="auto"/>
              <w:right w:val="single" w:sz="4" w:space="0" w:color="auto"/>
            </w:tcBorders>
            <w:vAlign w:val="center"/>
          </w:tcPr>
          <w:p w14:paraId="3835D642" w14:textId="77777777" w:rsidR="00D533F7" w:rsidRPr="00D533F7" w:rsidRDefault="00D533F7" w:rsidP="00826013">
            <w:r w:rsidRPr="00D533F7">
              <w:t>03 221 501 ОП МП-228</w:t>
            </w:r>
          </w:p>
        </w:tc>
      </w:tr>
      <w:tr w:rsidR="00D533F7" w:rsidRPr="00D533F7" w14:paraId="1564246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CEDFC0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0EADEF4" w14:textId="77777777" w:rsidR="00D533F7" w:rsidRPr="00D533F7" w:rsidRDefault="00D533F7" w:rsidP="00826013">
            <w:r w:rsidRPr="00D533F7">
              <w:t>автодорога грунт - 0,2 км.Южный, пер. Октябрьский</w:t>
            </w:r>
          </w:p>
        </w:tc>
        <w:tc>
          <w:tcPr>
            <w:tcW w:w="811" w:type="pct"/>
            <w:tcBorders>
              <w:top w:val="single" w:sz="6" w:space="0" w:color="auto"/>
              <w:left w:val="single" w:sz="6" w:space="0" w:color="auto"/>
              <w:bottom w:val="single" w:sz="6" w:space="0" w:color="auto"/>
              <w:right w:val="single" w:sz="6" w:space="0" w:color="auto"/>
            </w:tcBorders>
            <w:vAlign w:val="center"/>
          </w:tcPr>
          <w:p w14:paraId="3D780FE1" w14:textId="77777777" w:rsidR="00D533F7" w:rsidRPr="00D533F7" w:rsidRDefault="00D533F7" w:rsidP="00826013">
            <w:r w:rsidRPr="00D533F7">
              <w:t xml:space="preserve">грунт </w:t>
            </w:r>
          </w:p>
        </w:tc>
        <w:tc>
          <w:tcPr>
            <w:tcW w:w="911" w:type="pct"/>
            <w:tcBorders>
              <w:top w:val="single" w:sz="6" w:space="0" w:color="auto"/>
              <w:left w:val="single" w:sz="6" w:space="0" w:color="auto"/>
              <w:bottom w:val="single" w:sz="6" w:space="0" w:color="auto"/>
              <w:right w:val="single" w:sz="6" w:space="0" w:color="auto"/>
            </w:tcBorders>
            <w:vAlign w:val="center"/>
          </w:tcPr>
          <w:p w14:paraId="42061164"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7DD5FD52" w14:textId="77777777" w:rsidR="00D533F7" w:rsidRPr="00D533F7" w:rsidRDefault="00D533F7" w:rsidP="00826013">
            <w:r w:rsidRPr="00D533F7">
              <w:t>03 221 501 ОП МП-229</w:t>
            </w:r>
          </w:p>
        </w:tc>
      </w:tr>
      <w:tr w:rsidR="00D533F7" w:rsidRPr="00D533F7" w14:paraId="513204E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DD4852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D0573A0" w14:textId="77777777" w:rsidR="00D533F7" w:rsidRPr="00D533F7" w:rsidRDefault="00D533F7" w:rsidP="00826013">
            <w:r w:rsidRPr="00D533F7">
              <w:t>автодорога грунт - 0,1 км, асфальт – 0,4 км п. Южный, ул. Симонова</w:t>
            </w:r>
          </w:p>
        </w:tc>
        <w:tc>
          <w:tcPr>
            <w:tcW w:w="811" w:type="pct"/>
            <w:tcBorders>
              <w:top w:val="single" w:sz="6" w:space="0" w:color="auto"/>
              <w:left w:val="single" w:sz="6" w:space="0" w:color="auto"/>
              <w:bottom w:val="single" w:sz="6" w:space="0" w:color="auto"/>
              <w:right w:val="single" w:sz="6" w:space="0" w:color="auto"/>
            </w:tcBorders>
            <w:vAlign w:val="center"/>
          </w:tcPr>
          <w:p w14:paraId="75319305" w14:textId="77777777" w:rsidR="00D533F7" w:rsidRPr="00D533F7" w:rsidRDefault="00D533F7" w:rsidP="00826013">
            <w:r w:rsidRPr="00D533F7">
              <w:t>грунт, асфальт</w:t>
            </w:r>
          </w:p>
        </w:tc>
        <w:tc>
          <w:tcPr>
            <w:tcW w:w="911" w:type="pct"/>
            <w:tcBorders>
              <w:top w:val="single" w:sz="6" w:space="0" w:color="auto"/>
              <w:left w:val="single" w:sz="6" w:space="0" w:color="auto"/>
              <w:bottom w:val="single" w:sz="6" w:space="0" w:color="auto"/>
              <w:right w:val="single" w:sz="6" w:space="0" w:color="auto"/>
            </w:tcBorders>
            <w:vAlign w:val="center"/>
          </w:tcPr>
          <w:p w14:paraId="09E2151D" w14:textId="77777777" w:rsidR="00D533F7" w:rsidRPr="00D533F7" w:rsidRDefault="00D533F7" w:rsidP="00826013">
            <w:r w:rsidRPr="00D533F7">
              <w:t>грунт - 0,1 км, асфальт – 0,4 км</w:t>
            </w:r>
          </w:p>
        </w:tc>
        <w:tc>
          <w:tcPr>
            <w:tcW w:w="1232" w:type="pct"/>
            <w:tcBorders>
              <w:top w:val="single" w:sz="4" w:space="0" w:color="auto"/>
              <w:left w:val="single" w:sz="4" w:space="0" w:color="auto"/>
              <w:bottom w:val="single" w:sz="4" w:space="0" w:color="auto"/>
              <w:right w:val="single" w:sz="4" w:space="0" w:color="auto"/>
            </w:tcBorders>
            <w:vAlign w:val="center"/>
          </w:tcPr>
          <w:p w14:paraId="4150BB66" w14:textId="77777777" w:rsidR="00D533F7" w:rsidRPr="00D533F7" w:rsidRDefault="00D533F7" w:rsidP="00826013">
            <w:r w:rsidRPr="00D533F7">
              <w:t>03 221 501 ОП МП-230</w:t>
            </w:r>
          </w:p>
        </w:tc>
      </w:tr>
      <w:tr w:rsidR="00D533F7" w:rsidRPr="00D533F7" w14:paraId="6333FCE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6F4063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5AA01B97" w14:textId="77777777" w:rsidR="00D533F7" w:rsidRPr="00D533F7" w:rsidRDefault="00D533F7" w:rsidP="00826013">
            <w:r w:rsidRPr="00D533F7">
              <w:t>автодорога гравий - 0,65 км п. Южный, ул. Новая</w:t>
            </w:r>
          </w:p>
        </w:tc>
        <w:tc>
          <w:tcPr>
            <w:tcW w:w="811" w:type="pct"/>
            <w:tcBorders>
              <w:top w:val="single" w:sz="6" w:space="0" w:color="auto"/>
              <w:left w:val="single" w:sz="6" w:space="0" w:color="auto"/>
              <w:bottom w:val="single" w:sz="6" w:space="0" w:color="auto"/>
              <w:right w:val="single" w:sz="6" w:space="0" w:color="auto"/>
            </w:tcBorders>
            <w:vAlign w:val="center"/>
          </w:tcPr>
          <w:p w14:paraId="4B4F49FE"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3BD682D2" w14:textId="77777777" w:rsidR="00D533F7" w:rsidRPr="00D533F7" w:rsidRDefault="00D533F7" w:rsidP="00826013">
            <w:r w:rsidRPr="00D533F7">
              <w:t xml:space="preserve">0,65 км </w:t>
            </w:r>
          </w:p>
        </w:tc>
        <w:tc>
          <w:tcPr>
            <w:tcW w:w="1232" w:type="pct"/>
            <w:tcBorders>
              <w:top w:val="single" w:sz="4" w:space="0" w:color="auto"/>
              <w:left w:val="single" w:sz="4" w:space="0" w:color="auto"/>
              <w:bottom w:val="single" w:sz="4" w:space="0" w:color="auto"/>
              <w:right w:val="single" w:sz="4" w:space="0" w:color="auto"/>
            </w:tcBorders>
            <w:vAlign w:val="center"/>
          </w:tcPr>
          <w:p w14:paraId="2F657B32" w14:textId="77777777" w:rsidR="00D533F7" w:rsidRPr="00D533F7" w:rsidRDefault="00D533F7" w:rsidP="00826013">
            <w:r w:rsidRPr="00D533F7">
              <w:t>03 221 501 ОП МП-231</w:t>
            </w:r>
          </w:p>
        </w:tc>
      </w:tr>
      <w:tr w:rsidR="00D533F7" w:rsidRPr="00D533F7" w14:paraId="292C40D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C79747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3A76F26C" w14:textId="77777777" w:rsidR="00D533F7" w:rsidRPr="00D533F7" w:rsidRDefault="00D533F7" w:rsidP="00826013">
            <w:r w:rsidRPr="00D533F7">
              <w:t>автодорога гравий - 0,65 км п. Южный, ул. Северная</w:t>
            </w:r>
          </w:p>
        </w:tc>
        <w:tc>
          <w:tcPr>
            <w:tcW w:w="811" w:type="pct"/>
            <w:tcBorders>
              <w:top w:val="single" w:sz="6" w:space="0" w:color="auto"/>
              <w:left w:val="single" w:sz="6" w:space="0" w:color="auto"/>
              <w:bottom w:val="single" w:sz="6" w:space="0" w:color="auto"/>
              <w:right w:val="single" w:sz="6" w:space="0" w:color="auto"/>
            </w:tcBorders>
            <w:vAlign w:val="center"/>
          </w:tcPr>
          <w:p w14:paraId="003EDB40"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066DDAB4" w14:textId="77777777" w:rsidR="00D533F7" w:rsidRPr="00D533F7" w:rsidRDefault="00D533F7" w:rsidP="00826013">
            <w:r w:rsidRPr="00D533F7">
              <w:t xml:space="preserve">0,65 км </w:t>
            </w:r>
          </w:p>
        </w:tc>
        <w:tc>
          <w:tcPr>
            <w:tcW w:w="1232" w:type="pct"/>
            <w:tcBorders>
              <w:top w:val="single" w:sz="4" w:space="0" w:color="auto"/>
              <w:left w:val="single" w:sz="4" w:space="0" w:color="auto"/>
              <w:bottom w:val="single" w:sz="4" w:space="0" w:color="auto"/>
              <w:right w:val="single" w:sz="4" w:space="0" w:color="auto"/>
            </w:tcBorders>
            <w:vAlign w:val="center"/>
          </w:tcPr>
          <w:p w14:paraId="3F6BE490" w14:textId="77777777" w:rsidR="00D533F7" w:rsidRPr="00D533F7" w:rsidRDefault="00D533F7" w:rsidP="00826013">
            <w:r w:rsidRPr="00D533F7">
              <w:t>03 221 501 ОП МП-232</w:t>
            </w:r>
          </w:p>
        </w:tc>
      </w:tr>
      <w:tr w:rsidR="00D533F7" w:rsidRPr="00D533F7" w14:paraId="456044A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1C13C19"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D2B4E72" w14:textId="77777777" w:rsidR="00D533F7" w:rsidRPr="00D533F7" w:rsidRDefault="00D533F7" w:rsidP="00826013">
            <w:r w:rsidRPr="00D533F7">
              <w:t>автодорога асфальт - 0,4 км п.Мирный, ул. Первомайская</w:t>
            </w:r>
          </w:p>
        </w:tc>
        <w:tc>
          <w:tcPr>
            <w:tcW w:w="811" w:type="pct"/>
            <w:tcBorders>
              <w:top w:val="single" w:sz="6" w:space="0" w:color="auto"/>
              <w:left w:val="single" w:sz="6" w:space="0" w:color="auto"/>
              <w:bottom w:val="single" w:sz="6" w:space="0" w:color="auto"/>
              <w:right w:val="single" w:sz="6" w:space="0" w:color="auto"/>
            </w:tcBorders>
            <w:vAlign w:val="center"/>
          </w:tcPr>
          <w:p w14:paraId="516D2A34"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6" w:space="0" w:color="auto"/>
              <w:right w:val="single" w:sz="6" w:space="0" w:color="auto"/>
            </w:tcBorders>
            <w:vAlign w:val="center"/>
          </w:tcPr>
          <w:p w14:paraId="63F8EEF8" w14:textId="77777777" w:rsidR="00D533F7" w:rsidRPr="00D533F7" w:rsidRDefault="00D533F7" w:rsidP="00826013">
            <w:r w:rsidRPr="00D533F7">
              <w:t xml:space="preserve">0,4 км </w:t>
            </w:r>
          </w:p>
        </w:tc>
        <w:tc>
          <w:tcPr>
            <w:tcW w:w="1232" w:type="pct"/>
            <w:tcBorders>
              <w:top w:val="single" w:sz="4" w:space="0" w:color="auto"/>
              <w:left w:val="single" w:sz="4" w:space="0" w:color="auto"/>
              <w:bottom w:val="single" w:sz="4" w:space="0" w:color="auto"/>
              <w:right w:val="single" w:sz="4" w:space="0" w:color="auto"/>
            </w:tcBorders>
            <w:vAlign w:val="center"/>
          </w:tcPr>
          <w:p w14:paraId="5FF49761" w14:textId="77777777" w:rsidR="00D533F7" w:rsidRPr="00D533F7" w:rsidRDefault="00D533F7" w:rsidP="00826013">
            <w:r w:rsidRPr="00D533F7">
              <w:t>03 221 501 ОП МП-233</w:t>
            </w:r>
          </w:p>
        </w:tc>
      </w:tr>
      <w:tr w:rsidR="00D533F7" w:rsidRPr="00D533F7" w14:paraId="242F65F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9374B8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795A74F4" w14:textId="77777777" w:rsidR="00D533F7" w:rsidRPr="00D533F7" w:rsidRDefault="00D533F7" w:rsidP="00826013">
            <w:r w:rsidRPr="00D533F7">
              <w:t>автодорога гравий - 0,6 км п.Мирный, ул. Зеленая</w:t>
            </w:r>
          </w:p>
        </w:tc>
        <w:tc>
          <w:tcPr>
            <w:tcW w:w="811" w:type="pct"/>
            <w:tcBorders>
              <w:top w:val="single" w:sz="6" w:space="0" w:color="auto"/>
              <w:left w:val="single" w:sz="6" w:space="0" w:color="auto"/>
              <w:bottom w:val="single" w:sz="6" w:space="0" w:color="auto"/>
              <w:right w:val="single" w:sz="6" w:space="0" w:color="auto"/>
            </w:tcBorders>
            <w:vAlign w:val="center"/>
          </w:tcPr>
          <w:p w14:paraId="1E45A3D6"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70AB117F" w14:textId="77777777" w:rsidR="00D533F7" w:rsidRPr="00D533F7" w:rsidRDefault="00D533F7" w:rsidP="00826013">
            <w:r w:rsidRPr="00D533F7">
              <w:t>0,6 км</w:t>
            </w:r>
          </w:p>
        </w:tc>
        <w:tc>
          <w:tcPr>
            <w:tcW w:w="1232" w:type="pct"/>
            <w:tcBorders>
              <w:top w:val="single" w:sz="4" w:space="0" w:color="auto"/>
              <w:left w:val="single" w:sz="4" w:space="0" w:color="auto"/>
              <w:bottom w:val="single" w:sz="4" w:space="0" w:color="auto"/>
              <w:right w:val="single" w:sz="4" w:space="0" w:color="auto"/>
            </w:tcBorders>
            <w:vAlign w:val="center"/>
          </w:tcPr>
          <w:p w14:paraId="6DCB1D49" w14:textId="77777777" w:rsidR="00D533F7" w:rsidRPr="00D533F7" w:rsidRDefault="00D533F7" w:rsidP="00826013">
            <w:r w:rsidRPr="00D533F7">
              <w:t>03 221 501 ОП МП-234</w:t>
            </w:r>
          </w:p>
        </w:tc>
      </w:tr>
      <w:tr w:rsidR="00D533F7" w:rsidRPr="00D533F7" w14:paraId="4D3291A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966A21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016560DE" w14:textId="77777777" w:rsidR="00D533F7" w:rsidRPr="00D533F7" w:rsidRDefault="00D533F7" w:rsidP="00826013">
            <w:r w:rsidRPr="00D533F7">
              <w:t>автодорога гравий - 0,6 км п.Мирный, ул. Вокзальная</w:t>
            </w:r>
          </w:p>
        </w:tc>
        <w:tc>
          <w:tcPr>
            <w:tcW w:w="811" w:type="pct"/>
            <w:tcBorders>
              <w:top w:val="single" w:sz="6" w:space="0" w:color="auto"/>
              <w:left w:val="single" w:sz="6" w:space="0" w:color="auto"/>
              <w:bottom w:val="single" w:sz="6" w:space="0" w:color="auto"/>
              <w:right w:val="single" w:sz="6" w:space="0" w:color="auto"/>
            </w:tcBorders>
            <w:vAlign w:val="center"/>
          </w:tcPr>
          <w:p w14:paraId="2941D893"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5E1E5485" w14:textId="77777777" w:rsidR="00D533F7" w:rsidRPr="00D533F7" w:rsidRDefault="00D533F7" w:rsidP="00826013">
            <w:r w:rsidRPr="00D533F7">
              <w:t>0,6 км</w:t>
            </w:r>
          </w:p>
        </w:tc>
        <w:tc>
          <w:tcPr>
            <w:tcW w:w="1232" w:type="pct"/>
            <w:tcBorders>
              <w:top w:val="single" w:sz="4" w:space="0" w:color="auto"/>
              <w:left w:val="single" w:sz="4" w:space="0" w:color="auto"/>
              <w:bottom w:val="single" w:sz="4" w:space="0" w:color="auto"/>
              <w:right w:val="single" w:sz="4" w:space="0" w:color="auto"/>
            </w:tcBorders>
            <w:vAlign w:val="center"/>
          </w:tcPr>
          <w:p w14:paraId="4C9D64D8" w14:textId="77777777" w:rsidR="00D533F7" w:rsidRPr="00D533F7" w:rsidRDefault="00D533F7" w:rsidP="00826013">
            <w:r w:rsidRPr="00D533F7">
              <w:t>03 221 501 ОП МП-235</w:t>
            </w:r>
          </w:p>
        </w:tc>
      </w:tr>
      <w:tr w:rsidR="00D533F7" w:rsidRPr="00D533F7" w14:paraId="438F370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8099B3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13936824" w14:textId="77777777" w:rsidR="00D533F7" w:rsidRPr="00D533F7" w:rsidRDefault="00D533F7" w:rsidP="00826013">
            <w:r w:rsidRPr="00D533F7">
              <w:t>автодорога гравий - 0,8 км п.Мирный, ул. Железнодорожная</w:t>
            </w:r>
          </w:p>
        </w:tc>
        <w:tc>
          <w:tcPr>
            <w:tcW w:w="811" w:type="pct"/>
            <w:tcBorders>
              <w:top w:val="single" w:sz="6" w:space="0" w:color="auto"/>
              <w:left w:val="single" w:sz="6" w:space="0" w:color="auto"/>
              <w:bottom w:val="single" w:sz="6" w:space="0" w:color="auto"/>
              <w:right w:val="single" w:sz="6" w:space="0" w:color="auto"/>
            </w:tcBorders>
            <w:vAlign w:val="center"/>
          </w:tcPr>
          <w:p w14:paraId="190EEF8B"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6D085F64" w14:textId="77777777" w:rsidR="00D533F7" w:rsidRPr="00D533F7" w:rsidRDefault="00D533F7" w:rsidP="00826013">
            <w:r w:rsidRPr="00D533F7">
              <w:t>0,8 км</w:t>
            </w:r>
          </w:p>
        </w:tc>
        <w:tc>
          <w:tcPr>
            <w:tcW w:w="1232" w:type="pct"/>
            <w:tcBorders>
              <w:top w:val="single" w:sz="4" w:space="0" w:color="auto"/>
              <w:left w:val="single" w:sz="4" w:space="0" w:color="auto"/>
              <w:bottom w:val="single" w:sz="4" w:space="0" w:color="auto"/>
              <w:right w:val="single" w:sz="4" w:space="0" w:color="auto"/>
            </w:tcBorders>
            <w:vAlign w:val="center"/>
          </w:tcPr>
          <w:p w14:paraId="75406C7F" w14:textId="77777777" w:rsidR="00D533F7" w:rsidRPr="00D533F7" w:rsidRDefault="00D533F7" w:rsidP="00826013">
            <w:r w:rsidRPr="00D533F7">
              <w:t>03 221 501 ОП МП-236</w:t>
            </w:r>
          </w:p>
        </w:tc>
      </w:tr>
      <w:tr w:rsidR="00D533F7" w:rsidRPr="00D533F7" w14:paraId="35830C2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83DE65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6" w:space="0" w:color="auto"/>
              <w:right w:val="single" w:sz="6" w:space="0" w:color="auto"/>
            </w:tcBorders>
            <w:vAlign w:val="center"/>
          </w:tcPr>
          <w:p w14:paraId="29BBAF84" w14:textId="77777777" w:rsidR="00D533F7" w:rsidRPr="00D533F7" w:rsidRDefault="00D533F7" w:rsidP="00826013">
            <w:r w:rsidRPr="00D533F7">
              <w:t>автодорога гравий - 0,9 км п.Мирный, ул. Красноармейская</w:t>
            </w:r>
          </w:p>
        </w:tc>
        <w:tc>
          <w:tcPr>
            <w:tcW w:w="811" w:type="pct"/>
            <w:tcBorders>
              <w:top w:val="single" w:sz="6" w:space="0" w:color="auto"/>
              <w:left w:val="single" w:sz="6" w:space="0" w:color="auto"/>
              <w:bottom w:val="single" w:sz="6" w:space="0" w:color="auto"/>
              <w:right w:val="single" w:sz="6" w:space="0" w:color="auto"/>
            </w:tcBorders>
            <w:vAlign w:val="center"/>
          </w:tcPr>
          <w:p w14:paraId="20492F1A" w14:textId="77777777" w:rsidR="00D533F7" w:rsidRPr="00D533F7" w:rsidRDefault="00D533F7" w:rsidP="00826013">
            <w:r w:rsidRPr="00D533F7">
              <w:t xml:space="preserve">гравий </w:t>
            </w:r>
          </w:p>
        </w:tc>
        <w:tc>
          <w:tcPr>
            <w:tcW w:w="911" w:type="pct"/>
            <w:tcBorders>
              <w:top w:val="single" w:sz="6" w:space="0" w:color="auto"/>
              <w:left w:val="single" w:sz="6" w:space="0" w:color="auto"/>
              <w:bottom w:val="single" w:sz="6" w:space="0" w:color="auto"/>
              <w:right w:val="single" w:sz="6" w:space="0" w:color="auto"/>
            </w:tcBorders>
            <w:vAlign w:val="center"/>
          </w:tcPr>
          <w:p w14:paraId="32A0AB3F" w14:textId="77777777" w:rsidR="00D533F7" w:rsidRPr="00D533F7" w:rsidRDefault="00D533F7" w:rsidP="00826013">
            <w:r w:rsidRPr="00D533F7">
              <w:t>0,9 км</w:t>
            </w:r>
          </w:p>
        </w:tc>
        <w:tc>
          <w:tcPr>
            <w:tcW w:w="1232" w:type="pct"/>
            <w:tcBorders>
              <w:top w:val="single" w:sz="4" w:space="0" w:color="auto"/>
              <w:left w:val="single" w:sz="4" w:space="0" w:color="auto"/>
              <w:bottom w:val="single" w:sz="4" w:space="0" w:color="auto"/>
              <w:right w:val="single" w:sz="4" w:space="0" w:color="auto"/>
            </w:tcBorders>
            <w:vAlign w:val="center"/>
          </w:tcPr>
          <w:p w14:paraId="58D66F92" w14:textId="77777777" w:rsidR="00D533F7" w:rsidRPr="00D533F7" w:rsidRDefault="00D533F7" w:rsidP="00826013">
            <w:r w:rsidRPr="00D533F7">
              <w:t>03 221 501 ОП МП-237</w:t>
            </w:r>
          </w:p>
        </w:tc>
      </w:tr>
      <w:tr w:rsidR="00D533F7" w:rsidRPr="00D533F7" w14:paraId="48CFD9D5"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F762562"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6" w:space="0" w:color="auto"/>
              <w:left w:val="single" w:sz="6" w:space="0" w:color="auto"/>
              <w:bottom w:val="single" w:sz="4" w:space="0" w:color="auto"/>
              <w:right w:val="single" w:sz="6" w:space="0" w:color="auto"/>
            </w:tcBorders>
            <w:vAlign w:val="center"/>
          </w:tcPr>
          <w:p w14:paraId="72850C0C" w14:textId="77777777" w:rsidR="00D533F7" w:rsidRPr="00D533F7" w:rsidRDefault="00D533F7" w:rsidP="00826013">
            <w:r w:rsidRPr="00D533F7">
              <w:t>автодорога асфальт – 2,1 км г. Кореновск-станица Платнировская</w:t>
            </w:r>
          </w:p>
        </w:tc>
        <w:tc>
          <w:tcPr>
            <w:tcW w:w="811" w:type="pct"/>
            <w:tcBorders>
              <w:top w:val="single" w:sz="6" w:space="0" w:color="auto"/>
              <w:left w:val="single" w:sz="6" w:space="0" w:color="auto"/>
              <w:bottom w:val="single" w:sz="4" w:space="0" w:color="auto"/>
              <w:right w:val="single" w:sz="6" w:space="0" w:color="auto"/>
            </w:tcBorders>
            <w:vAlign w:val="center"/>
          </w:tcPr>
          <w:p w14:paraId="752C147A" w14:textId="77777777" w:rsidR="00D533F7" w:rsidRPr="00D533F7" w:rsidRDefault="00D533F7" w:rsidP="00826013">
            <w:r w:rsidRPr="00D533F7">
              <w:t xml:space="preserve">асфальт </w:t>
            </w:r>
          </w:p>
        </w:tc>
        <w:tc>
          <w:tcPr>
            <w:tcW w:w="911" w:type="pct"/>
            <w:tcBorders>
              <w:top w:val="single" w:sz="6" w:space="0" w:color="auto"/>
              <w:left w:val="single" w:sz="6" w:space="0" w:color="auto"/>
              <w:bottom w:val="single" w:sz="4" w:space="0" w:color="auto"/>
              <w:right w:val="single" w:sz="6" w:space="0" w:color="auto"/>
            </w:tcBorders>
            <w:vAlign w:val="center"/>
          </w:tcPr>
          <w:p w14:paraId="371A90B8" w14:textId="77777777" w:rsidR="00D533F7" w:rsidRPr="00D533F7" w:rsidRDefault="00D533F7" w:rsidP="00826013">
            <w:r w:rsidRPr="00D533F7">
              <w:t>2,1 км</w:t>
            </w:r>
          </w:p>
        </w:tc>
        <w:tc>
          <w:tcPr>
            <w:tcW w:w="1232" w:type="pct"/>
            <w:tcBorders>
              <w:top w:val="single" w:sz="6" w:space="0" w:color="auto"/>
              <w:left w:val="single" w:sz="6" w:space="0" w:color="auto"/>
              <w:bottom w:val="single" w:sz="4" w:space="0" w:color="auto"/>
              <w:right w:val="single" w:sz="6" w:space="0" w:color="auto"/>
            </w:tcBorders>
            <w:vAlign w:val="center"/>
          </w:tcPr>
          <w:p w14:paraId="112EBB30" w14:textId="77777777" w:rsidR="00D533F7" w:rsidRPr="00D533F7" w:rsidRDefault="00D533F7" w:rsidP="00826013">
            <w:r w:rsidRPr="00D533F7">
              <w:t>03 221 501 ОП МП-239</w:t>
            </w:r>
          </w:p>
        </w:tc>
      </w:tr>
      <w:tr w:rsidR="00D533F7" w:rsidRPr="00D533F7" w14:paraId="3046264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8E49F7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vAlign w:val="center"/>
          </w:tcPr>
          <w:p w14:paraId="25C65EF7" w14:textId="77777777" w:rsidR="00D533F7" w:rsidRPr="00D533F7" w:rsidRDefault="00D533F7" w:rsidP="00826013">
            <w:r w:rsidRPr="00D533F7">
              <w:t>Автодорога асфальт – 3,69 км подъезд к железнодорожной станции Кореновск</w:t>
            </w:r>
          </w:p>
        </w:tc>
        <w:tc>
          <w:tcPr>
            <w:tcW w:w="811" w:type="pct"/>
            <w:tcBorders>
              <w:top w:val="single" w:sz="4" w:space="0" w:color="auto"/>
              <w:left w:val="single" w:sz="4" w:space="0" w:color="auto"/>
              <w:bottom w:val="single" w:sz="4" w:space="0" w:color="auto"/>
              <w:right w:val="single" w:sz="4" w:space="0" w:color="auto"/>
            </w:tcBorders>
            <w:vAlign w:val="center"/>
          </w:tcPr>
          <w:p w14:paraId="4635EF30"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vAlign w:val="center"/>
          </w:tcPr>
          <w:p w14:paraId="1E25ECE4" w14:textId="77777777" w:rsidR="00D533F7" w:rsidRPr="00D533F7" w:rsidRDefault="00D533F7" w:rsidP="00826013">
            <w:r w:rsidRPr="00D533F7">
              <w:t>3,69 км</w:t>
            </w:r>
          </w:p>
        </w:tc>
        <w:tc>
          <w:tcPr>
            <w:tcW w:w="1232" w:type="pct"/>
            <w:tcBorders>
              <w:top w:val="single" w:sz="4" w:space="0" w:color="auto"/>
              <w:left w:val="single" w:sz="4" w:space="0" w:color="auto"/>
              <w:bottom w:val="single" w:sz="4" w:space="0" w:color="auto"/>
              <w:right w:val="single" w:sz="4" w:space="0" w:color="auto"/>
            </w:tcBorders>
            <w:vAlign w:val="center"/>
          </w:tcPr>
          <w:p w14:paraId="2FFDA23F" w14:textId="77777777" w:rsidR="00D533F7" w:rsidRPr="00D533F7" w:rsidRDefault="00D533F7" w:rsidP="00826013">
            <w:r w:rsidRPr="00D533F7">
              <w:t>-</w:t>
            </w:r>
          </w:p>
        </w:tc>
      </w:tr>
      <w:tr w:rsidR="00D533F7" w:rsidRPr="00D533F7" w14:paraId="45D981A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E38228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vAlign w:val="center"/>
          </w:tcPr>
          <w:p w14:paraId="1A91649F" w14:textId="77777777" w:rsidR="00D533F7" w:rsidRPr="00D533F7" w:rsidRDefault="00D533F7" w:rsidP="00826013">
            <w:r w:rsidRPr="00D533F7">
              <w:t>Автодорога асфальт – 0,75 км город Кореновск, переулок Лиманский</w:t>
            </w:r>
          </w:p>
        </w:tc>
        <w:tc>
          <w:tcPr>
            <w:tcW w:w="811" w:type="pct"/>
            <w:tcBorders>
              <w:top w:val="single" w:sz="4" w:space="0" w:color="auto"/>
              <w:left w:val="single" w:sz="4" w:space="0" w:color="auto"/>
              <w:bottom w:val="single" w:sz="4" w:space="0" w:color="auto"/>
              <w:right w:val="single" w:sz="4" w:space="0" w:color="auto"/>
            </w:tcBorders>
            <w:vAlign w:val="center"/>
          </w:tcPr>
          <w:p w14:paraId="56CDD77D"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vAlign w:val="center"/>
          </w:tcPr>
          <w:p w14:paraId="31D0CB4D" w14:textId="77777777" w:rsidR="00D533F7" w:rsidRPr="00D533F7" w:rsidRDefault="00D533F7" w:rsidP="00826013">
            <w:r w:rsidRPr="00D533F7">
              <w:t xml:space="preserve">0,75 км </w:t>
            </w:r>
          </w:p>
        </w:tc>
        <w:tc>
          <w:tcPr>
            <w:tcW w:w="1232" w:type="pct"/>
            <w:tcBorders>
              <w:top w:val="single" w:sz="4" w:space="0" w:color="auto"/>
              <w:left w:val="single" w:sz="4" w:space="0" w:color="auto"/>
              <w:bottom w:val="single" w:sz="4" w:space="0" w:color="auto"/>
              <w:right w:val="single" w:sz="4" w:space="0" w:color="auto"/>
            </w:tcBorders>
            <w:vAlign w:val="center"/>
          </w:tcPr>
          <w:p w14:paraId="32140A3D" w14:textId="77777777" w:rsidR="00D533F7" w:rsidRPr="00D533F7" w:rsidRDefault="00D533F7" w:rsidP="00826013">
            <w:r w:rsidRPr="00D533F7">
              <w:t>03 221 501 ОП МП-255</w:t>
            </w:r>
          </w:p>
        </w:tc>
      </w:tr>
      <w:tr w:rsidR="00D533F7" w:rsidRPr="00D533F7" w14:paraId="383FA9B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44FC60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vAlign w:val="center"/>
          </w:tcPr>
          <w:p w14:paraId="436DA728" w14:textId="77777777" w:rsidR="00D533F7" w:rsidRPr="00D533F7" w:rsidRDefault="00D533F7" w:rsidP="00826013">
            <w:r w:rsidRPr="00D533F7">
              <w:t xml:space="preserve">Автодорога с гравийным покрытием 0,25 км (ширина 4 м г. Кореновск по ул. Пляжной) </w:t>
            </w:r>
          </w:p>
        </w:tc>
        <w:tc>
          <w:tcPr>
            <w:tcW w:w="811" w:type="pct"/>
            <w:tcBorders>
              <w:top w:val="single" w:sz="4" w:space="0" w:color="auto"/>
              <w:left w:val="single" w:sz="4" w:space="0" w:color="auto"/>
              <w:bottom w:val="single" w:sz="4" w:space="0" w:color="auto"/>
              <w:right w:val="single" w:sz="4" w:space="0" w:color="auto"/>
            </w:tcBorders>
            <w:vAlign w:val="center"/>
          </w:tcPr>
          <w:p w14:paraId="60B2797A" w14:textId="77777777" w:rsidR="00D533F7" w:rsidRPr="00D533F7" w:rsidRDefault="00D533F7" w:rsidP="00826013">
            <w:r w:rsidRPr="00D533F7">
              <w:t>гравийное покрытие 0,25 км (ширина 4 м)</w:t>
            </w:r>
          </w:p>
        </w:tc>
        <w:tc>
          <w:tcPr>
            <w:tcW w:w="911" w:type="pct"/>
            <w:tcBorders>
              <w:top w:val="single" w:sz="4" w:space="0" w:color="auto"/>
              <w:left w:val="single" w:sz="4" w:space="0" w:color="auto"/>
              <w:bottom w:val="single" w:sz="4" w:space="0" w:color="auto"/>
              <w:right w:val="single" w:sz="4" w:space="0" w:color="auto"/>
            </w:tcBorders>
            <w:vAlign w:val="center"/>
          </w:tcPr>
          <w:p w14:paraId="39EB3641" w14:textId="77777777" w:rsidR="00D533F7" w:rsidRPr="00D533F7" w:rsidRDefault="00D533F7" w:rsidP="00826013">
            <w:r w:rsidRPr="00D533F7">
              <w:t>0,25 км (ширина 4 м)</w:t>
            </w:r>
          </w:p>
        </w:tc>
        <w:tc>
          <w:tcPr>
            <w:tcW w:w="1232" w:type="pct"/>
            <w:tcBorders>
              <w:top w:val="single" w:sz="4" w:space="0" w:color="auto"/>
              <w:left w:val="single" w:sz="4" w:space="0" w:color="auto"/>
              <w:bottom w:val="single" w:sz="4" w:space="0" w:color="auto"/>
              <w:right w:val="single" w:sz="4" w:space="0" w:color="auto"/>
            </w:tcBorders>
            <w:vAlign w:val="center"/>
          </w:tcPr>
          <w:p w14:paraId="0F8D3BE6" w14:textId="77777777" w:rsidR="00D533F7" w:rsidRPr="00D533F7" w:rsidRDefault="00D533F7" w:rsidP="00826013">
            <w:r w:rsidRPr="00D533F7">
              <w:t>03 221 501 ОП МП-301</w:t>
            </w:r>
          </w:p>
        </w:tc>
      </w:tr>
      <w:tr w:rsidR="00D533F7" w:rsidRPr="00D533F7" w14:paraId="3FE113B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D5DBB8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vAlign w:val="center"/>
          </w:tcPr>
          <w:p w14:paraId="0FF0D84F" w14:textId="77777777" w:rsidR="00D533F7" w:rsidRPr="00D533F7" w:rsidRDefault="00D533F7" w:rsidP="00826013">
            <w:r w:rsidRPr="00D533F7">
              <w:t>автодорога гравий – 1,532 км город Кореновск, улица Чернышевского</w:t>
            </w:r>
          </w:p>
        </w:tc>
        <w:tc>
          <w:tcPr>
            <w:tcW w:w="811" w:type="pct"/>
            <w:tcBorders>
              <w:top w:val="single" w:sz="4" w:space="0" w:color="auto"/>
              <w:left w:val="single" w:sz="4" w:space="0" w:color="auto"/>
              <w:bottom w:val="single" w:sz="4" w:space="0" w:color="auto"/>
              <w:right w:val="single" w:sz="4" w:space="0" w:color="auto"/>
            </w:tcBorders>
            <w:vAlign w:val="center"/>
          </w:tcPr>
          <w:p w14:paraId="25A6F849"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vAlign w:val="center"/>
          </w:tcPr>
          <w:p w14:paraId="118FDB18" w14:textId="77777777" w:rsidR="00D533F7" w:rsidRPr="00D533F7" w:rsidRDefault="00D533F7" w:rsidP="00826013">
            <w:r w:rsidRPr="00D533F7">
              <w:t xml:space="preserve">1,532 км </w:t>
            </w:r>
          </w:p>
        </w:tc>
        <w:tc>
          <w:tcPr>
            <w:tcW w:w="1232" w:type="pct"/>
            <w:tcBorders>
              <w:top w:val="single" w:sz="4" w:space="0" w:color="auto"/>
              <w:left w:val="single" w:sz="4" w:space="0" w:color="auto"/>
              <w:bottom w:val="single" w:sz="4" w:space="0" w:color="auto"/>
              <w:right w:val="single" w:sz="4" w:space="0" w:color="auto"/>
            </w:tcBorders>
            <w:vAlign w:val="center"/>
          </w:tcPr>
          <w:p w14:paraId="56D4E1A3" w14:textId="77777777" w:rsidR="00D533F7" w:rsidRPr="00D533F7" w:rsidRDefault="00D533F7" w:rsidP="00826013">
            <w:r w:rsidRPr="00D533F7">
              <w:t>03 221 501 ОП МП-323</w:t>
            </w:r>
          </w:p>
        </w:tc>
      </w:tr>
      <w:tr w:rsidR="00D533F7" w:rsidRPr="00D533F7" w14:paraId="699517C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8BE23B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vAlign w:val="center"/>
          </w:tcPr>
          <w:p w14:paraId="716D8503" w14:textId="77777777" w:rsidR="00D533F7" w:rsidRPr="00D533F7" w:rsidRDefault="00D533F7" w:rsidP="00826013">
            <w:r w:rsidRPr="00D533F7">
              <w:t>автодорога гравий – 0,349 км город Кореновск, переулок Садовый</w:t>
            </w:r>
          </w:p>
        </w:tc>
        <w:tc>
          <w:tcPr>
            <w:tcW w:w="811" w:type="pct"/>
            <w:tcBorders>
              <w:top w:val="single" w:sz="4" w:space="0" w:color="auto"/>
              <w:left w:val="single" w:sz="4" w:space="0" w:color="auto"/>
              <w:bottom w:val="single" w:sz="4" w:space="0" w:color="auto"/>
              <w:right w:val="single" w:sz="4" w:space="0" w:color="auto"/>
            </w:tcBorders>
            <w:vAlign w:val="center"/>
          </w:tcPr>
          <w:p w14:paraId="1194BA41"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vAlign w:val="center"/>
          </w:tcPr>
          <w:p w14:paraId="11BA1453" w14:textId="77777777" w:rsidR="00D533F7" w:rsidRPr="00D533F7" w:rsidRDefault="00D533F7" w:rsidP="00826013">
            <w:r w:rsidRPr="00D533F7">
              <w:t>0,349 км</w:t>
            </w:r>
          </w:p>
        </w:tc>
        <w:tc>
          <w:tcPr>
            <w:tcW w:w="1232" w:type="pct"/>
            <w:tcBorders>
              <w:top w:val="single" w:sz="4" w:space="0" w:color="auto"/>
              <w:left w:val="single" w:sz="4" w:space="0" w:color="auto"/>
              <w:bottom w:val="single" w:sz="4" w:space="0" w:color="auto"/>
              <w:right w:val="single" w:sz="4" w:space="0" w:color="auto"/>
            </w:tcBorders>
            <w:vAlign w:val="center"/>
          </w:tcPr>
          <w:p w14:paraId="2AAA7D49" w14:textId="77777777" w:rsidR="00D533F7" w:rsidRPr="00D533F7" w:rsidRDefault="00D533F7" w:rsidP="00826013">
            <w:r w:rsidRPr="00D533F7">
              <w:t>03 221 501 ОП МП-264</w:t>
            </w:r>
          </w:p>
        </w:tc>
      </w:tr>
      <w:tr w:rsidR="00D533F7" w:rsidRPr="00D533F7" w14:paraId="4617936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7BE51B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vAlign w:val="center"/>
          </w:tcPr>
          <w:p w14:paraId="7B509457" w14:textId="77777777" w:rsidR="00D533F7" w:rsidRPr="00D533F7" w:rsidRDefault="00D533F7" w:rsidP="00826013">
            <w:r w:rsidRPr="00D533F7">
              <w:t xml:space="preserve">автодорога асфальт – 0,3 км город Кореновск, улица </w:t>
            </w:r>
            <w:r w:rsidRPr="00D533F7">
              <w:lastRenderedPageBreak/>
              <w:t>Попова: от улицы Одесской до улицы Сахарова</w:t>
            </w:r>
          </w:p>
        </w:tc>
        <w:tc>
          <w:tcPr>
            <w:tcW w:w="811" w:type="pct"/>
            <w:tcBorders>
              <w:top w:val="single" w:sz="4" w:space="0" w:color="auto"/>
              <w:left w:val="single" w:sz="4" w:space="0" w:color="auto"/>
              <w:bottom w:val="single" w:sz="4" w:space="0" w:color="auto"/>
              <w:right w:val="single" w:sz="4" w:space="0" w:color="auto"/>
            </w:tcBorders>
            <w:vAlign w:val="center"/>
          </w:tcPr>
          <w:p w14:paraId="5D57D1C7" w14:textId="77777777" w:rsidR="00D533F7" w:rsidRPr="00D533F7" w:rsidRDefault="00D533F7" w:rsidP="00826013">
            <w:r w:rsidRPr="00D533F7">
              <w:lastRenderedPageBreak/>
              <w:t xml:space="preserve">асфальт </w:t>
            </w:r>
          </w:p>
        </w:tc>
        <w:tc>
          <w:tcPr>
            <w:tcW w:w="911" w:type="pct"/>
            <w:tcBorders>
              <w:top w:val="single" w:sz="4" w:space="0" w:color="auto"/>
              <w:left w:val="single" w:sz="4" w:space="0" w:color="auto"/>
              <w:bottom w:val="single" w:sz="4" w:space="0" w:color="auto"/>
              <w:right w:val="single" w:sz="4" w:space="0" w:color="auto"/>
            </w:tcBorders>
            <w:vAlign w:val="center"/>
          </w:tcPr>
          <w:p w14:paraId="0D17A905" w14:textId="77777777" w:rsidR="00D533F7" w:rsidRPr="00D533F7" w:rsidRDefault="00D533F7" w:rsidP="00826013">
            <w:r w:rsidRPr="00D533F7">
              <w:t>0,3 км</w:t>
            </w:r>
          </w:p>
        </w:tc>
        <w:tc>
          <w:tcPr>
            <w:tcW w:w="1232" w:type="pct"/>
            <w:tcBorders>
              <w:top w:val="single" w:sz="4" w:space="0" w:color="auto"/>
              <w:left w:val="single" w:sz="4" w:space="0" w:color="auto"/>
              <w:bottom w:val="single" w:sz="4" w:space="0" w:color="auto"/>
              <w:right w:val="single" w:sz="4" w:space="0" w:color="auto"/>
            </w:tcBorders>
            <w:vAlign w:val="center"/>
          </w:tcPr>
          <w:p w14:paraId="5FBBE39B" w14:textId="77777777" w:rsidR="00D533F7" w:rsidRPr="00D533F7" w:rsidRDefault="00D533F7" w:rsidP="00826013">
            <w:r w:rsidRPr="00D533F7">
              <w:t>03 221 501 ОП МП-202</w:t>
            </w:r>
          </w:p>
        </w:tc>
      </w:tr>
      <w:tr w:rsidR="00D533F7" w:rsidRPr="00D533F7" w14:paraId="1AD9EFD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17E344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vAlign w:val="center"/>
          </w:tcPr>
          <w:p w14:paraId="31A75BAF" w14:textId="77777777" w:rsidR="00D533F7" w:rsidRPr="00D533F7" w:rsidRDefault="00D533F7" w:rsidP="00826013">
            <w:r w:rsidRPr="00D533F7">
              <w:t>автодорога асфальт – 0,8 км город Кореновск, улица Смоленская: от улицы Маршала Тимошенко до улицы Одесской</w:t>
            </w:r>
          </w:p>
        </w:tc>
        <w:tc>
          <w:tcPr>
            <w:tcW w:w="811" w:type="pct"/>
            <w:tcBorders>
              <w:top w:val="single" w:sz="4" w:space="0" w:color="auto"/>
              <w:left w:val="single" w:sz="4" w:space="0" w:color="auto"/>
              <w:bottom w:val="single" w:sz="4" w:space="0" w:color="auto"/>
              <w:right w:val="single" w:sz="4" w:space="0" w:color="auto"/>
            </w:tcBorders>
            <w:vAlign w:val="center"/>
          </w:tcPr>
          <w:p w14:paraId="7C7519A5"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vAlign w:val="center"/>
          </w:tcPr>
          <w:p w14:paraId="3365BD50" w14:textId="77777777" w:rsidR="00D533F7" w:rsidRPr="00D533F7" w:rsidRDefault="00D533F7" w:rsidP="00826013">
            <w:r w:rsidRPr="00D533F7">
              <w:t>0,8 км</w:t>
            </w:r>
          </w:p>
        </w:tc>
        <w:tc>
          <w:tcPr>
            <w:tcW w:w="1232" w:type="pct"/>
            <w:tcBorders>
              <w:top w:val="single" w:sz="4" w:space="0" w:color="auto"/>
              <w:left w:val="single" w:sz="4" w:space="0" w:color="auto"/>
              <w:bottom w:val="single" w:sz="4" w:space="0" w:color="auto"/>
              <w:right w:val="single" w:sz="4" w:space="0" w:color="auto"/>
            </w:tcBorders>
            <w:vAlign w:val="center"/>
          </w:tcPr>
          <w:p w14:paraId="611C6EF7" w14:textId="77777777" w:rsidR="00D533F7" w:rsidRPr="00D533F7" w:rsidRDefault="00D533F7" w:rsidP="00826013">
            <w:r w:rsidRPr="00D533F7">
              <w:t>03 221 501 ОП МП-311</w:t>
            </w:r>
          </w:p>
        </w:tc>
      </w:tr>
      <w:tr w:rsidR="00D533F7" w:rsidRPr="00D533F7" w14:paraId="4B684BB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5D208F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vAlign w:val="center"/>
          </w:tcPr>
          <w:p w14:paraId="55AE6549" w14:textId="77777777" w:rsidR="00D533F7" w:rsidRPr="00D533F7" w:rsidRDefault="00D533F7" w:rsidP="00826013">
            <w:r w:rsidRPr="00D533F7">
              <w:t>Автодорога-асфальт, 1,283км город Кореновск, улица Калинина</w:t>
            </w:r>
          </w:p>
        </w:tc>
        <w:tc>
          <w:tcPr>
            <w:tcW w:w="811" w:type="pct"/>
            <w:tcBorders>
              <w:top w:val="single" w:sz="4" w:space="0" w:color="auto"/>
              <w:left w:val="single" w:sz="4" w:space="0" w:color="auto"/>
              <w:bottom w:val="single" w:sz="4" w:space="0" w:color="auto"/>
              <w:right w:val="single" w:sz="4" w:space="0" w:color="auto"/>
            </w:tcBorders>
            <w:vAlign w:val="center"/>
          </w:tcPr>
          <w:p w14:paraId="1E7089E6"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vAlign w:val="center"/>
          </w:tcPr>
          <w:p w14:paraId="5E66F101" w14:textId="77777777" w:rsidR="00D533F7" w:rsidRPr="00D533F7" w:rsidRDefault="00D533F7" w:rsidP="00826013">
            <w:r w:rsidRPr="00D533F7">
              <w:t xml:space="preserve">1,283км </w:t>
            </w:r>
          </w:p>
        </w:tc>
        <w:tc>
          <w:tcPr>
            <w:tcW w:w="1232" w:type="pct"/>
            <w:tcBorders>
              <w:top w:val="single" w:sz="4" w:space="0" w:color="auto"/>
              <w:left w:val="single" w:sz="4" w:space="0" w:color="auto"/>
              <w:bottom w:val="single" w:sz="4" w:space="0" w:color="auto"/>
              <w:right w:val="single" w:sz="4" w:space="0" w:color="auto"/>
            </w:tcBorders>
            <w:vAlign w:val="center"/>
          </w:tcPr>
          <w:p w14:paraId="2E3892E6" w14:textId="77777777" w:rsidR="00D533F7" w:rsidRPr="00D533F7" w:rsidRDefault="00D533F7" w:rsidP="00826013">
            <w:r w:rsidRPr="00D533F7">
              <w:t>03 221 501 ОП МП-288</w:t>
            </w:r>
          </w:p>
        </w:tc>
      </w:tr>
      <w:tr w:rsidR="00D533F7" w:rsidRPr="00D533F7" w14:paraId="4ECE24D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B2E3E6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vAlign w:val="center"/>
          </w:tcPr>
          <w:p w14:paraId="381C6D07" w14:textId="77777777" w:rsidR="00D533F7" w:rsidRPr="00D533F7" w:rsidRDefault="00D533F7" w:rsidP="00826013">
            <w:r w:rsidRPr="00D533F7">
              <w:t>Автодорога - гравий, протяженностью 0,096 км город Кореновск, переулок Заречный</w:t>
            </w:r>
          </w:p>
        </w:tc>
        <w:tc>
          <w:tcPr>
            <w:tcW w:w="811" w:type="pct"/>
            <w:tcBorders>
              <w:top w:val="single" w:sz="4" w:space="0" w:color="auto"/>
              <w:left w:val="single" w:sz="4" w:space="0" w:color="auto"/>
              <w:bottom w:val="single" w:sz="4" w:space="0" w:color="auto"/>
              <w:right w:val="single" w:sz="4" w:space="0" w:color="auto"/>
            </w:tcBorders>
            <w:vAlign w:val="center"/>
          </w:tcPr>
          <w:p w14:paraId="358F7232"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vAlign w:val="center"/>
          </w:tcPr>
          <w:p w14:paraId="5B1CBB09" w14:textId="77777777" w:rsidR="00D533F7" w:rsidRPr="00D533F7" w:rsidRDefault="00D533F7" w:rsidP="00826013">
            <w:r w:rsidRPr="00D533F7">
              <w:t>0,096 км</w:t>
            </w:r>
          </w:p>
        </w:tc>
        <w:tc>
          <w:tcPr>
            <w:tcW w:w="1232" w:type="pct"/>
            <w:tcBorders>
              <w:top w:val="single" w:sz="4" w:space="0" w:color="auto"/>
              <w:left w:val="single" w:sz="4" w:space="0" w:color="auto"/>
              <w:bottom w:val="single" w:sz="4" w:space="0" w:color="auto"/>
              <w:right w:val="single" w:sz="4" w:space="0" w:color="auto"/>
            </w:tcBorders>
            <w:vAlign w:val="center"/>
          </w:tcPr>
          <w:p w14:paraId="78401E0F" w14:textId="77777777" w:rsidR="00D533F7" w:rsidRPr="00D533F7" w:rsidRDefault="00D533F7" w:rsidP="00826013">
            <w:r w:rsidRPr="00D533F7">
              <w:t>03 221 501 ОП МП-246</w:t>
            </w:r>
          </w:p>
        </w:tc>
      </w:tr>
      <w:tr w:rsidR="00D533F7" w:rsidRPr="00D533F7" w14:paraId="366B23D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567AAC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50EDB34" w14:textId="77777777" w:rsidR="00D533F7" w:rsidRPr="00D533F7" w:rsidRDefault="00D533F7" w:rsidP="00826013">
            <w:r w:rsidRPr="00D533F7">
              <w:t>Автодорога гравий – 0,5 км, г. Кореновск, пер. Западный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25FBFDA2"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F3DFBFA" w14:textId="77777777" w:rsidR="00D533F7" w:rsidRPr="00D533F7" w:rsidRDefault="00D533F7" w:rsidP="00826013">
            <w:r w:rsidRPr="00D533F7">
              <w:t>0,5 км</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17F894A4" w14:textId="77777777" w:rsidR="00D533F7" w:rsidRPr="00D533F7" w:rsidRDefault="00D533F7" w:rsidP="00826013">
            <w:r w:rsidRPr="00D533F7">
              <w:t>03 221 501 ОП МП-238</w:t>
            </w:r>
          </w:p>
        </w:tc>
      </w:tr>
      <w:tr w:rsidR="00D533F7" w:rsidRPr="00D533F7" w14:paraId="7F5CEFB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74B5EF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31867AAD" w14:textId="77777777" w:rsidR="00D533F7" w:rsidRPr="00D533F7" w:rsidRDefault="00D533F7" w:rsidP="00826013">
            <w:r w:rsidRPr="00D533F7">
              <w:t>Автодорога асфальт – 0,2 км, г. Кореновск, бульвар Афанасия Медведева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F1D15FE"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69E16E43"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084FFB00" w14:textId="77777777" w:rsidR="00D533F7" w:rsidRPr="00D533F7" w:rsidRDefault="00D533F7" w:rsidP="00826013">
            <w:r w:rsidRPr="00D533F7">
              <w:t>03 221 501 ОП МП-240</w:t>
            </w:r>
          </w:p>
        </w:tc>
      </w:tr>
      <w:tr w:rsidR="00D533F7" w:rsidRPr="00D533F7" w14:paraId="18B6713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B65FD1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2ABA764" w14:textId="77777777" w:rsidR="00D533F7" w:rsidRPr="00D533F7" w:rsidRDefault="00D533F7" w:rsidP="00826013">
            <w:r w:rsidRPr="00D533F7">
              <w:t>Автодорога гравий – 0,558 км, г. Кореновск, пер. Абрикосовый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E414BBF"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7A039C80" w14:textId="77777777" w:rsidR="00D533F7" w:rsidRPr="00D533F7" w:rsidRDefault="00D533F7" w:rsidP="00826013">
            <w:r w:rsidRPr="00D533F7">
              <w:t>0,558 км</w:t>
            </w:r>
          </w:p>
        </w:tc>
        <w:tc>
          <w:tcPr>
            <w:tcW w:w="1232" w:type="pct"/>
            <w:tcBorders>
              <w:top w:val="single" w:sz="4" w:space="0" w:color="auto"/>
              <w:left w:val="single" w:sz="4" w:space="0" w:color="auto"/>
              <w:bottom w:val="single" w:sz="4" w:space="0" w:color="auto"/>
              <w:right w:val="single" w:sz="4" w:space="0" w:color="auto"/>
            </w:tcBorders>
            <w:vAlign w:val="center"/>
          </w:tcPr>
          <w:p w14:paraId="7797E198" w14:textId="77777777" w:rsidR="00D533F7" w:rsidRPr="00D533F7" w:rsidRDefault="00D533F7" w:rsidP="00826013">
            <w:r w:rsidRPr="00D533F7">
              <w:t>03 221 501 ОП МП-241</w:t>
            </w:r>
          </w:p>
        </w:tc>
      </w:tr>
      <w:tr w:rsidR="00D533F7" w:rsidRPr="00D533F7" w14:paraId="70FFD22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A23161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1F133D89" w14:textId="77777777" w:rsidR="00D533F7" w:rsidRPr="00D533F7" w:rsidRDefault="00D533F7" w:rsidP="00826013">
            <w:r w:rsidRPr="00D533F7">
              <w:t>Автодорога гравий – 0,527 км, г. Кореновск, пер. Аманова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402C67B1"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0292D09D" w14:textId="77777777" w:rsidR="00D533F7" w:rsidRPr="00D533F7" w:rsidRDefault="00D533F7" w:rsidP="00826013">
            <w:r w:rsidRPr="00D533F7">
              <w:t>0,527 км</w:t>
            </w:r>
          </w:p>
        </w:tc>
        <w:tc>
          <w:tcPr>
            <w:tcW w:w="1232" w:type="pct"/>
            <w:tcBorders>
              <w:top w:val="single" w:sz="4" w:space="0" w:color="auto"/>
              <w:left w:val="single" w:sz="4" w:space="0" w:color="auto"/>
              <w:bottom w:val="single" w:sz="4" w:space="0" w:color="auto"/>
              <w:right w:val="single" w:sz="4" w:space="0" w:color="auto"/>
            </w:tcBorders>
            <w:vAlign w:val="center"/>
          </w:tcPr>
          <w:p w14:paraId="5559CC4F" w14:textId="77777777" w:rsidR="00D533F7" w:rsidRPr="00D533F7" w:rsidRDefault="00D533F7" w:rsidP="00826013">
            <w:r w:rsidRPr="00D533F7">
              <w:t>03 221 501 ОП МП-242</w:t>
            </w:r>
          </w:p>
        </w:tc>
      </w:tr>
      <w:tr w:rsidR="00D533F7" w:rsidRPr="00D533F7" w14:paraId="2866A99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12E491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7B78553" w14:textId="77777777" w:rsidR="00D533F7" w:rsidRPr="00D533F7" w:rsidRDefault="00D533F7" w:rsidP="00826013">
            <w:r w:rsidRPr="00D533F7">
              <w:t>Автодорога асфальт – 0,862 км, г. Кореновск, пер. Береговой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268285F0"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78591848" w14:textId="77777777" w:rsidR="00D533F7" w:rsidRPr="00D533F7" w:rsidRDefault="00D533F7" w:rsidP="00826013">
            <w:r w:rsidRPr="00D533F7">
              <w:t>0,862 км</w:t>
            </w:r>
          </w:p>
        </w:tc>
        <w:tc>
          <w:tcPr>
            <w:tcW w:w="1232" w:type="pct"/>
            <w:tcBorders>
              <w:top w:val="single" w:sz="4" w:space="0" w:color="auto"/>
              <w:left w:val="single" w:sz="4" w:space="0" w:color="auto"/>
              <w:bottom w:val="single" w:sz="4" w:space="0" w:color="auto"/>
              <w:right w:val="single" w:sz="4" w:space="0" w:color="auto"/>
            </w:tcBorders>
            <w:vAlign w:val="center"/>
          </w:tcPr>
          <w:p w14:paraId="0D058908" w14:textId="77777777" w:rsidR="00D533F7" w:rsidRPr="00D533F7" w:rsidRDefault="00D533F7" w:rsidP="00826013">
            <w:r w:rsidRPr="00D533F7">
              <w:t>03 221 501 ОП МП-243</w:t>
            </w:r>
          </w:p>
        </w:tc>
      </w:tr>
      <w:tr w:rsidR="00D533F7" w:rsidRPr="00D533F7" w14:paraId="2111611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584A362"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4C7C8971" w14:textId="77777777" w:rsidR="00D533F7" w:rsidRPr="00D533F7" w:rsidRDefault="00D533F7" w:rsidP="00826013">
            <w:r w:rsidRPr="00D533F7">
              <w:t>Автодорога гравий – 0,573 км, г. Кореновск, пер. Дерибасовский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60B19FA5"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194676DA" w14:textId="77777777" w:rsidR="00D533F7" w:rsidRPr="00D533F7" w:rsidRDefault="00D533F7" w:rsidP="00826013">
            <w:r w:rsidRPr="00D533F7">
              <w:t>0,573 км</w:t>
            </w:r>
          </w:p>
        </w:tc>
        <w:tc>
          <w:tcPr>
            <w:tcW w:w="1232" w:type="pct"/>
            <w:tcBorders>
              <w:top w:val="single" w:sz="4" w:space="0" w:color="auto"/>
              <w:left w:val="single" w:sz="4" w:space="0" w:color="auto"/>
              <w:bottom w:val="single" w:sz="4" w:space="0" w:color="auto"/>
              <w:right w:val="single" w:sz="4" w:space="0" w:color="auto"/>
            </w:tcBorders>
            <w:vAlign w:val="center"/>
          </w:tcPr>
          <w:p w14:paraId="3F4A50FA" w14:textId="77777777" w:rsidR="00D533F7" w:rsidRPr="00D533F7" w:rsidRDefault="00D533F7" w:rsidP="00826013">
            <w:r w:rsidRPr="00D533F7">
              <w:t>03 221 501 ОП МП-244</w:t>
            </w:r>
          </w:p>
        </w:tc>
      </w:tr>
      <w:tr w:rsidR="00D533F7" w:rsidRPr="00D533F7" w14:paraId="4B5849A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2C7444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2193B1E9" w14:textId="77777777" w:rsidR="00D533F7" w:rsidRPr="00D533F7" w:rsidRDefault="00D533F7" w:rsidP="00826013">
            <w:r w:rsidRPr="00D533F7">
              <w:t>Автодорога гравий – 0,452 км, г. Кореновск, пер. Запорожский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A1D081E"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06CD43E3" w14:textId="77777777" w:rsidR="00D533F7" w:rsidRPr="00D533F7" w:rsidRDefault="00D533F7" w:rsidP="00826013">
            <w:r w:rsidRPr="00D533F7">
              <w:t>0,452 км</w:t>
            </w:r>
          </w:p>
        </w:tc>
        <w:tc>
          <w:tcPr>
            <w:tcW w:w="1232" w:type="pct"/>
            <w:tcBorders>
              <w:top w:val="single" w:sz="4" w:space="0" w:color="auto"/>
              <w:left w:val="single" w:sz="4" w:space="0" w:color="auto"/>
              <w:bottom w:val="single" w:sz="4" w:space="0" w:color="auto"/>
              <w:right w:val="single" w:sz="4" w:space="0" w:color="auto"/>
            </w:tcBorders>
            <w:vAlign w:val="center"/>
          </w:tcPr>
          <w:p w14:paraId="0BB21EE7" w14:textId="77777777" w:rsidR="00D533F7" w:rsidRPr="00D533F7" w:rsidRDefault="00D533F7" w:rsidP="00826013">
            <w:r w:rsidRPr="00D533F7">
              <w:t>03 221 501 ОП МП-245</w:t>
            </w:r>
          </w:p>
        </w:tc>
      </w:tr>
      <w:tr w:rsidR="00D533F7" w:rsidRPr="00D533F7" w14:paraId="47B2A6C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50F4FD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7758980" w14:textId="77777777" w:rsidR="00D533F7" w:rsidRPr="00D533F7" w:rsidRDefault="00D533F7" w:rsidP="00826013">
            <w:r w:rsidRPr="00D533F7">
              <w:t>Автодорога гравий – 0,4 км, г. Кореновск, пер. Звездный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4328AA0C"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0A107132"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33D32EAE" w14:textId="77777777" w:rsidR="00D533F7" w:rsidRPr="00D533F7" w:rsidRDefault="00D533F7" w:rsidP="00826013">
            <w:r w:rsidRPr="00D533F7">
              <w:t>03 221 501 ОП МП-247</w:t>
            </w:r>
          </w:p>
        </w:tc>
      </w:tr>
      <w:tr w:rsidR="00D533F7" w:rsidRPr="00D533F7" w14:paraId="491DBFF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BB5B4E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74EAD99C" w14:textId="77777777" w:rsidR="00D533F7" w:rsidRPr="00D533F7" w:rsidRDefault="00D533F7" w:rsidP="00826013">
            <w:r w:rsidRPr="00D533F7">
              <w:t>Автодорога гравий – 0,631 км, г. Кореновск, пер. Изумрудный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70AB3CFD"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744FB7E8" w14:textId="77777777" w:rsidR="00D533F7" w:rsidRPr="00D533F7" w:rsidRDefault="00D533F7" w:rsidP="00826013">
            <w:r w:rsidRPr="00D533F7">
              <w:t>0,631 км</w:t>
            </w:r>
          </w:p>
        </w:tc>
        <w:tc>
          <w:tcPr>
            <w:tcW w:w="1232" w:type="pct"/>
            <w:tcBorders>
              <w:top w:val="single" w:sz="4" w:space="0" w:color="auto"/>
              <w:left w:val="single" w:sz="4" w:space="0" w:color="auto"/>
              <w:bottom w:val="single" w:sz="4" w:space="0" w:color="auto"/>
              <w:right w:val="single" w:sz="4" w:space="0" w:color="auto"/>
            </w:tcBorders>
            <w:vAlign w:val="center"/>
          </w:tcPr>
          <w:p w14:paraId="314F452E" w14:textId="77777777" w:rsidR="00D533F7" w:rsidRPr="00D533F7" w:rsidRDefault="00D533F7" w:rsidP="00826013">
            <w:r w:rsidRPr="00D533F7">
              <w:t>03 221 501 ОП МП-248</w:t>
            </w:r>
          </w:p>
        </w:tc>
      </w:tr>
      <w:tr w:rsidR="00D533F7" w:rsidRPr="00D533F7" w14:paraId="37C3BCE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55A40C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42749253" w14:textId="77777777" w:rsidR="00D533F7" w:rsidRPr="00D533F7" w:rsidRDefault="00D533F7" w:rsidP="00826013">
            <w:r w:rsidRPr="00D533F7">
              <w:t>Автодорога гравий – 0,315 км, г. Кореновск, пер. Каштановый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D1E472F"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D9D7F0F" w14:textId="77777777" w:rsidR="00D533F7" w:rsidRPr="00D533F7" w:rsidRDefault="00D533F7" w:rsidP="00826013">
            <w:r w:rsidRPr="00D533F7">
              <w:t>0,315 км</w:t>
            </w:r>
          </w:p>
        </w:tc>
        <w:tc>
          <w:tcPr>
            <w:tcW w:w="1232" w:type="pct"/>
            <w:tcBorders>
              <w:top w:val="single" w:sz="4" w:space="0" w:color="auto"/>
              <w:left w:val="single" w:sz="4" w:space="0" w:color="auto"/>
              <w:bottom w:val="single" w:sz="4" w:space="0" w:color="auto"/>
              <w:right w:val="single" w:sz="4" w:space="0" w:color="auto"/>
            </w:tcBorders>
            <w:vAlign w:val="center"/>
          </w:tcPr>
          <w:p w14:paraId="7E2049FF" w14:textId="77777777" w:rsidR="00D533F7" w:rsidRPr="00D533F7" w:rsidRDefault="00D533F7" w:rsidP="00826013">
            <w:r w:rsidRPr="00D533F7">
              <w:t>03 221 501 ОП МП-249</w:t>
            </w:r>
          </w:p>
        </w:tc>
      </w:tr>
      <w:tr w:rsidR="00D533F7" w:rsidRPr="00D533F7" w14:paraId="1682A18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B32370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0766E07" w14:textId="77777777" w:rsidR="00D533F7" w:rsidRPr="00D533F7" w:rsidRDefault="00D533F7" w:rsidP="00826013">
            <w:r w:rsidRPr="00D533F7">
              <w:t>Автодорога гравий – 0,484 км, г. Кореновск, пер. Кваши</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5A67AB87"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62C4198" w14:textId="77777777" w:rsidR="00D533F7" w:rsidRPr="00D533F7" w:rsidRDefault="00D533F7" w:rsidP="00826013">
            <w:r w:rsidRPr="00D533F7">
              <w:t>0,484 км</w:t>
            </w:r>
          </w:p>
        </w:tc>
        <w:tc>
          <w:tcPr>
            <w:tcW w:w="1232" w:type="pct"/>
            <w:tcBorders>
              <w:top w:val="single" w:sz="4" w:space="0" w:color="auto"/>
              <w:left w:val="single" w:sz="4" w:space="0" w:color="auto"/>
              <w:bottom w:val="single" w:sz="4" w:space="0" w:color="auto"/>
              <w:right w:val="single" w:sz="4" w:space="0" w:color="auto"/>
            </w:tcBorders>
            <w:vAlign w:val="center"/>
          </w:tcPr>
          <w:p w14:paraId="7ADD4A91" w14:textId="77777777" w:rsidR="00D533F7" w:rsidRPr="00D533F7" w:rsidRDefault="00D533F7" w:rsidP="00826013">
            <w:r w:rsidRPr="00D533F7">
              <w:t>03 221 501 ОП МП-250</w:t>
            </w:r>
          </w:p>
        </w:tc>
      </w:tr>
      <w:tr w:rsidR="00D533F7" w:rsidRPr="00D533F7" w14:paraId="625CF6B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C7B6D7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16235BA1" w14:textId="77777777" w:rsidR="00D533F7" w:rsidRPr="00D533F7" w:rsidRDefault="00D533F7" w:rsidP="00826013">
            <w:r w:rsidRPr="00D533F7">
              <w:t>Автодорога асфальт – 0,33 км, г. Кореновск, пер. Киевский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657EEA74"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0F56278" w14:textId="77777777" w:rsidR="00D533F7" w:rsidRPr="00D533F7" w:rsidRDefault="00D533F7" w:rsidP="00826013">
            <w:r w:rsidRPr="00D533F7">
              <w:t>0,33 км</w:t>
            </w:r>
          </w:p>
        </w:tc>
        <w:tc>
          <w:tcPr>
            <w:tcW w:w="1232" w:type="pct"/>
            <w:tcBorders>
              <w:top w:val="single" w:sz="4" w:space="0" w:color="auto"/>
              <w:left w:val="single" w:sz="4" w:space="0" w:color="auto"/>
              <w:bottom w:val="single" w:sz="4" w:space="0" w:color="auto"/>
              <w:right w:val="single" w:sz="4" w:space="0" w:color="auto"/>
            </w:tcBorders>
            <w:vAlign w:val="center"/>
          </w:tcPr>
          <w:p w14:paraId="70CF78DF" w14:textId="77777777" w:rsidR="00D533F7" w:rsidRPr="00D533F7" w:rsidRDefault="00D533F7" w:rsidP="00826013">
            <w:r w:rsidRPr="00D533F7">
              <w:t>03 221 501 ОП МП-251</w:t>
            </w:r>
          </w:p>
        </w:tc>
      </w:tr>
      <w:tr w:rsidR="00D533F7" w:rsidRPr="00D533F7" w14:paraId="0E8EBC7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3711C4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45559A51" w14:textId="77777777" w:rsidR="00D533F7" w:rsidRPr="00D533F7" w:rsidRDefault="00D533F7" w:rsidP="00826013">
            <w:r w:rsidRPr="00D533F7">
              <w:t>Автодорога асфальт – 0,523 км, г. Кореновск, пер. Клубный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00DF1D1"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320290FB" w14:textId="77777777" w:rsidR="00D533F7" w:rsidRPr="00D533F7" w:rsidRDefault="00D533F7" w:rsidP="00826013">
            <w:r w:rsidRPr="00D533F7">
              <w:t>0,523 км</w:t>
            </w:r>
          </w:p>
        </w:tc>
        <w:tc>
          <w:tcPr>
            <w:tcW w:w="1232" w:type="pct"/>
            <w:tcBorders>
              <w:top w:val="single" w:sz="4" w:space="0" w:color="auto"/>
              <w:left w:val="single" w:sz="4" w:space="0" w:color="auto"/>
              <w:bottom w:val="single" w:sz="4" w:space="0" w:color="auto"/>
              <w:right w:val="single" w:sz="4" w:space="0" w:color="auto"/>
            </w:tcBorders>
            <w:vAlign w:val="center"/>
          </w:tcPr>
          <w:p w14:paraId="2780AD8D" w14:textId="77777777" w:rsidR="00D533F7" w:rsidRPr="00D533F7" w:rsidRDefault="00D533F7" w:rsidP="00826013">
            <w:r w:rsidRPr="00D533F7">
              <w:t>03 221 501 ОП МП-252</w:t>
            </w:r>
          </w:p>
        </w:tc>
      </w:tr>
      <w:tr w:rsidR="00D533F7" w:rsidRPr="00D533F7" w14:paraId="1DDA4D2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4E0C43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DD491E1" w14:textId="77777777" w:rsidR="00D533F7" w:rsidRPr="00D533F7" w:rsidRDefault="00D533F7" w:rsidP="00826013">
            <w:r w:rsidRPr="00D533F7">
              <w:t>Автодорога гравий – 0,375 км, г. Кореновск, пер. Крестьянский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2EED300B"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C58DE86" w14:textId="77777777" w:rsidR="00D533F7" w:rsidRPr="00D533F7" w:rsidRDefault="00D533F7" w:rsidP="00826013">
            <w:r w:rsidRPr="00D533F7">
              <w:t>0,375 км</w:t>
            </w:r>
          </w:p>
        </w:tc>
        <w:tc>
          <w:tcPr>
            <w:tcW w:w="1232" w:type="pct"/>
            <w:tcBorders>
              <w:top w:val="single" w:sz="4" w:space="0" w:color="auto"/>
              <w:left w:val="single" w:sz="4" w:space="0" w:color="auto"/>
              <w:bottom w:val="single" w:sz="4" w:space="0" w:color="auto"/>
              <w:right w:val="single" w:sz="4" w:space="0" w:color="auto"/>
            </w:tcBorders>
            <w:vAlign w:val="center"/>
          </w:tcPr>
          <w:p w14:paraId="585DB44A" w14:textId="77777777" w:rsidR="00D533F7" w:rsidRPr="00D533F7" w:rsidRDefault="00D533F7" w:rsidP="00826013">
            <w:r w:rsidRPr="00D533F7">
              <w:t>03 221 501 ОП МП-253</w:t>
            </w:r>
          </w:p>
        </w:tc>
      </w:tr>
      <w:tr w:rsidR="00D533F7" w:rsidRPr="00D533F7" w14:paraId="5BE8CEB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ACEBBF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480CE02C" w14:textId="77777777" w:rsidR="00D533F7" w:rsidRPr="00D533F7" w:rsidRDefault="00D533F7" w:rsidP="00826013">
            <w:r w:rsidRPr="00D533F7">
              <w:t>Автодорога гравий – 0,45 км, г. Кореновск, пер. Крымский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100C6BC"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05D4F078" w14:textId="77777777" w:rsidR="00D533F7" w:rsidRPr="00D533F7" w:rsidRDefault="00D533F7" w:rsidP="00826013">
            <w:r w:rsidRPr="00D533F7">
              <w:t>0,45 км</w:t>
            </w:r>
          </w:p>
        </w:tc>
        <w:tc>
          <w:tcPr>
            <w:tcW w:w="1232" w:type="pct"/>
            <w:tcBorders>
              <w:top w:val="single" w:sz="4" w:space="0" w:color="auto"/>
              <w:left w:val="single" w:sz="4" w:space="0" w:color="auto"/>
              <w:bottom w:val="single" w:sz="4" w:space="0" w:color="auto"/>
              <w:right w:val="single" w:sz="4" w:space="0" w:color="auto"/>
            </w:tcBorders>
            <w:vAlign w:val="center"/>
          </w:tcPr>
          <w:p w14:paraId="5519DAB9" w14:textId="77777777" w:rsidR="00D533F7" w:rsidRPr="00D533F7" w:rsidRDefault="00D533F7" w:rsidP="00826013">
            <w:r w:rsidRPr="00D533F7">
              <w:t>03 221 501 ОП МП-254</w:t>
            </w:r>
          </w:p>
        </w:tc>
      </w:tr>
      <w:tr w:rsidR="00D533F7" w:rsidRPr="00D533F7" w14:paraId="3A58DA6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D4EFE5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2A807B31" w14:textId="77777777" w:rsidR="00D533F7" w:rsidRPr="00D533F7" w:rsidRDefault="00D533F7" w:rsidP="00826013">
            <w:r w:rsidRPr="00D533F7">
              <w:t>Автодорога гравий – 0,31 км, г. Кореновск, пер. Новогодний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1E02DEFE"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6F318818" w14:textId="77777777" w:rsidR="00D533F7" w:rsidRPr="00D533F7" w:rsidRDefault="00D533F7" w:rsidP="00826013">
            <w:r w:rsidRPr="00D533F7">
              <w:t>0,31 км</w:t>
            </w:r>
          </w:p>
        </w:tc>
        <w:tc>
          <w:tcPr>
            <w:tcW w:w="1232" w:type="pct"/>
            <w:tcBorders>
              <w:top w:val="single" w:sz="4" w:space="0" w:color="auto"/>
              <w:left w:val="single" w:sz="4" w:space="0" w:color="auto"/>
              <w:bottom w:val="single" w:sz="4" w:space="0" w:color="auto"/>
              <w:right w:val="single" w:sz="4" w:space="0" w:color="auto"/>
            </w:tcBorders>
            <w:vAlign w:val="center"/>
          </w:tcPr>
          <w:p w14:paraId="5A3EE80B" w14:textId="77777777" w:rsidR="00D533F7" w:rsidRPr="00D533F7" w:rsidRDefault="00D533F7" w:rsidP="00826013">
            <w:r w:rsidRPr="00D533F7">
              <w:t>03 221 501 ОП МП-255</w:t>
            </w:r>
          </w:p>
        </w:tc>
      </w:tr>
      <w:tr w:rsidR="00D533F7" w:rsidRPr="00D533F7" w14:paraId="1A70E2A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DC00E5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4BF306C8" w14:textId="77777777" w:rsidR="00D533F7" w:rsidRPr="00D533F7" w:rsidRDefault="00D533F7" w:rsidP="00826013">
            <w:r w:rsidRPr="00D533F7">
              <w:t>Автодорога гравий – 0,174 км, г. Кореновск, пер. Офицерский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45580524"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CCA11CA" w14:textId="77777777" w:rsidR="00D533F7" w:rsidRPr="00D533F7" w:rsidRDefault="00D533F7" w:rsidP="00826013">
            <w:r w:rsidRPr="00D533F7">
              <w:t>0,174 км</w:t>
            </w:r>
          </w:p>
        </w:tc>
        <w:tc>
          <w:tcPr>
            <w:tcW w:w="1232" w:type="pct"/>
            <w:tcBorders>
              <w:top w:val="single" w:sz="4" w:space="0" w:color="auto"/>
              <w:left w:val="single" w:sz="4" w:space="0" w:color="auto"/>
              <w:bottom w:val="single" w:sz="4" w:space="0" w:color="auto"/>
              <w:right w:val="single" w:sz="4" w:space="0" w:color="auto"/>
            </w:tcBorders>
            <w:vAlign w:val="center"/>
          </w:tcPr>
          <w:p w14:paraId="4F1958CF" w14:textId="77777777" w:rsidR="00D533F7" w:rsidRPr="00D533F7" w:rsidRDefault="00D533F7" w:rsidP="00826013">
            <w:r w:rsidRPr="00D533F7">
              <w:t>03 221 501 ОП МП-256</w:t>
            </w:r>
          </w:p>
        </w:tc>
      </w:tr>
      <w:tr w:rsidR="00D533F7" w:rsidRPr="00D533F7" w14:paraId="2552803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7B3F842"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4E47E2C7" w14:textId="77777777" w:rsidR="00D533F7" w:rsidRPr="00D533F7" w:rsidRDefault="00D533F7" w:rsidP="00826013">
            <w:r w:rsidRPr="00D533F7">
              <w:t>Автодорога гравий – 0,465 км, г. Кореновск, пер. Постовой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6D3CE3A"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769B4A0E" w14:textId="77777777" w:rsidR="00D533F7" w:rsidRPr="00D533F7" w:rsidRDefault="00D533F7" w:rsidP="00826013">
            <w:r w:rsidRPr="00D533F7">
              <w:t>0,465 км</w:t>
            </w:r>
          </w:p>
        </w:tc>
        <w:tc>
          <w:tcPr>
            <w:tcW w:w="1232" w:type="pct"/>
            <w:tcBorders>
              <w:top w:val="single" w:sz="4" w:space="0" w:color="auto"/>
              <w:left w:val="single" w:sz="4" w:space="0" w:color="auto"/>
              <w:bottom w:val="single" w:sz="4" w:space="0" w:color="auto"/>
              <w:right w:val="single" w:sz="4" w:space="0" w:color="auto"/>
            </w:tcBorders>
            <w:vAlign w:val="center"/>
          </w:tcPr>
          <w:p w14:paraId="3E74E3C3" w14:textId="77777777" w:rsidR="00D533F7" w:rsidRPr="00D533F7" w:rsidRDefault="00D533F7" w:rsidP="00826013">
            <w:r w:rsidRPr="00D533F7">
              <w:t>03 221 501 ОП МП-257</w:t>
            </w:r>
          </w:p>
        </w:tc>
      </w:tr>
      <w:tr w:rsidR="00D533F7" w:rsidRPr="00D533F7" w14:paraId="587C1A8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90E7A2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6B71FE44" w14:textId="77777777" w:rsidR="00D533F7" w:rsidRPr="00D533F7" w:rsidRDefault="00D533F7" w:rsidP="00826013">
            <w:r w:rsidRPr="00D533F7">
              <w:t>Автодорога гравий – 0,121 км, г. Кореновск, пер. Праздничный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F346274"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67B1B768" w14:textId="77777777" w:rsidR="00D533F7" w:rsidRPr="00D533F7" w:rsidRDefault="00D533F7" w:rsidP="00826013">
            <w:r w:rsidRPr="00D533F7">
              <w:t>0,121 км</w:t>
            </w:r>
          </w:p>
        </w:tc>
        <w:tc>
          <w:tcPr>
            <w:tcW w:w="1232" w:type="pct"/>
            <w:tcBorders>
              <w:top w:val="single" w:sz="4" w:space="0" w:color="auto"/>
              <w:left w:val="single" w:sz="4" w:space="0" w:color="auto"/>
              <w:bottom w:val="single" w:sz="4" w:space="0" w:color="auto"/>
              <w:right w:val="single" w:sz="4" w:space="0" w:color="auto"/>
            </w:tcBorders>
            <w:vAlign w:val="center"/>
          </w:tcPr>
          <w:p w14:paraId="27D6049F" w14:textId="77777777" w:rsidR="00D533F7" w:rsidRPr="00D533F7" w:rsidRDefault="00D533F7" w:rsidP="00826013">
            <w:r w:rsidRPr="00D533F7">
              <w:t>03 221 501 ОП МП-258</w:t>
            </w:r>
          </w:p>
        </w:tc>
      </w:tr>
      <w:tr w:rsidR="00D533F7" w:rsidRPr="00D533F7" w14:paraId="26A2E1C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C13AEC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A24BF12" w14:textId="77777777" w:rsidR="00D533F7" w:rsidRPr="00D533F7" w:rsidRDefault="00D533F7" w:rsidP="00826013">
            <w:r w:rsidRPr="00D533F7">
              <w:t>Автодорога гравий -0,473 км, г. Кореновск, пер. Прибалтийский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EC2C08C"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0619EBD" w14:textId="77777777" w:rsidR="00D533F7" w:rsidRPr="00D533F7" w:rsidRDefault="00D533F7" w:rsidP="00826013">
            <w:r w:rsidRPr="00D533F7">
              <w:t>0,473 км</w:t>
            </w:r>
          </w:p>
        </w:tc>
        <w:tc>
          <w:tcPr>
            <w:tcW w:w="1232" w:type="pct"/>
            <w:tcBorders>
              <w:top w:val="single" w:sz="4" w:space="0" w:color="auto"/>
              <w:left w:val="single" w:sz="4" w:space="0" w:color="auto"/>
              <w:bottom w:val="single" w:sz="4" w:space="0" w:color="auto"/>
              <w:right w:val="single" w:sz="4" w:space="0" w:color="auto"/>
            </w:tcBorders>
            <w:vAlign w:val="center"/>
          </w:tcPr>
          <w:p w14:paraId="4C13975E" w14:textId="77777777" w:rsidR="00D533F7" w:rsidRPr="00D533F7" w:rsidRDefault="00D533F7" w:rsidP="00826013">
            <w:r w:rsidRPr="00D533F7">
              <w:t>03 221 501 ОП МП-259</w:t>
            </w:r>
          </w:p>
        </w:tc>
      </w:tr>
      <w:tr w:rsidR="00D533F7" w:rsidRPr="00D533F7" w14:paraId="70BB99E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1BBF64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32E37548" w14:textId="77777777" w:rsidR="00D533F7" w:rsidRPr="00D533F7" w:rsidRDefault="00D533F7" w:rsidP="00826013">
            <w:r w:rsidRPr="00D533F7">
              <w:t>Автодорога гравий – 0,478 км, г. Кореновск, пер. Приозерный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5B17182E"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2007926D" w14:textId="77777777" w:rsidR="00D533F7" w:rsidRPr="00D533F7" w:rsidRDefault="00D533F7" w:rsidP="00826013">
            <w:r w:rsidRPr="00D533F7">
              <w:t>0,478 км</w:t>
            </w:r>
          </w:p>
        </w:tc>
        <w:tc>
          <w:tcPr>
            <w:tcW w:w="1232" w:type="pct"/>
            <w:tcBorders>
              <w:top w:val="single" w:sz="4" w:space="0" w:color="auto"/>
              <w:left w:val="single" w:sz="4" w:space="0" w:color="auto"/>
              <w:bottom w:val="single" w:sz="4" w:space="0" w:color="auto"/>
              <w:right w:val="single" w:sz="4" w:space="0" w:color="auto"/>
            </w:tcBorders>
            <w:vAlign w:val="center"/>
          </w:tcPr>
          <w:p w14:paraId="5D8920C9" w14:textId="77777777" w:rsidR="00D533F7" w:rsidRPr="00D533F7" w:rsidRDefault="00D533F7" w:rsidP="00826013">
            <w:r w:rsidRPr="00D533F7">
              <w:t>03 221 501 ОП МП-260</w:t>
            </w:r>
          </w:p>
        </w:tc>
      </w:tr>
      <w:tr w:rsidR="00D533F7" w:rsidRPr="00D533F7" w14:paraId="0FC637E5" w14:textId="77777777" w:rsidTr="00826013">
        <w:trPr>
          <w:trHeight w:val="454"/>
        </w:trPr>
        <w:tc>
          <w:tcPr>
            <w:tcW w:w="245" w:type="pct"/>
            <w:tcBorders>
              <w:top w:val="single" w:sz="6" w:space="0" w:color="auto"/>
              <w:left w:val="single" w:sz="6" w:space="0" w:color="auto"/>
              <w:bottom w:val="single" w:sz="6" w:space="0" w:color="auto"/>
              <w:right w:val="single" w:sz="4" w:space="0" w:color="auto"/>
            </w:tcBorders>
            <w:vAlign w:val="center"/>
          </w:tcPr>
          <w:p w14:paraId="680C3FC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38F7C814" w14:textId="77777777" w:rsidR="00D533F7" w:rsidRPr="00D533F7" w:rsidRDefault="00D533F7" w:rsidP="00826013">
            <w:r w:rsidRPr="00D533F7">
              <w:t xml:space="preserve">Автодорога гравий – 0,2 км, г. Кореновск, пер. Радужный </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14C37ABD"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2A48657A" w14:textId="77777777" w:rsidR="00D533F7" w:rsidRPr="00D533F7" w:rsidRDefault="00D533F7" w:rsidP="00826013">
            <w:r w:rsidRPr="00D533F7">
              <w:t xml:space="preserve">0,2 км </w:t>
            </w:r>
          </w:p>
        </w:tc>
        <w:tc>
          <w:tcPr>
            <w:tcW w:w="1232" w:type="pct"/>
            <w:tcBorders>
              <w:top w:val="single" w:sz="4" w:space="0" w:color="auto"/>
              <w:left w:val="single" w:sz="4" w:space="0" w:color="auto"/>
              <w:bottom w:val="single" w:sz="4" w:space="0" w:color="auto"/>
              <w:right w:val="single" w:sz="4" w:space="0" w:color="auto"/>
            </w:tcBorders>
            <w:vAlign w:val="center"/>
          </w:tcPr>
          <w:p w14:paraId="3669B15E" w14:textId="77777777" w:rsidR="00D533F7" w:rsidRPr="00D533F7" w:rsidRDefault="00D533F7" w:rsidP="00826013">
            <w:r w:rsidRPr="00D533F7">
              <w:t>03 221 501 ОП МП-261</w:t>
            </w:r>
          </w:p>
        </w:tc>
      </w:tr>
      <w:tr w:rsidR="00D533F7" w:rsidRPr="00D533F7" w14:paraId="61AA827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25B106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3A9017F4" w14:textId="77777777" w:rsidR="00D533F7" w:rsidRPr="00D533F7" w:rsidRDefault="00D533F7" w:rsidP="00826013">
            <w:r w:rsidRPr="00D533F7">
              <w:t>Автодорога гравий – 0,336 км, г. Кореновск, пер. Речной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44F3C6C1"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71CAF28" w14:textId="77777777" w:rsidR="00D533F7" w:rsidRPr="00D533F7" w:rsidRDefault="00D533F7" w:rsidP="00826013">
            <w:r w:rsidRPr="00D533F7">
              <w:t>0,336 км</w:t>
            </w:r>
          </w:p>
        </w:tc>
        <w:tc>
          <w:tcPr>
            <w:tcW w:w="1232" w:type="pct"/>
            <w:tcBorders>
              <w:top w:val="single" w:sz="4" w:space="0" w:color="auto"/>
              <w:left w:val="single" w:sz="4" w:space="0" w:color="auto"/>
              <w:bottom w:val="single" w:sz="4" w:space="0" w:color="auto"/>
              <w:right w:val="single" w:sz="4" w:space="0" w:color="auto"/>
            </w:tcBorders>
            <w:vAlign w:val="center"/>
          </w:tcPr>
          <w:p w14:paraId="02787198" w14:textId="77777777" w:rsidR="00D533F7" w:rsidRPr="00D533F7" w:rsidRDefault="00D533F7" w:rsidP="00826013">
            <w:r w:rsidRPr="00D533F7">
              <w:t>03 221 501 ОП МП-262</w:t>
            </w:r>
          </w:p>
        </w:tc>
      </w:tr>
      <w:tr w:rsidR="00D533F7" w:rsidRPr="00D533F7" w14:paraId="54B10DF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55B526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7B74A449" w14:textId="77777777" w:rsidR="00D533F7" w:rsidRPr="00D533F7" w:rsidRDefault="00D533F7" w:rsidP="00826013">
            <w:r w:rsidRPr="00D533F7">
              <w:t>Автодорога гравий – 0,5 км, г. Кореновск, пер. Сахарова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44CF7C2E"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66DBCDB2" w14:textId="77777777" w:rsidR="00D533F7" w:rsidRPr="00D533F7" w:rsidRDefault="00D533F7" w:rsidP="00826013">
            <w:r w:rsidRPr="00D533F7">
              <w:t>0,5 км</w:t>
            </w:r>
          </w:p>
        </w:tc>
        <w:tc>
          <w:tcPr>
            <w:tcW w:w="1232" w:type="pct"/>
            <w:tcBorders>
              <w:top w:val="single" w:sz="4" w:space="0" w:color="auto"/>
              <w:left w:val="single" w:sz="4" w:space="0" w:color="auto"/>
              <w:bottom w:val="single" w:sz="4" w:space="0" w:color="auto"/>
              <w:right w:val="single" w:sz="4" w:space="0" w:color="auto"/>
            </w:tcBorders>
            <w:vAlign w:val="center"/>
          </w:tcPr>
          <w:p w14:paraId="196F0F77" w14:textId="77777777" w:rsidR="00D533F7" w:rsidRPr="00D533F7" w:rsidRDefault="00D533F7" w:rsidP="00826013">
            <w:r w:rsidRPr="00D533F7">
              <w:t>03 221 501 ОП МП-263</w:t>
            </w:r>
          </w:p>
        </w:tc>
      </w:tr>
      <w:tr w:rsidR="00D533F7" w:rsidRPr="00D533F7" w14:paraId="0E6ED29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77280D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6EC6BC4E" w14:textId="77777777" w:rsidR="00D533F7" w:rsidRPr="00D533F7" w:rsidRDefault="00D533F7" w:rsidP="00826013">
            <w:r w:rsidRPr="00D533F7">
              <w:t>Автодорога гравий – 0,542 км, г. Кореновск, пер. Союзный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5932FF9C"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1484E681" w14:textId="77777777" w:rsidR="00D533F7" w:rsidRPr="00D533F7" w:rsidRDefault="00D533F7" w:rsidP="00826013">
            <w:r w:rsidRPr="00D533F7">
              <w:t>0,542 км</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498BACBE" w14:textId="77777777" w:rsidR="00D533F7" w:rsidRPr="00D533F7" w:rsidRDefault="00D533F7" w:rsidP="00826013">
            <w:r w:rsidRPr="00D533F7">
              <w:t>03 221 501 ОП МП-266</w:t>
            </w:r>
          </w:p>
        </w:tc>
      </w:tr>
      <w:tr w:rsidR="00D533F7" w:rsidRPr="00D533F7" w14:paraId="3B97538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C927F7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2B31CFEE" w14:textId="77777777" w:rsidR="00D533F7" w:rsidRPr="00D533F7" w:rsidRDefault="00D533F7" w:rsidP="00826013">
            <w:r w:rsidRPr="00D533F7">
              <w:t>Автодорога гравий – 0,25 км, г. Кореновск, пер. Суворова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102980E"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B902C93" w14:textId="77777777" w:rsidR="00D533F7" w:rsidRPr="00D533F7" w:rsidRDefault="00D533F7" w:rsidP="00826013">
            <w:r w:rsidRPr="00D533F7">
              <w:t xml:space="preserve"> 0,25 км</w:t>
            </w:r>
          </w:p>
        </w:tc>
        <w:tc>
          <w:tcPr>
            <w:tcW w:w="1232" w:type="pct"/>
            <w:tcBorders>
              <w:top w:val="single" w:sz="4" w:space="0" w:color="auto"/>
              <w:left w:val="single" w:sz="4" w:space="0" w:color="auto"/>
              <w:bottom w:val="single" w:sz="4" w:space="0" w:color="auto"/>
              <w:right w:val="single" w:sz="4" w:space="0" w:color="auto"/>
            </w:tcBorders>
            <w:vAlign w:val="center"/>
          </w:tcPr>
          <w:p w14:paraId="750AD4EC" w14:textId="77777777" w:rsidR="00D533F7" w:rsidRPr="00D533F7" w:rsidRDefault="00D533F7" w:rsidP="00826013">
            <w:r w:rsidRPr="00D533F7">
              <w:t>03 221 501 ОП МП-267</w:t>
            </w:r>
          </w:p>
        </w:tc>
      </w:tr>
      <w:tr w:rsidR="00D533F7" w:rsidRPr="00D533F7" w14:paraId="05FB27D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76D1EC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7042172C" w14:textId="77777777" w:rsidR="00D533F7" w:rsidRPr="00D533F7" w:rsidRDefault="00D533F7" w:rsidP="00826013">
            <w:r w:rsidRPr="00D533F7">
              <w:t>Автодорога гравий – 0,25 км, г. Кореновск, пер. Тарасенко</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27FE840"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6FFD9D10"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6F7F6965" w14:textId="77777777" w:rsidR="00D533F7" w:rsidRPr="00D533F7" w:rsidRDefault="00D533F7" w:rsidP="00826013">
            <w:r w:rsidRPr="00D533F7">
              <w:t>03 221 501 ОП МП-268</w:t>
            </w:r>
          </w:p>
        </w:tc>
      </w:tr>
      <w:tr w:rsidR="00D533F7" w:rsidRPr="00D533F7" w14:paraId="43751E7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F33A54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4B58E757" w14:textId="77777777" w:rsidR="00D533F7" w:rsidRPr="00D533F7" w:rsidRDefault="00D533F7" w:rsidP="00826013">
            <w:r w:rsidRPr="00D533F7">
              <w:t>Автодорога гравий – 0,479 км, г. Кореновск, пер. Траншейный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2CAFDE2E"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71EB61ED" w14:textId="77777777" w:rsidR="00D533F7" w:rsidRPr="00D533F7" w:rsidRDefault="00D533F7" w:rsidP="00826013">
            <w:r w:rsidRPr="00D533F7">
              <w:t>0,479 км</w:t>
            </w:r>
          </w:p>
        </w:tc>
        <w:tc>
          <w:tcPr>
            <w:tcW w:w="1232" w:type="pct"/>
            <w:tcBorders>
              <w:top w:val="single" w:sz="4" w:space="0" w:color="auto"/>
              <w:left w:val="single" w:sz="4" w:space="0" w:color="auto"/>
              <w:bottom w:val="single" w:sz="4" w:space="0" w:color="auto"/>
              <w:right w:val="single" w:sz="4" w:space="0" w:color="auto"/>
            </w:tcBorders>
            <w:vAlign w:val="center"/>
          </w:tcPr>
          <w:p w14:paraId="6E18AB6B" w14:textId="77777777" w:rsidR="00D533F7" w:rsidRPr="00D533F7" w:rsidRDefault="00D533F7" w:rsidP="00826013">
            <w:r w:rsidRPr="00D533F7">
              <w:t>03 221 501 ОП МП-269</w:t>
            </w:r>
          </w:p>
        </w:tc>
      </w:tr>
      <w:tr w:rsidR="00D533F7" w:rsidRPr="00D533F7" w14:paraId="1B979B8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F1F433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6D61F8A8" w14:textId="77777777" w:rsidR="00D533F7" w:rsidRPr="00D533F7" w:rsidRDefault="00D533F7" w:rsidP="00826013">
            <w:r w:rsidRPr="00D533F7">
              <w:t>Автодорога гравий – 0,25 км, г. Кореновск, пер. Флотский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628D2C0E"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CE00BFF"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1A391998" w14:textId="77777777" w:rsidR="00D533F7" w:rsidRPr="00D533F7" w:rsidRDefault="00D533F7" w:rsidP="00826013">
            <w:r w:rsidRPr="00D533F7">
              <w:t>03 221 501 ОП МП-270</w:t>
            </w:r>
          </w:p>
        </w:tc>
      </w:tr>
      <w:tr w:rsidR="00D533F7" w:rsidRPr="00D533F7" w14:paraId="78A9490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2369CE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242E245C" w14:textId="77777777" w:rsidR="00D533F7" w:rsidRPr="00D533F7" w:rsidRDefault="00D533F7" w:rsidP="00826013">
            <w:r w:rsidRPr="00D533F7">
              <w:t>Автодорога гравий – 0,111 км, г. Кореновск, пер. Циолковского</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19359A1E"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38662952" w14:textId="77777777" w:rsidR="00D533F7" w:rsidRPr="00D533F7" w:rsidRDefault="00D533F7" w:rsidP="00826013">
            <w:r w:rsidRPr="00D533F7">
              <w:t>0,111 км</w:t>
            </w:r>
          </w:p>
        </w:tc>
        <w:tc>
          <w:tcPr>
            <w:tcW w:w="1232" w:type="pct"/>
            <w:tcBorders>
              <w:top w:val="single" w:sz="4" w:space="0" w:color="auto"/>
              <w:left w:val="single" w:sz="4" w:space="0" w:color="auto"/>
              <w:bottom w:val="single" w:sz="4" w:space="0" w:color="auto"/>
              <w:right w:val="single" w:sz="4" w:space="0" w:color="auto"/>
            </w:tcBorders>
            <w:vAlign w:val="center"/>
          </w:tcPr>
          <w:p w14:paraId="424C0003" w14:textId="77777777" w:rsidR="00D533F7" w:rsidRPr="00D533F7" w:rsidRDefault="00D533F7" w:rsidP="00826013">
            <w:r w:rsidRPr="00D533F7">
              <w:t>03 221 501 ОП МП-271</w:t>
            </w:r>
          </w:p>
        </w:tc>
      </w:tr>
      <w:tr w:rsidR="00D533F7" w:rsidRPr="00D533F7" w14:paraId="2F8D923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1639ED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35D22794" w14:textId="77777777" w:rsidR="00D533F7" w:rsidRPr="00D533F7" w:rsidRDefault="00D533F7" w:rsidP="00826013">
            <w:r w:rsidRPr="00D533F7">
              <w:t>Автодорога гравий – 0,177 км, г. Кореновск, пер. Школьный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5A452172"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2920F399" w14:textId="77777777" w:rsidR="00D533F7" w:rsidRPr="00D533F7" w:rsidRDefault="00D533F7" w:rsidP="00826013">
            <w:r w:rsidRPr="00D533F7">
              <w:t>0,177 км</w:t>
            </w:r>
          </w:p>
        </w:tc>
        <w:tc>
          <w:tcPr>
            <w:tcW w:w="1232" w:type="pct"/>
            <w:tcBorders>
              <w:top w:val="single" w:sz="4" w:space="0" w:color="auto"/>
              <w:left w:val="single" w:sz="4" w:space="0" w:color="auto"/>
              <w:bottom w:val="single" w:sz="4" w:space="0" w:color="auto"/>
              <w:right w:val="single" w:sz="4" w:space="0" w:color="auto"/>
            </w:tcBorders>
            <w:vAlign w:val="center"/>
          </w:tcPr>
          <w:p w14:paraId="702DFE9C" w14:textId="77777777" w:rsidR="00D533F7" w:rsidRPr="00D533F7" w:rsidRDefault="00D533F7" w:rsidP="00826013">
            <w:r w:rsidRPr="00D533F7">
              <w:t>03 221 501 ОП МП-272</w:t>
            </w:r>
          </w:p>
        </w:tc>
      </w:tr>
      <w:tr w:rsidR="00D533F7" w:rsidRPr="00D533F7" w14:paraId="30A56C6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52E54D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3D78A8CC" w14:textId="77777777" w:rsidR="00D533F7" w:rsidRPr="00D533F7" w:rsidRDefault="00D533F7" w:rsidP="00826013">
            <w:r w:rsidRPr="00D533F7">
              <w:t>Автодорога гравий – 0,25 км, г. Кореновск, пер. Шопши</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58F06FE7"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1B01C9EF"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2EACA793" w14:textId="77777777" w:rsidR="00D533F7" w:rsidRPr="00D533F7" w:rsidRDefault="00D533F7" w:rsidP="00826013">
            <w:r w:rsidRPr="00D533F7">
              <w:t>03 221 501 ОП МП-273</w:t>
            </w:r>
          </w:p>
        </w:tc>
      </w:tr>
      <w:tr w:rsidR="00D533F7" w:rsidRPr="00D533F7" w14:paraId="5CB318A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53C4F2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5B5A407" w14:textId="77777777" w:rsidR="00D533F7" w:rsidRPr="00D533F7" w:rsidRDefault="00D533F7" w:rsidP="00826013">
            <w:r w:rsidRPr="00D533F7">
              <w:t>Автодорога асфальт – 0,142 км, г. Кореновск, пер. Эстрадный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246242A3"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68A3337D" w14:textId="77777777" w:rsidR="00D533F7" w:rsidRPr="00D533F7" w:rsidRDefault="00D533F7" w:rsidP="00826013">
            <w:r w:rsidRPr="00D533F7">
              <w:t>0,142 км</w:t>
            </w:r>
          </w:p>
        </w:tc>
        <w:tc>
          <w:tcPr>
            <w:tcW w:w="1232" w:type="pct"/>
            <w:tcBorders>
              <w:top w:val="single" w:sz="4" w:space="0" w:color="auto"/>
              <w:left w:val="single" w:sz="4" w:space="0" w:color="auto"/>
              <w:bottom w:val="single" w:sz="4" w:space="0" w:color="auto"/>
              <w:right w:val="single" w:sz="4" w:space="0" w:color="auto"/>
            </w:tcBorders>
            <w:vAlign w:val="center"/>
          </w:tcPr>
          <w:p w14:paraId="57FB3F2A" w14:textId="77777777" w:rsidR="00D533F7" w:rsidRPr="00D533F7" w:rsidRDefault="00D533F7" w:rsidP="00826013">
            <w:r w:rsidRPr="00D533F7">
              <w:t>03 221 501 ОП МП-274</w:t>
            </w:r>
          </w:p>
        </w:tc>
      </w:tr>
      <w:tr w:rsidR="00D533F7" w:rsidRPr="00D533F7" w14:paraId="11CA04E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DC5BC2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5D0C758" w14:textId="77777777" w:rsidR="00D533F7" w:rsidRPr="00D533F7" w:rsidRDefault="00D533F7" w:rsidP="00826013">
            <w:r w:rsidRPr="00D533F7">
              <w:t>Автодорога асфальт – 0,1 км, г. Кореновск, Площадь ж/д вокзала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57C28E7"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7739E6A7" w14:textId="77777777" w:rsidR="00D533F7" w:rsidRPr="00D533F7" w:rsidRDefault="00D533F7" w:rsidP="00826013">
            <w:r w:rsidRPr="00D533F7">
              <w:t>0,1 км</w:t>
            </w:r>
          </w:p>
        </w:tc>
        <w:tc>
          <w:tcPr>
            <w:tcW w:w="1232" w:type="pct"/>
            <w:tcBorders>
              <w:top w:val="single" w:sz="4" w:space="0" w:color="auto"/>
              <w:left w:val="single" w:sz="4" w:space="0" w:color="auto"/>
              <w:bottom w:val="single" w:sz="4" w:space="0" w:color="auto"/>
              <w:right w:val="single" w:sz="4" w:space="0" w:color="auto"/>
            </w:tcBorders>
            <w:vAlign w:val="center"/>
          </w:tcPr>
          <w:p w14:paraId="0352927A" w14:textId="77777777" w:rsidR="00D533F7" w:rsidRPr="00D533F7" w:rsidRDefault="00D533F7" w:rsidP="00826013">
            <w:r w:rsidRPr="00D533F7">
              <w:t>03 221 501 ОП МП-275</w:t>
            </w:r>
          </w:p>
        </w:tc>
      </w:tr>
      <w:tr w:rsidR="00D533F7" w:rsidRPr="00D533F7" w14:paraId="4E289D9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E2AB65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17A1D65D" w14:textId="77777777" w:rsidR="00D533F7" w:rsidRPr="00D533F7" w:rsidRDefault="00D533F7" w:rsidP="00826013">
            <w:r w:rsidRPr="00D533F7">
              <w:t>Автодорога гравий – 0,634 км, г. Кореновск, ул. А.Курчатого</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6A96E73"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1CFF0241" w14:textId="77777777" w:rsidR="00D533F7" w:rsidRPr="00D533F7" w:rsidRDefault="00D533F7" w:rsidP="00826013">
            <w:r w:rsidRPr="00D533F7">
              <w:t>0,634 км</w:t>
            </w:r>
          </w:p>
        </w:tc>
        <w:tc>
          <w:tcPr>
            <w:tcW w:w="1232" w:type="pct"/>
            <w:tcBorders>
              <w:top w:val="single" w:sz="4" w:space="0" w:color="auto"/>
              <w:left w:val="single" w:sz="4" w:space="0" w:color="auto"/>
              <w:bottom w:val="single" w:sz="4" w:space="0" w:color="auto"/>
              <w:right w:val="single" w:sz="4" w:space="0" w:color="auto"/>
            </w:tcBorders>
            <w:vAlign w:val="center"/>
          </w:tcPr>
          <w:p w14:paraId="7E062E3C" w14:textId="77777777" w:rsidR="00D533F7" w:rsidRPr="00D533F7" w:rsidRDefault="00D533F7" w:rsidP="00826013">
            <w:r w:rsidRPr="00D533F7">
              <w:t>03 221 501 ОП МП-276</w:t>
            </w:r>
          </w:p>
        </w:tc>
      </w:tr>
      <w:tr w:rsidR="00D533F7" w:rsidRPr="00D533F7" w14:paraId="22D02E11"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732BC5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40703391" w14:textId="77777777" w:rsidR="00D533F7" w:rsidRPr="00D533F7" w:rsidRDefault="00D533F7" w:rsidP="00826013">
            <w:r w:rsidRPr="00D533F7">
              <w:t>Автодорога гравий – 0,25 км, г. Кореновск, ул. Бабича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2B7712F9"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121FB75F"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65CA73FA" w14:textId="77777777" w:rsidR="00D533F7" w:rsidRPr="00D533F7" w:rsidRDefault="00D533F7" w:rsidP="00826013">
            <w:r w:rsidRPr="00D533F7">
              <w:t>03 221 501 ОП МП-277</w:t>
            </w:r>
          </w:p>
        </w:tc>
      </w:tr>
      <w:tr w:rsidR="00D533F7" w:rsidRPr="00D533F7" w14:paraId="5D6815E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783F96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D0392E0" w14:textId="77777777" w:rsidR="00D533F7" w:rsidRPr="00D533F7" w:rsidRDefault="00D533F7" w:rsidP="00826013">
            <w:r w:rsidRPr="00D533F7">
              <w:t>Автодорога гравий – 0,2 км, г. Кореновск, ул. Бершанской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5D266687"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25382A01" w14:textId="77777777" w:rsidR="00D533F7" w:rsidRPr="00D533F7" w:rsidRDefault="00D533F7" w:rsidP="00826013">
            <w:r w:rsidRPr="00D533F7">
              <w:t>0,2 км</w:t>
            </w:r>
          </w:p>
        </w:tc>
        <w:tc>
          <w:tcPr>
            <w:tcW w:w="1232" w:type="pct"/>
            <w:tcBorders>
              <w:top w:val="single" w:sz="4" w:space="0" w:color="auto"/>
              <w:left w:val="single" w:sz="4" w:space="0" w:color="auto"/>
              <w:bottom w:val="single" w:sz="4" w:space="0" w:color="auto"/>
              <w:right w:val="single" w:sz="4" w:space="0" w:color="auto"/>
            </w:tcBorders>
            <w:vAlign w:val="center"/>
          </w:tcPr>
          <w:p w14:paraId="76B01D7C" w14:textId="77777777" w:rsidR="00D533F7" w:rsidRPr="00D533F7" w:rsidRDefault="00D533F7" w:rsidP="00826013">
            <w:r w:rsidRPr="00D533F7">
              <w:t>03 221 501 ОП МП-278</w:t>
            </w:r>
          </w:p>
        </w:tc>
      </w:tr>
      <w:tr w:rsidR="00D533F7" w:rsidRPr="00D533F7" w14:paraId="436B573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D1E3D4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C21A344" w14:textId="77777777" w:rsidR="00D533F7" w:rsidRPr="00D533F7" w:rsidRDefault="00D533F7" w:rsidP="00826013">
            <w:r w:rsidRPr="00D533F7">
              <w:t>Автодорога гравий – 0,292 км, г. Кореновск, ул. Болотная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1810C7F"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EC91EBB" w14:textId="77777777" w:rsidR="00D533F7" w:rsidRPr="00D533F7" w:rsidRDefault="00D533F7" w:rsidP="00826013">
            <w:r w:rsidRPr="00D533F7">
              <w:t>0,292 км</w:t>
            </w:r>
          </w:p>
        </w:tc>
        <w:tc>
          <w:tcPr>
            <w:tcW w:w="1232" w:type="pct"/>
            <w:tcBorders>
              <w:top w:val="single" w:sz="4" w:space="0" w:color="auto"/>
              <w:left w:val="single" w:sz="4" w:space="0" w:color="auto"/>
              <w:bottom w:val="single" w:sz="4" w:space="0" w:color="auto"/>
              <w:right w:val="single" w:sz="4" w:space="0" w:color="auto"/>
            </w:tcBorders>
            <w:vAlign w:val="center"/>
          </w:tcPr>
          <w:p w14:paraId="14ACC76D" w14:textId="77777777" w:rsidR="00D533F7" w:rsidRPr="00D533F7" w:rsidRDefault="00D533F7" w:rsidP="00826013">
            <w:r w:rsidRPr="00D533F7">
              <w:t>03 221 501 ОП МП-279</w:t>
            </w:r>
          </w:p>
        </w:tc>
      </w:tr>
      <w:tr w:rsidR="00D533F7" w:rsidRPr="00D533F7" w14:paraId="78E4349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7FDE92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32E5F633" w14:textId="77777777" w:rsidR="00D533F7" w:rsidRPr="00D533F7" w:rsidRDefault="00D533F7" w:rsidP="00826013">
            <w:r w:rsidRPr="00D533F7">
              <w:t>Автодорога гравий – 0,25 км, г. Кореновск, ул. Власова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B22E07D"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40AECB5"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7227B8AA" w14:textId="77777777" w:rsidR="00D533F7" w:rsidRPr="00D533F7" w:rsidRDefault="00D533F7" w:rsidP="00826013">
            <w:r w:rsidRPr="00D533F7">
              <w:t>03 221 501 ОП МП-280</w:t>
            </w:r>
          </w:p>
        </w:tc>
      </w:tr>
      <w:tr w:rsidR="00D533F7" w:rsidRPr="00D533F7" w14:paraId="70C5C6F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5C24EC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6A563FD3" w14:textId="77777777" w:rsidR="00D533F7" w:rsidRPr="00D533F7" w:rsidRDefault="00D533F7" w:rsidP="00826013">
            <w:r w:rsidRPr="00D533F7">
              <w:t>Автодорога асфальт – 2,023 км, г. Кореновск, ул. Горького</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9DB7FAF"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4BE23FB" w14:textId="77777777" w:rsidR="00D533F7" w:rsidRPr="00D533F7" w:rsidRDefault="00D533F7" w:rsidP="00826013">
            <w:r w:rsidRPr="00D533F7">
              <w:t>2,023 км</w:t>
            </w:r>
          </w:p>
        </w:tc>
        <w:tc>
          <w:tcPr>
            <w:tcW w:w="1232" w:type="pct"/>
            <w:tcBorders>
              <w:top w:val="single" w:sz="4" w:space="0" w:color="auto"/>
              <w:left w:val="single" w:sz="4" w:space="0" w:color="auto"/>
              <w:bottom w:val="single" w:sz="4" w:space="0" w:color="auto"/>
              <w:right w:val="single" w:sz="4" w:space="0" w:color="auto"/>
            </w:tcBorders>
            <w:vAlign w:val="center"/>
          </w:tcPr>
          <w:p w14:paraId="4D7731FE" w14:textId="77777777" w:rsidR="00D533F7" w:rsidRPr="00D533F7" w:rsidRDefault="00D533F7" w:rsidP="00826013">
            <w:r w:rsidRPr="00D533F7">
              <w:t>03 221 501 ОП МП-281</w:t>
            </w:r>
          </w:p>
        </w:tc>
      </w:tr>
      <w:tr w:rsidR="00D533F7" w:rsidRPr="00D533F7" w14:paraId="0FB799C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E7009C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5B346C9D" w14:textId="77777777" w:rsidR="00D533F7" w:rsidRPr="00D533F7" w:rsidRDefault="00D533F7" w:rsidP="00826013">
            <w:r w:rsidRPr="00D533F7">
              <w:t>Автодорога гравий – 0,18 км, г. Кореновск, ул. Дальняя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537A1F9" w14:textId="77777777" w:rsidR="00D533F7" w:rsidRPr="00D533F7" w:rsidRDefault="00D533F7" w:rsidP="00826013">
            <w:r w:rsidRPr="00D533F7">
              <w:t>гравий</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24D8641" w14:textId="77777777" w:rsidR="00D533F7" w:rsidRPr="00D533F7" w:rsidRDefault="00D533F7" w:rsidP="00826013">
            <w:r w:rsidRPr="00D533F7">
              <w:t>0,18 км</w:t>
            </w:r>
          </w:p>
        </w:tc>
        <w:tc>
          <w:tcPr>
            <w:tcW w:w="1232" w:type="pct"/>
            <w:tcBorders>
              <w:top w:val="single" w:sz="4" w:space="0" w:color="auto"/>
              <w:left w:val="single" w:sz="4" w:space="0" w:color="auto"/>
              <w:bottom w:val="single" w:sz="4" w:space="0" w:color="auto"/>
              <w:right w:val="single" w:sz="4" w:space="0" w:color="auto"/>
            </w:tcBorders>
            <w:vAlign w:val="center"/>
          </w:tcPr>
          <w:p w14:paraId="33243951" w14:textId="77777777" w:rsidR="00D533F7" w:rsidRPr="00D533F7" w:rsidRDefault="00D533F7" w:rsidP="00826013">
            <w:r w:rsidRPr="00D533F7">
              <w:t>03 221 501 ОП МП-282</w:t>
            </w:r>
          </w:p>
        </w:tc>
      </w:tr>
      <w:tr w:rsidR="00D533F7" w:rsidRPr="00D533F7" w14:paraId="0B6D3E6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192B6A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44767605" w14:textId="77777777" w:rsidR="00D533F7" w:rsidRPr="00D533F7" w:rsidRDefault="00D533F7" w:rsidP="00826013">
            <w:r w:rsidRPr="00D533F7">
              <w:t>Автодорога гравий – 0,25 км, г. Кореновск, ул. Дорофеева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F9A64A0"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31131A8E"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44EE778D" w14:textId="77777777" w:rsidR="00D533F7" w:rsidRPr="00D533F7" w:rsidRDefault="00D533F7" w:rsidP="00826013">
            <w:r w:rsidRPr="00D533F7">
              <w:t>03 221 501 ОП МП-283</w:t>
            </w:r>
          </w:p>
        </w:tc>
      </w:tr>
      <w:tr w:rsidR="00D533F7" w:rsidRPr="00D533F7" w14:paraId="39B9A0F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8FEE72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65F5B94C" w14:textId="77777777" w:rsidR="00D533F7" w:rsidRPr="00D533F7" w:rsidRDefault="00D533F7" w:rsidP="00826013">
            <w:r w:rsidRPr="00D533F7">
              <w:t>Автодорога гравий – 0,232 км, г. Кореновск, ул. Екатерининская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1ED2906C"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0EFB43B9" w14:textId="77777777" w:rsidR="00D533F7" w:rsidRPr="00D533F7" w:rsidRDefault="00D533F7" w:rsidP="00826013">
            <w:r w:rsidRPr="00D533F7">
              <w:t>0,232 км</w:t>
            </w:r>
          </w:p>
        </w:tc>
        <w:tc>
          <w:tcPr>
            <w:tcW w:w="1232" w:type="pct"/>
            <w:tcBorders>
              <w:top w:val="single" w:sz="4" w:space="0" w:color="auto"/>
              <w:left w:val="single" w:sz="4" w:space="0" w:color="auto"/>
              <w:bottom w:val="single" w:sz="4" w:space="0" w:color="auto"/>
              <w:right w:val="single" w:sz="4" w:space="0" w:color="auto"/>
            </w:tcBorders>
            <w:vAlign w:val="center"/>
          </w:tcPr>
          <w:p w14:paraId="5861C46E" w14:textId="77777777" w:rsidR="00D533F7" w:rsidRPr="00D533F7" w:rsidRDefault="00D533F7" w:rsidP="00826013">
            <w:r w:rsidRPr="00D533F7">
              <w:t>03 221 501 ОП МП-284</w:t>
            </w:r>
          </w:p>
        </w:tc>
      </w:tr>
      <w:tr w:rsidR="00D533F7" w:rsidRPr="00D533F7" w14:paraId="1274FCF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160872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F2EE80D" w14:textId="77777777" w:rsidR="00D533F7" w:rsidRPr="00D533F7" w:rsidRDefault="00D533F7" w:rsidP="00826013">
            <w:r w:rsidRPr="00D533F7">
              <w:t>Автодорога асфальт – 0,38 км, г. Кореновск, ул. Захарченко</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1588E343"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3F833F15" w14:textId="77777777" w:rsidR="00D533F7" w:rsidRPr="00D533F7" w:rsidRDefault="00D533F7" w:rsidP="00826013">
            <w:r w:rsidRPr="00D533F7">
              <w:t>0,38 км</w:t>
            </w:r>
          </w:p>
        </w:tc>
        <w:tc>
          <w:tcPr>
            <w:tcW w:w="1232" w:type="pct"/>
            <w:tcBorders>
              <w:top w:val="single" w:sz="4" w:space="0" w:color="auto"/>
              <w:left w:val="single" w:sz="4" w:space="0" w:color="auto"/>
              <w:bottom w:val="single" w:sz="4" w:space="0" w:color="auto"/>
              <w:right w:val="single" w:sz="4" w:space="0" w:color="auto"/>
            </w:tcBorders>
            <w:vAlign w:val="center"/>
          </w:tcPr>
          <w:p w14:paraId="2917D5E2" w14:textId="77777777" w:rsidR="00D533F7" w:rsidRPr="00D533F7" w:rsidRDefault="00D533F7" w:rsidP="00826013">
            <w:r w:rsidRPr="00D533F7">
              <w:t>03 221 501 ОП МП-285</w:t>
            </w:r>
          </w:p>
        </w:tc>
      </w:tr>
      <w:tr w:rsidR="00D533F7" w:rsidRPr="00D533F7" w14:paraId="37C5B80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D1A777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6B65C5E0" w14:textId="77777777" w:rsidR="00D533F7" w:rsidRPr="00D533F7" w:rsidRDefault="00D533F7" w:rsidP="00826013">
            <w:r w:rsidRPr="00D533F7">
              <w:t>Автодорога гравий – 0,365 км, г. Кореновск, ул. Зеленского</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A6524AD"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53CD5E4" w14:textId="77777777" w:rsidR="00D533F7" w:rsidRPr="00D533F7" w:rsidRDefault="00D533F7" w:rsidP="00826013">
            <w:r w:rsidRPr="00D533F7">
              <w:t>0,365 км</w:t>
            </w:r>
          </w:p>
        </w:tc>
        <w:tc>
          <w:tcPr>
            <w:tcW w:w="1232" w:type="pct"/>
            <w:tcBorders>
              <w:top w:val="single" w:sz="4" w:space="0" w:color="auto"/>
              <w:left w:val="single" w:sz="4" w:space="0" w:color="auto"/>
              <w:bottom w:val="single" w:sz="4" w:space="0" w:color="auto"/>
              <w:right w:val="single" w:sz="4" w:space="0" w:color="auto"/>
            </w:tcBorders>
            <w:vAlign w:val="center"/>
          </w:tcPr>
          <w:p w14:paraId="19E66BE4" w14:textId="77777777" w:rsidR="00D533F7" w:rsidRPr="00D533F7" w:rsidRDefault="00D533F7" w:rsidP="00826013">
            <w:r w:rsidRPr="00D533F7">
              <w:t>03 221 501 ОП МП-286</w:t>
            </w:r>
          </w:p>
        </w:tc>
      </w:tr>
      <w:tr w:rsidR="00D533F7" w:rsidRPr="00D533F7" w14:paraId="21CB5A0E" w14:textId="77777777" w:rsidTr="00826013">
        <w:trPr>
          <w:trHeight w:val="454"/>
        </w:trPr>
        <w:tc>
          <w:tcPr>
            <w:tcW w:w="245" w:type="pct"/>
            <w:tcBorders>
              <w:top w:val="single" w:sz="6" w:space="0" w:color="auto"/>
              <w:left w:val="single" w:sz="6" w:space="0" w:color="auto"/>
              <w:bottom w:val="single" w:sz="6" w:space="0" w:color="auto"/>
              <w:right w:val="single" w:sz="4" w:space="0" w:color="auto"/>
            </w:tcBorders>
            <w:vAlign w:val="center"/>
          </w:tcPr>
          <w:p w14:paraId="3732F41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38C9D0C5" w14:textId="77777777" w:rsidR="00D533F7" w:rsidRPr="00D533F7" w:rsidRDefault="00D533F7" w:rsidP="00826013">
            <w:r w:rsidRPr="00D533F7">
              <w:t>Автодорога гравий – 0,558 км, г. Кореновск, ул. Тарасенко</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15AEFEE"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08B3598D" w14:textId="77777777" w:rsidR="00D533F7" w:rsidRPr="00D533F7" w:rsidRDefault="00D533F7" w:rsidP="00826013">
            <w:r w:rsidRPr="00D533F7">
              <w:t>0,558 км,</w:t>
            </w:r>
          </w:p>
        </w:tc>
        <w:tc>
          <w:tcPr>
            <w:tcW w:w="1232" w:type="pct"/>
            <w:tcBorders>
              <w:top w:val="single" w:sz="4" w:space="0" w:color="auto"/>
              <w:left w:val="single" w:sz="4" w:space="0" w:color="auto"/>
              <w:bottom w:val="single" w:sz="4" w:space="0" w:color="auto"/>
              <w:right w:val="single" w:sz="4" w:space="0" w:color="auto"/>
            </w:tcBorders>
            <w:vAlign w:val="center"/>
          </w:tcPr>
          <w:p w14:paraId="637F32C3" w14:textId="77777777" w:rsidR="00D533F7" w:rsidRPr="00D533F7" w:rsidRDefault="00D533F7" w:rsidP="00826013">
            <w:r w:rsidRPr="00D533F7">
              <w:t>03 221 501 ОП МП-287</w:t>
            </w:r>
          </w:p>
        </w:tc>
      </w:tr>
      <w:tr w:rsidR="00D533F7" w:rsidRPr="00D533F7" w14:paraId="402871A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14A7E3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71D7CCA1" w14:textId="77777777" w:rsidR="00D533F7" w:rsidRPr="00D533F7" w:rsidRDefault="00D533F7" w:rsidP="00826013">
            <w:r w:rsidRPr="00D533F7">
              <w:t>Автодорога гравий – 0,25 км, г. Кореновск, ул. Калуцкого</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7ED22A7B"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FB4A366"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2FED5D7E" w14:textId="77777777" w:rsidR="00D533F7" w:rsidRPr="00D533F7" w:rsidRDefault="00D533F7" w:rsidP="00826013">
            <w:r w:rsidRPr="00D533F7">
              <w:t>03 221 501 ОП МП-288</w:t>
            </w:r>
          </w:p>
        </w:tc>
      </w:tr>
      <w:tr w:rsidR="00D533F7" w:rsidRPr="00D533F7" w14:paraId="3996A480"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A9D0D6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2618EECF" w14:textId="77777777" w:rsidR="00D533F7" w:rsidRPr="00D533F7" w:rsidRDefault="00D533F7" w:rsidP="00826013">
            <w:r w:rsidRPr="00D533F7">
              <w:t>Автодорога гравий – 0,437 км, г. Кореновск, ул. Ковпака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258E375E"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BEEE584" w14:textId="77777777" w:rsidR="00D533F7" w:rsidRPr="00D533F7" w:rsidRDefault="00D533F7" w:rsidP="00826013">
            <w:r w:rsidRPr="00D533F7">
              <w:t>0,437 км</w:t>
            </w:r>
          </w:p>
        </w:tc>
        <w:tc>
          <w:tcPr>
            <w:tcW w:w="1232" w:type="pct"/>
            <w:tcBorders>
              <w:top w:val="single" w:sz="4" w:space="0" w:color="auto"/>
              <w:left w:val="single" w:sz="4" w:space="0" w:color="auto"/>
              <w:bottom w:val="single" w:sz="4" w:space="0" w:color="auto"/>
              <w:right w:val="single" w:sz="4" w:space="0" w:color="auto"/>
            </w:tcBorders>
            <w:vAlign w:val="center"/>
          </w:tcPr>
          <w:p w14:paraId="76E7E705" w14:textId="77777777" w:rsidR="00D533F7" w:rsidRPr="00D533F7" w:rsidRDefault="00D533F7" w:rsidP="00826013">
            <w:r w:rsidRPr="00D533F7">
              <w:t>03 221 501 ОП МП-289</w:t>
            </w:r>
          </w:p>
        </w:tc>
      </w:tr>
      <w:tr w:rsidR="00D533F7" w:rsidRPr="00D533F7" w14:paraId="39C14A8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3319BB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1308851" w14:textId="77777777" w:rsidR="00D533F7" w:rsidRPr="00D533F7" w:rsidRDefault="00D533F7" w:rsidP="00826013">
            <w:r w:rsidRPr="00D533F7">
              <w:t>Автодорога гравий – 0,367 км, г. Кореновск, ул. Короткая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DEA390F"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D9BBFAD" w14:textId="77777777" w:rsidR="00D533F7" w:rsidRPr="00D533F7" w:rsidRDefault="00D533F7" w:rsidP="00826013">
            <w:r w:rsidRPr="00D533F7">
              <w:t>0,367 км</w:t>
            </w:r>
          </w:p>
        </w:tc>
        <w:tc>
          <w:tcPr>
            <w:tcW w:w="1232" w:type="pct"/>
            <w:tcBorders>
              <w:top w:val="single" w:sz="4" w:space="0" w:color="auto"/>
              <w:left w:val="single" w:sz="4" w:space="0" w:color="auto"/>
              <w:bottom w:val="single" w:sz="4" w:space="0" w:color="auto"/>
              <w:right w:val="single" w:sz="4" w:space="0" w:color="auto"/>
            </w:tcBorders>
            <w:vAlign w:val="center"/>
          </w:tcPr>
          <w:p w14:paraId="3B15433D" w14:textId="77777777" w:rsidR="00D533F7" w:rsidRPr="00D533F7" w:rsidRDefault="00D533F7" w:rsidP="00826013">
            <w:r w:rsidRPr="00D533F7">
              <w:t>03 221 501 ОП МП-290</w:t>
            </w:r>
          </w:p>
        </w:tc>
      </w:tr>
      <w:tr w:rsidR="00D533F7" w:rsidRPr="00D533F7" w14:paraId="3E6B3F9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75444C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6DF612F" w14:textId="77777777" w:rsidR="00D533F7" w:rsidRPr="00D533F7" w:rsidRDefault="00D533F7" w:rsidP="00826013">
            <w:r w:rsidRPr="00D533F7">
              <w:t>Автодорога гравий – 0,203 км, г. Кореновск, ул. Кучерявого</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42A00837"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1067EC0B" w14:textId="77777777" w:rsidR="00D533F7" w:rsidRPr="00D533F7" w:rsidRDefault="00D533F7" w:rsidP="00826013">
            <w:r w:rsidRPr="00D533F7">
              <w:t>0,203 км</w:t>
            </w:r>
          </w:p>
        </w:tc>
        <w:tc>
          <w:tcPr>
            <w:tcW w:w="1232" w:type="pct"/>
            <w:tcBorders>
              <w:top w:val="single" w:sz="4" w:space="0" w:color="auto"/>
              <w:left w:val="single" w:sz="4" w:space="0" w:color="auto"/>
              <w:bottom w:val="single" w:sz="4" w:space="0" w:color="auto"/>
              <w:right w:val="single" w:sz="4" w:space="0" w:color="auto"/>
            </w:tcBorders>
            <w:vAlign w:val="center"/>
          </w:tcPr>
          <w:p w14:paraId="7DD70F19" w14:textId="77777777" w:rsidR="00D533F7" w:rsidRPr="00D533F7" w:rsidRDefault="00D533F7" w:rsidP="00826013">
            <w:r w:rsidRPr="00D533F7">
              <w:t>03 221 501 ОП МП-291</w:t>
            </w:r>
          </w:p>
        </w:tc>
      </w:tr>
      <w:tr w:rsidR="00D533F7" w:rsidRPr="00D533F7" w14:paraId="05E71FC7"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374953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1A8E6D9A" w14:textId="77777777" w:rsidR="00D533F7" w:rsidRPr="00D533F7" w:rsidRDefault="00D533F7" w:rsidP="00826013">
            <w:r w:rsidRPr="00D533F7">
              <w:t xml:space="preserve">Автодорога асфальт – 2,38 км, г. Кореновск, ул. Л.Толстого </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650F6D02"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1BD5CB2F" w14:textId="77777777" w:rsidR="00D533F7" w:rsidRPr="00D533F7" w:rsidRDefault="00D533F7" w:rsidP="00826013">
            <w:r w:rsidRPr="00D533F7">
              <w:t>2,38 км</w:t>
            </w:r>
          </w:p>
        </w:tc>
        <w:tc>
          <w:tcPr>
            <w:tcW w:w="1232" w:type="pct"/>
            <w:tcBorders>
              <w:top w:val="single" w:sz="4" w:space="0" w:color="auto"/>
              <w:left w:val="single" w:sz="4" w:space="0" w:color="auto"/>
              <w:bottom w:val="single" w:sz="4" w:space="0" w:color="auto"/>
              <w:right w:val="single" w:sz="4" w:space="0" w:color="auto"/>
            </w:tcBorders>
            <w:vAlign w:val="center"/>
          </w:tcPr>
          <w:p w14:paraId="73E07B4D" w14:textId="77777777" w:rsidR="00D533F7" w:rsidRPr="00D533F7" w:rsidRDefault="00D533F7" w:rsidP="00826013">
            <w:r w:rsidRPr="00D533F7">
              <w:t>03 221 501 ОП МП-292</w:t>
            </w:r>
          </w:p>
        </w:tc>
      </w:tr>
      <w:tr w:rsidR="00D533F7" w:rsidRPr="00D533F7" w14:paraId="31C2B94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EBAD0D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2FEB7146" w14:textId="77777777" w:rsidR="00D533F7" w:rsidRPr="00D533F7" w:rsidRDefault="00D533F7" w:rsidP="00826013">
            <w:r w:rsidRPr="00D533F7">
              <w:t>Автодорога гравий – 0,457 км, г. Кореновск, ул. Московская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76654CBD"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273DE559" w14:textId="77777777" w:rsidR="00D533F7" w:rsidRPr="00D533F7" w:rsidRDefault="00D533F7" w:rsidP="00826013">
            <w:r w:rsidRPr="00D533F7">
              <w:t>0,457 км,</w:t>
            </w:r>
          </w:p>
        </w:tc>
        <w:tc>
          <w:tcPr>
            <w:tcW w:w="1232" w:type="pct"/>
            <w:tcBorders>
              <w:top w:val="single" w:sz="4" w:space="0" w:color="auto"/>
              <w:left w:val="single" w:sz="4" w:space="0" w:color="auto"/>
              <w:bottom w:val="single" w:sz="4" w:space="0" w:color="auto"/>
              <w:right w:val="single" w:sz="4" w:space="0" w:color="auto"/>
            </w:tcBorders>
            <w:vAlign w:val="center"/>
          </w:tcPr>
          <w:p w14:paraId="0C945663" w14:textId="77777777" w:rsidR="00D533F7" w:rsidRPr="00D533F7" w:rsidRDefault="00D533F7" w:rsidP="00826013">
            <w:r w:rsidRPr="00D533F7">
              <w:t>03 221 501 ОП МП-294</w:t>
            </w:r>
          </w:p>
        </w:tc>
      </w:tr>
      <w:tr w:rsidR="00D533F7" w:rsidRPr="00D533F7" w14:paraId="1547752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64AC42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4D546443" w14:textId="77777777" w:rsidR="00D533F7" w:rsidRPr="00D533F7" w:rsidRDefault="00D533F7" w:rsidP="00826013">
            <w:r w:rsidRPr="00D533F7">
              <w:t>Автодорога гравий – 0,141 км, г. Кореновск, ул. Мостовая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997327C" w14:textId="77777777" w:rsidR="00D533F7" w:rsidRPr="00D533F7" w:rsidRDefault="00D533F7" w:rsidP="00826013">
            <w:r w:rsidRPr="00D533F7">
              <w:t>гравий</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78789835" w14:textId="77777777" w:rsidR="00D533F7" w:rsidRPr="00D533F7" w:rsidRDefault="00D533F7" w:rsidP="00826013">
            <w:r w:rsidRPr="00D533F7">
              <w:t>0,141 км</w:t>
            </w:r>
          </w:p>
        </w:tc>
        <w:tc>
          <w:tcPr>
            <w:tcW w:w="1232" w:type="pct"/>
            <w:tcBorders>
              <w:top w:val="single" w:sz="4" w:space="0" w:color="auto"/>
              <w:left w:val="single" w:sz="4" w:space="0" w:color="auto"/>
              <w:bottom w:val="single" w:sz="4" w:space="0" w:color="auto"/>
              <w:right w:val="single" w:sz="4" w:space="0" w:color="auto"/>
            </w:tcBorders>
            <w:vAlign w:val="center"/>
          </w:tcPr>
          <w:p w14:paraId="45742F4D" w14:textId="77777777" w:rsidR="00D533F7" w:rsidRPr="00D533F7" w:rsidRDefault="00D533F7" w:rsidP="00826013">
            <w:r w:rsidRPr="00D533F7">
              <w:t>03 221 501 ОП МП-295</w:t>
            </w:r>
          </w:p>
        </w:tc>
      </w:tr>
      <w:tr w:rsidR="00D533F7" w:rsidRPr="00D533F7" w14:paraId="39F02F2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1669E1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8CB4C98" w14:textId="77777777" w:rsidR="00D533F7" w:rsidRPr="00D533F7" w:rsidRDefault="00D533F7" w:rsidP="00826013">
            <w:r w:rsidRPr="00D533F7">
              <w:t>Автодорога гравий – 0,25 км, г. Кореновск, ул. Наточий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7A462946"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70AA5C43"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52A25DAA" w14:textId="77777777" w:rsidR="00D533F7" w:rsidRPr="00D533F7" w:rsidRDefault="00D533F7" w:rsidP="00826013">
            <w:r w:rsidRPr="00D533F7">
              <w:t>03 221 501 ОП МП-296</w:t>
            </w:r>
          </w:p>
        </w:tc>
      </w:tr>
      <w:tr w:rsidR="00D533F7" w:rsidRPr="00D533F7" w14:paraId="6F1C295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E4ECB2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3FD58AE3" w14:textId="77777777" w:rsidR="00D533F7" w:rsidRPr="00D533F7" w:rsidRDefault="00D533F7" w:rsidP="00826013">
            <w:r w:rsidRPr="00D533F7">
              <w:t>Автодорога гравий – 0,25 км, г. Кореновск, ул. Нахимова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7E3E04DF"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2C4DDA1F"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41B59B86" w14:textId="77777777" w:rsidR="00D533F7" w:rsidRPr="00D533F7" w:rsidRDefault="00D533F7" w:rsidP="00826013">
            <w:r w:rsidRPr="00D533F7">
              <w:t>03 221 501 ОП МП-297</w:t>
            </w:r>
          </w:p>
        </w:tc>
      </w:tr>
      <w:tr w:rsidR="00D533F7" w:rsidRPr="00D533F7" w14:paraId="1B7D080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66BABC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BA9C6CA" w14:textId="77777777" w:rsidR="00D533F7" w:rsidRPr="00D533F7" w:rsidRDefault="00D533F7" w:rsidP="00826013">
            <w:r w:rsidRPr="00D533F7">
              <w:t>Автодорога гравий – 0,142 км, г. Кореновск, пер. Нестеровский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B3BF087"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158726EA" w14:textId="77777777" w:rsidR="00D533F7" w:rsidRPr="00D533F7" w:rsidRDefault="00D533F7" w:rsidP="00826013">
            <w:r w:rsidRPr="00D533F7">
              <w:t>0,142 км</w:t>
            </w:r>
          </w:p>
        </w:tc>
        <w:tc>
          <w:tcPr>
            <w:tcW w:w="1232" w:type="pct"/>
            <w:tcBorders>
              <w:top w:val="single" w:sz="4" w:space="0" w:color="auto"/>
              <w:left w:val="single" w:sz="4" w:space="0" w:color="auto"/>
              <w:bottom w:val="single" w:sz="4" w:space="0" w:color="auto"/>
              <w:right w:val="single" w:sz="4" w:space="0" w:color="auto"/>
            </w:tcBorders>
            <w:vAlign w:val="center"/>
          </w:tcPr>
          <w:p w14:paraId="7CEC9780" w14:textId="77777777" w:rsidR="00D533F7" w:rsidRPr="00D533F7" w:rsidRDefault="00D533F7" w:rsidP="00826013">
            <w:r w:rsidRPr="00D533F7">
              <w:t>03 221 501 ОП МП-298</w:t>
            </w:r>
          </w:p>
        </w:tc>
      </w:tr>
      <w:tr w:rsidR="00D533F7" w:rsidRPr="00D533F7" w14:paraId="257F72A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6AAD2FC"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26CD57B" w14:textId="77777777" w:rsidR="00D533F7" w:rsidRPr="00D533F7" w:rsidRDefault="00D533F7" w:rsidP="00826013">
            <w:r w:rsidRPr="00D533F7">
              <w:t>Автодорога гравий – 0,4 км, г. Кореновск, ул. Нестеровская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2446918C"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24A74BD" w14:textId="77777777" w:rsidR="00D533F7" w:rsidRPr="00D533F7" w:rsidRDefault="00D533F7" w:rsidP="00826013">
            <w:r w:rsidRPr="00D533F7">
              <w:t>0,4 км</w:t>
            </w:r>
          </w:p>
        </w:tc>
        <w:tc>
          <w:tcPr>
            <w:tcW w:w="1232" w:type="pct"/>
            <w:tcBorders>
              <w:top w:val="single" w:sz="4" w:space="0" w:color="auto"/>
              <w:left w:val="single" w:sz="4" w:space="0" w:color="auto"/>
              <w:bottom w:val="single" w:sz="4" w:space="0" w:color="auto"/>
              <w:right w:val="single" w:sz="4" w:space="0" w:color="auto"/>
            </w:tcBorders>
            <w:vAlign w:val="center"/>
          </w:tcPr>
          <w:p w14:paraId="3D6D4F13" w14:textId="77777777" w:rsidR="00D533F7" w:rsidRPr="00D533F7" w:rsidRDefault="00D533F7" w:rsidP="00826013">
            <w:r w:rsidRPr="00D533F7">
              <w:t>03 221 501 ОП МП-299</w:t>
            </w:r>
          </w:p>
        </w:tc>
      </w:tr>
      <w:tr w:rsidR="00D533F7" w:rsidRPr="00D533F7" w14:paraId="4D95725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55D657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B09DA40" w14:textId="77777777" w:rsidR="00D533F7" w:rsidRPr="00D533F7" w:rsidRDefault="00D533F7" w:rsidP="00826013">
            <w:r w:rsidRPr="00D533F7">
              <w:t>Автодорога гравий – 0,25 км, г. Кореновск, ул. Олимпийская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14068B31"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A168448"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2CDDA1D0" w14:textId="77777777" w:rsidR="00D533F7" w:rsidRPr="00D533F7" w:rsidRDefault="00D533F7" w:rsidP="00826013">
            <w:r w:rsidRPr="00D533F7">
              <w:t>03 221 501 ОП МП-300</w:t>
            </w:r>
          </w:p>
        </w:tc>
      </w:tr>
      <w:tr w:rsidR="00D533F7" w:rsidRPr="00D533F7" w14:paraId="2CD7237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95156C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407A7625" w14:textId="77777777" w:rsidR="00D533F7" w:rsidRPr="00D533F7" w:rsidRDefault="00D533F7" w:rsidP="00826013">
            <w:r w:rsidRPr="00D533F7">
              <w:t>Автодорога гравий – 0,498 км, г. Кореновск, ул. Постовая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513344C"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3CCA0CB2" w14:textId="77777777" w:rsidR="00D533F7" w:rsidRPr="00D533F7" w:rsidRDefault="00D533F7" w:rsidP="00826013">
            <w:r w:rsidRPr="00D533F7">
              <w:t>0,498 км</w:t>
            </w:r>
          </w:p>
        </w:tc>
        <w:tc>
          <w:tcPr>
            <w:tcW w:w="1232" w:type="pct"/>
            <w:tcBorders>
              <w:top w:val="single" w:sz="4" w:space="0" w:color="auto"/>
              <w:left w:val="single" w:sz="4" w:space="0" w:color="auto"/>
              <w:bottom w:val="single" w:sz="4" w:space="0" w:color="auto"/>
              <w:right w:val="single" w:sz="4" w:space="0" w:color="auto"/>
            </w:tcBorders>
            <w:vAlign w:val="center"/>
          </w:tcPr>
          <w:p w14:paraId="2E55CE46" w14:textId="77777777" w:rsidR="00D533F7" w:rsidRPr="00D533F7" w:rsidRDefault="00D533F7" w:rsidP="00826013">
            <w:r w:rsidRPr="00D533F7">
              <w:t>03 221 501 ОП МП-302</w:t>
            </w:r>
          </w:p>
        </w:tc>
      </w:tr>
      <w:tr w:rsidR="00D533F7" w:rsidRPr="00D533F7" w14:paraId="66D92FB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477F2AE"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18A5D960" w14:textId="77777777" w:rsidR="00D533F7" w:rsidRPr="00D533F7" w:rsidRDefault="00D533F7" w:rsidP="00826013">
            <w:r w:rsidRPr="00D533F7">
              <w:t>Автодорога гравий – 0,444 км, г. Кореновск, ул. Праздничная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2D90FB63"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2E08D1B1" w14:textId="77777777" w:rsidR="00D533F7" w:rsidRPr="00D533F7" w:rsidRDefault="00D533F7" w:rsidP="00826013">
            <w:r w:rsidRPr="00D533F7">
              <w:t>0,444 км</w:t>
            </w:r>
          </w:p>
        </w:tc>
        <w:tc>
          <w:tcPr>
            <w:tcW w:w="1232" w:type="pct"/>
            <w:tcBorders>
              <w:top w:val="single" w:sz="4" w:space="0" w:color="auto"/>
              <w:left w:val="single" w:sz="4" w:space="0" w:color="auto"/>
              <w:bottom w:val="single" w:sz="4" w:space="0" w:color="auto"/>
              <w:right w:val="single" w:sz="4" w:space="0" w:color="auto"/>
            </w:tcBorders>
            <w:vAlign w:val="center"/>
          </w:tcPr>
          <w:p w14:paraId="23614D24" w14:textId="77777777" w:rsidR="00D533F7" w:rsidRPr="00D533F7" w:rsidRDefault="00D533F7" w:rsidP="00826013">
            <w:r w:rsidRPr="00D533F7">
              <w:t>03 221 501 ОП МП-303</w:t>
            </w:r>
          </w:p>
        </w:tc>
      </w:tr>
      <w:tr w:rsidR="00D533F7" w:rsidRPr="00D533F7" w14:paraId="1DB99D5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509B22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5003DD4D" w14:textId="77777777" w:rsidR="00D533F7" w:rsidRPr="00D533F7" w:rsidRDefault="00D533F7" w:rsidP="00826013">
            <w:r w:rsidRPr="00D533F7">
              <w:t>Автодорога гравий – 0,591 км, г. Кореновск, ул. Приозерная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F4DC517"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258ECF56" w14:textId="77777777" w:rsidR="00D533F7" w:rsidRPr="00D533F7" w:rsidRDefault="00D533F7" w:rsidP="00826013">
            <w:r w:rsidRPr="00D533F7">
              <w:t>0,591 км</w:t>
            </w:r>
          </w:p>
        </w:tc>
        <w:tc>
          <w:tcPr>
            <w:tcW w:w="1232" w:type="pct"/>
            <w:tcBorders>
              <w:top w:val="single" w:sz="4" w:space="0" w:color="auto"/>
              <w:left w:val="single" w:sz="4" w:space="0" w:color="auto"/>
              <w:bottom w:val="single" w:sz="4" w:space="0" w:color="auto"/>
              <w:right w:val="single" w:sz="4" w:space="0" w:color="auto"/>
            </w:tcBorders>
            <w:vAlign w:val="center"/>
          </w:tcPr>
          <w:p w14:paraId="72B4D0C2" w14:textId="77777777" w:rsidR="00D533F7" w:rsidRPr="00D533F7" w:rsidRDefault="00D533F7" w:rsidP="00826013">
            <w:r w:rsidRPr="00D533F7">
              <w:t>03 221 501 ОП МП-304</w:t>
            </w:r>
          </w:p>
        </w:tc>
      </w:tr>
      <w:tr w:rsidR="00D533F7" w:rsidRPr="00D533F7" w14:paraId="775EA0A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4D6A810"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69FA5F40" w14:textId="77777777" w:rsidR="00D533F7" w:rsidRPr="00D533F7" w:rsidRDefault="00D533F7" w:rsidP="00826013">
            <w:r w:rsidRPr="00D533F7">
              <w:t>Автодорога гравий – 0,25 км, г. Кореновск, ул. Рашпиля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45251AC1"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3B80254C"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3E239D84" w14:textId="77777777" w:rsidR="00D533F7" w:rsidRPr="00D533F7" w:rsidRDefault="00D533F7" w:rsidP="00826013">
            <w:r w:rsidRPr="00D533F7">
              <w:t>03 221 501 ОП МП-305</w:t>
            </w:r>
          </w:p>
        </w:tc>
      </w:tr>
      <w:tr w:rsidR="00D533F7" w:rsidRPr="00D533F7" w14:paraId="5CFD289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446F0E2"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3093AE19" w14:textId="77777777" w:rsidR="00D533F7" w:rsidRPr="00D533F7" w:rsidRDefault="00D533F7" w:rsidP="00826013">
            <w:r w:rsidRPr="00D533F7">
              <w:t>Автодорога гравий – 0,414 км, г. Кореновск, ул. Родниковая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2C8ABE10"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61AA4281" w14:textId="77777777" w:rsidR="00D533F7" w:rsidRPr="00D533F7" w:rsidRDefault="00D533F7" w:rsidP="00826013">
            <w:r w:rsidRPr="00D533F7">
              <w:t>0,414 км</w:t>
            </w:r>
          </w:p>
        </w:tc>
        <w:tc>
          <w:tcPr>
            <w:tcW w:w="1232" w:type="pct"/>
            <w:tcBorders>
              <w:top w:val="single" w:sz="4" w:space="0" w:color="auto"/>
              <w:left w:val="single" w:sz="4" w:space="0" w:color="auto"/>
              <w:bottom w:val="single" w:sz="4" w:space="0" w:color="auto"/>
              <w:right w:val="single" w:sz="4" w:space="0" w:color="auto"/>
            </w:tcBorders>
            <w:vAlign w:val="center"/>
          </w:tcPr>
          <w:p w14:paraId="5BC62EC5" w14:textId="77777777" w:rsidR="00D533F7" w:rsidRPr="00D533F7" w:rsidRDefault="00D533F7" w:rsidP="00826013">
            <w:r w:rsidRPr="00D533F7">
              <w:t>03 221 501 ОП МП-306</w:t>
            </w:r>
          </w:p>
        </w:tc>
      </w:tr>
      <w:tr w:rsidR="00D533F7" w:rsidRPr="00D533F7" w14:paraId="6749810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70AE758"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785A0789" w14:textId="77777777" w:rsidR="00D533F7" w:rsidRPr="00D533F7" w:rsidRDefault="00D533F7" w:rsidP="00826013">
            <w:r w:rsidRPr="00D533F7">
              <w:t>Автодорога асфальт – 0,6 км, г. Кореновск, ул. Российская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0E01A9E"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2069DF04" w14:textId="77777777" w:rsidR="00D533F7" w:rsidRPr="00D533F7" w:rsidRDefault="00D533F7" w:rsidP="00826013">
            <w:r w:rsidRPr="00D533F7">
              <w:t>0,6 км</w:t>
            </w:r>
          </w:p>
        </w:tc>
        <w:tc>
          <w:tcPr>
            <w:tcW w:w="1232" w:type="pct"/>
            <w:tcBorders>
              <w:top w:val="single" w:sz="4" w:space="0" w:color="auto"/>
              <w:left w:val="single" w:sz="4" w:space="0" w:color="auto"/>
              <w:bottom w:val="single" w:sz="4" w:space="0" w:color="auto"/>
              <w:right w:val="single" w:sz="4" w:space="0" w:color="auto"/>
            </w:tcBorders>
            <w:vAlign w:val="center"/>
          </w:tcPr>
          <w:p w14:paraId="189D5819" w14:textId="77777777" w:rsidR="00D533F7" w:rsidRPr="00D533F7" w:rsidRDefault="00D533F7" w:rsidP="00826013">
            <w:r w:rsidRPr="00D533F7">
              <w:t>03 221 501 ОП МП-307</w:t>
            </w:r>
          </w:p>
        </w:tc>
      </w:tr>
      <w:tr w:rsidR="00D533F7" w:rsidRPr="00D533F7" w14:paraId="752ECE8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9E81AD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2859E15A" w14:textId="77777777" w:rsidR="00D533F7" w:rsidRPr="00D533F7" w:rsidRDefault="00D533F7" w:rsidP="00826013">
            <w:r w:rsidRPr="00D533F7">
              <w:t>Автодорога гравий – 0,683 км, г. Кореновск, ул. Светлая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1B27053A"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3003925" w14:textId="77777777" w:rsidR="00D533F7" w:rsidRPr="00D533F7" w:rsidRDefault="00D533F7" w:rsidP="00826013">
            <w:r w:rsidRPr="00D533F7">
              <w:t>0,683 км</w:t>
            </w:r>
          </w:p>
        </w:tc>
        <w:tc>
          <w:tcPr>
            <w:tcW w:w="1232" w:type="pct"/>
            <w:tcBorders>
              <w:top w:val="single" w:sz="4" w:space="0" w:color="auto"/>
              <w:left w:val="single" w:sz="4" w:space="0" w:color="auto"/>
              <w:bottom w:val="single" w:sz="4" w:space="0" w:color="auto"/>
              <w:right w:val="single" w:sz="4" w:space="0" w:color="auto"/>
            </w:tcBorders>
            <w:vAlign w:val="center"/>
          </w:tcPr>
          <w:p w14:paraId="7A9D0752" w14:textId="77777777" w:rsidR="00D533F7" w:rsidRPr="00D533F7" w:rsidRDefault="00D533F7" w:rsidP="00826013">
            <w:r w:rsidRPr="00D533F7">
              <w:t>03 221 501 ОП МП-308</w:t>
            </w:r>
          </w:p>
        </w:tc>
      </w:tr>
      <w:tr w:rsidR="00D533F7" w:rsidRPr="00D533F7" w14:paraId="307BA1EA"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FB6B12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3EB69BA7" w14:textId="77777777" w:rsidR="00D533F7" w:rsidRPr="00D533F7" w:rsidRDefault="00D533F7" w:rsidP="00826013">
            <w:r w:rsidRPr="00D533F7">
              <w:t>Автодорога гравий – 0,25 км, г. Кореновск, ул. Сергиевская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7E7E2CE2"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98CC46D"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385859D9" w14:textId="77777777" w:rsidR="00D533F7" w:rsidRPr="00D533F7" w:rsidRDefault="00D533F7" w:rsidP="00826013">
            <w:r w:rsidRPr="00D533F7">
              <w:t>03 221 501 ОП МП-309</w:t>
            </w:r>
          </w:p>
        </w:tc>
      </w:tr>
      <w:tr w:rsidR="00D533F7" w:rsidRPr="00D533F7" w14:paraId="60096F6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1FF5DCF"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CBE92D6" w14:textId="77777777" w:rsidR="00D533F7" w:rsidRPr="00D533F7" w:rsidRDefault="00D533F7" w:rsidP="00826013">
            <w:r w:rsidRPr="00D533F7">
              <w:t>Автодорога гравий – 0,25 км, г. Кореновск, ул. Сизоненко</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613DDE8"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334CFAB"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5C0FAA69" w14:textId="77777777" w:rsidR="00D533F7" w:rsidRPr="00D533F7" w:rsidRDefault="00D533F7" w:rsidP="00826013">
            <w:r w:rsidRPr="00D533F7">
              <w:t>03 221 501 ОП МП-310</w:t>
            </w:r>
          </w:p>
        </w:tc>
      </w:tr>
      <w:tr w:rsidR="00D533F7" w:rsidRPr="00D533F7" w14:paraId="2684503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504E7B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83B2584" w14:textId="77777777" w:rsidR="00D533F7" w:rsidRPr="00D533F7" w:rsidRDefault="00D533F7" w:rsidP="00826013">
            <w:r w:rsidRPr="00D533F7">
              <w:t>Автодорога гравий – 0,316 км, г. Кореновск, ул. Сочинская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601AE2FC"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0282D9EF" w14:textId="77777777" w:rsidR="00D533F7" w:rsidRPr="00D533F7" w:rsidRDefault="00D533F7" w:rsidP="00826013">
            <w:r w:rsidRPr="00D533F7">
              <w:t>0,316 км</w:t>
            </w:r>
          </w:p>
        </w:tc>
        <w:tc>
          <w:tcPr>
            <w:tcW w:w="1232" w:type="pct"/>
            <w:tcBorders>
              <w:top w:val="single" w:sz="4" w:space="0" w:color="auto"/>
              <w:left w:val="single" w:sz="4" w:space="0" w:color="auto"/>
              <w:bottom w:val="single" w:sz="4" w:space="0" w:color="auto"/>
              <w:right w:val="single" w:sz="4" w:space="0" w:color="auto"/>
            </w:tcBorders>
            <w:vAlign w:val="center"/>
          </w:tcPr>
          <w:p w14:paraId="70EF4704" w14:textId="77777777" w:rsidR="00D533F7" w:rsidRPr="00D533F7" w:rsidRDefault="00D533F7" w:rsidP="00826013">
            <w:r w:rsidRPr="00D533F7">
              <w:t>03 221 501 ОП МП-312</w:t>
            </w:r>
          </w:p>
        </w:tc>
      </w:tr>
      <w:tr w:rsidR="00D533F7" w:rsidRPr="00D533F7" w14:paraId="05B8F1A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D05AD1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1DCE08CD" w14:textId="77777777" w:rsidR="00D533F7" w:rsidRPr="00D533F7" w:rsidRDefault="00D533F7" w:rsidP="00826013">
            <w:r w:rsidRPr="00D533F7">
              <w:t>Автодорога гравий – 0,317 км, г. Кореновск, ул. Спортивная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43451DB"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6634E691" w14:textId="77777777" w:rsidR="00D533F7" w:rsidRPr="00D533F7" w:rsidRDefault="00D533F7" w:rsidP="00826013">
            <w:r w:rsidRPr="00D533F7">
              <w:t>0,317 км</w:t>
            </w:r>
          </w:p>
        </w:tc>
        <w:tc>
          <w:tcPr>
            <w:tcW w:w="1232" w:type="pct"/>
            <w:tcBorders>
              <w:top w:val="single" w:sz="4" w:space="0" w:color="auto"/>
              <w:left w:val="single" w:sz="4" w:space="0" w:color="auto"/>
              <w:bottom w:val="single" w:sz="4" w:space="0" w:color="auto"/>
              <w:right w:val="single" w:sz="4" w:space="0" w:color="auto"/>
            </w:tcBorders>
            <w:vAlign w:val="center"/>
          </w:tcPr>
          <w:p w14:paraId="167E48BB" w14:textId="77777777" w:rsidR="00D533F7" w:rsidRPr="00D533F7" w:rsidRDefault="00D533F7" w:rsidP="00826013">
            <w:r w:rsidRPr="00D533F7">
              <w:t>03 221 501 ОП МП-313</w:t>
            </w:r>
          </w:p>
        </w:tc>
      </w:tr>
      <w:tr w:rsidR="00D533F7" w:rsidRPr="00D533F7" w14:paraId="0E2A3D05"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231C0EC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66ECF98" w14:textId="77777777" w:rsidR="00D533F7" w:rsidRPr="00D533F7" w:rsidRDefault="00D533F7" w:rsidP="00826013">
            <w:r w:rsidRPr="00D533F7">
              <w:t>Автодорога гравий – 0,31 км, г. Кореновск, ул. Станичная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641EA6A6"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06EC237F" w14:textId="77777777" w:rsidR="00D533F7" w:rsidRPr="00D533F7" w:rsidRDefault="00D533F7" w:rsidP="00826013">
            <w:r w:rsidRPr="00D533F7">
              <w:t>0,31 км</w:t>
            </w:r>
          </w:p>
        </w:tc>
        <w:tc>
          <w:tcPr>
            <w:tcW w:w="1232" w:type="pct"/>
            <w:tcBorders>
              <w:top w:val="single" w:sz="4" w:space="0" w:color="auto"/>
              <w:left w:val="single" w:sz="4" w:space="0" w:color="auto"/>
              <w:bottom w:val="single" w:sz="4" w:space="0" w:color="auto"/>
              <w:right w:val="single" w:sz="4" w:space="0" w:color="auto"/>
            </w:tcBorders>
            <w:vAlign w:val="center"/>
          </w:tcPr>
          <w:p w14:paraId="2C1A75E9" w14:textId="77777777" w:rsidR="00D533F7" w:rsidRPr="00D533F7" w:rsidRDefault="00D533F7" w:rsidP="00826013">
            <w:r w:rsidRPr="00D533F7">
              <w:t>03 221 501 ОП МП-314</w:t>
            </w:r>
          </w:p>
        </w:tc>
      </w:tr>
      <w:tr w:rsidR="00D533F7" w:rsidRPr="00D533F7" w14:paraId="7BABBFE6"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573A656"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40C0E997" w14:textId="77777777" w:rsidR="00D533F7" w:rsidRPr="00D533F7" w:rsidRDefault="00D533F7" w:rsidP="00826013">
            <w:r w:rsidRPr="00D533F7">
              <w:t>Автодорога асфальт – 1,624 км, г. Кореновск, ул. Суворова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43CE101C"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34CDC3C" w14:textId="77777777" w:rsidR="00D533F7" w:rsidRPr="00D533F7" w:rsidRDefault="00D533F7" w:rsidP="00826013">
            <w:r w:rsidRPr="00D533F7">
              <w:t>1,624 км</w:t>
            </w:r>
          </w:p>
        </w:tc>
        <w:tc>
          <w:tcPr>
            <w:tcW w:w="1232" w:type="pct"/>
            <w:tcBorders>
              <w:top w:val="single" w:sz="4" w:space="0" w:color="auto"/>
              <w:left w:val="single" w:sz="4" w:space="0" w:color="auto"/>
              <w:bottom w:val="single" w:sz="4" w:space="0" w:color="auto"/>
              <w:right w:val="single" w:sz="4" w:space="0" w:color="auto"/>
            </w:tcBorders>
            <w:vAlign w:val="center"/>
          </w:tcPr>
          <w:p w14:paraId="46A9D060" w14:textId="77777777" w:rsidR="00D533F7" w:rsidRPr="00D533F7" w:rsidRDefault="00D533F7" w:rsidP="00826013">
            <w:r w:rsidRPr="00D533F7">
              <w:t>03 221 501 ОП МП-315</w:t>
            </w:r>
          </w:p>
        </w:tc>
      </w:tr>
      <w:tr w:rsidR="00D533F7" w:rsidRPr="00D533F7" w14:paraId="315306D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6EDD04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6C5BA854" w14:textId="77777777" w:rsidR="00D533F7" w:rsidRPr="00D533F7" w:rsidRDefault="00D533F7" w:rsidP="00826013">
            <w:r w:rsidRPr="00D533F7">
              <w:t>Автодорога гравий – 0,25 км, г. Кореновск, ул. Таманская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13558060"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522A9F0B"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48243D5D" w14:textId="77777777" w:rsidR="00D533F7" w:rsidRPr="00D533F7" w:rsidRDefault="00D533F7" w:rsidP="00826013">
            <w:r w:rsidRPr="00D533F7">
              <w:t>03 221 501 ОП МП-316</w:t>
            </w:r>
          </w:p>
        </w:tc>
      </w:tr>
      <w:tr w:rsidR="00D533F7" w:rsidRPr="00D533F7" w14:paraId="3F11639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93AD2E1"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40B8DAFA" w14:textId="77777777" w:rsidR="00D533F7" w:rsidRPr="00D533F7" w:rsidRDefault="00D533F7" w:rsidP="00826013">
            <w:r w:rsidRPr="00D533F7">
              <w:t>Автодорога гравий – 0,25 км, г. Кореновск, ул. Тарасенко</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EB58F7A"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664DE8F3"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55EEA3DE" w14:textId="77777777" w:rsidR="00D533F7" w:rsidRPr="00D533F7" w:rsidRDefault="00D533F7" w:rsidP="00826013">
            <w:r w:rsidRPr="00D533F7">
              <w:t>03 221 501 ОП МП-317</w:t>
            </w:r>
          </w:p>
        </w:tc>
      </w:tr>
      <w:tr w:rsidR="00D533F7" w:rsidRPr="00D533F7" w14:paraId="53280E7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925D5C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5B86B876" w14:textId="77777777" w:rsidR="00D533F7" w:rsidRPr="00D533F7" w:rsidRDefault="00D533F7" w:rsidP="00826013">
            <w:r w:rsidRPr="00D533F7">
              <w:t>Автодорога гравий – 0,25 км, г. Кореновск, ул. Тихорецкая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5A5F7529"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1B1E8E1F"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7E3F0822" w14:textId="77777777" w:rsidR="00D533F7" w:rsidRPr="00D533F7" w:rsidRDefault="00D533F7" w:rsidP="00826013">
            <w:r w:rsidRPr="00D533F7">
              <w:t>03 221 501 ОП МП-318</w:t>
            </w:r>
          </w:p>
        </w:tc>
      </w:tr>
      <w:tr w:rsidR="00D533F7" w:rsidRPr="00D533F7" w14:paraId="60B4BFA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2C0C14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77C3A1E6" w14:textId="77777777" w:rsidR="00D533F7" w:rsidRPr="00D533F7" w:rsidRDefault="00D533F7" w:rsidP="00826013">
            <w:r w:rsidRPr="00D533F7">
              <w:t>Автодорога гравий -0,25 км, г. Кореновск, ул. Тургенева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2726DDFB"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191EAF8B"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4941144E" w14:textId="77777777" w:rsidR="00D533F7" w:rsidRPr="00D533F7" w:rsidRDefault="00D533F7" w:rsidP="00826013">
            <w:r w:rsidRPr="00D533F7">
              <w:t>03 221 501 ОП МП-319</w:t>
            </w:r>
          </w:p>
        </w:tc>
      </w:tr>
      <w:tr w:rsidR="00D533F7" w:rsidRPr="00D533F7" w14:paraId="38A71CAD"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1128BF1D"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6338686A" w14:textId="77777777" w:rsidR="00D533F7" w:rsidRPr="00D533F7" w:rsidRDefault="00D533F7" w:rsidP="00826013">
            <w:r w:rsidRPr="00D533F7">
              <w:t>Автодорога гравий – 0,18 км, г. Кореновск, ул. Фестивальная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60AA325"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612186D9" w14:textId="77777777" w:rsidR="00D533F7" w:rsidRPr="00D533F7" w:rsidRDefault="00D533F7" w:rsidP="00826013">
            <w:r w:rsidRPr="00D533F7">
              <w:t>0,18 км</w:t>
            </w:r>
          </w:p>
        </w:tc>
        <w:tc>
          <w:tcPr>
            <w:tcW w:w="1232" w:type="pct"/>
            <w:tcBorders>
              <w:top w:val="single" w:sz="4" w:space="0" w:color="auto"/>
              <w:left w:val="single" w:sz="4" w:space="0" w:color="auto"/>
              <w:bottom w:val="single" w:sz="4" w:space="0" w:color="auto"/>
              <w:right w:val="single" w:sz="4" w:space="0" w:color="auto"/>
            </w:tcBorders>
            <w:vAlign w:val="center"/>
          </w:tcPr>
          <w:p w14:paraId="5E3F2CD0" w14:textId="77777777" w:rsidR="00D533F7" w:rsidRPr="00D533F7" w:rsidRDefault="00D533F7" w:rsidP="00826013">
            <w:r w:rsidRPr="00D533F7">
              <w:t>03 221 501 ОП МП-320</w:t>
            </w:r>
          </w:p>
        </w:tc>
      </w:tr>
      <w:tr w:rsidR="00D533F7" w:rsidRPr="00D533F7" w14:paraId="26DCCD9F"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E03EF03"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77F541F1" w14:textId="77777777" w:rsidR="00D533F7" w:rsidRPr="00D533F7" w:rsidRDefault="00D533F7" w:rsidP="00826013">
            <w:r w:rsidRPr="00D533F7">
              <w:t>Автодорога асфальт – 2,968 км, г. Кореновск, ул. Фрунзе от ул. Космонавтов до ул. Бувальцева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16EFC47F" w14:textId="77777777" w:rsidR="00D533F7" w:rsidRPr="00D533F7" w:rsidRDefault="00D533F7" w:rsidP="00826013">
            <w:r w:rsidRPr="00D533F7">
              <w:t xml:space="preserve">асфальт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0751FF0D" w14:textId="77777777" w:rsidR="00D533F7" w:rsidRPr="00D533F7" w:rsidRDefault="00D533F7" w:rsidP="00826013">
            <w:r w:rsidRPr="00D533F7">
              <w:t>2,968 км</w:t>
            </w:r>
          </w:p>
        </w:tc>
        <w:tc>
          <w:tcPr>
            <w:tcW w:w="1232" w:type="pct"/>
            <w:tcBorders>
              <w:top w:val="single" w:sz="4" w:space="0" w:color="auto"/>
              <w:left w:val="single" w:sz="4" w:space="0" w:color="auto"/>
              <w:bottom w:val="single" w:sz="4" w:space="0" w:color="auto"/>
              <w:right w:val="single" w:sz="4" w:space="0" w:color="auto"/>
            </w:tcBorders>
            <w:vAlign w:val="center"/>
          </w:tcPr>
          <w:p w14:paraId="6FB25110" w14:textId="77777777" w:rsidR="00D533F7" w:rsidRPr="00D533F7" w:rsidRDefault="00D533F7" w:rsidP="00826013">
            <w:r w:rsidRPr="00D533F7">
              <w:t>03 221 501 ОП МП-321</w:t>
            </w:r>
          </w:p>
        </w:tc>
      </w:tr>
      <w:tr w:rsidR="00D533F7" w:rsidRPr="00D533F7" w14:paraId="6513BBD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FC91B82"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613146C1" w14:textId="77777777" w:rsidR="00D533F7" w:rsidRPr="00D533F7" w:rsidRDefault="00D533F7" w:rsidP="00826013">
            <w:r w:rsidRPr="00D533F7">
              <w:t>Автодорога гравий – 0,25 км, г. Кореновск, ул. Циолковского</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A74561F"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1C18AE58" w14:textId="77777777" w:rsidR="00D533F7" w:rsidRPr="00D533F7" w:rsidRDefault="00D533F7" w:rsidP="00826013">
            <w:r w:rsidRPr="00D533F7">
              <w:t>0,25 км</w:t>
            </w:r>
          </w:p>
        </w:tc>
        <w:tc>
          <w:tcPr>
            <w:tcW w:w="1232" w:type="pct"/>
            <w:tcBorders>
              <w:top w:val="single" w:sz="4" w:space="0" w:color="auto"/>
              <w:left w:val="single" w:sz="4" w:space="0" w:color="auto"/>
              <w:bottom w:val="single" w:sz="4" w:space="0" w:color="auto"/>
              <w:right w:val="single" w:sz="4" w:space="0" w:color="auto"/>
            </w:tcBorders>
            <w:vAlign w:val="center"/>
          </w:tcPr>
          <w:p w14:paraId="79E51997" w14:textId="77777777" w:rsidR="00D533F7" w:rsidRPr="00D533F7" w:rsidRDefault="00D533F7" w:rsidP="00826013">
            <w:r w:rsidRPr="00D533F7">
              <w:t>03 221 501 ОП МП-322</w:t>
            </w:r>
          </w:p>
        </w:tc>
      </w:tr>
      <w:tr w:rsidR="00D533F7" w:rsidRPr="00D533F7" w14:paraId="1DB4CB9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4119852A"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B166B3C" w14:textId="77777777" w:rsidR="00D533F7" w:rsidRPr="00D533F7" w:rsidRDefault="00D533F7" w:rsidP="00826013">
            <w:r w:rsidRPr="00D533F7">
              <w:t>Автодорога гравий – 0,25 км, г. Кореновск, ул. Чехова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761CA181"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36CC15B" w14:textId="77777777" w:rsidR="00D533F7" w:rsidRPr="00D533F7" w:rsidRDefault="00D533F7" w:rsidP="00826013">
            <w:r w:rsidRPr="00D533F7">
              <w:t>0,25 км</w:t>
            </w:r>
          </w:p>
        </w:tc>
        <w:tc>
          <w:tcPr>
            <w:tcW w:w="1232" w:type="pct"/>
            <w:tcBorders>
              <w:top w:val="nil"/>
              <w:left w:val="nil"/>
              <w:bottom w:val="single" w:sz="4" w:space="0" w:color="auto"/>
              <w:right w:val="single" w:sz="4" w:space="0" w:color="auto"/>
            </w:tcBorders>
            <w:vAlign w:val="center"/>
          </w:tcPr>
          <w:p w14:paraId="3E42A4B0" w14:textId="77777777" w:rsidR="00D533F7" w:rsidRPr="00D533F7" w:rsidRDefault="00D533F7" w:rsidP="00826013">
            <w:r w:rsidRPr="00D533F7">
              <w:t>03 221 501 ОП МП-324</w:t>
            </w:r>
          </w:p>
        </w:tc>
      </w:tr>
      <w:tr w:rsidR="00D533F7" w:rsidRPr="00D533F7" w14:paraId="04B60C34"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BF3C0B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11350A4B" w14:textId="77777777" w:rsidR="00D533F7" w:rsidRPr="00D533F7" w:rsidRDefault="00D533F7" w:rsidP="00826013">
            <w:r w:rsidRPr="00D533F7">
              <w:t>Автодорога гравий – 0,303 км, г. Кореновск, ул. Шолохова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AD8A29B"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23E2F977" w14:textId="77777777" w:rsidR="00D533F7" w:rsidRPr="00D533F7" w:rsidRDefault="00D533F7" w:rsidP="00826013">
            <w:r w:rsidRPr="00D533F7">
              <w:t>0,303 км</w:t>
            </w:r>
          </w:p>
        </w:tc>
        <w:tc>
          <w:tcPr>
            <w:tcW w:w="1232" w:type="pct"/>
            <w:tcBorders>
              <w:top w:val="nil"/>
              <w:left w:val="nil"/>
              <w:bottom w:val="single" w:sz="4" w:space="0" w:color="auto"/>
              <w:right w:val="single" w:sz="4" w:space="0" w:color="auto"/>
            </w:tcBorders>
            <w:vAlign w:val="center"/>
          </w:tcPr>
          <w:p w14:paraId="558905F3" w14:textId="77777777" w:rsidR="00D533F7" w:rsidRPr="00D533F7" w:rsidRDefault="00D533F7" w:rsidP="00826013">
            <w:r w:rsidRPr="00D533F7">
              <w:t>03 221 501 ОП МП-325</w:t>
            </w:r>
          </w:p>
        </w:tc>
      </w:tr>
      <w:tr w:rsidR="00D533F7" w:rsidRPr="00D533F7" w14:paraId="3CB425CC"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6FEE0F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B090E71" w14:textId="77777777" w:rsidR="00D533F7" w:rsidRPr="00D533F7" w:rsidRDefault="00D533F7" w:rsidP="00826013">
            <w:r w:rsidRPr="00D533F7">
              <w:t>Автодорога гравий – 0,455 км, г. Кореновск, ул. Шопши</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757BCD0E"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29768148" w14:textId="77777777" w:rsidR="00D533F7" w:rsidRPr="00D533F7" w:rsidRDefault="00D533F7" w:rsidP="00826013">
            <w:r w:rsidRPr="00D533F7">
              <w:t>0,455 км</w:t>
            </w:r>
          </w:p>
        </w:tc>
        <w:tc>
          <w:tcPr>
            <w:tcW w:w="1232" w:type="pct"/>
            <w:tcBorders>
              <w:top w:val="nil"/>
              <w:left w:val="nil"/>
              <w:bottom w:val="single" w:sz="4" w:space="0" w:color="auto"/>
              <w:right w:val="single" w:sz="4" w:space="0" w:color="auto"/>
            </w:tcBorders>
            <w:vAlign w:val="center"/>
          </w:tcPr>
          <w:p w14:paraId="424A6FE9" w14:textId="77777777" w:rsidR="00D533F7" w:rsidRPr="00D533F7" w:rsidRDefault="00D533F7" w:rsidP="00826013">
            <w:r w:rsidRPr="00D533F7">
              <w:t>03 221 501 ОП МП-326</w:t>
            </w:r>
          </w:p>
        </w:tc>
      </w:tr>
      <w:tr w:rsidR="00D533F7" w:rsidRPr="00D533F7" w14:paraId="446570D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61AC904"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2C9E8A5A" w14:textId="77777777" w:rsidR="00D533F7" w:rsidRPr="00D533F7" w:rsidRDefault="00D533F7" w:rsidP="00826013">
            <w:r w:rsidRPr="00D533F7">
              <w:t>Автодорога гравий – 0,605 км, г. Кореновск, ул. Энгельса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592E67C0"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644F0E69" w14:textId="77777777" w:rsidR="00D533F7" w:rsidRPr="00D533F7" w:rsidRDefault="00D533F7" w:rsidP="00826013">
            <w:r w:rsidRPr="00D533F7">
              <w:t>0,605 км</w:t>
            </w:r>
          </w:p>
        </w:tc>
        <w:tc>
          <w:tcPr>
            <w:tcW w:w="1232" w:type="pct"/>
            <w:tcBorders>
              <w:top w:val="nil"/>
              <w:left w:val="nil"/>
              <w:bottom w:val="single" w:sz="4" w:space="0" w:color="auto"/>
              <w:right w:val="single" w:sz="4" w:space="0" w:color="auto"/>
            </w:tcBorders>
            <w:vAlign w:val="center"/>
          </w:tcPr>
          <w:p w14:paraId="47E8ADEE" w14:textId="77777777" w:rsidR="00D533F7" w:rsidRPr="00D533F7" w:rsidRDefault="00D533F7" w:rsidP="00826013">
            <w:r w:rsidRPr="00D533F7">
              <w:t>03 221 501 ОП МП-327</w:t>
            </w:r>
          </w:p>
        </w:tc>
      </w:tr>
      <w:tr w:rsidR="00D533F7" w:rsidRPr="00D533F7" w14:paraId="45219983"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02A762E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6A899CCB" w14:textId="77777777" w:rsidR="00D533F7" w:rsidRPr="00D533F7" w:rsidRDefault="00D533F7" w:rsidP="00826013">
            <w:r w:rsidRPr="00D533F7">
              <w:t>Автодорога гравий – 0,9 км, г. Кореновск, ул. Есенина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C50FB07"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09BB1FE0" w14:textId="77777777" w:rsidR="00D533F7" w:rsidRPr="00D533F7" w:rsidRDefault="00D533F7" w:rsidP="00826013">
            <w:r w:rsidRPr="00D533F7">
              <w:t>0,9 км</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6AC2902A" w14:textId="77777777" w:rsidR="00D533F7" w:rsidRPr="00D533F7" w:rsidRDefault="00D533F7" w:rsidP="00826013">
            <w:r w:rsidRPr="00D533F7">
              <w:t>03 221 501 ОП МП-331</w:t>
            </w:r>
          </w:p>
        </w:tc>
      </w:tr>
      <w:tr w:rsidR="00D533F7" w:rsidRPr="00D533F7" w14:paraId="069D92C2"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50B12E7"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04E0F95E" w14:textId="77777777" w:rsidR="00D533F7" w:rsidRPr="00D533F7" w:rsidRDefault="00D533F7" w:rsidP="00826013">
            <w:r w:rsidRPr="00D533F7">
              <w:t>Автодорога гравий – 0,3 км, г. Кореновск, пер. Бейсугский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45CB4FA2"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23BAD471" w14:textId="77777777" w:rsidR="00D533F7" w:rsidRPr="00D533F7" w:rsidRDefault="00D533F7" w:rsidP="00826013">
            <w:r w:rsidRPr="00D533F7">
              <w:t>0,3 км</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5174BDAE" w14:textId="77777777" w:rsidR="00D533F7" w:rsidRPr="00D533F7" w:rsidRDefault="00D533F7" w:rsidP="00826013">
            <w:r w:rsidRPr="00D533F7">
              <w:t>03 221 501 ОП МП-029</w:t>
            </w:r>
          </w:p>
        </w:tc>
      </w:tr>
      <w:tr w:rsidR="00D533F7" w:rsidRPr="00D533F7" w14:paraId="045138B9"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6613C815"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1FEFC2E5" w14:textId="77777777" w:rsidR="00D533F7" w:rsidRPr="00D533F7" w:rsidRDefault="00D533F7" w:rsidP="00826013">
            <w:r w:rsidRPr="00D533F7">
              <w:t>Автодорогагравий – 0,9 км, г. Кореновск, ул. «Соломка»</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4C1488EF"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AD60613" w14:textId="77777777" w:rsidR="00D533F7" w:rsidRPr="00D533F7" w:rsidRDefault="00D533F7" w:rsidP="00826013">
            <w:r w:rsidRPr="00D533F7">
              <w:t>0,9 км</w:t>
            </w:r>
          </w:p>
        </w:tc>
        <w:tc>
          <w:tcPr>
            <w:tcW w:w="1232" w:type="pct"/>
            <w:tcBorders>
              <w:top w:val="nil"/>
              <w:left w:val="nil"/>
              <w:bottom w:val="single" w:sz="4" w:space="0" w:color="auto"/>
              <w:right w:val="single" w:sz="4" w:space="0" w:color="auto"/>
            </w:tcBorders>
            <w:vAlign w:val="center"/>
          </w:tcPr>
          <w:p w14:paraId="0FB3EB29" w14:textId="77777777" w:rsidR="00D533F7" w:rsidRPr="00D533F7" w:rsidRDefault="00D533F7" w:rsidP="00826013">
            <w:r w:rsidRPr="00D533F7">
              <w:t>03 221 501 ОП МП-332</w:t>
            </w:r>
          </w:p>
        </w:tc>
      </w:tr>
      <w:tr w:rsidR="00D533F7" w:rsidRPr="00D533F7" w14:paraId="348F234E"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3AF9C6DB" w14:textId="77777777" w:rsidR="00D533F7" w:rsidRPr="00D533F7" w:rsidRDefault="00D533F7" w:rsidP="00A327B9">
            <w:pPr>
              <w:pStyle w:val="a6"/>
              <w:numPr>
                <w:ilvl w:val="0"/>
                <w:numId w:val="16"/>
              </w:numPr>
              <w:autoSpaceDE w:val="0"/>
              <w:autoSpaceDN w:val="0"/>
              <w:adjustRightInd w:val="0"/>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1B4E9B80" w14:textId="77777777" w:rsidR="00D533F7" w:rsidRPr="00D533F7" w:rsidRDefault="00D533F7" w:rsidP="00826013">
            <w:r w:rsidRPr="00D533F7">
              <w:t>Автодорога гравий- 0,5 км, п. Южный, ул. Советская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31B02C1B"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E98E0E6" w14:textId="77777777" w:rsidR="00D533F7" w:rsidRPr="00D533F7" w:rsidRDefault="00D533F7" w:rsidP="00826013">
            <w:r w:rsidRPr="00D533F7">
              <w:t>0,5 км</w:t>
            </w:r>
          </w:p>
        </w:tc>
        <w:tc>
          <w:tcPr>
            <w:tcW w:w="1232" w:type="pct"/>
            <w:tcBorders>
              <w:top w:val="nil"/>
              <w:left w:val="nil"/>
              <w:bottom w:val="single" w:sz="4" w:space="0" w:color="auto"/>
              <w:right w:val="single" w:sz="4" w:space="0" w:color="auto"/>
            </w:tcBorders>
            <w:vAlign w:val="center"/>
          </w:tcPr>
          <w:p w14:paraId="59F8B045" w14:textId="77777777" w:rsidR="00D533F7" w:rsidRPr="00D533F7" w:rsidRDefault="00D533F7" w:rsidP="00826013">
            <w:r w:rsidRPr="00D533F7">
              <w:t>03 221 501 ОП МП-333</w:t>
            </w:r>
          </w:p>
        </w:tc>
      </w:tr>
      <w:tr w:rsidR="00D533F7" w:rsidRPr="00D533F7" w14:paraId="76F6140B"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724A31D0" w14:textId="77777777" w:rsidR="00D533F7" w:rsidRPr="00D533F7" w:rsidRDefault="00D533F7" w:rsidP="00A327B9">
            <w:pPr>
              <w:pStyle w:val="a6"/>
              <w:numPr>
                <w:ilvl w:val="0"/>
                <w:numId w:val="16"/>
              </w:numPr>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2365E789" w14:textId="77777777" w:rsidR="00D533F7" w:rsidRPr="00D533F7" w:rsidRDefault="00D533F7" w:rsidP="00826013">
            <w:r w:rsidRPr="00D533F7">
              <w:t>Автодорога гравий – 0,3 км, п. Южный, пер. Советский</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177026B3"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4894FC8" w14:textId="77777777" w:rsidR="00D533F7" w:rsidRPr="00D533F7" w:rsidRDefault="00D533F7" w:rsidP="00826013">
            <w:r w:rsidRPr="00D533F7">
              <w:t>0,3 км</w:t>
            </w:r>
          </w:p>
        </w:tc>
        <w:tc>
          <w:tcPr>
            <w:tcW w:w="1232" w:type="pct"/>
            <w:tcBorders>
              <w:top w:val="single" w:sz="4" w:space="0" w:color="auto"/>
              <w:left w:val="nil"/>
              <w:bottom w:val="single" w:sz="4" w:space="0" w:color="auto"/>
              <w:right w:val="single" w:sz="4" w:space="0" w:color="auto"/>
            </w:tcBorders>
            <w:vAlign w:val="center"/>
          </w:tcPr>
          <w:p w14:paraId="62C692AE" w14:textId="77777777" w:rsidR="00D533F7" w:rsidRPr="00D533F7" w:rsidRDefault="00D533F7" w:rsidP="00826013">
            <w:r w:rsidRPr="00D533F7">
              <w:t>03 221 501 ОП МП-334</w:t>
            </w:r>
          </w:p>
        </w:tc>
      </w:tr>
      <w:tr w:rsidR="00D533F7" w:rsidRPr="00D533F7" w14:paraId="6F530BA8" w14:textId="77777777" w:rsidTr="00826013">
        <w:trPr>
          <w:trHeight w:val="454"/>
        </w:trPr>
        <w:tc>
          <w:tcPr>
            <w:tcW w:w="245" w:type="pct"/>
            <w:tcBorders>
              <w:top w:val="single" w:sz="6" w:space="0" w:color="auto"/>
              <w:left w:val="single" w:sz="6" w:space="0" w:color="auto"/>
              <w:bottom w:val="single" w:sz="6" w:space="0" w:color="auto"/>
              <w:right w:val="single" w:sz="6" w:space="0" w:color="auto"/>
            </w:tcBorders>
            <w:vAlign w:val="center"/>
          </w:tcPr>
          <w:p w14:paraId="596BED58" w14:textId="77777777" w:rsidR="00D533F7" w:rsidRPr="00D533F7" w:rsidRDefault="00D533F7" w:rsidP="00A327B9">
            <w:pPr>
              <w:pStyle w:val="a6"/>
              <w:numPr>
                <w:ilvl w:val="0"/>
                <w:numId w:val="16"/>
              </w:numPr>
              <w:ind w:left="0" w:firstLine="0"/>
              <w:jc w:val="center"/>
            </w:pPr>
          </w:p>
        </w:tc>
        <w:tc>
          <w:tcPr>
            <w:tcW w:w="1800" w:type="pct"/>
            <w:tcBorders>
              <w:top w:val="single" w:sz="4" w:space="0" w:color="auto"/>
              <w:left w:val="single" w:sz="4" w:space="0" w:color="auto"/>
              <w:bottom w:val="single" w:sz="4" w:space="0" w:color="auto"/>
              <w:right w:val="single" w:sz="4" w:space="0" w:color="auto"/>
            </w:tcBorders>
            <w:shd w:val="clear" w:color="000000" w:fill="FFFFFF"/>
            <w:vAlign w:val="center"/>
          </w:tcPr>
          <w:p w14:paraId="1C7D32D8" w14:textId="77777777" w:rsidR="00D533F7" w:rsidRPr="00D533F7" w:rsidRDefault="00D533F7" w:rsidP="00826013">
            <w:r w:rsidRPr="00D533F7">
              <w:t>Автодорога гравий – 0,7 км, г. Кореновск, ул. Майская</w:t>
            </w:r>
          </w:p>
        </w:tc>
        <w:tc>
          <w:tcPr>
            <w:tcW w:w="811" w:type="pct"/>
            <w:tcBorders>
              <w:top w:val="single" w:sz="4" w:space="0" w:color="auto"/>
              <w:left w:val="single" w:sz="4" w:space="0" w:color="auto"/>
              <w:bottom w:val="single" w:sz="4" w:space="0" w:color="auto"/>
              <w:right w:val="single" w:sz="4" w:space="0" w:color="auto"/>
            </w:tcBorders>
            <w:shd w:val="clear" w:color="000000" w:fill="FFFFFF"/>
            <w:vAlign w:val="center"/>
          </w:tcPr>
          <w:p w14:paraId="0A145533" w14:textId="77777777" w:rsidR="00D533F7" w:rsidRPr="00D533F7" w:rsidRDefault="00D533F7" w:rsidP="00826013">
            <w:r w:rsidRPr="00D533F7">
              <w:t xml:space="preserve">гравий </w:t>
            </w:r>
          </w:p>
        </w:tc>
        <w:tc>
          <w:tcPr>
            <w:tcW w:w="911" w:type="pct"/>
            <w:tcBorders>
              <w:top w:val="single" w:sz="4" w:space="0" w:color="auto"/>
              <w:left w:val="single" w:sz="4" w:space="0" w:color="auto"/>
              <w:bottom w:val="single" w:sz="4" w:space="0" w:color="auto"/>
              <w:right w:val="single" w:sz="4" w:space="0" w:color="auto"/>
            </w:tcBorders>
            <w:shd w:val="clear" w:color="000000" w:fill="FFFFFF"/>
            <w:vAlign w:val="center"/>
          </w:tcPr>
          <w:p w14:paraId="49153901" w14:textId="77777777" w:rsidR="00D533F7" w:rsidRPr="00D533F7" w:rsidRDefault="00D533F7" w:rsidP="00826013">
            <w:r w:rsidRPr="00D533F7">
              <w:t>0,7 км</w:t>
            </w:r>
          </w:p>
        </w:tc>
        <w:tc>
          <w:tcPr>
            <w:tcW w:w="1232" w:type="pct"/>
            <w:tcBorders>
              <w:top w:val="single" w:sz="4" w:space="0" w:color="auto"/>
              <w:left w:val="nil"/>
              <w:bottom w:val="single" w:sz="4" w:space="0" w:color="auto"/>
              <w:right w:val="single" w:sz="4" w:space="0" w:color="auto"/>
            </w:tcBorders>
            <w:vAlign w:val="center"/>
          </w:tcPr>
          <w:p w14:paraId="4E38AD09" w14:textId="77777777" w:rsidR="00D533F7" w:rsidRPr="00D533F7" w:rsidRDefault="00D533F7" w:rsidP="00826013">
            <w:r w:rsidRPr="00D533F7">
              <w:t>03 221 501 ОП МП-335</w:t>
            </w:r>
          </w:p>
        </w:tc>
      </w:tr>
    </w:tbl>
    <w:p w14:paraId="5FF3209E" w14:textId="77777777" w:rsidR="00D533F7" w:rsidRPr="00D533F7" w:rsidRDefault="00D533F7" w:rsidP="00D533F7">
      <w:pPr>
        <w:ind w:firstLine="851"/>
        <w:jc w:val="both"/>
        <w:rPr>
          <w:sz w:val="28"/>
          <w:u w:val="single"/>
          <w:shd w:val="clear" w:color="auto" w:fill="FFFFFF"/>
        </w:rPr>
      </w:pPr>
    </w:p>
    <w:p w14:paraId="0D373F85" w14:textId="77777777" w:rsidR="00D533F7" w:rsidRPr="00D533F7" w:rsidRDefault="00D533F7" w:rsidP="00D533F7">
      <w:pPr>
        <w:keepNext/>
        <w:keepLines/>
        <w:ind w:firstLine="709"/>
        <w:jc w:val="both"/>
        <w:outlineLvl w:val="1"/>
        <w:rPr>
          <w:rFonts w:eastAsiaTheme="majorEastAsia"/>
          <w:b/>
          <w:i/>
          <w:sz w:val="28"/>
          <w:szCs w:val="28"/>
          <w:shd w:val="clear" w:color="auto" w:fill="FFFFFF"/>
        </w:rPr>
      </w:pPr>
      <w:bookmarkStart w:id="54" w:name="_Toc79507993"/>
      <w:bookmarkStart w:id="55" w:name="_Toc209095216"/>
      <w:r w:rsidRPr="00D533F7">
        <w:rPr>
          <w:rFonts w:eastAsiaTheme="majorEastAsia"/>
          <w:b/>
          <w:i/>
          <w:sz w:val="28"/>
          <w:szCs w:val="28"/>
          <w:shd w:val="clear" w:color="auto" w:fill="FFFFFF"/>
        </w:rPr>
        <w:lastRenderedPageBreak/>
        <w:t>1.8. Инженерная инфраструктура</w:t>
      </w:r>
      <w:r w:rsidRPr="00D533F7">
        <w:rPr>
          <w:rFonts w:eastAsiaTheme="majorEastAsia"/>
          <w:b/>
          <w:i/>
          <w:sz w:val="28"/>
          <w:szCs w:val="28"/>
          <w:shd w:val="clear" w:color="auto" w:fill="FFFFFF"/>
          <w:vertAlign w:val="superscript"/>
        </w:rPr>
        <w:footnoteReference w:id="16"/>
      </w:r>
      <w:bookmarkEnd w:id="54"/>
      <w:bookmarkEnd w:id="55"/>
    </w:p>
    <w:p w14:paraId="1B8C76EF" w14:textId="77777777" w:rsidR="00D533F7" w:rsidRPr="00D533F7" w:rsidRDefault="00D533F7" w:rsidP="00D533F7">
      <w:pPr>
        <w:ind w:firstLine="709"/>
        <w:jc w:val="both"/>
        <w:rPr>
          <w:sz w:val="28"/>
        </w:rPr>
      </w:pPr>
    </w:p>
    <w:p w14:paraId="76BB6957" w14:textId="77777777" w:rsidR="00D533F7" w:rsidRPr="00D533F7" w:rsidRDefault="00D533F7" w:rsidP="00D533F7">
      <w:pPr>
        <w:ind w:firstLine="709"/>
        <w:jc w:val="both"/>
        <w:outlineLvl w:val="2"/>
        <w:rPr>
          <w:sz w:val="28"/>
          <w:szCs w:val="28"/>
          <w:u w:val="single"/>
        </w:rPr>
      </w:pPr>
      <w:bookmarkStart w:id="56" w:name="_Toc79507994"/>
      <w:bookmarkStart w:id="57" w:name="_Toc209095217"/>
      <w:r w:rsidRPr="00D533F7">
        <w:rPr>
          <w:sz w:val="28"/>
          <w:szCs w:val="28"/>
          <w:u w:val="single"/>
        </w:rPr>
        <w:t>1.8.1. Водоснабжение</w:t>
      </w:r>
      <w:bookmarkEnd w:id="56"/>
      <w:bookmarkEnd w:id="57"/>
      <w:r w:rsidRPr="00D533F7">
        <w:rPr>
          <w:sz w:val="28"/>
          <w:szCs w:val="28"/>
          <w:u w:val="single"/>
        </w:rPr>
        <w:t xml:space="preserve"> </w:t>
      </w:r>
    </w:p>
    <w:p w14:paraId="0EC5297E" w14:textId="77777777" w:rsidR="00D533F7" w:rsidRPr="00D533F7" w:rsidRDefault="00D533F7" w:rsidP="00D533F7">
      <w:pPr>
        <w:ind w:firstLine="709"/>
        <w:jc w:val="both"/>
        <w:rPr>
          <w:sz w:val="28"/>
        </w:rPr>
      </w:pPr>
    </w:p>
    <w:p w14:paraId="3CD5760E" w14:textId="77777777" w:rsidR="00D533F7" w:rsidRPr="00D533F7" w:rsidRDefault="00D533F7" w:rsidP="00EB4E4A">
      <w:pPr>
        <w:ind w:firstLine="851"/>
        <w:jc w:val="both"/>
        <w:rPr>
          <w:sz w:val="28"/>
        </w:rPr>
      </w:pPr>
      <w:r w:rsidRPr="00D533F7">
        <w:rPr>
          <w:sz w:val="28"/>
        </w:rPr>
        <w:t>По информации паспорта муниципального образования, одиночное протяжение уличной водопроводной сети составляет 314400 м, в том числе нуждающихся в замене 140500 м. Сети водоснабжения состоят из асбестоцементных, чугунных и стальных труб диаметров от 50 до 300 мм.</w:t>
      </w:r>
    </w:p>
    <w:p w14:paraId="641EC22A" w14:textId="77777777" w:rsidR="00D533F7" w:rsidRPr="00D533F7" w:rsidRDefault="00D533F7" w:rsidP="00EB4E4A">
      <w:pPr>
        <w:autoSpaceDE w:val="0"/>
        <w:autoSpaceDN w:val="0"/>
        <w:adjustRightInd w:val="0"/>
        <w:ind w:firstLine="851"/>
        <w:jc w:val="both"/>
        <w:rPr>
          <w:sz w:val="28"/>
          <w:szCs w:val="28"/>
        </w:rPr>
      </w:pPr>
      <w:r w:rsidRPr="00D533F7">
        <w:rPr>
          <w:sz w:val="28"/>
          <w:szCs w:val="28"/>
        </w:rPr>
        <w:t xml:space="preserve">Водоснабжение в Кореновском городском поселении осуществляется из подземных артезианских источников в основном за счет единой централизованной системы водоснабжения, которая включает в себя сооружения забора и очистки воды, артезианские скважины, резервуары чистой воды, насосные станции, водопроводные сети. Добыча воды производится с помощью скважинных погружных насосов. Запасы воды на территории станицы значительные </w:t>
      </w:r>
    </w:p>
    <w:p w14:paraId="0B0B9F40" w14:textId="77777777" w:rsidR="00D533F7" w:rsidRPr="00D533F7" w:rsidRDefault="00D533F7" w:rsidP="00EB4E4A">
      <w:pPr>
        <w:autoSpaceDE w:val="0"/>
        <w:autoSpaceDN w:val="0"/>
        <w:adjustRightInd w:val="0"/>
        <w:ind w:firstLine="851"/>
        <w:jc w:val="both"/>
        <w:rPr>
          <w:sz w:val="28"/>
          <w:szCs w:val="28"/>
        </w:rPr>
      </w:pPr>
      <w:r w:rsidRPr="00D533F7">
        <w:rPr>
          <w:sz w:val="28"/>
          <w:szCs w:val="28"/>
        </w:rPr>
        <w:t xml:space="preserve">В гидрогеологическом отношении участки недр, используемые для водоснабжения Кореновского района, расположены в пределах Западно-Кубанского гидрогеологического района Азово-Кубанского артезианского бассейна (АКАБ). Скважинами в интервалах 60-400 м каптированы верхнесреднеплиоценовые водоносные отложения. Качество воды, подаваемой потребителям,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w:t>
      </w:r>
    </w:p>
    <w:p w14:paraId="57E9137E" w14:textId="77777777" w:rsidR="00D533F7" w:rsidRPr="00D533F7" w:rsidRDefault="00D533F7" w:rsidP="00EB4E4A">
      <w:pPr>
        <w:autoSpaceDE w:val="0"/>
        <w:autoSpaceDN w:val="0"/>
        <w:adjustRightInd w:val="0"/>
        <w:ind w:firstLine="851"/>
        <w:jc w:val="both"/>
        <w:rPr>
          <w:sz w:val="28"/>
          <w:szCs w:val="28"/>
        </w:rPr>
      </w:pPr>
      <w:r w:rsidRPr="00D533F7">
        <w:rPr>
          <w:sz w:val="28"/>
          <w:szCs w:val="28"/>
        </w:rPr>
        <w:t xml:space="preserve">Водонапорные башни представляют собой устаревшее конструктивное решение и имеют ряд принципиальных недостатков и ограничений: значительные капитальные затраты, трудоемкость эксплуатации, возможные переливы и коррозионные процессы. </w:t>
      </w:r>
    </w:p>
    <w:p w14:paraId="239DC049" w14:textId="77777777" w:rsidR="00D533F7" w:rsidRPr="00D533F7" w:rsidRDefault="00D533F7" w:rsidP="00EB4E4A">
      <w:pPr>
        <w:ind w:firstLine="851"/>
        <w:jc w:val="both"/>
        <w:rPr>
          <w:sz w:val="28"/>
          <w:szCs w:val="28"/>
        </w:rPr>
      </w:pPr>
      <w:r w:rsidRPr="00D533F7">
        <w:rPr>
          <w:sz w:val="28"/>
          <w:szCs w:val="28"/>
        </w:rPr>
        <w:t>Также одной из наиболее значительных проблем эксплуатации водонапорных башен является обмерзание внутренней поверхности из-за недостаточного оборота воды в зимний период, а также образование льда на внешней поверхности башни из-за утечек и переливов. Обледенение приводит к уменьшению рабочего объема башни и увеличению частоты пуска скважинных насосов, нарушению работы датчиков уровня в башне, увеличивает риск повреждения башни при весеннем таянии и обрушении ледяной массы, все это результат устаревшей системы автоматики</w:t>
      </w:r>
    </w:p>
    <w:p w14:paraId="75E67F7E" w14:textId="77777777" w:rsidR="00D533F7" w:rsidRPr="00D533F7" w:rsidRDefault="00D533F7" w:rsidP="00EB4E4A">
      <w:pPr>
        <w:autoSpaceDE w:val="0"/>
        <w:autoSpaceDN w:val="0"/>
        <w:adjustRightInd w:val="0"/>
        <w:ind w:firstLine="851"/>
        <w:jc w:val="both"/>
        <w:rPr>
          <w:sz w:val="28"/>
          <w:szCs w:val="28"/>
        </w:rPr>
      </w:pPr>
      <w:r w:rsidRPr="00D533F7">
        <w:rPr>
          <w:sz w:val="28"/>
          <w:szCs w:val="28"/>
        </w:rPr>
        <w:t xml:space="preserve">Анализ существующей системы водоснабжения и дальнейшие перспектив развития поселения показывает, что действующие сети водоснабжения работают на пределе ресурсной надежности. Работающее оборудование морально и физически устарело. В населенных пунктах </w:t>
      </w:r>
      <w:r w:rsidRPr="00D533F7">
        <w:rPr>
          <w:sz w:val="28"/>
          <w:szCs w:val="28"/>
        </w:rPr>
        <w:lastRenderedPageBreak/>
        <w:t xml:space="preserve">существующие системы водоснабжения не обеспечивают запаса воды на пожаротушение. </w:t>
      </w:r>
    </w:p>
    <w:p w14:paraId="26B5EFD9" w14:textId="77777777" w:rsidR="00D533F7" w:rsidRPr="00D533F7" w:rsidRDefault="00D533F7" w:rsidP="00EB4E4A">
      <w:pPr>
        <w:ind w:firstLine="851"/>
        <w:jc w:val="both"/>
        <w:rPr>
          <w:sz w:val="28"/>
        </w:rPr>
      </w:pPr>
      <w:r w:rsidRPr="00D533F7">
        <w:rPr>
          <w:sz w:val="28"/>
          <w:szCs w:val="28"/>
        </w:rPr>
        <w:t xml:space="preserve">Необходима полная модернизация системы водоснабжения, включающая в себя реконструкцию сетей и замену устаревшего оборудования на современное, отвечающее энергосберегающим технологиям. </w:t>
      </w:r>
      <w:r w:rsidRPr="00D533F7">
        <w:rPr>
          <w:rStyle w:val="afffffe"/>
          <w:sz w:val="28"/>
        </w:rPr>
        <w:footnoteReference w:id="17"/>
      </w:r>
    </w:p>
    <w:p w14:paraId="2CBF210A" w14:textId="77777777" w:rsidR="00D533F7" w:rsidRPr="00D533F7" w:rsidRDefault="00D533F7" w:rsidP="00D533F7">
      <w:pPr>
        <w:ind w:firstLine="851"/>
        <w:jc w:val="both"/>
        <w:rPr>
          <w:sz w:val="28"/>
        </w:rPr>
      </w:pPr>
    </w:p>
    <w:p w14:paraId="3B6341DE" w14:textId="14E0F0E5"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5</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Перечень водозаборных сооружений на территории Кореновского городского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490"/>
        <w:gridCol w:w="1663"/>
        <w:gridCol w:w="1282"/>
        <w:gridCol w:w="2345"/>
        <w:gridCol w:w="1087"/>
      </w:tblGrid>
      <w:tr w:rsidR="00D533F7" w:rsidRPr="00D533F7" w14:paraId="3446B83C" w14:textId="77777777" w:rsidTr="00D533F7">
        <w:trPr>
          <w:trHeight w:val="458"/>
          <w:tblHeader/>
        </w:trPr>
        <w:tc>
          <w:tcPr>
            <w:tcW w:w="400" w:type="pct"/>
            <w:vMerge w:val="restart"/>
            <w:tcBorders>
              <w:top w:val="single" w:sz="4" w:space="0" w:color="auto"/>
              <w:left w:val="single" w:sz="4" w:space="0" w:color="auto"/>
              <w:bottom w:val="single" w:sz="4" w:space="0" w:color="auto"/>
              <w:right w:val="single" w:sz="4" w:space="0" w:color="auto"/>
            </w:tcBorders>
            <w:vAlign w:val="center"/>
            <w:hideMark/>
          </w:tcPr>
          <w:p w14:paraId="69E2B531" w14:textId="77777777" w:rsidR="00D533F7" w:rsidRPr="00D533F7" w:rsidRDefault="00D533F7" w:rsidP="00EB4E4A">
            <w:pPr>
              <w:ind w:left="-113" w:right="-113"/>
              <w:jc w:val="center"/>
              <w:rPr>
                <w:b/>
                <w:bCs/>
              </w:rPr>
            </w:pPr>
            <w:r w:rsidRPr="00D533F7">
              <w:rPr>
                <w:b/>
                <w:bCs/>
              </w:rPr>
              <w:t>№ п/п</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394E06F2" w14:textId="77777777" w:rsidR="00D533F7" w:rsidRPr="00D533F7" w:rsidRDefault="00D533F7" w:rsidP="00EB4E4A">
            <w:pPr>
              <w:ind w:left="-113" w:right="-113"/>
              <w:jc w:val="center"/>
              <w:rPr>
                <w:b/>
                <w:bCs/>
              </w:rPr>
            </w:pPr>
            <w:r w:rsidRPr="00D533F7">
              <w:rPr>
                <w:b/>
                <w:bCs/>
              </w:rPr>
              <w:t>Адрес объекта</w:t>
            </w:r>
          </w:p>
        </w:tc>
        <w:tc>
          <w:tcPr>
            <w:tcW w:w="846" w:type="pct"/>
            <w:vMerge w:val="restart"/>
            <w:tcBorders>
              <w:top w:val="single" w:sz="4" w:space="0" w:color="auto"/>
              <w:left w:val="single" w:sz="4" w:space="0" w:color="auto"/>
              <w:bottom w:val="single" w:sz="4" w:space="0" w:color="auto"/>
              <w:right w:val="single" w:sz="4" w:space="0" w:color="auto"/>
            </w:tcBorders>
            <w:vAlign w:val="center"/>
            <w:hideMark/>
          </w:tcPr>
          <w:p w14:paraId="016D4C35" w14:textId="77777777" w:rsidR="00D533F7" w:rsidRPr="00D533F7" w:rsidRDefault="00D533F7" w:rsidP="00EB4E4A">
            <w:pPr>
              <w:ind w:left="-113" w:right="-113"/>
              <w:jc w:val="center"/>
              <w:rPr>
                <w:b/>
                <w:bCs/>
              </w:rPr>
            </w:pPr>
            <w:r w:rsidRPr="00D533F7">
              <w:rPr>
                <w:b/>
                <w:bCs/>
              </w:rPr>
              <w:t>Год ввода</w:t>
            </w:r>
          </w:p>
          <w:p w14:paraId="59113C02" w14:textId="77777777" w:rsidR="00D533F7" w:rsidRPr="00D533F7" w:rsidRDefault="00D533F7" w:rsidP="00EB4E4A">
            <w:pPr>
              <w:ind w:left="-113" w:right="-113"/>
              <w:jc w:val="center"/>
              <w:rPr>
                <w:b/>
                <w:bCs/>
              </w:rPr>
            </w:pPr>
            <w:r w:rsidRPr="00D533F7">
              <w:rPr>
                <w:b/>
                <w:bCs/>
              </w:rPr>
              <w:t xml:space="preserve"> в </w:t>
            </w:r>
            <w:r w:rsidR="00EB4E4A">
              <w:rPr>
                <w:b/>
                <w:bCs/>
              </w:rPr>
              <w:t>э</w:t>
            </w:r>
            <w:r w:rsidRPr="00D533F7">
              <w:rPr>
                <w:b/>
                <w:bCs/>
              </w:rPr>
              <w:t>ксплуатацию скважин</w:t>
            </w:r>
          </w:p>
        </w:tc>
        <w:tc>
          <w:tcPr>
            <w:tcW w:w="670" w:type="pct"/>
            <w:vMerge w:val="restart"/>
            <w:tcBorders>
              <w:top w:val="single" w:sz="4" w:space="0" w:color="auto"/>
              <w:left w:val="single" w:sz="4" w:space="0" w:color="auto"/>
              <w:bottom w:val="single" w:sz="4" w:space="0" w:color="auto"/>
              <w:right w:val="single" w:sz="4" w:space="0" w:color="auto"/>
            </w:tcBorders>
            <w:vAlign w:val="center"/>
            <w:hideMark/>
          </w:tcPr>
          <w:p w14:paraId="0537FFC2" w14:textId="77777777" w:rsidR="00D533F7" w:rsidRPr="00D533F7" w:rsidRDefault="00D533F7" w:rsidP="00EB4E4A">
            <w:pPr>
              <w:ind w:left="-113" w:right="-113"/>
              <w:jc w:val="center"/>
              <w:rPr>
                <w:b/>
                <w:bCs/>
              </w:rPr>
            </w:pPr>
            <w:r w:rsidRPr="00D533F7">
              <w:rPr>
                <w:b/>
                <w:bCs/>
              </w:rPr>
              <w:t>Дебит, м</w:t>
            </w:r>
            <w:r w:rsidRPr="00D533F7">
              <w:rPr>
                <w:b/>
                <w:bCs/>
                <w:vertAlign w:val="superscript"/>
              </w:rPr>
              <w:t>3</w:t>
            </w:r>
            <w:r w:rsidRPr="00D533F7">
              <w:rPr>
                <w:b/>
                <w:bCs/>
              </w:rPr>
              <w:t>/час</w:t>
            </w:r>
          </w:p>
        </w:tc>
        <w:tc>
          <w:tcPr>
            <w:tcW w:w="1222" w:type="pct"/>
            <w:vMerge w:val="restart"/>
            <w:tcBorders>
              <w:top w:val="single" w:sz="4" w:space="0" w:color="auto"/>
              <w:left w:val="single" w:sz="4" w:space="0" w:color="auto"/>
              <w:bottom w:val="single" w:sz="4" w:space="0" w:color="auto"/>
              <w:right w:val="single" w:sz="4" w:space="0" w:color="auto"/>
            </w:tcBorders>
            <w:vAlign w:val="center"/>
            <w:hideMark/>
          </w:tcPr>
          <w:p w14:paraId="505B6B0D" w14:textId="77777777" w:rsidR="00EB4E4A" w:rsidRDefault="00D533F7" w:rsidP="00EB4E4A">
            <w:pPr>
              <w:ind w:left="-113" w:right="-113"/>
              <w:jc w:val="center"/>
              <w:rPr>
                <w:b/>
                <w:bCs/>
              </w:rPr>
            </w:pPr>
            <w:r w:rsidRPr="00D533F7">
              <w:rPr>
                <w:b/>
                <w:bCs/>
              </w:rPr>
              <w:t xml:space="preserve">Насосное </w:t>
            </w:r>
          </w:p>
          <w:p w14:paraId="5E26A6B1" w14:textId="77777777" w:rsidR="00D533F7" w:rsidRPr="00D533F7" w:rsidRDefault="00D533F7" w:rsidP="00EB4E4A">
            <w:pPr>
              <w:ind w:left="-113" w:right="-113"/>
              <w:jc w:val="center"/>
              <w:rPr>
                <w:b/>
                <w:bCs/>
              </w:rPr>
            </w:pPr>
            <w:r w:rsidRPr="00D533F7">
              <w:rPr>
                <w:b/>
                <w:bCs/>
              </w:rPr>
              <w:t>оборудование</w:t>
            </w:r>
          </w:p>
        </w:tc>
        <w:tc>
          <w:tcPr>
            <w:tcW w:w="565" w:type="pct"/>
            <w:vMerge w:val="restart"/>
            <w:tcBorders>
              <w:top w:val="single" w:sz="4" w:space="0" w:color="auto"/>
              <w:left w:val="single" w:sz="4" w:space="0" w:color="auto"/>
              <w:bottom w:val="single" w:sz="4" w:space="0" w:color="auto"/>
              <w:right w:val="single" w:sz="4" w:space="0" w:color="auto"/>
            </w:tcBorders>
            <w:vAlign w:val="center"/>
          </w:tcPr>
          <w:p w14:paraId="0BD5AD65" w14:textId="77777777" w:rsidR="00D533F7" w:rsidRPr="00D533F7" w:rsidRDefault="00D533F7" w:rsidP="00EB4E4A">
            <w:pPr>
              <w:ind w:left="-113" w:right="-113"/>
              <w:jc w:val="center"/>
              <w:rPr>
                <w:b/>
                <w:bCs/>
              </w:rPr>
            </w:pPr>
            <w:r w:rsidRPr="00D533F7">
              <w:rPr>
                <w:b/>
                <w:bCs/>
              </w:rPr>
              <w:t xml:space="preserve">Глубина, </w:t>
            </w:r>
          </w:p>
          <w:p w14:paraId="1F69AE0C" w14:textId="77777777" w:rsidR="00D533F7" w:rsidRPr="00D533F7" w:rsidRDefault="00D533F7" w:rsidP="00EB4E4A">
            <w:pPr>
              <w:ind w:left="-113" w:right="-113"/>
              <w:jc w:val="center"/>
              <w:rPr>
                <w:b/>
                <w:bCs/>
              </w:rPr>
            </w:pPr>
            <w:r w:rsidRPr="00D533F7">
              <w:rPr>
                <w:b/>
                <w:bCs/>
              </w:rPr>
              <w:t>м</w:t>
            </w:r>
          </w:p>
        </w:tc>
      </w:tr>
      <w:tr w:rsidR="00D533F7" w:rsidRPr="00D533F7" w14:paraId="08CFBF81" w14:textId="77777777" w:rsidTr="00D533F7">
        <w:trPr>
          <w:trHeight w:val="458"/>
          <w:tblHeader/>
        </w:trPr>
        <w:tc>
          <w:tcPr>
            <w:tcW w:w="400" w:type="pct"/>
            <w:vMerge/>
            <w:tcBorders>
              <w:top w:val="single" w:sz="4" w:space="0" w:color="auto"/>
              <w:left w:val="single" w:sz="4" w:space="0" w:color="auto"/>
              <w:bottom w:val="single" w:sz="4" w:space="0" w:color="auto"/>
              <w:right w:val="single" w:sz="4" w:space="0" w:color="auto"/>
            </w:tcBorders>
            <w:vAlign w:val="center"/>
            <w:hideMark/>
          </w:tcPr>
          <w:p w14:paraId="1816A047" w14:textId="77777777" w:rsidR="00D533F7" w:rsidRPr="00D533F7" w:rsidRDefault="00D533F7" w:rsidP="00D533F7"/>
        </w:tc>
        <w:tc>
          <w:tcPr>
            <w:tcW w:w="1298" w:type="pct"/>
            <w:vMerge/>
            <w:tcBorders>
              <w:top w:val="single" w:sz="4" w:space="0" w:color="auto"/>
              <w:left w:val="single" w:sz="4" w:space="0" w:color="auto"/>
              <w:bottom w:val="single" w:sz="4" w:space="0" w:color="auto"/>
              <w:right w:val="single" w:sz="4" w:space="0" w:color="auto"/>
            </w:tcBorders>
            <w:vAlign w:val="center"/>
            <w:hideMark/>
          </w:tcPr>
          <w:p w14:paraId="370F8C66" w14:textId="77777777" w:rsidR="00D533F7" w:rsidRPr="00D533F7" w:rsidRDefault="00D533F7" w:rsidP="00D533F7"/>
        </w:tc>
        <w:tc>
          <w:tcPr>
            <w:tcW w:w="846" w:type="pct"/>
            <w:vMerge/>
            <w:tcBorders>
              <w:top w:val="single" w:sz="4" w:space="0" w:color="auto"/>
              <w:left w:val="single" w:sz="4" w:space="0" w:color="auto"/>
              <w:bottom w:val="single" w:sz="4" w:space="0" w:color="auto"/>
              <w:right w:val="single" w:sz="4" w:space="0" w:color="auto"/>
            </w:tcBorders>
            <w:vAlign w:val="center"/>
            <w:hideMark/>
          </w:tcPr>
          <w:p w14:paraId="6A89FF44" w14:textId="77777777" w:rsidR="00D533F7" w:rsidRPr="00D533F7" w:rsidRDefault="00D533F7" w:rsidP="00D533F7"/>
        </w:tc>
        <w:tc>
          <w:tcPr>
            <w:tcW w:w="670" w:type="pct"/>
            <w:vMerge/>
            <w:tcBorders>
              <w:top w:val="single" w:sz="4" w:space="0" w:color="auto"/>
              <w:left w:val="single" w:sz="4" w:space="0" w:color="auto"/>
              <w:bottom w:val="single" w:sz="4" w:space="0" w:color="auto"/>
              <w:right w:val="single" w:sz="4" w:space="0" w:color="auto"/>
            </w:tcBorders>
            <w:vAlign w:val="center"/>
            <w:hideMark/>
          </w:tcPr>
          <w:p w14:paraId="4B12C837" w14:textId="77777777" w:rsidR="00D533F7" w:rsidRPr="00D533F7" w:rsidRDefault="00D533F7" w:rsidP="00D533F7"/>
        </w:tc>
        <w:tc>
          <w:tcPr>
            <w:tcW w:w="1222" w:type="pct"/>
            <w:vMerge/>
            <w:tcBorders>
              <w:top w:val="single" w:sz="4" w:space="0" w:color="auto"/>
              <w:left w:val="single" w:sz="4" w:space="0" w:color="auto"/>
              <w:bottom w:val="single" w:sz="4" w:space="0" w:color="auto"/>
              <w:right w:val="single" w:sz="4" w:space="0" w:color="auto"/>
            </w:tcBorders>
            <w:vAlign w:val="center"/>
            <w:hideMark/>
          </w:tcPr>
          <w:p w14:paraId="2A97D121" w14:textId="77777777" w:rsidR="00D533F7" w:rsidRPr="00D533F7" w:rsidRDefault="00D533F7" w:rsidP="00D533F7"/>
        </w:tc>
        <w:tc>
          <w:tcPr>
            <w:tcW w:w="565" w:type="pct"/>
            <w:vMerge/>
            <w:tcBorders>
              <w:top w:val="single" w:sz="4" w:space="0" w:color="auto"/>
              <w:left w:val="single" w:sz="4" w:space="0" w:color="auto"/>
              <w:bottom w:val="single" w:sz="4" w:space="0" w:color="auto"/>
              <w:right w:val="single" w:sz="4" w:space="0" w:color="auto"/>
            </w:tcBorders>
            <w:vAlign w:val="center"/>
            <w:hideMark/>
          </w:tcPr>
          <w:p w14:paraId="1D3EAF17" w14:textId="77777777" w:rsidR="00D533F7" w:rsidRPr="00D533F7" w:rsidRDefault="00D533F7" w:rsidP="00D533F7"/>
        </w:tc>
      </w:tr>
      <w:tr w:rsidR="00D533F7" w:rsidRPr="00EB4E4A" w14:paraId="0B682C8C" w14:textId="77777777" w:rsidTr="00D533F7">
        <w:trPr>
          <w:trHeight w:val="20"/>
          <w:tblHeader/>
        </w:trPr>
        <w:tc>
          <w:tcPr>
            <w:tcW w:w="400" w:type="pct"/>
            <w:tcBorders>
              <w:top w:val="single" w:sz="4" w:space="0" w:color="auto"/>
              <w:left w:val="single" w:sz="4" w:space="0" w:color="auto"/>
              <w:bottom w:val="single" w:sz="4" w:space="0" w:color="auto"/>
              <w:right w:val="single" w:sz="4" w:space="0" w:color="auto"/>
            </w:tcBorders>
            <w:vAlign w:val="center"/>
            <w:hideMark/>
          </w:tcPr>
          <w:p w14:paraId="24F2698B" w14:textId="77777777" w:rsidR="00D533F7" w:rsidRPr="00EB4E4A" w:rsidRDefault="00D533F7" w:rsidP="00D533F7">
            <w:pPr>
              <w:jc w:val="center"/>
              <w:rPr>
                <w:b/>
              </w:rPr>
            </w:pPr>
            <w:r w:rsidRPr="00EB4E4A">
              <w:rPr>
                <w:b/>
              </w:rPr>
              <w:t>1</w:t>
            </w:r>
          </w:p>
        </w:tc>
        <w:tc>
          <w:tcPr>
            <w:tcW w:w="1298" w:type="pct"/>
            <w:tcBorders>
              <w:top w:val="single" w:sz="4" w:space="0" w:color="auto"/>
              <w:left w:val="single" w:sz="4" w:space="0" w:color="auto"/>
              <w:bottom w:val="single" w:sz="4" w:space="0" w:color="auto"/>
              <w:right w:val="single" w:sz="4" w:space="0" w:color="auto"/>
            </w:tcBorders>
            <w:vAlign w:val="center"/>
            <w:hideMark/>
          </w:tcPr>
          <w:p w14:paraId="02C7BD63" w14:textId="77777777" w:rsidR="00D533F7" w:rsidRPr="00EB4E4A" w:rsidRDefault="00D533F7" w:rsidP="00D533F7">
            <w:pPr>
              <w:jc w:val="center"/>
              <w:rPr>
                <w:b/>
              </w:rPr>
            </w:pPr>
            <w:r w:rsidRPr="00EB4E4A">
              <w:rPr>
                <w:b/>
              </w:rPr>
              <w:t>2</w:t>
            </w:r>
          </w:p>
        </w:tc>
        <w:tc>
          <w:tcPr>
            <w:tcW w:w="846" w:type="pct"/>
            <w:tcBorders>
              <w:top w:val="single" w:sz="4" w:space="0" w:color="auto"/>
              <w:left w:val="single" w:sz="4" w:space="0" w:color="auto"/>
              <w:bottom w:val="single" w:sz="4" w:space="0" w:color="auto"/>
              <w:right w:val="single" w:sz="4" w:space="0" w:color="auto"/>
            </w:tcBorders>
            <w:vAlign w:val="center"/>
            <w:hideMark/>
          </w:tcPr>
          <w:p w14:paraId="43B921CE" w14:textId="77777777" w:rsidR="00D533F7" w:rsidRPr="00EB4E4A" w:rsidRDefault="00D533F7" w:rsidP="00D533F7">
            <w:pPr>
              <w:jc w:val="center"/>
              <w:rPr>
                <w:b/>
              </w:rPr>
            </w:pPr>
            <w:r w:rsidRPr="00EB4E4A">
              <w:rPr>
                <w:b/>
              </w:rPr>
              <w:t>3</w:t>
            </w:r>
          </w:p>
        </w:tc>
        <w:tc>
          <w:tcPr>
            <w:tcW w:w="670" w:type="pct"/>
            <w:tcBorders>
              <w:top w:val="single" w:sz="4" w:space="0" w:color="auto"/>
              <w:left w:val="single" w:sz="4" w:space="0" w:color="auto"/>
              <w:bottom w:val="single" w:sz="4" w:space="0" w:color="auto"/>
              <w:right w:val="single" w:sz="4" w:space="0" w:color="auto"/>
            </w:tcBorders>
            <w:vAlign w:val="center"/>
            <w:hideMark/>
          </w:tcPr>
          <w:p w14:paraId="3052C770" w14:textId="77777777" w:rsidR="00D533F7" w:rsidRPr="00EB4E4A" w:rsidRDefault="00D533F7" w:rsidP="00D533F7">
            <w:pPr>
              <w:jc w:val="center"/>
              <w:rPr>
                <w:b/>
              </w:rPr>
            </w:pPr>
            <w:r w:rsidRPr="00EB4E4A">
              <w:rPr>
                <w:b/>
              </w:rPr>
              <w:t>5</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2B9D7DF" w14:textId="77777777" w:rsidR="00D533F7" w:rsidRPr="00EB4E4A" w:rsidRDefault="00D533F7" w:rsidP="00D533F7">
            <w:pPr>
              <w:jc w:val="center"/>
              <w:rPr>
                <w:b/>
              </w:rPr>
            </w:pPr>
            <w:r w:rsidRPr="00EB4E4A">
              <w:rPr>
                <w:b/>
              </w:rPr>
              <w:t>7</w:t>
            </w:r>
          </w:p>
        </w:tc>
        <w:tc>
          <w:tcPr>
            <w:tcW w:w="565" w:type="pct"/>
            <w:tcBorders>
              <w:top w:val="single" w:sz="4" w:space="0" w:color="auto"/>
              <w:left w:val="single" w:sz="4" w:space="0" w:color="auto"/>
              <w:bottom w:val="single" w:sz="4" w:space="0" w:color="auto"/>
              <w:right w:val="single" w:sz="4" w:space="0" w:color="auto"/>
            </w:tcBorders>
            <w:vAlign w:val="center"/>
            <w:hideMark/>
          </w:tcPr>
          <w:p w14:paraId="5E9B6B17" w14:textId="77777777" w:rsidR="00D533F7" w:rsidRPr="00EB4E4A" w:rsidRDefault="00D533F7" w:rsidP="00D533F7">
            <w:pPr>
              <w:jc w:val="center"/>
              <w:rPr>
                <w:b/>
              </w:rPr>
            </w:pPr>
            <w:r w:rsidRPr="00EB4E4A">
              <w:rPr>
                <w:b/>
              </w:rPr>
              <w:t>8</w:t>
            </w:r>
          </w:p>
        </w:tc>
      </w:tr>
      <w:tr w:rsidR="00D533F7" w:rsidRPr="00D533F7" w14:paraId="27C3D32A" w14:textId="77777777" w:rsidTr="00D533F7">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681AC82" w14:textId="77777777" w:rsidR="00D533F7" w:rsidRPr="00D533F7" w:rsidRDefault="00D533F7" w:rsidP="00D533F7">
            <w:pPr>
              <w:jc w:val="center"/>
            </w:pPr>
            <w:r w:rsidRPr="00D533F7">
              <w:t>г. Кореновск</w:t>
            </w:r>
          </w:p>
        </w:tc>
      </w:tr>
      <w:tr w:rsidR="00D533F7" w:rsidRPr="00D533F7" w14:paraId="04A467D0"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1E88C73B" w14:textId="77777777" w:rsidR="00D533F7" w:rsidRPr="00D533F7" w:rsidRDefault="00D533F7" w:rsidP="00D533F7">
            <w:pPr>
              <w:jc w:val="center"/>
            </w:pPr>
            <w:r w:rsidRPr="00D533F7">
              <w:t>1</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004FD52A" w14:textId="77777777" w:rsidR="00D533F7" w:rsidRPr="00D533F7" w:rsidRDefault="00D533F7" w:rsidP="00D533F7">
            <w:pPr>
              <w:jc w:val="center"/>
            </w:pPr>
            <w:r w:rsidRPr="00D533F7">
              <w:t>Головной водозабор.</w:t>
            </w:r>
          </w:p>
          <w:p w14:paraId="11B15E9D" w14:textId="77777777" w:rsidR="00D533F7" w:rsidRPr="00D533F7" w:rsidRDefault="00D533F7" w:rsidP="00D533F7">
            <w:pPr>
              <w:jc w:val="center"/>
            </w:pPr>
            <w:r w:rsidRPr="00D533F7">
              <w:t>Куст №1</w:t>
            </w:r>
          </w:p>
        </w:tc>
        <w:tc>
          <w:tcPr>
            <w:tcW w:w="846" w:type="pct"/>
            <w:tcBorders>
              <w:top w:val="single" w:sz="4" w:space="0" w:color="auto"/>
              <w:left w:val="single" w:sz="4" w:space="0" w:color="auto"/>
              <w:bottom w:val="single" w:sz="4" w:space="0" w:color="auto"/>
              <w:right w:val="single" w:sz="4" w:space="0" w:color="auto"/>
            </w:tcBorders>
            <w:vAlign w:val="center"/>
            <w:hideMark/>
          </w:tcPr>
          <w:p w14:paraId="5C8762E9" w14:textId="77777777" w:rsidR="00D533F7" w:rsidRPr="00D533F7" w:rsidRDefault="00D533F7" w:rsidP="00D533F7">
            <w:pPr>
              <w:jc w:val="center"/>
            </w:pPr>
            <w:r w:rsidRPr="00D533F7">
              <w:t>1980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50EA5D7D" w14:textId="77777777" w:rsidR="00D533F7" w:rsidRPr="00D533F7" w:rsidRDefault="00D533F7" w:rsidP="00D533F7">
            <w:pPr>
              <w:jc w:val="center"/>
            </w:pPr>
            <w:r w:rsidRPr="00D533F7">
              <w:t>40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A117673" w14:textId="77777777" w:rsidR="00D533F7" w:rsidRPr="00D533F7" w:rsidRDefault="00D533F7" w:rsidP="00D533F7">
            <w:pPr>
              <w:jc w:val="center"/>
            </w:pPr>
            <w:r w:rsidRPr="00D533F7">
              <w:t>ЭЦВ 8-40-90</w:t>
            </w:r>
          </w:p>
        </w:tc>
        <w:tc>
          <w:tcPr>
            <w:tcW w:w="565" w:type="pct"/>
            <w:tcBorders>
              <w:top w:val="single" w:sz="4" w:space="0" w:color="auto"/>
              <w:left w:val="single" w:sz="4" w:space="0" w:color="auto"/>
              <w:bottom w:val="single" w:sz="4" w:space="0" w:color="auto"/>
              <w:right w:val="single" w:sz="4" w:space="0" w:color="auto"/>
            </w:tcBorders>
            <w:vAlign w:val="center"/>
            <w:hideMark/>
          </w:tcPr>
          <w:p w14:paraId="1AFA0527" w14:textId="77777777" w:rsidR="00D533F7" w:rsidRPr="00D533F7" w:rsidRDefault="00D533F7" w:rsidP="00D533F7">
            <w:pPr>
              <w:jc w:val="center"/>
            </w:pPr>
            <w:r w:rsidRPr="00D533F7">
              <w:t>210</w:t>
            </w:r>
          </w:p>
        </w:tc>
      </w:tr>
      <w:tr w:rsidR="00D533F7" w:rsidRPr="00D533F7" w14:paraId="63A2577B"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322F4458" w14:textId="77777777" w:rsidR="00D533F7" w:rsidRPr="00D533F7" w:rsidRDefault="00D533F7" w:rsidP="00D533F7">
            <w:pPr>
              <w:jc w:val="center"/>
            </w:pPr>
            <w:r w:rsidRPr="00D533F7">
              <w:t>2</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5A5DBD22"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592DA109" w14:textId="77777777" w:rsidR="00D533F7" w:rsidRPr="00D533F7" w:rsidRDefault="00D533F7" w:rsidP="00D533F7">
            <w:pPr>
              <w:jc w:val="center"/>
            </w:pPr>
            <w:r w:rsidRPr="00D533F7">
              <w:t>1980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4687AE63" w14:textId="77777777" w:rsidR="00D533F7" w:rsidRPr="00D533F7" w:rsidRDefault="00D533F7" w:rsidP="00D533F7">
            <w:pPr>
              <w:jc w:val="center"/>
            </w:pPr>
            <w:r w:rsidRPr="00D533F7">
              <w:t>40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5E39D6D1" w14:textId="77777777" w:rsidR="00D533F7" w:rsidRPr="00D533F7" w:rsidRDefault="00D533F7" w:rsidP="00D533F7">
            <w:pPr>
              <w:jc w:val="center"/>
            </w:pPr>
            <w:r w:rsidRPr="00D533F7">
              <w:t>ЭЦВ 8-25-100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6BF2FB5F" w14:textId="77777777" w:rsidR="00D533F7" w:rsidRPr="00D533F7" w:rsidRDefault="00D533F7" w:rsidP="00D533F7">
            <w:pPr>
              <w:jc w:val="center"/>
            </w:pPr>
            <w:r w:rsidRPr="00D533F7">
              <w:t>300</w:t>
            </w:r>
          </w:p>
        </w:tc>
      </w:tr>
      <w:tr w:rsidR="00D533F7" w:rsidRPr="00D533F7" w14:paraId="7D19AF1D"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66030025" w14:textId="77777777" w:rsidR="00D533F7" w:rsidRPr="00D533F7" w:rsidRDefault="00D533F7" w:rsidP="00D533F7">
            <w:pPr>
              <w:jc w:val="center"/>
            </w:pPr>
            <w:r w:rsidRPr="00D533F7">
              <w:t>3</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1C296BF4"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7C1F2151" w14:textId="77777777" w:rsidR="00D533F7" w:rsidRPr="00D533F7" w:rsidRDefault="00D533F7" w:rsidP="00D533F7">
            <w:pPr>
              <w:jc w:val="center"/>
            </w:pPr>
            <w:r w:rsidRPr="00D533F7">
              <w:t>1993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514E0AAC" w14:textId="77777777" w:rsidR="00D533F7" w:rsidRPr="00D533F7" w:rsidRDefault="00D533F7" w:rsidP="00D533F7">
            <w:pPr>
              <w:jc w:val="center"/>
            </w:pPr>
            <w:r w:rsidRPr="00D533F7">
              <w:t>40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39FC5834" w14:textId="77777777" w:rsidR="00D533F7" w:rsidRPr="00D533F7" w:rsidRDefault="00D533F7" w:rsidP="00D533F7">
            <w:pPr>
              <w:jc w:val="center"/>
            </w:pPr>
            <w:r w:rsidRPr="00D533F7">
              <w:t>ЭЦВ 8-40-90</w:t>
            </w:r>
          </w:p>
        </w:tc>
        <w:tc>
          <w:tcPr>
            <w:tcW w:w="565" w:type="pct"/>
            <w:tcBorders>
              <w:top w:val="single" w:sz="4" w:space="0" w:color="auto"/>
              <w:left w:val="single" w:sz="4" w:space="0" w:color="auto"/>
              <w:bottom w:val="single" w:sz="4" w:space="0" w:color="auto"/>
              <w:right w:val="single" w:sz="4" w:space="0" w:color="auto"/>
            </w:tcBorders>
            <w:vAlign w:val="center"/>
            <w:hideMark/>
          </w:tcPr>
          <w:p w14:paraId="20D09610" w14:textId="77777777" w:rsidR="00D533F7" w:rsidRPr="00D533F7" w:rsidRDefault="00D533F7" w:rsidP="00D533F7">
            <w:pPr>
              <w:jc w:val="center"/>
            </w:pPr>
            <w:r w:rsidRPr="00D533F7">
              <w:t>560</w:t>
            </w:r>
          </w:p>
        </w:tc>
      </w:tr>
      <w:tr w:rsidR="00D533F7" w:rsidRPr="00D533F7" w14:paraId="04E8CDAD"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5D5FDA6D" w14:textId="77777777" w:rsidR="00D533F7" w:rsidRPr="00D533F7" w:rsidRDefault="00D533F7" w:rsidP="00D533F7">
            <w:pPr>
              <w:jc w:val="center"/>
            </w:pPr>
            <w:r w:rsidRPr="00D533F7">
              <w:t>4</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414B8135" w14:textId="77777777" w:rsidR="00D533F7" w:rsidRPr="00D533F7" w:rsidRDefault="00D533F7" w:rsidP="00D533F7">
            <w:pPr>
              <w:jc w:val="center"/>
            </w:pPr>
            <w:r w:rsidRPr="00D533F7">
              <w:t>Головной водозабор.</w:t>
            </w:r>
          </w:p>
          <w:p w14:paraId="08A8A087" w14:textId="77777777" w:rsidR="00D533F7" w:rsidRPr="00D533F7" w:rsidRDefault="00D533F7" w:rsidP="00D533F7">
            <w:pPr>
              <w:jc w:val="center"/>
            </w:pPr>
            <w:r w:rsidRPr="00D533F7">
              <w:t>Куст №2</w:t>
            </w:r>
          </w:p>
        </w:tc>
        <w:tc>
          <w:tcPr>
            <w:tcW w:w="846" w:type="pct"/>
            <w:tcBorders>
              <w:top w:val="single" w:sz="4" w:space="0" w:color="auto"/>
              <w:left w:val="single" w:sz="4" w:space="0" w:color="auto"/>
              <w:bottom w:val="single" w:sz="4" w:space="0" w:color="auto"/>
              <w:right w:val="single" w:sz="4" w:space="0" w:color="auto"/>
            </w:tcBorders>
            <w:vAlign w:val="center"/>
            <w:hideMark/>
          </w:tcPr>
          <w:p w14:paraId="48231F74" w14:textId="77777777" w:rsidR="00D533F7" w:rsidRPr="00D533F7" w:rsidRDefault="00D533F7" w:rsidP="00D533F7">
            <w:pPr>
              <w:jc w:val="center"/>
            </w:pPr>
            <w:r w:rsidRPr="00D533F7">
              <w:t>1992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067A78C4" w14:textId="77777777" w:rsidR="00D533F7" w:rsidRPr="00D533F7" w:rsidRDefault="00D533F7" w:rsidP="00D533F7">
            <w:pPr>
              <w:jc w:val="center"/>
            </w:pPr>
            <w:r w:rsidRPr="00D533F7">
              <w:t>39</w:t>
            </w:r>
          </w:p>
        </w:tc>
        <w:tc>
          <w:tcPr>
            <w:tcW w:w="1222" w:type="pct"/>
            <w:tcBorders>
              <w:top w:val="single" w:sz="4" w:space="0" w:color="auto"/>
              <w:left w:val="single" w:sz="4" w:space="0" w:color="auto"/>
              <w:bottom w:val="single" w:sz="4" w:space="0" w:color="auto"/>
              <w:right w:val="single" w:sz="4" w:space="0" w:color="auto"/>
            </w:tcBorders>
            <w:vAlign w:val="center"/>
            <w:hideMark/>
          </w:tcPr>
          <w:p w14:paraId="23779F97" w14:textId="77777777" w:rsidR="00D533F7" w:rsidRPr="00D533F7" w:rsidRDefault="00D533F7" w:rsidP="00D533F7">
            <w:pPr>
              <w:jc w:val="center"/>
            </w:pPr>
            <w:r w:rsidRPr="00D533F7">
              <w:t>ЭЦВ 8-25-100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3F323A06" w14:textId="77777777" w:rsidR="00D533F7" w:rsidRPr="00D533F7" w:rsidRDefault="00D533F7" w:rsidP="00D533F7">
            <w:pPr>
              <w:jc w:val="center"/>
            </w:pPr>
            <w:r w:rsidRPr="00D533F7">
              <w:t>560</w:t>
            </w:r>
          </w:p>
        </w:tc>
      </w:tr>
      <w:tr w:rsidR="00D533F7" w:rsidRPr="00D533F7" w14:paraId="6E6C9CA4"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722722FD" w14:textId="77777777" w:rsidR="00D533F7" w:rsidRPr="00D533F7" w:rsidRDefault="00D533F7" w:rsidP="00D533F7">
            <w:pPr>
              <w:jc w:val="center"/>
            </w:pPr>
            <w:r w:rsidRPr="00D533F7">
              <w:t>5</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62762624"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69A21203" w14:textId="77777777" w:rsidR="00D533F7" w:rsidRPr="00D533F7" w:rsidRDefault="00D533F7" w:rsidP="00D533F7">
            <w:pPr>
              <w:jc w:val="center"/>
            </w:pPr>
            <w:r w:rsidRPr="00D533F7">
              <w:t>1980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0999DC41" w14:textId="77777777" w:rsidR="00D533F7" w:rsidRPr="00D533F7" w:rsidRDefault="00D533F7" w:rsidP="00D533F7">
            <w:pPr>
              <w:jc w:val="center"/>
            </w:pPr>
            <w:r w:rsidRPr="00D533F7">
              <w:t>40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EA350F3" w14:textId="77777777" w:rsidR="00D533F7" w:rsidRPr="00D533F7" w:rsidRDefault="00D533F7" w:rsidP="00D533F7">
            <w:pPr>
              <w:jc w:val="center"/>
            </w:pPr>
            <w:r w:rsidRPr="00D533F7">
              <w:t>ЭЦВ 8-25-100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0A6561FB" w14:textId="77777777" w:rsidR="00D533F7" w:rsidRPr="00D533F7" w:rsidRDefault="00D533F7" w:rsidP="00D533F7">
            <w:pPr>
              <w:jc w:val="center"/>
            </w:pPr>
            <w:r w:rsidRPr="00D533F7">
              <w:t>205</w:t>
            </w:r>
          </w:p>
        </w:tc>
      </w:tr>
      <w:tr w:rsidR="00D533F7" w:rsidRPr="00D533F7" w14:paraId="031A91B5"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57C24433" w14:textId="77777777" w:rsidR="00D533F7" w:rsidRPr="00D533F7" w:rsidRDefault="00D533F7" w:rsidP="00D533F7">
            <w:pPr>
              <w:jc w:val="center"/>
            </w:pPr>
            <w:r w:rsidRPr="00D533F7">
              <w:t>6</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52BF45D9"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0EE77033" w14:textId="77777777" w:rsidR="00D533F7" w:rsidRPr="00D533F7" w:rsidRDefault="00D533F7" w:rsidP="00D533F7">
            <w:pPr>
              <w:jc w:val="center"/>
            </w:pPr>
            <w:r w:rsidRPr="00D533F7">
              <w:t>1980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5FC80A40" w14:textId="77777777" w:rsidR="00D533F7" w:rsidRPr="00D533F7" w:rsidRDefault="00D533F7" w:rsidP="00D533F7">
            <w:pPr>
              <w:jc w:val="center"/>
            </w:pPr>
            <w:r w:rsidRPr="00D533F7">
              <w:t>40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183E1C28" w14:textId="77777777" w:rsidR="00D533F7" w:rsidRPr="00D533F7" w:rsidRDefault="00D533F7" w:rsidP="00D533F7">
            <w:pPr>
              <w:jc w:val="center"/>
            </w:pPr>
            <w:r w:rsidRPr="00D533F7">
              <w:t>ЭЦВ 8-25-100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21CAFB62" w14:textId="77777777" w:rsidR="00D533F7" w:rsidRPr="00D533F7" w:rsidRDefault="00D533F7" w:rsidP="00D533F7">
            <w:pPr>
              <w:jc w:val="center"/>
            </w:pPr>
            <w:r w:rsidRPr="00D533F7">
              <w:t>300</w:t>
            </w:r>
          </w:p>
        </w:tc>
      </w:tr>
      <w:tr w:rsidR="00D533F7" w:rsidRPr="00D533F7" w14:paraId="5E139291"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2D547B96" w14:textId="77777777" w:rsidR="00D533F7" w:rsidRPr="00D533F7" w:rsidRDefault="00D533F7" w:rsidP="00D533F7">
            <w:pPr>
              <w:jc w:val="center"/>
            </w:pPr>
            <w:r w:rsidRPr="00D533F7">
              <w:t>7</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1D15F121" w14:textId="77777777" w:rsidR="00D533F7" w:rsidRPr="00D533F7" w:rsidRDefault="00D533F7" w:rsidP="00D533F7">
            <w:pPr>
              <w:jc w:val="center"/>
            </w:pPr>
            <w:r w:rsidRPr="00D533F7">
              <w:t>Головной водозабор.</w:t>
            </w:r>
          </w:p>
          <w:p w14:paraId="6DD03BFA" w14:textId="77777777" w:rsidR="00D533F7" w:rsidRPr="00D533F7" w:rsidRDefault="00D533F7" w:rsidP="00D533F7">
            <w:pPr>
              <w:jc w:val="center"/>
            </w:pPr>
            <w:r w:rsidRPr="00D533F7">
              <w:t>Куст №3</w:t>
            </w:r>
          </w:p>
        </w:tc>
        <w:tc>
          <w:tcPr>
            <w:tcW w:w="846" w:type="pct"/>
            <w:tcBorders>
              <w:top w:val="single" w:sz="4" w:space="0" w:color="auto"/>
              <w:left w:val="single" w:sz="4" w:space="0" w:color="auto"/>
              <w:bottom w:val="single" w:sz="4" w:space="0" w:color="auto"/>
              <w:right w:val="single" w:sz="4" w:space="0" w:color="auto"/>
            </w:tcBorders>
            <w:vAlign w:val="center"/>
            <w:hideMark/>
          </w:tcPr>
          <w:p w14:paraId="6899E07A" w14:textId="77777777" w:rsidR="00D533F7" w:rsidRPr="00D533F7" w:rsidRDefault="00D533F7" w:rsidP="00D533F7">
            <w:pPr>
              <w:jc w:val="center"/>
            </w:pPr>
            <w:r w:rsidRPr="00D533F7">
              <w:t>1982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72458F7E" w14:textId="77777777" w:rsidR="00D533F7" w:rsidRPr="00D533F7" w:rsidRDefault="00D533F7" w:rsidP="00D533F7">
            <w:pPr>
              <w:jc w:val="center"/>
            </w:pPr>
            <w:r w:rsidRPr="00D533F7">
              <w:t>45</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19ED98B" w14:textId="77777777" w:rsidR="00D533F7" w:rsidRPr="00D533F7" w:rsidRDefault="00D533F7" w:rsidP="00D533F7">
            <w:pPr>
              <w:jc w:val="center"/>
            </w:pPr>
            <w:r w:rsidRPr="00D533F7">
              <w:t>ЭЦВ 8-40-90</w:t>
            </w:r>
          </w:p>
        </w:tc>
        <w:tc>
          <w:tcPr>
            <w:tcW w:w="565" w:type="pct"/>
            <w:tcBorders>
              <w:top w:val="single" w:sz="4" w:space="0" w:color="auto"/>
              <w:left w:val="single" w:sz="4" w:space="0" w:color="auto"/>
              <w:bottom w:val="single" w:sz="4" w:space="0" w:color="auto"/>
              <w:right w:val="single" w:sz="4" w:space="0" w:color="auto"/>
            </w:tcBorders>
            <w:vAlign w:val="center"/>
            <w:hideMark/>
          </w:tcPr>
          <w:p w14:paraId="760CA49A" w14:textId="77777777" w:rsidR="00D533F7" w:rsidRPr="00D533F7" w:rsidRDefault="00D533F7" w:rsidP="00D533F7">
            <w:pPr>
              <w:jc w:val="center"/>
            </w:pPr>
            <w:r w:rsidRPr="00D533F7">
              <w:t>300</w:t>
            </w:r>
          </w:p>
        </w:tc>
      </w:tr>
      <w:tr w:rsidR="00D533F7" w:rsidRPr="00D533F7" w14:paraId="54E2E8D3"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2FEAB0CC" w14:textId="77777777" w:rsidR="00D533F7" w:rsidRPr="00D533F7" w:rsidRDefault="00D533F7" w:rsidP="00D533F7">
            <w:pPr>
              <w:jc w:val="center"/>
            </w:pPr>
            <w:r w:rsidRPr="00D533F7">
              <w:t>8</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598D6011"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1FAB63D7" w14:textId="77777777" w:rsidR="00D533F7" w:rsidRPr="00D533F7" w:rsidRDefault="00D533F7" w:rsidP="00D533F7">
            <w:pPr>
              <w:jc w:val="center"/>
            </w:pPr>
            <w:r w:rsidRPr="00D533F7">
              <w:t>1982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0D21E5A8" w14:textId="77777777" w:rsidR="00D533F7" w:rsidRPr="00D533F7" w:rsidRDefault="00D533F7" w:rsidP="00D533F7">
            <w:pPr>
              <w:jc w:val="center"/>
            </w:pPr>
            <w:r w:rsidRPr="00D533F7">
              <w:t>48</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8741A7F" w14:textId="77777777" w:rsidR="00D533F7" w:rsidRPr="00D533F7" w:rsidRDefault="00D533F7" w:rsidP="00D533F7">
            <w:pPr>
              <w:jc w:val="center"/>
            </w:pPr>
            <w:r w:rsidRPr="00D533F7">
              <w:t>ЭЦВ 8-25-100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49296A61" w14:textId="77777777" w:rsidR="00D533F7" w:rsidRPr="00D533F7" w:rsidRDefault="00D533F7" w:rsidP="00D533F7">
            <w:pPr>
              <w:jc w:val="center"/>
            </w:pPr>
            <w:r w:rsidRPr="00D533F7">
              <w:t>205</w:t>
            </w:r>
          </w:p>
        </w:tc>
      </w:tr>
      <w:tr w:rsidR="00D533F7" w:rsidRPr="00D533F7" w14:paraId="3C4DEA47"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200ABB79" w14:textId="77777777" w:rsidR="00D533F7" w:rsidRPr="00D533F7" w:rsidRDefault="00D533F7" w:rsidP="00D533F7">
            <w:pPr>
              <w:jc w:val="center"/>
            </w:pPr>
            <w:r w:rsidRPr="00D533F7">
              <w:t>9</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56C6DC1C"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tcPr>
          <w:p w14:paraId="25F6FF22" w14:textId="77777777" w:rsidR="00D533F7" w:rsidRPr="00D533F7" w:rsidRDefault="00D533F7" w:rsidP="00D533F7">
            <w:pPr>
              <w:jc w:val="center"/>
            </w:pPr>
            <w:r w:rsidRPr="00D533F7">
              <w:t>н/д</w:t>
            </w:r>
          </w:p>
        </w:tc>
        <w:tc>
          <w:tcPr>
            <w:tcW w:w="670" w:type="pct"/>
            <w:tcBorders>
              <w:top w:val="single" w:sz="4" w:space="0" w:color="auto"/>
              <w:left w:val="single" w:sz="4" w:space="0" w:color="auto"/>
              <w:bottom w:val="single" w:sz="4" w:space="0" w:color="auto"/>
              <w:right w:val="single" w:sz="4" w:space="0" w:color="auto"/>
            </w:tcBorders>
          </w:tcPr>
          <w:p w14:paraId="0FA6707B" w14:textId="77777777" w:rsidR="00D533F7" w:rsidRPr="00D533F7" w:rsidRDefault="00D533F7" w:rsidP="00D533F7">
            <w:pPr>
              <w:jc w:val="center"/>
            </w:pPr>
            <w:r w:rsidRPr="00D533F7">
              <w:t>н/д</w:t>
            </w:r>
          </w:p>
        </w:tc>
        <w:tc>
          <w:tcPr>
            <w:tcW w:w="1222" w:type="pct"/>
            <w:tcBorders>
              <w:top w:val="single" w:sz="4" w:space="0" w:color="auto"/>
              <w:left w:val="single" w:sz="4" w:space="0" w:color="auto"/>
              <w:bottom w:val="single" w:sz="4" w:space="0" w:color="auto"/>
              <w:right w:val="single" w:sz="4" w:space="0" w:color="auto"/>
            </w:tcBorders>
          </w:tcPr>
          <w:p w14:paraId="7F35C9D7" w14:textId="77777777" w:rsidR="00D533F7" w:rsidRPr="00D533F7" w:rsidRDefault="00D533F7" w:rsidP="00D533F7">
            <w:pPr>
              <w:jc w:val="center"/>
            </w:pPr>
            <w:r w:rsidRPr="00D533F7">
              <w:t>н/д</w:t>
            </w:r>
          </w:p>
        </w:tc>
        <w:tc>
          <w:tcPr>
            <w:tcW w:w="565" w:type="pct"/>
            <w:tcBorders>
              <w:top w:val="single" w:sz="4" w:space="0" w:color="auto"/>
              <w:left w:val="single" w:sz="4" w:space="0" w:color="auto"/>
              <w:bottom w:val="single" w:sz="4" w:space="0" w:color="auto"/>
              <w:right w:val="single" w:sz="4" w:space="0" w:color="auto"/>
            </w:tcBorders>
          </w:tcPr>
          <w:p w14:paraId="4D8D2EEC" w14:textId="77777777" w:rsidR="00D533F7" w:rsidRPr="00D533F7" w:rsidRDefault="00D533F7" w:rsidP="00D533F7">
            <w:pPr>
              <w:jc w:val="center"/>
            </w:pPr>
            <w:r w:rsidRPr="00D533F7">
              <w:t>н/д</w:t>
            </w:r>
          </w:p>
        </w:tc>
      </w:tr>
      <w:tr w:rsidR="00D533F7" w:rsidRPr="00D533F7" w14:paraId="50A4B6C5"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142177C4" w14:textId="77777777" w:rsidR="00D533F7" w:rsidRPr="00D533F7" w:rsidRDefault="00D533F7" w:rsidP="00D533F7">
            <w:pPr>
              <w:jc w:val="center"/>
            </w:pPr>
            <w:r w:rsidRPr="00D533F7">
              <w:t>10</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62FC691A" w14:textId="77777777" w:rsidR="00D533F7" w:rsidRPr="00D533F7" w:rsidRDefault="00D533F7" w:rsidP="00D533F7">
            <w:pPr>
              <w:jc w:val="center"/>
            </w:pPr>
            <w:r w:rsidRPr="00D533F7">
              <w:t>Головной водозабор.</w:t>
            </w:r>
          </w:p>
          <w:p w14:paraId="0858EE8E" w14:textId="77777777" w:rsidR="00D533F7" w:rsidRPr="00D533F7" w:rsidRDefault="00D533F7" w:rsidP="00D533F7">
            <w:pPr>
              <w:jc w:val="center"/>
            </w:pPr>
            <w:r w:rsidRPr="00D533F7">
              <w:t>Куст №4</w:t>
            </w:r>
          </w:p>
        </w:tc>
        <w:tc>
          <w:tcPr>
            <w:tcW w:w="846" w:type="pct"/>
            <w:tcBorders>
              <w:top w:val="single" w:sz="4" w:space="0" w:color="auto"/>
              <w:left w:val="single" w:sz="4" w:space="0" w:color="auto"/>
              <w:bottom w:val="single" w:sz="4" w:space="0" w:color="auto"/>
              <w:right w:val="single" w:sz="4" w:space="0" w:color="auto"/>
            </w:tcBorders>
            <w:vAlign w:val="center"/>
            <w:hideMark/>
          </w:tcPr>
          <w:p w14:paraId="56C46479" w14:textId="77777777" w:rsidR="00D533F7" w:rsidRPr="00D533F7" w:rsidRDefault="00D533F7" w:rsidP="00D533F7">
            <w:pPr>
              <w:jc w:val="center"/>
            </w:pPr>
            <w:r w:rsidRPr="00D533F7">
              <w:t>1982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474F5A36" w14:textId="77777777" w:rsidR="00D533F7" w:rsidRPr="00D533F7" w:rsidRDefault="00D533F7" w:rsidP="00D533F7">
            <w:pPr>
              <w:jc w:val="center"/>
            </w:pPr>
            <w:r w:rsidRPr="00D533F7">
              <w:t>40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A44A4CE" w14:textId="77777777" w:rsidR="00D533F7" w:rsidRPr="00D533F7" w:rsidRDefault="00D533F7" w:rsidP="00D533F7">
            <w:pPr>
              <w:jc w:val="center"/>
            </w:pPr>
            <w:r w:rsidRPr="00D533F7">
              <w:t>ЭЦВ 8-40-90</w:t>
            </w:r>
          </w:p>
        </w:tc>
        <w:tc>
          <w:tcPr>
            <w:tcW w:w="565" w:type="pct"/>
            <w:tcBorders>
              <w:top w:val="single" w:sz="4" w:space="0" w:color="auto"/>
              <w:left w:val="single" w:sz="4" w:space="0" w:color="auto"/>
              <w:bottom w:val="single" w:sz="4" w:space="0" w:color="auto"/>
              <w:right w:val="single" w:sz="4" w:space="0" w:color="auto"/>
            </w:tcBorders>
            <w:vAlign w:val="center"/>
            <w:hideMark/>
          </w:tcPr>
          <w:p w14:paraId="46734ED9" w14:textId="77777777" w:rsidR="00D533F7" w:rsidRPr="00D533F7" w:rsidRDefault="00D533F7" w:rsidP="00D533F7">
            <w:pPr>
              <w:jc w:val="center"/>
            </w:pPr>
            <w:r w:rsidRPr="00D533F7">
              <w:t>300</w:t>
            </w:r>
          </w:p>
        </w:tc>
      </w:tr>
      <w:tr w:rsidR="00D533F7" w:rsidRPr="00D533F7" w14:paraId="513172B7"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5A047889" w14:textId="77777777" w:rsidR="00D533F7" w:rsidRPr="00D533F7" w:rsidRDefault="00D533F7" w:rsidP="00D533F7">
            <w:pPr>
              <w:jc w:val="center"/>
            </w:pPr>
            <w:r w:rsidRPr="00D533F7">
              <w:t>11</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7890F8DB"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6CA7E8A2" w14:textId="77777777" w:rsidR="00D533F7" w:rsidRPr="00D533F7" w:rsidRDefault="00D533F7" w:rsidP="00D533F7">
            <w:pPr>
              <w:jc w:val="center"/>
            </w:pPr>
            <w:r w:rsidRPr="00D533F7">
              <w:t>1982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00949175" w14:textId="77777777" w:rsidR="00D533F7" w:rsidRPr="00D533F7" w:rsidRDefault="00D533F7" w:rsidP="00D533F7">
            <w:pPr>
              <w:jc w:val="center"/>
            </w:pPr>
            <w:r w:rsidRPr="00D533F7">
              <w:t>45</w:t>
            </w:r>
          </w:p>
        </w:tc>
        <w:tc>
          <w:tcPr>
            <w:tcW w:w="1222" w:type="pct"/>
            <w:tcBorders>
              <w:top w:val="single" w:sz="4" w:space="0" w:color="auto"/>
              <w:left w:val="single" w:sz="4" w:space="0" w:color="auto"/>
              <w:bottom w:val="single" w:sz="4" w:space="0" w:color="auto"/>
              <w:right w:val="single" w:sz="4" w:space="0" w:color="auto"/>
            </w:tcBorders>
            <w:vAlign w:val="center"/>
            <w:hideMark/>
          </w:tcPr>
          <w:p w14:paraId="5E9CD9B1" w14:textId="77777777" w:rsidR="00D533F7" w:rsidRPr="00D533F7" w:rsidRDefault="00D533F7" w:rsidP="00D533F7">
            <w:pPr>
              <w:jc w:val="center"/>
            </w:pPr>
            <w:r w:rsidRPr="00D533F7">
              <w:t>ЭЦВ 8-25-110</w:t>
            </w:r>
          </w:p>
        </w:tc>
        <w:tc>
          <w:tcPr>
            <w:tcW w:w="565" w:type="pct"/>
            <w:tcBorders>
              <w:top w:val="single" w:sz="4" w:space="0" w:color="auto"/>
              <w:left w:val="single" w:sz="4" w:space="0" w:color="auto"/>
              <w:bottom w:val="single" w:sz="4" w:space="0" w:color="auto"/>
              <w:right w:val="single" w:sz="4" w:space="0" w:color="auto"/>
            </w:tcBorders>
            <w:vAlign w:val="center"/>
            <w:hideMark/>
          </w:tcPr>
          <w:p w14:paraId="4258513D" w14:textId="77777777" w:rsidR="00D533F7" w:rsidRPr="00D533F7" w:rsidRDefault="00D533F7" w:rsidP="00D533F7">
            <w:pPr>
              <w:jc w:val="center"/>
            </w:pPr>
            <w:r w:rsidRPr="00D533F7">
              <w:t>205</w:t>
            </w:r>
          </w:p>
        </w:tc>
      </w:tr>
      <w:tr w:rsidR="00D533F7" w:rsidRPr="00D533F7" w14:paraId="7651877C"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710AC359" w14:textId="77777777" w:rsidR="00D533F7" w:rsidRPr="00D533F7" w:rsidRDefault="00D533F7" w:rsidP="00D533F7">
            <w:pPr>
              <w:jc w:val="center"/>
            </w:pPr>
            <w:r w:rsidRPr="00D533F7">
              <w:t>12</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44F52A9D"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0C70977D" w14:textId="77777777" w:rsidR="00D533F7" w:rsidRPr="00D533F7" w:rsidRDefault="00D533F7" w:rsidP="00D533F7">
            <w:pPr>
              <w:jc w:val="center"/>
            </w:pPr>
            <w:r w:rsidRPr="00D533F7">
              <w:t>1992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567050B4" w14:textId="77777777" w:rsidR="00D533F7" w:rsidRPr="00D533F7" w:rsidRDefault="00D533F7" w:rsidP="00D533F7">
            <w:pPr>
              <w:jc w:val="center"/>
            </w:pPr>
            <w:r w:rsidRPr="00D533F7">
              <w:t>40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2DD4EF5F" w14:textId="77777777" w:rsidR="00D533F7" w:rsidRPr="00D533F7" w:rsidRDefault="00D533F7" w:rsidP="00D533F7">
            <w:pPr>
              <w:jc w:val="center"/>
            </w:pPr>
            <w:r w:rsidRPr="00D533F7">
              <w:t>ЭЦВ 8-40-90</w:t>
            </w:r>
          </w:p>
        </w:tc>
        <w:tc>
          <w:tcPr>
            <w:tcW w:w="565" w:type="pct"/>
            <w:tcBorders>
              <w:top w:val="single" w:sz="4" w:space="0" w:color="auto"/>
              <w:left w:val="single" w:sz="4" w:space="0" w:color="auto"/>
              <w:bottom w:val="single" w:sz="4" w:space="0" w:color="auto"/>
              <w:right w:val="single" w:sz="4" w:space="0" w:color="auto"/>
            </w:tcBorders>
            <w:vAlign w:val="center"/>
            <w:hideMark/>
          </w:tcPr>
          <w:p w14:paraId="5CEFCB27" w14:textId="77777777" w:rsidR="00D533F7" w:rsidRPr="00D533F7" w:rsidRDefault="00D533F7" w:rsidP="00D533F7">
            <w:pPr>
              <w:jc w:val="center"/>
            </w:pPr>
            <w:r w:rsidRPr="00D533F7">
              <w:t>560</w:t>
            </w:r>
          </w:p>
        </w:tc>
      </w:tr>
      <w:tr w:rsidR="00D533F7" w:rsidRPr="00D533F7" w14:paraId="0323D4DD"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30C7849A" w14:textId="77777777" w:rsidR="00D533F7" w:rsidRPr="00D533F7" w:rsidRDefault="00D533F7" w:rsidP="00D533F7">
            <w:pPr>
              <w:jc w:val="center"/>
            </w:pPr>
            <w:r w:rsidRPr="00D533F7">
              <w:t>13</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7136D8CA" w14:textId="77777777" w:rsidR="00D533F7" w:rsidRPr="00D533F7" w:rsidRDefault="00D533F7" w:rsidP="00D533F7">
            <w:pPr>
              <w:jc w:val="center"/>
            </w:pPr>
            <w:r w:rsidRPr="00D533F7">
              <w:t>Головной водозабор.</w:t>
            </w:r>
          </w:p>
          <w:p w14:paraId="6027BD35" w14:textId="77777777" w:rsidR="00D533F7" w:rsidRPr="00D533F7" w:rsidRDefault="00D533F7" w:rsidP="00D533F7">
            <w:pPr>
              <w:jc w:val="center"/>
            </w:pPr>
            <w:r w:rsidRPr="00D533F7">
              <w:t>Куст №5</w:t>
            </w:r>
          </w:p>
        </w:tc>
        <w:tc>
          <w:tcPr>
            <w:tcW w:w="846" w:type="pct"/>
            <w:tcBorders>
              <w:top w:val="single" w:sz="4" w:space="0" w:color="auto"/>
              <w:left w:val="single" w:sz="4" w:space="0" w:color="auto"/>
              <w:bottom w:val="single" w:sz="4" w:space="0" w:color="auto"/>
              <w:right w:val="single" w:sz="4" w:space="0" w:color="auto"/>
            </w:tcBorders>
          </w:tcPr>
          <w:p w14:paraId="6F9295F5" w14:textId="77777777" w:rsidR="00D533F7" w:rsidRPr="00D533F7" w:rsidRDefault="00D533F7" w:rsidP="00D533F7">
            <w:pPr>
              <w:jc w:val="center"/>
            </w:pPr>
            <w:r w:rsidRPr="00D533F7">
              <w:t>н/д</w:t>
            </w:r>
          </w:p>
        </w:tc>
        <w:tc>
          <w:tcPr>
            <w:tcW w:w="670" w:type="pct"/>
            <w:tcBorders>
              <w:top w:val="single" w:sz="4" w:space="0" w:color="auto"/>
              <w:left w:val="single" w:sz="4" w:space="0" w:color="auto"/>
              <w:bottom w:val="single" w:sz="4" w:space="0" w:color="auto"/>
              <w:right w:val="single" w:sz="4" w:space="0" w:color="auto"/>
            </w:tcBorders>
          </w:tcPr>
          <w:p w14:paraId="658FD3EF" w14:textId="77777777" w:rsidR="00D533F7" w:rsidRPr="00D533F7" w:rsidRDefault="00D533F7" w:rsidP="00D533F7">
            <w:pPr>
              <w:jc w:val="center"/>
            </w:pPr>
            <w:r w:rsidRPr="00D533F7">
              <w:t>н/д</w:t>
            </w:r>
          </w:p>
        </w:tc>
        <w:tc>
          <w:tcPr>
            <w:tcW w:w="1222" w:type="pct"/>
            <w:tcBorders>
              <w:top w:val="single" w:sz="4" w:space="0" w:color="auto"/>
              <w:left w:val="single" w:sz="4" w:space="0" w:color="auto"/>
              <w:bottom w:val="single" w:sz="4" w:space="0" w:color="auto"/>
              <w:right w:val="single" w:sz="4" w:space="0" w:color="auto"/>
            </w:tcBorders>
          </w:tcPr>
          <w:p w14:paraId="59C26272" w14:textId="77777777" w:rsidR="00D533F7" w:rsidRPr="00D533F7" w:rsidRDefault="00D533F7" w:rsidP="00D533F7">
            <w:pPr>
              <w:jc w:val="center"/>
            </w:pPr>
            <w:r w:rsidRPr="00D533F7">
              <w:t>н/д</w:t>
            </w:r>
          </w:p>
        </w:tc>
        <w:tc>
          <w:tcPr>
            <w:tcW w:w="565" w:type="pct"/>
            <w:tcBorders>
              <w:top w:val="single" w:sz="4" w:space="0" w:color="auto"/>
              <w:left w:val="single" w:sz="4" w:space="0" w:color="auto"/>
              <w:bottom w:val="single" w:sz="4" w:space="0" w:color="auto"/>
              <w:right w:val="single" w:sz="4" w:space="0" w:color="auto"/>
            </w:tcBorders>
          </w:tcPr>
          <w:p w14:paraId="11479B77" w14:textId="77777777" w:rsidR="00D533F7" w:rsidRPr="00D533F7" w:rsidRDefault="00D533F7" w:rsidP="00D533F7">
            <w:pPr>
              <w:jc w:val="center"/>
            </w:pPr>
            <w:r w:rsidRPr="00D533F7">
              <w:t>н/д</w:t>
            </w:r>
          </w:p>
        </w:tc>
      </w:tr>
      <w:tr w:rsidR="00D533F7" w:rsidRPr="00D533F7" w14:paraId="51833554"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10A9D158" w14:textId="77777777" w:rsidR="00D533F7" w:rsidRPr="00D533F7" w:rsidRDefault="00D533F7" w:rsidP="00D533F7">
            <w:pPr>
              <w:jc w:val="center"/>
            </w:pPr>
            <w:r w:rsidRPr="00D533F7">
              <w:t>14</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5DD0D325"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tcPr>
          <w:p w14:paraId="2F41096F" w14:textId="77777777" w:rsidR="00D533F7" w:rsidRPr="00D533F7" w:rsidRDefault="00D533F7" w:rsidP="00D533F7">
            <w:pPr>
              <w:jc w:val="center"/>
            </w:pPr>
            <w:r w:rsidRPr="00D533F7">
              <w:t>н/д</w:t>
            </w:r>
          </w:p>
        </w:tc>
        <w:tc>
          <w:tcPr>
            <w:tcW w:w="670" w:type="pct"/>
            <w:tcBorders>
              <w:top w:val="single" w:sz="4" w:space="0" w:color="auto"/>
              <w:left w:val="single" w:sz="4" w:space="0" w:color="auto"/>
              <w:bottom w:val="single" w:sz="4" w:space="0" w:color="auto"/>
              <w:right w:val="single" w:sz="4" w:space="0" w:color="auto"/>
            </w:tcBorders>
          </w:tcPr>
          <w:p w14:paraId="6D13BCBD" w14:textId="77777777" w:rsidR="00D533F7" w:rsidRPr="00D533F7" w:rsidRDefault="00D533F7" w:rsidP="00D533F7">
            <w:pPr>
              <w:jc w:val="center"/>
            </w:pPr>
            <w:r w:rsidRPr="00D533F7">
              <w:t>н/д</w:t>
            </w:r>
          </w:p>
        </w:tc>
        <w:tc>
          <w:tcPr>
            <w:tcW w:w="1222" w:type="pct"/>
            <w:tcBorders>
              <w:top w:val="single" w:sz="4" w:space="0" w:color="auto"/>
              <w:left w:val="single" w:sz="4" w:space="0" w:color="auto"/>
              <w:bottom w:val="single" w:sz="4" w:space="0" w:color="auto"/>
              <w:right w:val="single" w:sz="4" w:space="0" w:color="auto"/>
            </w:tcBorders>
          </w:tcPr>
          <w:p w14:paraId="293CA190" w14:textId="77777777" w:rsidR="00D533F7" w:rsidRPr="00D533F7" w:rsidRDefault="00D533F7" w:rsidP="00D533F7">
            <w:pPr>
              <w:jc w:val="center"/>
            </w:pPr>
            <w:r w:rsidRPr="00D533F7">
              <w:t>н/д</w:t>
            </w:r>
          </w:p>
        </w:tc>
        <w:tc>
          <w:tcPr>
            <w:tcW w:w="565" w:type="pct"/>
            <w:tcBorders>
              <w:top w:val="single" w:sz="4" w:space="0" w:color="auto"/>
              <w:left w:val="single" w:sz="4" w:space="0" w:color="auto"/>
              <w:bottom w:val="single" w:sz="4" w:space="0" w:color="auto"/>
              <w:right w:val="single" w:sz="4" w:space="0" w:color="auto"/>
            </w:tcBorders>
          </w:tcPr>
          <w:p w14:paraId="160ED161" w14:textId="77777777" w:rsidR="00D533F7" w:rsidRPr="00D533F7" w:rsidRDefault="00D533F7" w:rsidP="00D533F7">
            <w:pPr>
              <w:jc w:val="center"/>
            </w:pPr>
            <w:r w:rsidRPr="00D533F7">
              <w:t>н/д</w:t>
            </w:r>
          </w:p>
        </w:tc>
      </w:tr>
      <w:tr w:rsidR="00D533F7" w:rsidRPr="00D533F7" w14:paraId="208FC580"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31A1AF1C" w14:textId="77777777" w:rsidR="00D533F7" w:rsidRPr="00D533F7" w:rsidRDefault="00D533F7" w:rsidP="00D533F7">
            <w:pPr>
              <w:jc w:val="center"/>
            </w:pPr>
            <w:r w:rsidRPr="00D533F7">
              <w:t>15</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22C7859D" w14:textId="77777777" w:rsidR="00D533F7" w:rsidRPr="00D533F7" w:rsidRDefault="00D533F7" w:rsidP="00D533F7">
            <w:pPr>
              <w:jc w:val="center"/>
            </w:pPr>
            <w:r w:rsidRPr="00D533F7">
              <w:t>Головной водозабор.</w:t>
            </w:r>
          </w:p>
        </w:tc>
        <w:tc>
          <w:tcPr>
            <w:tcW w:w="846" w:type="pct"/>
            <w:tcBorders>
              <w:top w:val="single" w:sz="4" w:space="0" w:color="auto"/>
              <w:left w:val="single" w:sz="4" w:space="0" w:color="auto"/>
              <w:bottom w:val="single" w:sz="4" w:space="0" w:color="auto"/>
              <w:right w:val="single" w:sz="4" w:space="0" w:color="auto"/>
            </w:tcBorders>
            <w:vAlign w:val="center"/>
            <w:hideMark/>
          </w:tcPr>
          <w:p w14:paraId="5B5D939A" w14:textId="77777777" w:rsidR="00D533F7" w:rsidRPr="00D533F7" w:rsidRDefault="00D533F7" w:rsidP="00D533F7">
            <w:pPr>
              <w:jc w:val="center"/>
            </w:pPr>
            <w:r w:rsidRPr="00D533F7">
              <w:t>1995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2FF4644C" w14:textId="77777777" w:rsidR="00D533F7" w:rsidRPr="00D533F7" w:rsidRDefault="00D533F7" w:rsidP="00D533F7">
            <w:pPr>
              <w:jc w:val="center"/>
            </w:pPr>
            <w:r w:rsidRPr="00D533F7">
              <w:t>25</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DB879EC" w14:textId="77777777" w:rsidR="00D533F7" w:rsidRPr="00D533F7" w:rsidRDefault="00D533F7" w:rsidP="00D533F7">
            <w:pPr>
              <w:jc w:val="center"/>
            </w:pPr>
            <w:r w:rsidRPr="00D533F7">
              <w:t>ЭЦВ 8-25-100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392A230F" w14:textId="77777777" w:rsidR="00D533F7" w:rsidRPr="00D533F7" w:rsidRDefault="00D533F7" w:rsidP="00D533F7">
            <w:pPr>
              <w:jc w:val="center"/>
            </w:pPr>
            <w:r w:rsidRPr="00D533F7">
              <w:t>400</w:t>
            </w:r>
          </w:p>
        </w:tc>
      </w:tr>
      <w:tr w:rsidR="00D533F7" w:rsidRPr="00D533F7" w14:paraId="2D37944B"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46988B2D" w14:textId="77777777" w:rsidR="00D533F7" w:rsidRPr="00D533F7" w:rsidRDefault="00D533F7" w:rsidP="00D533F7">
            <w:pPr>
              <w:jc w:val="center"/>
            </w:pPr>
            <w:r w:rsidRPr="00D533F7">
              <w:t>16</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652028B8"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1DC6FFD9" w14:textId="77777777" w:rsidR="00D533F7" w:rsidRPr="00D533F7" w:rsidRDefault="00D533F7" w:rsidP="00D533F7">
            <w:pPr>
              <w:jc w:val="center"/>
            </w:pPr>
            <w:r w:rsidRPr="00D533F7">
              <w:t>1998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7651FBF9" w14:textId="77777777" w:rsidR="00D533F7" w:rsidRPr="00D533F7" w:rsidRDefault="00D533F7" w:rsidP="00D533F7">
            <w:pPr>
              <w:jc w:val="center"/>
            </w:pPr>
            <w:r w:rsidRPr="00D533F7">
              <w:t>27</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23C7EFC" w14:textId="77777777" w:rsidR="00D533F7" w:rsidRPr="00D533F7" w:rsidRDefault="00D533F7" w:rsidP="00D533F7">
            <w:pPr>
              <w:jc w:val="center"/>
            </w:pPr>
            <w:r w:rsidRPr="00D533F7">
              <w:t>ЭЦВ 8-25-100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25E06962" w14:textId="77777777" w:rsidR="00D533F7" w:rsidRPr="00D533F7" w:rsidRDefault="00D533F7" w:rsidP="00D533F7">
            <w:pPr>
              <w:jc w:val="center"/>
            </w:pPr>
            <w:r w:rsidRPr="00D533F7">
              <w:t>261</w:t>
            </w:r>
          </w:p>
        </w:tc>
      </w:tr>
      <w:tr w:rsidR="00D533F7" w:rsidRPr="00D533F7" w14:paraId="7D83616A"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4840C3DB" w14:textId="77777777" w:rsidR="00D533F7" w:rsidRPr="00D533F7" w:rsidRDefault="00D533F7" w:rsidP="00D533F7">
            <w:pPr>
              <w:jc w:val="center"/>
            </w:pPr>
            <w:r w:rsidRPr="00D533F7">
              <w:t>17</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77A694C1" w14:textId="77777777" w:rsidR="00D533F7" w:rsidRPr="00D533F7" w:rsidRDefault="00D533F7" w:rsidP="00D533F7">
            <w:pPr>
              <w:jc w:val="center"/>
            </w:pPr>
            <w:r w:rsidRPr="00D533F7">
              <w:t>Головной водозабор.</w:t>
            </w:r>
          </w:p>
          <w:p w14:paraId="4CA5950B" w14:textId="77777777" w:rsidR="00D533F7" w:rsidRPr="00D533F7" w:rsidRDefault="00D533F7" w:rsidP="00D533F7">
            <w:pPr>
              <w:jc w:val="center"/>
            </w:pPr>
            <w:r w:rsidRPr="00D533F7">
              <w:t>Куст №6</w:t>
            </w:r>
          </w:p>
        </w:tc>
        <w:tc>
          <w:tcPr>
            <w:tcW w:w="846" w:type="pct"/>
            <w:tcBorders>
              <w:top w:val="single" w:sz="4" w:space="0" w:color="auto"/>
              <w:left w:val="single" w:sz="4" w:space="0" w:color="auto"/>
              <w:bottom w:val="single" w:sz="4" w:space="0" w:color="auto"/>
              <w:right w:val="single" w:sz="4" w:space="0" w:color="auto"/>
            </w:tcBorders>
            <w:vAlign w:val="center"/>
            <w:hideMark/>
          </w:tcPr>
          <w:p w14:paraId="07539440" w14:textId="77777777" w:rsidR="00D533F7" w:rsidRPr="00D533F7" w:rsidRDefault="00D533F7" w:rsidP="00D533F7">
            <w:pPr>
              <w:jc w:val="center"/>
            </w:pPr>
            <w:r w:rsidRPr="00D533F7">
              <w:t>2000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2C6B1924" w14:textId="77777777" w:rsidR="00D533F7" w:rsidRPr="00D533F7" w:rsidRDefault="00D533F7" w:rsidP="00D533F7">
            <w:pPr>
              <w:jc w:val="center"/>
            </w:pPr>
            <w:r w:rsidRPr="00D533F7">
              <w:t>40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23B05545" w14:textId="77777777" w:rsidR="00D533F7" w:rsidRPr="00D533F7" w:rsidRDefault="00D533F7" w:rsidP="00D533F7">
            <w:pPr>
              <w:jc w:val="center"/>
            </w:pPr>
            <w:r w:rsidRPr="00D533F7">
              <w:t>ЭЦВ 8-40-90</w:t>
            </w:r>
          </w:p>
        </w:tc>
        <w:tc>
          <w:tcPr>
            <w:tcW w:w="565" w:type="pct"/>
            <w:tcBorders>
              <w:top w:val="single" w:sz="4" w:space="0" w:color="auto"/>
              <w:left w:val="single" w:sz="4" w:space="0" w:color="auto"/>
              <w:bottom w:val="single" w:sz="4" w:space="0" w:color="auto"/>
              <w:right w:val="single" w:sz="4" w:space="0" w:color="auto"/>
            </w:tcBorders>
            <w:vAlign w:val="center"/>
            <w:hideMark/>
          </w:tcPr>
          <w:p w14:paraId="3EC3EDB7" w14:textId="77777777" w:rsidR="00D533F7" w:rsidRPr="00D533F7" w:rsidRDefault="00D533F7" w:rsidP="00D533F7">
            <w:pPr>
              <w:jc w:val="center"/>
            </w:pPr>
            <w:r w:rsidRPr="00D533F7">
              <w:t>561</w:t>
            </w:r>
          </w:p>
        </w:tc>
      </w:tr>
      <w:tr w:rsidR="00D533F7" w:rsidRPr="00D533F7" w14:paraId="41A4BCCB"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343D1AD7" w14:textId="77777777" w:rsidR="00D533F7" w:rsidRPr="00D533F7" w:rsidRDefault="00D533F7" w:rsidP="00D533F7">
            <w:pPr>
              <w:jc w:val="center"/>
            </w:pPr>
            <w:r w:rsidRPr="00D533F7">
              <w:t>18</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273B8359"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312AAD9F" w14:textId="77777777" w:rsidR="00D533F7" w:rsidRPr="00D533F7" w:rsidRDefault="00D533F7" w:rsidP="00D533F7">
            <w:pPr>
              <w:jc w:val="center"/>
            </w:pPr>
            <w:r w:rsidRPr="00D533F7">
              <w:t>2000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4D5380C1" w14:textId="77777777" w:rsidR="00D533F7" w:rsidRPr="00D533F7" w:rsidRDefault="00D533F7" w:rsidP="00D533F7">
            <w:pPr>
              <w:jc w:val="center"/>
            </w:pPr>
            <w:r w:rsidRPr="00D533F7">
              <w:t>55</w:t>
            </w:r>
          </w:p>
        </w:tc>
        <w:tc>
          <w:tcPr>
            <w:tcW w:w="1222" w:type="pct"/>
            <w:tcBorders>
              <w:top w:val="single" w:sz="4" w:space="0" w:color="auto"/>
              <w:left w:val="single" w:sz="4" w:space="0" w:color="auto"/>
              <w:bottom w:val="single" w:sz="4" w:space="0" w:color="auto"/>
              <w:right w:val="single" w:sz="4" w:space="0" w:color="auto"/>
            </w:tcBorders>
            <w:vAlign w:val="center"/>
            <w:hideMark/>
          </w:tcPr>
          <w:p w14:paraId="177F5DB5" w14:textId="77777777" w:rsidR="00D533F7" w:rsidRPr="00D533F7" w:rsidRDefault="00D533F7" w:rsidP="00D533F7">
            <w:pPr>
              <w:jc w:val="center"/>
            </w:pPr>
            <w:r w:rsidRPr="00D533F7">
              <w:t>ЭЦВ 8-25-100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0C3AAA52" w14:textId="77777777" w:rsidR="00D533F7" w:rsidRPr="00D533F7" w:rsidRDefault="00D533F7" w:rsidP="00D533F7">
            <w:pPr>
              <w:jc w:val="center"/>
            </w:pPr>
            <w:r w:rsidRPr="00D533F7">
              <w:t>226</w:t>
            </w:r>
          </w:p>
        </w:tc>
      </w:tr>
      <w:tr w:rsidR="00D533F7" w:rsidRPr="00D533F7" w14:paraId="6C748F85"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67EB89A4" w14:textId="77777777" w:rsidR="00D533F7" w:rsidRPr="00D533F7" w:rsidRDefault="00D533F7" w:rsidP="00D533F7">
            <w:pPr>
              <w:jc w:val="center"/>
            </w:pPr>
            <w:r w:rsidRPr="00D533F7">
              <w:t>19</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520C46DF"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3C07C13D" w14:textId="77777777" w:rsidR="00D533F7" w:rsidRPr="00D533F7" w:rsidRDefault="00D533F7" w:rsidP="00D533F7">
            <w:pPr>
              <w:jc w:val="center"/>
            </w:pPr>
            <w:r w:rsidRPr="00D533F7">
              <w:t>2000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108D0E0A" w14:textId="77777777" w:rsidR="00D533F7" w:rsidRPr="00D533F7" w:rsidRDefault="00D533F7" w:rsidP="00D533F7">
            <w:pPr>
              <w:jc w:val="center"/>
            </w:pPr>
            <w:r w:rsidRPr="00D533F7">
              <w:t>60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0E60570C" w14:textId="77777777" w:rsidR="00D533F7" w:rsidRPr="00D533F7" w:rsidRDefault="00D533F7" w:rsidP="00D533F7">
            <w:pPr>
              <w:jc w:val="center"/>
            </w:pPr>
            <w:r w:rsidRPr="00D533F7">
              <w:t>ЭЦВ 8-40-90</w:t>
            </w:r>
          </w:p>
        </w:tc>
        <w:tc>
          <w:tcPr>
            <w:tcW w:w="565" w:type="pct"/>
            <w:tcBorders>
              <w:top w:val="single" w:sz="4" w:space="0" w:color="auto"/>
              <w:left w:val="single" w:sz="4" w:space="0" w:color="auto"/>
              <w:bottom w:val="single" w:sz="4" w:space="0" w:color="auto"/>
              <w:right w:val="single" w:sz="4" w:space="0" w:color="auto"/>
            </w:tcBorders>
            <w:vAlign w:val="center"/>
            <w:hideMark/>
          </w:tcPr>
          <w:p w14:paraId="20F830CB" w14:textId="77777777" w:rsidR="00D533F7" w:rsidRPr="00D533F7" w:rsidRDefault="00D533F7" w:rsidP="00D533F7">
            <w:pPr>
              <w:jc w:val="center"/>
            </w:pPr>
            <w:r w:rsidRPr="00D533F7">
              <w:t>366</w:t>
            </w:r>
          </w:p>
        </w:tc>
      </w:tr>
      <w:tr w:rsidR="00D533F7" w:rsidRPr="00D533F7" w14:paraId="323DBD97"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4EB2CEDC" w14:textId="77777777" w:rsidR="00D533F7" w:rsidRPr="00D533F7" w:rsidRDefault="00D533F7" w:rsidP="00D533F7">
            <w:pPr>
              <w:jc w:val="center"/>
            </w:pPr>
            <w:r w:rsidRPr="00D533F7">
              <w:t>20</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3CB6BD57" w14:textId="77777777" w:rsidR="00D533F7" w:rsidRPr="00D533F7" w:rsidRDefault="00D533F7" w:rsidP="00D533F7">
            <w:pPr>
              <w:jc w:val="center"/>
            </w:pPr>
            <w:r w:rsidRPr="00D533F7">
              <w:t>ул. Новые планы</w:t>
            </w:r>
          </w:p>
        </w:tc>
        <w:tc>
          <w:tcPr>
            <w:tcW w:w="846" w:type="pct"/>
            <w:tcBorders>
              <w:top w:val="single" w:sz="4" w:space="0" w:color="auto"/>
              <w:left w:val="single" w:sz="4" w:space="0" w:color="auto"/>
              <w:bottom w:val="single" w:sz="4" w:space="0" w:color="auto"/>
              <w:right w:val="single" w:sz="4" w:space="0" w:color="auto"/>
            </w:tcBorders>
            <w:vAlign w:val="center"/>
            <w:hideMark/>
          </w:tcPr>
          <w:p w14:paraId="498A9044" w14:textId="77777777" w:rsidR="00D533F7" w:rsidRPr="00D533F7" w:rsidRDefault="00D533F7" w:rsidP="00D533F7">
            <w:pPr>
              <w:jc w:val="center"/>
            </w:pPr>
            <w:r w:rsidRPr="00D533F7">
              <w:t>1967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63CD5C7D" w14:textId="77777777" w:rsidR="00D533F7" w:rsidRPr="00D533F7" w:rsidRDefault="00D533F7" w:rsidP="00D533F7">
            <w:pPr>
              <w:jc w:val="center"/>
            </w:pPr>
            <w:r w:rsidRPr="00D533F7">
              <w:t>42</w:t>
            </w:r>
          </w:p>
        </w:tc>
        <w:tc>
          <w:tcPr>
            <w:tcW w:w="1222" w:type="pct"/>
            <w:tcBorders>
              <w:top w:val="single" w:sz="4" w:space="0" w:color="auto"/>
              <w:left w:val="single" w:sz="4" w:space="0" w:color="auto"/>
              <w:bottom w:val="single" w:sz="4" w:space="0" w:color="auto"/>
              <w:right w:val="single" w:sz="4" w:space="0" w:color="auto"/>
            </w:tcBorders>
            <w:vAlign w:val="center"/>
            <w:hideMark/>
          </w:tcPr>
          <w:p w14:paraId="586214CE" w14:textId="77777777" w:rsidR="00D533F7" w:rsidRPr="00D533F7" w:rsidRDefault="00D533F7" w:rsidP="00D533F7">
            <w:pPr>
              <w:jc w:val="center"/>
            </w:pPr>
            <w:r w:rsidRPr="00D533F7">
              <w:t>ЭЦВ 8-40-90</w:t>
            </w:r>
          </w:p>
        </w:tc>
        <w:tc>
          <w:tcPr>
            <w:tcW w:w="565" w:type="pct"/>
            <w:tcBorders>
              <w:top w:val="single" w:sz="4" w:space="0" w:color="auto"/>
              <w:left w:val="single" w:sz="4" w:space="0" w:color="auto"/>
              <w:bottom w:val="single" w:sz="4" w:space="0" w:color="auto"/>
              <w:right w:val="single" w:sz="4" w:space="0" w:color="auto"/>
            </w:tcBorders>
            <w:vAlign w:val="center"/>
            <w:hideMark/>
          </w:tcPr>
          <w:p w14:paraId="45C5042B" w14:textId="77777777" w:rsidR="00D533F7" w:rsidRPr="00D533F7" w:rsidRDefault="00D533F7" w:rsidP="00D533F7">
            <w:pPr>
              <w:jc w:val="center"/>
            </w:pPr>
            <w:r w:rsidRPr="00D533F7">
              <w:t>275</w:t>
            </w:r>
          </w:p>
        </w:tc>
      </w:tr>
      <w:tr w:rsidR="00D533F7" w:rsidRPr="00D533F7" w14:paraId="538E6902"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059F06C7" w14:textId="77777777" w:rsidR="00D533F7" w:rsidRPr="00D533F7" w:rsidRDefault="00D533F7" w:rsidP="00D533F7">
            <w:pPr>
              <w:jc w:val="center"/>
            </w:pPr>
            <w:r w:rsidRPr="00D533F7">
              <w:t>21</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40D3A742"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12C453D7" w14:textId="77777777" w:rsidR="00D533F7" w:rsidRPr="00D533F7" w:rsidRDefault="00D533F7" w:rsidP="00D533F7">
            <w:pPr>
              <w:jc w:val="center"/>
            </w:pPr>
            <w:r w:rsidRPr="00D533F7">
              <w:t>1972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10D10FD0" w14:textId="77777777" w:rsidR="00D533F7" w:rsidRPr="00D533F7" w:rsidRDefault="00D533F7" w:rsidP="00D533F7">
            <w:pPr>
              <w:jc w:val="center"/>
            </w:pPr>
            <w:r w:rsidRPr="00D533F7">
              <w:t>30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3F585496" w14:textId="77777777" w:rsidR="00D533F7" w:rsidRPr="00D533F7" w:rsidRDefault="00D533F7" w:rsidP="00D533F7">
            <w:pPr>
              <w:jc w:val="center"/>
            </w:pPr>
            <w:r w:rsidRPr="00D533F7">
              <w:t>ЭЦВ 8-25-100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3AB1D6E9" w14:textId="77777777" w:rsidR="00D533F7" w:rsidRPr="00D533F7" w:rsidRDefault="00D533F7" w:rsidP="00D533F7">
            <w:pPr>
              <w:jc w:val="center"/>
            </w:pPr>
            <w:r w:rsidRPr="00D533F7">
              <w:t>320</w:t>
            </w:r>
          </w:p>
        </w:tc>
      </w:tr>
      <w:tr w:rsidR="00D533F7" w:rsidRPr="00D533F7" w14:paraId="18137BBA"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195F4CB1" w14:textId="77777777" w:rsidR="00D533F7" w:rsidRPr="00D533F7" w:rsidRDefault="00D533F7" w:rsidP="00D533F7">
            <w:pPr>
              <w:jc w:val="center"/>
            </w:pPr>
            <w:r w:rsidRPr="00D533F7">
              <w:t>22</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780DE968"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48C02315" w14:textId="77777777" w:rsidR="00D533F7" w:rsidRPr="00D533F7" w:rsidRDefault="00D533F7" w:rsidP="00D533F7">
            <w:pPr>
              <w:jc w:val="center"/>
            </w:pPr>
            <w:r w:rsidRPr="00D533F7">
              <w:t>1979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0E0EB07A" w14:textId="77777777" w:rsidR="00D533F7" w:rsidRPr="00D533F7" w:rsidRDefault="00D533F7" w:rsidP="00D533F7">
            <w:pPr>
              <w:jc w:val="center"/>
            </w:pPr>
            <w:r w:rsidRPr="00D533F7">
              <w:t>25</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494F59C" w14:textId="77777777" w:rsidR="00D533F7" w:rsidRPr="00D533F7" w:rsidRDefault="00D533F7" w:rsidP="00D533F7">
            <w:pPr>
              <w:jc w:val="center"/>
            </w:pPr>
            <w:r w:rsidRPr="00D533F7">
              <w:t>ЭЦВ 8-16-140</w:t>
            </w:r>
          </w:p>
        </w:tc>
        <w:tc>
          <w:tcPr>
            <w:tcW w:w="565" w:type="pct"/>
            <w:tcBorders>
              <w:top w:val="single" w:sz="4" w:space="0" w:color="auto"/>
              <w:left w:val="single" w:sz="4" w:space="0" w:color="auto"/>
              <w:bottom w:val="single" w:sz="4" w:space="0" w:color="auto"/>
              <w:right w:val="single" w:sz="4" w:space="0" w:color="auto"/>
            </w:tcBorders>
            <w:vAlign w:val="center"/>
            <w:hideMark/>
          </w:tcPr>
          <w:p w14:paraId="419F51D7" w14:textId="77777777" w:rsidR="00D533F7" w:rsidRPr="00D533F7" w:rsidRDefault="00D533F7" w:rsidP="00D533F7">
            <w:pPr>
              <w:jc w:val="center"/>
            </w:pPr>
            <w:r w:rsidRPr="00D533F7">
              <w:t>240</w:t>
            </w:r>
          </w:p>
        </w:tc>
      </w:tr>
      <w:tr w:rsidR="00D533F7" w:rsidRPr="00D533F7" w14:paraId="77143990"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3E7E4126" w14:textId="77777777" w:rsidR="00D533F7" w:rsidRPr="00D533F7" w:rsidRDefault="00D533F7" w:rsidP="00D533F7">
            <w:pPr>
              <w:jc w:val="center"/>
            </w:pPr>
            <w:r w:rsidRPr="00D533F7">
              <w:t>23</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0C961996"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tcPr>
          <w:p w14:paraId="75604D9B" w14:textId="77777777" w:rsidR="00D533F7" w:rsidRPr="00D533F7" w:rsidRDefault="00D533F7" w:rsidP="00D533F7">
            <w:pPr>
              <w:jc w:val="center"/>
            </w:pPr>
            <w:r w:rsidRPr="00D533F7">
              <w:t>н/д</w:t>
            </w:r>
          </w:p>
        </w:tc>
        <w:tc>
          <w:tcPr>
            <w:tcW w:w="670" w:type="pct"/>
            <w:tcBorders>
              <w:top w:val="single" w:sz="4" w:space="0" w:color="auto"/>
              <w:left w:val="single" w:sz="4" w:space="0" w:color="auto"/>
              <w:bottom w:val="single" w:sz="4" w:space="0" w:color="auto"/>
              <w:right w:val="single" w:sz="4" w:space="0" w:color="auto"/>
            </w:tcBorders>
          </w:tcPr>
          <w:p w14:paraId="0A8E2368" w14:textId="77777777" w:rsidR="00D533F7" w:rsidRPr="00D533F7" w:rsidRDefault="00D533F7" w:rsidP="00D533F7">
            <w:pPr>
              <w:jc w:val="center"/>
            </w:pPr>
            <w:r w:rsidRPr="00D533F7">
              <w:t>н/д</w:t>
            </w:r>
          </w:p>
        </w:tc>
        <w:tc>
          <w:tcPr>
            <w:tcW w:w="1222" w:type="pct"/>
            <w:tcBorders>
              <w:top w:val="single" w:sz="4" w:space="0" w:color="auto"/>
              <w:left w:val="single" w:sz="4" w:space="0" w:color="auto"/>
              <w:bottom w:val="single" w:sz="4" w:space="0" w:color="auto"/>
              <w:right w:val="single" w:sz="4" w:space="0" w:color="auto"/>
            </w:tcBorders>
          </w:tcPr>
          <w:p w14:paraId="09F0F612" w14:textId="77777777" w:rsidR="00D533F7" w:rsidRPr="00D533F7" w:rsidRDefault="00D533F7" w:rsidP="00D533F7">
            <w:pPr>
              <w:jc w:val="center"/>
            </w:pPr>
            <w:r w:rsidRPr="00D533F7">
              <w:t>н/д</w:t>
            </w:r>
          </w:p>
        </w:tc>
        <w:tc>
          <w:tcPr>
            <w:tcW w:w="565" w:type="pct"/>
            <w:tcBorders>
              <w:top w:val="single" w:sz="4" w:space="0" w:color="auto"/>
              <w:left w:val="single" w:sz="4" w:space="0" w:color="auto"/>
              <w:bottom w:val="single" w:sz="4" w:space="0" w:color="auto"/>
              <w:right w:val="single" w:sz="4" w:space="0" w:color="auto"/>
            </w:tcBorders>
          </w:tcPr>
          <w:p w14:paraId="7C1CC73C" w14:textId="77777777" w:rsidR="00D533F7" w:rsidRPr="00D533F7" w:rsidRDefault="00D533F7" w:rsidP="00D533F7">
            <w:pPr>
              <w:jc w:val="center"/>
            </w:pPr>
            <w:r w:rsidRPr="00D533F7">
              <w:t>н/д</w:t>
            </w:r>
          </w:p>
        </w:tc>
      </w:tr>
      <w:tr w:rsidR="00D533F7" w:rsidRPr="00D533F7" w14:paraId="2C457133"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5DF13163" w14:textId="77777777" w:rsidR="00D533F7" w:rsidRPr="00D533F7" w:rsidRDefault="00D533F7" w:rsidP="00D533F7">
            <w:pPr>
              <w:jc w:val="center"/>
            </w:pPr>
            <w:r w:rsidRPr="00D533F7">
              <w:t>24</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09008859" w14:textId="77777777" w:rsidR="00D533F7" w:rsidRPr="00D533F7" w:rsidRDefault="00D533F7" w:rsidP="00D533F7">
            <w:pPr>
              <w:jc w:val="center"/>
            </w:pPr>
            <w:r w:rsidRPr="00D533F7">
              <w:t>ул.</w:t>
            </w:r>
            <w:r w:rsidRPr="00D533F7">
              <w:rPr>
                <w:lang w:val="en-US"/>
              </w:rPr>
              <w:t xml:space="preserve"> </w:t>
            </w:r>
            <w:r w:rsidRPr="00D533F7">
              <w:t>Краснодарская</w:t>
            </w:r>
          </w:p>
        </w:tc>
        <w:tc>
          <w:tcPr>
            <w:tcW w:w="846" w:type="pct"/>
            <w:tcBorders>
              <w:top w:val="single" w:sz="4" w:space="0" w:color="auto"/>
              <w:left w:val="single" w:sz="4" w:space="0" w:color="auto"/>
              <w:bottom w:val="single" w:sz="4" w:space="0" w:color="auto"/>
              <w:right w:val="single" w:sz="4" w:space="0" w:color="auto"/>
            </w:tcBorders>
            <w:vAlign w:val="center"/>
            <w:hideMark/>
          </w:tcPr>
          <w:p w14:paraId="747B6897" w14:textId="77777777" w:rsidR="00D533F7" w:rsidRPr="00D533F7" w:rsidRDefault="00D533F7" w:rsidP="00D533F7">
            <w:pPr>
              <w:jc w:val="center"/>
            </w:pPr>
            <w:r w:rsidRPr="00D533F7">
              <w:t>1998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3D6853C7" w14:textId="77777777" w:rsidR="00D533F7" w:rsidRPr="00D533F7" w:rsidRDefault="00D533F7" w:rsidP="00D533F7">
            <w:pPr>
              <w:jc w:val="center"/>
            </w:pPr>
            <w:r w:rsidRPr="00D533F7">
              <w:t>40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662DAEC" w14:textId="77777777" w:rsidR="00D533F7" w:rsidRPr="00D533F7" w:rsidRDefault="00D533F7" w:rsidP="00D533F7">
            <w:pPr>
              <w:jc w:val="center"/>
            </w:pPr>
            <w:r w:rsidRPr="00D533F7">
              <w:t>ЭЦВ 8-10-100</w:t>
            </w:r>
          </w:p>
        </w:tc>
        <w:tc>
          <w:tcPr>
            <w:tcW w:w="565" w:type="pct"/>
            <w:tcBorders>
              <w:top w:val="single" w:sz="4" w:space="0" w:color="auto"/>
              <w:left w:val="single" w:sz="4" w:space="0" w:color="auto"/>
              <w:bottom w:val="single" w:sz="4" w:space="0" w:color="auto"/>
              <w:right w:val="single" w:sz="4" w:space="0" w:color="auto"/>
            </w:tcBorders>
            <w:vAlign w:val="center"/>
          </w:tcPr>
          <w:p w14:paraId="79758392" w14:textId="77777777" w:rsidR="00D533F7" w:rsidRPr="00D533F7" w:rsidRDefault="00D533F7" w:rsidP="00D533F7">
            <w:pPr>
              <w:jc w:val="center"/>
            </w:pPr>
            <w:r w:rsidRPr="00D533F7">
              <w:t>н/д</w:t>
            </w:r>
          </w:p>
        </w:tc>
      </w:tr>
      <w:tr w:rsidR="00D533F7" w:rsidRPr="00D533F7" w14:paraId="64116DDF"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7F14806C" w14:textId="77777777" w:rsidR="00D533F7" w:rsidRPr="00D533F7" w:rsidRDefault="00D533F7" w:rsidP="00D533F7">
            <w:pPr>
              <w:jc w:val="center"/>
            </w:pPr>
            <w:r w:rsidRPr="00D533F7">
              <w:t>25</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508FB9B3"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tcPr>
          <w:p w14:paraId="34D3FBA5" w14:textId="77777777" w:rsidR="00D533F7" w:rsidRPr="00D533F7" w:rsidRDefault="00D533F7" w:rsidP="00D533F7">
            <w:pPr>
              <w:jc w:val="center"/>
            </w:pPr>
            <w:r w:rsidRPr="00D533F7">
              <w:t>н/д</w:t>
            </w:r>
          </w:p>
        </w:tc>
        <w:tc>
          <w:tcPr>
            <w:tcW w:w="670" w:type="pct"/>
            <w:tcBorders>
              <w:top w:val="single" w:sz="4" w:space="0" w:color="auto"/>
              <w:left w:val="single" w:sz="4" w:space="0" w:color="auto"/>
              <w:bottom w:val="single" w:sz="4" w:space="0" w:color="auto"/>
              <w:right w:val="single" w:sz="4" w:space="0" w:color="auto"/>
            </w:tcBorders>
          </w:tcPr>
          <w:p w14:paraId="4369A6D5" w14:textId="77777777" w:rsidR="00D533F7" w:rsidRPr="00D533F7" w:rsidRDefault="00D533F7" w:rsidP="00D533F7">
            <w:pPr>
              <w:jc w:val="center"/>
            </w:pPr>
            <w:r w:rsidRPr="00D533F7">
              <w:t>н/д</w:t>
            </w:r>
          </w:p>
        </w:tc>
        <w:tc>
          <w:tcPr>
            <w:tcW w:w="1222" w:type="pct"/>
            <w:tcBorders>
              <w:top w:val="single" w:sz="4" w:space="0" w:color="auto"/>
              <w:left w:val="single" w:sz="4" w:space="0" w:color="auto"/>
              <w:bottom w:val="single" w:sz="4" w:space="0" w:color="auto"/>
              <w:right w:val="single" w:sz="4" w:space="0" w:color="auto"/>
            </w:tcBorders>
          </w:tcPr>
          <w:p w14:paraId="47321491" w14:textId="77777777" w:rsidR="00D533F7" w:rsidRPr="00D533F7" w:rsidRDefault="00D533F7" w:rsidP="00D533F7">
            <w:pPr>
              <w:jc w:val="center"/>
            </w:pPr>
            <w:r w:rsidRPr="00D533F7">
              <w:t>н/д</w:t>
            </w:r>
          </w:p>
        </w:tc>
        <w:tc>
          <w:tcPr>
            <w:tcW w:w="565" w:type="pct"/>
            <w:tcBorders>
              <w:top w:val="single" w:sz="4" w:space="0" w:color="auto"/>
              <w:left w:val="single" w:sz="4" w:space="0" w:color="auto"/>
              <w:bottom w:val="single" w:sz="4" w:space="0" w:color="auto"/>
              <w:right w:val="single" w:sz="4" w:space="0" w:color="auto"/>
            </w:tcBorders>
            <w:vAlign w:val="center"/>
            <w:hideMark/>
          </w:tcPr>
          <w:p w14:paraId="674BDAB0" w14:textId="77777777" w:rsidR="00D533F7" w:rsidRPr="00D533F7" w:rsidRDefault="00D533F7" w:rsidP="00D533F7">
            <w:pPr>
              <w:jc w:val="center"/>
            </w:pPr>
            <w:r w:rsidRPr="00D533F7">
              <w:t>201</w:t>
            </w:r>
          </w:p>
        </w:tc>
      </w:tr>
      <w:tr w:rsidR="00D533F7" w:rsidRPr="00D533F7" w14:paraId="561DC178"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0BB0FF59" w14:textId="77777777" w:rsidR="00D533F7" w:rsidRPr="00D533F7" w:rsidRDefault="00D533F7" w:rsidP="00D533F7">
            <w:pPr>
              <w:jc w:val="center"/>
            </w:pPr>
            <w:r w:rsidRPr="00D533F7">
              <w:t>26</w:t>
            </w:r>
          </w:p>
        </w:tc>
        <w:tc>
          <w:tcPr>
            <w:tcW w:w="1298" w:type="pct"/>
            <w:tcBorders>
              <w:top w:val="single" w:sz="4" w:space="0" w:color="auto"/>
              <w:left w:val="single" w:sz="4" w:space="0" w:color="auto"/>
              <w:bottom w:val="single" w:sz="4" w:space="0" w:color="auto"/>
              <w:right w:val="single" w:sz="4" w:space="0" w:color="auto"/>
            </w:tcBorders>
            <w:vAlign w:val="center"/>
            <w:hideMark/>
          </w:tcPr>
          <w:p w14:paraId="2040AC10" w14:textId="77777777" w:rsidR="00D533F7" w:rsidRPr="00D533F7" w:rsidRDefault="00D533F7" w:rsidP="00D533F7">
            <w:pPr>
              <w:jc w:val="center"/>
            </w:pPr>
            <w:r w:rsidRPr="00D533F7">
              <w:t>пос. Элитный</w:t>
            </w:r>
          </w:p>
        </w:tc>
        <w:tc>
          <w:tcPr>
            <w:tcW w:w="846" w:type="pct"/>
            <w:tcBorders>
              <w:top w:val="single" w:sz="4" w:space="0" w:color="auto"/>
              <w:left w:val="single" w:sz="4" w:space="0" w:color="auto"/>
              <w:bottom w:val="single" w:sz="4" w:space="0" w:color="auto"/>
              <w:right w:val="single" w:sz="4" w:space="0" w:color="auto"/>
            </w:tcBorders>
            <w:vAlign w:val="center"/>
            <w:hideMark/>
          </w:tcPr>
          <w:p w14:paraId="6C159429" w14:textId="77777777" w:rsidR="00D533F7" w:rsidRPr="00D533F7" w:rsidRDefault="00D533F7" w:rsidP="00D533F7">
            <w:pPr>
              <w:jc w:val="center"/>
            </w:pPr>
            <w:r w:rsidRPr="00D533F7">
              <w:t>2000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12E1EB7F" w14:textId="77777777" w:rsidR="00D533F7" w:rsidRPr="00D533F7" w:rsidRDefault="00D533F7" w:rsidP="00D533F7">
            <w:pPr>
              <w:jc w:val="center"/>
            </w:pPr>
            <w:r w:rsidRPr="00D533F7">
              <w:t>25</w:t>
            </w:r>
          </w:p>
        </w:tc>
        <w:tc>
          <w:tcPr>
            <w:tcW w:w="1222" w:type="pct"/>
            <w:tcBorders>
              <w:top w:val="single" w:sz="4" w:space="0" w:color="auto"/>
              <w:left w:val="single" w:sz="4" w:space="0" w:color="auto"/>
              <w:bottom w:val="single" w:sz="4" w:space="0" w:color="auto"/>
              <w:right w:val="single" w:sz="4" w:space="0" w:color="auto"/>
            </w:tcBorders>
            <w:vAlign w:val="center"/>
            <w:hideMark/>
          </w:tcPr>
          <w:p w14:paraId="001431B2" w14:textId="77777777" w:rsidR="00D533F7" w:rsidRPr="00D533F7" w:rsidRDefault="00D533F7" w:rsidP="00D533F7">
            <w:pPr>
              <w:jc w:val="center"/>
            </w:pPr>
            <w:r w:rsidRPr="00D533F7">
              <w:t>ЭЦВ 6-10-110</w:t>
            </w:r>
          </w:p>
        </w:tc>
        <w:tc>
          <w:tcPr>
            <w:tcW w:w="565" w:type="pct"/>
            <w:tcBorders>
              <w:top w:val="single" w:sz="4" w:space="0" w:color="auto"/>
              <w:left w:val="single" w:sz="4" w:space="0" w:color="auto"/>
              <w:bottom w:val="single" w:sz="4" w:space="0" w:color="auto"/>
              <w:right w:val="single" w:sz="4" w:space="0" w:color="auto"/>
            </w:tcBorders>
            <w:vAlign w:val="center"/>
            <w:hideMark/>
          </w:tcPr>
          <w:p w14:paraId="21C322E0" w14:textId="77777777" w:rsidR="00D533F7" w:rsidRPr="00D533F7" w:rsidRDefault="00D533F7" w:rsidP="00D533F7">
            <w:pPr>
              <w:jc w:val="center"/>
            </w:pPr>
            <w:r w:rsidRPr="00D533F7">
              <w:t>175</w:t>
            </w:r>
          </w:p>
        </w:tc>
      </w:tr>
      <w:tr w:rsidR="00D533F7" w:rsidRPr="00D533F7" w14:paraId="5C6E29DF"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4E93F4C1" w14:textId="77777777" w:rsidR="00D533F7" w:rsidRPr="00D533F7" w:rsidRDefault="00D533F7" w:rsidP="00D533F7">
            <w:pPr>
              <w:jc w:val="center"/>
            </w:pPr>
            <w:r w:rsidRPr="00D533F7">
              <w:t>27</w:t>
            </w:r>
          </w:p>
        </w:tc>
        <w:tc>
          <w:tcPr>
            <w:tcW w:w="1298" w:type="pct"/>
            <w:tcBorders>
              <w:top w:val="single" w:sz="4" w:space="0" w:color="auto"/>
              <w:left w:val="single" w:sz="4" w:space="0" w:color="auto"/>
              <w:bottom w:val="single" w:sz="4" w:space="0" w:color="auto"/>
              <w:right w:val="single" w:sz="4" w:space="0" w:color="auto"/>
            </w:tcBorders>
            <w:vAlign w:val="center"/>
            <w:hideMark/>
          </w:tcPr>
          <w:p w14:paraId="1D2179FD" w14:textId="77777777" w:rsidR="00D533F7" w:rsidRPr="00D533F7" w:rsidRDefault="00D533F7" w:rsidP="00D533F7">
            <w:pPr>
              <w:jc w:val="center"/>
            </w:pPr>
            <w:r w:rsidRPr="00D533F7">
              <w:t>ПТУ - 25</w:t>
            </w:r>
          </w:p>
        </w:tc>
        <w:tc>
          <w:tcPr>
            <w:tcW w:w="846" w:type="pct"/>
            <w:tcBorders>
              <w:top w:val="single" w:sz="4" w:space="0" w:color="auto"/>
              <w:left w:val="single" w:sz="4" w:space="0" w:color="auto"/>
              <w:bottom w:val="single" w:sz="4" w:space="0" w:color="auto"/>
              <w:right w:val="single" w:sz="4" w:space="0" w:color="auto"/>
            </w:tcBorders>
          </w:tcPr>
          <w:p w14:paraId="2851ABA3" w14:textId="77777777" w:rsidR="00D533F7" w:rsidRPr="00D533F7" w:rsidRDefault="00D533F7" w:rsidP="00D533F7">
            <w:pPr>
              <w:jc w:val="center"/>
            </w:pPr>
            <w:r w:rsidRPr="00D533F7">
              <w:t>н/д</w:t>
            </w:r>
          </w:p>
        </w:tc>
        <w:tc>
          <w:tcPr>
            <w:tcW w:w="670" w:type="pct"/>
            <w:tcBorders>
              <w:top w:val="single" w:sz="4" w:space="0" w:color="auto"/>
              <w:left w:val="single" w:sz="4" w:space="0" w:color="auto"/>
              <w:bottom w:val="single" w:sz="4" w:space="0" w:color="auto"/>
              <w:right w:val="single" w:sz="4" w:space="0" w:color="auto"/>
            </w:tcBorders>
          </w:tcPr>
          <w:p w14:paraId="6032660D" w14:textId="77777777" w:rsidR="00D533F7" w:rsidRPr="00D533F7" w:rsidRDefault="00D533F7" w:rsidP="00D533F7">
            <w:pPr>
              <w:jc w:val="center"/>
            </w:pPr>
            <w:r w:rsidRPr="00D533F7">
              <w:t>н/д</w:t>
            </w:r>
          </w:p>
        </w:tc>
        <w:tc>
          <w:tcPr>
            <w:tcW w:w="1222" w:type="pct"/>
            <w:tcBorders>
              <w:top w:val="single" w:sz="4" w:space="0" w:color="auto"/>
              <w:left w:val="single" w:sz="4" w:space="0" w:color="auto"/>
              <w:bottom w:val="single" w:sz="4" w:space="0" w:color="auto"/>
              <w:right w:val="single" w:sz="4" w:space="0" w:color="auto"/>
            </w:tcBorders>
          </w:tcPr>
          <w:p w14:paraId="0881F8C3" w14:textId="77777777" w:rsidR="00D533F7" w:rsidRPr="00D533F7" w:rsidRDefault="00D533F7" w:rsidP="00D533F7">
            <w:pPr>
              <w:jc w:val="center"/>
            </w:pPr>
            <w:r w:rsidRPr="00D533F7">
              <w:t>н/д</w:t>
            </w:r>
          </w:p>
        </w:tc>
        <w:tc>
          <w:tcPr>
            <w:tcW w:w="565" w:type="pct"/>
            <w:tcBorders>
              <w:top w:val="single" w:sz="4" w:space="0" w:color="auto"/>
              <w:left w:val="single" w:sz="4" w:space="0" w:color="auto"/>
              <w:bottom w:val="single" w:sz="4" w:space="0" w:color="auto"/>
              <w:right w:val="single" w:sz="4" w:space="0" w:color="auto"/>
            </w:tcBorders>
          </w:tcPr>
          <w:p w14:paraId="7D3103DD" w14:textId="77777777" w:rsidR="00D533F7" w:rsidRPr="00D533F7" w:rsidRDefault="00D533F7" w:rsidP="00D533F7">
            <w:pPr>
              <w:jc w:val="center"/>
            </w:pPr>
            <w:r w:rsidRPr="00D533F7">
              <w:t>н/д</w:t>
            </w:r>
          </w:p>
        </w:tc>
      </w:tr>
      <w:tr w:rsidR="00D533F7" w:rsidRPr="00D533F7" w14:paraId="427E7094"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09494222" w14:textId="77777777" w:rsidR="00D533F7" w:rsidRPr="00D533F7" w:rsidRDefault="00D533F7" w:rsidP="00D533F7">
            <w:pPr>
              <w:jc w:val="center"/>
            </w:pPr>
            <w:r w:rsidRPr="00D533F7">
              <w:t>28</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5A7AB7F7" w14:textId="77777777" w:rsidR="00D533F7" w:rsidRPr="00D533F7" w:rsidRDefault="00D533F7" w:rsidP="00D533F7">
            <w:pPr>
              <w:jc w:val="center"/>
            </w:pPr>
            <w:r w:rsidRPr="00D533F7">
              <w:t>Сахарный завод</w:t>
            </w:r>
          </w:p>
        </w:tc>
        <w:tc>
          <w:tcPr>
            <w:tcW w:w="846" w:type="pct"/>
            <w:tcBorders>
              <w:top w:val="single" w:sz="4" w:space="0" w:color="auto"/>
              <w:left w:val="single" w:sz="4" w:space="0" w:color="auto"/>
              <w:bottom w:val="single" w:sz="4" w:space="0" w:color="auto"/>
              <w:right w:val="single" w:sz="4" w:space="0" w:color="auto"/>
            </w:tcBorders>
            <w:vAlign w:val="center"/>
            <w:hideMark/>
          </w:tcPr>
          <w:p w14:paraId="30F05F9D" w14:textId="77777777" w:rsidR="00D533F7" w:rsidRPr="00D533F7" w:rsidRDefault="00D533F7" w:rsidP="00D533F7">
            <w:pPr>
              <w:jc w:val="center"/>
            </w:pPr>
            <w:r w:rsidRPr="00D533F7">
              <w:t>1986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1090DE8F" w14:textId="77777777" w:rsidR="00D533F7" w:rsidRPr="00D533F7" w:rsidRDefault="00D533F7" w:rsidP="00D533F7">
            <w:pPr>
              <w:jc w:val="center"/>
            </w:pPr>
            <w:r w:rsidRPr="00D533F7">
              <w:t>40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20B6C33B" w14:textId="77777777" w:rsidR="00D533F7" w:rsidRPr="00D533F7" w:rsidRDefault="00D533F7" w:rsidP="00D533F7">
            <w:pPr>
              <w:jc w:val="center"/>
            </w:pPr>
            <w:r w:rsidRPr="00D533F7">
              <w:t>ЭЦВ 8-40-100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1E6C7984" w14:textId="77777777" w:rsidR="00D533F7" w:rsidRPr="00D533F7" w:rsidRDefault="00D533F7" w:rsidP="00D533F7">
            <w:pPr>
              <w:jc w:val="center"/>
            </w:pPr>
            <w:r w:rsidRPr="00D533F7">
              <w:t>258</w:t>
            </w:r>
          </w:p>
        </w:tc>
      </w:tr>
      <w:tr w:rsidR="00D533F7" w:rsidRPr="00D533F7" w14:paraId="3E20B247"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07B1BD61" w14:textId="77777777" w:rsidR="00D533F7" w:rsidRPr="00D533F7" w:rsidRDefault="00D533F7" w:rsidP="00D533F7">
            <w:pPr>
              <w:jc w:val="center"/>
            </w:pPr>
            <w:r w:rsidRPr="00D533F7">
              <w:t>29</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48BADD06"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43BDFE27" w14:textId="77777777" w:rsidR="00D533F7" w:rsidRPr="00D533F7" w:rsidRDefault="00D533F7" w:rsidP="00D533F7">
            <w:pPr>
              <w:jc w:val="center"/>
            </w:pPr>
            <w:r w:rsidRPr="00D533F7">
              <w:t>1960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6ACC093D" w14:textId="77777777" w:rsidR="00D533F7" w:rsidRPr="00D533F7" w:rsidRDefault="00D533F7" w:rsidP="00D533F7">
            <w:pPr>
              <w:jc w:val="center"/>
            </w:pPr>
            <w:r w:rsidRPr="00D533F7">
              <w:t>40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308B58A8" w14:textId="77777777" w:rsidR="00D533F7" w:rsidRPr="00D533F7" w:rsidRDefault="00D533F7" w:rsidP="00D533F7">
            <w:pPr>
              <w:jc w:val="center"/>
            </w:pPr>
            <w:r w:rsidRPr="00D533F7">
              <w:t>ЭЦВ 8-25-100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6CD4E34B" w14:textId="77777777" w:rsidR="00D533F7" w:rsidRPr="00D533F7" w:rsidRDefault="00D533F7" w:rsidP="00D533F7">
            <w:pPr>
              <w:jc w:val="center"/>
            </w:pPr>
            <w:r w:rsidRPr="00D533F7">
              <w:t>300</w:t>
            </w:r>
          </w:p>
        </w:tc>
      </w:tr>
      <w:tr w:rsidR="00D533F7" w:rsidRPr="00D533F7" w14:paraId="24316161"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0764155A" w14:textId="77777777" w:rsidR="00D533F7" w:rsidRPr="00D533F7" w:rsidRDefault="00D533F7" w:rsidP="00D533F7">
            <w:pPr>
              <w:jc w:val="center"/>
            </w:pPr>
            <w:r w:rsidRPr="00D533F7">
              <w:lastRenderedPageBreak/>
              <w:t>30</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2593E315"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357B57C0" w14:textId="77777777" w:rsidR="00D533F7" w:rsidRPr="00D533F7" w:rsidRDefault="00D533F7" w:rsidP="00D533F7">
            <w:pPr>
              <w:jc w:val="center"/>
            </w:pPr>
            <w:r w:rsidRPr="00D533F7">
              <w:t>1959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57E2204A" w14:textId="77777777" w:rsidR="00D533F7" w:rsidRPr="00D533F7" w:rsidRDefault="00D533F7" w:rsidP="00D533F7">
            <w:pPr>
              <w:jc w:val="center"/>
            </w:pPr>
            <w:r w:rsidRPr="00D533F7">
              <w:t>36</w:t>
            </w:r>
          </w:p>
        </w:tc>
        <w:tc>
          <w:tcPr>
            <w:tcW w:w="1222" w:type="pct"/>
            <w:tcBorders>
              <w:top w:val="single" w:sz="4" w:space="0" w:color="auto"/>
              <w:left w:val="single" w:sz="4" w:space="0" w:color="auto"/>
              <w:bottom w:val="single" w:sz="4" w:space="0" w:color="auto"/>
              <w:right w:val="single" w:sz="4" w:space="0" w:color="auto"/>
            </w:tcBorders>
            <w:vAlign w:val="center"/>
            <w:hideMark/>
          </w:tcPr>
          <w:p w14:paraId="18FD91EC" w14:textId="77777777" w:rsidR="00D533F7" w:rsidRPr="00D533F7" w:rsidRDefault="00D533F7" w:rsidP="00D533F7">
            <w:pPr>
              <w:jc w:val="center"/>
            </w:pPr>
            <w:r w:rsidRPr="00D533F7">
              <w:t>ЭЦВ 8-25-100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52D3D8CF" w14:textId="77777777" w:rsidR="00D533F7" w:rsidRPr="00D533F7" w:rsidRDefault="00D533F7" w:rsidP="00D533F7">
            <w:pPr>
              <w:jc w:val="center"/>
            </w:pPr>
            <w:r w:rsidRPr="00D533F7">
              <w:t>300</w:t>
            </w:r>
          </w:p>
        </w:tc>
      </w:tr>
      <w:tr w:rsidR="00D533F7" w:rsidRPr="00D533F7" w14:paraId="214B9E9E"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15719A76" w14:textId="77777777" w:rsidR="00D533F7" w:rsidRPr="00D533F7" w:rsidRDefault="00D533F7" w:rsidP="00D533F7">
            <w:pPr>
              <w:jc w:val="center"/>
            </w:pPr>
            <w:r w:rsidRPr="00D533F7">
              <w:t>31</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423F5AA3"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tcPr>
          <w:p w14:paraId="1384FAC8" w14:textId="77777777" w:rsidR="00D533F7" w:rsidRPr="00D533F7" w:rsidRDefault="00D533F7" w:rsidP="00D533F7">
            <w:pPr>
              <w:jc w:val="center"/>
            </w:pPr>
            <w:r w:rsidRPr="00D533F7">
              <w:t>н/д</w:t>
            </w:r>
          </w:p>
        </w:tc>
        <w:tc>
          <w:tcPr>
            <w:tcW w:w="670" w:type="pct"/>
            <w:tcBorders>
              <w:top w:val="single" w:sz="4" w:space="0" w:color="auto"/>
              <w:left w:val="single" w:sz="4" w:space="0" w:color="auto"/>
              <w:bottom w:val="single" w:sz="4" w:space="0" w:color="auto"/>
              <w:right w:val="single" w:sz="4" w:space="0" w:color="auto"/>
            </w:tcBorders>
          </w:tcPr>
          <w:p w14:paraId="6F957CC8" w14:textId="77777777" w:rsidR="00D533F7" w:rsidRPr="00D533F7" w:rsidRDefault="00D533F7" w:rsidP="00D533F7">
            <w:pPr>
              <w:jc w:val="center"/>
            </w:pPr>
            <w:r w:rsidRPr="00D533F7">
              <w:t>н/д</w:t>
            </w:r>
          </w:p>
        </w:tc>
        <w:tc>
          <w:tcPr>
            <w:tcW w:w="1222" w:type="pct"/>
            <w:tcBorders>
              <w:top w:val="single" w:sz="4" w:space="0" w:color="auto"/>
              <w:left w:val="single" w:sz="4" w:space="0" w:color="auto"/>
              <w:bottom w:val="single" w:sz="4" w:space="0" w:color="auto"/>
              <w:right w:val="single" w:sz="4" w:space="0" w:color="auto"/>
            </w:tcBorders>
          </w:tcPr>
          <w:p w14:paraId="54E0F25A" w14:textId="77777777" w:rsidR="00D533F7" w:rsidRPr="00D533F7" w:rsidRDefault="00D533F7" w:rsidP="00D533F7">
            <w:pPr>
              <w:jc w:val="center"/>
            </w:pPr>
            <w:r w:rsidRPr="00D533F7">
              <w:t>н/д</w:t>
            </w:r>
          </w:p>
        </w:tc>
        <w:tc>
          <w:tcPr>
            <w:tcW w:w="565" w:type="pct"/>
            <w:tcBorders>
              <w:top w:val="single" w:sz="4" w:space="0" w:color="auto"/>
              <w:left w:val="single" w:sz="4" w:space="0" w:color="auto"/>
              <w:bottom w:val="single" w:sz="4" w:space="0" w:color="auto"/>
              <w:right w:val="single" w:sz="4" w:space="0" w:color="auto"/>
            </w:tcBorders>
          </w:tcPr>
          <w:p w14:paraId="54BE3D89" w14:textId="77777777" w:rsidR="00D533F7" w:rsidRPr="00D533F7" w:rsidRDefault="00D533F7" w:rsidP="00D533F7">
            <w:pPr>
              <w:jc w:val="center"/>
            </w:pPr>
            <w:r w:rsidRPr="00D533F7">
              <w:t>н/д</w:t>
            </w:r>
          </w:p>
        </w:tc>
      </w:tr>
      <w:tr w:rsidR="00D533F7" w:rsidRPr="00D533F7" w14:paraId="7A69F1D6"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6D10D1D0" w14:textId="77777777" w:rsidR="00D533F7" w:rsidRPr="00D533F7" w:rsidRDefault="00D533F7" w:rsidP="00D533F7">
            <w:pPr>
              <w:jc w:val="center"/>
            </w:pPr>
            <w:r w:rsidRPr="00D533F7">
              <w:t>32</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394DFE2A" w14:textId="77777777" w:rsidR="00D533F7" w:rsidRPr="00D533F7" w:rsidRDefault="00D533F7" w:rsidP="00D533F7">
            <w:pPr>
              <w:jc w:val="center"/>
            </w:pPr>
            <w:r w:rsidRPr="00D533F7">
              <w:t>6-7 микрорайон</w:t>
            </w:r>
          </w:p>
        </w:tc>
        <w:tc>
          <w:tcPr>
            <w:tcW w:w="846" w:type="pct"/>
            <w:tcBorders>
              <w:top w:val="single" w:sz="4" w:space="0" w:color="auto"/>
              <w:left w:val="single" w:sz="4" w:space="0" w:color="auto"/>
              <w:bottom w:val="single" w:sz="4" w:space="0" w:color="auto"/>
              <w:right w:val="single" w:sz="4" w:space="0" w:color="auto"/>
            </w:tcBorders>
            <w:vAlign w:val="center"/>
            <w:hideMark/>
          </w:tcPr>
          <w:p w14:paraId="001C76CA" w14:textId="77777777" w:rsidR="00D533F7" w:rsidRPr="00D533F7" w:rsidRDefault="00D533F7" w:rsidP="00D533F7">
            <w:pPr>
              <w:jc w:val="center"/>
            </w:pPr>
            <w:r w:rsidRPr="00D533F7">
              <w:t>1995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5F05DB94" w14:textId="77777777" w:rsidR="00D533F7" w:rsidRPr="00D533F7" w:rsidRDefault="00D533F7" w:rsidP="00D533F7">
            <w:pPr>
              <w:jc w:val="center"/>
            </w:pPr>
            <w:r w:rsidRPr="00D533F7">
              <w:t>18</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EC59F72" w14:textId="77777777" w:rsidR="00D533F7" w:rsidRPr="00D533F7" w:rsidRDefault="00D533F7" w:rsidP="00D533F7">
            <w:pPr>
              <w:jc w:val="center"/>
            </w:pPr>
            <w:r w:rsidRPr="00D533F7">
              <w:t>ЭЦВ 8-16-120</w:t>
            </w:r>
          </w:p>
        </w:tc>
        <w:tc>
          <w:tcPr>
            <w:tcW w:w="565" w:type="pct"/>
            <w:tcBorders>
              <w:top w:val="single" w:sz="4" w:space="0" w:color="auto"/>
              <w:left w:val="single" w:sz="4" w:space="0" w:color="auto"/>
              <w:bottom w:val="single" w:sz="4" w:space="0" w:color="auto"/>
              <w:right w:val="single" w:sz="4" w:space="0" w:color="auto"/>
            </w:tcBorders>
            <w:vAlign w:val="center"/>
            <w:hideMark/>
          </w:tcPr>
          <w:p w14:paraId="7E82C91A" w14:textId="77777777" w:rsidR="00D533F7" w:rsidRPr="00D533F7" w:rsidRDefault="00D533F7" w:rsidP="00D533F7">
            <w:pPr>
              <w:jc w:val="center"/>
            </w:pPr>
            <w:r w:rsidRPr="00D533F7">
              <w:t>160</w:t>
            </w:r>
          </w:p>
        </w:tc>
      </w:tr>
      <w:tr w:rsidR="00D533F7" w:rsidRPr="00D533F7" w14:paraId="666582B3"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4D6FA7A3" w14:textId="77777777" w:rsidR="00D533F7" w:rsidRPr="00D533F7" w:rsidRDefault="00D533F7" w:rsidP="00D533F7">
            <w:pPr>
              <w:jc w:val="center"/>
            </w:pPr>
            <w:r w:rsidRPr="00D533F7">
              <w:t>33</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4F7EECA9"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5349DE12" w14:textId="77777777" w:rsidR="00D533F7" w:rsidRPr="00D533F7" w:rsidRDefault="00D533F7" w:rsidP="00D533F7">
            <w:pPr>
              <w:jc w:val="center"/>
            </w:pPr>
            <w:r w:rsidRPr="00D533F7">
              <w:t>1995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53D927BD" w14:textId="77777777" w:rsidR="00D533F7" w:rsidRPr="00D533F7" w:rsidRDefault="00D533F7" w:rsidP="00D533F7">
            <w:pPr>
              <w:jc w:val="center"/>
            </w:pPr>
            <w:r w:rsidRPr="00D533F7">
              <w:t>34</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CD65746" w14:textId="77777777" w:rsidR="00D533F7" w:rsidRPr="00D533F7" w:rsidRDefault="00D533F7" w:rsidP="00D533F7">
            <w:pPr>
              <w:jc w:val="center"/>
            </w:pPr>
            <w:r w:rsidRPr="00D533F7">
              <w:t>ЭЦВ 8-40-90</w:t>
            </w:r>
          </w:p>
        </w:tc>
        <w:tc>
          <w:tcPr>
            <w:tcW w:w="565" w:type="pct"/>
            <w:tcBorders>
              <w:top w:val="single" w:sz="4" w:space="0" w:color="auto"/>
              <w:left w:val="single" w:sz="4" w:space="0" w:color="auto"/>
              <w:bottom w:val="single" w:sz="4" w:space="0" w:color="auto"/>
              <w:right w:val="single" w:sz="4" w:space="0" w:color="auto"/>
            </w:tcBorders>
            <w:vAlign w:val="center"/>
            <w:hideMark/>
          </w:tcPr>
          <w:p w14:paraId="55DEFB8F" w14:textId="77777777" w:rsidR="00D533F7" w:rsidRPr="00D533F7" w:rsidRDefault="00D533F7" w:rsidP="00D533F7">
            <w:pPr>
              <w:jc w:val="center"/>
            </w:pPr>
            <w:r w:rsidRPr="00D533F7">
              <w:t>550</w:t>
            </w:r>
          </w:p>
        </w:tc>
      </w:tr>
      <w:tr w:rsidR="00D533F7" w:rsidRPr="00D533F7" w14:paraId="6DA7A8BF"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5F54007E" w14:textId="77777777" w:rsidR="00D533F7" w:rsidRPr="00D533F7" w:rsidRDefault="00D533F7" w:rsidP="00D533F7">
            <w:pPr>
              <w:jc w:val="center"/>
            </w:pPr>
            <w:r w:rsidRPr="00D533F7">
              <w:t>34</w:t>
            </w: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34A3B818" w14:textId="77777777" w:rsidR="00D533F7" w:rsidRPr="00D533F7" w:rsidRDefault="00D533F7" w:rsidP="00D533F7"/>
        </w:tc>
        <w:tc>
          <w:tcPr>
            <w:tcW w:w="846" w:type="pct"/>
            <w:tcBorders>
              <w:top w:val="single" w:sz="4" w:space="0" w:color="auto"/>
              <w:left w:val="single" w:sz="4" w:space="0" w:color="auto"/>
              <w:bottom w:val="single" w:sz="4" w:space="0" w:color="auto"/>
              <w:right w:val="single" w:sz="4" w:space="0" w:color="auto"/>
            </w:tcBorders>
            <w:vAlign w:val="center"/>
            <w:hideMark/>
          </w:tcPr>
          <w:p w14:paraId="07DA2DCA" w14:textId="77777777" w:rsidR="00D533F7" w:rsidRPr="00D533F7" w:rsidRDefault="00D533F7" w:rsidP="00D533F7">
            <w:pPr>
              <w:jc w:val="center"/>
            </w:pPr>
            <w:r w:rsidRPr="00D533F7">
              <w:t>1995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581B5348" w14:textId="77777777" w:rsidR="00D533F7" w:rsidRPr="00D533F7" w:rsidRDefault="00D533F7" w:rsidP="00D533F7">
            <w:pPr>
              <w:jc w:val="center"/>
            </w:pPr>
            <w:r w:rsidRPr="00D533F7">
              <w:t>34</w:t>
            </w:r>
          </w:p>
        </w:tc>
        <w:tc>
          <w:tcPr>
            <w:tcW w:w="1222" w:type="pct"/>
            <w:tcBorders>
              <w:top w:val="single" w:sz="4" w:space="0" w:color="auto"/>
              <w:left w:val="single" w:sz="4" w:space="0" w:color="auto"/>
              <w:bottom w:val="single" w:sz="4" w:space="0" w:color="auto"/>
              <w:right w:val="single" w:sz="4" w:space="0" w:color="auto"/>
            </w:tcBorders>
            <w:vAlign w:val="center"/>
            <w:hideMark/>
          </w:tcPr>
          <w:p w14:paraId="2B56D423" w14:textId="77777777" w:rsidR="00D533F7" w:rsidRPr="00D533F7" w:rsidRDefault="00D533F7" w:rsidP="00D533F7">
            <w:pPr>
              <w:jc w:val="center"/>
            </w:pPr>
            <w:r w:rsidRPr="00D533F7">
              <w:t>ЭЦВ 8-25-100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3D151A88" w14:textId="77777777" w:rsidR="00D533F7" w:rsidRPr="00D533F7" w:rsidRDefault="00D533F7" w:rsidP="00D533F7">
            <w:pPr>
              <w:jc w:val="center"/>
            </w:pPr>
            <w:r w:rsidRPr="00D533F7">
              <w:t>350</w:t>
            </w:r>
          </w:p>
        </w:tc>
      </w:tr>
      <w:tr w:rsidR="00D533F7" w:rsidRPr="00D533F7" w14:paraId="350E3CE4"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5401A351" w14:textId="77777777" w:rsidR="00D533F7" w:rsidRPr="00D533F7" w:rsidRDefault="00D533F7" w:rsidP="00D533F7">
            <w:pPr>
              <w:jc w:val="center"/>
            </w:pPr>
            <w:r w:rsidRPr="00D533F7">
              <w:t>35</w:t>
            </w:r>
          </w:p>
        </w:tc>
        <w:tc>
          <w:tcPr>
            <w:tcW w:w="1298" w:type="pct"/>
            <w:tcBorders>
              <w:top w:val="single" w:sz="4" w:space="0" w:color="auto"/>
              <w:left w:val="single" w:sz="4" w:space="0" w:color="auto"/>
              <w:bottom w:val="single" w:sz="4" w:space="0" w:color="auto"/>
              <w:right w:val="single" w:sz="4" w:space="0" w:color="auto"/>
            </w:tcBorders>
            <w:vAlign w:val="center"/>
            <w:hideMark/>
          </w:tcPr>
          <w:p w14:paraId="5DE3450C" w14:textId="77777777" w:rsidR="00D533F7" w:rsidRPr="00D533F7" w:rsidRDefault="00D533F7" w:rsidP="00D533F7">
            <w:pPr>
              <w:jc w:val="center"/>
            </w:pPr>
            <w:r w:rsidRPr="00D533F7">
              <w:t>8 микрорайон</w:t>
            </w:r>
          </w:p>
        </w:tc>
        <w:tc>
          <w:tcPr>
            <w:tcW w:w="846" w:type="pct"/>
            <w:tcBorders>
              <w:top w:val="single" w:sz="4" w:space="0" w:color="auto"/>
              <w:left w:val="single" w:sz="4" w:space="0" w:color="auto"/>
              <w:bottom w:val="single" w:sz="4" w:space="0" w:color="auto"/>
              <w:right w:val="single" w:sz="4" w:space="0" w:color="auto"/>
            </w:tcBorders>
            <w:vAlign w:val="center"/>
            <w:hideMark/>
          </w:tcPr>
          <w:p w14:paraId="72DCC967" w14:textId="77777777" w:rsidR="00D533F7" w:rsidRPr="00D533F7" w:rsidRDefault="00D533F7" w:rsidP="00D533F7">
            <w:pPr>
              <w:jc w:val="center"/>
            </w:pPr>
            <w:r w:rsidRPr="00D533F7">
              <w:t>2000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1B2771C7" w14:textId="77777777" w:rsidR="00D533F7" w:rsidRPr="00D533F7" w:rsidRDefault="00D533F7" w:rsidP="00D533F7">
            <w:pPr>
              <w:jc w:val="center"/>
            </w:pPr>
            <w:r w:rsidRPr="00D533F7">
              <w:t>30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53448E6C" w14:textId="77777777" w:rsidR="00D533F7" w:rsidRPr="00D533F7" w:rsidRDefault="00D533F7" w:rsidP="00D533F7">
            <w:pPr>
              <w:jc w:val="center"/>
            </w:pPr>
            <w:r w:rsidRPr="00D533F7">
              <w:t>ЭЦВ 6-16-100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0818A8BE" w14:textId="77777777" w:rsidR="00D533F7" w:rsidRPr="00D533F7" w:rsidRDefault="00D533F7" w:rsidP="00D533F7">
            <w:pPr>
              <w:jc w:val="center"/>
            </w:pPr>
            <w:r w:rsidRPr="00D533F7">
              <w:t>220</w:t>
            </w:r>
          </w:p>
        </w:tc>
      </w:tr>
      <w:tr w:rsidR="00D533F7" w:rsidRPr="00D533F7" w14:paraId="33CA7AAA"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7E42D5AF" w14:textId="77777777" w:rsidR="00D533F7" w:rsidRPr="00D533F7" w:rsidRDefault="00D533F7" w:rsidP="00D533F7">
            <w:pPr>
              <w:jc w:val="center"/>
            </w:pPr>
            <w:r w:rsidRPr="00D533F7">
              <w:t>36</w:t>
            </w:r>
          </w:p>
        </w:tc>
        <w:tc>
          <w:tcPr>
            <w:tcW w:w="1298" w:type="pct"/>
            <w:tcBorders>
              <w:top w:val="single" w:sz="4" w:space="0" w:color="auto"/>
              <w:left w:val="single" w:sz="4" w:space="0" w:color="auto"/>
              <w:bottom w:val="single" w:sz="4" w:space="0" w:color="auto"/>
              <w:right w:val="single" w:sz="4" w:space="0" w:color="auto"/>
            </w:tcBorders>
            <w:vAlign w:val="center"/>
            <w:hideMark/>
          </w:tcPr>
          <w:p w14:paraId="650C9920" w14:textId="77777777" w:rsidR="00D533F7" w:rsidRPr="00D533F7" w:rsidRDefault="00D533F7" w:rsidP="00D533F7">
            <w:pPr>
              <w:jc w:val="center"/>
            </w:pPr>
            <w:r w:rsidRPr="00D533F7">
              <w:t>ул. Колхозная</w:t>
            </w:r>
          </w:p>
        </w:tc>
        <w:tc>
          <w:tcPr>
            <w:tcW w:w="846" w:type="pct"/>
            <w:tcBorders>
              <w:top w:val="single" w:sz="4" w:space="0" w:color="auto"/>
              <w:left w:val="single" w:sz="4" w:space="0" w:color="auto"/>
              <w:bottom w:val="single" w:sz="4" w:space="0" w:color="auto"/>
              <w:right w:val="single" w:sz="4" w:space="0" w:color="auto"/>
            </w:tcBorders>
            <w:vAlign w:val="center"/>
            <w:hideMark/>
          </w:tcPr>
          <w:p w14:paraId="2F5B58E3" w14:textId="77777777" w:rsidR="00D533F7" w:rsidRPr="00D533F7" w:rsidRDefault="00D533F7" w:rsidP="00D533F7">
            <w:pPr>
              <w:jc w:val="center"/>
            </w:pPr>
            <w:r w:rsidRPr="00D533F7">
              <w:t>нет паспорта</w:t>
            </w:r>
          </w:p>
        </w:tc>
        <w:tc>
          <w:tcPr>
            <w:tcW w:w="670" w:type="pct"/>
            <w:tcBorders>
              <w:top w:val="single" w:sz="4" w:space="0" w:color="auto"/>
              <w:left w:val="single" w:sz="4" w:space="0" w:color="auto"/>
              <w:bottom w:val="single" w:sz="4" w:space="0" w:color="auto"/>
              <w:right w:val="single" w:sz="4" w:space="0" w:color="auto"/>
            </w:tcBorders>
            <w:vAlign w:val="center"/>
          </w:tcPr>
          <w:p w14:paraId="5E6DC465" w14:textId="77777777" w:rsidR="00D533F7" w:rsidRPr="00D533F7" w:rsidRDefault="00D533F7" w:rsidP="00D533F7">
            <w:pPr>
              <w:jc w:val="center"/>
            </w:pPr>
            <w:r w:rsidRPr="00D533F7">
              <w:t>н/д</w:t>
            </w:r>
          </w:p>
        </w:tc>
        <w:tc>
          <w:tcPr>
            <w:tcW w:w="1222" w:type="pct"/>
            <w:tcBorders>
              <w:top w:val="single" w:sz="4" w:space="0" w:color="auto"/>
              <w:left w:val="single" w:sz="4" w:space="0" w:color="auto"/>
              <w:bottom w:val="single" w:sz="4" w:space="0" w:color="auto"/>
              <w:right w:val="single" w:sz="4" w:space="0" w:color="auto"/>
            </w:tcBorders>
            <w:vAlign w:val="center"/>
            <w:hideMark/>
          </w:tcPr>
          <w:p w14:paraId="34143EEB" w14:textId="77777777" w:rsidR="00D533F7" w:rsidRPr="00D533F7" w:rsidRDefault="00D533F7" w:rsidP="00D533F7">
            <w:pPr>
              <w:jc w:val="center"/>
            </w:pPr>
            <w:r w:rsidRPr="00D533F7">
              <w:t>ЭЦВ 6-25-100</w:t>
            </w:r>
          </w:p>
        </w:tc>
        <w:tc>
          <w:tcPr>
            <w:tcW w:w="565" w:type="pct"/>
            <w:tcBorders>
              <w:top w:val="single" w:sz="4" w:space="0" w:color="auto"/>
              <w:left w:val="single" w:sz="4" w:space="0" w:color="auto"/>
              <w:bottom w:val="single" w:sz="4" w:space="0" w:color="auto"/>
              <w:right w:val="single" w:sz="4" w:space="0" w:color="auto"/>
            </w:tcBorders>
            <w:vAlign w:val="center"/>
            <w:hideMark/>
          </w:tcPr>
          <w:p w14:paraId="07BE8A40" w14:textId="77777777" w:rsidR="00D533F7" w:rsidRPr="00D533F7" w:rsidRDefault="00D533F7" w:rsidP="00D533F7">
            <w:pPr>
              <w:jc w:val="center"/>
            </w:pPr>
            <w:r w:rsidRPr="00D533F7">
              <w:t>-</w:t>
            </w:r>
          </w:p>
        </w:tc>
      </w:tr>
      <w:tr w:rsidR="00D533F7" w:rsidRPr="00D533F7" w14:paraId="481CF9BB"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tcPr>
          <w:p w14:paraId="79D0952F" w14:textId="77777777" w:rsidR="00D533F7" w:rsidRPr="00D533F7" w:rsidRDefault="00D533F7" w:rsidP="00D533F7">
            <w:pPr>
              <w:jc w:val="center"/>
            </w:pPr>
            <w:r w:rsidRPr="00D533F7">
              <w:t>37</w:t>
            </w:r>
          </w:p>
        </w:tc>
        <w:tc>
          <w:tcPr>
            <w:tcW w:w="1298" w:type="pct"/>
            <w:vMerge w:val="restart"/>
            <w:tcBorders>
              <w:top w:val="single" w:sz="4" w:space="0" w:color="auto"/>
              <w:left w:val="single" w:sz="4" w:space="0" w:color="auto"/>
              <w:right w:val="single" w:sz="4" w:space="0" w:color="auto"/>
            </w:tcBorders>
            <w:vAlign w:val="center"/>
          </w:tcPr>
          <w:p w14:paraId="51F82C93" w14:textId="77777777" w:rsidR="00D533F7" w:rsidRPr="00D533F7" w:rsidRDefault="00D533F7" w:rsidP="00D533F7">
            <w:pPr>
              <w:jc w:val="center"/>
            </w:pPr>
            <w:r w:rsidRPr="00D533F7">
              <w:t>10 МКР</w:t>
            </w:r>
          </w:p>
        </w:tc>
        <w:tc>
          <w:tcPr>
            <w:tcW w:w="846" w:type="pct"/>
            <w:tcBorders>
              <w:top w:val="single" w:sz="4" w:space="0" w:color="auto"/>
              <w:left w:val="single" w:sz="4" w:space="0" w:color="auto"/>
              <w:bottom w:val="single" w:sz="4" w:space="0" w:color="auto"/>
              <w:right w:val="single" w:sz="4" w:space="0" w:color="auto"/>
            </w:tcBorders>
          </w:tcPr>
          <w:p w14:paraId="38D2F106" w14:textId="77777777" w:rsidR="00D533F7" w:rsidRPr="00D533F7" w:rsidRDefault="00D533F7" w:rsidP="00D533F7">
            <w:pPr>
              <w:jc w:val="center"/>
            </w:pPr>
            <w:r w:rsidRPr="00D533F7">
              <w:t>н/д</w:t>
            </w:r>
          </w:p>
        </w:tc>
        <w:tc>
          <w:tcPr>
            <w:tcW w:w="670" w:type="pct"/>
            <w:tcBorders>
              <w:top w:val="single" w:sz="4" w:space="0" w:color="auto"/>
              <w:left w:val="single" w:sz="4" w:space="0" w:color="auto"/>
              <w:bottom w:val="single" w:sz="4" w:space="0" w:color="auto"/>
              <w:right w:val="single" w:sz="4" w:space="0" w:color="auto"/>
            </w:tcBorders>
            <w:vAlign w:val="center"/>
          </w:tcPr>
          <w:p w14:paraId="0F75430E" w14:textId="77777777" w:rsidR="00D533F7" w:rsidRPr="00D533F7" w:rsidRDefault="00D533F7" w:rsidP="00D533F7">
            <w:pPr>
              <w:jc w:val="center"/>
            </w:pPr>
            <w:r w:rsidRPr="00D533F7">
              <w:t>35</w:t>
            </w:r>
          </w:p>
        </w:tc>
        <w:tc>
          <w:tcPr>
            <w:tcW w:w="1222" w:type="pct"/>
            <w:tcBorders>
              <w:top w:val="single" w:sz="4" w:space="0" w:color="auto"/>
              <w:left w:val="single" w:sz="4" w:space="0" w:color="auto"/>
              <w:bottom w:val="single" w:sz="4" w:space="0" w:color="auto"/>
              <w:right w:val="single" w:sz="4" w:space="0" w:color="auto"/>
            </w:tcBorders>
            <w:vAlign w:val="center"/>
          </w:tcPr>
          <w:p w14:paraId="209A3BB1" w14:textId="77777777" w:rsidR="00D533F7" w:rsidRPr="00D533F7" w:rsidRDefault="00D533F7" w:rsidP="00D533F7">
            <w:pPr>
              <w:jc w:val="center"/>
            </w:pPr>
            <w:r w:rsidRPr="00D533F7">
              <w:t>н/д</w:t>
            </w:r>
          </w:p>
        </w:tc>
        <w:tc>
          <w:tcPr>
            <w:tcW w:w="565" w:type="pct"/>
            <w:tcBorders>
              <w:top w:val="single" w:sz="4" w:space="0" w:color="auto"/>
              <w:left w:val="single" w:sz="4" w:space="0" w:color="auto"/>
              <w:bottom w:val="single" w:sz="4" w:space="0" w:color="auto"/>
              <w:right w:val="single" w:sz="4" w:space="0" w:color="auto"/>
            </w:tcBorders>
            <w:vAlign w:val="center"/>
          </w:tcPr>
          <w:p w14:paraId="57F0B357" w14:textId="77777777" w:rsidR="00D533F7" w:rsidRPr="00D533F7" w:rsidRDefault="00D533F7" w:rsidP="00D533F7">
            <w:pPr>
              <w:jc w:val="center"/>
            </w:pPr>
            <w:r w:rsidRPr="00D533F7">
              <w:t>201</w:t>
            </w:r>
          </w:p>
        </w:tc>
      </w:tr>
      <w:tr w:rsidR="00D533F7" w:rsidRPr="00D533F7" w14:paraId="7C266311"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tcPr>
          <w:p w14:paraId="1AA54EB5" w14:textId="77777777" w:rsidR="00D533F7" w:rsidRPr="00D533F7" w:rsidRDefault="00D533F7" w:rsidP="00D533F7">
            <w:pPr>
              <w:jc w:val="center"/>
            </w:pPr>
            <w:r w:rsidRPr="00D533F7">
              <w:t>38</w:t>
            </w:r>
          </w:p>
        </w:tc>
        <w:tc>
          <w:tcPr>
            <w:tcW w:w="1298" w:type="pct"/>
            <w:vMerge/>
            <w:tcBorders>
              <w:left w:val="single" w:sz="4" w:space="0" w:color="auto"/>
              <w:right w:val="single" w:sz="4" w:space="0" w:color="auto"/>
            </w:tcBorders>
            <w:vAlign w:val="center"/>
          </w:tcPr>
          <w:p w14:paraId="52C92C13" w14:textId="77777777" w:rsidR="00D533F7" w:rsidRPr="00D533F7" w:rsidRDefault="00D533F7" w:rsidP="00D533F7">
            <w:pPr>
              <w:jc w:val="center"/>
            </w:pPr>
          </w:p>
        </w:tc>
        <w:tc>
          <w:tcPr>
            <w:tcW w:w="846" w:type="pct"/>
            <w:tcBorders>
              <w:top w:val="single" w:sz="4" w:space="0" w:color="auto"/>
              <w:left w:val="single" w:sz="4" w:space="0" w:color="auto"/>
              <w:bottom w:val="single" w:sz="4" w:space="0" w:color="auto"/>
              <w:right w:val="single" w:sz="4" w:space="0" w:color="auto"/>
            </w:tcBorders>
          </w:tcPr>
          <w:p w14:paraId="0AACC932" w14:textId="77777777" w:rsidR="00D533F7" w:rsidRPr="00D533F7" w:rsidRDefault="00D533F7" w:rsidP="00D533F7">
            <w:pPr>
              <w:jc w:val="center"/>
            </w:pPr>
            <w:r w:rsidRPr="00D533F7">
              <w:t>н/д</w:t>
            </w:r>
          </w:p>
        </w:tc>
        <w:tc>
          <w:tcPr>
            <w:tcW w:w="670" w:type="pct"/>
            <w:tcBorders>
              <w:top w:val="single" w:sz="4" w:space="0" w:color="auto"/>
              <w:left w:val="single" w:sz="4" w:space="0" w:color="auto"/>
              <w:bottom w:val="single" w:sz="4" w:space="0" w:color="auto"/>
              <w:right w:val="single" w:sz="4" w:space="0" w:color="auto"/>
            </w:tcBorders>
            <w:vAlign w:val="center"/>
          </w:tcPr>
          <w:p w14:paraId="21AF330C" w14:textId="77777777" w:rsidR="00D533F7" w:rsidRPr="00D533F7" w:rsidRDefault="00D533F7" w:rsidP="00D533F7">
            <w:pPr>
              <w:jc w:val="center"/>
            </w:pPr>
            <w:r w:rsidRPr="00D533F7">
              <w:t>35</w:t>
            </w:r>
          </w:p>
        </w:tc>
        <w:tc>
          <w:tcPr>
            <w:tcW w:w="1222" w:type="pct"/>
            <w:tcBorders>
              <w:top w:val="single" w:sz="4" w:space="0" w:color="auto"/>
              <w:left w:val="single" w:sz="4" w:space="0" w:color="auto"/>
              <w:bottom w:val="single" w:sz="4" w:space="0" w:color="auto"/>
              <w:right w:val="single" w:sz="4" w:space="0" w:color="auto"/>
            </w:tcBorders>
            <w:vAlign w:val="center"/>
          </w:tcPr>
          <w:p w14:paraId="59460975" w14:textId="77777777" w:rsidR="00D533F7" w:rsidRPr="00D533F7" w:rsidRDefault="00D533F7" w:rsidP="00D533F7">
            <w:pPr>
              <w:jc w:val="center"/>
            </w:pPr>
            <w:r w:rsidRPr="00D533F7">
              <w:t>н/д</w:t>
            </w:r>
          </w:p>
        </w:tc>
        <w:tc>
          <w:tcPr>
            <w:tcW w:w="565" w:type="pct"/>
            <w:tcBorders>
              <w:top w:val="single" w:sz="4" w:space="0" w:color="auto"/>
              <w:left w:val="single" w:sz="4" w:space="0" w:color="auto"/>
              <w:bottom w:val="single" w:sz="4" w:space="0" w:color="auto"/>
              <w:right w:val="single" w:sz="4" w:space="0" w:color="auto"/>
            </w:tcBorders>
            <w:vAlign w:val="center"/>
          </w:tcPr>
          <w:p w14:paraId="6EE5ACE3" w14:textId="77777777" w:rsidR="00D533F7" w:rsidRPr="00D533F7" w:rsidRDefault="00D533F7" w:rsidP="00D533F7">
            <w:pPr>
              <w:jc w:val="center"/>
            </w:pPr>
            <w:r w:rsidRPr="00D533F7">
              <w:t>352</w:t>
            </w:r>
          </w:p>
        </w:tc>
      </w:tr>
      <w:tr w:rsidR="00D533F7" w:rsidRPr="00D533F7" w14:paraId="211C931F"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tcPr>
          <w:p w14:paraId="67B384E0" w14:textId="77777777" w:rsidR="00D533F7" w:rsidRPr="00D533F7" w:rsidRDefault="00D533F7" w:rsidP="00D533F7">
            <w:pPr>
              <w:jc w:val="center"/>
            </w:pPr>
            <w:r w:rsidRPr="00D533F7">
              <w:t>39</w:t>
            </w:r>
          </w:p>
        </w:tc>
        <w:tc>
          <w:tcPr>
            <w:tcW w:w="1298" w:type="pct"/>
            <w:vMerge/>
            <w:tcBorders>
              <w:left w:val="single" w:sz="4" w:space="0" w:color="auto"/>
              <w:bottom w:val="single" w:sz="4" w:space="0" w:color="auto"/>
              <w:right w:val="single" w:sz="4" w:space="0" w:color="auto"/>
            </w:tcBorders>
            <w:vAlign w:val="center"/>
          </w:tcPr>
          <w:p w14:paraId="6CFD6F65" w14:textId="77777777" w:rsidR="00D533F7" w:rsidRPr="00D533F7" w:rsidRDefault="00D533F7" w:rsidP="00D533F7">
            <w:pPr>
              <w:jc w:val="center"/>
            </w:pPr>
          </w:p>
        </w:tc>
        <w:tc>
          <w:tcPr>
            <w:tcW w:w="846" w:type="pct"/>
            <w:tcBorders>
              <w:top w:val="single" w:sz="4" w:space="0" w:color="auto"/>
              <w:left w:val="single" w:sz="4" w:space="0" w:color="auto"/>
              <w:bottom w:val="single" w:sz="4" w:space="0" w:color="auto"/>
              <w:right w:val="single" w:sz="4" w:space="0" w:color="auto"/>
            </w:tcBorders>
          </w:tcPr>
          <w:p w14:paraId="51A776B8" w14:textId="77777777" w:rsidR="00D533F7" w:rsidRPr="00D533F7" w:rsidRDefault="00D533F7" w:rsidP="00D533F7">
            <w:pPr>
              <w:jc w:val="center"/>
            </w:pPr>
            <w:r w:rsidRPr="00D533F7">
              <w:t>н/д</w:t>
            </w:r>
          </w:p>
        </w:tc>
        <w:tc>
          <w:tcPr>
            <w:tcW w:w="670" w:type="pct"/>
            <w:tcBorders>
              <w:top w:val="single" w:sz="4" w:space="0" w:color="auto"/>
              <w:left w:val="single" w:sz="4" w:space="0" w:color="auto"/>
              <w:bottom w:val="single" w:sz="4" w:space="0" w:color="auto"/>
              <w:right w:val="single" w:sz="4" w:space="0" w:color="auto"/>
            </w:tcBorders>
            <w:vAlign w:val="center"/>
          </w:tcPr>
          <w:p w14:paraId="20824298" w14:textId="77777777" w:rsidR="00D533F7" w:rsidRPr="00D533F7" w:rsidRDefault="00D533F7" w:rsidP="00D533F7">
            <w:pPr>
              <w:jc w:val="center"/>
            </w:pPr>
            <w:r w:rsidRPr="00D533F7">
              <w:t>35</w:t>
            </w:r>
          </w:p>
        </w:tc>
        <w:tc>
          <w:tcPr>
            <w:tcW w:w="1222" w:type="pct"/>
            <w:tcBorders>
              <w:top w:val="single" w:sz="4" w:space="0" w:color="auto"/>
              <w:left w:val="single" w:sz="4" w:space="0" w:color="auto"/>
              <w:bottom w:val="single" w:sz="4" w:space="0" w:color="auto"/>
              <w:right w:val="single" w:sz="4" w:space="0" w:color="auto"/>
            </w:tcBorders>
            <w:vAlign w:val="center"/>
          </w:tcPr>
          <w:p w14:paraId="40417B37" w14:textId="77777777" w:rsidR="00D533F7" w:rsidRPr="00D533F7" w:rsidRDefault="00D533F7" w:rsidP="00D533F7">
            <w:pPr>
              <w:jc w:val="center"/>
            </w:pPr>
            <w:r w:rsidRPr="00D533F7">
              <w:t>н/д</w:t>
            </w:r>
          </w:p>
        </w:tc>
        <w:tc>
          <w:tcPr>
            <w:tcW w:w="565" w:type="pct"/>
            <w:tcBorders>
              <w:top w:val="single" w:sz="4" w:space="0" w:color="auto"/>
              <w:left w:val="single" w:sz="4" w:space="0" w:color="auto"/>
              <w:bottom w:val="single" w:sz="4" w:space="0" w:color="auto"/>
              <w:right w:val="single" w:sz="4" w:space="0" w:color="auto"/>
            </w:tcBorders>
            <w:vAlign w:val="center"/>
          </w:tcPr>
          <w:p w14:paraId="2B20B716" w14:textId="77777777" w:rsidR="00D533F7" w:rsidRPr="00D533F7" w:rsidRDefault="00D533F7" w:rsidP="00D533F7">
            <w:pPr>
              <w:jc w:val="center"/>
            </w:pPr>
            <w:r w:rsidRPr="00D533F7">
              <w:t>546</w:t>
            </w:r>
          </w:p>
        </w:tc>
      </w:tr>
      <w:tr w:rsidR="00D533F7" w:rsidRPr="00D533F7" w14:paraId="46395CD2"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6044D4B7" w14:textId="77777777" w:rsidR="00D533F7" w:rsidRPr="00D533F7" w:rsidRDefault="00D533F7" w:rsidP="00D533F7">
            <w:pPr>
              <w:jc w:val="center"/>
            </w:pPr>
            <w:r w:rsidRPr="00D533F7">
              <w:t>40</w:t>
            </w:r>
          </w:p>
        </w:tc>
        <w:tc>
          <w:tcPr>
            <w:tcW w:w="1298" w:type="pct"/>
            <w:tcBorders>
              <w:top w:val="single" w:sz="4" w:space="0" w:color="auto"/>
              <w:left w:val="single" w:sz="4" w:space="0" w:color="auto"/>
              <w:bottom w:val="single" w:sz="4" w:space="0" w:color="auto"/>
              <w:right w:val="single" w:sz="4" w:space="0" w:color="auto"/>
            </w:tcBorders>
            <w:vAlign w:val="center"/>
            <w:hideMark/>
          </w:tcPr>
          <w:p w14:paraId="4BA1631F" w14:textId="77777777" w:rsidR="00D533F7" w:rsidRPr="00D533F7" w:rsidRDefault="00D533F7" w:rsidP="00D533F7">
            <w:pPr>
              <w:jc w:val="center"/>
            </w:pPr>
            <w:r w:rsidRPr="00D533F7">
              <w:t>х. Малеванный</w:t>
            </w:r>
          </w:p>
        </w:tc>
        <w:tc>
          <w:tcPr>
            <w:tcW w:w="846" w:type="pct"/>
            <w:tcBorders>
              <w:top w:val="single" w:sz="4" w:space="0" w:color="auto"/>
              <w:left w:val="single" w:sz="4" w:space="0" w:color="auto"/>
              <w:bottom w:val="single" w:sz="4" w:space="0" w:color="auto"/>
              <w:right w:val="single" w:sz="4" w:space="0" w:color="auto"/>
            </w:tcBorders>
            <w:vAlign w:val="center"/>
            <w:hideMark/>
          </w:tcPr>
          <w:p w14:paraId="096472A8" w14:textId="77777777" w:rsidR="00D533F7" w:rsidRPr="00D533F7" w:rsidRDefault="00D533F7" w:rsidP="00D533F7">
            <w:pPr>
              <w:jc w:val="center"/>
            </w:pPr>
            <w:r w:rsidRPr="00D533F7">
              <w:t>2009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6D8F5B10" w14:textId="77777777" w:rsidR="00D533F7" w:rsidRPr="00D533F7" w:rsidRDefault="00D533F7" w:rsidP="00D533F7">
            <w:pPr>
              <w:jc w:val="center"/>
            </w:pPr>
            <w:r w:rsidRPr="00D533F7">
              <w:t>20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2FA57252" w14:textId="77777777" w:rsidR="00D533F7" w:rsidRPr="00D533F7" w:rsidRDefault="00D533F7" w:rsidP="00D533F7">
            <w:pPr>
              <w:jc w:val="center"/>
            </w:pPr>
            <w:r w:rsidRPr="00D533F7">
              <w:t>ЭЦВ 8-25-100</w:t>
            </w:r>
          </w:p>
        </w:tc>
        <w:tc>
          <w:tcPr>
            <w:tcW w:w="565" w:type="pct"/>
            <w:tcBorders>
              <w:top w:val="single" w:sz="4" w:space="0" w:color="auto"/>
              <w:left w:val="single" w:sz="4" w:space="0" w:color="auto"/>
              <w:bottom w:val="single" w:sz="4" w:space="0" w:color="auto"/>
              <w:right w:val="single" w:sz="4" w:space="0" w:color="auto"/>
            </w:tcBorders>
            <w:vAlign w:val="center"/>
          </w:tcPr>
          <w:p w14:paraId="791F70DA" w14:textId="77777777" w:rsidR="00D533F7" w:rsidRPr="00D533F7" w:rsidRDefault="00D533F7" w:rsidP="00D533F7">
            <w:pPr>
              <w:jc w:val="center"/>
            </w:pPr>
            <w:r w:rsidRPr="00D533F7">
              <w:t>143</w:t>
            </w:r>
          </w:p>
        </w:tc>
      </w:tr>
      <w:tr w:rsidR="00D533F7" w:rsidRPr="00D533F7" w14:paraId="612C7CC5"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21AAC76C" w14:textId="77777777" w:rsidR="00D533F7" w:rsidRPr="00D533F7" w:rsidRDefault="00D533F7" w:rsidP="00D533F7">
            <w:pPr>
              <w:jc w:val="center"/>
            </w:pPr>
            <w:r w:rsidRPr="00D533F7">
              <w:t>41</w:t>
            </w:r>
          </w:p>
        </w:tc>
        <w:tc>
          <w:tcPr>
            <w:tcW w:w="1298" w:type="pct"/>
            <w:tcBorders>
              <w:top w:val="single" w:sz="4" w:space="0" w:color="auto"/>
              <w:left w:val="single" w:sz="4" w:space="0" w:color="auto"/>
              <w:bottom w:val="single" w:sz="4" w:space="0" w:color="auto"/>
              <w:right w:val="single" w:sz="4" w:space="0" w:color="auto"/>
            </w:tcBorders>
            <w:vAlign w:val="center"/>
            <w:hideMark/>
          </w:tcPr>
          <w:p w14:paraId="2FB139A0" w14:textId="77777777" w:rsidR="00D533F7" w:rsidRPr="00D533F7" w:rsidRDefault="00D533F7" w:rsidP="00D533F7">
            <w:pPr>
              <w:jc w:val="center"/>
            </w:pPr>
            <w:r w:rsidRPr="00D533F7">
              <w:t>п. Мирный</w:t>
            </w:r>
          </w:p>
        </w:tc>
        <w:tc>
          <w:tcPr>
            <w:tcW w:w="846" w:type="pct"/>
            <w:tcBorders>
              <w:top w:val="single" w:sz="4" w:space="0" w:color="auto"/>
              <w:left w:val="single" w:sz="4" w:space="0" w:color="auto"/>
              <w:bottom w:val="single" w:sz="4" w:space="0" w:color="auto"/>
              <w:right w:val="single" w:sz="4" w:space="0" w:color="auto"/>
            </w:tcBorders>
            <w:vAlign w:val="center"/>
            <w:hideMark/>
          </w:tcPr>
          <w:p w14:paraId="3CFC7C3A" w14:textId="77777777" w:rsidR="00D533F7" w:rsidRPr="00D533F7" w:rsidRDefault="00D533F7" w:rsidP="00D533F7">
            <w:pPr>
              <w:jc w:val="center"/>
            </w:pPr>
            <w:r w:rsidRPr="00D533F7">
              <w:t>2000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3D369363" w14:textId="77777777" w:rsidR="00D533F7" w:rsidRPr="00D533F7" w:rsidRDefault="00D533F7" w:rsidP="00D533F7">
            <w:pPr>
              <w:jc w:val="center"/>
            </w:pPr>
            <w:r w:rsidRPr="00D533F7">
              <w:t>28</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1C12064" w14:textId="77777777" w:rsidR="00D533F7" w:rsidRPr="00D533F7" w:rsidRDefault="00D533F7" w:rsidP="00D533F7">
            <w:pPr>
              <w:jc w:val="center"/>
            </w:pPr>
            <w:r w:rsidRPr="00D533F7">
              <w:t>ЭЦВ 6-16-110</w:t>
            </w:r>
          </w:p>
        </w:tc>
        <w:tc>
          <w:tcPr>
            <w:tcW w:w="565" w:type="pct"/>
            <w:tcBorders>
              <w:top w:val="single" w:sz="4" w:space="0" w:color="auto"/>
              <w:left w:val="single" w:sz="4" w:space="0" w:color="auto"/>
              <w:bottom w:val="single" w:sz="4" w:space="0" w:color="auto"/>
              <w:right w:val="single" w:sz="4" w:space="0" w:color="auto"/>
            </w:tcBorders>
            <w:vAlign w:val="center"/>
            <w:hideMark/>
          </w:tcPr>
          <w:p w14:paraId="19049DF5" w14:textId="77777777" w:rsidR="00D533F7" w:rsidRPr="00D533F7" w:rsidRDefault="00D533F7" w:rsidP="00D533F7">
            <w:pPr>
              <w:jc w:val="center"/>
            </w:pPr>
            <w:r w:rsidRPr="00D533F7">
              <w:t>190</w:t>
            </w:r>
          </w:p>
        </w:tc>
      </w:tr>
      <w:tr w:rsidR="00D533F7" w:rsidRPr="00D533F7" w14:paraId="4FD8A8A0"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02BB7753" w14:textId="77777777" w:rsidR="00D533F7" w:rsidRPr="00D533F7" w:rsidRDefault="00D533F7" w:rsidP="00D533F7">
            <w:pPr>
              <w:jc w:val="center"/>
            </w:pPr>
            <w:r w:rsidRPr="00D533F7">
              <w:t>42</w:t>
            </w:r>
          </w:p>
        </w:tc>
        <w:tc>
          <w:tcPr>
            <w:tcW w:w="1298" w:type="pct"/>
            <w:tcBorders>
              <w:top w:val="single" w:sz="4" w:space="0" w:color="auto"/>
              <w:left w:val="single" w:sz="4" w:space="0" w:color="auto"/>
              <w:bottom w:val="single" w:sz="4" w:space="0" w:color="auto"/>
              <w:right w:val="single" w:sz="4" w:space="0" w:color="auto"/>
            </w:tcBorders>
            <w:vAlign w:val="center"/>
            <w:hideMark/>
          </w:tcPr>
          <w:p w14:paraId="6CDD51E3" w14:textId="77777777" w:rsidR="00D533F7" w:rsidRPr="00D533F7" w:rsidRDefault="00D533F7" w:rsidP="00D533F7">
            <w:pPr>
              <w:jc w:val="center"/>
            </w:pPr>
            <w:r w:rsidRPr="00D533F7">
              <w:t>п. Южный</w:t>
            </w:r>
          </w:p>
        </w:tc>
        <w:tc>
          <w:tcPr>
            <w:tcW w:w="846" w:type="pct"/>
            <w:tcBorders>
              <w:top w:val="single" w:sz="4" w:space="0" w:color="auto"/>
              <w:left w:val="single" w:sz="4" w:space="0" w:color="auto"/>
              <w:bottom w:val="single" w:sz="4" w:space="0" w:color="auto"/>
              <w:right w:val="single" w:sz="4" w:space="0" w:color="auto"/>
            </w:tcBorders>
            <w:vAlign w:val="center"/>
            <w:hideMark/>
          </w:tcPr>
          <w:p w14:paraId="019B6E27" w14:textId="77777777" w:rsidR="00D533F7" w:rsidRPr="00D533F7" w:rsidRDefault="00D533F7" w:rsidP="00D533F7">
            <w:pPr>
              <w:jc w:val="center"/>
            </w:pPr>
            <w:r w:rsidRPr="00D533F7">
              <w:t>1977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42DD7BF3" w14:textId="77777777" w:rsidR="00D533F7" w:rsidRPr="00D533F7" w:rsidRDefault="00D533F7" w:rsidP="00D533F7">
            <w:pPr>
              <w:jc w:val="center"/>
            </w:pPr>
            <w:r w:rsidRPr="00D533F7">
              <w:t>7,5</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5E8F271" w14:textId="77777777" w:rsidR="00D533F7" w:rsidRPr="00D533F7" w:rsidRDefault="00D533F7" w:rsidP="00D533F7">
            <w:pPr>
              <w:jc w:val="center"/>
            </w:pPr>
            <w:r w:rsidRPr="00D533F7">
              <w:t>ЭЦВ 8-25-160</w:t>
            </w:r>
          </w:p>
        </w:tc>
        <w:tc>
          <w:tcPr>
            <w:tcW w:w="565" w:type="pct"/>
            <w:tcBorders>
              <w:top w:val="single" w:sz="4" w:space="0" w:color="auto"/>
              <w:left w:val="single" w:sz="4" w:space="0" w:color="auto"/>
              <w:bottom w:val="single" w:sz="4" w:space="0" w:color="auto"/>
              <w:right w:val="single" w:sz="4" w:space="0" w:color="auto"/>
            </w:tcBorders>
            <w:vAlign w:val="center"/>
            <w:hideMark/>
          </w:tcPr>
          <w:p w14:paraId="14A9C434" w14:textId="77777777" w:rsidR="00D533F7" w:rsidRPr="00D533F7" w:rsidRDefault="00D533F7" w:rsidP="00D533F7">
            <w:pPr>
              <w:jc w:val="center"/>
            </w:pPr>
            <w:r w:rsidRPr="00D533F7">
              <w:t>120</w:t>
            </w:r>
          </w:p>
        </w:tc>
      </w:tr>
      <w:tr w:rsidR="00D533F7" w:rsidRPr="00D533F7" w14:paraId="59ADEB47"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45C9E2A2" w14:textId="77777777" w:rsidR="00D533F7" w:rsidRPr="00D533F7" w:rsidRDefault="00D533F7" w:rsidP="00D533F7">
            <w:pPr>
              <w:jc w:val="center"/>
            </w:pPr>
            <w:r w:rsidRPr="00D533F7">
              <w:t>43</w:t>
            </w:r>
          </w:p>
        </w:tc>
        <w:tc>
          <w:tcPr>
            <w:tcW w:w="1298" w:type="pct"/>
            <w:tcBorders>
              <w:top w:val="single" w:sz="4" w:space="0" w:color="auto"/>
              <w:left w:val="single" w:sz="4" w:space="0" w:color="auto"/>
              <w:bottom w:val="single" w:sz="4" w:space="0" w:color="auto"/>
              <w:right w:val="single" w:sz="4" w:space="0" w:color="auto"/>
            </w:tcBorders>
            <w:vAlign w:val="center"/>
            <w:hideMark/>
          </w:tcPr>
          <w:p w14:paraId="6D0838E4" w14:textId="77777777" w:rsidR="00D533F7" w:rsidRPr="00D533F7" w:rsidRDefault="00D533F7" w:rsidP="00D533F7">
            <w:pPr>
              <w:jc w:val="center"/>
            </w:pPr>
            <w:r w:rsidRPr="00D533F7">
              <w:t>х. Свободный</w:t>
            </w:r>
          </w:p>
        </w:tc>
        <w:tc>
          <w:tcPr>
            <w:tcW w:w="846" w:type="pct"/>
            <w:tcBorders>
              <w:top w:val="single" w:sz="4" w:space="0" w:color="auto"/>
              <w:left w:val="single" w:sz="4" w:space="0" w:color="auto"/>
              <w:bottom w:val="single" w:sz="4" w:space="0" w:color="auto"/>
              <w:right w:val="single" w:sz="4" w:space="0" w:color="auto"/>
            </w:tcBorders>
            <w:vAlign w:val="center"/>
            <w:hideMark/>
          </w:tcPr>
          <w:p w14:paraId="6F7B6D13" w14:textId="77777777" w:rsidR="00D533F7" w:rsidRPr="00D533F7" w:rsidRDefault="00D533F7" w:rsidP="00D533F7">
            <w:pPr>
              <w:jc w:val="center"/>
            </w:pPr>
            <w:r w:rsidRPr="00D533F7">
              <w:t>1977 г.</w:t>
            </w:r>
          </w:p>
        </w:tc>
        <w:tc>
          <w:tcPr>
            <w:tcW w:w="670" w:type="pct"/>
            <w:tcBorders>
              <w:top w:val="single" w:sz="4" w:space="0" w:color="auto"/>
              <w:left w:val="single" w:sz="4" w:space="0" w:color="auto"/>
              <w:bottom w:val="single" w:sz="4" w:space="0" w:color="auto"/>
              <w:right w:val="single" w:sz="4" w:space="0" w:color="auto"/>
            </w:tcBorders>
            <w:vAlign w:val="center"/>
            <w:hideMark/>
          </w:tcPr>
          <w:p w14:paraId="6D14619E" w14:textId="77777777" w:rsidR="00D533F7" w:rsidRPr="00D533F7" w:rsidRDefault="00D533F7" w:rsidP="00D533F7">
            <w:pPr>
              <w:jc w:val="center"/>
            </w:pPr>
            <w:r w:rsidRPr="00D533F7">
              <w:t>6,5</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1F1E402" w14:textId="77777777" w:rsidR="00D533F7" w:rsidRPr="00D533F7" w:rsidRDefault="00D533F7" w:rsidP="00D533F7">
            <w:pPr>
              <w:jc w:val="center"/>
            </w:pPr>
            <w:r w:rsidRPr="00D533F7">
              <w:t>ЭЦВ 6-16-160</w:t>
            </w:r>
          </w:p>
        </w:tc>
        <w:tc>
          <w:tcPr>
            <w:tcW w:w="565" w:type="pct"/>
            <w:tcBorders>
              <w:top w:val="single" w:sz="4" w:space="0" w:color="auto"/>
              <w:left w:val="single" w:sz="4" w:space="0" w:color="auto"/>
              <w:bottom w:val="single" w:sz="4" w:space="0" w:color="auto"/>
              <w:right w:val="single" w:sz="4" w:space="0" w:color="auto"/>
            </w:tcBorders>
            <w:vAlign w:val="center"/>
            <w:hideMark/>
          </w:tcPr>
          <w:p w14:paraId="77C4F312" w14:textId="77777777" w:rsidR="00D533F7" w:rsidRPr="00D533F7" w:rsidRDefault="00D533F7" w:rsidP="00D533F7">
            <w:pPr>
              <w:jc w:val="center"/>
            </w:pPr>
            <w:r w:rsidRPr="00D533F7">
              <w:t>120</w:t>
            </w:r>
          </w:p>
        </w:tc>
      </w:tr>
      <w:tr w:rsidR="00D533F7" w:rsidRPr="00D533F7" w14:paraId="059A1B80" w14:textId="77777777" w:rsidTr="00D533F7">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0027F8CF" w14:textId="77777777" w:rsidR="00D533F7" w:rsidRPr="00D533F7" w:rsidRDefault="00D533F7" w:rsidP="00D533F7">
            <w:pPr>
              <w:jc w:val="center"/>
            </w:pPr>
            <w:r w:rsidRPr="00D533F7">
              <w:t>44</w:t>
            </w:r>
          </w:p>
        </w:tc>
        <w:tc>
          <w:tcPr>
            <w:tcW w:w="1298" w:type="pct"/>
            <w:tcBorders>
              <w:top w:val="single" w:sz="4" w:space="0" w:color="auto"/>
              <w:left w:val="single" w:sz="4" w:space="0" w:color="auto"/>
              <w:bottom w:val="single" w:sz="4" w:space="0" w:color="auto"/>
              <w:right w:val="single" w:sz="4" w:space="0" w:color="auto"/>
            </w:tcBorders>
            <w:vAlign w:val="center"/>
            <w:hideMark/>
          </w:tcPr>
          <w:p w14:paraId="1880D3E6" w14:textId="77777777" w:rsidR="00D533F7" w:rsidRPr="00D533F7" w:rsidRDefault="00D533F7" w:rsidP="00D533F7">
            <w:pPr>
              <w:jc w:val="center"/>
            </w:pPr>
            <w:r w:rsidRPr="00D533F7">
              <w:t>х. Свободный</w:t>
            </w:r>
          </w:p>
        </w:tc>
        <w:tc>
          <w:tcPr>
            <w:tcW w:w="846" w:type="pct"/>
            <w:tcBorders>
              <w:top w:val="single" w:sz="4" w:space="0" w:color="auto"/>
              <w:left w:val="single" w:sz="4" w:space="0" w:color="auto"/>
              <w:bottom w:val="single" w:sz="4" w:space="0" w:color="auto"/>
              <w:right w:val="single" w:sz="4" w:space="0" w:color="auto"/>
            </w:tcBorders>
            <w:vAlign w:val="center"/>
            <w:hideMark/>
          </w:tcPr>
          <w:p w14:paraId="214DE8F6" w14:textId="77777777" w:rsidR="00D533F7" w:rsidRPr="00D533F7" w:rsidRDefault="00D533F7" w:rsidP="00D533F7">
            <w:pPr>
              <w:jc w:val="center"/>
            </w:pPr>
            <w:r w:rsidRPr="00D533F7">
              <w:t xml:space="preserve">1971 г </w:t>
            </w:r>
          </w:p>
        </w:tc>
        <w:tc>
          <w:tcPr>
            <w:tcW w:w="670" w:type="pct"/>
            <w:tcBorders>
              <w:top w:val="single" w:sz="4" w:space="0" w:color="auto"/>
              <w:left w:val="single" w:sz="4" w:space="0" w:color="auto"/>
              <w:bottom w:val="single" w:sz="4" w:space="0" w:color="auto"/>
              <w:right w:val="single" w:sz="4" w:space="0" w:color="auto"/>
            </w:tcBorders>
            <w:vAlign w:val="center"/>
            <w:hideMark/>
          </w:tcPr>
          <w:p w14:paraId="44EEF55F" w14:textId="77777777" w:rsidR="00D533F7" w:rsidRPr="00D533F7" w:rsidRDefault="00D533F7" w:rsidP="00D533F7">
            <w:pPr>
              <w:jc w:val="center"/>
            </w:pPr>
            <w:r w:rsidRPr="00D533F7">
              <w:t>5</w:t>
            </w:r>
          </w:p>
        </w:tc>
        <w:tc>
          <w:tcPr>
            <w:tcW w:w="1222" w:type="pct"/>
            <w:tcBorders>
              <w:top w:val="single" w:sz="4" w:space="0" w:color="auto"/>
              <w:left w:val="single" w:sz="4" w:space="0" w:color="auto"/>
              <w:bottom w:val="single" w:sz="4" w:space="0" w:color="auto"/>
              <w:right w:val="single" w:sz="4" w:space="0" w:color="auto"/>
            </w:tcBorders>
            <w:vAlign w:val="center"/>
            <w:hideMark/>
          </w:tcPr>
          <w:p w14:paraId="1E481EEC" w14:textId="77777777" w:rsidR="00D533F7" w:rsidRPr="00D533F7" w:rsidRDefault="00D533F7" w:rsidP="00D533F7">
            <w:pPr>
              <w:jc w:val="center"/>
            </w:pPr>
            <w:r w:rsidRPr="00D533F7">
              <w:t>ЭЦВ 6-16-160</w:t>
            </w:r>
          </w:p>
        </w:tc>
        <w:tc>
          <w:tcPr>
            <w:tcW w:w="565" w:type="pct"/>
            <w:tcBorders>
              <w:top w:val="single" w:sz="4" w:space="0" w:color="auto"/>
              <w:left w:val="single" w:sz="4" w:space="0" w:color="auto"/>
              <w:bottom w:val="single" w:sz="4" w:space="0" w:color="auto"/>
              <w:right w:val="single" w:sz="4" w:space="0" w:color="auto"/>
            </w:tcBorders>
            <w:vAlign w:val="center"/>
            <w:hideMark/>
          </w:tcPr>
          <w:p w14:paraId="4FD6FC4E" w14:textId="77777777" w:rsidR="00D533F7" w:rsidRPr="00D533F7" w:rsidRDefault="00D533F7" w:rsidP="00D533F7">
            <w:pPr>
              <w:jc w:val="center"/>
            </w:pPr>
            <w:r w:rsidRPr="00D533F7">
              <w:t>294</w:t>
            </w:r>
          </w:p>
        </w:tc>
      </w:tr>
    </w:tbl>
    <w:p w14:paraId="041DA4D7" w14:textId="77777777" w:rsidR="00D533F7" w:rsidRPr="00D533F7" w:rsidRDefault="00D533F7" w:rsidP="00D533F7">
      <w:pPr>
        <w:ind w:firstLine="851"/>
        <w:jc w:val="both"/>
        <w:rPr>
          <w:sz w:val="28"/>
        </w:rPr>
      </w:pPr>
    </w:p>
    <w:p w14:paraId="00498D72" w14:textId="4D526720"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6</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Водопроводные сооружение, расположенные в Кореновском городском поселении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863"/>
        <w:gridCol w:w="3593"/>
        <w:gridCol w:w="2557"/>
      </w:tblGrid>
      <w:tr w:rsidR="00D533F7" w:rsidRPr="00D533F7" w14:paraId="5A4D9160" w14:textId="77777777" w:rsidTr="00D533F7">
        <w:trPr>
          <w:tblHeader/>
        </w:trPr>
        <w:tc>
          <w:tcPr>
            <w:tcW w:w="319" w:type="pct"/>
            <w:shd w:val="clear" w:color="auto" w:fill="auto"/>
          </w:tcPr>
          <w:p w14:paraId="03D117E5" w14:textId="77777777" w:rsidR="00D533F7" w:rsidRDefault="00D533F7" w:rsidP="00D533F7">
            <w:pPr>
              <w:jc w:val="center"/>
              <w:rPr>
                <w:rFonts w:eastAsia="Calibri"/>
                <w:b/>
                <w:bCs/>
              </w:rPr>
            </w:pPr>
            <w:r w:rsidRPr="00D533F7">
              <w:rPr>
                <w:rFonts w:eastAsia="Calibri"/>
                <w:b/>
                <w:bCs/>
              </w:rPr>
              <w:t>№</w:t>
            </w:r>
          </w:p>
          <w:p w14:paraId="20C410E1" w14:textId="3E4D1687" w:rsidR="001E5A7D" w:rsidRPr="00D533F7" w:rsidRDefault="001E5A7D" w:rsidP="00D533F7">
            <w:pPr>
              <w:jc w:val="center"/>
              <w:rPr>
                <w:rFonts w:eastAsia="Calibri"/>
                <w:b/>
                <w:bCs/>
              </w:rPr>
            </w:pPr>
            <w:r>
              <w:rPr>
                <w:rFonts w:eastAsia="Calibri"/>
                <w:b/>
                <w:bCs/>
              </w:rPr>
              <w:t>п/п</w:t>
            </w:r>
          </w:p>
        </w:tc>
        <w:tc>
          <w:tcPr>
            <w:tcW w:w="1487" w:type="pct"/>
            <w:shd w:val="clear" w:color="auto" w:fill="auto"/>
          </w:tcPr>
          <w:p w14:paraId="1CC83FA4" w14:textId="77777777" w:rsidR="00D533F7" w:rsidRPr="00D533F7" w:rsidRDefault="00D533F7" w:rsidP="00D533F7">
            <w:pPr>
              <w:jc w:val="center"/>
              <w:rPr>
                <w:rFonts w:eastAsia="Calibri"/>
                <w:b/>
                <w:bCs/>
              </w:rPr>
            </w:pPr>
            <w:r w:rsidRPr="00D533F7">
              <w:rPr>
                <w:rFonts w:eastAsia="Calibri"/>
                <w:b/>
                <w:bCs/>
              </w:rPr>
              <w:t>Наименование</w:t>
            </w:r>
          </w:p>
        </w:tc>
        <w:tc>
          <w:tcPr>
            <w:tcW w:w="1866" w:type="pct"/>
            <w:shd w:val="clear" w:color="auto" w:fill="auto"/>
          </w:tcPr>
          <w:p w14:paraId="493E2568" w14:textId="77777777" w:rsidR="00D533F7" w:rsidRPr="00D533F7" w:rsidRDefault="00D533F7" w:rsidP="00D533F7">
            <w:pPr>
              <w:jc w:val="center"/>
              <w:rPr>
                <w:rFonts w:eastAsia="Calibri"/>
                <w:b/>
                <w:bCs/>
              </w:rPr>
            </w:pPr>
            <w:r w:rsidRPr="00D533F7">
              <w:rPr>
                <w:rFonts w:eastAsia="Calibri"/>
                <w:b/>
                <w:bCs/>
              </w:rPr>
              <w:t>Адрес или описание местоположения</w:t>
            </w:r>
          </w:p>
          <w:p w14:paraId="702DF4C6" w14:textId="77777777" w:rsidR="00D533F7" w:rsidRPr="00D533F7" w:rsidRDefault="00D533F7" w:rsidP="00D533F7">
            <w:pPr>
              <w:jc w:val="center"/>
              <w:rPr>
                <w:rFonts w:eastAsia="Calibri"/>
                <w:b/>
                <w:bCs/>
              </w:rPr>
            </w:pPr>
            <w:r w:rsidRPr="00D533F7">
              <w:rPr>
                <w:rFonts w:eastAsia="Calibri"/>
                <w:b/>
                <w:bCs/>
              </w:rPr>
              <w:t>(для водопроводных сетей указать названия улиц)</w:t>
            </w:r>
          </w:p>
        </w:tc>
        <w:tc>
          <w:tcPr>
            <w:tcW w:w="1329" w:type="pct"/>
            <w:shd w:val="clear" w:color="auto" w:fill="auto"/>
          </w:tcPr>
          <w:p w14:paraId="2E1442A5" w14:textId="77777777" w:rsidR="00D533F7" w:rsidRPr="00D533F7" w:rsidRDefault="00D533F7" w:rsidP="00D533F7">
            <w:pPr>
              <w:jc w:val="center"/>
              <w:rPr>
                <w:rFonts w:eastAsia="Calibri"/>
                <w:b/>
                <w:bCs/>
              </w:rPr>
            </w:pPr>
            <w:r w:rsidRPr="00D533F7">
              <w:rPr>
                <w:rFonts w:eastAsia="Calibri"/>
                <w:b/>
                <w:bCs/>
              </w:rPr>
              <w:t>Мощность для водозабора / протяженность для водопровода</w:t>
            </w:r>
          </w:p>
        </w:tc>
      </w:tr>
      <w:tr w:rsidR="00D533F7" w:rsidRPr="00EB4E4A" w14:paraId="12AA0C90" w14:textId="77777777" w:rsidTr="00D533F7">
        <w:trPr>
          <w:tblHeader/>
        </w:trPr>
        <w:tc>
          <w:tcPr>
            <w:tcW w:w="319" w:type="pct"/>
            <w:shd w:val="clear" w:color="auto" w:fill="auto"/>
          </w:tcPr>
          <w:p w14:paraId="6CCEFD1E" w14:textId="77777777" w:rsidR="00D533F7" w:rsidRPr="00EB4E4A" w:rsidRDefault="00D533F7" w:rsidP="00D533F7">
            <w:pPr>
              <w:jc w:val="center"/>
              <w:rPr>
                <w:rFonts w:eastAsia="Calibri"/>
                <w:b/>
              </w:rPr>
            </w:pPr>
            <w:r w:rsidRPr="00EB4E4A">
              <w:rPr>
                <w:rFonts w:eastAsia="Calibri"/>
                <w:b/>
              </w:rPr>
              <w:t>1</w:t>
            </w:r>
          </w:p>
        </w:tc>
        <w:tc>
          <w:tcPr>
            <w:tcW w:w="1487" w:type="pct"/>
            <w:shd w:val="clear" w:color="auto" w:fill="auto"/>
          </w:tcPr>
          <w:p w14:paraId="5BD161A8" w14:textId="77777777" w:rsidR="00D533F7" w:rsidRPr="00EB4E4A" w:rsidRDefault="00D533F7" w:rsidP="00D533F7">
            <w:pPr>
              <w:jc w:val="center"/>
              <w:rPr>
                <w:rFonts w:eastAsia="Calibri"/>
                <w:b/>
              </w:rPr>
            </w:pPr>
            <w:r w:rsidRPr="00EB4E4A">
              <w:rPr>
                <w:rFonts w:eastAsia="Calibri"/>
                <w:b/>
              </w:rPr>
              <w:t>2</w:t>
            </w:r>
          </w:p>
        </w:tc>
        <w:tc>
          <w:tcPr>
            <w:tcW w:w="1866" w:type="pct"/>
            <w:shd w:val="clear" w:color="auto" w:fill="auto"/>
          </w:tcPr>
          <w:p w14:paraId="0A9C4A51" w14:textId="77777777" w:rsidR="00D533F7" w:rsidRPr="00EB4E4A" w:rsidRDefault="00D533F7" w:rsidP="00D533F7">
            <w:pPr>
              <w:jc w:val="center"/>
              <w:rPr>
                <w:rFonts w:eastAsia="Calibri"/>
                <w:b/>
              </w:rPr>
            </w:pPr>
            <w:r w:rsidRPr="00EB4E4A">
              <w:rPr>
                <w:rFonts w:eastAsia="Calibri"/>
                <w:b/>
              </w:rPr>
              <w:t>3</w:t>
            </w:r>
          </w:p>
        </w:tc>
        <w:tc>
          <w:tcPr>
            <w:tcW w:w="1329" w:type="pct"/>
            <w:shd w:val="clear" w:color="auto" w:fill="auto"/>
          </w:tcPr>
          <w:p w14:paraId="28DBC890" w14:textId="77777777" w:rsidR="00D533F7" w:rsidRPr="00EB4E4A" w:rsidRDefault="00D533F7" w:rsidP="00D533F7">
            <w:pPr>
              <w:jc w:val="center"/>
              <w:rPr>
                <w:rFonts w:eastAsia="Calibri"/>
                <w:b/>
              </w:rPr>
            </w:pPr>
            <w:r w:rsidRPr="00EB4E4A">
              <w:rPr>
                <w:rFonts w:eastAsia="Calibri"/>
                <w:b/>
              </w:rPr>
              <w:t>4</w:t>
            </w:r>
          </w:p>
        </w:tc>
      </w:tr>
      <w:tr w:rsidR="00D533F7" w:rsidRPr="00D533F7" w14:paraId="4F77A716" w14:textId="77777777" w:rsidTr="00EB4E4A">
        <w:tc>
          <w:tcPr>
            <w:tcW w:w="319" w:type="pct"/>
            <w:shd w:val="clear" w:color="auto" w:fill="auto"/>
            <w:vAlign w:val="center"/>
          </w:tcPr>
          <w:p w14:paraId="20B0B865" w14:textId="77777777" w:rsidR="00D533F7" w:rsidRPr="00D533F7" w:rsidRDefault="00D533F7" w:rsidP="00EB4E4A">
            <w:pPr>
              <w:jc w:val="center"/>
              <w:rPr>
                <w:rFonts w:eastAsia="Calibri"/>
              </w:rPr>
            </w:pPr>
            <w:r w:rsidRPr="00D533F7">
              <w:rPr>
                <w:rFonts w:eastAsia="Calibri"/>
              </w:rPr>
              <w:t>1</w:t>
            </w:r>
          </w:p>
        </w:tc>
        <w:tc>
          <w:tcPr>
            <w:tcW w:w="1487" w:type="pct"/>
            <w:shd w:val="clear" w:color="000000" w:fill="FFFFFF"/>
            <w:vAlign w:val="center"/>
          </w:tcPr>
          <w:p w14:paraId="369ECA7E" w14:textId="77777777" w:rsidR="00D533F7" w:rsidRPr="00D533F7" w:rsidRDefault="00D533F7" w:rsidP="00EB4E4A">
            <w:r w:rsidRPr="00D533F7">
              <w:t>Здание насосной станции (водокачка № 2)</w:t>
            </w:r>
          </w:p>
        </w:tc>
        <w:tc>
          <w:tcPr>
            <w:tcW w:w="1866" w:type="pct"/>
            <w:shd w:val="clear" w:color="000000" w:fill="FFFFFF"/>
            <w:vAlign w:val="center"/>
          </w:tcPr>
          <w:p w14:paraId="04CB0869" w14:textId="3114D42D" w:rsidR="00D533F7" w:rsidRPr="00D533F7" w:rsidRDefault="00D533F7" w:rsidP="00EB4E4A">
            <w:r w:rsidRPr="00D533F7">
              <w:t xml:space="preserve">Краснодарский край, </w:t>
            </w:r>
            <w:r w:rsidR="009A5B7C">
              <w:t>Кореновский муниципальный рай</w:t>
            </w:r>
            <w:r w:rsidRPr="00D533F7">
              <w:t>он, г. Кореновск, ул. Новые Планы 1 Д</w:t>
            </w:r>
          </w:p>
        </w:tc>
        <w:tc>
          <w:tcPr>
            <w:tcW w:w="1329" w:type="pct"/>
            <w:shd w:val="clear" w:color="auto" w:fill="auto"/>
            <w:vAlign w:val="center"/>
          </w:tcPr>
          <w:p w14:paraId="7C0E664E" w14:textId="77777777" w:rsidR="00D533F7" w:rsidRPr="00D533F7" w:rsidRDefault="00D533F7" w:rsidP="00EB4E4A">
            <w:pPr>
              <w:rPr>
                <w:rFonts w:eastAsia="Calibri"/>
              </w:rPr>
            </w:pPr>
            <w:r w:rsidRPr="00D533F7">
              <w:rPr>
                <w:rFonts w:eastAsia="Calibri"/>
              </w:rPr>
              <w:t>площадь 75 м</w:t>
            </w:r>
            <w:r w:rsidRPr="00D533F7">
              <w:rPr>
                <w:rFonts w:eastAsia="Calibri"/>
                <w:vertAlign w:val="superscript"/>
              </w:rPr>
              <w:t>2</w:t>
            </w:r>
            <w:r w:rsidRPr="00D533F7">
              <w:rPr>
                <w:rFonts w:eastAsia="Calibri"/>
              </w:rPr>
              <w:t>., этажность 1</w:t>
            </w:r>
          </w:p>
        </w:tc>
      </w:tr>
      <w:tr w:rsidR="00D533F7" w:rsidRPr="00D533F7" w14:paraId="732A93C8" w14:textId="77777777" w:rsidTr="00EB4E4A">
        <w:tc>
          <w:tcPr>
            <w:tcW w:w="319" w:type="pct"/>
            <w:shd w:val="clear" w:color="auto" w:fill="auto"/>
            <w:vAlign w:val="center"/>
          </w:tcPr>
          <w:p w14:paraId="3C51CE6F" w14:textId="77777777" w:rsidR="00D533F7" w:rsidRPr="00D533F7" w:rsidRDefault="00D533F7" w:rsidP="00EB4E4A">
            <w:pPr>
              <w:jc w:val="center"/>
              <w:rPr>
                <w:rFonts w:eastAsia="Calibri"/>
              </w:rPr>
            </w:pPr>
            <w:r w:rsidRPr="00D533F7">
              <w:rPr>
                <w:rFonts w:eastAsia="Calibri"/>
              </w:rPr>
              <w:t>2</w:t>
            </w:r>
          </w:p>
        </w:tc>
        <w:tc>
          <w:tcPr>
            <w:tcW w:w="1487" w:type="pct"/>
            <w:shd w:val="clear" w:color="000000" w:fill="FFFFFF"/>
            <w:vAlign w:val="center"/>
          </w:tcPr>
          <w:p w14:paraId="29695131" w14:textId="77777777" w:rsidR="00D533F7" w:rsidRPr="00D533F7" w:rsidRDefault="00D533F7" w:rsidP="00EB4E4A">
            <w:r w:rsidRPr="00D533F7">
              <w:t>Здание хлораторной (хлораторная)</w:t>
            </w:r>
          </w:p>
        </w:tc>
        <w:tc>
          <w:tcPr>
            <w:tcW w:w="1866" w:type="pct"/>
            <w:shd w:val="clear" w:color="000000" w:fill="FFFFFF"/>
            <w:vAlign w:val="center"/>
          </w:tcPr>
          <w:p w14:paraId="485C889C" w14:textId="6B1D2319" w:rsidR="00D533F7" w:rsidRPr="00D533F7" w:rsidRDefault="00D533F7" w:rsidP="00EB4E4A">
            <w:r w:rsidRPr="00D533F7">
              <w:t xml:space="preserve">Краснодарский край, </w:t>
            </w:r>
            <w:r w:rsidR="009A5B7C">
              <w:t>Кореновский муниципальный рай</w:t>
            </w:r>
            <w:r w:rsidRPr="00D533F7">
              <w:t>он, г. Кореновск, ул. Бувальцева, 148, литер Ж</w:t>
            </w:r>
          </w:p>
        </w:tc>
        <w:tc>
          <w:tcPr>
            <w:tcW w:w="1329" w:type="pct"/>
            <w:shd w:val="clear" w:color="auto" w:fill="auto"/>
            <w:vAlign w:val="center"/>
          </w:tcPr>
          <w:p w14:paraId="20F1B146" w14:textId="77777777" w:rsidR="00D533F7" w:rsidRPr="00D533F7" w:rsidRDefault="00D533F7" w:rsidP="00EB4E4A">
            <w:pPr>
              <w:rPr>
                <w:rFonts w:eastAsia="Calibri"/>
              </w:rPr>
            </w:pPr>
            <w:r w:rsidRPr="00D533F7">
              <w:rPr>
                <w:rFonts w:eastAsia="Calibri"/>
              </w:rPr>
              <w:t>общая площадь 79,3 м</w:t>
            </w:r>
            <w:r w:rsidRPr="00D533F7">
              <w:rPr>
                <w:rFonts w:eastAsia="Calibri"/>
                <w:vertAlign w:val="superscript"/>
              </w:rPr>
              <w:t>2</w:t>
            </w:r>
            <w:r w:rsidRPr="00D533F7">
              <w:rPr>
                <w:rFonts w:eastAsia="Calibri"/>
              </w:rPr>
              <w:t>., этажность 1</w:t>
            </w:r>
          </w:p>
        </w:tc>
      </w:tr>
      <w:tr w:rsidR="00D533F7" w:rsidRPr="00D533F7" w14:paraId="4715D5DF" w14:textId="77777777" w:rsidTr="00EB4E4A">
        <w:tc>
          <w:tcPr>
            <w:tcW w:w="319" w:type="pct"/>
            <w:shd w:val="clear" w:color="auto" w:fill="auto"/>
            <w:vAlign w:val="center"/>
          </w:tcPr>
          <w:p w14:paraId="43745931" w14:textId="77777777" w:rsidR="00D533F7" w:rsidRPr="00D533F7" w:rsidRDefault="00D533F7" w:rsidP="00EB4E4A">
            <w:pPr>
              <w:jc w:val="center"/>
              <w:rPr>
                <w:rFonts w:eastAsia="Calibri"/>
              </w:rPr>
            </w:pPr>
            <w:r w:rsidRPr="00D533F7">
              <w:rPr>
                <w:rFonts w:eastAsia="Calibri"/>
              </w:rPr>
              <w:t>3</w:t>
            </w:r>
          </w:p>
        </w:tc>
        <w:tc>
          <w:tcPr>
            <w:tcW w:w="1487" w:type="pct"/>
            <w:shd w:val="clear" w:color="000000" w:fill="FFFFFF"/>
            <w:vAlign w:val="center"/>
          </w:tcPr>
          <w:p w14:paraId="618E7840" w14:textId="77777777" w:rsidR="00D533F7" w:rsidRPr="00D533F7" w:rsidRDefault="00D533F7" w:rsidP="00EB4E4A">
            <w:r w:rsidRPr="00D533F7">
              <w:t xml:space="preserve">Насосная станция </w:t>
            </w:r>
          </w:p>
        </w:tc>
        <w:tc>
          <w:tcPr>
            <w:tcW w:w="1866" w:type="pct"/>
            <w:shd w:val="clear" w:color="000000" w:fill="FFFFFF"/>
            <w:vAlign w:val="center"/>
          </w:tcPr>
          <w:p w14:paraId="31A82C15" w14:textId="77777777" w:rsidR="00D533F7" w:rsidRPr="00D533F7" w:rsidRDefault="00D533F7" w:rsidP="00EB4E4A">
            <w:r w:rsidRPr="00D533F7">
              <w:t>г. Кореновск, ул. Бувальцева, 148</w:t>
            </w:r>
          </w:p>
        </w:tc>
        <w:tc>
          <w:tcPr>
            <w:tcW w:w="1329" w:type="pct"/>
            <w:shd w:val="clear" w:color="auto" w:fill="auto"/>
            <w:vAlign w:val="center"/>
          </w:tcPr>
          <w:p w14:paraId="1BAFECA2" w14:textId="77777777" w:rsidR="00D533F7" w:rsidRPr="00D533F7" w:rsidRDefault="00D533F7" w:rsidP="00EB4E4A">
            <w:pPr>
              <w:rPr>
                <w:rFonts w:eastAsia="Calibri"/>
              </w:rPr>
            </w:pPr>
          </w:p>
        </w:tc>
      </w:tr>
      <w:tr w:rsidR="00D533F7" w:rsidRPr="00D533F7" w14:paraId="6F9F7861" w14:textId="77777777" w:rsidTr="00EB4E4A">
        <w:tc>
          <w:tcPr>
            <w:tcW w:w="319" w:type="pct"/>
            <w:shd w:val="clear" w:color="auto" w:fill="auto"/>
            <w:vAlign w:val="center"/>
          </w:tcPr>
          <w:p w14:paraId="2BBAAFBE" w14:textId="77777777" w:rsidR="00D533F7" w:rsidRPr="00D533F7" w:rsidRDefault="00D533F7" w:rsidP="00EB4E4A">
            <w:pPr>
              <w:jc w:val="center"/>
              <w:rPr>
                <w:rFonts w:eastAsia="Calibri"/>
              </w:rPr>
            </w:pPr>
            <w:r w:rsidRPr="00D533F7">
              <w:rPr>
                <w:rFonts w:eastAsia="Calibri"/>
              </w:rPr>
              <w:t>4</w:t>
            </w:r>
          </w:p>
        </w:tc>
        <w:tc>
          <w:tcPr>
            <w:tcW w:w="1487" w:type="pct"/>
            <w:shd w:val="clear" w:color="000000" w:fill="FFFFFF"/>
            <w:vAlign w:val="center"/>
          </w:tcPr>
          <w:p w14:paraId="33F4DCCC" w14:textId="77777777" w:rsidR="00D533F7" w:rsidRPr="00D533F7" w:rsidRDefault="00D533F7" w:rsidP="00EB4E4A">
            <w:r w:rsidRPr="00D533F7">
              <w:t>Насосная станция</w:t>
            </w:r>
          </w:p>
        </w:tc>
        <w:tc>
          <w:tcPr>
            <w:tcW w:w="1866" w:type="pct"/>
            <w:shd w:val="clear" w:color="000000" w:fill="FFFFFF"/>
            <w:vAlign w:val="center"/>
          </w:tcPr>
          <w:p w14:paraId="53C7509B" w14:textId="217BD71A" w:rsidR="00D533F7" w:rsidRPr="00D533F7" w:rsidRDefault="00D533F7" w:rsidP="00EB4E4A">
            <w:r w:rsidRPr="00D533F7">
              <w:t xml:space="preserve">Краснодарский край, </w:t>
            </w:r>
            <w:r w:rsidR="009A5B7C">
              <w:t>Кореновский муниципальный рай</w:t>
            </w:r>
            <w:r w:rsidRPr="00D533F7">
              <w:t>он, г. Кореновск, ул. Молодежная, 74</w:t>
            </w:r>
          </w:p>
        </w:tc>
        <w:tc>
          <w:tcPr>
            <w:tcW w:w="1329" w:type="pct"/>
            <w:shd w:val="clear" w:color="auto" w:fill="auto"/>
            <w:vAlign w:val="center"/>
          </w:tcPr>
          <w:p w14:paraId="206C23A0" w14:textId="77777777" w:rsidR="00D533F7" w:rsidRPr="00D533F7" w:rsidRDefault="00D533F7" w:rsidP="00EB4E4A">
            <w:pPr>
              <w:rPr>
                <w:rFonts w:eastAsia="Calibri"/>
              </w:rPr>
            </w:pPr>
          </w:p>
        </w:tc>
      </w:tr>
      <w:tr w:rsidR="00D533F7" w:rsidRPr="00D533F7" w14:paraId="6C8C8F05" w14:textId="77777777" w:rsidTr="00EB4E4A">
        <w:tc>
          <w:tcPr>
            <w:tcW w:w="319" w:type="pct"/>
            <w:shd w:val="clear" w:color="auto" w:fill="auto"/>
            <w:vAlign w:val="center"/>
          </w:tcPr>
          <w:p w14:paraId="53DA1779" w14:textId="77777777" w:rsidR="00D533F7" w:rsidRPr="00D533F7" w:rsidRDefault="00D533F7" w:rsidP="00EB4E4A">
            <w:pPr>
              <w:jc w:val="center"/>
              <w:rPr>
                <w:rFonts w:eastAsia="Calibri"/>
              </w:rPr>
            </w:pPr>
            <w:r w:rsidRPr="00D533F7">
              <w:rPr>
                <w:rFonts w:eastAsia="Calibri"/>
              </w:rPr>
              <w:t>5</w:t>
            </w:r>
          </w:p>
        </w:tc>
        <w:tc>
          <w:tcPr>
            <w:tcW w:w="1487" w:type="pct"/>
            <w:shd w:val="clear" w:color="000000" w:fill="FFFFFF"/>
            <w:vAlign w:val="center"/>
          </w:tcPr>
          <w:p w14:paraId="70C36F12" w14:textId="77777777" w:rsidR="00D533F7" w:rsidRPr="00D533F7" w:rsidRDefault="00D533F7" w:rsidP="00EB4E4A">
            <w:r w:rsidRPr="00D533F7">
              <w:t>Насосная станция II подъема</w:t>
            </w:r>
          </w:p>
        </w:tc>
        <w:tc>
          <w:tcPr>
            <w:tcW w:w="1866" w:type="pct"/>
            <w:shd w:val="clear" w:color="000000" w:fill="FFFFFF"/>
            <w:vAlign w:val="center"/>
          </w:tcPr>
          <w:p w14:paraId="1488F7E2" w14:textId="0BDD26F2" w:rsidR="00D533F7" w:rsidRPr="00D533F7" w:rsidRDefault="00D533F7" w:rsidP="00EB4E4A">
            <w:r w:rsidRPr="00D533F7">
              <w:t xml:space="preserve">Краснодарский край, </w:t>
            </w:r>
            <w:r w:rsidR="009A5B7C">
              <w:t>Кореновский муниципальный рай</w:t>
            </w:r>
            <w:r w:rsidRPr="00D533F7">
              <w:t>он, Литер: А, г. Кореновск, секция 6, контур 56, участок расположен в 0,1 км южнее г. Кореновска</w:t>
            </w:r>
          </w:p>
        </w:tc>
        <w:tc>
          <w:tcPr>
            <w:tcW w:w="1329" w:type="pct"/>
            <w:shd w:val="clear" w:color="auto" w:fill="auto"/>
            <w:vAlign w:val="center"/>
          </w:tcPr>
          <w:p w14:paraId="659A53C5" w14:textId="77777777" w:rsidR="00D533F7" w:rsidRPr="00D533F7" w:rsidRDefault="00D533F7" w:rsidP="00EB4E4A">
            <w:pPr>
              <w:rPr>
                <w:rFonts w:eastAsia="Calibri"/>
              </w:rPr>
            </w:pPr>
            <w:r w:rsidRPr="00D533F7">
              <w:rPr>
                <w:rFonts w:eastAsia="Calibri"/>
              </w:rPr>
              <w:t>назначение: нежилое, общая площадь 86 м</w:t>
            </w:r>
            <w:r w:rsidRPr="00D533F7">
              <w:rPr>
                <w:rFonts w:eastAsia="Calibri"/>
                <w:vertAlign w:val="superscript"/>
              </w:rPr>
              <w:t>2</w:t>
            </w:r>
            <w:r w:rsidRPr="00D533F7">
              <w:rPr>
                <w:rFonts w:eastAsia="Calibri"/>
              </w:rPr>
              <w:t>., инвентарный номер 1328</w:t>
            </w:r>
          </w:p>
        </w:tc>
      </w:tr>
      <w:tr w:rsidR="00D533F7" w:rsidRPr="00D533F7" w14:paraId="5A1521BA" w14:textId="77777777" w:rsidTr="00EB4E4A">
        <w:tc>
          <w:tcPr>
            <w:tcW w:w="319" w:type="pct"/>
            <w:shd w:val="clear" w:color="auto" w:fill="auto"/>
            <w:vAlign w:val="center"/>
          </w:tcPr>
          <w:p w14:paraId="6757A694" w14:textId="77777777" w:rsidR="00D533F7" w:rsidRPr="00D533F7" w:rsidRDefault="00D533F7" w:rsidP="00EB4E4A">
            <w:pPr>
              <w:jc w:val="center"/>
              <w:rPr>
                <w:rFonts w:eastAsia="Calibri"/>
              </w:rPr>
            </w:pPr>
            <w:r w:rsidRPr="00D533F7">
              <w:rPr>
                <w:rFonts w:eastAsia="Calibri"/>
              </w:rPr>
              <w:lastRenderedPageBreak/>
              <w:t>6</w:t>
            </w:r>
          </w:p>
        </w:tc>
        <w:tc>
          <w:tcPr>
            <w:tcW w:w="1487" w:type="pct"/>
            <w:shd w:val="clear" w:color="000000" w:fill="FFFFFF"/>
            <w:vAlign w:val="center"/>
          </w:tcPr>
          <w:p w14:paraId="289E6E08" w14:textId="77777777" w:rsidR="00D533F7" w:rsidRPr="00D533F7" w:rsidRDefault="00D533F7" w:rsidP="00EB4E4A">
            <w:r w:rsidRPr="00D533F7">
              <w:t xml:space="preserve">Резервуар № 1 чистой воды </w:t>
            </w:r>
          </w:p>
        </w:tc>
        <w:tc>
          <w:tcPr>
            <w:tcW w:w="1866" w:type="pct"/>
            <w:shd w:val="clear" w:color="000000" w:fill="FFFFFF"/>
            <w:vAlign w:val="center"/>
          </w:tcPr>
          <w:p w14:paraId="60F002D2" w14:textId="337F19A0" w:rsidR="00D533F7" w:rsidRPr="00D533F7" w:rsidRDefault="00D533F7" w:rsidP="00EB4E4A">
            <w:r w:rsidRPr="00D533F7">
              <w:t xml:space="preserve">Краснодарский край, </w:t>
            </w:r>
            <w:r w:rsidR="009A5B7C">
              <w:t>Кореновский муниципальный рай</w:t>
            </w:r>
            <w:r w:rsidRPr="00D533F7">
              <w:t>он, Литер: III, г. Кореновск, секция 6, контур 56, участок расположен в 0,1 км южнее г. Кореновска</w:t>
            </w:r>
          </w:p>
        </w:tc>
        <w:tc>
          <w:tcPr>
            <w:tcW w:w="1329" w:type="pct"/>
            <w:shd w:val="clear" w:color="auto" w:fill="auto"/>
            <w:vAlign w:val="center"/>
          </w:tcPr>
          <w:p w14:paraId="72A90AED" w14:textId="77777777" w:rsidR="00D533F7" w:rsidRPr="00D533F7" w:rsidRDefault="00D533F7" w:rsidP="00EB4E4A">
            <w:r w:rsidRPr="00D533F7">
              <w:t xml:space="preserve">емкость 500 м3, назначение: нежилое, площадь 185 </w:t>
            </w:r>
            <w:r w:rsidRPr="00D533F7">
              <w:rPr>
                <w:rFonts w:eastAsia="Calibri"/>
              </w:rPr>
              <w:t>м</w:t>
            </w:r>
            <w:r w:rsidRPr="00D533F7">
              <w:rPr>
                <w:rFonts w:eastAsia="Calibri"/>
                <w:vertAlign w:val="superscript"/>
              </w:rPr>
              <w:t>2</w:t>
            </w:r>
            <w:r w:rsidRPr="00D533F7">
              <w:t>.</w:t>
            </w:r>
          </w:p>
        </w:tc>
      </w:tr>
      <w:tr w:rsidR="00D533F7" w:rsidRPr="00D533F7" w14:paraId="09DA6764" w14:textId="77777777" w:rsidTr="00EB4E4A">
        <w:tc>
          <w:tcPr>
            <w:tcW w:w="319" w:type="pct"/>
            <w:shd w:val="clear" w:color="auto" w:fill="auto"/>
            <w:vAlign w:val="center"/>
          </w:tcPr>
          <w:p w14:paraId="77BBD1AE" w14:textId="77777777" w:rsidR="00D533F7" w:rsidRPr="00D533F7" w:rsidRDefault="00D533F7" w:rsidP="00EB4E4A">
            <w:pPr>
              <w:jc w:val="center"/>
              <w:rPr>
                <w:rFonts w:eastAsia="Calibri"/>
              </w:rPr>
            </w:pPr>
            <w:r w:rsidRPr="00D533F7">
              <w:rPr>
                <w:rFonts w:eastAsia="Calibri"/>
              </w:rPr>
              <w:t>7</w:t>
            </w:r>
          </w:p>
        </w:tc>
        <w:tc>
          <w:tcPr>
            <w:tcW w:w="1487" w:type="pct"/>
            <w:shd w:val="clear" w:color="000000" w:fill="FFFFFF"/>
            <w:vAlign w:val="center"/>
          </w:tcPr>
          <w:p w14:paraId="7B67FCBD" w14:textId="77777777" w:rsidR="00D533F7" w:rsidRPr="00D533F7" w:rsidRDefault="00D533F7" w:rsidP="00EB4E4A">
            <w:r w:rsidRPr="00D533F7">
              <w:t xml:space="preserve">Резервуар № 2 чистой воды </w:t>
            </w:r>
          </w:p>
        </w:tc>
        <w:tc>
          <w:tcPr>
            <w:tcW w:w="1866" w:type="pct"/>
            <w:shd w:val="clear" w:color="000000" w:fill="FFFFFF"/>
            <w:vAlign w:val="center"/>
          </w:tcPr>
          <w:p w14:paraId="5F57DAAA" w14:textId="59D0C127" w:rsidR="00D533F7" w:rsidRPr="00D533F7" w:rsidRDefault="00D533F7" w:rsidP="00EB4E4A">
            <w:r w:rsidRPr="00D533F7">
              <w:t xml:space="preserve">Краснодарский край, </w:t>
            </w:r>
            <w:r w:rsidR="009A5B7C">
              <w:t>Кореновский муниципальный рай</w:t>
            </w:r>
            <w:r w:rsidRPr="00D533F7">
              <w:t>он, Литер: IV, г. Кореновск, секция 6, контур 56, участок расположен в 0,1 км южнее г. Кореновска</w:t>
            </w:r>
          </w:p>
        </w:tc>
        <w:tc>
          <w:tcPr>
            <w:tcW w:w="1329" w:type="pct"/>
            <w:shd w:val="clear" w:color="auto" w:fill="auto"/>
            <w:vAlign w:val="center"/>
          </w:tcPr>
          <w:p w14:paraId="486C9D46" w14:textId="77777777" w:rsidR="00D533F7" w:rsidRPr="00D533F7" w:rsidRDefault="00D533F7" w:rsidP="00EB4E4A">
            <w:r w:rsidRPr="00D533F7">
              <w:t>емкостью 500 м</w:t>
            </w:r>
            <w:r w:rsidRPr="00D533F7">
              <w:rPr>
                <w:vertAlign w:val="superscript"/>
              </w:rPr>
              <w:t>3</w:t>
            </w:r>
            <w:r w:rsidRPr="00D533F7">
              <w:t xml:space="preserve">, назначение: нежилое, площадь 185 </w:t>
            </w:r>
            <w:r w:rsidRPr="00D533F7">
              <w:rPr>
                <w:rFonts w:eastAsia="Calibri"/>
              </w:rPr>
              <w:t>м</w:t>
            </w:r>
            <w:r w:rsidRPr="00D533F7">
              <w:rPr>
                <w:rFonts w:eastAsia="Calibri"/>
                <w:vertAlign w:val="superscript"/>
              </w:rPr>
              <w:t>2</w:t>
            </w:r>
            <w:r w:rsidRPr="00D533F7">
              <w:t>.</w:t>
            </w:r>
          </w:p>
        </w:tc>
      </w:tr>
      <w:tr w:rsidR="00D533F7" w:rsidRPr="00D533F7" w14:paraId="2D129526" w14:textId="77777777" w:rsidTr="00EB4E4A">
        <w:tc>
          <w:tcPr>
            <w:tcW w:w="319" w:type="pct"/>
            <w:shd w:val="clear" w:color="auto" w:fill="auto"/>
            <w:vAlign w:val="center"/>
          </w:tcPr>
          <w:p w14:paraId="1ABD1C74" w14:textId="77777777" w:rsidR="00D533F7" w:rsidRPr="00D533F7" w:rsidRDefault="00D533F7" w:rsidP="00EB4E4A">
            <w:pPr>
              <w:jc w:val="center"/>
              <w:rPr>
                <w:rFonts w:eastAsia="Calibri"/>
              </w:rPr>
            </w:pPr>
            <w:r w:rsidRPr="00D533F7">
              <w:rPr>
                <w:rFonts w:eastAsia="Calibri"/>
              </w:rPr>
              <w:t>8</w:t>
            </w:r>
          </w:p>
        </w:tc>
        <w:tc>
          <w:tcPr>
            <w:tcW w:w="1487" w:type="pct"/>
            <w:shd w:val="clear" w:color="000000" w:fill="FFFFFF"/>
            <w:vAlign w:val="center"/>
          </w:tcPr>
          <w:p w14:paraId="63F95FA9" w14:textId="77777777" w:rsidR="00D533F7" w:rsidRPr="00D533F7" w:rsidRDefault="00D533F7" w:rsidP="00EB4E4A">
            <w:r w:rsidRPr="00D533F7">
              <w:t xml:space="preserve">Фильтр-поглатитель № 1 для резервуаров чистой воды </w:t>
            </w:r>
          </w:p>
        </w:tc>
        <w:tc>
          <w:tcPr>
            <w:tcW w:w="1866" w:type="pct"/>
            <w:shd w:val="clear" w:color="000000" w:fill="FFFFFF"/>
            <w:vAlign w:val="center"/>
          </w:tcPr>
          <w:p w14:paraId="70D7C835" w14:textId="5A40AA8B" w:rsidR="00D533F7" w:rsidRPr="00D533F7" w:rsidRDefault="00D533F7" w:rsidP="00EB4E4A">
            <w:r w:rsidRPr="00D533F7">
              <w:t xml:space="preserve">Краснодарский край, </w:t>
            </w:r>
            <w:r w:rsidR="009A5B7C">
              <w:t>Кореновский муниципальный рай</w:t>
            </w:r>
            <w:r w:rsidRPr="00D533F7">
              <w:t>он, г.Литер: I, г. Кореновск, секция 6, контур 56, участок расположен в 0,1 км южнее г. Кореновска</w:t>
            </w:r>
          </w:p>
        </w:tc>
        <w:tc>
          <w:tcPr>
            <w:tcW w:w="1329" w:type="pct"/>
            <w:shd w:val="clear" w:color="auto" w:fill="auto"/>
            <w:vAlign w:val="center"/>
          </w:tcPr>
          <w:p w14:paraId="21289616" w14:textId="77777777" w:rsidR="00D533F7" w:rsidRPr="00D533F7" w:rsidRDefault="00D533F7" w:rsidP="00EB4E4A">
            <w:r w:rsidRPr="00D533F7">
              <w:t>емкость 500 м</w:t>
            </w:r>
            <w:r w:rsidRPr="00D533F7">
              <w:rPr>
                <w:vertAlign w:val="superscript"/>
              </w:rPr>
              <w:t>3</w:t>
            </w:r>
            <w:r w:rsidRPr="00D533F7">
              <w:t xml:space="preserve">, назначение: нежилое, инвентарный номер 1328, площадь 24 </w:t>
            </w:r>
            <w:r w:rsidRPr="00D533F7">
              <w:rPr>
                <w:rFonts w:eastAsia="Calibri"/>
              </w:rPr>
              <w:t>м</w:t>
            </w:r>
            <w:r w:rsidRPr="00D533F7">
              <w:rPr>
                <w:rFonts w:eastAsia="Calibri"/>
                <w:vertAlign w:val="superscript"/>
              </w:rPr>
              <w:t>2</w:t>
            </w:r>
            <w:r w:rsidRPr="00D533F7">
              <w:t>.</w:t>
            </w:r>
          </w:p>
        </w:tc>
      </w:tr>
      <w:tr w:rsidR="00D533F7" w:rsidRPr="00D533F7" w14:paraId="4968D389" w14:textId="77777777" w:rsidTr="00EB4E4A">
        <w:tc>
          <w:tcPr>
            <w:tcW w:w="319" w:type="pct"/>
            <w:shd w:val="clear" w:color="auto" w:fill="auto"/>
            <w:vAlign w:val="center"/>
          </w:tcPr>
          <w:p w14:paraId="3CF08D66" w14:textId="77777777" w:rsidR="00D533F7" w:rsidRPr="00D533F7" w:rsidRDefault="00D533F7" w:rsidP="00EB4E4A">
            <w:pPr>
              <w:jc w:val="center"/>
              <w:rPr>
                <w:rFonts w:eastAsia="Calibri"/>
              </w:rPr>
            </w:pPr>
            <w:r w:rsidRPr="00D533F7">
              <w:rPr>
                <w:rFonts w:eastAsia="Calibri"/>
              </w:rPr>
              <w:t>9</w:t>
            </w:r>
          </w:p>
        </w:tc>
        <w:tc>
          <w:tcPr>
            <w:tcW w:w="1487" w:type="pct"/>
            <w:shd w:val="clear" w:color="000000" w:fill="FFFFFF"/>
            <w:vAlign w:val="center"/>
          </w:tcPr>
          <w:p w14:paraId="736D5D8A" w14:textId="77777777" w:rsidR="00D533F7" w:rsidRPr="00D533F7" w:rsidRDefault="00D533F7" w:rsidP="00EB4E4A">
            <w:r w:rsidRPr="00D533F7">
              <w:t xml:space="preserve">Фильтр-поглотитель № 2 для резервуаров чистой воды </w:t>
            </w:r>
          </w:p>
        </w:tc>
        <w:tc>
          <w:tcPr>
            <w:tcW w:w="1866" w:type="pct"/>
            <w:shd w:val="clear" w:color="000000" w:fill="FFFFFF"/>
            <w:vAlign w:val="center"/>
          </w:tcPr>
          <w:p w14:paraId="45AA6F05" w14:textId="68237162" w:rsidR="00D533F7" w:rsidRPr="00D533F7" w:rsidRDefault="00D533F7" w:rsidP="00EB4E4A">
            <w:r w:rsidRPr="00D533F7">
              <w:t xml:space="preserve">Краснодарский край, </w:t>
            </w:r>
            <w:r w:rsidR="009A5B7C">
              <w:t>Кореновский муниципальный рай</w:t>
            </w:r>
            <w:r w:rsidRPr="00D533F7">
              <w:t>он, Литер: II, г. Кореновск, секция 6, контур 56, участок расположен в 0,1 км южнее г. Кореновска</w:t>
            </w:r>
          </w:p>
        </w:tc>
        <w:tc>
          <w:tcPr>
            <w:tcW w:w="1329" w:type="pct"/>
            <w:shd w:val="clear" w:color="auto" w:fill="auto"/>
            <w:vAlign w:val="center"/>
          </w:tcPr>
          <w:p w14:paraId="3671DE45" w14:textId="77777777" w:rsidR="00D533F7" w:rsidRPr="00D533F7" w:rsidRDefault="00D533F7" w:rsidP="00EB4E4A">
            <w:r w:rsidRPr="00D533F7">
              <w:t>емкость 500 м</w:t>
            </w:r>
            <w:r w:rsidRPr="00D533F7">
              <w:rPr>
                <w:vertAlign w:val="superscript"/>
              </w:rPr>
              <w:t>3</w:t>
            </w:r>
            <w:r w:rsidRPr="00D533F7">
              <w:t xml:space="preserve">, площадь 24 </w:t>
            </w:r>
            <w:r w:rsidRPr="00D533F7">
              <w:rPr>
                <w:rFonts w:eastAsia="Calibri"/>
              </w:rPr>
              <w:t>м</w:t>
            </w:r>
            <w:r w:rsidRPr="00D533F7">
              <w:rPr>
                <w:rFonts w:eastAsia="Calibri"/>
                <w:vertAlign w:val="superscript"/>
              </w:rPr>
              <w:t>2</w:t>
            </w:r>
            <w:r w:rsidRPr="00D533F7">
              <w:t>., инвентарный номер 1328, назначение: нежилое</w:t>
            </w:r>
          </w:p>
        </w:tc>
      </w:tr>
    </w:tbl>
    <w:p w14:paraId="5587F9C6" w14:textId="77777777" w:rsidR="00D533F7" w:rsidRPr="00D533F7" w:rsidRDefault="00D533F7" w:rsidP="00D533F7">
      <w:pPr>
        <w:autoSpaceDE w:val="0"/>
        <w:autoSpaceDN w:val="0"/>
        <w:adjustRightInd w:val="0"/>
        <w:rPr>
          <w:sz w:val="28"/>
          <w:szCs w:val="28"/>
        </w:rPr>
      </w:pPr>
    </w:p>
    <w:p w14:paraId="5C85F3F3" w14:textId="77777777" w:rsidR="00D533F7" w:rsidRPr="00D533F7" w:rsidRDefault="00D533F7" w:rsidP="00EB4E4A">
      <w:pPr>
        <w:autoSpaceDE w:val="0"/>
        <w:autoSpaceDN w:val="0"/>
        <w:adjustRightInd w:val="0"/>
        <w:ind w:firstLine="851"/>
        <w:jc w:val="both"/>
        <w:rPr>
          <w:sz w:val="28"/>
          <w:szCs w:val="28"/>
        </w:rPr>
      </w:pPr>
      <w:r w:rsidRPr="00D533F7">
        <w:rPr>
          <w:sz w:val="28"/>
          <w:szCs w:val="28"/>
        </w:rPr>
        <w:t>Фактический объем потребления питьевого водоснабжения за 2019 год составил 1122953 м</w:t>
      </w:r>
      <w:r w:rsidRPr="00D533F7">
        <w:rPr>
          <w:sz w:val="28"/>
          <w:szCs w:val="28"/>
          <w:vertAlign w:val="superscript"/>
        </w:rPr>
        <w:t>3</w:t>
      </w:r>
      <w:r w:rsidRPr="00D533F7">
        <w:rPr>
          <w:sz w:val="28"/>
          <w:szCs w:val="28"/>
        </w:rPr>
        <w:t>. Удельное среднесуточное водопотребление на жителя в год с централизованным горячим водоснабжением составляет 195-220 л/сут. на одного жителя.</w:t>
      </w:r>
      <w:r w:rsidRPr="00D533F7">
        <w:rPr>
          <w:rStyle w:val="afffffe"/>
          <w:sz w:val="28"/>
          <w:szCs w:val="28"/>
        </w:rPr>
        <w:footnoteReference w:id="18"/>
      </w:r>
      <w:r w:rsidRPr="00D533F7">
        <w:rPr>
          <w:sz w:val="28"/>
          <w:szCs w:val="28"/>
        </w:rPr>
        <w:t xml:space="preserve"> В соответствии с этим удельное годовое водопотребление на расчетный срок ( численность населения 46841 человек на расчетный срок в поселении, в том числе 45148 в г. Кореновск) в поселении составляет 3547620,24 м</w:t>
      </w:r>
      <w:r w:rsidRPr="00D533F7">
        <w:rPr>
          <w:sz w:val="28"/>
          <w:szCs w:val="28"/>
          <w:vertAlign w:val="superscript"/>
        </w:rPr>
        <w:t>3</w:t>
      </w:r>
      <w:r w:rsidRPr="00D533F7">
        <w:rPr>
          <w:sz w:val="28"/>
          <w:szCs w:val="28"/>
        </w:rPr>
        <w:t>, в том числе в г. Кореновск 3419396,65 м</w:t>
      </w:r>
      <w:r w:rsidRPr="00D533F7">
        <w:rPr>
          <w:sz w:val="28"/>
          <w:szCs w:val="28"/>
          <w:vertAlign w:val="superscript"/>
        </w:rPr>
        <w:t>3</w:t>
      </w:r>
      <w:r w:rsidRPr="00D533F7">
        <w:rPr>
          <w:sz w:val="28"/>
          <w:szCs w:val="28"/>
        </w:rPr>
        <w:t>. В то же время, существующие водозаборные сооружения имеют проектную возможность по осуществлению поставок 10774800 м</w:t>
      </w:r>
      <w:r w:rsidRPr="00D533F7">
        <w:rPr>
          <w:sz w:val="28"/>
          <w:szCs w:val="28"/>
          <w:vertAlign w:val="superscript"/>
        </w:rPr>
        <w:t>3</w:t>
      </w:r>
      <w:r w:rsidRPr="00D533F7">
        <w:rPr>
          <w:sz w:val="28"/>
          <w:szCs w:val="28"/>
        </w:rPr>
        <w:t xml:space="preserve"> в год, но для осуществления такой возможности требуется их полная исправная работа. На перспективу требуется реконструкция существующих сетей водоснабжения и водозаборов с целью обеспечения потребностей, а также прокладка новых сетей, для обеспечения потребностей с учетом подключения всех жителей к централизованному горячему водоснабжению. </w:t>
      </w:r>
    </w:p>
    <w:p w14:paraId="19EC9502" w14:textId="77777777" w:rsidR="00D533F7" w:rsidRPr="00D533F7" w:rsidRDefault="00D533F7" w:rsidP="00D533F7">
      <w:pPr>
        <w:ind w:firstLine="851"/>
        <w:jc w:val="both"/>
        <w:rPr>
          <w:sz w:val="28"/>
        </w:rPr>
      </w:pPr>
    </w:p>
    <w:p w14:paraId="241D3E80" w14:textId="77777777" w:rsidR="00D533F7" w:rsidRPr="00D533F7" w:rsidRDefault="00D533F7" w:rsidP="00D533F7">
      <w:pPr>
        <w:ind w:firstLine="709"/>
        <w:jc w:val="both"/>
        <w:outlineLvl w:val="2"/>
        <w:rPr>
          <w:sz w:val="28"/>
          <w:szCs w:val="28"/>
          <w:u w:val="single"/>
        </w:rPr>
      </w:pPr>
      <w:bookmarkStart w:id="58" w:name="_Toc79507995"/>
      <w:bookmarkStart w:id="59" w:name="_Toc209095218"/>
      <w:r w:rsidRPr="00D533F7">
        <w:rPr>
          <w:sz w:val="28"/>
          <w:szCs w:val="28"/>
          <w:u w:val="single"/>
        </w:rPr>
        <w:lastRenderedPageBreak/>
        <w:t>1.8.2. Водоотведение</w:t>
      </w:r>
      <w:bookmarkEnd w:id="58"/>
      <w:bookmarkEnd w:id="59"/>
    </w:p>
    <w:p w14:paraId="10F38700" w14:textId="77777777" w:rsidR="00D533F7" w:rsidRPr="00D533F7" w:rsidRDefault="00D533F7" w:rsidP="00D533F7">
      <w:pPr>
        <w:ind w:firstLine="851"/>
        <w:jc w:val="both"/>
        <w:rPr>
          <w:sz w:val="28"/>
          <w:szCs w:val="28"/>
        </w:rPr>
      </w:pPr>
    </w:p>
    <w:p w14:paraId="698EBDF3" w14:textId="77777777" w:rsidR="00D533F7" w:rsidRPr="00D533F7" w:rsidRDefault="00D533F7" w:rsidP="00EB4E4A">
      <w:pPr>
        <w:autoSpaceDE w:val="0"/>
        <w:autoSpaceDN w:val="0"/>
        <w:adjustRightInd w:val="0"/>
        <w:ind w:firstLine="851"/>
        <w:jc w:val="both"/>
        <w:rPr>
          <w:sz w:val="28"/>
          <w:szCs w:val="28"/>
        </w:rPr>
      </w:pPr>
      <w:r w:rsidRPr="00D533F7">
        <w:rPr>
          <w:sz w:val="28"/>
          <w:szCs w:val="28"/>
        </w:rPr>
        <w:t xml:space="preserve">Услуги по водоотведению населению, учреждениям и предприятиям городского поселения Кореновск оказывает МУП «ЖКХ» Кореновского района. </w:t>
      </w:r>
    </w:p>
    <w:p w14:paraId="241A00E6" w14:textId="77777777" w:rsidR="00D533F7" w:rsidRPr="00D533F7" w:rsidRDefault="00D533F7" w:rsidP="00EB4E4A">
      <w:pPr>
        <w:autoSpaceDE w:val="0"/>
        <w:autoSpaceDN w:val="0"/>
        <w:adjustRightInd w:val="0"/>
        <w:ind w:firstLine="851"/>
        <w:jc w:val="both"/>
        <w:rPr>
          <w:sz w:val="28"/>
          <w:szCs w:val="28"/>
        </w:rPr>
      </w:pPr>
      <w:r w:rsidRPr="00D533F7">
        <w:rPr>
          <w:sz w:val="28"/>
          <w:szCs w:val="28"/>
        </w:rPr>
        <w:t xml:space="preserve">Город Кореновск обеспечен центральной системой водоотведения частично. Степень обеспеченности жилищного фонда канализацией – 17%. </w:t>
      </w:r>
    </w:p>
    <w:p w14:paraId="14A1476E" w14:textId="77777777" w:rsidR="00D533F7" w:rsidRPr="00D533F7" w:rsidRDefault="00D533F7" w:rsidP="00EB4E4A">
      <w:pPr>
        <w:autoSpaceDE w:val="0"/>
        <w:autoSpaceDN w:val="0"/>
        <w:adjustRightInd w:val="0"/>
        <w:ind w:firstLine="851"/>
        <w:jc w:val="both"/>
        <w:rPr>
          <w:sz w:val="28"/>
          <w:szCs w:val="28"/>
        </w:rPr>
      </w:pPr>
      <w:r w:rsidRPr="00D533F7">
        <w:rPr>
          <w:sz w:val="28"/>
          <w:szCs w:val="28"/>
        </w:rPr>
        <w:t xml:space="preserve">Основная часть населения осуществляет сброс сточных вод в выгребные ямы и вывозятся посредством АС машин в сливной пункт расположенной на территории очистных сооружений. </w:t>
      </w:r>
    </w:p>
    <w:p w14:paraId="0A3E1291" w14:textId="77777777" w:rsidR="00D533F7" w:rsidRPr="00D533F7" w:rsidRDefault="00D533F7" w:rsidP="00EB4E4A">
      <w:pPr>
        <w:autoSpaceDE w:val="0"/>
        <w:autoSpaceDN w:val="0"/>
        <w:adjustRightInd w:val="0"/>
        <w:ind w:firstLine="851"/>
        <w:jc w:val="both"/>
        <w:rPr>
          <w:sz w:val="28"/>
          <w:szCs w:val="28"/>
        </w:rPr>
      </w:pPr>
      <w:r w:rsidRPr="00D533F7">
        <w:rPr>
          <w:sz w:val="28"/>
          <w:szCs w:val="28"/>
        </w:rPr>
        <w:t xml:space="preserve">Существующая система канализации раздельная: </w:t>
      </w:r>
    </w:p>
    <w:p w14:paraId="0A5B02B8" w14:textId="77777777" w:rsidR="00D533F7" w:rsidRPr="00D533F7" w:rsidRDefault="00D533F7" w:rsidP="00EB4E4A">
      <w:pPr>
        <w:autoSpaceDE w:val="0"/>
        <w:autoSpaceDN w:val="0"/>
        <w:adjustRightInd w:val="0"/>
        <w:ind w:firstLine="851"/>
        <w:jc w:val="both"/>
        <w:rPr>
          <w:sz w:val="28"/>
          <w:szCs w:val="28"/>
        </w:rPr>
      </w:pPr>
      <w:r w:rsidRPr="00D533F7">
        <w:rPr>
          <w:sz w:val="28"/>
          <w:szCs w:val="28"/>
        </w:rPr>
        <w:t>-</w:t>
      </w:r>
      <w:r w:rsidR="00EB4E4A">
        <w:rPr>
          <w:sz w:val="28"/>
          <w:szCs w:val="28"/>
        </w:rPr>
        <w:t xml:space="preserve"> </w:t>
      </w:r>
      <w:r w:rsidRPr="00D533F7">
        <w:rPr>
          <w:sz w:val="28"/>
          <w:szCs w:val="28"/>
        </w:rPr>
        <w:t xml:space="preserve">хозяйственно-бытовые и производственные сточные воды отводятся единой сетью, </w:t>
      </w:r>
    </w:p>
    <w:p w14:paraId="60840F9A" w14:textId="77777777" w:rsidR="00D533F7" w:rsidRPr="00D533F7" w:rsidRDefault="00D533F7" w:rsidP="00EB4E4A">
      <w:pPr>
        <w:autoSpaceDE w:val="0"/>
        <w:autoSpaceDN w:val="0"/>
        <w:adjustRightInd w:val="0"/>
        <w:ind w:firstLine="851"/>
        <w:jc w:val="both"/>
        <w:rPr>
          <w:sz w:val="28"/>
          <w:szCs w:val="28"/>
        </w:rPr>
      </w:pPr>
      <w:r w:rsidRPr="00D533F7">
        <w:rPr>
          <w:sz w:val="28"/>
          <w:szCs w:val="28"/>
        </w:rPr>
        <w:t>-</w:t>
      </w:r>
      <w:r w:rsidR="00EB4E4A">
        <w:rPr>
          <w:sz w:val="28"/>
          <w:szCs w:val="28"/>
        </w:rPr>
        <w:t xml:space="preserve"> </w:t>
      </w:r>
      <w:r w:rsidRPr="00D533F7">
        <w:rPr>
          <w:sz w:val="28"/>
          <w:szCs w:val="28"/>
        </w:rPr>
        <w:t xml:space="preserve">дождевые воды отводятся с территории станицы отдельными открытыми канавами. </w:t>
      </w:r>
    </w:p>
    <w:p w14:paraId="45578114" w14:textId="2DEA2623" w:rsidR="00D533F7" w:rsidRPr="00D533F7" w:rsidRDefault="00D533F7" w:rsidP="00EB4E4A">
      <w:pPr>
        <w:autoSpaceDE w:val="0"/>
        <w:autoSpaceDN w:val="0"/>
        <w:adjustRightInd w:val="0"/>
        <w:ind w:firstLine="851"/>
        <w:jc w:val="both"/>
        <w:rPr>
          <w:sz w:val="28"/>
          <w:szCs w:val="28"/>
        </w:rPr>
      </w:pPr>
      <w:r w:rsidRPr="00D533F7">
        <w:rPr>
          <w:sz w:val="28"/>
          <w:szCs w:val="28"/>
        </w:rPr>
        <w:t xml:space="preserve">Протяженность канализационной сети в г. Кореновске по информации паспорта </w:t>
      </w:r>
      <w:r w:rsidR="00D33003">
        <w:rPr>
          <w:sz w:val="28"/>
          <w:szCs w:val="28"/>
        </w:rPr>
        <w:t>образования</w:t>
      </w:r>
      <w:r w:rsidRPr="00D533F7">
        <w:rPr>
          <w:sz w:val="28"/>
          <w:szCs w:val="28"/>
        </w:rPr>
        <w:t>составляет 32000 м, в том числе нуждающейся в замене 2200 м. Сети водоотведения представлены трубами из асбестоцемента, железобетона, стали и полиэтилена диаметрами от 100 до 700 мм.</w:t>
      </w:r>
    </w:p>
    <w:p w14:paraId="48FFB8F4" w14:textId="77777777" w:rsidR="00D533F7" w:rsidRPr="00D533F7" w:rsidRDefault="00D533F7" w:rsidP="00EB4E4A">
      <w:pPr>
        <w:autoSpaceDE w:val="0"/>
        <w:autoSpaceDN w:val="0"/>
        <w:adjustRightInd w:val="0"/>
        <w:ind w:firstLine="851"/>
        <w:jc w:val="both"/>
        <w:rPr>
          <w:sz w:val="28"/>
          <w:szCs w:val="28"/>
        </w:rPr>
      </w:pPr>
      <w:r w:rsidRPr="00D533F7">
        <w:rPr>
          <w:sz w:val="28"/>
          <w:szCs w:val="28"/>
        </w:rPr>
        <w:t>Производительность очистных сооружений составляет 17400 м</w:t>
      </w:r>
      <w:r w:rsidRPr="00D533F7">
        <w:rPr>
          <w:sz w:val="28"/>
          <w:szCs w:val="28"/>
          <w:vertAlign w:val="superscript"/>
        </w:rPr>
        <w:t>3</w:t>
      </w:r>
      <w:r w:rsidRPr="00D533F7">
        <w:rPr>
          <w:sz w:val="28"/>
          <w:szCs w:val="28"/>
        </w:rPr>
        <w:t>/сутки или 6351000 м</w:t>
      </w:r>
      <w:r w:rsidRPr="00D533F7">
        <w:rPr>
          <w:sz w:val="28"/>
          <w:szCs w:val="28"/>
          <w:vertAlign w:val="superscript"/>
        </w:rPr>
        <w:t>3</w:t>
      </w:r>
      <w:r w:rsidRPr="00D533F7">
        <w:rPr>
          <w:sz w:val="28"/>
          <w:szCs w:val="28"/>
        </w:rPr>
        <w:t xml:space="preserve"> в год.</w:t>
      </w:r>
    </w:p>
    <w:p w14:paraId="15673692" w14:textId="77777777" w:rsidR="00D533F7" w:rsidRPr="00D533F7" w:rsidRDefault="00D533F7" w:rsidP="00EB4E4A">
      <w:pPr>
        <w:pStyle w:val="af8"/>
        <w:spacing w:before="0" w:beforeAutospacing="0" w:after="0" w:afterAutospacing="0"/>
        <w:ind w:firstLine="851"/>
        <w:jc w:val="both"/>
        <w:rPr>
          <w:sz w:val="28"/>
          <w:szCs w:val="28"/>
        </w:rPr>
      </w:pPr>
      <w:r w:rsidRPr="00D533F7">
        <w:rPr>
          <w:sz w:val="28"/>
          <w:szCs w:val="28"/>
        </w:rPr>
        <w:t>В состав очистных сооружений входят:</w:t>
      </w:r>
    </w:p>
    <w:p w14:paraId="33A52EEB" w14:textId="77777777" w:rsidR="00D533F7" w:rsidRPr="00D533F7" w:rsidRDefault="00D533F7" w:rsidP="00A327B9">
      <w:pPr>
        <w:pStyle w:val="af8"/>
        <w:numPr>
          <w:ilvl w:val="0"/>
          <w:numId w:val="12"/>
        </w:numPr>
        <w:spacing w:before="0" w:beforeAutospacing="0" w:after="0" w:afterAutospacing="0"/>
        <w:ind w:left="0" w:firstLine="709"/>
        <w:jc w:val="both"/>
        <w:rPr>
          <w:sz w:val="28"/>
          <w:szCs w:val="28"/>
        </w:rPr>
      </w:pPr>
      <w:r w:rsidRPr="00D533F7">
        <w:rPr>
          <w:sz w:val="28"/>
          <w:szCs w:val="28"/>
        </w:rPr>
        <w:t>Приемная камера</w:t>
      </w:r>
    </w:p>
    <w:p w14:paraId="6305C9D5" w14:textId="77777777" w:rsidR="00D533F7" w:rsidRPr="00D533F7" w:rsidRDefault="00D533F7" w:rsidP="00A327B9">
      <w:pPr>
        <w:pStyle w:val="af8"/>
        <w:numPr>
          <w:ilvl w:val="0"/>
          <w:numId w:val="12"/>
        </w:numPr>
        <w:spacing w:before="0" w:beforeAutospacing="0" w:after="0" w:afterAutospacing="0"/>
        <w:ind w:left="0" w:firstLine="709"/>
        <w:jc w:val="both"/>
        <w:rPr>
          <w:sz w:val="28"/>
          <w:szCs w:val="28"/>
        </w:rPr>
      </w:pPr>
      <w:r w:rsidRPr="00D533F7">
        <w:rPr>
          <w:sz w:val="28"/>
          <w:szCs w:val="28"/>
        </w:rPr>
        <w:t>Соружения механической очистки:</w:t>
      </w:r>
    </w:p>
    <w:p w14:paraId="701CCFC3" w14:textId="77777777" w:rsidR="00D533F7" w:rsidRPr="00D533F7" w:rsidRDefault="00D533F7" w:rsidP="00A327B9">
      <w:pPr>
        <w:pStyle w:val="af8"/>
        <w:numPr>
          <w:ilvl w:val="0"/>
          <w:numId w:val="13"/>
        </w:numPr>
        <w:tabs>
          <w:tab w:val="left" w:pos="1134"/>
        </w:tabs>
        <w:spacing w:before="0" w:beforeAutospacing="0" w:after="0" w:afterAutospacing="0"/>
        <w:ind w:left="0" w:firstLine="709"/>
        <w:jc w:val="both"/>
        <w:rPr>
          <w:sz w:val="28"/>
          <w:szCs w:val="28"/>
        </w:rPr>
      </w:pPr>
      <w:r w:rsidRPr="00D533F7">
        <w:rPr>
          <w:sz w:val="28"/>
          <w:szCs w:val="28"/>
        </w:rPr>
        <w:t>Песколовки с круговым движением воды – 2 шт.;</w:t>
      </w:r>
    </w:p>
    <w:p w14:paraId="75DD46C0" w14:textId="77777777" w:rsidR="00D533F7" w:rsidRPr="00D533F7" w:rsidRDefault="00D533F7" w:rsidP="00A327B9">
      <w:pPr>
        <w:pStyle w:val="af8"/>
        <w:numPr>
          <w:ilvl w:val="0"/>
          <w:numId w:val="13"/>
        </w:numPr>
        <w:tabs>
          <w:tab w:val="left" w:pos="1134"/>
        </w:tabs>
        <w:spacing w:before="0" w:beforeAutospacing="0" w:after="0" w:afterAutospacing="0"/>
        <w:ind w:left="0" w:firstLine="709"/>
        <w:jc w:val="both"/>
        <w:rPr>
          <w:sz w:val="28"/>
          <w:szCs w:val="28"/>
        </w:rPr>
      </w:pPr>
      <w:r w:rsidRPr="00D533F7">
        <w:rPr>
          <w:sz w:val="28"/>
          <w:szCs w:val="28"/>
        </w:rPr>
        <w:t>Первичные радиальные отстойники квадратные в плане (15х15м) – 3 шт.;</w:t>
      </w:r>
    </w:p>
    <w:p w14:paraId="44F01DB3" w14:textId="77777777" w:rsidR="00D533F7" w:rsidRPr="00D533F7" w:rsidRDefault="00D533F7" w:rsidP="00A327B9">
      <w:pPr>
        <w:pStyle w:val="af8"/>
        <w:numPr>
          <w:ilvl w:val="0"/>
          <w:numId w:val="13"/>
        </w:numPr>
        <w:tabs>
          <w:tab w:val="left" w:pos="1134"/>
        </w:tabs>
        <w:spacing w:before="0" w:beforeAutospacing="0" w:after="0" w:afterAutospacing="0"/>
        <w:ind w:left="0" w:firstLine="709"/>
        <w:jc w:val="both"/>
        <w:rPr>
          <w:sz w:val="28"/>
          <w:szCs w:val="28"/>
        </w:rPr>
      </w:pPr>
      <w:r w:rsidRPr="00D533F7">
        <w:rPr>
          <w:sz w:val="28"/>
          <w:szCs w:val="28"/>
        </w:rPr>
        <w:t>Песковые площадки (9х7м) – 2 шт.</w:t>
      </w:r>
    </w:p>
    <w:p w14:paraId="4AB02FDF" w14:textId="77777777" w:rsidR="00D533F7" w:rsidRPr="00D533F7" w:rsidRDefault="00D533F7" w:rsidP="00A327B9">
      <w:pPr>
        <w:pStyle w:val="af8"/>
        <w:numPr>
          <w:ilvl w:val="0"/>
          <w:numId w:val="12"/>
        </w:numPr>
        <w:spacing w:before="0" w:beforeAutospacing="0" w:after="0" w:afterAutospacing="0"/>
        <w:ind w:left="0" w:firstLine="709"/>
        <w:jc w:val="both"/>
        <w:rPr>
          <w:sz w:val="28"/>
          <w:szCs w:val="28"/>
        </w:rPr>
      </w:pPr>
      <w:r w:rsidRPr="00D533F7">
        <w:rPr>
          <w:sz w:val="28"/>
          <w:szCs w:val="28"/>
        </w:rPr>
        <w:t>Сооружения биологическойф очистки:</w:t>
      </w:r>
    </w:p>
    <w:p w14:paraId="642961AA" w14:textId="77777777" w:rsidR="00D533F7" w:rsidRPr="00D533F7" w:rsidRDefault="00D533F7" w:rsidP="00A327B9">
      <w:pPr>
        <w:pStyle w:val="af8"/>
        <w:numPr>
          <w:ilvl w:val="0"/>
          <w:numId w:val="14"/>
        </w:numPr>
        <w:tabs>
          <w:tab w:val="left" w:pos="1134"/>
        </w:tabs>
        <w:spacing w:before="0" w:beforeAutospacing="0" w:after="0" w:afterAutospacing="0"/>
        <w:ind w:left="0" w:firstLine="709"/>
        <w:jc w:val="both"/>
        <w:rPr>
          <w:sz w:val="28"/>
          <w:szCs w:val="28"/>
        </w:rPr>
      </w:pPr>
      <w:r w:rsidRPr="00D533F7">
        <w:rPr>
          <w:sz w:val="28"/>
          <w:szCs w:val="28"/>
        </w:rPr>
        <w:t>Аэротенки-смесителидвухкоридорные – 3 шт.;</w:t>
      </w:r>
    </w:p>
    <w:p w14:paraId="2294A6ED" w14:textId="77777777" w:rsidR="00D533F7" w:rsidRPr="00D533F7" w:rsidRDefault="00D533F7" w:rsidP="00A327B9">
      <w:pPr>
        <w:pStyle w:val="af8"/>
        <w:numPr>
          <w:ilvl w:val="0"/>
          <w:numId w:val="14"/>
        </w:numPr>
        <w:tabs>
          <w:tab w:val="left" w:pos="1134"/>
        </w:tabs>
        <w:spacing w:before="0" w:beforeAutospacing="0" w:after="0" w:afterAutospacing="0"/>
        <w:ind w:left="0" w:firstLine="709"/>
        <w:jc w:val="both"/>
        <w:rPr>
          <w:sz w:val="28"/>
          <w:szCs w:val="28"/>
        </w:rPr>
      </w:pPr>
      <w:r w:rsidRPr="00D533F7">
        <w:rPr>
          <w:sz w:val="28"/>
          <w:szCs w:val="28"/>
        </w:rPr>
        <w:t>Вторичные радиальные отстойники квадратные в плане (15х15м) – 3 шт.</w:t>
      </w:r>
    </w:p>
    <w:p w14:paraId="3BD4A8B7" w14:textId="77777777" w:rsidR="00D533F7" w:rsidRPr="00D533F7" w:rsidRDefault="00D533F7" w:rsidP="00A327B9">
      <w:pPr>
        <w:pStyle w:val="af8"/>
        <w:numPr>
          <w:ilvl w:val="0"/>
          <w:numId w:val="12"/>
        </w:numPr>
        <w:spacing w:before="0" w:beforeAutospacing="0" w:after="0" w:afterAutospacing="0"/>
        <w:ind w:left="0" w:firstLine="709"/>
        <w:jc w:val="both"/>
        <w:rPr>
          <w:sz w:val="28"/>
          <w:szCs w:val="28"/>
        </w:rPr>
      </w:pPr>
      <w:r w:rsidRPr="00D533F7">
        <w:rPr>
          <w:sz w:val="28"/>
          <w:szCs w:val="28"/>
        </w:rPr>
        <w:t>Сооружения для обеззараживания сточных вод:</w:t>
      </w:r>
    </w:p>
    <w:p w14:paraId="68594D6B" w14:textId="77777777" w:rsidR="00D533F7" w:rsidRPr="00D533F7" w:rsidRDefault="00D533F7" w:rsidP="00A327B9">
      <w:pPr>
        <w:pStyle w:val="af8"/>
        <w:numPr>
          <w:ilvl w:val="0"/>
          <w:numId w:val="14"/>
        </w:numPr>
        <w:tabs>
          <w:tab w:val="left" w:pos="1134"/>
        </w:tabs>
        <w:spacing w:before="0" w:beforeAutospacing="0" w:after="0" w:afterAutospacing="0"/>
        <w:ind w:left="0" w:firstLine="709"/>
        <w:jc w:val="both"/>
        <w:rPr>
          <w:sz w:val="28"/>
          <w:szCs w:val="28"/>
        </w:rPr>
      </w:pPr>
      <w:r w:rsidRPr="00D533F7">
        <w:rPr>
          <w:sz w:val="28"/>
          <w:szCs w:val="28"/>
        </w:rPr>
        <w:t>Электролизная – 1 шт.;</w:t>
      </w:r>
    </w:p>
    <w:p w14:paraId="44FBF303" w14:textId="77777777" w:rsidR="00D533F7" w:rsidRPr="00D533F7" w:rsidRDefault="00D533F7" w:rsidP="00A327B9">
      <w:pPr>
        <w:pStyle w:val="af8"/>
        <w:numPr>
          <w:ilvl w:val="0"/>
          <w:numId w:val="14"/>
        </w:numPr>
        <w:tabs>
          <w:tab w:val="left" w:pos="1134"/>
        </w:tabs>
        <w:spacing w:before="0" w:beforeAutospacing="0" w:after="0" w:afterAutospacing="0"/>
        <w:ind w:left="0" w:firstLine="709"/>
        <w:jc w:val="both"/>
        <w:rPr>
          <w:sz w:val="28"/>
          <w:szCs w:val="28"/>
        </w:rPr>
      </w:pPr>
      <w:r w:rsidRPr="00D533F7">
        <w:rPr>
          <w:sz w:val="28"/>
          <w:szCs w:val="28"/>
        </w:rPr>
        <w:t>Контактные резервуары (6х15м) – 2 шт.</w:t>
      </w:r>
    </w:p>
    <w:p w14:paraId="10A69E92" w14:textId="77777777" w:rsidR="00D533F7" w:rsidRPr="00D533F7" w:rsidRDefault="00D533F7" w:rsidP="00A327B9">
      <w:pPr>
        <w:pStyle w:val="af8"/>
        <w:numPr>
          <w:ilvl w:val="0"/>
          <w:numId w:val="12"/>
        </w:numPr>
        <w:spacing w:before="0" w:beforeAutospacing="0" w:after="0" w:afterAutospacing="0"/>
        <w:ind w:left="0" w:firstLine="709"/>
        <w:jc w:val="both"/>
        <w:rPr>
          <w:sz w:val="28"/>
          <w:szCs w:val="28"/>
        </w:rPr>
      </w:pPr>
      <w:r w:rsidRPr="00D533F7">
        <w:rPr>
          <w:sz w:val="28"/>
          <w:szCs w:val="28"/>
        </w:rPr>
        <w:t>Сооружения доочистки сточных вод – пруды биологические трехкаскадные емкостью 117050м</w:t>
      </w:r>
      <w:r w:rsidRPr="00D533F7">
        <w:rPr>
          <w:sz w:val="28"/>
          <w:szCs w:val="28"/>
          <w:vertAlign w:val="superscript"/>
        </w:rPr>
        <w:t>3</w:t>
      </w:r>
      <w:r w:rsidRPr="00D533F7">
        <w:rPr>
          <w:sz w:val="28"/>
          <w:szCs w:val="28"/>
        </w:rPr>
        <w:t>.</w:t>
      </w:r>
    </w:p>
    <w:p w14:paraId="631E10C4" w14:textId="77777777" w:rsidR="00D533F7" w:rsidRPr="00D533F7" w:rsidRDefault="00D533F7" w:rsidP="00A327B9">
      <w:pPr>
        <w:pStyle w:val="af8"/>
        <w:numPr>
          <w:ilvl w:val="0"/>
          <w:numId w:val="12"/>
        </w:numPr>
        <w:spacing w:before="0" w:beforeAutospacing="0" w:after="0" w:afterAutospacing="0"/>
        <w:ind w:left="0" w:firstLine="709"/>
        <w:jc w:val="both"/>
        <w:rPr>
          <w:sz w:val="28"/>
          <w:szCs w:val="28"/>
        </w:rPr>
      </w:pPr>
      <w:r w:rsidRPr="00D533F7">
        <w:rPr>
          <w:sz w:val="28"/>
          <w:szCs w:val="28"/>
        </w:rPr>
        <w:t>Сооружения по обработке осадка:</w:t>
      </w:r>
    </w:p>
    <w:p w14:paraId="13762538" w14:textId="77777777" w:rsidR="00D533F7" w:rsidRPr="00D533F7" w:rsidRDefault="00D533F7" w:rsidP="00A327B9">
      <w:pPr>
        <w:pStyle w:val="af8"/>
        <w:numPr>
          <w:ilvl w:val="0"/>
          <w:numId w:val="15"/>
        </w:numPr>
        <w:tabs>
          <w:tab w:val="left" w:pos="1134"/>
        </w:tabs>
        <w:spacing w:before="0" w:beforeAutospacing="0" w:after="0" w:afterAutospacing="0"/>
        <w:ind w:left="0" w:firstLine="709"/>
        <w:jc w:val="both"/>
        <w:rPr>
          <w:sz w:val="28"/>
          <w:szCs w:val="28"/>
        </w:rPr>
      </w:pPr>
      <w:r w:rsidRPr="00D533F7">
        <w:rPr>
          <w:sz w:val="28"/>
          <w:szCs w:val="28"/>
        </w:rPr>
        <w:t>Илоперегниватели (4,5х15м) – 3 шт.;</w:t>
      </w:r>
    </w:p>
    <w:p w14:paraId="367E8C0B" w14:textId="77777777" w:rsidR="00D533F7" w:rsidRPr="00D533F7" w:rsidRDefault="00D533F7" w:rsidP="00A327B9">
      <w:pPr>
        <w:pStyle w:val="af8"/>
        <w:numPr>
          <w:ilvl w:val="0"/>
          <w:numId w:val="15"/>
        </w:numPr>
        <w:tabs>
          <w:tab w:val="left" w:pos="1134"/>
        </w:tabs>
        <w:spacing w:before="0" w:beforeAutospacing="0" w:after="0" w:afterAutospacing="0"/>
        <w:ind w:left="0" w:firstLine="709"/>
        <w:jc w:val="both"/>
        <w:rPr>
          <w:sz w:val="28"/>
          <w:szCs w:val="28"/>
        </w:rPr>
      </w:pPr>
      <w:r w:rsidRPr="00D533F7">
        <w:rPr>
          <w:sz w:val="28"/>
          <w:szCs w:val="28"/>
        </w:rPr>
        <w:t>Аэробные минерализаторы (9х15м) – 3 шт.;</w:t>
      </w:r>
    </w:p>
    <w:p w14:paraId="2FCF4C67" w14:textId="77777777" w:rsidR="00D533F7" w:rsidRPr="00D533F7" w:rsidRDefault="00D533F7" w:rsidP="00A327B9">
      <w:pPr>
        <w:pStyle w:val="af8"/>
        <w:numPr>
          <w:ilvl w:val="0"/>
          <w:numId w:val="15"/>
        </w:numPr>
        <w:tabs>
          <w:tab w:val="left" w:pos="1134"/>
        </w:tabs>
        <w:spacing w:before="0" w:beforeAutospacing="0" w:after="0" w:afterAutospacing="0"/>
        <w:ind w:left="0" w:firstLine="709"/>
        <w:jc w:val="both"/>
        <w:rPr>
          <w:sz w:val="28"/>
          <w:szCs w:val="28"/>
        </w:rPr>
      </w:pPr>
      <w:r w:rsidRPr="00D533F7">
        <w:rPr>
          <w:sz w:val="28"/>
          <w:szCs w:val="28"/>
        </w:rPr>
        <w:t>Иловые площадки с искусственным основанием (48х24м) – 6 шт.</w:t>
      </w:r>
    </w:p>
    <w:p w14:paraId="3EB2CD0E" w14:textId="77777777" w:rsidR="00D533F7" w:rsidRPr="00D533F7" w:rsidRDefault="00D533F7" w:rsidP="00A327B9">
      <w:pPr>
        <w:pStyle w:val="af8"/>
        <w:numPr>
          <w:ilvl w:val="0"/>
          <w:numId w:val="12"/>
        </w:numPr>
        <w:spacing w:before="0" w:beforeAutospacing="0" w:after="0" w:afterAutospacing="0"/>
        <w:ind w:left="0" w:firstLine="709"/>
        <w:jc w:val="both"/>
        <w:rPr>
          <w:sz w:val="28"/>
          <w:szCs w:val="28"/>
        </w:rPr>
      </w:pPr>
      <w:r w:rsidRPr="00D533F7">
        <w:rPr>
          <w:sz w:val="28"/>
          <w:szCs w:val="28"/>
        </w:rPr>
        <w:t>Воздуходувная и технологическая насосные станции, оборудование и коммуникации.</w:t>
      </w:r>
    </w:p>
    <w:p w14:paraId="6C71706B" w14:textId="77777777" w:rsidR="00D533F7" w:rsidRPr="00D533F7" w:rsidRDefault="00D533F7" w:rsidP="00EB4E4A">
      <w:pPr>
        <w:autoSpaceDE w:val="0"/>
        <w:autoSpaceDN w:val="0"/>
        <w:adjustRightInd w:val="0"/>
        <w:ind w:firstLine="851"/>
        <w:jc w:val="both"/>
        <w:rPr>
          <w:sz w:val="28"/>
          <w:szCs w:val="28"/>
        </w:rPr>
      </w:pPr>
      <w:r w:rsidRPr="00D533F7">
        <w:rPr>
          <w:sz w:val="28"/>
          <w:szCs w:val="28"/>
        </w:rPr>
        <w:lastRenderedPageBreak/>
        <w:t xml:space="preserve">Сброс сточных вод в систему канализации осуществляют население, школы, детские сады и предприятия и учреждения г. Кореновска. </w:t>
      </w:r>
    </w:p>
    <w:p w14:paraId="56F2AD02" w14:textId="77777777" w:rsidR="00D533F7" w:rsidRPr="00D533F7" w:rsidRDefault="00D533F7" w:rsidP="00EB4E4A">
      <w:pPr>
        <w:autoSpaceDE w:val="0"/>
        <w:autoSpaceDN w:val="0"/>
        <w:adjustRightInd w:val="0"/>
        <w:ind w:firstLine="851"/>
        <w:jc w:val="both"/>
        <w:rPr>
          <w:sz w:val="28"/>
          <w:szCs w:val="28"/>
        </w:rPr>
      </w:pPr>
      <w:r w:rsidRPr="00D533F7">
        <w:rPr>
          <w:sz w:val="28"/>
          <w:szCs w:val="28"/>
        </w:rPr>
        <w:t xml:space="preserve">Выгребные ямы зачастую разрушились и пропускают содержимое, из-за чего загрязняется окружающая среда, ухудшается санитарно-гигиеническая и эпидемиологическая обстановка. </w:t>
      </w:r>
    </w:p>
    <w:p w14:paraId="36E4148C" w14:textId="77777777" w:rsidR="00D533F7" w:rsidRPr="00D533F7" w:rsidRDefault="00D533F7" w:rsidP="00D533F7">
      <w:pPr>
        <w:autoSpaceDE w:val="0"/>
        <w:autoSpaceDN w:val="0"/>
        <w:adjustRightInd w:val="0"/>
        <w:ind w:firstLine="709"/>
        <w:jc w:val="both"/>
        <w:rPr>
          <w:sz w:val="28"/>
          <w:szCs w:val="28"/>
        </w:rPr>
      </w:pPr>
    </w:p>
    <w:p w14:paraId="66F50B22" w14:textId="6D3908B0"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7</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Канализационные очистные сооружения и сооружения напорной канализации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388"/>
        <w:gridCol w:w="4440"/>
      </w:tblGrid>
      <w:tr w:rsidR="00D533F7" w:rsidRPr="00D533F7" w14:paraId="5385380C" w14:textId="77777777" w:rsidTr="00D533F7">
        <w:trPr>
          <w:trHeight w:val="307"/>
          <w:tblHeader/>
        </w:trPr>
        <w:tc>
          <w:tcPr>
            <w:tcW w:w="415" w:type="pct"/>
            <w:shd w:val="clear" w:color="auto" w:fill="auto"/>
            <w:vAlign w:val="center"/>
          </w:tcPr>
          <w:p w14:paraId="61B9141B" w14:textId="77777777" w:rsidR="00D533F7" w:rsidRPr="00D533F7" w:rsidRDefault="00D533F7" w:rsidP="00D533F7">
            <w:pPr>
              <w:jc w:val="center"/>
              <w:rPr>
                <w:rFonts w:eastAsia="Calibri"/>
                <w:b/>
                <w:bCs/>
              </w:rPr>
            </w:pPr>
            <w:r w:rsidRPr="00D533F7">
              <w:rPr>
                <w:rFonts w:eastAsia="Calibri"/>
                <w:b/>
                <w:bCs/>
              </w:rPr>
              <w:t>№</w:t>
            </w:r>
          </w:p>
        </w:tc>
        <w:tc>
          <w:tcPr>
            <w:tcW w:w="2279" w:type="pct"/>
            <w:shd w:val="clear" w:color="auto" w:fill="auto"/>
            <w:vAlign w:val="center"/>
          </w:tcPr>
          <w:p w14:paraId="14453A36" w14:textId="77777777" w:rsidR="00D533F7" w:rsidRPr="00D533F7" w:rsidRDefault="00D533F7" w:rsidP="00D533F7">
            <w:pPr>
              <w:jc w:val="center"/>
              <w:rPr>
                <w:rFonts w:eastAsia="Calibri"/>
                <w:b/>
                <w:bCs/>
              </w:rPr>
            </w:pPr>
            <w:r w:rsidRPr="00D533F7">
              <w:rPr>
                <w:rFonts w:eastAsia="Calibri"/>
                <w:b/>
                <w:bCs/>
              </w:rPr>
              <w:t>Наименование</w:t>
            </w:r>
          </w:p>
        </w:tc>
        <w:tc>
          <w:tcPr>
            <w:tcW w:w="2307" w:type="pct"/>
            <w:shd w:val="clear" w:color="auto" w:fill="auto"/>
            <w:vAlign w:val="center"/>
          </w:tcPr>
          <w:p w14:paraId="3ED6DA65" w14:textId="77777777" w:rsidR="00D533F7" w:rsidRPr="00D533F7" w:rsidRDefault="00D533F7" w:rsidP="00D533F7">
            <w:pPr>
              <w:jc w:val="center"/>
              <w:rPr>
                <w:rFonts w:eastAsia="Calibri"/>
                <w:b/>
                <w:bCs/>
              </w:rPr>
            </w:pPr>
            <w:r w:rsidRPr="00D533F7">
              <w:rPr>
                <w:rFonts w:eastAsia="Calibri"/>
                <w:b/>
                <w:bCs/>
              </w:rPr>
              <w:t>Адрес или описание местоположения</w:t>
            </w:r>
          </w:p>
        </w:tc>
      </w:tr>
      <w:tr w:rsidR="00D533F7" w:rsidRPr="00D533F7" w14:paraId="0492DB98" w14:textId="77777777" w:rsidTr="00D533F7">
        <w:trPr>
          <w:trHeight w:val="70"/>
          <w:tblHeader/>
        </w:trPr>
        <w:tc>
          <w:tcPr>
            <w:tcW w:w="415" w:type="pct"/>
            <w:shd w:val="clear" w:color="auto" w:fill="auto"/>
            <w:vAlign w:val="center"/>
          </w:tcPr>
          <w:p w14:paraId="38C3F8A8" w14:textId="77777777" w:rsidR="00D533F7" w:rsidRPr="00D533F7" w:rsidRDefault="00D533F7" w:rsidP="00D533F7">
            <w:pPr>
              <w:jc w:val="center"/>
              <w:rPr>
                <w:rFonts w:eastAsia="Calibri"/>
              </w:rPr>
            </w:pPr>
            <w:r w:rsidRPr="00D533F7">
              <w:rPr>
                <w:rFonts w:eastAsia="Calibri"/>
              </w:rPr>
              <w:t>1</w:t>
            </w:r>
          </w:p>
        </w:tc>
        <w:tc>
          <w:tcPr>
            <w:tcW w:w="2279" w:type="pct"/>
            <w:shd w:val="clear" w:color="auto" w:fill="auto"/>
            <w:vAlign w:val="center"/>
          </w:tcPr>
          <w:p w14:paraId="512705C5" w14:textId="77777777" w:rsidR="00D533F7" w:rsidRPr="00D533F7" w:rsidRDefault="00D533F7" w:rsidP="00D533F7">
            <w:pPr>
              <w:jc w:val="center"/>
              <w:rPr>
                <w:rFonts w:eastAsia="Calibri"/>
              </w:rPr>
            </w:pPr>
            <w:r w:rsidRPr="00D533F7">
              <w:rPr>
                <w:rFonts w:eastAsia="Calibri"/>
              </w:rPr>
              <w:t>2</w:t>
            </w:r>
          </w:p>
        </w:tc>
        <w:tc>
          <w:tcPr>
            <w:tcW w:w="2307" w:type="pct"/>
            <w:shd w:val="clear" w:color="auto" w:fill="auto"/>
            <w:vAlign w:val="center"/>
          </w:tcPr>
          <w:p w14:paraId="61152E02" w14:textId="77777777" w:rsidR="00D533F7" w:rsidRPr="00D533F7" w:rsidRDefault="00D533F7" w:rsidP="00D533F7">
            <w:pPr>
              <w:jc w:val="center"/>
              <w:rPr>
                <w:rFonts w:eastAsia="Calibri"/>
              </w:rPr>
            </w:pPr>
            <w:r w:rsidRPr="00D533F7">
              <w:rPr>
                <w:rFonts w:eastAsia="Calibri"/>
              </w:rPr>
              <w:t>3</w:t>
            </w:r>
          </w:p>
        </w:tc>
      </w:tr>
      <w:tr w:rsidR="00D533F7" w:rsidRPr="00D533F7" w14:paraId="0F6DC848" w14:textId="77777777" w:rsidTr="00EB4E4A">
        <w:trPr>
          <w:trHeight w:val="454"/>
        </w:trPr>
        <w:tc>
          <w:tcPr>
            <w:tcW w:w="415" w:type="pct"/>
            <w:shd w:val="clear" w:color="auto" w:fill="auto"/>
            <w:vAlign w:val="center"/>
          </w:tcPr>
          <w:p w14:paraId="10FF1A08" w14:textId="77777777" w:rsidR="00D533F7" w:rsidRPr="00D533F7" w:rsidRDefault="00D533F7" w:rsidP="00EB4E4A">
            <w:pPr>
              <w:jc w:val="center"/>
              <w:rPr>
                <w:rFonts w:eastAsia="Calibri"/>
              </w:rPr>
            </w:pPr>
            <w:r w:rsidRPr="00D533F7">
              <w:rPr>
                <w:rFonts w:eastAsia="Calibri"/>
              </w:rPr>
              <w:t>1</w:t>
            </w:r>
          </w:p>
        </w:tc>
        <w:tc>
          <w:tcPr>
            <w:tcW w:w="2279" w:type="pct"/>
            <w:tcBorders>
              <w:top w:val="single" w:sz="4" w:space="0" w:color="auto"/>
              <w:left w:val="single" w:sz="4" w:space="0" w:color="auto"/>
              <w:bottom w:val="single" w:sz="4" w:space="0" w:color="auto"/>
              <w:right w:val="single" w:sz="4" w:space="0" w:color="auto"/>
            </w:tcBorders>
            <w:shd w:val="clear" w:color="000000" w:fill="FFFFFF"/>
            <w:vAlign w:val="center"/>
          </w:tcPr>
          <w:p w14:paraId="25966725" w14:textId="77777777" w:rsidR="00D533F7" w:rsidRPr="00D533F7" w:rsidRDefault="00D533F7" w:rsidP="00EB4E4A">
            <w:r w:rsidRPr="00D533F7">
              <w:t xml:space="preserve">Резервуар водозабора </w:t>
            </w:r>
          </w:p>
        </w:tc>
        <w:tc>
          <w:tcPr>
            <w:tcW w:w="2307" w:type="pct"/>
            <w:tcBorders>
              <w:top w:val="single" w:sz="4" w:space="0" w:color="auto"/>
              <w:left w:val="nil"/>
              <w:bottom w:val="single" w:sz="4" w:space="0" w:color="auto"/>
              <w:right w:val="single" w:sz="4" w:space="0" w:color="auto"/>
            </w:tcBorders>
            <w:shd w:val="clear" w:color="000000" w:fill="FFFFFF"/>
            <w:vAlign w:val="center"/>
          </w:tcPr>
          <w:p w14:paraId="15FFBFCD" w14:textId="77777777" w:rsidR="00D533F7" w:rsidRPr="00D533F7" w:rsidRDefault="00D533F7" w:rsidP="00EB4E4A">
            <w:r w:rsidRPr="00D533F7">
              <w:t>г. Кореновск, ул. Новые Планы</w:t>
            </w:r>
          </w:p>
        </w:tc>
      </w:tr>
      <w:tr w:rsidR="00D533F7" w:rsidRPr="00D533F7" w14:paraId="393333B5" w14:textId="77777777" w:rsidTr="00EB4E4A">
        <w:trPr>
          <w:trHeight w:val="454"/>
        </w:trPr>
        <w:tc>
          <w:tcPr>
            <w:tcW w:w="415" w:type="pct"/>
            <w:shd w:val="clear" w:color="auto" w:fill="auto"/>
            <w:vAlign w:val="center"/>
          </w:tcPr>
          <w:p w14:paraId="01A93D77" w14:textId="77777777" w:rsidR="00D533F7" w:rsidRPr="00D533F7" w:rsidRDefault="00D533F7" w:rsidP="00EB4E4A">
            <w:pPr>
              <w:jc w:val="center"/>
              <w:rPr>
                <w:rFonts w:eastAsia="Calibri"/>
              </w:rPr>
            </w:pPr>
            <w:r w:rsidRPr="00D533F7">
              <w:rPr>
                <w:rFonts w:eastAsia="Calibri"/>
              </w:rPr>
              <w:t>2</w:t>
            </w:r>
          </w:p>
        </w:tc>
        <w:tc>
          <w:tcPr>
            <w:tcW w:w="2279" w:type="pct"/>
            <w:tcBorders>
              <w:top w:val="nil"/>
              <w:left w:val="single" w:sz="4" w:space="0" w:color="auto"/>
              <w:bottom w:val="single" w:sz="4" w:space="0" w:color="auto"/>
              <w:right w:val="single" w:sz="4" w:space="0" w:color="auto"/>
            </w:tcBorders>
            <w:shd w:val="clear" w:color="000000" w:fill="FFFFFF"/>
            <w:vAlign w:val="center"/>
          </w:tcPr>
          <w:p w14:paraId="54A7A066" w14:textId="77777777" w:rsidR="00D533F7" w:rsidRPr="00D533F7" w:rsidRDefault="00D533F7" w:rsidP="00EB4E4A">
            <w:r w:rsidRPr="00D533F7">
              <w:t xml:space="preserve">Сбросные водоводы </w:t>
            </w:r>
          </w:p>
        </w:tc>
        <w:tc>
          <w:tcPr>
            <w:tcW w:w="2307" w:type="pct"/>
            <w:tcBorders>
              <w:top w:val="nil"/>
              <w:left w:val="nil"/>
              <w:bottom w:val="single" w:sz="4" w:space="0" w:color="auto"/>
              <w:right w:val="single" w:sz="4" w:space="0" w:color="auto"/>
            </w:tcBorders>
            <w:shd w:val="clear" w:color="000000" w:fill="FFFFFF"/>
            <w:vAlign w:val="center"/>
          </w:tcPr>
          <w:p w14:paraId="3DC13C4D" w14:textId="77777777" w:rsidR="00D533F7" w:rsidRPr="00D533F7" w:rsidRDefault="00D533F7" w:rsidP="00EB4E4A">
            <w:r w:rsidRPr="00D533F7">
              <w:t>г. Кореновск, ул. Бувальцева,148</w:t>
            </w:r>
          </w:p>
        </w:tc>
      </w:tr>
      <w:tr w:rsidR="00D533F7" w:rsidRPr="00D533F7" w14:paraId="2609A692" w14:textId="77777777" w:rsidTr="00EB4E4A">
        <w:trPr>
          <w:trHeight w:val="454"/>
        </w:trPr>
        <w:tc>
          <w:tcPr>
            <w:tcW w:w="415" w:type="pct"/>
            <w:shd w:val="clear" w:color="auto" w:fill="auto"/>
            <w:vAlign w:val="center"/>
          </w:tcPr>
          <w:p w14:paraId="7C538982" w14:textId="77777777" w:rsidR="00D533F7" w:rsidRPr="00D533F7" w:rsidRDefault="00D533F7" w:rsidP="00EB4E4A">
            <w:pPr>
              <w:jc w:val="center"/>
              <w:rPr>
                <w:rFonts w:eastAsia="Calibri"/>
              </w:rPr>
            </w:pPr>
            <w:r w:rsidRPr="00D533F7">
              <w:rPr>
                <w:rFonts w:eastAsia="Calibri"/>
              </w:rPr>
              <w:t>3</w:t>
            </w:r>
          </w:p>
        </w:tc>
        <w:tc>
          <w:tcPr>
            <w:tcW w:w="2279" w:type="pct"/>
            <w:tcBorders>
              <w:top w:val="nil"/>
              <w:left w:val="single" w:sz="4" w:space="0" w:color="auto"/>
              <w:bottom w:val="single" w:sz="4" w:space="0" w:color="auto"/>
              <w:right w:val="single" w:sz="4" w:space="0" w:color="auto"/>
            </w:tcBorders>
            <w:shd w:val="clear" w:color="000000" w:fill="FFFFFF"/>
            <w:vAlign w:val="center"/>
          </w:tcPr>
          <w:p w14:paraId="2BCF2981" w14:textId="77777777" w:rsidR="00D533F7" w:rsidRPr="00D533F7" w:rsidRDefault="00D533F7" w:rsidP="00EB4E4A">
            <w:r w:rsidRPr="00D533F7">
              <w:t>КНС по улице Нижней с напорным коллектором</w:t>
            </w:r>
          </w:p>
        </w:tc>
        <w:tc>
          <w:tcPr>
            <w:tcW w:w="2307" w:type="pct"/>
            <w:tcBorders>
              <w:top w:val="nil"/>
              <w:left w:val="nil"/>
              <w:bottom w:val="single" w:sz="4" w:space="0" w:color="auto"/>
              <w:right w:val="single" w:sz="4" w:space="0" w:color="auto"/>
            </w:tcBorders>
            <w:shd w:val="clear" w:color="000000" w:fill="FFFFFF"/>
            <w:vAlign w:val="center"/>
          </w:tcPr>
          <w:p w14:paraId="4577F548" w14:textId="77777777" w:rsidR="00D533F7" w:rsidRPr="00D533F7" w:rsidRDefault="00D533F7" w:rsidP="00EB4E4A">
            <w:r w:rsidRPr="00D533F7">
              <w:t>по улице Нижней с напорным коллектором</w:t>
            </w:r>
          </w:p>
        </w:tc>
      </w:tr>
      <w:tr w:rsidR="00D533F7" w:rsidRPr="00D533F7" w14:paraId="222846B5" w14:textId="77777777" w:rsidTr="00EB4E4A">
        <w:trPr>
          <w:trHeight w:val="454"/>
        </w:trPr>
        <w:tc>
          <w:tcPr>
            <w:tcW w:w="415" w:type="pct"/>
            <w:shd w:val="clear" w:color="auto" w:fill="auto"/>
            <w:vAlign w:val="center"/>
          </w:tcPr>
          <w:p w14:paraId="5B47F997" w14:textId="77777777" w:rsidR="00D533F7" w:rsidRPr="00D533F7" w:rsidRDefault="00D533F7" w:rsidP="00EB4E4A">
            <w:pPr>
              <w:jc w:val="center"/>
              <w:rPr>
                <w:rFonts w:eastAsia="Calibri"/>
              </w:rPr>
            </w:pPr>
            <w:r w:rsidRPr="00D533F7">
              <w:rPr>
                <w:rFonts w:eastAsia="Calibri"/>
              </w:rPr>
              <w:t>4</w:t>
            </w:r>
          </w:p>
        </w:tc>
        <w:tc>
          <w:tcPr>
            <w:tcW w:w="2279" w:type="pct"/>
            <w:tcBorders>
              <w:top w:val="nil"/>
              <w:left w:val="single" w:sz="4" w:space="0" w:color="auto"/>
              <w:bottom w:val="single" w:sz="4" w:space="0" w:color="auto"/>
              <w:right w:val="single" w:sz="4" w:space="0" w:color="auto"/>
            </w:tcBorders>
            <w:shd w:val="clear" w:color="000000" w:fill="FFFFFF"/>
            <w:vAlign w:val="center"/>
          </w:tcPr>
          <w:p w14:paraId="733F0BCA" w14:textId="77777777" w:rsidR="00D533F7" w:rsidRPr="00D533F7" w:rsidRDefault="00D533F7" w:rsidP="00EB4E4A">
            <w:r w:rsidRPr="00D533F7">
              <w:t>Напорный канализационный коллектор Очистные сооружения</w:t>
            </w:r>
          </w:p>
        </w:tc>
        <w:tc>
          <w:tcPr>
            <w:tcW w:w="2307" w:type="pct"/>
            <w:tcBorders>
              <w:top w:val="nil"/>
              <w:left w:val="nil"/>
              <w:bottom w:val="single" w:sz="4" w:space="0" w:color="auto"/>
              <w:right w:val="single" w:sz="4" w:space="0" w:color="auto"/>
            </w:tcBorders>
            <w:shd w:val="clear" w:color="000000" w:fill="FFFFFF"/>
            <w:vAlign w:val="center"/>
          </w:tcPr>
          <w:p w14:paraId="54B440D6" w14:textId="77777777" w:rsidR="00D533F7" w:rsidRPr="00D533F7" w:rsidRDefault="00D533F7" w:rsidP="00EB4E4A">
            <w:r w:rsidRPr="00D533F7">
              <w:t>Очистные сооружения</w:t>
            </w:r>
          </w:p>
        </w:tc>
      </w:tr>
      <w:tr w:rsidR="00D533F7" w:rsidRPr="00D533F7" w14:paraId="413C41CA" w14:textId="77777777" w:rsidTr="00EB4E4A">
        <w:trPr>
          <w:trHeight w:val="454"/>
        </w:trPr>
        <w:tc>
          <w:tcPr>
            <w:tcW w:w="415" w:type="pct"/>
            <w:shd w:val="clear" w:color="auto" w:fill="auto"/>
            <w:vAlign w:val="center"/>
          </w:tcPr>
          <w:p w14:paraId="7E2D55FB" w14:textId="77777777" w:rsidR="00D533F7" w:rsidRPr="00D533F7" w:rsidRDefault="00D533F7" w:rsidP="00EB4E4A">
            <w:pPr>
              <w:jc w:val="center"/>
              <w:rPr>
                <w:rFonts w:eastAsia="Calibri"/>
              </w:rPr>
            </w:pPr>
            <w:r w:rsidRPr="00D533F7">
              <w:rPr>
                <w:rFonts w:eastAsia="Calibri"/>
              </w:rPr>
              <w:t>5</w:t>
            </w:r>
          </w:p>
        </w:tc>
        <w:tc>
          <w:tcPr>
            <w:tcW w:w="2279" w:type="pct"/>
            <w:tcBorders>
              <w:top w:val="single" w:sz="4" w:space="0" w:color="auto"/>
              <w:left w:val="single" w:sz="4" w:space="0" w:color="auto"/>
              <w:bottom w:val="single" w:sz="4" w:space="0" w:color="auto"/>
              <w:right w:val="single" w:sz="4" w:space="0" w:color="auto"/>
            </w:tcBorders>
            <w:shd w:val="clear" w:color="000000" w:fill="FFFFFF"/>
            <w:vAlign w:val="center"/>
          </w:tcPr>
          <w:p w14:paraId="2C488249" w14:textId="77777777" w:rsidR="00D533F7" w:rsidRPr="00D533F7" w:rsidRDefault="00D533F7" w:rsidP="00EB4E4A">
            <w:r w:rsidRPr="00D533F7">
              <w:t>КНС очистных сооружений, назначение: нежилое. Литер: А</w:t>
            </w:r>
          </w:p>
        </w:tc>
        <w:tc>
          <w:tcPr>
            <w:tcW w:w="2307" w:type="pct"/>
            <w:tcBorders>
              <w:top w:val="single" w:sz="4" w:space="0" w:color="auto"/>
              <w:left w:val="nil"/>
              <w:bottom w:val="single" w:sz="4" w:space="0" w:color="auto"/>
              <w:right w:val="single" w:sz="4" w:space="0" w:color="auto"/>
            </w:tcBorders>
            <w:shd w:val="clear" w:color="000000" w:fill="FFFFFF"/>
            <w:vAlign w:val="center"/>
          </w:tcPr>
          <w:p w14:paraId="74BAE6FC" w14:textId="4C21CBC5" w:rsidR="00D533F7" w:rsidRPr="00D533F7" w:rsidRDefault="00D533F7" w:rsidP="00EB4E4A">
            <w:r w:rsidRPr="00D533F7">
              <w:t xml:space="preserve">Краснодарский край, </w:t>
            </w:r>
            <w:r w:rsidR="009A5B7C">
              <w:t>Кореновский муниципальный рай</w:t>
            </w:r>
            <w:r w:rsidRPr="00D533F7">
              <w:t>он, г. Кореновск, территория очистных сооружений</w:t>
            </w:r>
          </w:p>
        </w:tc>
      </w:tr>
      <w:tr w:rsidR="00D533F7" w:rsidRPr="00D533F7" w14:paraId="423CBB42" w14:textId="77777777" w:rsidTr="00EB4E4A">
        <w:trPr>
          <w:trHeight w:val="454"/>
        </w:trPr>
        <w:tc>
          <w:tcPr>
            <w:tcW w:w="415" w:type="pct"/>
            <w:tcBorders>
              <w:bottom w:val="single" w:sz="4" w:space="0" w:color="auto"/>
            </w:tcBorders>
            <w:shd w:val="clear" w:color="auto" w:fill="auto"/>
            <w:vAlign w:val="center"/>
          </w:tcPr>
          <w:p w14:paraId="3FB4C01E" w14:textId="77777777" w:rsidR="00D533F7" w:rsidRPr="00D533F7" w:rsidRDefault="00D533F7" w:rsidP="00EB4E4A">
            <w:pPr>
              <w:jc w:val="center"/>
              <w:rPr>
                <w:rFonts w:eastAsia="Calibri"/>
              </w:rPr>
            </w:pPr>
            <w:r w:rsidRPr="00D533F7">
              <w:rPr>
                <w:rFonts w:eastAsia="Calibri"/>
              </w:rPr>
              <w:t>6</w:t>
            </w:r>
          </w:p>
        </w:tc>
        <w:tc>
          <w:tcPr>
            <w:tcW w:w="2279" w:type="pct"/>
            <w:tcBorders>
              <w:top w:val="single" w:sz="4" w:space="0" w:color="auto"/>
              <w:left w:val="single" w:sz="4" w:space="0" w:color="auto"/>
              <w:bottom w:val="single" w:sz="4" w:space="0" w:color="auto"/>
              <w:right w:val="single" w:sz="4" w:space="0" w:color="auto"/>
            </w:tcBorders>
            <w:shd w:val="clear" w:color="000000" w:fill="FFFFFF"/>
            <w:vAlign w:val="center"/>
          </w:tcPr>
          <w:p w14:paraId="143B21A8" w14:textId="77777777" w:rsidR="00D533F7" w:rsidRPr="00D533F7" w:rsidRDefault="00D533F7" w:rsidP="00EB4E4A">
            <w:r w:rsidRPr="00D533F7">
              <w:t>Сливной пункт Очистные сооружения</w:t>
            </w:r>
          </w:p>
        </w:tc>
        <w:tc>
          <w:tcPr>
            <w:tcW w:w="2307" w:type="pct"/>
            <w:tcBorders>
              <w:top w:val="single" w:sz="4" w:space="0" w:color="auto"/>
              <w:left w:val="nil"/>
              <w:bottom w:val="single" w:sz="4" w:space="0" w:color="auto"/>
              <w:right w:val="single" w:sz="4" w:space="0" w:color="auto"/>
            </w:tcBorders>
            <w:shd w:val="clear" w:color="000000" w:fill="FFFFFF"/>
            <w:vAlign w:val="center"/>
          </w:tcPr>
          <w:p w14:paraId="3B86ECF1" w14:textId="7013E3B2" w:rsidR="00D533F7" w:rsidRPr="00D533F7" w:rsidRDefault="00D533F7" w:rsidP="00EB4E4A">
            <w:r w:rsidRPr="00D533F7">
              <w:t xml:space="preserve">Краснодарский край, </w:t>
            </w:r>
            <w:r w:rsidR="009A5B7C">
              <w:t>Кореновский муниципальный рай</w:t>
            </w:r>
            <w:r w:rsidRPr="00D533F7">
              <w:t>он, г. Кореновск, очистные сооружения</w:t>
            </w:r>
          </w:p>
        </w:tc>
      </w:tr>
      <w:tr w:rsidR="00D533F7" w:rsidRPr="00D533F7" w14:paraId="56885515" w14:textId="77777777" w:rsidTr="00EB4E4A">
        <w:trPr>
          <w:trHeight w:val="454"/>
        </w:trPr>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2EE8A76C" w14:textId="77777777" w:rsidR="00D533F7" w:rsidRPr="00D533F7" w:rsidRDefault="00D533F7" w:rsidP="00EB4E4A">
            <w:pPr>
              <w:jc w:val="center"/>
              <w:rPr>
                <w:rFonts w:eastAsia="Calibri"/>
              </w:rPr>
            </w:pPr>
            <w:r w:rsidRPr="00D533F7">
              <w:rPr>
                <w:rFonts w:eastAsia="Calibri"/>
              </w:rPr>
              <w:t>7</w:t>
            </w:r>
          </w:p>
        </w:tc>
        <w:tc>
          <w:tcPr>
            <w:tcW w:w="2279" w:type="pct"/>
            <w:tcBorders>
              <w:top w:val="single" w:sz="4" w:space="0" w:color="auto"/>
              <w:left w:val="single" w:sz="4" w:space="0" w:color="auto"/>
              <w:bottom w:val="single" w:sz="4" w:space="0" w:color="auto"/>
              <w:right w:val="single" w:sz="4" w:space="0" w:color="auto"/>
            </w:tcBorders>
            <w:shd w:val="clear" w:color="000000" w:fill="FFFFFF"/>
            <w:vAlign w:val="center"/>
          </w:tcPr>
          <w:p w14:paraId="2E6BA8E9" w14:textId="77777777" w:rsidR="00D533F7" w:rsidRPr="00D533F7" w:rsidRDefault="00D533F7" w:rsidP="00EB4E4A">
            <w:r w:rsidRPr="00D533F7">
              <w:t>Иловые площадки Очистные сооружения</w:t>
            </w:r>
          </w:p>
        </w:tc>
        <w:tc>
          <w:tcPr>
            <w:tcW w:w="2307" w:type="pct"/>
            <w:tcBorders>
              <w:top w:val="single" w:sz="4" w:space="0" w:color="auto"/>
              <w:left w:val="single" w:sz="4" w:space="0" w:color="auto"/>
              <w:bottom w:val="single" w:sz="4" w:space="0" w:color="auto"/>
              <w:right w:val="single" w:sz="4" w:space="0" w:color="auto"/>
            </w:tcBorders>
            <w:shd w:val="clear" w:color="000000" w:fill="FFFFFF"/>
            <w:vAlign w:val="center"/>
          </w:tcPr>
          <w:p w14:paraId="733BC1D7" w14:textId="644030D4" w:rsidR="00D533F7" w:rsidRPr="00D533F7" w:rsidRDefault="00D533F7" w:rsidP="00EB4E4A">
            <w:r w:rsidRPr="00D533F7">
              <w:t xml:space="preserve">Краснодарский край, </w:t>
            </w:r>
            <w:r w:rsidR="009A5B7C">
              <w:t>Кореновский муниципальный рай</w:t>
            </w:r>
            <w:r w:rsidRPr="00D533F7">
              <w:t>он, г. Кореновск, очистные сооружения</w:t>
            </w:r>
          </w:p>
        </w:tc>
      </w:tr>
      <w:tr w:rsidR="00D533F7" w:rsidRPr="00D533F7" w14:paraId="45723716" w14:textId="77777777" w:rsidTr="00EB4E4A">
        <w:trPr>
          <w:trHeight w:val="454"/>
        </w:trPr>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4734E9C2" w14:textId="77777777" w:rsidR="00D533F7" w:rsidRPr="00D533F7" w:rsidRDefault="00D533F7" w:rsidP="00EB4E4A">
            <w:pPr>
              <w:jc w:val="center"/>
              <w:rPr>
                <w:rFonts w:eastAsia="Calibri"/>
              </w:rPr>
            </w:pPr>
            <w:r w:rsidRPr="00D533F7">
              <w:rPr>
                <w:rFonts w:eastAsia="Calibri"/>
              </w:rPr>
              <w:t>8</w:t>
            </w:r>
          </w:p>
        </w:tc>
        <w:tc>
          <w:tcPr>
            <w:tcW w:w="2279" w:type="pct"/>
            <w:tcBorders>
              <w:top w:val="single" w:sz="4" w:space="0" w:color="auto"/>
              <w:left w:val="single" w:sz="4" w:space="0" w:color="auto"/>
              <w:bottom w:val="single" w:sz="4" w:space="0" w:color="auto"/>
              <w:right w:val="single" w:sz="4" w:space="0" w:color="auto"/>
            </w:tcBorders>
            <w:shd w:val="clear" w:color="000000" w:fill="FFFFFF"/>
            <w:vAlign w:val="center"/>
          </w:tcPr>
          <w:p w14:paraId="53F89D3A" w14:textId="77777777" w:rsidR="00D533F7" w:rsidRPr="00D533F7" w:rsidRDefault="00D533F7" w:rsidP="00EB4E4A">
            <w:r w:rsidRPr="00D533F7">
              <w:t>Песковые площадки Очистные сооружения</w:t>
            </w:r>
          </w:p>
        </w:tc>
        <w:tc>
          <w:tcPr>
            <w:tcW w:w="2307" w:type="pct"/>
            <w:tcBorders>
              <w:top w:val="single" w:sz="4" w:space="0" w:color="auto"/>
              <w:left w:val="single" w:sz="4" w:space="0" w:color="auto"/>
              <w:bottom w:val="single" w:sz="4" w:space="0" w:color="auto"/>
              <w:right w:val="single" w:sz="4" w:space="0" w:color="auto"/>
            </w:tcBorders>
            <w:shd w:val="clear" w:color="000000" w:fill="FFFFFF"/>
            <w:vAlign w:val="center"/>
          </w:tcPr>
          <w:p w14:paraId="03B4AD8A" w14:textId="0724F146" w:rsidR="00D533F7" w:rsidRPr="00D533F7" w:rsidRDefault="00D533F7" w:rsidP="00EB4E4A">
            <w:r w:rsidRPr="00D533F7">
              <w:t xml:space="preserve">Краснодарский край, </w:t>
            </w:r>
            <w:r w:rsidR="009A5B7C">
              <w:t>Кореновский муниципальный рай</w:t>
            </w:r>
            <w:r w:rsidRPr="00D533F7">
              <w:t>он, г. Кореновск, очистные сооружения</w:t>
            </w:r>
          </w:p>
        </w:tc>
      </w:tr>
      <w:tr w:rsidR="00D533F7" w:rsidRPr="00D533F7" w14:paraId="522361B7" w14:textId="77777777" w:rsidTr="00EB4E4A">
        <w:trPr>
          <w:trHeight w:val="454"/>
        </w:trPr>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49B82A6C" w14:textId="77777777" w:rsidR="00D533F7" w:rsidRPr="00D533F7" w:rsidRDefault="00D533F7" w:rsidP="00EB4E4A">
            <w:pPr>
              <w:jc w:val="center"/>
              <w:rPr>
                <w:rFonts w:eastAsia="Calibri"/>
              </w:rPr>
            </w:pPr>
            <w:r w:rsidRPr="00D533F7">
              <w:rPr>
                <w:rFonts w:eastAsia="Calibri"/>
              </w:rPr>
              <w:t>9</w:t>
            </w:r>
          </w:p>
        </w:tc>
        <w:tc>
          <w:tcPr>
            <w:tcW w:w="2279" w:type="pct"/>
            <w:tcBorders>
              <w:top w:val="single" w:sz="4" w:space="0" w:color="auto"/>
              <w:left w:val="single" w:sz="4" w:space="0" w:color="auto"/>
              <w:bottom w:val="single" w:sz="4" w:space="0" w:color="auto"/>
              <w:right w:val="single" w:sz="4" w:space="0" w:color="auto"/>
            </w:tcBorders>
            <w:shd w:val="clear" w:color="000000" w:fill="FFFFFF"/>
            <w:vAlign w:val="center"/>
          </w:tcPr>
          <w:p w14:paraId="39404C7F" w14:textId="77777777" w:rsidR="00D533F7" w:rsidRPr="00D533F7" w:rsidRDefault="00D533F7" w:rsidP="00EB4E4A">
            <w:r w:rsidRPr="00D533F7">
              <w:t>Канализационная насосная станция с напорным коллектором</w:t>
            </w:r>
          </w:p>
        </w:tc>
        <w:tc>
          <w:tcPr>
            <w:tcW w:w="2307" w:type="pct"/>
            <w:tcBorders>
              <w:top w:val="single" w:sz="4" w:space="0" w:color="auto"/>
              <w:left w:val="single" w:sz="4" w:space="0" w:color="auto"/>
              <w:bottom w:val="single" w:sz="4" w:space="0" w:color="auto"/>
              <w:right w:val="single" w:sz="4" w:space="0" w:color="auto"/>
            </w:tcBorders>
            <w:shd w:val="clear" w:color="000000" w:fill="FFFFFF"/>
            <w:vAlign w:val="center"/>
          </w:tcPr>
          <w:p w14:paraId="72C3871D" w14:textId="137C6C89" w:rsidR="00D533F7" w:rsidRPr="00D533F7" w:rsidRDefault="00D533F7" w:rsidP="00EB4E4A">
            <w:r w:rsidRPr="00D533F7">
              <w:t xml:space="preserve">Краснодарский край, </w:t>
            </w:r>
            <w:r w:rsidR="009A5B7C">
              <w:t>Кореновский муниципальный рай</w:t>
            </w:r>
            <w:r w:rsidRPr="00D533F7">
              <w:t>он, г. Кореновск, ул. Нижняя, 12, литер: К</w:t>
            </w:r>
          </w:p>
        </w:tc>
      </w:tr>
      <w:tr w:rsidR="00D533F7" w:rsidRPr="00D533F7" w14:paraId="4783101C" w14:textId="77777777" w:rsidTr="00EB4E4A">
        <w:trPr>
          <w:trHeight w:val="454"/>
        </w:trPr>
        <w:tc>
          <w:tcPr>
            <w:tcW w:w="415" w:type="pct"/>
            <w:tcBorders>
              <w:top w:val="single" w:sz="4" w:space="0" w:color="auto"/>
            </w:tcBorders>
            <w:shd w:val="clear" w:color="auto" w:fill="auto"/>
            <w:vAlign w:val="center"/>
          </w:tcPr>
          <w:p w14:paraId="32687ED3" w14:textId="77777777" w:rsidR="00D533F7" w:rsidRPr="00D533F7" w:rsidRDefault="00D533F7" w:rsidP="00EB4E4A">
            <w:pPr>
              <w:jc w:val="center"/>
              <w:rPr>
                <w:rFonts w:eastAsia="Calibri"/>
              </w:rPr>
            </w:pPr>
            <w:r w:rsidRPr="00D533F7">
              <w:rPr>
                <w:rFonts w:eastAsia="Calibri"/>
              </w:rPr>
              <w:t>10</w:t>
            </w:r>
          </w:p>
        </w:tc>
        <w:tc>
          <w:tcPr>
            <w:tcW w:w="2279" w:type="pct"/>
            <w:tcBorders>
              <w:top w:val="single" w:sz="4" w:space="0" w:color="auto"/>
              <w:left w:val="single" w:sz="4" w:space="0" w:color="auto"/>
              <w:bottom w:val="single" w:sz="4" w:space="0" w:color="auto"/>
              <w:right w:val="single" w:sz="4" w:space="0" w:color="auto"/>
            </w:tcBorders>
            <w:shd w:val="clear" w:color="000000" w:fill="FFFFFF"/>
            <w:vAlign w:val="center"/>
          </w:tcPr>
          <w:p w14:paraId="6DD63A38" w14:textId="77777777" w:rsidR="00D533F7" w:rsidRPr="00D533F7" w:rsidRDefault="00D533F7" w:rsidP="00EB4E4A">
            <w:r w:rsidRPr="00D533F7">
              <w:t>Канализация фекальная</w:t>
            </w:r>
          </w:p>
        </w:tc>
        <w:tc>
          <w:tcPr>
            <w:tcW w:w="2307" w:type="pct"/>
            <w:tcBorders>
              <w:top w:val="single" w:sz="4" w:space="0" w:color="auto"/>
              <w:left w:val="nil"/>
              <w:bottom w:val="single" w:sz="4" w:space="0" w:color="auto"/>
              <w:right w:val="single" w:sz="4" w:space="0" w:color="auto"/>
            </w:tcBorders>
            <w:shd w:val="clear" w:color="000000" w:fill="FFFFFF"/>
            <w:vAlign w:val="center"/>
          </w:tcPr>
          <w:p w14:paraId="4E8460D1" w14:textId="22E14BD8" w:rsidR="00D533F7" w:rsidRPr="00D533F7" w:rsidRDefault="00D533F7" w:rsidP="00EB4E4A">
            <w:r w:rsidRPr="00D533F7">
              <w:t xml:space="preserve">Краснодарский край, </w:t>
            </w:r>
            <w:r w:rsidR="009A5B7C">
              <w:t>Кореновский муниципальный рай</w:t>
            </w:r>
            <w:r w:rsidRPr="00D533F7">
              <w:t>он, Литер: Б, г. Кореновск, секция 6, контур 56, участок расположен в 0,1 км южнее г. Кореновска, Литер: XIV</w:t>
            </w:r>
          </w:p>
        </w:tc>
      </w:tr>
      <w:tr w:rsidR="00D533F7" w:rsidRPr="00D533F7" w14:paraId="76FD911D" w14:textId="77777777" w:rsidTr="00EB4E4A">
        <w:trPr>
          <w:trHeight w:val="454"/>
        </w:trPr>
        <w:tc>
          <w:tcPr>
            <w:tcW w:w="415" w:type="pct"/>
            <w:shd w:val="clear" w:color="auto" w:fill="auto"/>
            <w:vAlign w:val="center"/>
          </w:tcPr>
          <w:p w14:paraId="0A0DE861" w14:textId="77777777" w:rsidR="00D533F7" w:rsidRPr="00D533F7" w:rsidRDefault="00D533F7" w:rsidP="00EB4E4A">
            <w:pPr>
              <w:jc w:val="center"/>
              <w:rPr>
                <w:rFonts w:eastAsia="Calibri"/>
              </w:rPr>
            </w:pPr>
            <w:r w:rsidRPr="00D533F7">
              <w:rPr>
                <w:rFonts w:eastAsia="Calibri"/>
              </w:rPr>
              <w:t>11</w:t>
            </w:r>
          </w:p>
        </w:tc>
        <w:tc>
          <w:tcPr>
            <w:tcW w:w="2279" w:type="pct"/>
            <w:tcBorders>
              <w:top w:val="single" w:sz="4" w:space="0" w:color="auto"/>
              <w:left w:val="single" w:sz="4" w:space="0" w:color="auto"/>
              <w:bottom w:val="single" w:sz="4" w:space="0" w:color="auto"/>
              <w:right w:val="single" w:sz="4" w:space="0" w:color="auto"/>
            </w:tcBorders>
            <w:shd w:val="clear" w:color="000000" w:fill="FFFFFF"/>
            <w:vAlign w:val="center"/>
          </w:tcPr>
          <w:p w14:paraId="52987B6C" w14:textId="77777777" w:rsidR="00D533F7" w:rsidRPr="00D533F7" w:rsidRDefault="00D533F7" w:rsidP="00EB4E4A">
            <w:r w:rsidRPr="00D533F7">
              <w:t xml:space="preserve">Блок емкостей </w:t>
            </w:r>
          </w:p>
        </w:tc>
        <w:tc>
          <w:tcPr>
            <w:tcW w:w="2307" w:type="pct"/>
            <w:tcBorders>
              <w:top w:val="single" w:sz="4" w:space="0" w:color="auto"/>
              <w:left w:val="nil"/>
              <w:bottom w:val="single" w:sz="4" w:space="0" w:color="auto"/>
              <w:right w:val="single" w:sz="4" w:space="0" w:color="auto"/>
            </w:tcBorders>
            <w:shd w:val="clear" w:color="000000" w:fill="FFFFFF"/>
            <w:vAlign w:val="center"/>
          </w:tcPr>
          <w:p w14:paraId="3EC3C230" w14:textId="58E8B39C" w:rsidR="00D533F7" w:rsidRPr="00D533F7" w:rsidRDefault="00D533F7" w:rsidP="00EB4E4A">
            <w:r w:rsidRPr="00D533F7">
              <w:t xml:space="preserve">Краснодарский край, </w:t>
            </w:r>
            <w:r w:rsidR="009A5B7C">
              <w:t>Кореновский муниципальный рай</w:t>
            </w:r>
            <w:r w:rsidRPr="00D533F7">
              <w:t>он, город Кореновск, Очистные сооружения</w:t>
            </w:r>
          </w:p>
        </w:tc>
      </w:tr>
    </w:tbl>
    <w:p w14:paraId="78B4F207" w14:textId="77777777" w:rsidR="00D533F7" w:rsidRPr="00D533F7" w:rsidRDefault="00D533F7" w:rsidP="00D533F7">
      <w:pPr>
        <w:autoSpaceDE w:val="0"/>
        <w:autoSpaceDN w:val="0"/>
        <w:adjustRightInd w:val="0"/>
        <w:ind w:firstLine="709"/>
        <w:jc w:val="both"/>
        <w:rPr>
          <w:sz w:val="28"/>
          <w:szCs w:val="28"/>
        </w:rPr>
      </w:pPr>
    </w:p>
    <w:p w14:paraId="50B5F758" w14:textId="77777777" w:rsidR="00D533F7" w:rsidRPr="00D533F7" w:rsidRDefault="00D533F7" w:rsidP="00EB4E4A">
      <w:pPr>
        <w:ind w:firstLine="851"/>
        <w:jc w:val="both"/>
        <w:rPr>
          <w:sz w:val="28"/>
          <w:szCs w:val="28"/>
        </w:rPr>
      </w:pPr>
      <w:r w:rsidRPr="00D533F7">
        <w:rPr>
          <w:sz w:val="28"/>
          <w:szCs w:val="28"/>
        </w:rPr>
        <w:t xml:space="preserve">В плане развития Кореновского городского поселения на расчетный срок необходимо предусматривать расширение и реконструкцию единой централизованной системы канализации, в которую будут поступать </w:t>
      </w:r>
      <w:r w:rsidRPr="00D533F7">
        <w:rPr>
          <w:sz w:val="28"/>
          <w:szCs w:val="28"/>
        </w:rPr>
        <w:lastRenderedPageBreak/>
        <w:t xml:space="preserve">хозяйственно-бытовые и загрязненные промстоки, прошедшие предварительную очистку на локальных сооружениях промпредприятий. </w:t>
      </w:r>
      <w:r w:rsidRPr="00D533F7">
        <w:rPr>
          <w:rStyle w:val="afffffe"/>
          <w:sz w:val="28"/>
          <w:szCs w:val="28"/>
        </w:rPr>
        <w:footnoteReference w:id="19"/>
      </w:r>
    </w:p>
    <w:p w14:paraId="6FDECE19" w14:textId="77777777" w:rsidR="00D533F7" w:rsidRPr="00D533F7" w:rsidRDefault="00D533F7" w:rsidP="00EB4E4A">
      <w:pPr>
        <w:ind w:firstLine="851"/>
        <w:jc w:val="both"/>
        <w:rPr>
          <w:sz w:val="28"/>
          <w:szCs w:val="28"/>
        </w:rPr>
      </w:pPr>
      <w:r w:rsidRPr="00D533F7">
        <w:rPr>
          <w:sz w:val="28"/>
          <w:szCs w:val="28"/>
        </w:rPr>
        <w:t>Фактическое водоотведение за 2019 год составило 948125 м</w:t>
      </w:r>
      <w:r w:rsidRPr="00D533F7">
        <w:rPr>
          <w:sz w:val="28"/>
          <w:szCs w:val="28"/>
          <w:vertAlign w:val="superscript"/>
        </w:rPr>
        <w:t>3</w:t>
      </w:r>
      <w:r w:rsidRPr="00D533F7">
        <w:rPr>
          <w:sz w:val="28"/>
          <w:szCs w:val="28"/>
        </w:rPr>
        <w:t>. На перспективу требуется как минимум обеспечение возможности водоотведения потребляемого водоснабжения, составляющего на расчетный срок 3547620,24 м</w:t>
      </w:r>
      <w:r w:rsidRPr="00D533F7">
        <w:rPr>
          <w:sz w:val="28"/>
          <w:szCs w:val="28"/>
          <w:vertAlign w:val="superscript"/>
        </w:rPr>
        <w:t>3</w:t>
      </w:r>
      <w:r w:rsidRPr="00D533F7">
        <w:rPr>
          <w:sz w:val="28"/>
          <w:szCs w:val="28"/>
        </w:rPr>
        <w:t>. Норматив по водоотведению на одного человека в месяц составляет 6,69 м</w:t>
      </w:r>
      <w:r w:rsidRPr="00D533F7">
        <w:rPr>
          <w:sz w:val="28"/>
          <w:szCs w:val="28"/>
          <w:vertAlign w:val="superscript"/>
        </w:rPr>
        <w:t>3</w:t>
      </w:r>
      <w:r w:rsidRPr="00D533F7">
        <w:rPr>
          <w:sz w:val="28"/>
          <w:szCs w:val="28"/>
        </w:rPr>
        <w:t xml:space="preserve"> в месяц или 223 л/сутки на человека.</w:t>
      </w:r>
      <w:r w:rsidRPr="00D533F7">
        <w:rPr>
          <w:rStyle w:val="afffffe"/>
          <w:sz w:val="28"/>
          <w:szCs w:val="28"/>
        </w:rPr>
        <w:footnoteReference w:id="20"/>
      </w:r>
      <w:r w:rsidRPr="00D533F7">
        <w:rPr>
          <w:sz w:val="28"/>
          <w:szCs w:val="28"/>
        </w:rPr>
        <w:t xml:space="preserve"> Среднесуточный расход воды в среднем в год на расчетный срок составляет 3,812623,20 м</w:t>
      </w:r>
      <w:r w:rsidRPr="00D533F7">
        <w:rPr>
          <w:sz w:val="28"/>
          <w:szCs w:val="28"/>
          <w:vertAlign w:val="superscript"/>
        </w:rPr>
        <w:t>3</w:t>
      </w:r>
      <w:r w:rsidRPr="00D533F7">
        <w:rPr>
          <w:sz w:val="28"/>
          <w:szCs w:val="28"/>
        </w:rPr>
        <w:t xml:space="preserve">. </w:t>
      </w:r>
      <w:r w:rsidRPr="00D533F7">
        <w:rPr>
          <w:rStyle w:val="afffffe"/>
          <w:sz w:val="28"/>
          <w:szCs w:val="28"/>
        </w:rPr>
        <w:footnoteReference w:id="21"/>
      </w:r>
      <w:r w:rsidRPr="00D533F7">
        <w:rPr>
          <w:sz w:val="28"/>
          <w:szCs w:val="28"/>
        </w:rPr>
        <w:t xml:space="preserve"> Существующая мощность очистных сооружений имеет возможность в обеспечении потребности, но в то же время требуется реконструкция сооружений, чтобы обеспечить их производительность, а также требуется строительство канализационных сооружений для обеспечения водоотведения всех жителей поселения.</w:t>
      </w:r>
    </w:p>
    <w:p w14:paraId="51957AD5" w14:textId="77777777" w:rsidR="00D533F7" w:rsidRPr="00D533F7" w:rsidRDefault="00D533F7" w:rsidP="00D533F7">
      <w:pPr>
        <w:ind w:firstLine="851"/>
        <w:contextualSpacing/>
        <w:jc w:val="both"/>
        <w:rPr>
          <w:sz w:val="28"/>
          <w:szCs w:val="28"/>
        </w:rPr>
      </w:pPr>
    </w:p>
    <w:p w14:paraId="6E9630FE" w14:textId="77777777" w:rsidR="00D533F7" w:rsidRPr="00D533F7" w:rsidRDefault="00D533F7" w:rsidP="00D533F7">
      <w:pPr>
        <w:ind w:firstLine="709"/>
        <w:jc w:val="both"/>
        <w:outlineLvl w:val="2"/>
        <w:rPr>
          <w:sz w:val="28"/>
          <w:szCs w:val="28"/>
          <w:u w:val="single"/>
        </w:rPr>
      </w:pPr>
      <w:bookmarkStart w:id="60" w:name="_Toc79507996"/>
      <w:bookmarkStart w:id="61" w:name="_Toc209095219"/>
      <w:r w:rsidRPr="00D533F7">
        <w:rPr>
          <w:sz w:val="28"/>
          <w:szCs w:val="28"/>
          <w:u w:val="single"/>
        </w:rPr>
        <w:t>1.8.3. Газоснабжение</w:t>
      </w:r>
      <w:bookmarkEnd w:id="60"/>
      <w:bookmarkEnd w:id="61"/>
    </w:p>
    <w:p w14:paraId="12E26488" w14:textId="77777777" w:rsidR="00D533F7" w:rsidRPr="00D533F7" w:rsidRDefault="00D533F7" w:rsidP="00D533F7">
      <w:pPr>
        <w:ind w:firstLine="851"/>
        <w:jc w:val="both"/>
        <w:rPr>
          <w:sz w:val="32"/>
          <w:u w:val="single"/>
          <w:shd w:val="clear" w:color="auto" w:fill="FFFFFF"/>
        </w:rPr>
      </w:pPr>
    </w:p>
    <w:p w14:paraId="12376A62" w14:textId="77777777" w:rsidR="00D533F7" w:rsidRPr="00D533F7" w:rsidRDefault="00D533F7" w:rsidP="00EB4E4A">
      <w:pPr>
        <w:pStyle w:val="1f2"/>
        <w:ind w:firstLine="851"/>
        <w:rPr>
          <w:sz w:val="28"/>
          <w:szCs w:val="28"/>
        </w:rPr>
      </w:pPr>
      <w:r w:rsidRPr="00D533F7">
        <w:rPr>
          <w:sz w:val="28"/>
          <w:szCs w:val="28"/>
          <w:lang w:bidi="ru-RU"/>
        </w:rPr>
        <w:t xml:space="preserve">В настоящее время городское поселение Кореновское газифицировано и подключено к газовым сетям от ГРС «Кореновская». 1 населенный пункт на территории поселения не газифицирован – х. Малеванный. Давление газа на выходе из ГРС - 0,6 МПа, </w:t>
      </w:r>
      <w:r w:rsidRPr="00D533F7">
        <w:rPr>
          <w:sz w:val="28"/>
          <w:szCs w:val="28"/>
          <w:lang w:val="en-US" w:eastAsia="en-US" w:bidi="en-US"/>
        </w:rPr>
        <w:t>Q</w:t>
      </w:r>
      <w:r w:rsidRPr="00D533F7">
        <w:rPr>
          <w:sz w:val="28"/>
          <w:szCs w:val="28"/>
          <w:lang w:eastAsia="en-US" w:bidi="en-US"/>
        </w:rPr>
        <w:t xml:space="preserve">=80,0 </w:t>
      </w:r>
      <w:r w:rsidRPr="00D533F7">
        <w:rPr>
          <w:sz w:val="28"/>
          <w:szCs w:val="28"/>
          <w:lang w:bidi="ru-RU"/>
        </w:rPr>
        <w:t xml:space="preserve">тыс. </w:t>
      </w:r>
      <w:r w:rsidRPr="00D533F7">
        <w:rPr>
          <w:sz w:val="28"/>
          <w:szCs w:val="28"/>
        </w:rPr>
        <w:t>м</w:t>
      </w:r>
      <w:r w:rsidRPr="00D533F7">
        <w:rPr>
          <w:sz w:val="28"/>
          <w:szCs w:val="28"/>
          <w:vertAlign w:val="superscript"/>
        </w:rPr>
        <w:t>3</w:t>
      </w:r>
      <w:r w:rsidRPr="00D533F7">
        <w:rPr>
          <w:sz w:val="28"/>
          <w:szCs w:val="28"/>
          <w:lang w:bidi="ru-RU"/>
        </w:rPr>
        <w:t>/ч. Одиночное протяжение уличной газовой сети составляет 444800 м.</w:t>
      </w:r>
    </w:p>
    <w:p w14:paraId="72F8F52F" w14:textId="77777777" w:rsidR="00D533F7" w:rsidRPr="00D533F7" w:rsidRDefault="00D533F7" w:rsidP="00EB4E4A">
      <w:pPr>
        <w:pStyle w:val="1f2"/>
        <w:ind w:firstLine="851"/>
        <w:rPr>
          <w:sz w:val="28"/>
          <w:szCs w:val="28"/>
        </w:rPr>
      </w:pPr>
      <w:r w:rsidRPr="00D533F7">
        <w:rPr>
          <w:sz w:val="28"/>
          <w:szCs w:val="28"/>
          <w:lang w:bidi="ru-RU"/>
        </w:rPr>
        <w:t>Существующая потребность в газе составляет:</w:t>
      </w:r>
    </w:p>
    <w:p w14:paraId="53E30622" w14:textId="77777777" w:rsidR="00D533F7" w:rsidRPr="00D533F7" w:rsidRDefault="00D533F7" w:rsidP="00A327B9">
      <w:pPr>
        <w:pStyle w:val="1f2"/>
        <w:widowControl w:val="0"/>
        <w:numPr>
          <w:ilvl w:val="0"/>
          <w:numId w:val="10"/>
        </w:numPr>
        <w:tabs>
          <w:tab w:val="left" w:pos="1012"/>
        </w:tabs>
        <w:rPr>
          <w:sz w:val="28"/>
          <w:szCs w:val="28"/>
        </w:rPr>
      </w:pPr>
      <w:r w:rsidRPr="00D533F7">
        <w:rPr>
          <w:sz w:val="28"/>
          <w:szCs w:val="28"/>
          <w:lang w:bidi="ru-RU"/>
        </w:rPr>
        <w:t xml:space="preserve">37249 </w:t>
      </w:r>
      <w:r w:rsidRPr="00D533F7">
        <w:rPr>
          <w:sz w:val="28"/>
          <w:szCs w:val="28"/>
        </w:rPr>
        <w:t>м</w:t>
      </w:r>
      <w:r w:rsidRPr="00D533F7">
        <w:rPr>
          <w:sz w:val="28"/>
          <w:szCs w:val="28"/>
          <w:vertAlign w:val="superscript"/>
        </w:rPr>
        <w:t>3</w:t>
      </w:r>
      <w:r w:rsidRPr="00D533F7">
        <w:rPr>
          <w:sz w:val="28"/>
          <w:szCs w:val="28"/>
          <w:lang w:bidi="ru-RU"/>
        </w:rPr>
        <w:t xml:space="preserve">/ч или 64962,3 тыс. </w:t>
      </w:r>
      <w:r w:rsidRPr="00D533F7">
        <w:rPr>
          <w:sz w:val="28"/>
          <w:szCs w:val="28"/>
        </w:rPr>
        <w:t>м</w:t>
      </w:r>
      <w:r w:rsidRPr="00D533F7">
        <w:rPr>
          <w:sz w:val="28"/>
          <w:szCs w:val="28"/>
          <w:vertAlign w:val="superscript"/>
        </w:rPr>
        <w:t>3</w:t>
      </w:r>
      <w:r w:rsidRPr="00D533F7">
        <w:rPr>
          <w:sz w:val="28"/>
          <w:szCs w:val="28"/>
          <w:lang w:bidi="ru-RU"/>
        </w:rPr>
        <w:t>/ч,</w:t>
      </w:r>
    </w:p>
    <w:p w14:paraId="476F1C25" w14:textId="77777777" w:rsidR="00D533F7" w:rsidRPr="00D533F7" w:rsidRDefault="00D533F7" w:rsidP="00D533F7">
      <w:pPr>
        <w:pStyle w:val="1f2"/>
        <w:rPr>
          <w:sz w:val="28"/>
          <w:szCs w:val="28"/>
        </w:rPr>
      </w:pPr>
      <w:r w:rsidRPr="00D533F7">
        <w:rPr>
          <w:sz w:val="28"/>
          <w:szCs w:val="28"/>
          <w:lang w:bidi="ru-RU"/>
        </w:rPr>
        <w:t>в том числе:</w:t>
      </w:r>
    </w:p>
    <w:p w14:paraId="0C979076" w14:textId="77777777" w:rsidR="00D533F7" w:rsidRPr="00D533F7" w:rsidRDefault="00D533F7" w:rsidP="00A327B9">
      <w:pPr>
        <w:pStyle w:val="1f2"/>
        <w:widowControl w:val="0"/>
        <w:numPr>
          <w:ilvl w:val="0"/>
          <w:numId w:val="10"/>
        </w:numPr>
        <w:tabs>
          <w:tab w:val="left" w:pos="1012"/>
        </w:tabs>
        <w:rPr>
          <w:sz w:val="28"/>
          <w:szCs w:val="28"/>
        </w:rPr>
      </w:pPr>
      <w:r w:rsidRPr="00D533F7">
        <w:rPr>
          <w:sz w:val="28"/>
          <w:szCs w:val="28"/>
          <w:lang w:bidi="ru-RU"/>
        </w:rPr>
        <w:t xml:space="preserve">на нужды населения - 32787 </w:t>
      </w:r>
      <w:r w:rsidRPr="00D533F7">
        <w:rPr>
          <w:sz w:val="28"/>
          <w:szCs w:val="28"/>
        </w:rPr>
        <w:t>м</w:t>
      </w:r>
      <w:r w:rsidRPr="00D533F7">
        <w:rPr>
          <w:sz w:val="28"/>
          <w:szCs w:val="28"/>
          <w:vertAlign w:val="superscript"/>
        </w:rPr>
        <w:t>3</w:t>
      </w:r>
      <w:r w:rsidRPr="00D533F7">
        <w:rPr>
          <w:sz w:val="28"/>
          <w:szCs w:val="28"/>
          <w:lang w:bidi="ru-RU"/>
        </w:rPr>
        <w:t xml:space="preserve">/ч или 54825,3 тыс. </w:t>
      </w:r>
      <w:r w:rsidRPr="00D533F7">
        <w:rPr>
          <w:sz w:val="28"/>
          <w:szCs w:val="28"/>
        </w:rPr>
        <w:t>м</w:t>
      </w:r>
      <w:r w:rsidRPr="00D533F7">
        <w:rPr>
          <w:sz w:val="28"/>
          <w:szCs w:val="28"/>
          <w:vertAlign w:val="superscript"/>
        </w:rPr>
        <w:t>3</w:t>
      </w:r>
      <w:r w:rsidRPr="00D533F7">
        <w:rPr>
          <w:sz w:val="28"/>
          <w:szCs w:val="28"/>
          <w:lang w:bidi="ru-RU"/>
        </w:rPr>
        <w:t>/год;</w:t>
      </w:r>
    </w:p>
    <w:p w14:paraId="2D8DAA41" w14:textId="77777777" w:rsidR="00D533F7" w:rsidRPr="00D533F7" w:rsidRDefault="00D533F7" w:rsidP="00A327B9">
      <w:pPr>
        <w:pStyle w:val="1f2"/>
        <w:widowControl w:val="0"/>
        <w:numPr>
          <w:ilvl w:val="0"/>
          <w:numId w:val="10"/>
        </w:numPr>
        <w:tabs>
          <w:tab w:val="left" w:pos="1012"/>
        </w:tabs>
        <w:rPr>
          <w:sz w:val="28"/>
          <w:szCs w:val="28"/>
        </w:rPr>
      </w:pPr>
      <w:r w:rsidRPr="00D533F7">
        <w:rPr>
          <w:sz w:val="28"/>
          <w:szCs w:val="28"/>
          <w:lang w:bidi="ru-RU"/>
        </w:rPr>
        <w:t xml:space="preserve">на нужды котельных - 3684 </w:t>
      </w:r>
      <w:r w:rsidRPr="00D533F7">
        <w:rPr>
          <w:sz w:val="28"/>
          <w:szCs w:val="28"/>
        </w:rPr>
        <w:t>м</w:t>
      </w:r>
      <w:r w:rsidRPr="00D533F7">
        <w:rPr>
          <w:sz w:val="28"/>
          <w:szCs w:val="28"/>
          <w:vertAlign w:val="superscript"/>
        </w:rPr>
        <w:t>3</w:t>
      </w:r>
      <w:r w:rsidRPr="00D533F7">
        <w:rPr>
          <w:sz w:val="28"/>
          <w:szCs w:val="28"/>
          <w:lang w:bidi="ru-RU"/>
        </w:rPr>
        <w:t xml:space="preserve">/ч или 7916,6 тыс. </w:t>
      </w:r>
      <w:r w:rsidRPr="00D533F7">
        <w:rPr>
          <w:sz w:val="28"/>
          <w:szCs w:val="28"/>
        </w:rPr>
        <w:t>м</w:t>
      </w:r>
      <w:r w:rsidRPr="00D533F7">
        <w:rPr>
          <w:sz w:val="28"/>
          <w:szCs w:val="28"/>
          <w:vertAlign w:val="superscript"/>
        </w:rPr>
        <w:t>3</w:t>
      </w:r>
      <w:r w:rsidRPr="00D533F7">
        <w:rPr>
          <w:sz w:val="28"/>
          <w:szCs w:val="28"/>
          <w:lang w:bidi="ru-RU"/>
        </w:rPr>
        <w:t>/год;</w:t>
      </w:r>
    </w:p>
    <w:p w14:paraId="2EC9399C" w14:textId="77777777" w:rsidR="00D533F7" w:rsidRPr="00D533F7" w:rsidRDefault="00D533F7" w:rsidP="00A327B9">
      <w:pPr>
        <w:pStyle w:val="1f2"/>
        <w:widowControl w:val="0"/>
        <w:numPr>
          <w:ilvl w:val="0"/>
          <w:numId w:val="10"/>
        </w:numPr>
        <w:tabs>
          <w:tab w:val="left" w:pos="1012"/>
        </w:tabs>
        <w:rPr>
          <w:sz w:val="28"/>
          <w:szCs w:val="28"/>
        </w:rPr>
      </w:pPr>
      <w:r w:rsidRPr="00D533F7">
        <w:rPr>
          <w:sz w:val="28"/>
          <w:szCs w:val="28"/>
          <w:lang w:bidi="ru-RU"/>
        </w:rPr>
        <w:t xml:space="preserve">объекты обслуживания - 778 </w:t>
      </w:r>
      <w:r w:rsidRPr="00D533F7">
        <w:rPr>
          <w:sz w:val="28"/>
          <w:szCs w:val="28"/>
        </w:rPr>
        <w:t>м</w:t>
      </w:r>
      <w:r w:rsidRPr="00D533F7">
        <w:rPr>
          <w:sz w:val="28"/>
          <w:szCs w:val="28"/>
          <w:vertAlign w:val="superscript"/>
        </w:rPr>
        <w:t>3</w:t>
      </w:r>
      <w:r w:rsidRPr="00D533F7">
        <w:rPr>
          <w:sz w:val="28"/>
          <w:szCs w:val="28"/>
          <w:lang w:bidi="ru-RU"/>
        </w:rPr>
        <w:t xml:space="preserve">/ч или 2220.4 тыс. </w:t>
      </w:r>
      <w:r w:rsidRPr="00D533F7">
        <w:rPr>
          <w:sz w:val="28"/>
          <w:szCs w:val="28"/>
        </w:rPr>
        <w:t>м</w:t>
      </w:r>
      <w:r w:rsidRPr="00D533F7">
        <w:rPr>
          <w:sz w:val="28"/>
          <w:szCs w:val="28"/>
          <w:vertAlign w:val="superscript"/>
        </w:rPr>
        <w:t>3</w:t>
      </w:r>
      <w:r w:rsidRPr="00D533F7">
        <w:rPr>
          <w:sz w:val="28"/>
          <w:szCs w:val="28"/>
          <w:lang w:bidi="ru-RU"/>
        </w:rPr>
        <w:t>/год.</w:t>
      </w:r>
      <w:r w:rsidRPr="00D533F7">
        <w:rPr>
          <w:rStyle w:val="afffffe"/>
          <w:sz w:val="28"/>
          <w:szCs w:val="28"/>
          <w:lang w:bidi="ru-RU"/>
        </w:rPr>
        <w:footnoteReference w:id="22"/>
      </w:r>
    </w:p>
    <w:p w14:paraId="78B3DFC6" w14:textId="77777777" w:rsidR="00D533F7" w:rsidRPr="00D533F7" w:rsidRDefault="00D533F7" w:rsidP="00EB4E4A">
      <w:pPr>
        <w:pStyle w:val="1f2"/>
        <w:ind w:firstLine="851"/>
        <w:rPr>
          <w:sz w:val="28"/>
          <w:szCs w:val="28"/>
        </w:rPr>
      </w:pPr>
      <w:r w:rsidRPr="00D533F7">
        <w:rPr>
          <w:sz w:val="28"/>
          <w:szCs w:val="28"/>
          <w:lang w:bidi="ru-RU"/>
        </w:rPr>
        <w:t>Промышленные потребители не учтены.</w:t>
      </w:r>
    </w:p>
    <w:p w14:paraId="279CA16C" w14:textId="77777777" w:rsidR="00D533F7" w:rsidRPr="00D533F7" w:rsidRDefault="00D533F7" w:rsidP="00EB4E4A">
      <w:pPr>
        <w:pStyle w:val="1f2"/>
        <w:ind w:firstLine="851"/>
        <w:rPr>
          <w:sz w:val="28"/>
          <w:szCs w:val="22"/>
        </w:rPr>
      </w:pPr>
      <w:r w:rsidRPr="00D533F7">
        <w:rPr>
          <w:sz w:val="28"/>
          <w:szCs w:val="28"/>
          <w:lang w:bidi="ru-RU"/>
        </w:rPr>
        <w:t>Система газоснабжения в Кореновском городском поселении по числу ступеней регулирования давления являются</w:t>
      </w:r>
      <w:r w:rsidRPr="00D533F7">
        <w:rPr>
          <w:sz w:val="28"/>
          <w:szCs w:val="22"/>
          <w:lang w:bidi="ru-RU"/>
        </w:rPr>
        <w:t xml:space="preserve"> смешанной и многоступенчатой по принципу построения.</w:t>
      </w:r>
    </w:p>
    <w:p w14:paraId="3EE974B1" w14:textId="77777777" w:rsidR="00D533F7" w:rsidRPr="00D533F7" w:rsidRDefault="00D533F7" w:rsidP="00EB4E4A">
      <w:pPr>
        <w:pStyle w:val="1f2"/>
        <w:ind w:firstLine="851"/>
        <w:rPr>
          <w:sz w:val="28"/>
          <w:szCs w:val="22"/>
        </w:rPr>
      </w:pPr>
      <w:r w:rsidRPr="00D533F7">
        <w:rPr>
          <w:sz w:val="28"/>
          <w:szCs w:val="22"/>
          <w:lang w:bidi="ru-RU"/>
        </w:rPr>
        <w:t>От ГРС газ потребителям подается по распределительным газопроводам нескольких категорий давления. Между газопроводами различных категорий давления, входящих в систему газораспределения, предусмотрено размещение газорегуляторных пунктов (установок).</w:t>
      </w:r>
    </w:p>
    <w:p w14:paraId="1D2E7695" w14:textId="77777777" w:rsidR="00D533F7" w:rsidRPr="00D533F7" w:rsidRDefault="00D533F7" w:rsidP="00EB4E4A">
      <w:pPr>
        <w:pStyle w:val="1f2"/>
        <w:ind w:firstLine="851"/>
        <w:rPr>
          <w:sz w:val="28"/>
          <w:szCs w:val="22"/>
        </w:rPr>
      </w:pPr>
      <w:r w:rsidRPr="00D533F7">
        <w:rPr>
          <w:sz w:val="28"/>
          <w:szCs w:val="22"/>
          <w:lang w:bidi="ru-RU"/>
        </w:rPr>
        <w:lastRenderedPageBreak/>
        <w:t>Крупнейшими потребителями газа в Кореновском городском поселении являются объекты промышленности, жилищно-коммунальной сферы и объекты обслуживания.</w:t>
      </w:r>
    </w:p>
    <w:p w14:paraId="1A87E229" w14:textId="77777777" w:rsidR="00D533F7" w:rsidRPr="00D533F7" w:rsidRDefault="00D533F7" w:rsidP="00EB4E4A">
      <w:pPr>
        <w:pStyle w:val="1f2"/>
        <w:ind w:firstLine="851"/>
        <w:rPr>
          <w:sz w:val="28"/>
          <w:szCs w:val="22"/>
        </w:rPr>
      </w:pPr>
      <w:r w:rsidRPr="00D533F7">
        <w:rPr>
          <w:sz w:val="28"/>
          <w:szCs w:val="22"/>
          <w:lang w:bidi="ru-RU"/>
        </w:rPr>
        <w:t>Рассматривая систему газоснабжения Кореновского городского поселения, нельзя говорить о стопроцентной надежности системы т.к. система имеет большое количество тупиковых участков, что при аварийной ситуации приведет к большому количеству отключаемых абонентов. Также большое количество сетей низкого давления не имеют резервных источников питания.</w:t>
      </w:r>
    </w:p>
    <w:p w14:paraId="69FC02ED" w14:textId="77777777" w:rsidR="00D533F7" w:rsidRPr="00D533F7" w:rsidRDefault="00D533F7" w:rsidP="00EB4E4A">
      <w:pPr>
        <w:pStyle w:val="1f2"/>
        <w:ind w:firstLine="851"/>
        <w:rPr>
          <w:sz w:val="28"/>
          <w:szCs w:val="22"/>
        </w:rPr>
      </w:pPr>
      <w:r w:rsidRPr="00D533F7">
        <w:rPr>
          <w:sz w:val="28"/>
          <w:szCs w:val="22"/>
          <w:lang w:bidi="ru-RU"/>
        </w:rPr>
        <w:t>Для повышения надежности системы газоснабжения Кореновского городского поселения рекомендуется применять различные проектные решения в соответствии с утвержденной перспективной схемой газоснабжения, в том числе:</w:t>
      </w:r>
    </w:p>
    <w:p w14:paraId="04093B9B" w14:textId="77777777" w:rsidR="00D533F7" w:rsidRPr="00D533F7" w:rsidRDefault="00D533F7" w:rsidP="00A327B9">
      <w:pPr>
        <w:pStyle w:val="1f2"/>
        <w:widowControl w:val="0"/>
        <w:numPr>
          <w:ilvl w:val="0"/>
          <w:numId w:val="10"/>
        </w:numPr>
        <w:tabs>
          <w:tab w:val="left" w:pos="1303"/>
        </w:tabs>
        <w:rPr>
          <w:sz w:val="28"/>
          <w:szCs w:val="22"/>
        </w:rPr>
      </w:pPr>
      <w:r w:rsidRPr="00D533F7">
        <w:rPr>
          <w:sz w:val="28"/>
          <w:szCs w:val="22"/>
          <w:lang w:bidi="ru-RU"/>
        </w:rPr>
        <w:t>использование более надежных элементов или организацию мероприятий, повышающих их надежность (защита от коррозии, установка компенсаторов и др.);</w:t>
      </w:r>
    </w:p>
    <w:p w14:paraId="7140664C" w14:textId="77777777" w:rsidR="00D533F7" w:rsidRPr="00D533F7" w:rsidRDefault="00D533F7" w:rsidP="00A327B9">
      <w:pPr>
        <w:pStyle w:val="1f2"/>
        <w:widowControl w:val="0"/>
        <w:numPr>
          <w:ilvl w:val="0"/>
          <w:numId w:val="10"/>
        </w:numPr>
        <w:tabs>
          <w:tab w:val="left" w:pos="1059"/>
        </w:tabs>
        <w:rPr>
          <w:sz w:val="28"/>
          <w:szCs w:val="22"/>
        </w:rPr>
      </w:pPr>
      <w:r w:rsidRPr="00D533F7">
        <w:rPr>
          <w:sz w:val="28"/>
          <w:szCs w:val="22"/>
          <w:lang w:bidi="ru-RU"/>
        </w:rPr>
        <w:t>введение в схему избыточных элементов для организации резервов (параллельные прокладки, кольцевание газопроводов и др.);</w:t>
      </w:r>
    </w:p>
    <w:p w14:paraId="4EA16C44" w14:textId="77777777" w:rsidR="00D533F7" w:rsidRPr="00D533F7" w:rsidRDefault="00D533F7" w:rsidP="00A327B9">
      <w:pPr>
        <w:pStyle w:val="1f2"/>
        <w:widowControl w:val="0"/>
        <w:numPr>
          <w:ilvl w:val="0"/>
          <w:numId w:val="10"/>
        </w:numPr>
        <w:tabs>
          <w:tab w:val="left" w:pos="272"/>
        </w:tabs>
        <w:rPr>
          <w:sz w:val="28"/>
          <w:szCs w:val="22"/>
        </w:rPr>
      </w:pPr>
      <w:r w:rsidRPr="00D533F7">
        <w:rPr>
          <w:sz w:val="28"/>
          <w:szCs w:val="22"/>
          <w:lang w:bidi="ru-RU"/>
        </w:rPr>
        <w:t>установку дополнительных ГРП с целью уменьшения их радиуса действия;</w:t>
      </w:r>
    </w:p>
    <w:p w14:paraId="21C353E2" w14:textId="77777777" w:rsidR="00D533F7" w:rsidRPr="00D533F7" w:rsidRDefault="00D533F7" w:rsidP="00A327B9">
      <w:pPr>
        <w:pStyle w:val="1f2"/>
        <w:widowControl w:val="0"/>
        <w:numPr>
          <w:ilvl w:val="0"/>
          <w:numId w:val="10"/>
        </w:numPr>
        <w:tabs>
          <w:tab w:val="left" w:pos="1009"/>
        </w:tabs>
        <w:rPr>
          <w:sz w:val="28"/>
          <w:szCs w:val="22"/>
        </w:rPr>
      </w:pPr>
      <w:r w:rsidRPr="00D533F7">
        <w:rPr>
          <w:sz w:val="28"/>
          <w:szCs w:val="22"/>
          <w:lang w:bidi="ru-RU"/>
        </w:rPr>
        <w:t>увеличение диаметров некоторых участков сети против их расчетных значений;</w:t>
      </w:r>
    </w:p>
    <w:p w14:paraId="5D75BD25" w14:textId="77777777" w:rsidR="00D533F7" w:rsidRPr="00D533F7" w:rsidRDefault="00D533F7" w:rsidP="00EB4E4A">
      <w:pPr>
        <w:pStyle w:val="1f2"/>
        <w:ind w:firstLine="851"/>
        <w:rPr>
          <w:sz w:val="28"/>
          <w:szCs w:val="22"/>
        </w:rPr>
      </w:pPr>
      <w:r w:rsidRPr="00D533F7">
        <w:rPr>
          <w:sz w:val="28"/>
          <w:szCs w:val="22"/>
          <w:lang w:bidi="ru-RU"/>
        </w:rPr>
        <w:t>В период резкого снижения температуры воздуха газораспределительная организация испытывает дефицит объема природного газа, получаемого из системы магистральных газопроводов. Для повышения надежности в этих случаях рекомендуются следующие мероприятия:</w:t>
      </w:r>
    </w:p>
    <w:p w14:paraId="08E62F8D" w14:textId="77777777" w:rsidR="00D533F7" w:rsidRPr="00D533F7" w:rsidRDefault="00D533F7" w:rsidP="00A327B9">
      <w:pPr>
        <w:pStyle w:val="1f2"/>
        <w:widowControl w:val="0"/>
        <w:numPr>
          <w:ilvl w:val="0"/>
          <w:numId w:val="10"/>
        </w:numPr>
        <w:tabs>
          <w:tab w:val="left" w:pos="1069"/>
        </w:tabs>
        <w:rPr>
          <w:sz w:val="28"/>
          <w:szCs w:val="22"/>
        </w:rPr>
      </w:pPr>
      <w:r w:rsidRPr="00D533F7">
        <w:rPr>
          <w:sz w:val="28"/>
          <w:szCs w:val="22"/>
          <w:lang w:bidi="ru-RU"/>
        </w:rPr>
        <w:t>организация резервного топливоснабжения (жидким или твердым топливом)</w:t>
      </w:r>
    </w:p>
    <w:p w14:paraId="01BAF869" w14:textId="77777777" w:rsidR="00D533F7" w:rsidRPr="00D533F7" w:rsidRDefault="00D533F7" w:rsidP="00A327B9">
      <w:pPr>
        <w:pStyle w:val="1f2"/>
        <w:widowControl w:val="0"/>
        <w:numPr>
          <w:ilvl w:val="0"/>
          <w:numId w:val="10"/>
        </w:numPr>
        <w:tabs>
          <w:tab w:val="left" w:pos="1069"/>
        </w:tabs>
        <w:rPr>
          <w:sz w:val="28"/>
          <w:szCs w:val="22"/>
        </w:rPr>
      </w:pPr>
      <w:r w:rsidRPr="00D533F7">
        <w:rPr>
          <w:sz w:val="28"/>
          <w:szCs w:val="22"/>
          <w:lang w:bidi="ru-RU"/>
        </w:rPr>
        <w:t>перераспределение потоков газа за счет программного изменения давления на выходе из ГРС и головных ГРП, с тем чтобы обеспечить избирательность снабжения потребителей в соответствии с графиком перевода потребителей Краснодарского края на резервные виды топлива.</w:t>
      </w:r>
    </w:p>
    <w:p w14:paraId="7CD892DB" w14:textId="77777777" w:rsidR="00D533F7" w:rsidRPr="00D533F7" w:rsidRDefault="00D533F7" w:rsidP="00EB4E4A">
      <w:pPr>
        <w:pStyle w:val="1f2"/>
        <w:ind w:firstLine="851"/>
        <w:rPr>
          <w:sz w:val="28"/>
          <w:szCs w:val="22"/>
          <w:lang w:bidi="ru-RU"/>
        </w:rPr>
      </w:pPr>
      <w:r w:rsidRPr="00D533F7">
        <w:rPr>
          <w:sz w:val="28"/>
          <w:szCs w:val="22"/>
          <w:lang w:bidi="ru-RU"/>
        </w:rPr>
        <w:t>Воздействие системы газоснабжения поселения на окружающую среду находится в рамках допустимых значений и соответствует установленным законодательством нормативам.</w:t>
      </w:r>
      <w:r w:rsidRPr="00D533F7">
        <w:rPr>
          <w:rStyle w:val="afffffe"/>
          <w:sz w:val="32"/>
          <w:szCs w:val="24"/>
          <w:u w:val="single"/>
          <w:shd w:val="clear" w:color="auto" w:fill="FFFFFF"/>
        </w:rPr>
        <w:footnoteReference w:id="23"/>
      </w:r>
    </w:p>
    <w:p w14:paraId="1B86DD0A" w14:textId="77777777" w:rsidR="00D533F7" w:rsidRPr="00D533F7" w:rsidRDefault="00D533F7" w:rsidP="00D533F7">
      <w:pPr>
        <w:ind w:firstLine="851"/>
        <w:jc w:val="both"/>
        <w:rPr>
          <w:sz w:val="28"/>
          <w:shd w:val="clear" w:color="auto" w:fill="FFFFFF"/>
        </w:rPr>
      </w:pPr>
    </w:p>
    <w:p w14:paraId="1FDA8E65" w14:textId="05B97272"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8</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перечень сооружений газоснабжения на территории </w:t>
      </w:r>
      <w:r w:rsidRPr="00D533F7">
        <w:rPr>
          <w:rFonts w:ascii="Times New Roman" w:hAnsi="Times New Roman" w:cs="Times New Roman"/>
          <w:sz w:val="28"/>
          <w:szCs w:val="28"/>
        </w:rPr>
        <w:lastRenderedPageBreak/>
        <w:t>Кореновского городского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747"/>
        <w:gridCol w:w="1551"/>
        <w:gridCol w:w="2917"/>
        <w:gridCol w:w="1933"/>
      </w:tblGrid>
      <w:tr w:rsidR="00D533F7" w:rsidRPr="00D533F7" w14:paraId="67530CAA" w14:textId="77777777" w:rsidTr="00D533F7">
        <w:trPr>
          <w:tblHeader/>
        </w:trPr>
        <w:tc>
          <w:tcPr>
            <w:tcW w:w="251" w:type="pct"/>
            <w:shd w:val="clear" w:color="auto" w:fill="auto"/>
          </w:tcPr>
          <w:p w14:paraId="1E95704A" w14:textId="77777777" w:rsidR="00D533F7" w:rsidRPr="00D533F7" w:rsidRDefault="00D533F7" w:rsidP="00D533F7">
            <w:pPr>
              <w:jc w:val="center"/>
              <w:rPr>
                <w:rFonts w:eastAsia="Calibri"/>
                <w:b/>
                <w:bCs/>
              </w:rPr>
            </w:pPr>
            <w:r w:rsidRPr="00D533F7">
              <w:rPr>
                <w:rFonts w:eastAsia="Calibri"/>
                <w:b/>
                <w:bCs/>
              </w:rPr>
              <w:t>№</w:t>
            </w:r>
          </w:p>
        </w:tc>
        <w:tc>
          <w:tcPr>
            <w:tcW w:w="1428" w:type="pct"/>
            <w:shd w:val="clear" w:color="auto" w:fill="auto"/>
          </w:tcPr>
          <w:p w14:paraId="6601982E" w14:textId="77777777" w:rsidR="00D533F7" w:rsidRPr="00D533F7" w:rsidRDefault="00D533F7" w:rsidP="00D533F7">
            <w:pPr>
              <w:jc w:val="center"/>
              <w:rPr>
                <w:rFonts w:eastAsia="Calibri"/>
                <w:b/>
                <w:bCs/>
              </w:rPr>
            </w:pPr>
            <w:r w:rsidRPr="00D533F7">
              <w:rPr>
                <w:rFonts w:eastAsia="Calibri"/>
                <w:b/>
                <w:bCs/>
              </w:rPr>
              <w:t>Наименование</w:t>
            </w:r>
          </w:p>
        </w:tc>
        <w:tc>
          <w:tcPr>
            <w:tcW w:w="807" w:type="pct"/>
            <w:shd w:val="clear" w:color="auto" w:fill="auto"/>
          </w:tcPr>
          <w:p w14:paraId="6637F99F" w14:textId="77777777" w:rsidR="00D533F7" w:rsidRPr="00D533F7" w:rsidRDefault="00D533F7" w:rsidP="00D533F7">
            <w:pPr>
              <w:jc w:val="center"/>
              <w:rPr>
                <w:rFonts w:eastAsia="Calibri"/>
                <w:b/>
                <w:bCs/>
              </w:rPr>
            </w:pPr>
            <w:r w:rsidRPr="00D533F7">
              <w:rPr>
                <w:rFonts w:eastAsia="Calibri"/>
                <w:b/>
                <w:bCs/>
              </w:rPr>
              <w:t>Тип газопровода (высокого, среднего или низкого)</w:t>
            </w:r>
          </w:p>
        </w:tc>
        <w:tc>
          <w:tcPr>
            <w:tcW w:w="1516" w:type="pct"/>
            <w:shd w:val="clear" w:color="auto" w:fill="auto"/>
          </w:tcPr>
          <w:p w14:paraId="0C702B98" w14:textId="77777777" w:rsidR="00D533F7" w:rsidRPr="00D533F7" w:rsidRDefault="00D533F7" w:rsidP="00D533F7">
            <w:pPr>
              <w:jc w:val="center"/>
              <w:rPr>
                <w:rFonts w:eastAsia="Calibri"/>
                <w:b/>
                <w:bCs/>
              </w:rPr>
            </w:pPr>
            <w:r w:rsidRPr="00D533F7">
              <w:rPr>
                <w:rFonts w:eastAsia="Calibri"/>
                <w:b/>
                <w:bCs/>
              </w:rPr>
              <w:t>Местоположение (по каким улицам проходит, какие объекты снабжает)</w:t>
            </w:r>
          </w:p>
        </w:tc>
        <w:tc>
          <w:tcPr>
            <w:tcW w:w="998" w:type="pct"/>
            <w:shd w:val="clear" w:color="auto" w:fill="auto"/>
          </w:tcPr>
          <w:p w14:paraId="46453019" w14:textId="77777777" w:rsidR="00D533F7" w:rsidRPr="00D533F7" w:rsidRDefault="00D533F7" w:rsidP="00D533F7">
            <w:pPr>
              <w:jc w:val="center"/>
              <w:rPr>
                <w:rFonts w:eastAsia="Calibri"/>
                <w:b/>
                <w:bCs/>
              </w:rPr>
            </w:pPr>
            <w:r w:rsidRPr="00D533F7">
              <w:rPr>
                <w:rFonts w:eastAsia="Calibri"/>
                <w:b/>
                <w:bCs/>
              </w:rPr>
              <w:t>Протяженность</w:t>
            </w:r>
          </w:p>
        </w:tc>
      </w:tr>
      <w:tr w:rsidR="00D533F7" w:rsidRPr="00EB4E4A" w14:paraId="7A247F37" w14:textId="77777777" w:rsidTr="00D533F7">
        <w:trPr>
          <w:tblHeader/>
        </w:trPr>
        <w:tc>
          <w:tcPr>
            <w:tcW w:w="251" w:type="pct"/>
            <w:shd w:val="clear" w:color="auto" w:fill="auto"/>
          </w:tcPr>
          <w:p w14:paraId="7819D0F0" w14:textId="77777777" w:rsidR="00D533F7" w:rsidRPr="00EB4E4A" w:rsidRDefault="00D533F7" w:rsidP="00D533F7">
            <w:pPr>
              <w:jc w:val="center"/>
              <w:rPr>
                <w:rFonts w:eastAsia="Calibri"/>
                <w:b/>
              </w:rPr>
            </w:pPr>
            <w:r w:rsidRPr="00EB4E4A">
              <w:rPr>
                <w:rFonts w:eastAsia="Calibri"/>
                <w:b/>
              </w:rPr>
              <w:t>1</w:t>
            </w:r>
          </w:p>
        </w:tc>
        <w:tc>
          <w:tcPr>
            <w:tcW w:w="1428" w:type="pct"/>
            <w:shd w:val="clear" w:color="auto" w:fill="auto"/>
          </w:tcPr>
          <w:p w14:paraId="117178B5" w14:textId="77777777" w:rsidR="00D533F7" w:rsidRPr="00EB4E4A" w:rsidRDefault="00D533F7" w:rsidP="00D533F7">
            <w:pPr>
              <w:jc w:val="center"/>
              <w:rPr>
                <w:rFonts w:eastAsia="Calibri"/>
                <w:b/>
              </w:rPr>
            </w:pPr>
            <w:r w:rsidRPr="00EB4E4A">
              <w:rPr>
                <w:rFonts w:eastAsia="Calibri"/>
                <w:b/>
              </w:rPr>
              <w:t>2</w:t>
            </w:r>
          </w:p>
        </w:tc>
        <w:tc>
          <w:tcPr>
            <w:tcW w:w="807" w:type="pct"/>
            <w:shd w:val="clear" w:color="auto" w:fill="auto"/>
          </w:tcPr>
          <w:p w14:paraId="4930726C" w14:textId="77777777" w:rsidR="00D533F7" w:rsidRPr="00EB4E4A" w:rsidRDefault="00D533F7" w:rsidP="00D533F7">
            <w:pPr>
              <w:jc w:val="center"/>
              <w:rPr>
                <w:rFonts w:eastAsia="Calibri"/>
                <w:b/>
              </w:rPr>
            </w:pPr>
            <w:r w:rsidRPr="00EB4E4A">
              <w:rPr>
                <w:rFonts w:eastAsia="Calibri"/>
                <w:b/>
              </w:rPr>
              <w:t>3</w:t>
            </w:r>
          </w:p>
        </w:tc>
        <w:tc>
          <w:tcPr>
            <w:tcW w:w="1516" w:type="pct"/>
            <w:shd w:val="clear" w:color="auto" w:fill="auto"/>
          </w:tcPr>
          <w:p w14:paraId="62A27BB0" w14:textId="77777777" w:rsidR="00D533F7" w:rsidRPr="00EB4E4A" w:rsidRDefault="00D533F7" w:rsidP="00D533F7">
            <w:pPr>
              <w:jc w:val="center"/>
              <w:rPr>
                <w:rFonts w:eastAsia="Calibri"/>
                <w:b/>
              </w:rPr>
            </w:pPr>
            <w:r w:rsidRPr="00EB4E4A">
              <w:rPr>
                <w:rFonts w:eastAsia="Calibri"/>
                <w:b/>
              </w:rPr>
              <w:t>4</w:t>
            </w:r>
          </w:p>
        </w:tc>
        <w:tc>
          <w:tcPr>
            <w:tcW w:w="998" w:type="pct"/>
            <w:shd w:val="clear" w:color="auto" w:fill="auto"/>
          </w:tcPr>
          <w:p w14:paraId="0E7002B4" w14:textId="77777777" w:rsidR="00D533F7" w:rsidRPr="00EB4E4A" w:rsidRDefault="00D533F7" w:rsidP="00D533F7">
            <w:pPr>
              <w:jc w:val="center"/>
              <w:rPr>
                <w:rFonts w:eastAsia="Calibri"/>
                <w:b/>
              </w:rPr>
            </w:pPr>
            <w:r w:rsidRPr="00EB4E4A">
              <w:rPr>
                <w:rFonts w:eastAsia="Calibri"/>
                <w:b/>
              </w:rPr>
              <w:t>5</w:t>
            </w:r>
          </w:p>
        </w:tc>
      </w:tr>
      <w:tr w:rsidR="00D533F7" w:rsidRPr="00D533F7" w14:paraId="4E443D7E" w14:textId="77777777" w:rsidTr="00EB4E4A">
        <w:tc>
          <w:tcPr>
            <w:tcW w:w="251" w:type="pct"/>
            <w:shd w:val="clear" w:color="auto" w:fill="auto"/>
            <w:vAlign w:val="center"/>
          </w:tcPr>
          <w:p w14:paraId="65315A4A" w14:textId="77777777" w:rsidR="00D533F7" w:rsidRPr="00D533F7" w:rsidRDefault="00D533F7" w:rsidP="00EB4E4A">
            <w:pPr>
              <w:jc w:val="center"/>
              <w:rPr>
                <w:rFonts w:eastAsia="Calibri"/>
              </w:rPr>
            </w:pPr>
            <w:r w:rsidRPr="00D533F7">
              <w:rPr>
                <w:rFonts w:eastAsia="Calibri"/>
              </w:rPr>
              <w:t>1</w:t>
            </w:r>
          </w:p>
        </w:tc>
        <w:tc>
          <w:tcPr>
            <w:tcW w:w="1428" w:type="pct"/>
            <w:shd w:val="clear" w:color="auto" w:fill="auto"/>
            <w:vAlign w:val="center"/>
          </w:tcPr>
          <w:p w14:paraId="3161A5B8" w14:textId="77777777" w:rsidR="00D533F7" w:rsidRPr="00D533F7" w:rsidRDefault="00D533F7" w:rsidP="00EB4E4A">
            <w:r w:rsidRPr="00D533F7">
              <w:t xml:space="preserve">Газопровод </w:t>
            </w:r>
          </w:p>
        </w:tc>
        <w:tc>
          <w:tcPr>
            <w:tcW w:w="807" w:type="pct"/>
            <w:shd w:val="clear" w:color="auto" w:fill="auto"/>
            <w:vAlign w:val="center"/>
          </w:tcPr>
          <w:p w14:paraId="0A1F5FB6" w14:textId="77777777" w:rsidR="00D533F7" w:rsidRPr="00D533F7" w:rsidRDefault="00D533F7" w:rsidP="00EB4E4A">
            <w:r w:rsidRPr="00D533F7">
              <w:t>высокого давления</w:t>
            </w:r>
          </w:p>
        </w:tc>
        <w:tc>
          <w:tcPr>
            <w:tcW w:w="1516" w:type="pct"/>
            <w:shd w:val="clear" w:color="auto" w:fill="auto"/>
            <w:vAlign w:val="center"/>
          </w:tcPr>
          <w:p w14:paraId="70A770C0" w14:textId="00146C84" w:rsidR="00D533F7" w:rsidRPr="00D533F7" w:rsidRDefault="00D533F7" w:rsidP="00EB4E4A">
            <w:pPr>
              <w:rPr>
                <w:rFonts w:eastAsia="Calibri"/>
              </w:rPr>
            </w:pPr>
            <w:r w:rsidRPr="00D533F7">
              <w:t xml:space="preserve">Россия, Краснодарский край, </w:t>
            </w:r>
            <w:r w:rsidR="009A5B7C">
              <w:t>Кореновский муниципальный рай</w:t>
            </w:r>
            <w:r w:rsidRPr="00D533F7">
              <w:t>он, город Кореновск, улица Выселковская, 29 а</w:t>
            </w:r>
          </w:p>
        </w:tc>
        <w:tc>
          <w:tcPr>
            <w:tcW w:w="998" w:type="pct"/>
            <w:shd w:val="clear" w:color="auto" w:fill="auto"/>
            <w:vAlign w:val="center"/>
          </w:tcPr>
          <w:p w14:paraId="629D7953" w14:textId="77777777" w:rsidR="00D533F7" w:rsidRPr="00D533F7" w:rsidRDefault="00D533F7" w:rsidP="00EB4E4A">
            <w:pPr>
              <w:rPr>
                <w:rFonts w:eastAsia="Calibri"/>
              </w:rPr>
            </w:pPr>
            <w:r w:rsidRPr="00D533F7">
              <w:rPr>
                <w:rFonts w:eastAsia="Calibri"/>
              </w:rPr>
              <w:t>100,00 м</w:t>
            </w:r>
          </w:p>
        </w:tc>
      </w:tr>
      <w:tr w:rsidR="00D533F7" w:rsidRPr="00D533F7" w14:paraId="48028BF6" w14:textId="77777777" w:rsidTr="00EB4E4A">
        <w:tc>
          <w:tcPr>
            <w:tcW w:w="251" w:type="pct"/>
            <w:shd w:val="clear" w:color="auto" w:fill="auto"/>
            <w:vAlign w:val="center"/>
          </w:tcPr>
          <w:p w14:paraId="2AF7EA89" w14:textId="77777777" w:rsidR="00D533F7" w:rsidRPr="00D533F7" w:rsidRDefault="00D533F7" w:rsidP="00EB4E4A">
            <w:pPr>
              <w:jc w:val="center"/>
              <w:rPr>
                <w:rFonts w:eastAsia="Calibri"/>
              </w:rPr>
            </w:pPr>
            <w:r w:rsidRPr="00D533F7">
              <w:rPr>
                <w:rFonts w:eastAsia="Calibri"/>
              </w:rPr>
              <w:t>2</w:t>
            </w:r>
          </w:p>
        </w:tc>
        <w:tc>
          <w:tcPr>
            <w:tcW w:w="1428" w:type="pct"/>
            <w:shd w:val="clear" w:color="auto" w:fill="auto"/>
            <w:vAlign w:val="center"/>
          </w:tcPr>
          <w:p w14:paraId="03ED427F" w14:textId="77777777" w:rsidR="00D533F7" w:rsidRPr="00D533F7" w:rsidRDefault="00D533F7" w:rsidP="00EB4E4A">
            <w:r w:rsidRPr="00D533F7">
              <w:t>Сооружение, назначение: иное (газопровод в п. Мирном, п. Свободном)</w:t>
            </w:r>
          </w:p>
        </w:tc>
        <w:tc>
          <w:tcPr>
            <w:tcW w:w="807" w:type="pct"/>
            <w:shd w:val="clear" w:color="auto" w:fill="auto"/>
            <w:vAlign w:val="center"/>
          </w:tcPr>
          <w:p w14:paraId="401CA282" w14:textId="77777777" w:rsidR="00D533F7" w:rsidRPr="00D533F7" w:rsidRDefault="00D533F7" w:rsidP="00EB4E4A">
            <w:r w:rsidRPr="00D533F7">
              <w:t>низкого давления</w:t>
            </w:r>
          </w:p>
        </w:tc>
        <w:tc>
          <w:tcPr>
            <w:tcW w:w="1516" w:type="pct"/>
            <w:shd w:val="clear" w:color="auto" w:fill="auto"/>
            <w:vAlign w:val="center"/>
          </w:tcPr>
          <w:p w14:paraId="25931AB0" w14:textId="7F38D0E8" w:rsidR="00D533F7" w:rsidRPr="00D533F7" w:rsidRDefault="00D533F7" w:rsidP="00EB4E4A">
            <w:r w:rsidRPr="00D533F7">
              <w:t xml:space="preserve">Краснодарский край, </w:t>
            </w:r>
            <w:r w:rsidR="009A5B7C">
              <w:t>Кореновский муниципальный рай</w:t>
            </w:r>
            <w:r w:rsidRPr="00D533F7">
              <w:t>он, поселок Мирный, поселок Свободный</w:t>
            </w:r>
          </w:p>
        </w:tc>
        <w:tc>
          <w:tcPr>
            <w:tcW w:w="998" w:type="pct"/>
            <w:shd w:val="clear" w:color="auto" w:fill="auto"/>
            <w:vAlign w:val="center"/>
          </w:tcPr>
          <w:p w14:paraId="17739407" w14:textId="77777777" w:rsidR="00D533F7" w:rsidRPr="00D533F7" w:rsidRDefault="00D533F7" w:rsidP="00EB4E4A">
            <w:r w:rsidRPr="00D533F7">
              <w:t>7566,00 м</w:t>
            </w:r>
          </w:p>
        </w:tc>
      </w:tr>
      <w:tr w:rsidR="00D533F7" w:rsidRPr="00D533F7" w14:paraId="251360E4" w14:textId="77777777" w:rsidTr="00EB4E4A">
        <w:tc>
          <w:tcPr>
            <w:tcW w:w="251" w:type="pct"/>
            <w:shd w:val="clear" w:color="auto" w:fill="auto"/>
            <w:vAlign w:val="center"/>
          </w:tcPr>
          <w:p w14:paraId="24C037C8" w14:textId="77777777" w:rsidR="00D533F7" w:rsidRPr="00D533F7" w:rsidRDefault="00D533F7" w:rsidP="00EB4E4A">
            <w:pPr>
              <w:jc w:val="center"/>
              <w:rPr>
                <w:rFonts w:eastAsia="Calibri"/>
              </w:rPr>
            </w:pPr>
            <w:r w:rsidRPr="00D533F7">
              <w:rPr>
                <w:rFonts w:eastAsia="Calibri"/>
              </w:rPr>
              <w:t>3</w:t>
            </w:r>
          </w:p>
        </w:tc>
        <w:tc>
          <w:tcPr>
            <w:tcW w:w="1428" w:type="pct"/>
            <w:shd w:val="clear" w:color="auto" w:fill="auto"/>
            <w:vAlign w:val="center"/>
          </w:tcPr>
          <w:p w14:paraId="7D28BE35" w14:textId="77777777" w:rsidR="00D533F7" w:rsidRPr="00D533F7" w:rsidRDefault="00D533F7" w:rsidP="00EB4E4A">
            <w:r w:rsidRPr="00D533F7">
              <w:t xml:space="preserve">Распределительный газопровод </w:t>
            </w:r>
          </w:p>
        </w:tc>
        <w:tc>
          <w:tcPr>
            <w:tcW w:w="807" w:type="pct"/>
            <w:shd w:val="clear" w:color="auto" w:fill="auto"/>
            <w:vAlign w:val="center"/>
          </w:tcPr>
          <w:p w14:paraId="1F15ED32" w14:textId="77777777" w:rsidR="00D533F7" w:rsidRPr="00D533F7" w:rsidRDefault="00D533F7" w:rsidP="00EB4E4A">
            <w:r w:rsidRPr="00D533F7">
              <w:t>низкого давления</w:t>
            </w:r>
          </w:p>
        </w:tc>
        <w:tc>
          <w:tcPr>
            <w:tcW w:w="1516" w:type="pct"/>
            <w:shd w:val="clear" w:color="auto" w:fill="auto"/>
            <w:vAlign w:val="center"/>
          </w:tcPr>
          <w:p w14:paraId="2739470C" w14:textId="18FEDC50" w:rsidR="00D533F7" w:rsidRPr="00D533F7" w:rsidRDefault="00D533F7" w:rsidP="00EB4E4A">
            <w:r w:rsidRPr="00D533F7">
              <w:t xml:space="preserve">Краснодарский край, </w:t>
            </w:r>
            <w:r w:rsidR="009A5B7C">
              <w:t>Кореновский муниципальный рай</w:t>
            </w:r>
            <w:r w:rsidRPr="00D533F7">
              <w:t>он, город Кореновск, улица Колхозная</w:t>
            </w:r>
          </w:p>
        </w:tc>
        <w:tc>
          <w:tcPr>
            <w:tcW w:w="998" w:type="pct"/>
            <w:shd w:val="clear" w:color="auto" w:fill="auto"/>
            <w:vAlign w:val="center"/>
          </w:tcPr>
          <w:p w14:paraId="5B674D75" w14:textId="77777777" w:rsidR="00D533F7" w:rsidRPr="00D533F7" w:rsidRDefault="00D533F7" w:rsidP="00EB4E4A">
            <w:pPr>
              <w:rPr>
                <w:rFonts w:eastAsia="Calibri"/>
              </w:rPr>
            </w:pPr>
            <w:r w:rsidRPr="00D533F7">
              <w:rPr>
                <w:rFonts w:eastAsia="Calibri"/>
              </w:rPr>
              <w:t>855,00 м</w:t>
            </w:r>
          </w:p>
        </w:tc>
      </w:tr>
      <w:tr w:rsidR="00D533F7" w:rsidRPr="00D533F7" w14:paraId="1F38B984" w14:textId="77777777" w:rsidTr="00EB4E4A">
        <w:tc>
          <w:tcPr>
            <w:tcW w:w="251" w:type="pct"/>
            <w:shd w:val="clear" w:color="auto" w:fill="auto"/>
            <w:vAlign w:val="center"/>
          </w:tcPr>
          <w:p w14:paraId="7378C711" w14:textId="77777777" w:rsidR="00D533F7" w:rsidRPr="00D533F7" w:rsidRDefault="00D533F7" w:rsidP="00EB4E4A">
            <w:pPr>
              <w:jc w:val="center"/>
              <w:rPr>
                <w:rFonts w:eastAsia="Calibri"/>
              </w:rPr>
            </w:pPr>
            <w:r w:rsidRPr="00D533F7">
              <w:rPr>
                <w:rFonts w:eastAsia="Calibri"/>
              </w:rPr>
              <w:t>4</w:t>
            </w:r>
          </w:p>
        </w:tc>
        <w:tc>
          <w:tcPr>
            <w:tcW w:w="1428" w:type="pct"/>
            <w:shd w:val="clear" w:color="auto" w:fill="auto"/>
            <w:vAlign w:val="center"/>
          </w:tcPr>
          <w:p w14:paraId="7B79D8E0" w14:textId="77777777" w:rsidR="00D533F7" w:rsidRPr="00D533F7" w:rsidRDefault="00D533F7" w:rsidP="00EB4E4A">
            <w:r w:rsidRPr="00D533F7">
              <w:t xml:space="preserve">Подземный газопровод </w:t>
            </w:r>
          </w:p>
        </w:tc>
        <w:tc>
          <w:tcPr>
            <w:tcW w:w="807" w:type="pct"/>
            <w:shd w:val="clear" w:color="auto" w:fill="auto"/>
            <w:vAlign w:val="center"/>
          </w:tcPr>
          <w:p w14:paraId="0C81F367" w14:textId="77777777" w:rsidR="00D533F7" w:rsidRPr="00D533F7" w:rsidRDefault="00D533F7" w:rsidP="00EB4E4A">
            <w:r w:rsidRPr="00D533F7">
              <w:t>высокого давления</w:t>
            </w:r>
          </w:p>
        </w:tc>
        <w:tc>
          <w:tcPr>
            <w:tcW w:w="1516" w:type="pct"/>
            <w:shd w:val="clear" w:color="auto" w:fill="auto"/>
            <w:vAlign w:val="center"/>
          </w:tcPr>
          <w:p w14:paraId="70636ACA" w14:textId="0A8C42A0" w:rsidR="00D533F7" w:rsidRPr="00D533F7" w:rsidRDefault="00D533F7" w:rsidP="00EB4E4A">
            <w:r w:rsidRPr="00D533F7">
              <w:t xml:space="preserve">Краснодарский край, </w:t>
            </w:r>
            <w:r w:rsidR="009A5B7C">
              <w:t>Кореновский муниципальный рай</w:t>
            </w:r>
            <w:r w:rsidRPr="00D533F7">
              <w:t>он, город Кореновск, улица Колхозная</w:t>
            </w:r>
          </w:p>
        </w:tc>
        <w:tc>
          <w:tcPr>
            <w:tcW w:w="998" w:type="pct"/>
            <w:shd w:val="clear" w:color="auto" w:fill="auto"/>
            <w:vAlign w:val="center"/>
          </w:tcPr>
          <w:p w14:paraId="3104C650" w14:textId="77777777" w:rsidR="00D533F7" w:rsidRPr="00D533F7" w:rsidRDefault="00D533F7" w:rsidP="00EB4E4A">
            <w:pPr>
              <w:rPr>
                <w:rFonts w:eastAsia="Calibri"/>
              </w:rPr>
            </w:pPr>
            <w:r w:rsidRPr="00D533F7">
              <w:rPr>
                <w:rFonts w:eastAsia="Calibri"/>
              </w:rPr>
              <w:t>233,00 м</w:t>
            </w:r>
          </w:p>
        </w:tc>
      </w:tr>
      <w:tr w:rsidR="00D533F7" w:rsidRPr="00D533F7" w14:paraId="240DBB33" w14:textId="77777777" w:rsidTr="00EB4E4A">
        <w:tc>
          <w:tcPr>
            <w:tcW w:w="251" w:type="pct"/>
            <w:shd w:val="clear" w:color="auto" w:fill="auto"/>
            <w:vAlign w:val="center"/>
          </w:tcPr>
          <w:p w14:paraId="5E31B73F" w14:textId="77777777" w:rsidR="00D533F7" w:rsidRPr="00D533F7" w:rsidRDefault="00D533F7" w:rsidP="00EB4E4A">
            <w:pPr>
              <w:jc w:val="center"/>
              <w:rPr>
                <w:rFonts w:eastAsia="Calibri"/>
              </w:rPr>
            </w:pPr>
            <w:r w:rsidRPr="00D533F7">
              <w:rPr>
                <w:rFonts w:eastAsia="Calibri"/>
              </w:rPr>
              <w:t>5</w:t>
            </w:r>
          </w:p>
        </w:tc>
        <w:tc>
          <w:tcPr>
            <w:tcW w:w="1428" w:type="pct"/>
            <w:shd w:val="clear" w:color="auto" w:fill="auto"/>
            <w:vAlign w:val="center"/>
          </w:tcPr>
          <w:p w14:paraId="344FD1DD" w14:textId="77777777" w:rsidR="00D533F7" w:rsidRPr="00D533F7" w:rsidRDefault="00D533F7" w:rsidP="00EB4E4A">
            <w:r w:rsidRPr="00D533F7">
              <w:t xml:space="preserve">Распределительный газопровод </w:t>
            </w:r>
          </w:p>
        </w:tc>
        <w:tc>
          <w:tcPr>
            <w:tcW w:w="807" w:type="pct"/>
            <w:shd w:val="clear" w:color="auto" w:fill="auto"/>
            <w:vAlign w:val="center"/>
          </w:tcPr>
          <w:p w14:paraId="7532ED4A" w14:textId="77777777" w:rsidR="00D533F7" w:rsidRPr="00D533F7" w:rsidRDefault="00D533F7" w:rsidP="00EB4E4A">
            <w:r w:rsidRPr="00D533F7">
              <w:t>низкого давления</w:t>
            </w:r>
          </w:p>
        </w:tc>
        <w:tc>
          <w:tcPr>
            <w:tcW w:w="1516" w:type="pct"/>
            <w:shd w:val="clear" w:color="auto" w:fill="auto"/>
            <w:vAlign w:val="center"/>
          </w:tcPr>
          <w:p w14:paraId="3DC62033" w14:textId="7E1258B0" w:rsidR="00D533F7" w:rsidRPr="00D533F7" w:rsidRDefault="00D533F7" w:rsidP="00EB4E4A">
            <w:r w:rsidRPr="00D533F7">
              <w:t xml:space="preserve">Краснодарский край, </w:t>
            </w:r>
            <w:r w:rsidR="009A5B7C">
              <w:t>Кореновский муниципальный рай</w:t>
            </w:r>
            <w:r w:rsidRPr="00D533F7">
              <w:t>он, г. Кореновск, микрорайону № 9</w:t>
            </w:r>
          </w:p>
        </w:tc>
        <w:tc>
          <w:tcPr>
            <w:tcW w:w="998" w:type="pct"/>
            <w:shd w:val="clear" w:color="auto" w:fill="auto"/>
            <w:vAlign w:val="center"/>
          </w:tcPr>
          <w:p w14:paraId="74CE2927" w14:textId="77777777" w:rsidR="00D533F7" w:rsidRPr="00D533F7" w:rsidRDefault="00D533F7" w:rsidP="00EB4E4A">
            <w:pPr>
              <w:rPr>
                <w:rFonts w:eastAsia="Calibri"/>
              </w:rPr>
            </w:pPr>
            <w:r w:rsidRPr="00D533F7">
              <w:rPr>
                <w:rFonts w:eastAsia="Calibri"/>
              </w:rPr>
              <w:t>2145 м</w:t>
            </w:r>
          </w:p>
        </w:tc>
      </w:tr>
      <w:tr w:rsidR="00D533F7" w:rsidRPr="00D533F7" w14:paraId="7F1BE1BE" w14:textId="77777777" w:rsidTr="00EB4E4A">
        <w:tc>
          <w:tcPr>
            <w:tcW w:w="251" w:type="pct"/>
            <w:shd w:val="clear" w:color="auto" w:fill="auto"/>
            <w:vAlign w:val="center"/>
          </w:tcPr>
          <w:p w14:paraId="3DD35B16" w14:textId="77777777" w:rsidR="00D533F7" w:rsidRPr="00D533F7" w:rsidRDefault="00D533F7" w:rsidP="00EB4E4A">
            <w:pPr>
              <w:jc w:val="center"/>
              <w:rPr>
                <w:rFonts w:eastAsia="Calibri"/>
              </w:rPr>
            </w:pPr>
            <w:r w:rsidRPr="00D533F7">
              <w:rPr>
                <w:rFonts w:eastAsia="Calibri"/>
              </w:rPr>
              <w:t>6</w:t>
            </w:r>
          </w:p>
        </w:tc>
        <w:tc>
          <w:tcPr>
            <w:tcW w:w="1428" w:type="pct"/>
            <w:shd w:val="clear" w:color="auto" w:fill="auto"/>
            <w:vAlign w:val="center"/>
          </w:tcPr>
          <w:p w14:paraId="705A2060" w14:textId="77777777" w:rsidR="00D533F7" w:rsidRPr="00D533F7" w:rsidRDefault="00D533F7" w:rsidP="00EB4E4A">
            <w:r w:rsidRPr="00D533F7">
              <w:t xml:space="preserve">Распределительный газопровод </w:t>
            </w:r>
          </w:p>
        </w:tc>
        <w:tc>
          <w:tcPr>
            <w:tcW w:w="807" w:type="pct"/>
            <w:shd w:val="clear" w:color="auto" w:fill="auto"/>
            <w:vAlign w:val="center"/>
          </w:tcPr>
          <w:p w14:paraId="4C98E45B" w14:textId="77777777" w:rsidR="00D533F7" w:rsidRPr="00D533F7" w:rsidRDefault="00D533F7" w:rsidP="00EB4E4A">
            <w:r w:rsidRPr="00D533F7">
              <w:t>низкого давления</w:t>
            </w:r>
          </w:p>
        </w:tc>
        <w:tc>
          <w:tcPr>
            <w:tcW w:w="1516" w:type="pct"/>
            <w:shd w:val="clear" w:color="auto" w:fill="auto"/>
            <w:vAlign w:val="center"/>
          </w:tcPr>
          <w:p w14:paraId="207D5D0A" w14:textId="00A8C746" w:rsidR="00D533F7" w:rsidRPr="00D533F7" w:rsidRDefault="00D533F7" w:rsidP="00EB4E4A">
            <w:r w:rsidRPr="00D533F7">
              <w:t xml:space="preserve">Краснодарский край, </w:t>
            </w:r>
            <w:r w:rsidR="009A5B7C">
              <w:t>Кореновский муниципальный рай</w:t>
            </w:r>
            <w:r w:rsidRPr="00D533F7">
              <w:t>он, по улице Есенина п. Южный</w:t>
            </w:r>
          </w:p>
        </w:tc>
        <w:tc>
          <w:tcPr>
            <w:tcW w:w="998" w:type="pct"/>
            <w:shd w:val="clear" w:color="auto" w:fill="auto"/>
            <w:vAlign w:val="center"/>
          </w:tcPr>
          <w:p w14:paraId="04670448" w14:textId="77777777" w:rsidR="00D533F7" w:rsidRPr="00D533F7" w:rsidRDefault="00D533F7" w:rsidP="00EB4E4A">
            <w:pPr>
              <w:rPr>
                <w:rFonts w:eastAsia="Calibri"/>
              </w:rPr>
            </w:pPr>
            <w:r w:rsidRPr="00D533F7">
              <w:rPr>
                <w:rFonts w:eastAsia="Calibri"/>
              </w:rPr>
              <w:t>227 м</w:t>
            </w:r>
          </w:p>
        </w:tc>
      </w:tr>
      <w:tr w:rsidR="00D533F7" w:rsidRPr="00D533F7" w14:paraId="0E6A1F44" w14:textId="77777777" w:rsidTr="00EB4E4A">
        <w:tc>
          <w:tcPr>
            <w:tcW w:w="251" w:type="pct"/>
            <w:shd w:val="clear" w:color="auto" w:fill="auto"/>
            <w:vAlign w:val="center"/>
          </w:tcPr>
          <w:p w14:paraId="6BB040F0" w14:textId="77777777" w:rsidR="00D533F7" w:rsidRPr="00D533F7" w:rsidRDefault="00D533F7" w:rsidP="00EB4E4A">
            <w:pPr>
              <w:jc w:val="center"/>
              <w:rPr>
                <w:rFonts w:eastAsia="Calibri"/>
              </w:rPr>
            </w:pPr>
            <w:r w:rsidRPr="00D533F7">
              <w:rPr>
                <w:rFonts w:eastAsia="Calibri"/>
              </w:rPr>
              <w:t>7</w:t>
            </w:r>
          </w:p>
        </w:tc>
        <w:tc>
          <w:tcPr>
            <w:tcW w:w="1428" w:type="pct"/>
            <w:shd w:val="clear" w:color="auto" w:fill="auto"/>
            <w:vAlign w:val="center"/>
          </w:tcPr>
          <w:p w14:paraId="63B82E66" w14:textId="77777777" w:rsidR="00D533F7" w:rsidRPr="00D533F7" w:rsidRDefault="00D533F7" w:rsidP="00EB4E4A">
            <w:r w:rsidRPr="00D533F7">
              <w:t xml:space="preserve">Газопровод для комплекса из 14 индивидуальных жилых домов </w:t>
            </w:r>
          </w:p>
        </w:tc>
        <w:tc>
          <w:tcPr>
            <w:tcW w:w="807" w:type="pct"/>
            <w:shd w:val="clear" w:color="auto" w:fill="auto"/>
            <w:vAlign w:val="center"/>
          </w:tcPr>
          <w:p w14:paraId="2BD8D898" w14:textId="77777777" w:rsidR="00D533F7" w:rsidRPr="00D533F7" w:rsidRDefault="00D533F7" w:rsidP="00EB4E4A">
            <w:r w:rsidRPr="00D533F7">
              <w:t>низкого давления</w:t>
            </w:r>
          </w:p>
        </w:tc>
        <w:tc>
          <w:tcPr>
            <w:tcW w:w="1516" w:type="pct"/>
            <w:shd w:val="clear" w:color="auto" w:fill="auto"/>
            <w:vAlign w:val="center"/>
          </w:tcPr>
          <w:p w14:paraId="38FA1B62" w14:textId="7C3F640C" w:rsidR="00D533F7" w:rsidRPr="00D533F7" w:rsidRDefault="00D533F7" w:rsidP="00EB4E4A">
            <w:r w:rsidRPr="00D533F7">
              <w:t xml:space="preserve">Краснодарский край, </w:t>
            </w:r>
            <w:r w:rsidR="009A5B7C">
              <w:t>Кореновский муниципальный рай</w:t>
            </w:r>
            <w:r w:rsidRPr="00D533F7">
              <w:t>он, г. Кореновск, пересечение улиц Суворова и Горького</w:t>
            </w:r>
          </w:p>
        </w:tc>
        <w:tc>
          <w:tcPr>
            <w:tcW w:w="998" w:type="pct"/>
            <w:shd w:val="clear" w:color="auto" w:fill="auto"/>
            <w:vAlign w:val="center"/>
          </w:tcPr>
          <w:p w14:paraId="6DF9421C" w14:textId="77777777" w:rsidR="00D533F7" w:rsidRPr="00D533F7" w:rsidRDefault="00D533F7" w:rsidP="00EB4E4A">
            <w:pPr>
              <w:rPr>
                <w:rFonts w:eastAsia="Calibri"/>
              </w:rPr>
            </w:pPr>
            <w:r w:rsidRPr="00D533F7">
              <w:rPr>
                <w:rFonts w:eastAsia="Calibri"/>
              </w:rPr>
              <w:t>412 м</w:t>
            </w:r>
          </w:p>
        </w:tc>
      </w:tr>
      <w:tr w:rsidR="00D533F7" w:rsidRPr="00D533F7" w14:paraId="7A20962D" w14:textId="77777777" w:rsidTr="00EB4E4A">
        <w:tc>
          <w:tcPr>
            <w:tcW w:w="251" w:type="pct"/>
            <w:shd w:val="clear" w:color="auto" w:fill="auto"/>
            <w:vAlign w:val="center"/>
          </w:tcPr>
          <w:p w14:paraId="183E272E" w14:textId="77777777" w:rsidR="00D533F7" w:rsidRPr="00D533F7" w:rsidRDefault="00D533F7" w:rsidP="00EB4E4A">
            <w:pPr>
              <w:jc w:val="center"/>
              <w:rPr>
                <w:rFonts w:eastAsia="Calibri"/>
              </w:rPr>
            </w:pPr>
            <w:r w:rsidRPr="00D533F7">
              <w:rPr>
                <w:rFonts w:eastAsia="Calibri"/>
              </w:rPr>
              <w:t>8</w:t>
            </w:r>
          </w:p>
        </w:tc>
        <w:tc>
          <w:tcPr>
            <w:tcW w:w="1428" w:type="pct"/>
            <w:shd w:val="clear" w:color="auto" w:fill="auto"/>
            <w:vAlign w:val="center"/>
          </w:tcPr>
          <w:p w14:paraId="2371E163" w14:textId="77777777" w:rsidR="00D533F7" w:rsidRPr="00D533F7" w:rsidRDefault="00D533F7" w:rsidP="00EB4E4A">
            <w:r w:rsidRPr="00D533F7">
              <w:t xml:space="preserve">Газопровод к воздухоопорному спортивному комплексу по улице Фрунзе города Кореновска: подземный d – 159 мм, L – 831,0 м, </w:t>
            </w:r>
            <w:r w:rsidRPr="00D533F7">
              <w:lastRenderedPageBreak/>
              <w:t>надземный d – 159 мм, L – 4,8 м. Установка ГРПШ к котельной спорткомплекса в городе Кореновске: подземный газопровод высокого давления d – 89 мм, L – 5,0 м, надземный газопровод высокого давления d – 89 мм, L – 2,75 м; d – 57 мм, L – 2,15 м, подземный газопровод среднего давления d – 108 мм, L – 14,6 м, надземный газопровод среднего давления d – 108 мм, L – 5,5 м; d – 57 мм, L – 3,65 м, установка ГРПШ-03БМ-2У1</w:t>
            </w:r>
          </w:p>
        </w:tc>
        <w:tc>
          <w:tcPr>
            <w:tcW w:w="807" w:type="pct"/>
            <w:shd w:val="clear" w:color="auto" w:fill="auto"/>
            <w:vAlign w:val="center"/>
          </w:tcPr>
          <w:p w14:paraId="62E045FD" w14:textId="77777777" w:rsidR="00D533F7" w:rsidRPr="00D533F7" w:rsidRDefault="00D533F7" w:rsidP="00EB4E4A">
            <w:r w:rsidRPr="00D533F7">
              <w:lastRenderedPageBreak/>
              <w:t>высокого давления</w:t>
            </w:r>
          </w:p>
          <w:p w14:paraId="50E9EF7F" w14:textId="77777777" w:rsidR="00D533F7" w:rsidRPr="00D533F7" w:rsidRDefault="00D533F7" w:rsidP="00EB4E4A">
            <w:r w:rsidRPr="00D533F7">
              <w:t>среднего давления</w:t>
            </w:r>
          </w:p>
        </w:tc>
        <w:tc>
          <w:tcPr>
            <w:tcW w:w="1516" w:type="pct"/>
            <w:shd w:val="clear" w:color="auto" w:fill="auto"/>
            <w:vAlign w:val="center"/>
          </w:tcPr>
          <w:p w14:paraId="3995CD41" w14:textId="15B7E4D7" w:rsidR="00D533F7" w:rsidRPr="00D533F7" w:rsidRDefault="00D533F7" w:rsidP="00EB4E4A">
            <w:r w:rsidRPr="00D533F7">
              <w:t xml:space="preserve">Краснодарский край, </w:t>
            </w:r>
            <w:r w:rsidR="009A5B7C">
              <w:t>Кореновский муниципальный рай</w:t>
            </w:r>
            <w:r w:rsidRPr="00D533F7">
              <w:t>он, г. Кореновск</w:t>
            </w:r>
          </w:p>
        </w:tc>
        <w:tc>
          <w:tcPr>
            <w:tcW w:w="998" w:type="pct"/>
            <w:shd w:val="clear" w:color="auto" w:fill="auto"/>
            <w:vAlign w:val="center"/>
          </w:tcPr>
          <w:p w14:paraId="42F00297" w14:textId="77777777" w:rsidR="00D533F7" w:rsidRPr="00D533F7" w:rsidRDefault="00D533F7" w:rsidP="00EB4E4A">
            <w:pPr>
              <w:rPr>
                <w:rFonts w:eastAsia="Calibri"/>
              </w:rPr>
            </w:pPr>
            <w:r w:rsidRPr="00D533F7">
              <w:rPr>
                <w:rFonts w:eastAsia="Calibri"/>
              </w:rPr>
              <w:t>высокого давления – 840,8 м.</w:t>
            </w:r>
          </w:p>
          <w:p w14:paraId="0CA03BBE" w14:textId="77777777" w:rsidR="00D533F7" w:rsidRPr="00D533F7" w:rsidRDefault="00D533F7" w:rsidP="00EB4E4A">
            <w:pPr>
              <w:rPr>
                <w:rFonts w:eastAsia="Calibri"/>
              </w:rPr>
            </w:pPr>
            <w:r w:rsidRPr="00D533F7">
              <w:rPr>
                <w:rFonts w:eastAsia="Calibri"/>
              </w:rPr>
              <w:t>среднего давления – 23,75</w:t>
            </w:r>
          </w:p>
        </w:tc>
      </w:tr>
      <w:tr w:rsidR="00D533F7" w:rsidRPr="00D533F7" w14:paraId="44BCA405" w14:textId="77777777" w:rsidTr="00EB4E4A">
        <w:tc>
          <w:tcPr>
            <w:tcW w:w="251" w:type="pct"/>
            <w:shd w:val="clear" w:color="auto" w:fill="auto"/>
            <w:vAlign w:val="center"/>
          </w:tcPr>
          <w:p w14:paraId="4F2E385A" w14:textId="77777777" w:rsidR="00D533F7" w:rsidRPr="00D533F7" w:rsidRDefault="00D533F7" w:rsidP="00EB4E4A">
            <w:pPr>
              <w:jc w:val="center"/>
              <w:rPr>
                <w:rFonts w:eastAsia="Calibri"/>
              </w:rPr>
            </w:pPr>
            <w:r w:rsidRPr="00D533F7">
              <w:rPr>
                <w:rFonts w:eastAsia="Calibri"/>
              </w:rPr>
              <w:t>9</w:t>
            </w:r>
          </w:p>
        </w:tc>
        <w:tc>
          <w:tcPr>
            <w:tcW w:w="1428" w:type="pct"/>
            <w:shd w:val="clear" w:color="auto" w:fill="auto"/>
            <w:vAlign w:val="center"/>
          </w:tcPr>
          <w:p w14:paraId="3B34C636" w14:textId="77777777" w:rsidR="00D533F7" w:rsidRPr="00D533F7" w:rsidRDefault="00D533F7" w:rsidP="00EB4E4A">
            <w:r w:rsidRPr="00D533F7">
              <w:t xml:space="preserve">Подводящий газопровод к 24-х квартирному жилому дому </w:t>
            </w:r>
          </w:p>
        </w:tc>
        <w:tc>
          <w:tcPr>
            <w:tcW w:w="807" w:type="pct"/>
            <w:shd w:val="clear" w:color="auto" w:fill="auto"/>
            <w:vAlign w:val="center"/>
          </w:tcPr>
          <w:p w14:paraId="72A4E692" w14:textId="77777777" w:rsidR="00D533F7" w:rsidRPr="00D533F7" w:rsidRDefault="00D533F7" w:rsidP="00EB4E4A">
            <w:r w:rsidRPr="00D533F7">
              <w:t>низкого давления</w:t>
            </w:r>
          </w:p>
        </w:tc>
        <w:tc>
          <w:tcPr>
            <w:tcW w:w="1516" w:type="pct"/>
            <w:shd w:val="clear" w:color="auto" w:fill="auto"/>
            <w:vAlign w:val="center"/>
          </w:tcPr>
          <w:p w14:paraId="3B2E70E4" w14:textId="1648380C" w:rsidR="00D533F7" w:rsidRPr="00D533F7" w:rsidRDefault="00D533F7" w:rsidP="00EB4E4A">
            <w:r w:rsidRPr="00D533F7">
              <w:t xml:space="preserve">Краснодарский край, </w:t>
            </w:r>
            <w:r w:rsidR="009A5B7C">
              <w:t>Кореновский муниципальный рай</w:t>
            </w:r>
            <w:r w:rsidRPr="00D533F7">
              <w:t>он,г. Кореновск, по ул. Л.Толстого, дом 60</w:t>
            </w:r>
          </w:p>
        </w:tc>
        <w:tc>
          <w:tcPr>
            <w:tcW w:w="998" w:type="pct"/>
            <w:shd w:val="clear" w:color="auto" w:fill="auto"/>
            <w:vAlign w:val="center"/>
          </w:tcPr>
          <w:p w14:paraId="7FADAC6C" w14:textId="77777777" w:rsidR="00D533F7" w:rsidRPr="00D533F7" w:rsidRDefault="00D533F7" w:rsidP="00EB4E4A">
            <w:pPr>
              <w:rPr>
                <w:rFonts w:eastAsia="Calibri"/>
              </w:rPr>
            </w:pPr>
            <w:r w:rsidRPr="00D533F7">
              <w:rPr>
                <w:rFonts w:eastAsia="Calibri"/>
              </w:rPr>
              <w:t>46 м</w:t>
            </w:r>
          </w:p>
        </w:tc>
      </w:tr>
      <w:tr w:rsidR="00D533F7" w:rsidRPr="00D533F7" w14:paraId="65B476E4" w14:textId="77777777" w:rsidTr="00EB4E4A">
        <w:tc>
          <w:tcPr>
            <w:tcW w:w="251" w:type="pct"/>
            <w:shd w:val="clear" w:color="auto" w:fill="auto"/>
            <w:vAlign w:val="center"/>
          </w:tcPr>
          <w:p w14:paraId="13ED262A" w14:textId="77777777" w:rsidR="00D533F7" w:rsidRPr="00D533F7" w:rsidRDefault="00D533F7" w:rsidP="00EB4E4A">
            <w:pPr>
              <w:jc w:val="center"/>
              <w:rPr>
                <w:rFonts w:eastAsia="Calibri"/>
              </w:rPr>
            </w:pPr>
            <w:r w:rsidRPr="00D533F7">
              <w:rPr>
                <w:rFonts w:eastAsia="Calibri"/>
              </w:rPr>
              <w:t>10</w:t>
            </w:r>
          </w:p>
        </w:tc>
        <w:tc>
          <w:tcPr>
            <w:tcW w:w="1428" w:type="pct"/>
            <w:shd w:val="clear" w:color="auto" w:fill="auto"/>
            <w:vAlign w:val="center"/>
          </w:tcPr>
          <w:p w14:paraId="0BDDE4A4" w14:textId="77777777" w:rsidR="00D533F7" w:rsidRPr="00D533F7" w:rsidRDefault="00D533F7" w:rsidP="00EB4E4A">
            <w:r w:rsidRPr="00D533F7">
              <w:t>Газопровод по переулку Западному</w:t>
            </w:r>
          </w:p>
        </w:tc>
        <w:tc>
          <w:tcPr>
            <w:tcW w:w="807" w:type="pct"/>
            <w:shd w:val="clear" w:color="auto" w:fill="auto"/>
            <w:vAlign w:val="center"/>
          </w:tcPr>
          <w:p w14:paraId="5A9910B6" w14:textId="77777777" w:rsidR="00D533F7" w:rsidRPr="00D533F7" w:rsidRDefault="00D533F7" w:rsidP="00EB4E4A">
            <w:r w:rsidRPr="00D533F7">
              <w:t>высокого и низкого давления</w:t>
            </w:r>
          </w:p>
        </w:tc>
        <w:tc>
          <w:tcPr>
            <w:tcW w:w="1516" w:type="pct"/>
            <w:shd w:val="clear" w:color="auto" w:fill="auto"/>
            <w:vAlign w:val="center"/>
          </w:tcPr>
          <w:p w14:paraId="3D230B9B" w14:textId="31287DF4" w:rsidR="00D533F7" w:rsidRPr="00D533F7" w:rsidRDefault="00D533F7" w:rsidP="00EB4E4A">
            <w:r w:rsidRPr="00D533F7">
              <w:t xml:space="preserve">Краснодарский край, </w:t>
            </w:r>
            <w:r w:rsidR="009A5B7C">
              <w:t>Кореновский муниципальный рай</w:t>
            </w:r>
            <w:r w:rsidRPr="00D533F7">
              <w:t>он, город Кореновск, переулок Западный</w:t>
            </w:r>
          </w:p>
        </w:tc>
        <w:tc>
          <w:tcPr>
            <w:tcW w:w="998" w:type="pct"/>
            <w:shd w:val="clear" w:color="auto" w:fill="auto"/>
            <w:vAlign w:val="center"/>
          </w:tcPr>
          <w:p w14:paraId="04810BF5" w14:textId="77777777" w:rsidR="00D533F7" w:rsidRPr="00D533F7" w:rsidRDefault="00D533F7" w:rsidP="00EB4E4A">
            <w:pPr>
              <w:rPr>
                <w:rFonts w:eastAsia="Calibri"/>
              </w:rPr>
            </w:pPr>
            <w:r w:rsidRPr="00D533F7">
              <w:rPr>
                <w:rFonts w:eastAsia="Calibri"/>
              </w:rPr>
              <w:t>525 м</w:t>
            </w:r>
          </w:p>
        </w:tc>
      </w:tr>
      <w:tr w:rsidR="00D533F7" w:rsidRPr="00D533F7" w14:paraId="108EA0E9" w14:textId="77777777" w:rsidTr="00EB4E4A">
        <w:tc>
          <w:tcPr>
            <w:tcW w:w="251" w:type="pct"/>
            <w:shd w:val="clear" w:color="auto" w:fill="auto"/>
            <w:vAlign w:val="center"/>
          </w:tcPr>
          <w:p w14:paraId="5741EE34" w14:textId="77777777" w:rsidR="00D533F7" w:rsidRPr="00D533F7" w:rsidRDefault="00D533F7" w:rsidP="00EB4E4A">
            <w:pPr>
              <w:jc w:val="center"/>
              <w:rPr>
                <w:rFonts w:eastAsia="Calibri"/>
              </w:rPr>
            </w:pPr>
            <w:r w:rsidRPr="00D533F7">
              <w:rPr>
                <w:rFonts w:eastAsia="Calibri"/>
              </w:rPr>
              <w:t>11</w:t>
            </w:r>
          </w:p>
        </w:tc>
        <w:tc>
          <w:tcPr>
            <w:tcW w:w="1428" w:type="pct"/>
            <w:shd w:val="clear" w:color="auto" w:fill="auto"/>
            <w:vAlign w:val="center"/>
          </w:tcPr>
          <w:p w14:paraId="175C37E1" w14:textId="77777777" w:rsidR="00D533F7" w:rsidRPr="00D533F7" w:rsidRDefault="00D533F7" w:rsidP="00EB4E4A">
            <w:r w:rsidRPr="00D533F7">
              <w:t>Газопровод по улице Карла Либкнехта</w:t>
            </w:r>
          </w:p>
        </w:tc>
        <w:tc>
          <w:tcPr>
            <w:tcW w:w="807" w:type="pct"/>
            <w:shd w:val="clear" w:color="auto" w:fill="auto"/>
            <w:vAlign w:val="center"/>
          </w:tcPr>
          <w:p w14:paraId="47D8774C" w14:textId="77777777" w:rsidR="00D533F7" w:rsidRPr="00D533F7" w:rsidRDefault="00D533F7" w:rsidP="00EB4E4A">
            <w:r w:rsidRPr="00D533F7">
              <w:t>низкого давления</w:t>
            </w:r>
          </w:p>
        </w:tc>
        <w:tc>
          <w:tcPr>
            <w:tcW w:w="1516" w:type="pct"/>
            <w:shd w:val="clear" w:color="auto" w:fill="auto"/>
            <w:vAlign w:val="center"/>
          </w:tcPr>
          <w:p w14:paraId="5665802A" w14:textId="120A258C" w:rsidR="00D533F7" w:rsidRPr="00D533F7" w:rsidRDefault="00D533F7" w:rsidP="00EB4E4A">
            <w:r w:rsidRPr="00D533F7">
              <w:t xml:space="preserve">Краснодарский край, </w:t>
            </w:r>
            <w:r w:rsidR="009A5B7C">
              <w:t>Кореновский муниципальный рай</w:t>
            </w:r>
            <w:r w:rsidRPr="00D533F7">
              <w:t>он, город Кореновск, улица Карла Либкнехта</w:t>
            </w:r>
          </w:p>
        </w:tc>
        <w:tc>
          <w:tcPr>
            <w:tcW w:w="998" w:type="pct"/>
            <w:shd w:val="clear" w:color="auto" w:fill="auto"/>
            <w:vAlign w:val="center"/>
          </w:tcPr>
          <w:p w14:paraId="0EF2B822" w14:textId="77777777" w:rsidR="00D533F7" w:rsidRPr="00D533F7" w:rsidRDefault="00D533F7" w:rsidP="00EB4E4A">
            <w:pPr>
              <w:rPr>
                <w:rFonts w:eastAsia="Calibri"/>
              </w:rPr>
            </w:pPr>
            <w:r w:rsidRPr="00D533F7">
              <w:rPr>
                <w:rFonts w:eastAsia="Calibri"/>
              </w:rPr>
              <w:t>656 м</w:t>
            </w:r>
          </w:p>
        </w:tc>
      </w:tr>
      <w:tr w:rsidR="00D533F7" w:rsidRPr="00D533F7" w14:paraId="7BD801EC" w14:textId="77777777" w:rsidTr="00EB4E4A">
        <w:tc>
          <w:tcPr>
            <w:tcW w:w="251" w:type="pct"/>
            <w:shd w:val="clear" w:color="auto" w:fill="auto"/>
            <w:vAlign w:val="center"/>
          </w:tcPr>
          <w:p w14:paraId="4ABFB2BB" w14:textId="77777777" w:rsidR="00D533F7" w:rsidRPr="00D533F7" w:rsidRDefault="00D533F7" w:rsidP="00EB4E4A">
            <w:pPr>
              <w:jc w:val="center"/>
              <w:rPr>
                <w:rFonts w:eastAsia="Calibri"/>
              </w:rPr>
            </w:pPr>
            <w:r w:rsidRPr="00D533F7">
              <w:rPr>
                <w:rFonts w:eastAsia="Calibri"/>
              </w:rPr>
              <w:t>12</w:t>
            </w:r>
          </w:p>
        </w:tc>
        <w:tc>
          <w:tcPr>
            <w:tcW w:w="1428" w:type="pct"/>
            <w:shd w:val="clear" w:color="auto" w:fill="auto"/>
            <w:vAlign w:val="center"/>
          </w:tcPr>
          <w:p w14:paraId="37389098" w14:textId="77777777" w:rsidR="00D533F7" w:rsidRPr="00D533F7" w:rsidRDefault="00D533F7" w:rsidP="00EB4E4A">
            <w:r w:rsidRPr="00D533F7">
              <w:t>Газопровод по ул. Академика Обручева, ул. Фрунзе, ул. Крымской</w:t>
            </w:r>
          </w:p>
        </w:tc>
        <w:tc>
          <w:tcPr>
            <w:tcW w:w="807" w:type="pct"/>
            <w:shd w:val="clear" w:color="auto" w:fill="auto"/>
            <w:vAlign w:val="center"/>
          </w:tcPr>
          <w:p w14:paraId="100FD6D6" w14:textId="77777777" w:rsidR="00D533F7" w:rsidRPr="00D533F7" w:rsidRDefault="00D533F7" w:rsidP="00EB4E4A">
            <w:r w:rsidRPr="00D533F7">
              <w:t>низкого давления</w:t>
            </w:r>
          </w:p>
        </w:tc>
        <w:tc>
          <w:tcPr>
            <w:tcW w:w="1516" w:type="pct"/>
            <w:shd w:val="clear" w:color="auto" w:fill="auto"/>
            <w:vAlign w:val="center"/>
          </w:tcPr>
          <w:p w14:paraId="4AB18B63" w14:textId="3B3AD7D8" w:rsidR="00D533F7" w:rsidRPr="00D533F7" w:rsidRDefault="00D533F7" w:rsidP="00EB4E4A">
            <w:r w:rsidRPr="00D533F7">
              <w:t xml:space="preserve">Краснодарский край, </w:t>
            </w:r>
            <w:r w:rsidR="009A5B7C">
              <w:t>Кореновский муниципальный рай</w:t>
            </w:r>
            <w:r w:rsidRPr="00D533F7">
              <w:t xml:space="preserve">он, город Кореновск, улица Академика Обручева, </w:t>
            </w:r>
            <w:r w:rsidRPr="00D533F7">
              <w:lastRenderedPageBreak/>
              <w:t>улица Фрунзе, улица Крымская</w:t>
            </w:r>
          </w:p>
        </w:tc>
        <w:tc>
          <w:tcPr>
            <w:tcW w:w="998" w:type="pct"/>
            <w:shd w:val="clear" w:color="auto" w:fill="auto"/>
            <w:vAlign w:val="center"/>
          </w:tcPr>
          <w:p w14:paraId="183D1EEC" w14:textId="77777777" w:rsidR="00D533F7" w:rsidRPr="00D533F7" w:rsidRDefault="00D533F7" w:rsidP="00EB4E4A">
            <w:pPr>
              <w:rPr>
                <w:rFonts w:eastAsia="Calibri"/>
              </w:rPr>
            </w:pPr>
            <w:r w:rsidRPr="00D533F7">
              <w:rPr>
                <w:rFonts w:eastAsia="Calibri"/>
              </w:rPr>
              <w:lastRenderedPageBreak/>
              <w:t>699 м</w:t>
            </w:r>
          </w:p>
        </w:tc>
      </w:tr>
      <w:tr w:rsidR="00D533F7" w:rsidRPr="00D533F7" w14:paraId="7B0C39F9" w14:textId="77777777" w:rsidTr="00EB4E4A">
        <w:tc>
          <w:tcPr>
            <w:tcW w:w="251" w:type="pct"/>
            <w:shd w:val="clear" w:color="auto" w:fill="auto"/>
            <w:vAlign w:val="center"/>
          </w:tcPr>
          <w:p w14:paraId="28CEB1CC" w14:textId="77777777" w:rsidR="00D533F7" w:rsidRPr="00D533F7" w:rsidRDefault="00D533F7" w:rsidP="00EB4E4A">
            <w:pPr>
              <w:jc w:val="center"/>
              <w:rPr>
                <w:rFonts w:eastAsia="Calibri"/>
              </w:rPr>
            </w:pPr>
            <w:r w:rsidRPr="00D533F7">
              <w:rPr>
                <w:rFonts w:eastAsia="Calibri"/>
              </w:rPr>
              <w:t>13</w:t>
            </w:r>
          </w:p>
        </w:tc>
        <w:tc>
          <w:tcPr>
            <w:tcW w:w="1428" w:type="pct"/>
            <w:shd w:val="clear" w:color="auto" w:fill="auto"/>
            <w:vAlign w:val="center"/>
          </w:tcPr>
          <w:p w14:paraId="1C87AAB7" w14:textId="77777777" w:rsidR="00D533F7" w:rsidRPr="00D533F7" w:rsidRDefault="00D533F7" w:rsidP="00EB4E4A">
            <w:r w:rsidRPr="00D533F7">
              <w:t xml:space="preserve">Распределительный газопровод </w:t>
            </w:r>
          </w:p>
        </w:tc>
        <w:tc>
          <w:tcPr>
            <w:tcW w:w="807" w:type="pct"/>
            <w:shd w:val="clear" w:color="auto" w:fill="auto"/>
            <w:vAlign w:val="center"/>
          </w:tcPr>
          <w:p w14:paraId="1BACEC86" w14:textId="77777777" w:rsidR="00D533F7" w:rsidRPr="00D533F7" w:rsidRDefault="00D533F7" w:rsidP="00EB4E4A">
            <w:r w:rsidRPr="00D533F7">
              <w:t>низкого давления</w:t>
            </w:r>
          </w:p>
        </w:tc>
        <w:tc>
          <w:tcPr>
            <w:tcW w:w="1516" w:type="pct"/>
            <w:shd w:val="clear" w:color="auto" w:fill="auto"/>
            <w:vAlign w:val="center"/>
          </w:tcPr>
          <w:p w14:paraId="53FA9371" w14:textId="0803BA92" w:rsidR="00D533F7" w:rsidRPr="00D533F7" w:rsidRDefault="00D533F7" w:rsidP="00EB4E4A">
            <w:r w:rsidRPr="00D533F7">
              <w:t xml:space="preserve">Российская Федерация, Краснодарский край, </w:t>
            </w:r>
            <w:r w:rsidR="009A5B7C">
              <w:t>Кореновский муниципальный рай</w:t>
            </w:r>
            <w:r w:rsidRPr="00D533F7">
              <w:t>он, город Кореновск, улица Красная, д. 135 д</w:t>
            </w:r>
          </w:p>
        </w:tc>
        <w:tc>
          <w:tcPr>
            <w:tcW w:w="998" w:type="pct"/>
            <w:shd w:val="clear" w:color="auto" w:fill="auto"/>
            <w:vAlign w:val="center"/>
          </w:tcPr>
          <w:p w14:paraId="4EF729D2" w14:textId="77777777" w:rsidR="00D533F7" w:rsidRPr="00D533F7" w:rsidRDefault="00D533F7" w:rsidP="00EB4E4A">
            <w:pPr>
              <w:rPr>
                <w:rFonts w:eastAsia="Calibri"/>
              </w:rPr>
            </w:pPr>
            <w:r w:rsidRPr="00D533F7">
              <w:rPr>
                <w:rFonts w:eastAsia="Calibri"/>
              </w:rPr>
              <w:t>23 м</w:t>
            </w:r>
          </w:p>
        </w:tc>
      </w:tr>
    </w:tbl>
    <w:p w14:paraId="1F18F9C0" w14:textId="77777777" w:rsidR="00D533F7" w:rsidRPr="00D533F7" w:rsidRDefault="00D533F7" w:rsidP="00D533F7">
      <w:pPr>
        <w:ind w:firstLine="851"/>
        <w:jc w:val="both"/>
        <w:rPr>
          <w:sz w:val="28"/>
          <w:shd w:val="clear" w:color="auto" w:fill="FFFFFF"/>
        </w:rPr>
      </w:pPr>
    </w:p>
    <w:p w14:paraId="1C31EAA2" w14:textId="77777777" w:rsidR="00D533F7" w:rsidRPr="00D533F7" w:rsidRDefault="00D533F7" w:rsidP="00EB4E4A">
      <w:pPr>
        <w:ind w:firstLine="851"/>
        <w:jc w:val="both"/>
        <w:rPr>
          <w:sz w:val="28"/>
          <w:shd w:val="clear" w:color="auto" w:fill="FFFFFF"/>
        </w:rPr>
      </w:pPr>
      <w:r w:rsidRPr="00D533F7">
        <w:rPr>
          <w:sz w:val="28"/>
          <w:shd w:val="clear" w:color="auto" w:fill="FFFFFF"/>
        </w:rPr>
        <w:t>Максимальное значение укрупненного показателя потреблений газа составляет 5620 тыс. м</w:t>
      </w:r>
      <w:r w:rsidRPr="00D533F7">
        <w:rPr>
          <w:sz w:val="28"/>
          <w:shd w:val="clear" w:color="auto" w:fill="FFFFFF"/>
          <w:vertAlign w:val="superscript"/>
        </w:rPr>
        <w:t>3</w:t>
      </w:r>
      <w:r w:rsidRPr="00D533F7">
        <w:rPr>
          <w:sz w:val="28"/>
          <w:shd w:val="clear" w:color="auto" w:fill="FFFFFF"/>
        </w:rPr>
        <w:t xml:space="preserve"> год.</w:t>
      </w:r>
      <w:r w:rsidRPr="00D533F7">
        <w:rPr>
          <w:rStyle w:val="afffffe"/>
          <w:sz w:val="28"/>
          <w:shd w:val="clear" w:color="auto" w:fill="FFFFFF"/>
        </w:rPr>
        <w:footnoteReference w:id="24"/>
      </w:r>
      <w:r w:rsidRPr="00D533F7">
        <w:rPr>
          <w:sz w:val="28"/>
          <w:shd w:val="clear" w:color="auto" w:fill="FFFFFF"/>
        </w:rPr>
        <w:t xml:space="preserve"> Существующие системы способны обеспечить 700800 тыс. м</w:t>
      </w:r>
      <w:r w:rsidRPr="00D533F7">
        <w:rPr>
          <w:sz w:val="28"/>
          <w:shd w:val="clear" w:color="auto" w:fill="FFFFFF"/>
          <w:vertAlign w:val="superscript"/>
        </w:rPr>
        <w:t>3</w:t>
      </w:r>
      <w:r w:rsidRPr="00D533F7">
        <w:rPr>
          <w:sz w:val="28"/>
          <w:shd w:val="clear" w:color="auto" w:fill="FFFFFF"/>
        </w:rPr>
        <w:t xml:space="preserve"> в год. Для обеспечения газоснабжения требуется реконструкция и строительство новых сетей газоснабжения, в том числе и в районы перспективной застройки.</w:t>
      </w:r>
    </w:p>
    <w:p w14:paraId="4202FEF3" w14:textId="77777777" w:rsidR="00D533F7" w:rsidRPr="00D533F7" w:rsidRDefault="00D533F7" w:rsidP="00D533F7">
      <w:pPr>
        <w:ind w:firstLine="851"/>
        <w:jc w:val="both"/>
        <w:rPr>
          <w:sz w:val="28"/>
          <w:shd w:val="clear" w:color="auto" w:fill="FFFFFF"/>
        </w:rPr>
      </w:pPr>
    </w:p>
    <w:p w14:paraId="07FB8FAA" w14:textId="77777777" w:rsidR="00D533F7" w:rsidRPr="00D533F7" w:rsidRDefault="00D533F7" w:rsidP="00D533F7">
      <w:pPr>
        <w:ind w:firstLine="709"/>
        <w:jc w:val="both"/>
        <w:outlineLvl w:val="2"/>
        <w:rPr>
          <w:sz w:val="28"/>
          <w:szCs w:val="28"/>
          <w:u w:val="single"/>
        </w:rPr>
      </w:pPr>
      <w:bookmarkStart w:id="62" w:name="_Toc79507997"/>
      <w:bookmarkStart w:id="63" w:name="_Toc209095220"/>
      <w:r w:rsidRPr="00D533F7">
        <w:rPr>
          <w:sz w:val="28"/>
          <w:szCs w:val="28"/>
          <w:u w:val="single"/>
        </w:rPr>
        <w:t>1.8.4. Электроснабжение</w:t>
      </w:r>
      <w:bookmarkEnd w:id="62"/>
      <w:bookmarkEnd w:id="63"/>
    </w:p>
    <w:p w14:paraId="58C32900" w14:textId="77777777" w:rsidR="00D533F7" w:rsidRPr="00D533F7" w:rsidRDefault="00D533F7" w:rsidP="00D533F7">
      <w:pPr>
        <w:ind w:firstLine="851"/>
        <w:jc w:val="both"/>
        <w:rPr>
          <w:sz w:val="28"/>
          <w:u w:val="single"/>
          <w:shd w:val="clear" w:color="auto" w:fill="FFFFFF"/>
        </w:rPr>
      </w:pPr>
    </w:p>
    <w:p w14:paraId="5208C056" w14:textId="77777777" w:rsidR="00D533F7" w:rsidRPr="00D533F7" w:rsidRDefault="00D533F7" w:rsidP="00EB4E4A">
      <w:pPr>
        <w:autoSpaceDE w:val="0"/>
        <w:autoSpaceDN w:val="0"/>
        <w:adjustRightInd w:val="0"/>
        <w:ind w:firstLine="851"/>
        <w:jc w:val="both"/>
        <w:rPr>
          <w:sz w:val="28"/>
          <w:szCs w:val="28"/>
        </w:rPr>
      </w:pPr>
      <w:r w:rsidRPr="00D533F7">
        <w:rPr>
          <w:sz w:val="28"/>
          <w:szCs w:val="28"/>
        </w:rPr>
        <w:t>Электроснабжение ГП Кореновск осуществляется от Кореновских РЭС Усть-Лабинские электросети ОАО «Кубаньэнерго». Линии электроснабжения на территории поселения представлены линиями освещения 0,4, а также линиями электропередач 10 кВ, 35 кВ, 110 кВ. Одиночное протяжение уличной линии электропередач составляет около 298 км. Одиночное протяжение уличной линии электропередач, нуждающейся в замене, составляет около 6 км.</w:t>
      </w:r>
    </w:p>
    <w:p w14:paraId="34C78D31" w14:textId="77777777" w:rsidR="00D533F7" w:rsidRPr="00D533F7" w:rsidRDefault="00D533F7" w:rsidP="00EB4E4A">
      <w:pPr>
        <w:autoSpaceDE w:val="0"/>
        <w:autoSpaceDN w:val="0"/>
        <w:adjustRightInd w:val="0"/>
        <w:ind w:firstLine="851"/>
        <w:rPr>
          <w:sz w:val="28"/>
          <w:szCs w:val="28"/>
        </w:rPr>
      </w:pPr>
    </w:p>
    <w:p w14:paraId="6680647E" w14:textId="498F63C2"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9</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Перечень подстанций электрических на территории </w:t>
      </w:r>
      <w:r w:rsidRPr="00D533F7">
        <w:rPr>
          <w:rFonts w:ascii="Times New Roman" w:hAnsi="Times New Roman" w:cs="Times New Roman"/>
          <w:sz w:val="28"/>
          <w:szCs w:val="28"/>
        </w:rPr>
        <w:lastRenderedPageBreak/>
        <w:t>поселения</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1991"/>
        <w:gridCol w:w="1783"/>
        <w:gridCol w:w="2201"/>
        <w:gridCol w:w="1357"/>
        <w:gridCol w:w="1776"/>
      </w:tblGrid>
      <w:tr w:rsidR="0085460F" w:rsidRPr="00D533F7" w14:paraId="27E946FC" w14:textId="77777777" w:rsidTr="0085460F">
        <w:trPr>
          <w:trHeight w:val="892"/>
          <w:tblHeader/>
        </w:trPr>
        <w:tc>
          <w:tcPr>
            <w:tcW w:w="262" w:type="pct"/>
          </w:tcPr>
          <w:p w14:paraId="669C31DA" w14:textId="77777777" w:rsidR="00D533F7" w:rsidRPr="00D533F7" w:rsidRDefault="00D533F7" w:rsidP="0085460F">
            <w:pPr>
              <w:autoSpaceDE w:val="0"/>
              <w:autoSpaceDN w:val="0"/>
              <w:adjustRightInd w:val="0"/>
              <w:ind w:left="-57" w:right="-57"/>
              <w:jc w:val="center"/>
              <w:rPr>
                <w:b/>
                <w:bCs/>
              </w:rPr>
            </w:pPr>
            <w:r w:rsidRPr="00D533F7">
              <w:rPr>
                <w:b/>
                <w:bCs/>
              </w:rPr>
              <w:t>№ п/п</w:t>
            </w:r>
          </w:p>
        </w:tc>
        <w:tc>
          <w:tcPr>
            <w:tcW w:w="1035" w:type="pct"/>
          </w:tcPr>
          <w:p w14:paraId="1131709C" w14:textId="77777777" w:rsidR="00D533F7" w:rsidRPr="00D533F7" w:rsidRDefault="00D533F7" w:rsidP="0085460F">
            <w:pPr>
              <w:autoSpaceDE w:val="0"/>
              <w:autoSpaceDN w:val="0"/>
              <w:adjustRightInd w:val="0"/>
              <w:ind w:left="-57" w:right="-57"/>
              <w:jc w:val="center"/>
            </w:pPr>
            <w:r w:rsidRPr="00D533F7">
              <w:rPr>
                <w:b/>
                <w:bCs/>
              </w:rPr>
              <w:t>Характеристики существующих источников электроснабжения Наименование</w:t>
            </w:r>
          </w:p>
          <w:p w14:paraId="30B9C02D" w14:textId="77777777" w:rsidR="00D533F7" w:rsidRPr="00D533F7" w:rsidRDefault="00D533F7" w:rsidP="0085460F">
            <w:pPr>
              <w:autoSpaceDE w:val="0"/>
              <w:autoSpaceDN w:val="0"/>
              <w:adjustRightInd w:val="0"/>
              <w:ind w:left="-57" w:right="-57"/>
              <w:jc w:val="center"/>
            </w:pPr>
            <w:r w:rsidRPr="00D533F7">
              <w:rPr>
                <w:b/>
                <w:bCs/>
              </w:rPr>
              <w:t>подстанции электрической</w:t>
            </w:r>
          </w:p>
        </w:tc>
        <w:tc>
          <w:tcPr>
            <w:tcW w:w="927" w:type="pct"/>
          </w:tcPr>
          <w:p w14:paraId="610E5E54" w14:textId="77777777" w:rsidR="00D533F7" w:rsidRPr="00D533F7" w:rsidRDefault="00D533F7" w:rsidP="0085460F">
            <w:pPr>
              <w:autoSpaceDE w:val="0"/>
              <w:autoSpaceDN w:val="0"/>
              <w:adjustRightInd w:val="0"/>
              <w:ind w:left="-57" w:right="-57"/>
              <w:jc w:val="center"/>
            </w:pPr>
            <w:r w:rsidRPr="00D533F7">
              <w:rPr>
                <w:b/>
                <w:bCs/>
              </w:rPr>
              <w:t>Мощность</w:t>
            </w:r>
          </w:p>
          <w:p w14:paraId="7F45B080" w14:textId="77777777" w:rsidR="00D533F7" w:rsidRPr="00D533F7" w:rsidRDefault="00D533F7" w:rsidP="0085460F">
            <w:pPr>
              <w:autoSpaceDE w:val="0"/>
              <w:autoSpaceDN w:val="0"/>
              <w:adjustRightInd w:val="0"/>
              <w:ind w:left="-57" w:right="-57"/>
              <w:jc w:val="center"/>
            </w:pPr>
            <w:r w:rsidRPr="00D533F7">
              <w:rPr>
                <w:b/>
                <w:bCs/>
              </w:rPr>
              <w:t>фактическая</w:t>
            </w:r>
          </w:p>
          <w:p w14:paraId="2F912599" w14:textId="77777777" w:rsidR="00D533F7" w:rsidRPr="00D533F7" w:rsidRDefault="00D533F7" w:rsidP="0085460F">
            <w:pPr>
              <w:autoSpaceDE w:val="0"/>
              <w:autoSpaceDN w:val="0"/>
              <w:adjustRightInd w:val="0"/>
              <w:ind w:left="-57" w:right="-57"/>
              <w:jc w:val="center"/>
            </w:pPr>
            <w:r w:rsidRPr="00D533F7">
              <w:rPr>
                <w:b/>
                <w:bCs/>
              </w:rPr>
              <w:t>каждого трансформатора</w:t>
            </w:r>
          </w:p>
        </w:tc>
        <w:tc>
          <w:tcPr>
            <w:tcW w:w="1145" w:type="pct"/>
          </w:tcPr>
          <w:p w14:paraId="6E5C253D" w14:textId="77777777" w:rsidR="00D533F7" w:rsidRPr="00D533F7" w:rsidRDefault="00D533F7" w:rsidP="0085460F">
            <w:pPr>
              <w:autoSpaceDE w:val="0"/>
              <w:autoSpaceDN w:val="0"/>
              <w:adjustRightInd w:val="0"/>
              <w:ind w:left="-57" w:right="-57"/>
              <w:jc w:val="center"/>
            </w:pPr>
            <w:r w:rsidRPr="00D533F7">
              <w:rPr>
                <w:b/>
                <w:bCs/>
              </w:rPr>
              <w:t>Энергопотребители:</w:t>
            </w:r>
          </w:p>
          <w:p w14:paraId="600D7A03" w14:textId="77777777" w:rsidR="00D533F7" w:rsidRPr="00D533F7" w:rsidRDefault="00D533F7" w:rsidP="0085460F">
            <w:pPr>
              <w:autoSpaceDE w:val="0"/>
              <w:autoSpaceDN w:val="0"/>
              <w:adjustRightInd w:val="0"/>
              <w:ind w:left="-57" w:right="-57"/>
              <w:jc w:val="center"/>
            </w:pPr>
            <w:r w:rsidRPr="00D533F7">
              <w:rPr>
                <w:b/>
                <w:bCs/>
              </w:rPr>
              <w:t>(населенные пункты, пром. и с/х объекты)</w:t>
            </w:r>
          </w:p>
        </w:tc>
        <w:tc>
          <w:tcPr>
            <w:tcW w:w="706" w:type="pct"/>
          </w:tcPr>
          <w:p w14:paraId="000EB1D1" w14:textId="77777777" w:rsidR="00D533F7" w:rsidRPr="00D533F7" w:rsidRDefault="00D533F7" w:rsidP="0085460F">
            <w:pPr>
              <w:autoSpaceDE w:val="0"/>
              <w:autoSpaceDN w:val="0"/>
              <w:adjustRightInd w:val="0"/>
              <w:ind w:left="-57" w:right="-57"/>
              <w:jc w:val="center"/>
            </w:pPr>
            <w:r w:rsidRPr="00D533F7">
              <w:rPr>
                <w:b/>
                <w:bCs/>
              </w:rPr>
              <w:t>Техн.</w:t>
            </w:r>
            <w:r w:rsidRPr="00D533F7">
              <w:rPr>
                <w:b/>
                <w:bCs/>
              </w:rPr>
              <w:br/>
              <w:t>состояние</w:t>
            </w:r>
          </w:p>
          <w:p w14:paraId="4EC8418B" w14:textId="77777777" w:rsidR="00D533F7" w:rsidRPr="00D533F7" w:rsidRDefault="00D533F7" w:rsidP="0085460F">
            <w:pPr>
              <w:autoSpaceDE w:val="0"/>
              <w:autoSpaceDN w:val="0"/>
              <w:adjustRightInd w:val="0"/>
              <w:ind w:left="-57" w:right="-57"/>
              <w:jc w:val="center"/>
            </w:pPr>
            <w:r w:rsidRPr="00D533F7">
              <w:rPr>
                <w:b/>
                <w:bCs/>
              </w:rPr>
              <w:t>(год строительства)</w:t>
            </w:r>
          </w:p>
        </w:tc>
        <w:tc>
          <w:tcPr>
            <w:tcW w:w="924" w:type="pct"/>
          </w:tcPr>
          <w:p w14:paraId="73874830" w14:textId="77777777" w:rsidR="00D533F7" w:rsidRPr="00D533F7" w:rsidRDefault="00D533F7" w:rsidP="0085460F">
            <w:pPr>
              <w:autoSpaceDE w:val="0"/>
              <w:autoSpaceDN w:val="0"/>
              <w:adjustRightInd w:val="0"/>
              <w:ind w:left="-57" w:right="-57"/>
              <w:jc w:val="center"/>
            </w:pPr>
            <w:r w:rsidRPr="00D533F7">
              <w:rPr>
                <w:b/>
                <w:bCs/>
              </w:rPr>
              <w:t>Ведомственная принадлежность</w:t>
            </w:r>
          </w:p>
        </w:tc>
      </w:tr>
      <w:tr w:rsidR="0085460F" w:rsidRPr="0085460F" w14:paraId="2CA87251" w14:textId="77777777" w:rsidTr="0085460F">
        <w:trPr>
          <w:trHeight w:val="188"/>
          <w:tblHeader/>
        </w:trPr>
        <w:tc>
          <w:tcPr>
            <w:tcW w:w="262" w:type="pct"/>
          </w:tcPr>
          <w:p w14:paraId="3B54FA9A" w14:textId="77777777" w:rsidR="00D533F7" w:rsidRPr="0085460F" w:rsidRDefault="00D533F7" w:rsidP="00D533F7">
            <w:pPr>
              <w:autoSpaceDE w:val="0"/>
              <w:autoSpaceDN w:val="0"/>
              <w:adjustRightInd w:val="0"/>
              <w:jc w:val="center"/>
              <w:rPr>
                <w:b/>
              </w:rPr>
            </w:pPr>
            <w:r w:rsidRPr="0085460F">
              <w:rPr>
                <w:b/>
              </w:rPr>
              <w:t>1</w:t>
            </w:r>
          </w:p>
        </w:tc>
        <w:tc>
          <w:tcPr>
            <w:tcW w:w="1035" w:type="pct"/>
          </w:tcPr>
          <w:p w14:paraId="461EC39B" w14:textId="77777777" w:rsidR="00D533F7" w:rsidRPr="0085460F" w:rsidRDefault="00D533F7" w:rsidP="00D533F7">
            <w:pPr>
              <w:autoSpaceDE w:val="0"/>
              <w:autoSpaceDN w:val="0"/>
              <w:adjustRightInd w:val="0"/>
              <w:jc w:val="center"/>
              <w:rPr>
                <w:b/>
              </w:rPr>
            </w:pPr>
            <w:r w:rsidRPr="0085460F">
              <w:rPr>
                <w:b/>
              </w:rPr>
              <w:t>2</w:t>
            </w:r>
          </w:p>
        </w:tc>
        <w:tc>
          <w:tcPr>
            <w:tcW w:w="927" w:type="pct"/>
          </w:tcPr>
          <w:p w14:paraId="2542ED19" w14:textId="77777777" w:rsidR="00D533F7" w:rsidRPr="0085460F" w:rsidRDefault="00D533F7" w:rsidP="00D533F7">
            <w:pPr>
              <w:autoSpaceDE w:val="0"/>
              <w:autoSpaceDN w:val="0"/>
              <w:adjustRightInd w:val="0"/>
              <w:jc w:val="center"/>
              <w:rPr>
                <w:b/>
              </w:rPr>
            </w:pPr>
            <w:r w:rsidRPr="0085460F">
              <w:rPr>
                <w:b/>
              </w:rPr>
              <w:t>3</w:t>
            </w:r>
          </w:p>
        </w:tc>
        <w:tc>
          <w:tcPr>
            <w:tcW w:w="1145" w:type="pct"/>
          </w:tcPr>
          <w:p w14:paraId="138E9F1E" w14:textId="77777777" w:rsidR="00D533F7" w:rsidRPr="0085460F" w:rsidRDefault="00D533F7" w:rsidP="00D533F7">
            <w:pPr>
              <w:autoSpaceDE w:val="0"/>
              <w:autoSpaceDN w:val="0"/>
              <w:adjustRightInd w:val="0"/>
              <w:jc w:val="center"/>
              <w:rPr>
                <w:b/>
              </w:rPr>
            </w:pPr>
            <w:r w:rsidRPr="0085460F">
              <w:rPr>
                <w:b/>
              </w:rPr>
              <w:t>4</w:t>
            </w:r>
          </w:p>
        </w:tc>
        <w:tc>
          <w:tcPr>
            <w:tcW w:w="706" w:type="pct"/>
          </w:tcPr>
          <w:p w14:paraId="617AFCDE" w14:textId="77777777" w:rsidR="00D533F7" w:rsidRPr="0085460F" w:rsidRDefault="00D533F7" w:rsidP="00D533F7">
            <w:pPr>
              <w:autoSpaceDE w:val="0"/>
              <w:autoSpaceDN w:val="0"/>
              <w:adjustRightInd w:val="0"/>
              <w:jc w:val="center"/>
              <w:rPr>
                <w:b/>
              </w:rPr>
            </w:pPr>
            <w:r w:rsidRPr="0085460F">
              <w:rPr>
                <w:b/>
              </w:rPr>
              <w:t>5</w:t>
            </w:r>
          </w:p>
        </w:tc>
        <w:tc>
          <w:tcPr>
            <w:tcW w:w="924" w:type="pct"/>
          </w:tcPr>
          <w:p w14:paraId="4643A89D" w14:textId="77777777" w:rsidR="00D533F7" w:rsidRPr="0085460F" w:rsidRDefault="00D533F7" w:rsidP="00D533F7">
            <w:pPr>
              <w:autoSpaceDE w:val="0"/>
              <w:autoSpaceDN w:val="0"/>
              <w:adjustRightInd w:val="0"/>
              <w:jc w:val="center"/>
              <w:rPr>
                <w:b/>
              </w:rPr>
            </w:pPr>
            <w:r w:rsidRPr="0085460F">
              <w:rPr>
                <w:b/>
              </w:rPr>
              <w:t>6</w:t>
            </w:r>
          </w:p>
        </w:tc>
      </w:tr>
      <w:tr w:rsidR="0085460F" w:rsidRPr="00D533F7" w14:paraId="300AD3FA" w14:textId="77777777" w:rsidTr="0085460F">
        <w:trPr>
          <w:trHeight w:val="893"/>
        </w:trPr>
        <w:tc>
          <w:tcPr>
            <w:tcW w:w="262" w:type="pct"/>
            <w:vAlign w:val="center"/>
          </w:tcPr>
          <w:p w14:paraId="55365AC0" w14:textId="77777777" w:rsidR="00D533F7" w:rsidRPr="00D533F7" w:rsidRDefault="00D533F7" w:rsidP="0085460F">
            <w:pPr>
              <w:autoSpaceDE w:val="0"/>
              <w:autoSpaceDN w:val="0"/>
              <w:adjustRightInd w:val="0"/>
              <w:jc w:val="center"/>
            </w:pPr>
            <w:r w:rsidRPr="00D533F7">
              <w:t>1</w:t>
            </w:r>
          </w:p>
        </w:tc>
        <w:tc>
          <w:tcPr>
            <w:tcW w:w="1035" w:type="pct"/>
            <w:vAlign w:val="center"/>
          </w:tcPr>
          <w:p w14:paraId="214462F9" w14:textId="77777777" w:rsidR="00D533F7" w:rsidRPr="00D533F7" w:rsidRDefault="00D533F7" w:rsidP="0085460F">
            <w:pPr>
              <w:autoSpaceDE w:val="0"/>
              <w:autoSpaceDN w:val="0"/>
              <w:adjustRightInd w:val="0"/>
            </w:pPr>
            <w:r w:rsidRPr="00D533F7">
              <w:t xml:space="preserve">ПС-110/35/10 кВ «Кореновская» </w:t>
            </w:r>
          </w:p>
        </w:tc>
        <w:tc>
          <w:tcPr>
            <w:tcW w:w="927" w:type="pct"/>
            <w:vAlign w:val="center"/>
          </w:tcPr>
          <w:p w14:paraId="5795C186" w14:textId="77777777" w:rsidR="00D533F7" w:rsidRPr="00D533F7" w:rsidRDefault="00D533F7" w:rsidP="0085460F">
            <w:pPr>
              <w:autoSpaceDE w:val="0"/>
              <w:autoSpaceDN w:val="0"/>
              <w:adjustRightInd w:val="0"/>
            </w:pPr>
            <w:r w:rsidRPr="00D533F7">
              <w:t xml:space="preserve">2*25МВА </w:t>
            </w:r>
          </w:p>
        </w:tc>
        <w:tc>
          <w:tcPr>
            <w:tcW w:w="1145" w:type="pct"/>
            <w:vAlign w:val="center"/>
          </w:tcPr>
          <w:p w14:paraId="272E0E11" w14:textId="77777777" w:rsidR="00D533F7" w:rsidRPr="00D533F7" w:rsidRDefault="00D533F7" w:rsidP="0085460F">
            <w:pPr>
              <w:autoSpaceDE w:val="0"/>
              <w:autoSpaceDN w:val="0"/>
              <w:adjustRightInd w:val="0"/>
            </w:pPr>
            <w:r w:rsidRPr="00D533F7">
              <w:t xml:space="preserve">Смешанная </w:t>
            </w:r>
          </w:p>
        </w:tc>
        <w:tc>
          <w:tcPr>
            <w:tcW w:w="706" w:type="pct"/>
            <w:vAlign w:val="center"/>
          </w:tcPr>
          <w:p w14:paraId="2CDE7A98" w14:textId="77777777" w:rsidR="00D533F7" w:rsidRPr="00D533F7" w:rsidRDefault="00D533F7" w:rsidP="0085460F">
            <w:pPr>
              <w:autoSpaceDE w:val="0"/>
              <w:autoSpaceDN w:val="0"/>
              <w:adjustRightInd w:val="0"/>
            </w:pPr>
            <w:r w:rsidRPr="00D533F7">
              <w:t xml:space="preserve">1970 </w:t>
            </w:r>
          </w:p>
          <w:p w14:paraId="6E11D994" w14:textId="77777777" w:rsidR="00D533F7" w:rsidRPr="00D533F7" w:rsidRDefault="00D533F7" w:rsidP="0085460F">
            <w:pPr>
              <w:autoSpaceDE w:val="0"/>
              <w:autoSpaceDN w:val="0"/>
              <w:adjustRightInd w:val="0"/>
            </w:pPr>
            <w:r w:rsidRPr="00D533F7">
              <w:t xml:space="preserve">остаточный ресурс оборудования 3% </w:t>
            </w:r>
          </w:p>
        </w:tc>
        <w:tc>
          <w:tcPr>
            <w:tcW w:w="924" w:type="pct"/>
            <w:vAlign w:val="center"/>
          </w:tcPr>
          <w:p w14:paraId="3DD50418" w14:textId="77777777" w:rsidR="00D533F7" w:rsidRPr="00D533F7" w:rsidRDefault="00D533F7" w:rsidP="0085460F">
            <w:pPr>
              <w:autoSpaceDE w:val="0"/>
              <w:autoSpaceDN w:val="0"/>
              <w:adjustRightInd w:val="0"/>
            </w:pPr>
            <w:r w:rsidRPr="00D533F7">
              <w:t xml:space="preserve">ОАО «Кубаньэнерго» </w:t>
            </w:r>
          </w:p>
        </w:tc>
      </w:tr>
      <w:tr w:rsidR="0085460F" w:rsidRPr="00D533F7" w14:paraId="1F4BB336" w14:textId="77777777" w:rsidTr="0085460F">
        <w:trPr>
          <w:trHeight w:val="316"/>
        </w:trPr>
        <w:tc>
          <w:tcPr>
            <w:tcW w:w="262" w:type="pct"/>
            <w:vAlign w:val="center"/>
          </w:tcPr>
          <w:p w14:paraId="2A72EDB2" w14:textId="77777777" w:rsidR="00D533F7" w:rsidRPr="00D533F7" w:rsidRDefault="00D533F7" w:rsidP="0085460F">
            <w:pPr>
              <w:autoSpaceDE w:val="0"/>
              <w:autoSpaceDN w:val="0"/>
              <w:adjustRightInd w:val="0"/>
              <w:jc w:val="center"/>
            </w:pPr>
            <w:r w:rsidRPr="00D533F7">
              <w:t>2</w:t>
            </w:r>
          </w:p>
        </w:tc>
        <w:tc>
          <w:tcPr>
            <w:tcW w:w="1035" w:type="pct"/>
            <w:vAlign w:val="center"/>
          </w:tcPr>
          <w:p w14:paraId="16159145" w14:textId="77777777" w:rsidR="00D533F7" w:rsidRPr="00D533F7" w:rsidRDefault="00D533F7" w:rsidP="0085460F">
            <w:pPr>
              <w:autoSpaceDE w:val="0"/>
              <w:autoSpaceDN w:val="0"/>
              <w:adjustRightInd w:val="0"/>
            </w:pPr>
            <w:r w:rsidRPr="00D533F7">
              <w:t xml:space="preserve">ПС-35/10 кВ «Завод сухой сыворотки» </w:t>
            </w:r>
          </w:p>
        </w:tc>
        <w:tc>
          <w:tcPr>
            <w:tcW w:w="927" w:type="pct"/>
            <w:vAlign w:val="center"/>
          </w:tcPr>
          <w:p w14:paraId="5472C21B" w14:textId="77777777" w:rsidR="00D533F7" w:rsidRPr="00D533F7" w:rsidRDefault="00D533F7" w:rsidP="0085460F">
            <w:pPr>
              <w:autoSpaceDE w:val="0"/>
              <w:autoSpaceDN w:val="0"/>
              <w:adjustRightInd w:val="0"/>
            </w:pPr>
            <w:r w:rsidRPr="00D533F7">
              <w:t xml:space="preserve">2*4МВА </w:t>
            </w:r>
          </w:p>
        </w:tc>
        <w:tc>
          <w:tcPr>
            <w:tcW w:w="1145" w:type="pct"/>
            <w:vAlign w:val="center"/>
          </w:tcPr>
          <w:p w14:paraId="518D6EEF" w14:textId="77777777" w:rsidR="00D533F7" w:rsidRPr="00D533F7" w:rsidRDefault="00D533F7" w:rsidP="0085460F">
            <w:pPr>
              <w:autoSpaceDE w:val="0"/>
              <w:autoSpaceDN w:val="0"/>
              <w:adjustRightInd w:val="0"/>
            </w:pPr>
            <w:r w:rsidRPr="00D533F7">
              <w:t xml:space="preserve">Смешанная </w:t>
            </w:r>
          </w:p>
        </w:tc>
        <w:tc>
          <w:tcPr>
            <w:tcW w:w="706" w:type="pct"/>
            <w:vAlign w:val="center"/>
          </w:tcPr>
          <w:p w14:paraId="39E59A98" w14:textId="77777777" w:rsidR="00D533F7" w:rsidRPr="00D533F7" w:rsidRDefault="00D533F7" w:rsidP="0085460F">
            <w:pPr>
              <w:autoSpaceDE w:val="0"/>
              <w:autoSpaceDN w:val="0"/>
              <w:adjustRightInd w:val="0"/>
            </w:pPr>
            <w:r w:rsidRPr="00D533F7">
              <w:t xml:space="preserve">1982 </w:t>
            </w:r>
          </w:p>
        </w:tc>
        <w:tc>
          <w:tcPr>
            <w:tcW w:w="924" w:type="pct"/>
            <w:vAlign w:val="center"/>
          </w:tcPr>
          <w:p w14:paraId="386895E8" w14:textId="77777777" w:rsidR="00D533F7" w:rsidRPr="00D533F7" w:rsidRDefault="00D533F7" w:rsidP="0085460F">
            <w:pPr>
              <w:autoSpaceDE w:val="0"/>
              <w:autoSpaceDN w:val="0"/>
              <w:adjustRightInd w:val="0"/>
            </w:pPr>
            <w:r w:rsidRPr="00D533F7">
              <w:t xml:space="preserve">ОАО «Кубаньэнерго» </w:t>
            </w:r>
          </w:p>
        </w:tc>
      </w:tr>
      <w:tr w:rsidR="0085460F" w:rsidRPr="00D533F7" w14:paraId="17046512" w14:textId="77777777" w:rsidTr="0085460F">
        <w:trPr>
          <w:trHeight w:val="415"/>
        </w:trPr>
        <w:tc>
          <w:tcPr>
            <w:tcW w:w="262" w:type="pct"/>
            <w:vAlign w:val="center"/>
          </w:tcPr>
          <w:p w14:paraId="3626CE7F" w14:textId="77777777" w:rsidR="00D533F7" w:rsidRPr="00D533F7" w:rsidRDefault="00D533F7" w:rsidP="0085460F">
            <w:pPr>
              <w:autoSpaceDE w:val="0"/>
              <w:autoSpaceDN w:val="0"/>
              <w:adjustRightInd w:val="0"/>
              <w:jc w:val="center"/>
            </w:pPr>
            <w:r w:rsidRPr="00D533F7">
              <w:t>3</w:t>
            </w:r>
          </w:p>
        </w:tc>
        <w:tc>
          <w:tcPr>
            <w:tcW w:w="1035" w:type="pct"/>
            <w:vAlign w:val="center"/>
          </w:tcPr>
          <w:p w14:paraId="09CCBA9A" w14:textId="77777777" w:rsidR="00D533F7" w:rsidRPr="00D533F7" w:rsidRDefault="00D533F7" w:rsidP="0085460F">
            <w:pPr>
              <w:autoSpaceDE w:val="0"/>
              <w:autoSpaceDN w:val="0"/>
              <w:adjustRightInd w:val="0"/>
            </w:pPr>
            <w:r w:rsidRPr="00D533F7">
              <w:t xml:space="preserve">ПС-35/10 кВ «Элитная» </w:t>
            </w:r>
          </w:p>
        </w:tc>
        <w:tc>
          <w:tcPr>
            <w:tcW w:w="927" w:type="pct"/>
            <w:vAlign w:val="center"/>
          </w:tcPr>
          <w:p w14:paraId="0E1F5EF8" w14:textId="77777777" w:rsidR="00D533F7" w:rsidRPr="00D533F7" w:rsidRDefault="00D533F7" w:rsidP="0085460F">
            <w:pPr>
              <w:autoSpaceDE w:val="0"/>
              <w:autoSpaceDN w:val="0"/>
              <w:adjustRightInd w:val="0"/>
            </w:pPr>
            <w:r w:rsidRPr="00D533F7">
              <w:t xml:space="preserve">4МВА </w:t>
            </w:r>
          </w:p>
          <w:p w14:paraId="648B0C56" w14:textId="77777777" w:rsidR="00D533F7" w:rsidRPr="00D533F7" w:rsidRDefault="00D533F7" w:rsidP="0085460F">
            <w:pPr>
              <w:autoSpaceDE w:val="0"/>
              <w:autoSpaceDN w:val="0"/>
              <w:adjustRightInd w:val="0"/>
            </w:pPr>
            <w:r w:rsidRPr="00D533F7">
              <w:t xml:space="preserve">3,2МВА </w:t>
            </w:r>
          </w:p>
        </w:tc>
        <w:tc>
          <w:tcPr>
            <w:tcW w:w="1145" w:type="pct"/>
            <w:vAlign w:val="center"/>
          </w:tcPr>
          <w:p w14:paraId="45651A94" w14:textId="77777777" w:rsidR="00D533F7" w:rsidRPr="00D533F7" w:rsidRDefault="00D533F7" w:rsidP="0085460F">
            <w:pPr>
              <w:autoSpaceDE w:val="0"/>
              <w:autoSpaceDN w:val="0"/>
              <w:adjustRightInd w:val="0"/>
            </w:pPr>
            <w:r w:rsidRPr="00D533F7">
              <w:t xml:space="preserve">Смешанная </w:t>
            </w:r>
          </w:p>
        </w:tc>
        <w:tc>
          <w:tcPr>
            <w:tcW w:w="706" w:type="pct"/>
            <w:vAlign w:val="center"/>
          </w:tcPr>
          <w:p w14:paraId="52B989B7" w14:textId="77777777" w:rsidR="00D533F7" w:rsidRPr="00D533F7" w:rsidRDefault="00D533F7" w:rsidP="0085460F">
            <w:pPr>
              <w:autoSpaceDE w:val="0"/>
              <w:autoSpaceDN w:val="0"/>
              <w:adjustRightInd w:val="0"/>
            </w:pPr>
            <w:r w:rsidRPr="00D533F7">
              <w:t xml:space="preserve">1973 </w:t>
            </w:r>
          </w:p>
        </w:tc>
        <w:tc>
          <w:tcPr>
            <w:tcW w:w="924" w:type="pct"/>
            <w:vAlign w:val="center"/>
          </w:tcPr>
          <w:p w14:paraId="32E5052D" w14:textId="77777777" w:rsidR="00D533F7" w:rsidRPr="00D533F7" w:rsidRDefault="00D533F7" w:rsidP="0085460F">
            <w:pPr>
              <w:autoSpaceDE w:val="0"/>
              <w:autoSpaceDN w:val="0"/>
              <w:adjustRightInd w:val="0"/>
            </w:pPr>
            <w:r w:rsidRPr="00D533F7">
              <w:t xml:space="preserve">ОАО «Кубаньэнерго» </w:t>
            </w:r>
          </w:p>
        </w:tc>
      </w:tr>
      <w:tr w:rsidR="0085460F" w:rsidRPr="00D533F7" w14:paraId="49BE292A" w14:textId="77777777" w:rsidTr="0085460F">
        <w:trPr>
          <w:trHeight w:val="216"/>
        </w:trPr>
        <w:tc>
          <w:tcPr>
            <w:tcW w:w="262" w:type="pct"/>
            <w:vAlign w:val="center"/>
          </w:tcPr>
          <w:p w14:paraId="1EA60F3A" w14:textId="77777777" w:rsidR="00D533F7" w:rsidRPr="00D533F7" w:rsidRDefault="00D533F7" w:rsidP="0085460F">
            <w:pPr>
              <w:autoSpaceDE w:val="0"/>
              <w:autoSpaceDN w:val="0"/>
              <w:adjustRightInd w:val="0"/>
              <w:jc w:val="center"/>
            </w:pPr>
            <w:r w:rsidRPr="00D533F7">
              <w:t>4</w:t>
            </w:r>
          </w:p>
        </w:tc>
        <w:tc>
          <w:tcPr>
            <w:tcW w:w="1035" w:type="pct"/>
            <w:vAlign w:val="center"/>
          </w:tcPr>
          <w:p w14:paraId="63A2D393" w14:textId="77777777" w:rsidR="00D533F7" w:rsidRPr="00D533F7" w:rsidRDefault="00D533F7" w:rsidP="0085460F">
            <w:pPr>
              <w:autoSpaceDE w:val="0"/>
              <w:autoSpaceDN w:val="0"/>
              <w:adjustRightInd w:val="0"/>
            </w:pPr>
            <w:r w:rsidRPr="00D533F7">
              <w:t>ПС-35/6 кВ «Городская»</w:t>
            </w:r>
          </w:p>
        </w:tc>
        <w:tc>
          <w:tcPr>
            <w:tcW w:w="927" w:type="pct"/>
            <w:vAlign w:val="center"/>
          </w:tcPr>
          <w:p w14:paraId="789B8E62" w14:textId="77777777" w:rsidR="00D533F7" w:rsidRPr="00D533F7" w:rsidRDefault="00D533F7" w:rsidP="0085460F">
            <w:pPr>
              <w:autoSpaceDE w:val="0"/>
              <w:autoSpaceDN w:val="0"/>
              <w:adjustRightInd w:val="0"/>
            </w:pPr>
            <w:r w:rsidRPr="00D533F7">
              <w:t xml:space="preserve">2*3,2МВА </w:t>
            </w:r>
          </w:p>
        </w:tc>
        <w:tc>
          <w:tcPr>
            <w:tcW w:w="1145" w:type="pct"/>
            <w:vAlign w:val="center"/>
          </w:tcPr>
          <w:p w14:paraId="02B23998" w14:textId="77777777" w:rsidR="00D533F7" w:rsidRPr="00D533F7" w:rsidRDefault="00D533F7" w:rsidP="0085460F">
            <w:pPr>
              <w:autoSpaceDE w:val="0"/>
              <w:autoSpaceDN w:val="0"/>
              <w:adjustRightInd w:val="0"/>
            </w:pPr>
            <w:r w:rsidRPr="00D533F7">
              <w:t xml:space="preserve">Смешанная </w:t>
            </w:r>
          </w:p>
        </w:tc>
        <w:tc>
          <w:tcPr>
            <w:tcW w:w="706" w:type="pct"/>
            <w:vAlign w:val="center"/>
          </w:tcPr>
          <w:p w14:paraId="0A583697" w14:textId="77777777" w:rsidR="00D533F7" w:rsidRPr="00D533F7" w:rsidRDefault="00D533F7" w:rsidP="0085460F">
            <w:pPr>
              <w:autoSpaceDE w:val="0"/>
              <w:autoSpaceDN w:val="0"/>
              <w:adjustRightInd w:val="0"/>
            </w:pPr>
            <w:r w:rsidRPr="00D533F7">
              <w:t xml:space="preserve">1966 </w:t>
            </w:r>
          </w:p>
        </w:tc>
        <w:tc>
          <w:tcPr>
            <w:tcW w:w="924" w:type="pct"/>
            <w:vAlign w:val="center"/>
          </w:tcPr>
          <w:p w14:paraId="75330570" w14:textId="77777777" w:rsidR="00D533F7" w:rsidRPr="00D533F7" w:rsidRDefault="00D533F7" w:rsidP="0085460F">
            <w:pPr>
              <w:autoSpaceDE w:val="0"/>
              <w:autoSpaceDN w:val="0"/>
              <w:adjustRightInd w:val="0"/>
            </w:pPr>
            <w:r w:rsidRPr="00D533F7">
              <w:t xml:space="preserve">ОАО </w:t>
            </w:r>
          </w:p>
          <w:p w14:paraId="41648E91" w14:textId="77777777" w:rsidR="00D533F7" w:rsidRPr="00D533F7" w:rsidRDefault="00D533F7" w:rsidP="0085460F">
            <w:pPr>
              <w:pStyle w:val="Default"/>
            </w:pPr>
            <w:r w:rsidRPr="00D533F7">
              <w:rPr>
                <w:rFonts w:ascii="Times New Roman" w:hAnsi="Times New Roman" w:cs="Times New Roman"/>
                <w:color w:val="auto"/>
              </w:rPr>
              <w:t>«Кубаньэнерго»</w:t>
            </w:r>
          </w:p>
        </w:tc>
      </w:tr>
      <w:tr w:rsidR="0085460F" w:rsidRPr="00D533F7" w14:paraId="2E6F2213" w14:textId="77777777" w:rsidTr="0085460F">
        <w:trPr>
          <w:trHeight w:val="216"/>
        </w:trPr>
        <w:tc>
          <w:tcPr>
            <w:tcW w:w="262" w:type="pct"/>
            <w:vAlign w:val="center"/>
          </w:tcPr>
          <w:p w14:paraId="1F3E1DF5" w14:textId="77777777" w:rsidR="00D533F7" w:rsidRPr="00D533F7" w:rsidRDefault="00D533F7" w:rsidP="0085460F">
            <w:pPr>
              <w:pStyle w:val="Default"/>
              <w:jc w:val="center"/>
              <w:rPr>
                <w:rFonts w:ascii="Times New Roman" w:hAnsi="Times New Roman" w:cs="Times New Roman"/>
                <w:color w:val="auto"/>
              </w:rPr>
            </w:pPr>
            <w:r w:rsidRPr="00D533F7">
              <w:rPr>
                <w:rFonts w:ascii="Times New Roman" w:hAnsi="Times New Roman" w:cs="Times New Roman"/>
                <w:color w:val="auto"/>
              </w:rPr>
              <w:t>5</w:t>
            </w:r>
          </w:p>
        </w:tc>
        <w:tc>
          <w:tcPr>
            <w:tcW w:w="1035" w:type="pct"/>
            <w:vAlign w:val="center"/>
          </w:tcPr>
          <w:p w14:paraId="2D0FF07C" w14:textId="77777777" w:rsidR="00D533F7" w:rsidRPr="00D533F7" w:rsidRDefault="00D533F7" w:rsidP="0085460F">
            <w:pPr>
              <w:pStyle w:val="Default"/>
              <w:rPr>
                <w:rFonts w:ascii="Times New Roman" w:hAnsi="Times New Roman" w:cs="Times New Roman"/>
                <w:color w:val="auto"/>
              </w:rPr>
            </w:pPr>
            <w:r w:rsidRPr="00D533F7">
              <w:rPr>
                <w:rFonts w:ascii="Times New Roman" w:hAnsi="Times New Roman" w:cs="Times New Roman"/>
                <w:color w:val="auto"/>
              </w:rPr>
              <w:t xml:space="preserve">ПС-35/6 кВ «Кореновский сахарный завод» </w:t>
            </w:r>
          </w:p>
        </w:tc>
        <w:tc>
          <w:tcPr>
            <w:tcW w:w="927" w:type="pct"/>
            <w:vAlign w:val="center"/>
          </w:tcPr>
          <w:p w14:paraId="57898C87" w14:textId="77777777" w:rsidR="00D533F7" w:rsidRPr="00D533F7" w:rsidRDefault="00D533F7" w:rsidP="0085460F">
            <w:pPr>
              <w:pStyle w:val="Default"/>
              <w:rPr>
                <w:rFonts w:ascii="Times New Roman" w:hAnsi="Times New Roman" w:cs="Times New Roman"/>
                <w:color w:val="auto"/>
              </w:rPr>
            </w:pPr>
            <w:r w:rsidRPr="00D533F7">
              <w:rPr>
                <w:rFonts w:ascii="Times New Roman" w:hAnsi="Times New Roman" w:cs="Times New Roman"/>
                <w:color w:val="auto"/>
              </w:rPr>
              <w:t xml:space="preserve">6,3МВА </w:t>
            </w:r>
          </w:p>
          <w:p w14:paraId="52E0FBD2" w14:textId="77777777" w:rsidR="00D533F7" w:rsidRPr="00D533F7" w:rsidRDefault="00D533F7" w:rsidP="0085460F">
            <w:pPr>
              <w:autoSpaceDE w:val="0"/>
              <w:autoSpaceDN w:val="0"/>
              <w:adjustRightInd w:val="0"/>
            </w:pPr>
          </w:p>
        </w:tc>
        <w:tc>
          <w:tcPr>
            <w:tcW w:w="1145" w:type="pct"/>
            <w:vAlign w:val="center"/>
          </w:tcPr>
          <w:p w14:paraId="1C298CE5" w14:textId="77777777" w:rsidR="00D533F7" w:rsidRPr="00D533F7" w:rsidRDefault="00D533F7" w:rsidP="0085460F">
            <w:pPr>
              <w:autoSpaceDE w:val="0"/>
              <w:autoSpaceDN w:val="0"/>
              <w:adjustRightInd w:val="0"/>
            </w:pPr>
            <w:r w:rsidRPr="00D533F7">
              <w:t xml:space="preserve">Смешанная </w:t>
            </w:r>
          </w:p>
        </w:tc>
        <w:tc>
          <w:tcPr>
            <w:tcW w:w="706" w:type="pct"/>
            <w:vAlign w:val="center"/>
          </w:tcPr>
          <w:p w14:paraId="010EEC5C" w14:textId="77777777" w:rsidR="00D533F7" w:rsidRPr="00D533F7" w:rsidRDefault="00D533F7" w:rsidP="0085460F">
            <w:pPr>
              <w:autoSpaceDE w:val="0"/>
              <w:autoSpaceDN w:val="0"/>
              <w:adjustRightInd w:val="0"/>
            </w:pPr>
            <w:r w:rsidRPr="00D533F7">
              <w:t>1970</w:t>
            </w:r>
          </w:p>
        </w:tc>
        <w:tc>
          <w:tcPr>
            <w:tcW w:w="924" w:type="pct"/>
            <w:vAlign w:val="center"/>
          </w:tcPr>
          <w:p w14:paraId="348E3D9E" w14:textId="77777777" w:rsidR="00D533F7" w:rsidRPr="00D533F7" w:rsidRDefault="00D533F7" w:rsidP="0085460F">
            <w:pPr>
              <w:autoSpaceDE w:val="0"/>
              <w:autoSpaceDN w:val="0"/>
              <w:adjustRightInd w:val="0"/>
            </w:pPr>
            <w:r w:rsidRPr="00D533F7">
              <w:t xml:space="preserve">ОАО </w:t>
            </w:r>
          </w:p>
          <w:p w14:paraId="4FDEB914" w14:textId="77777777" w:rsidR="00D533F7" w:rsidRPr="00D533F7" w:rsidRDefault="00D533F7" w:rsidP="0085460F">
            <w:pPr>
              <w:pStyle w:val="Default"/>
              <w:rPr>
                <w:rFonts w:ascii="Times New Roman" w:hAnsi="Times New Roman" w:cs="Times New Roman"/>
                <w:color w:val="auto"/>
              </w:rPr>
            </w:pPr>
            <w:r w:rsidRPr="00D533F7">
              <w:rPr>
                <w:rFonts w:ascii="Times New Roman" w:hAnsi="Times New Roman" w:cs="Times New Roman"/>
                <w:color w:val="auto"/>
              </w:rPr>
              <w:t xml:space="preserve">«Кубаньэнерго» </w:t>
            </w:r>
          </w:p>
        </w:tc>
      </w:tr>
    </w:tbl>
    <w:p w14:paraId="787B00F9" w14:textId="77777777" w:rsidR="00D533F7" w:rsidRPr="00D533F7" w:rsidRDefault="00D533F7" w:rsidP="00D533F7">
      <w:pPr>
        <w:ind w:firstLine="851"/>
        <w:jc w:val="both"/>
        <w:rPr>
          <w:sz w:val="28"/>
          <w:u w:val="single"/>
          <w:shd w:val="clear" w:color="auto" w:fill="FFFFFF"/>
        </w:rPr>
      </w:pPr>
    </w:p>
    <w:p w14:paraId="21E15B00" w14:textId="27E6C12E"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10</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Технические характеристики сооружений электроснабжения на территории поселения</w:t>
      </w:r>
      <w:r w:rsidRPr="00D533F7">
        <w:rPr>
          <w:rStyle w:val="afffffe"/>
          <w:rFonts w:ascii="Times New Roman" w:hAnsi="Times New Roman" w:cs="Times New Roman"/>
          <w:sz w:val="28"/>
          <w:szCs w:val="28"/>
        </w:rPr>
        <w:footnoteReference w:id="2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4856"/>
        <w:gridCol w:w="1897"/>
        <w:gridCol w:w="2103"/>
      </w:tblGrid>
      <w:tr w:rsidR="00D533F7" w:rsidRPr="00D533F7" w14:paraId="41C010F9" w14:textId="77777777" w:rsidTr="00D533F7">
        <w:trPr>
          <w:trHeight w:val="20"/>
          <w:tblHeader/>
        </w:trPr>
        <w:tc>
          <w:tcPr>
            <w:tcW w:w="401" w:type="pct"/>
          </w:tcPr>
          <w:p w14:paraId="5D6CE34B" w14:textId="77777777" w:rsidR="00D533F7" w:rsidRPr="00D533F7" w:rsidRDefault="00D533F7" w:rsidP="00D533F7">
            <w:pPr>
              <w:autoSpaceDE w:val="0"/>
              <w:autoSpaceDN w:val="0"/>
              <w:adjustRightInd w:val="0"/>
              <w:jc w:val="center"/>
            </w:pPr>
            <w:r w:rsidRPr="00D533F7">
              <w:rPr>
                <w:b/>
                <w:bCs/>
              </w:rPr>
              <w:t>№ п/п</w:t>
            </w:r>
          </w:p>
        </w:tc>
        <w:tc>
          <w:tcPr>
            <w:tcW w:w="2522" w:type="pct"/>
          </w:tcPr>
          <w:p w14:paraId="35589B59" w14:textId="77777777" w:rsidR="00D533F7" w:rsidRPr="00D533F7" w:rsidRDefault="00D533F7" w:rsidP="00D533F7">
            <w:pPr>
              <w:autoSpaceDE w:val="0"/>
              <w:autoSpaceDN w:val="0"/>
              <w:adjustRightInd w:val="0"/>
              <w:jc w:val="center"/>
            </w:pPr>
            <w:r w:rsidRPr="00D533F7">
              <w:rPr>
                <w:b/>
                <w:bCs/>
              </w:rPr>
              <w:t>Показатели</w:t>
            </w:r>
          </w:p>
        </w:tc>
        <w:tc>
          <w:tcPr>
            <w:tcW w:w="985" w:type="pct"/>
          </w:tcPr>
          <w:p w14:paraId="234C7CC7" w14:textId="77777777" w:rsidR="00D533F7" w:rsidRPr="00D533F7" w:rsidRDefault="00D533F7" w:rsidP="00D533F7">
            <w:pPr>
              <w:autoSpaceDE w:val="0"/>
              <w:autoSpaceDN w:val="0"/>
              <w:adjustRightInd w:val="0"/>
              <w:jc w:val="center"/>
            </w:pPr>
            <w:r w:rsidRPr="00D533F7">
              <w:rPr>
                <w:b/>
                <w:bCs/>
              </w:rPr>
              <w:t>Ед. изм.</w:t>
            </w:r>
          </w:p>
        </w:tc>
        <w:tc>
          <w:tcPr>
            <w:tcW w:w="1092" w:type="pct"/>
          </w:tcPr>
          <w:p w14:paraId="485B90CB" w14:textId="77777777" w:rsidR="00D533F7" w:rsidRPr="00D533F7" w:rsidRDefault="00D533F7" w:rsidP="00D533F7">
            <w:pPr>
              <w:autoSpaceDE w:val="0"/>
              <w:autoSpaceDN w:val="0"/>
              <w:adjustRightInd w:val="0"/>
              <w:jc w:val="center"/>
            </w:pPr>
            <w:r w:rsidRPr="00D533F7">
              <w:rPr>
                <w:b/>
                <w:bCs/>
              </w:rPr>
              <w:t>МО</w:t>
            </w:r>
          </w:p>
          <w:p w14:paraId="7BCEA5EB" w14:textId="77777777" w:rsidR="00D533F7" w:rsidRPr="00D533F7" w:rsidRDefault="00D533F7" w:rsidP="00D533F7">
            <w:pPr>
              <w:autoSpaceDE w:val="0"/>
              <w:autoSpaceDN w:val="0"/>
              <w:adjustRightInd w:val="0"/>
              <w:jc w:val="center"/>
            </w:pPr>
            <w:r w:rsidRPr="00D533F7">
              <w:rPr>
                <w:b/>
                <w:bCs/>
              </w:rPr>
              <w:t>Кореновское городское поселение</w:t>
            </w:r>
          </w:p>
        </w:tc>
      </w:tr>
      <w:tr w:rsidR="00D533F7" w:rsidRPr="0085460F" w14:paraId="2D4B0CBD" w14:textId="77777777" w:rsidTr="00D533F7">
        <w:trPr>
          <w:trHeight w:val="20"/>
          <w:tblHeader/>
        </w:trPr>
        <w:tc>
          <w:tcPr>
            <w:tcW w:w="401" w:type="pct"/>
          </w:tcPr>
          <w:p w14:paraId="0057E9D1" w14:textId="77777777" w:rsidR="00D533F7" w:rsidRPr="0085460F" w:rsidRDefault="00D533F7" w:rsidP="00D533F7">
            <w:pPr>
              <w:autoSpaceDE w:val="0"/>
              <w:autoSpaceDN w:val="0"/>
              <w:adjustRightInd w:val="0"/>
              <w:jc w:val="center"/>
              <w:rPr>
                <w:b/>
              </w:rPr>
            </w:pPr>
            <w:r w:rsidRPr="0085460F">
              <w:rPr>
                <w:b/>
              </w:rPr>
              <w:t>1</w:t>
            </w:r>
          </w:p>
        </w:tc>
        <w:tc>
          <w:tcPr>
            <w:tcW w:w="2522" w:type="pct"/>
          </w:tcPr>
          <w:p w14:paraId="47B1A3BC" w14:textId="77777777" w:rsidR="00D533F7" w:rsidRPr="0085460F" w:rsidRDefault="00D533F7" w:rsidP="00D533F7">
            <w:pPr>
              <w:autoSpaceDE w:val="0"/>
              <w:autoSpaceDN w:val="0"/>
              <w:adjustRightInd w:val="0"/>
              <w:jc w:val="center"/>
              <w:rPr>
                <w:b/>
              </w:rPr>
            </w:pPr>
            <w:r w:rsidRPr="0085460F">
              <w:rPr>
                <w:b/>
              </w:rPr>
              <w:t>2</w:t>
            </w:r>
          </w:p>
        </w:tc>
        <w:tc>
          <w:tcPr>
            <w:tcW w:w="985" w:type="pct"/>
          </w:tcPr>
          <w:p w14:paraId="04E32E9B" w14:textId="77777777" w:rsidR="00D533F7" w:rsidRPr="0085460F" w:rsidRDefault="00D533F7" w:rsidP="00D533F7">
            <w:pPr>
              <w:autoSpaceDE w:val="0"/>
              <w:autoSpaceDN w:val="0"/>
              <w:adjustRightInd w:val="0"/>
              <w:jc w:val="center"/>
              <w:rPr>
                <w:b/>
              </w:rPr>
            </w:pPr>
            <w:r w:rsidRPr="0085460F">
              <w:rPr>
                <w:b/>
              </w:rPr>
              <w:t>3</w:t>
            </w:r>
          </w:p>
        </w:tc>
        <w:tc>
          <w:tcPr>
            <w:tcW w:w="1092" w:type="pct"/>
          </w:tcPr>
          <w:p w14:paraId="1A7FA0DD" w14:textId="77777777" w:rsidR="00D533F7" w:rsidRPr="0085460F" w:rsidRDefault="00D533F7" w:rsidP="00D533F7">
            <w:pPr>
              <w:autoSpaceDE w:val="0"/>
              <w:autoSpaceDN w:val="0"/>
              <w:adjustRightInd w:val="0"/>
              <w:jc w:val="center"/>
              <w:rPr>
                <w:b/>
              </w:rPr>
            </w:pPr>
            <w:r w:rsidRPr="0085460F">
              <w:rPr>
                <w:b/>
              </w:rPr>
              <w:t>4</w:t>
            </w:r>
          </w:p>
        </w:tc>
      </w:tr>
      <w:tr w:rsidR="00D533F7" w:rsidRPr="0085460F" w14:paraId="7AA110D9" w14:textId="77777777" w:rsidTr="00D533F7">
        <w:trPr>
          <w:trHeight w:val="20"/>
        </w:trPr>
        <w:tc>
          <w:tcPr>
            <w:tcW w:w="401" w:type="pct"/>
          </w:tcPr>
          <w:p w14:paraId="333468F5" w14:textId="77777777" w:rsidR="00D533F7" w:rsidRPr="0085460F" w:rsidRDefault="00D533F7" w:rsidP="00D533F7">
            <w:pPr>
              <w:autoSpaceDE w:val="0"/>
              <w:autoSpaceDN w:val="0"/>
              <w:adjustRightInd w:val="0"/>
            </w:pPr>
            <w:r w:rsidRPr="0085460F">
              <w:t xml:space="preserve">1. </w:t>
            </w:r>
          </w:p>
        </w:tc>
        <w:tc>
          <w:tcPr>
            <w:tcW w:w="2522" w:type="pct"/>
          </w:tcPr>
          <w:p w14:paraId="7CAB3E9D" w14:textId="77777777" w:rsidR="00D533F7" w:rsidRPr="0085460F" w:rsidRDefault="00D533F7" w:rsidP="00D533F7">
            <w:pPr>
              <w:autoSpaceDE w:val="0"/>
              <w:autoSpaceDN w:val="0"/>
              <w:adjustRightInd w:val="0"/>
            </w:pPr>
            <w:r w:rsidRPr="0085460F">
              <w:t xml:space="preserve">Количество подстанций ПС </w:t>
            </w:r>
          </w:p>
        </w:tc>
        <w:tc>
          <w:tcPr>
            <w:tcW w:w="985" w:type="pct"/>
          </w:tcPr>
          <w:p w14:paraId="508E1567" w14:textId="77777777" w:rsidR="00D533F7" w:rsidRPr="0085460F" w:rsidRDefault="00D533F7" w:rsidP="00D533F7">
            <w:pPr>
              <w:autoSpaceDE w:val="0"/>
              <w:autoSpaceDN w:val="0"/>
              <w:adjustRightInd w:val="0"/>
            </w:pPr>
            <w:r w:rsidRPr="0085460F">
              <w:t xml:space="preserve">шт. </w:t>
            </w:r>
          </w:p>
        </w:tc>
        <w:tc>
          <w:tcPr>
            <w:tcW w:w="1092" w:type="pct"/>
          </w:tcPr>
          <w:p w14:paraId="75D800BC" w14:textId="77777777" w:rsidR="00D533F7" w:rsidRPr="0085460F" w:rsidRDefault="00D533F7" w:rsidP="00D533F7">
            <w:pPr>
              <w:autoSpaceDE w:val="0"/>
              <w:autoSpaceDN w:val="0"/>
              <w:adjustRightInd w:val="0"/>
            </w:pPr>
            <w:r w:rsidRPr="0085460F">
              <w:t xml:space="preserve">5 </w:t>
            </w:r>
          </w:p>
        </w:tc>
      </w:tr>
      <w:tr w:rsidR="00D533F7" w:rsidRPr="0085460F" w14:paraId="3567B60B" w14:textId="77777777" w:rsidTr="00D533F7">
        <w:trPr>
          <w:trHeight w:val="20"/>
        </w:trPr>
        <w:tc>
          <w:tcPr>
            <w:tcW w:w="401" w:type="pct"/>
          </w:tcPr>
          <w:p w14:paraId="10104C0C" w14:textId="77777777" w:rsidR="00D533F7" w:rsidRPr="0085460F" w:rsidRDefault="00D533F7" w:rsidP="00D533F7">
            <w:pPr>
              <w:autoSpaceDE w:val="0"/>
              <w:autoSpaceDN w:val="0"/>
              <w:adjustRightInd w:val="0"/>
            </w:pPr>
            <w:r w:rsidRPr="0085460F">
              <w:t xml:space="preserve">2. </w:t>
            </w:r>
          </w:p>
        </w:tc>
        <w:tc>
          <w:tcPr>
            <w:tcW w:w="2522" w:type="pct"/>
          </w:tcPr>
          <w:p w14:paraId="5C421B89" w14:textId="77777777" w:rsidR="00D533F7" w:rsidRPr="0085460F" w:rsidRDefault="00D533F7" w:rsidP="00D533F7">
            <w:pPr>
              <w:autoSpaceDE w:val="0"/>
              <w:autoSpaceDN w:val="0"/>
              <w:adjustRightInd w:val="0"/>
            </w:pPr>
            <w:r w:rsidRPr="0085460F">
              <w:t xml:space="preserve">Количество распределительных пунктов РП </w:t>
            </w:r>
          </w:p>
        </w:tc>
        <w:tc>
          <w:tcPr>
            <w:tcW w:w="985" w:type="pct"/>
          </w:tcPr>
          <w:p w14:paraId="6F2732EE" w14:textId="77777777" w:rsidR="00D533F7" w:rsidRPr="0085460F" w:rsidRDefault="00D533F7" w:rsidP="00D533F7">
            <w:pPr>
              <w:autoSpaceDE w:val="0"/>
              <w:autoSpaceDN w:val="0"/>
              <w:adjustRightInd w:val="0"/>
            </w:pPr>
            <w:r w:rsidRPr="0085460F">
              <w:t xml:space="preserve">шт. </w:t>
            </w:r>
          </w:p>
        </w:tc>
        <w:tc>
          <w:tcPr>
            <w:tcW w:w="1092" w:type="pct"/>
          </w:tcPr>
          <w:p w14:paraId="4DD9BE56" w14:textId="77777777" w:rsidR="00D533F7" w:rsidRPr="0085460F" w:rsidRDefault="00D533F7" w:rsidP="00D533F7">
            <w:pPr>
              <w:autoSpaceDE w:val="0"/>
              <w:autoSpaceDN w:val="0"/>
              <w:adjustRightInd w:val="0"/>
            </w:pPr>
            <w:r w:rsidRPr="0085460F">
              <w:t xml:space="preserve">0 </w:t>
            </w:r>
          </w:p>
        </w:tc>
      </w:tr>
      <w:tr w:rsidR="00D533F7" w:rsidRPr="0085460F" w14:paraId="397381CD" w14:textId="77777777" w:rsidTr="00D533F7">
        <w:trPr>
          <w:trHeight w:val="20"/>
        </w:trPr>
        <w:tc>
          <w:tcPr>
            <w:tcW w:w="401" w:type="pct"/>
          </w:tcPr>
          <w:p w14:paraId="66BFA4CD" w14:textId="77777777" w:rsidR="00D533F7" w:rsidRPr="0085460F" w:rsidRDefault="00D533F7" w:rsidP="00D533F7">
            <w:pPr>
              <w:autoSpaceDE w:val="0"/>
              <w:autoSpaceDN w:val="0"/>
              <w:adjustRightInd w:val="0"/>
            </w:pPr>
            <w:r w:rsidRPr="0085460F">
              <w:t xml:space="preserve">3. </w:t>
            </w:r>
          </w:p>
        </w:tc>
        <w:tc>
          <w:tcPr>
            <w:tcW w:w="2522" w:type="pct"/>
          </w:tcPr>
          <w:p w14:paraId="61224063" w14:textId="77777777" w:rsidR="00D533F7" w:rsidRPr="0085460F" w:rsidRDefault="00D533F7" w:rsidP="00D533F7">
            <w:pPr>
              <w:autoSpaceDE w:val="0"/>
              <w:autoSpaceDN w:val="0"/>
              <w:adjustRightInd w:val="0"/>
            </w:pPr>
            <w:r w:rsidRPr="0085460F">
              <w:t xml:space="preserve">Количество трансформаторных подстанций ТП, КТП </w:t>
            </w:r>
          </w:p>
        </w:tc>
        <w:tc>
          <w:tcPr>
            <w:tcW w:w="985" w:type="pct"/>
          </w:tcPr>
          <w:p w14:paraId="7A0CEFBA" w14:textId="77777777" w:rsidR="00D533F7" w:rsidRPr="0085460F" w:rsidRDefault="00D533F7" w:rsidP="00D533F7">
            <w:pPr>
              <w:autoSpaceDE w:val="0"/>
              <w:autoSpaceDN w:val="0"/>
              <w:adjustRightInd w:val="0"/>
            </w:pPr>
            <w:r w:rsidRPr="0085460F">
              <w:t xml:space="preserve">шт. </w:t>
            </w:r>
          </w:p>
        </w:tc>
        <w:tc>
          <w:tcPr>
            <w:tcW w:w="1092" w:type="pct"/>
          </w:tcPr>
          <w:p w14:paraId="5D55A3A3" w14:textId="77777777" w:rsidR="00D533F7" w:rsidRPr="0085460F" w:rsidRDefault="00D533F7" w:rsidP="00D533F7">
            <w:pPr>
              <w:autoSpaceDE w:val="0"/>
              <w:autoSpaceDN w:val="0"/>
              <w:adjustRightInd w:val="0"/>
            </w:pPr>
            <w:r w:rsidRPr="0085460F">
              <w:t xml:space="preserve">35 </w:t>
            </w:r>
          </w:p>
        </w:tc>
      </w:tr>
      <w:tr w:rsidR="00D533F7" w:rsidRPr="0085460F" w14:paraId="3D57014A" w14:textId="77777777" w:rsidTr="00D533F7">
        <w:trPr>
          <w:trHeight w:val="20"/>
        </w:trPr>
        <w:tc>
          <w:tcPr>
            <w:tcW w:w="401" w:type="pct"/>
          </w:tcPr>
          <w:p w14:paraId="1F476A4B" w14:textId="77777777" w:rsidR="00D533F7" w:rsidRPr="0085460F" w:rsidRDefault="00D533F7" w:rsidP="00D533F7">
            <w:pPr>
              <w:autoSpaceDE w:val="0"/>
              <w:autoSpaceDN w:val="0"/>
              <w:adjustRightInd w:val="0"/>
            </w:pPr>
            <w:r w:rsidRPr="0085460F">
              <w:t xml:space="preserve">4. </w:t>
            </w:r>
          </w:p>
        </w:tc>
        <w:tc>
          <w:tcPr>
            <w:tcW w:w="2522" w:type="pct"/>
          </w:tcPr>
          <w:p w14:paraId="11C58A67" w14:textId="77777777" w:rsidR="00D533F7" w:rsidRPr="0085460F" w:rsidRDefault="00D533F7" w:rsidP="00D533F7">
            <w:pPr>
              <w:autoSpaceDE w:val="0"/>
              <w:autoSpaceDN w:val="0"/>
              <w:adjustRightInd w:val="0"/>
            </w:pPr>
            <w:r w:rsidRPr="0085460F">
              <w:t xml:space="preserve">Суммарная установленная мощность ПС </w:t>
            </w:r>
          </w:p>
        </w:tc>
        <w:tc>
          <w:tcPr>
            <w:tcW w:w="985" w:type="pct"/>
          </w:tcPr>
          <w:p w14:paraId="625B4C03" w14:textId="77777777" w:rsidR="00D533F7" w:rsidRPr="0085460F" w:rsidRDefault="00D533F7" w:rsidP="00D533F7">
            <w:pPr>
              <w:autoSpaceDE w:val="0"/>
              <w:autoSpaceDN w:val="0"/>
              <w:adjustRightInd w:val="0"/>
            </w:pPr>
            <w:r w:rsidRPr="0085460F">
              <w:t xml:space="preserve">МВА </w:t>
            </w:r>
          </w:p>
        </w:tc>
        <w:tc>
          <w:tcPr>
            <w:tcW w:w="1092" w:type="pct"/>
          </w:tcPr>
          <w:p w14:paraId="637FEA93" w14:textId="77777777" w:rsidR="00D533F7" w:rsidRPr="0085460F" w:rsidRDefault="00D533F7" w:rsidP="00D533F7">
            <w:pPr>
              <w:autoSpaceDE w:val="0"/>
              <w:autoSpaceDN w:val="0"/>
              <w:adjustRightInd w:val="0"/>
            </w:pPr>
            <w:r w:rsidRPr="0085460F">
              <w:t xml:space="preserve">77,9 </w:t>
            </w:r>
          </w:p>
        </w:tc>
      </w:tr>
      <w:tr w:rsidR="00D533F7" w:rsidRPr="0085460F" w14:paraId="1000AAE4" w14:textId="77777777" w:rsidTr="00D533F7">
        <w:trPr>
          <w:trHeight w:val="20"/>
        </w:trPr>
        <w:tc>
          <w:tcPr>
            <w:tcW w:w="401" w:type="pct"/>
          </w:tcPr>
          <w:p w14:paraId="4DD93F56" w14:textId="77777777" w:rsidR="00D533F7" w:rsidRPr="0085460F" w:rsidRDefault="00D533F7" w:rsidP="00D533F7">
            <w:pPr>
              <w:autoSpaceDE w:val="0"/>
              <w:autoSpaceDN w:val="0"/>
              <w:adjustRightInd w:val="0"/>
            </w:pPr>
            <w:r w:rsidRPr="0085460F">
              <w:t xml:space="preserve">5 </w:t>
            </w:r>
          </w:p>
        </w:tc>
        <w:tc>
          <w:tcPr>
            <w:tcW w:w="2522" w:type="pct"/>
          </w:tcPr>
          <w:p w14:paraId="225F9CB6" w14:textId="77777777" w:rsidR="00D533F7" w:rsidRPr="0085460F" w:rsidRDefault="00D533F7" w:rsidP="00D533F7">
            <w:pPr>
              <w:autoSpaceDE w:val="0"/>
              <w:autoSpaceDN w:val="0"/>
              <w:adjustRightInd w:val="0"/>
            </w:pPr>
            <w:r w:rsidRPr="0085460F">
              <w:t xml:space="preserve">Суммарная установленная мощность ТП </w:t>
            </w:r>
          </w:p>
        </w:tc>
        <w:tc>
          <w:tcPr>
            <w:tcW w:w="985" w:type="pct"/>
          </w:tcPr>
          <w:p w14:paraId="490BBD1F" w14:textId="77777777" w:rsidR="00D533F7" w:rsidRPr="0085460F" w:rsidRDefault="00D533F7" w:rsidP="00D533F7">
            <w:pPr>
              <w:autoSpaceDE w:val="0"/>
              <w:autoSpaceDN w:val="0"/>
              <w:adjustRightInd w:val="0"/>
            </w:pPr>
            <w:r w:rsidRPr="0085460F">
              <w:t xml:space="preserve">МВА </w:t>
            </w:r>
          </w:p>
        </w:tc>
        <w:tc>
          <w:tcPr>
            <w:tcW w:w="1092" w:type="pct"/>
          </w:tcPr>
          <w:p w14:paraId="62632148" w14:textId="77777777" w:rsidR="00D533F7" w:rsidRPr="0085460F" w:rsidRDefault="00D533F7" w:rsidP="00D533F7">
            <w:pPr>
              <w:autoSpaceDE w:val="0"/>
              <w:autoSpaceDN w:val="0"/>
              <w:adjustRightInd w:val="0"/>
            </w:pPr>
            <w:r w:rsidRPr="0085460F">
              <w:t xml:space="preserve">6,481 </w:t>
            </w:r>
          </w:p>
        </w:tc>
      </w:tr>
      <w:tr w:rsidR="00D533F7" w:rsidRPr="0085460F" w14:paraId="2538C4CE" w14:textId="77777777" w:rsidTr="00D533F7">
        <w:trPr>
          <w:trHeight w:val="20"/>
        </w:trPr>
        <w:tc>
          <w:tcPr>
            <w:tcW w:w="401" w:type="pct"/>
          </w:tcPr>
          <w:p w14:paraId="04A8973E" w14:textId="77777777" w:rsidR="00D533F7" w:rsidRPr="0085460F" w:rsidRDefault="00D533F7" w:rsidP="00D533F7">
            <w:pPr>
              <w:autoSpaceDE w:val="0"/>
              <w:autoSpaceDN w:val="0"/>
              <w:adjustRightInd w:val="0"/>
            </w:pPr>
            <w:r w:rsidRPr="0085460F">
              <w:t xml:space="preserve">6. </w:t>
            </w:r>
          </w:p>
        </w:tc>
        <w:tc>
          <w:tcPr>
            <w:tcW w:w="2522" w:type="pct"/>
          </w:tcPr>
          <w:p w14:paraId="52BED1A8" w14:textId="77777777" w:rsidR="00D533F7" w:rsidRPr="0085460F" w:rsidRDefault="00D533F7" w:rsidP="00D533F7">
            <w:pPr>
              <w:autoSpaceDE w:val="0"/>
              <w:autoSpaceDN w:val="0"/>
              <w:adjustRightInd w:val="0"/>
            </w:pPr>
            <w:r w:rsidRPr="0085460F">
              <w:t xml:space="preserve">Количество трансформаторов, установленных в ПС, РП, ТП </w:t>
            </w:r>
          </w:p>
        </w:tc>
        <w:tc>
          <w:tcPr>
            <w:tcW w:w="985" w:type="pct"/>
          </w:tcPr>
          <w:p w14:paraId="7D7DF358" w14:textId="77777777" w:rsidR="00D533F7" w:rsidRPr="0085460F" w:rsidRDefault="00D533F7" w:rsidP="00D533F7">
            <w:pPr>
              <w:autoSpaceDE w:val="0"/>
              <w:autoSpaceDN w:val="0"/>
              <w:adjustRightInd w:val="0"/>
            </w:pPr>
            <w:r w:rsidRPr="0085460F">
              <w:t xml:space="preserve">шт. </w:t>
            </w:r>
          </w:p>
        </w:tc>
        <w:tc>
          <w:tcPr>
            <w:tcW w:w="1092" w:type="pct"/>
          </w:tcPr>
          <w:p w14:paraId="63ED6496" w14:textId="77777777" w:rsidR="00D533F7" w:rsidRPr="0085460F" w:rsidRDefault="00D533F7" w:rsidP="00D533F7">
            <w:pPr>
              <w:autoSpaceDE w:val="0"/>
              <w:autoSpaceDN w:val="0"/>
              <w:adjustRightInd w:val="0"/>
            </w:pPr>
            <w:r w:rsidRPr="0085460F">
              <w:t xml:space="preserve">36 </w:t>
            </w:r>
          </w:p>
        </w:tc>
      </w:tr>
      <w:tr w:rsidR="00D533F7" w:rsidRPr="0085460F" w14:paraId="64FF8837" w14:textId="77777777" w:rsidTr="00D533F7">
        <w:trPr>
          <w:trHeight w:val="20"/>
        </w:trPr>
        <w:tc>
          <w:tcPr>
            <w:tcW w:w="401" w:type="pct"/>
          </w:tcPr>
          <w:p w14:paraId="0DE2E569" w14:textId="77777777" w:rsidR="00D533F7" w:rsidRPr="0085460F" w:rsidRDefault="00D533F7" w:rsidP="00D533F7">
            <w:pPr>
              <w:autoSpaceDE w:val="0"/>
              <w:autoSpaceDN w:val="0"/>
              <w:adjustRightInd w:val="0"/>
            </w:pPr>
            <w:r w:rsidRPr="0085460F">
              <w:lastRenderedPageBreak/>
              <w:t xml:space="preserve">7. </w:t>
            </w:r>
          </w:p>
        </w:tc>
        <w:tc>
          <w:tcPr>
            <w:tcW w:w="2522" w:type="pct"/>
          </w:tcPr>
          <w:p w14:paraId="5487A710" w14:textId="77777777" w:rsidR="00D533F7" w:rsidRPr="0085460F" w:rsidRDefault="00D533F7" w:rsidP="00D533F7">
            <w:pPr>
              <w:autoSpaceDE w:val="0"/>
              <w:autoSpaceDN w:val="0"/>
              <w:adjustRightInd w:val="0"/>
            </w:pPr>
            <w:r w:rsidRPr="0085460F">
              <w:t xml:space="preserve">Суммарная установленная мощность силовых трансформаторов </w:t>
            </w:r>
          </w:p>
        </w:tc>
        <w:tc>
          <w:tcPr>
            <w:tcW w:w="985" w:type="pct"/>
          </w:tcPr>
          <w:p w14:paraId="7320FA4F" w14:textId="77777777" w:rsidR="00D533F7" w:rsidRPr="0085460F" w:rsidRDefault="00D533F7" w:rsidP="00D533F7">
            <w:pPr>
              <w:autoSpaceDE w:val="0"/>
              <w:autoSpaceDN w:val="0"/>
              <w:adjustRightInd w:val="0"/>
            </w:pPr>
          </w:p>
        </w:tc>
        <w:tc>
          <w:tcPr>
            <w:tcW w:w="1092" w:type="pct"/>
          </w:tcPr>
          <w:p w14:paraId="532F9F4F" w14:textId="77777777" w:rsidR="00D533F7" w:rsidRPr="0085460F" w:rsidRDefault="00D533F7" w:rsidP="00D533F7">
            <w:pPr>
              <w:autoSpaceDE w:val="0"/>
              <w:autoSpaceDN w:val="0"/>
              <w:adjustRightInd w:val="0"/>
            </w:pPr>
            <w:r w:rsidRPr="0085460F">
              <w:t>77,9</w:t>
            </w:r>
          </w:p>
        </w:tc>
      </w:tr>
      <w:tr w:rsidR="00D533F7" w:rsidRPr="0085460F" w14:paraId="47B69B5A"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3A19A31D" w14:textId="77777777" w:rsidR="00D533F7" w:rsidRPr="0085460F" w:rsidRDefault="00D533F7" w:rsidP="00D533F7">
            <w:pPr>
              <w:autoSpaceDE w:val="0"/>
              <w:autoSpaceDN w:val="0"/>
              <w:adjustRightInd w:val="0"/>
            </w:pPr>
            <w:r w:rsidRPr="0085460F">
              <w:t>8.</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0493500D" w14:textId="77777777" w:rsidR="00D533F7" w:rsidRPr="0085460F" w:rsidRDefault="00D533F7" w:rsidP="00D533F7">
            <w:pPr>
              <w:autoSpaceDE w:val="0"/>
              <w:autoSpaceDN w:val="0"/>
              <w:adjustRightInd w:val="0"/>
            </w:pPr>
            <w:r w:rsidRPr="0085460F">
              <w:t>Суммарное</w:t>
            </w:r>
            <w:r w:rsidRPr="0085460F">
              <w:tab/>
              <w:t>потребление</w:t>
            </w:r>
          </w:p>
          <w:p w14:paraId="2272C543" w14:textId="5FED95FF" w:rsidR="00D533F7" w:rsidRPr="0085460F" w:rsidRDefault="006A1518" w:rsidP="00D533F7">
            <w:pPr>
              <w:autoSpaceDE w:val="0"/>
              <w:autoSpaceDN w:val="0"/>
              <w:adjustRightInd w:val="0"/>
            </w:pPr>
            <w:r>
              <w:t>образования</w:t>
            </w:r>
            <w:r w:rsidRPr="0085460F">
              <w:t xml:space="preserve"> (</w:t>
            </w:r>
            <w:r w:rsidR="00D533F7" w:rsidRPr="0085460F">
              <w:t>МР) в год</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28065A35" w14:textId="77777777" w:rsidR="00D533F7" w:rsidRPr="0085460F" w:rsidRDefault="00D533F7" w:rsidP="00D533F7">
            <w:pPr>
              <w:autoSpaceDE w:val="0"/>
              <w:autoSpaceDN w:val="0"/>
              <w:adjustRightInd w:val="0"/>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6BF65F1" w14:textId="77777777" w:rsidR="00D533F7" w:rsidRPr="0085460F" w:rsidRDefault="00D533F7" w:rsidP="00D533F7">
            <w:pPr>
              <w:autoSpaceDE w:val="0"/>
              <w:autoSpaceDN w:val="0"/>
              <w:adjustRightInd w:val="0"/>
            </w:pPr>
            <w:r w:rsidRPr="0085460F">
              <w:t>0,661</w:t>
            </w:r>
          </w:p>
        </w:tc>
      </w:tr>
      <w:tr w:rsidR="00D533F7" w:rsidRPr="0085460F" w14:paraId="0795CFDE"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4372AC81" w14:textId="77777777" w:rsidR="00D533F7" w:rsidRPr="0085460F" w:rsidRDefault="00D533F7" w:rsidP="00D533F7">
            <w:pPr>
              <w:autoSpaceDE w:val="0"/>
              <w:autoSpaceDN w:val="0"/>
              <w:adjustRightInd w:val="0"/>
            </w:pP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21509E6B" w14:textId="77777777" w:rsidR="00D533F7" w:rsidRPr="0085460F" w:rsidRDefault="00D533F7" w:rsidP="00D533F7">
            <w:pPr>
              <w:autoSpaceDE w:val="0"/>
              <w:autoSpaceDN w:val="0"/>
              <w:adjustRightInd w:val="0"/>
            </w:pPr>
            <w:r w:rsidRPr="0085460F">
              <w:t>электрической мощности</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2CDA2246" w14:textId="77777777" w:rsidR="00D533F7" w:rsidRPr="0085460F" w:rsidRDefault="00D533F7" w:rsidP="00D533F7">
            <w:pPr>
              <w:autoSpaceDE w:val="0"/>
              <w:autoSpaceDN w:val="0"/>
              <w:adjustRightInd w:val="0"/>
            </w:pPr>
            <w:r w:rsidRPr="0085460F">
              <w:t>МВт</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4761A222" w14:textId="77777777" w:rsidR="00D533F7" w:rsidRPr="0085460F" w:rsidRDefault="00D533F7" w:rsidP="00D533F7">
            <w:pPr>
              <w:autoSpaceDE w:val="0"/>
              <w:autoSpaceDN w:val="0"/>
              <w:adjustRightInd w:val="0"/>
            </w:pPr>
            <w:r w:rsidRPr="0085460F">
              <w:t>0,918</w:t>
            </w:r>
          </w:p>
        </w:tc>
      </w:tr>
      <w:tr w:rsidR="00D533F7" w:rsidRPr="0085460F" w14:paraId="7ADEC8C8"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19541F23" w14:textId="77777777" w:rsidR="00D533F7" w:rsidRPr="0085460F" w:rsidRDefault="00D533F7" w:rsidP="00D533F7">
            <w:pPr>
              <w:autoSpaceDE w:val="0"/>
              <w:autoSpaceDN w:val="0"/>
              <w:adjustRightInd w:val="0"/>
            </w:pP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4B3B50FD" w14:textId="77777777" w:rsidR="00D533F7" w:rsidRPr="0085460F" w:rsidRDefault="00D533F7" w:rsidP="00D533F7">
            <w:pPr>
              <w:autoSpaceDE w:val="0"/>
              <w:autoSpaceDN w:val="0"/>
              <w:adjustRightInd w:val="0"/>
            </w:pPr>
            <w:r w:rsidRPr="0085460F">
              <w:t>электрической энергии</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3D9EDA7E" w14:textId="77777777" w:rsidR="00D533F7" w:rsidRPr="0085460F" w:rsidRDefault="00D533F7" w:rsidP="00D533F7">
            <w:pPr>
              <w:autoSpaceDE w:val="0"/>
              <w:autoSpaceDN w:val="0"/>
              <w:adjustRightInd w:val="0"/>
            </w:pPr>
            <w:r w:rsidRPr="0085460F">
              <w:t>млн. кВтч.</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230F2C9" w14:textId="77777777" w:rsidR="00D533F7" w:rsidRPr="0085460F" w:rsidRDefault="00D533F7" w:rsidP="00D533F7">
            <w:pPr>
              <w:autoSpaceDE w:val="0"/>
              <w:autoSpaceDN w:val="0"/>
              <w:adjustRightInd w:val="0"/>
            </w:pPr>
            <w:r w:rsidRPr="0085460F">
              <w:t>0,661</w:t>
            </w:r>
          </w:p>
        </w:tc>
      </w:tr>
      <w:tr w:rsidR="00D533F7" w:rsidRPr="0085460F" w14:paraId="30B4E104"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4FC99099" w14:textId="77777777" w:rsidR="00D533F7" w:rsidRPr="0085460F" w:rsidRDefault="00D533F7" w:rsidP="00D533F7">
            <w:pPr>
              <w:autoSpaceDE w:val="0"/>
              <w:autoSpaceDN w:val="0"/>
              <w:adjustRightInd w:val="0"/>
            </w:pPr>
            <w:r w:rsidRPr="0085460F">
              <w:t>9.</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02BD25D0" w14:textId="77777777" w:rsidR="00D533F7" w:rsidRPr="0085460F" w:rsidRDefault="00D533F7" w:rsidP="00D533F7">
            <w:pPr>
              <w:autoSpaceDE w:val="0"/>
              <w:autoSpaceDN w:val="0"/>
              <w:adjustRightInd w:val="0"/>
            </w:pPr>
            <w:r w:rsidRPr="0085460F">
              <w:t>Количество</w:t>
            </w:r>
            <w:r w:rsidRPr="0085460F">
              <w:tab/>
              <w:t>трансформаторов,</w:t>
            </w:r>
          </w:p>
          <w:p w14:paraId="2D604314" w14:textId="77777777" w:rsidR="00D533F7" w:rsidRPr="0085460F" w:rsidRDefault="00D533F7" w:rsidP="00D533F7">
            <w:pPr>
              <w:autoSpaceDE w:val="0"/>
              <w:autoSpaceDN w:val="0"/>
              <w:adjustRightInd w:val="0"/>
            </w:pPr>
            <w:r w:rsidRPr="0085460F">
              <w:t>имеющих срок эксплуатации более 15 лет (на начало 2011 г.)</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0FA17AE" w14:textId="77777777" w:rsidR="00D533F7" w:rsidRPr="0085460F" w:rsidRDefault="00D533F7" w:rsidP="00D533F7">
            <w:pPr>
              <w:autoSpaceDE w:val="0"/>
              <w:autoSpaceDN w:val="0"/>
              <w:adjustRightInd w:val="0"/>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756B4EA4" w14:textId="77777777" w:rsidR="00D533F7" w:rsidRPr="0085460F" w:rsidRDefault="00D533F7" w:rsidP="00D533F7">
            <w:pPr>
              <w:autoSpaceDE w:val="0"/>
              <w:autoSpaceDN w:val="0"/>
              <w:adjustRightInd w:val="0"/>
            </w:pPr>
            <w:r w:rsidRPr="0085460F">
              <w:t>33</w:t>
            </w:r>
          </w:p>
        </w:tc>
      </w:tr>
      <w:tr w:rsidR="00D533F7" w:rsidRPr="0085460F" w14:paraId="74FC5DD8"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26291E9C" w14:textId="77777777" w:rsidR="00D533F7" w:rsidRPr="0085460F" w:rsidRDefault="00D533F7" w:rsidP="00D533F7">
            <w:pPr>
              <w:autoSpaceDE w:val="0"/>
              <w:autoSpaceDN w:val="0"/>
              <w:adjustRightInd w:val="0"/>
            </w:pPr>
            <w:r w:rsidRPr="0085460F">
              <w:t>10.</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12881D71" w14:textId="77777777" w:rsidR="00D533F7" w:rsidRPr="0085460F" w:rsidRDefault="00D533F7" w:rsidP="00D533F7">
            <w:pPr>
              <w:autoSpaceDE w:val="0"/>
              <w:autoSpaceDN w:val="0"/>
              <w:adjustRightInd w:val="0"/>
            </w:pPr>
            <w:r w:rsidRPr="0085460F">
              <w:t>Сумма совмещенных максимумов нагрузок на шинах 6-'10кВ ПС</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0ADE3891" w14:textId="77777777" w:rsidR="00D533F7" w:rsidRPr="0085460F" w:rsidRDefault="00D533F7" w:rsidP="00D533F7">
            <w:pPr>
              <w:autoSpaceDE w:val="0"/>
              <w:autoSpaceDN w:val="0"/>
              <w:adjustRightInd w:val="0"/>
            </w:pPr>
            <w:r w:rsidRPr="0085460F">
              <w:t>МВт.</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0A2CD537" w14:textId="77777777" w:rsidR="00D533F7" w:rsidRPr="0085460F" w:rsidRDefault="00D533F7" w:rsidP="00D533F7">
            <w:pPr>
              <w:autoSpaceDE w:val="0"/>
              <w:autoSpaceDN w:val="0"/>
              <w:adjustRightInd w:val="0"/>
            </w:pPr>
            <w:r w:rsidRPr="0085460F">
              <w:t>15,84</w:t>
            </w:r>
          </w:p>
        </w:tc>
      </w:tr>
      <w:tr w:rsidR="00D533F7" w:rsidRPr="0085460F" w14:paraId="3B589182"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10A91085" w14:textId="77777777" w:rsidR="00D533F7" w:rsidRPr="0085460F" w:rsidRDefault="00D533F7" w:rsidP="00D533F7">
            <w:pPr>
              <w:autoSpaceDE w:val="0"/>
              <w:autoSpaceDN w:val="0"/>
              <w:adjustRightInd w:val="0"/>
            </w:pPr>
            <w:r w:rsidRPr="0085460F">
              <w:t>11.</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40EB8B45" w14:textId="77777777" w:rsidR="00D533F7" w:rsidRPr="0085460F" w:rsidRDefault="00D533F7" w:rsidP="00D533F7">
            <w:pPr>
              <w:autoSpaceDE w:val="0"/>
              <w:autoSpaceDN w:val="0"/>
              <w:adjustRightInd w:val="0"/>
            </w:pPr>
            <w:r w:rsidRPr="0085460F">
              <w:t>Сумма максимумов нагрузок на шинах ТП, в том числе:</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274A9E73" w14:textId="77777777" w:rsidR="00D533F7" w:rsidRPr="0085460F" w:rsidRDefault="00D533F7" w:rsidP="00D533F7">
            <w:pPr>
              <w:autoSpaceDE w:val="0"/>
              <w:autoSpaceDN w:val="0"/>
              <w:adjustRightInd w:val="0"/>
            </w:pPr>
            <w:r w:rsidRPr="0085460F">
              <w:t>МВт</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74AD6715" w14:textId="77777777" w:rsidR="00D533F7" w:rsidRPr="0085460F" w:rsidRDefault="00D533F7" w:rsidP="00D533F7">
            <w:pPr>
              <w:autoSpaceDE w:val="0"/>
              <w:autoSpaceDN w:val="0"/>
              <w:adjustRightInd w:val="0"/>
            </w:pPr>
            <w:r w:rsidRPr="0085460F">
              <w:t>11</w:t>
            </w:r>
          </w:p>
        </w:tc>
      </w:tr>
      <w:tr w:rsidR="00D533F7" w:rsidRPr="0085460F" w14:paraId="6A14D05A"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4FD2EBE3" w14:textId="77777777" w:rsidR="00D533F7" w:rsidRPr="0085460F" w:rsidRDefault="00D533F7" w:rsidP="00D533F7">
            <w:pPr>
              <w:autoSpaceDE w:val="0"/>
              <w:autoSpaceDN w:val="0"/>
              <w:adjustRightInd w:val="0"/>
            </w:pPr>
            <w:r w:rsidRPr="0085460F">
              <w:t>11.1.</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69B03E20" w14:textId="77777777" w:rsidR="00D533F7" w:rsidRPr="0085460F" w:rsidRDefault="00D533F7" w:rsidP="00D533F7">
            <w:pPr>
              <w:autoSpaceDE w:val="0"/>
              <w:autoSpaceDN w:val="0"/>
              <w:adjustRightInd w:val="0"/>
            </w:pPr>
            <w:r w:rsidRPr="0085460F">
              <w:t>коммунально-бытовые</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294C4996" w14:textId="77777777" w:rsidR="00D533F7" w:rsidRPr="0085460F" w:rsidRDefault="00D533F7" w:rsidP="00D533F7">
            <w:pPr>
              <w:autoSpaceDE w:val="0"/>
              <w:autoSpaceDN w:val="0"/>
              <w:adjustRightInd w:val="0"/>
            </w:pPr>
            <w:r w:rsidRPr="0085460F">
              <w:t>МВт.</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6EAFD1E9" w14:textId="77777777" w:rsidR="00D533F7" w:rsidRPr="0085460F" w:rsidRDefault="00D533F7" w:rsidP="00D533F7">
            <w:pPr>
              <w:autoSpaceDE w:val="0"/>
              <w:autoSpaceDN w:val="0"/>
              <w:adjustRightInd w:val="0"/>
            </w:pPr>
            <w:r w:rsidRPr="0085460F">
              <w:t>546</w:t>
            </w:r>
          </w:p>
        </w:tc>
      </w:tr>
      <w:tr w:rsidR="00D533F7" w:rsidRPr="0085460F" w14:paraId="6E57D99F"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3B89FE83" w14:textId="77777777" w:rsidR="00D533F7" w:rsidRPr="0085460F" w:rsidRDefault="00D533F7" w:rsidP="00D533F7">
            <w:pPr>
              <w:autoSpaceDE w:val="0"/>
              <w:autoSpaceDN w:val="0"/>
              <w:adjustRightInd w:val="0"/>
            </w:pPr>
            <w:r w:rsidRPr="0085460F">
              <w:t>11.2.</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37F5BE0F" w14:textId="77777777" w:rsidR="00D533F7" w:rsidRPr="0085460F" w:rsidRDefault="00D533F7" w:rsidP="00D533F7">
            <w:pPr>
              <w:autoSpaceDE w:val="0"/>
              <w:autoSpaceDN w:val="0"/>
              <w:adjustRightInd w:val="0"/>
            </w:pPr>
            <w:r w:rsidRPr="0085460F">
              <w:t>промышленные и прочие</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9891073" w14:textId="77777777" w:rsidR="00D533F7" w:rsidRPr="0085460F" w:rsidRDefault="00D533F7" w:rsidP="00D533F7">
            <w:pPr>
              <w:autoSpaceDE w:val="0"/>
              <w:autoSpaceDN w:val="0"/>
              <w:adjustRightInd w:val="0"/>
            </w:pPr>
            <w:r w:rsidRPr="0085460F">
              <w:t>МВт.</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4A490529" w14:textId="77777777" w:rsidR="00D533F7" w:rsidRPr="0085460F" w:rsidRDefault="00D533F7" w:rsidP="00D533F7">
            <w:pPr>
              <w:autoSpaceDE w:val="0"/>
              <w:autoSpaceDN w:val="0"/>
              <w:adjustRightInd w:val="0"/>
            </w:pPr>
            <w:r w:rsidRPr="0085460F">
              <w:t>458</w:t>
            </w:r>
          </w:p>
        </w:tc>
      </w:tr>
      <w:tr w:rsidR="00D533F7" w:rsidRPr="0085460F" w14:paraId="4A50761B"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3B449FE6" w14:textId="77777777" w:rsidR="00D533F7" w:rsidRPr="0085460F" w:rsidRDefault="00D533F7" w:rsidP="00D533F7">
            <w:pPr>
              <w:autoSpaceDE w:val="0"/>
              <w:autoSpaceDN w:val="0"/>
              <w:adjustRightInd w:val="0"/>
            </w:pPr>
            <w:r w:rsidRPr="0085460F">
              <w:t>12.</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52B70D33" w14:textId="77777777" w:rsidR="00D533F7" w:rsidRPr="0085460F" w:rsidRDefault="00D533F7" w:rsidP="00D533F7">
            <w:pPr>
              <w:autoSpaceDE w:val="0"/>
              <w:autoSpaceDN w:val="0"/>
              <w:adjustRightInd w:val="0"/>
            </w:pPr>
            <w:r w:rsidRPr="0085460F">
              <w:t>Сумма совмещенных максимумов нагрузок РП</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538244C7" w14:textId="77777777" w:rsidR="00D533F7" w:rsidRPr="0085460F" w:rsidRDefault="00D533F7" w:rsidP="00D533F7">
            <w:pPr>
              <w:autoSpaceDE w:val="0"/>
              <w:autoSpaceDN w:val="0"/>
              <w:adjustRightInd w:val="0"/>
            </w:pPr>
            <w:r w:rsidRPr="0085460F">
              <w:t>МВт.</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47956BAC" w14:textId="77777777" w:rsidR="00D533F7" w:rsidRPr="0085460F" w:rsidRDefault="00D533F7" w:rsidP="00D533F7">
            <w:pPr>
              <w:autoSpaceDE w:val="0"/>
              <w:autoSpaceDN w:val="0"/>
              <w:adjustRightInd w:val="0"/>
            </w:pPr>
          </w:p>
        </w:tc>
      </w:tr>
      <w:tr w:rsidR="00D533F7" w:rsidRPr="0085460F" w14:paraId="1BAAA35B"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0BCFD4BC" w14:textId="77777777" w:rsidR="00D533F7" w:rsidRPr="0085460F" w:rsidRDefault="00D533F7" w:rsidP="00D533F7">
            <w:pPr>
              <w:autoSpaceDE w:val="0"/>
              <w:autoSpaceDN w:val="0"/>
              <w:adjustRightInd w:val="0"/>
            </w:pPr>
            <w:r w:rsidRPr="0085460F">
              <w:t>13.</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3F20EB7E" w14:textId="77777777" w:rsidR="00D533F7" w:rsidRPr="0085460F" w:rsidRDefault="00D533F7" w:rsidP="00D533F7">
            <w:pPr>
              <w:autoSpaceDE w:val="0"/>
              <w:autoSpaceDN w:val="0"/>
              <w:adjustRightInd w:val="0"/>
            </w:pPr>
            <w:r w:rsidRPr="0085460F">
              <w:t>Средняя загрузка трансформаторов в ТП в часы собственного максимума</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CF70747" w14:textId="77777777" w:rsidR="00D533F7" w:rsidRPr="0085460F" w:rsidRDefault="00D533F7" w:rsidP="00D533F7">
            <w:pPr>
              <w:autoSpaceDE w:val="0"/>
              <w:autoSpaceDN w:val="0"/>
              <w:adjustRightInd w:val="0"/>
            </w:pPr>
            <w:r w:rsidRPr="0085460F">
              <w:t>%</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5BDF2C12" w14:textId="77777777" w:rsidR="00D533F7" w:rsidRPr="0085460F" w:rsidRDefault="00D533F7" w:rsidP="00D533F7">
            <w:pPr>
              <w:autoSpaceDE w:val="0"/>
              <w:autoSpaceDN w:val="0"/>
              <w:adjustRightInd w:val="0"/>
            </w:pPr>
            <w:r w:rsidRPr="0085460F">
              <w:t>80</w:t>
            </w:r>
          </w:p>
        </w:tc>
      </w:tr>
      <w:tr w:rsidR="00D533F7" w:rsidRPr="0085460F" w14:paraId="4765F304"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7C499459" w14:textId="77777777" w:rsidR="00D533F7" w:rsidRPr="0085460F" w:rsidRDefault="00D533F7" w:rsidP="00D533F7">
            <w:pPr>
              <w:autoSpaceDE w:val="0"/>
              <w:autoSpaceDN w:val="0"/>
              <w:adjustRightInd w:val="0"/>
            </w:pPr>
            <w:r w:rsidRPr="0085460F">
              <w:t>14.</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2DCD26AD" w14:textId="77777777" w:rsidR="00D533F7" w:rsidRPr="0085460F" w:rsidRDefault="00D533F7" w:rsidP="00D533F7">
            <w:pPr>
              <w:autoSpaceDE w:val="0"/>
              <w:autoSpaceDN w:val="0"/>
              <w:adjustRightInd w:val="0"/>
            </w:pPr>
            <w:r w:rsidRPr="0085460F">
              <w:t>Общая протяженность воздушных линий (ВЛ)</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32517691" w14:textId="77777777" w:rsidR="00D533F7" w:rsidRPr="0085460F" w:rsidRDefault="00D533F7" w:rsidP="00D533F7">
            <w:pPr>
              <w:autoSpaceDE w:val="0"/>
              <w:autoSpaceDN w:val="0"/>
              <w:adjustRightInd w:val="0"/>
            </w:pPr>
            <w:r w:rsidRPr="0085460F">
              <w:t>км</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7A3E6998" w14:textId="77777777" w:rsidR="00D533F7" w:rsidRPr="0085460F" w:rsidRDefault="00D533F7" w:rsidP="00D533F7">
            <w:pPr>
              <w:autoSpaceDE w:val="0"/>
              <w:autoSpaceDN w:val="0"/>
              <w:adjustRightInd w:val="0"/>
            </w:pPr>
            <w:r w:rsidRPr="0085460F">
              <w:t>165,89</w:t>
            </w:r>
          </w:p>
        </w:tc>
      </w:tr>
      <w:tr w:rsidR="00D533F7" w:rsidRPr="0085460F" w14:paraId="5786FC20"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2D28B19A" w14:textId="77777777" w:rsidR="00D533F7" w:rsidRPr="0085460F" w:rsidRDefault="00D533F7" w:rsidP="00D533F7">
            <w:pPr>
              <w:autoSpaceDE w:val="0"/>
              <w:autoSpaceDN w:val="0"/>
              <w:adjustRightInd w:val="0"/>
            </w:pPr>
            <w:r w:rsidRPr="0085460F">
              <w:t>14.1.</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0D322FEC" w14:textId="77777777" w:rsidR="00D533F7" w:rsidRPr="0085460F" w:rsidRDefault="00D533F7" w:rsidP="00D533F7">
            <w:pPr>
              <w:autoSpaceDE w:val="0"/>
              <w:autoSpaceDN w:val="0"/>
              <w:adjustRightInd w:val="0"/>
            </w:pPr>
            <w:r w:rsidRPr="0085460F">
              <w:t>введенных с 2000 г. до настоящего времени</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59653571" w14:textId="77777777" w:rsidR="00D533F7" w:rsidRPr="0085460F" w:rsidRDefault="00D533F7" w:rsidP="00D533F7">
            <w:pPr>
              <w:autoSpaceDE w:val="0"/>
              <w:autoSpaceDN w:val="0"/>
              <w:adjustRightInd w:val="0"/>
            </w:pPr>
            <w:r w:rsidRPr="0085460F">
              <w:t>км</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AC01F8C" w14:textId="77777777" w:rsidR="00D533F7" w:rsidRPr="0085460F" w:rsidRDefault="00D533F7" w:rsidP="00D533F7">
            <w:pPr>
              <w:autoSpaceDE w:val="0"/>
              <w:autoSpaceDN w:val="0"/>
              <w:adjustRightInd w:val="0"/>
            </w:pPr>
            <w:r w:rsidRPr="0085460F">
              <w:t>1,11</w:t>
            </w:r>
          </w:p>
        </w:tc>
      </w:tr>
      <w:tr w:rsidR="00D533F7" w:rsidRPr="0085460F" w14:paraId="04C775EA"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70832F4A" w14:textId="77777777" w:rsidR="00D533F7" w:rsidRPr="0085460F" w:rsidRDefault="00D533F7" w:rsidP="00D533F7">
            <w:pPr>
              <w:autoSpaceDE w:val="0"/>
              <w:autoSpaceDN w:val="0"/>
              <w:adjustRightInd w:val="0"/>
            </w:pPr>
            <w:r w:rsidRPr="0085460F">
              <w:t>14.2.</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73BA17A6" w14:textId="77777777" w:rsidR="00D533F7" w:rsidRPr="0085460F" w:rsidRDefault="00D533F7" w:rsidP="00D533F7">
            <w:pPr>
              <w:autoSpaceDE w:val="0"/>
              <w:autoSpaceDN w:val="0"/>
              <w:adjustRightInd w:val="0"/>
            </w:pPr>
            <w:r w:rsidRPr="0085460F">
              <w:t>введенных с 1990 г. до 1999 г.</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452A3F8E" w14:textId="77777777" w:rsidR="00D533F7" w:rsidRPr="0085460F" w:rsidRDefault="00D533F7" w:rsidP="00D533F7">
            <w:pPr>
              <w:autoSpaceDE w:val="0"/>
              <w:autoSpaceDN w:val="0"/>
              <w:adjustRightInd w:val="0"/>
            </w:pPr>
            <w:r w:rsidRPr="0085460F">
              <w:t>км</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00D4F4FE" w14:textId="77777777" w:rsidR="00D533F7" w:rsidRPr="0085460F" w:rsidRDefault="00D533F7" w:rsidP="00D533F7">
            <w:pPr>
              <w:autoSpaceDE w:val="0"/>
              <w:autoSpaceDN w:val="0"/>
              <w:adjustRightInd w:val="0"/>
            </w:pPr>
          </w:p>
        </w:tc>
      </w:tr>
      <w:tr w:rsidR="00D533F7" w:rsidRPr="0085460F" w14:paraId="66AABA46"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730349FA" w14:textId="77777777" w:rsidR="00D533F7" w:rsidRPr="0085460F" w:rsidRDefault="00D533F7" w:rsidP="00D533F7">
            <w:pPr>
              <w:autoSpaceDE w:val="0"/>
              <w:autoSpaceDN w:val="0"/>
              <w:adjustRightInd w:val="0"/>
            </w:pPr>
            <w:r w:rsidRPr="0085460F">
              <w:t>14.3.</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6039FB74" w14:textId="77777777" w:rsidR="00D533F7" w:rsidRPr="0085460F" w:rsidRDefault="00D533F7" w:rsidP="00D533F7">
            <w:pPr>
              <w:autoSpaceDE w:val="0"/>
              <w:autoSpaceDN w:val="0"/>
              <w:adjustRightInd w:val="0"/>
            </w:pPr>
            <w:r w:rsidRPr="0085460F">
              <w:t>введенных до 1989 г.</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2B7086DB" w14:textId="77777777" w:rsidR="00D533F7" w:rsidRPr="0085460F" w:rsidRDefault="00D533F7" w:rsidP="00D533F7">
            <w:pPr>
              <w:autoSpaceDE w:val="0"/>
              <w:autoSpaceDN w:val="0"/>
              <w:adjustRightInd w:val="0"/>
            </w:pPr>
            <w:r w:rsidRPr="0085460F">
              <w:t>км</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6F240C0" w14:textId="77777777" w:rsidR="00D533F7" w:rsidRPr="0085460F" w:rsidRDefault="00D533F7" w:rsidP="00D533F7">
            <w:pPr>
              <w:autoSpaceDE w:val="0"/>
              <w:autoSpaceDN w:val="0"/>
              <w:adjustRightInd w:val="0"/>
            </w:pPr>
            <w:r w:rsidRPr="0085460F">
              <w:t>164,78</w:t>
            </w:r>
          </w:p>
        </w:tc>
      </w:tr>
      <w:tr w:rsidR="00D533F7" w:rsidRPr="0085460F" w14:paraId="5E73B063"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3EB8F5EF" w14:textId="77777777" w:rsidR="00D533F7" w:rsidRPr="0085460F" w:rsidRDefault="00D533F7" w:rsidP="00D533F7">
            <w:pPr>
              <w:autoSpaceDE w:val="0"/>
              <w:autoSpaceDN w:val="0"/>
              <w:adjustRightInd w:val="0"/>
            </w:pPr>
            <w:r w:rsidRPr="0085460F">
              <w:t>15.</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58BF97E2" w14:textId="77777777" w:rsidR="00D533F7" w:rsidRPr="0085460F" w:rsidRDefault="00D533F7" w:rsidP="00D533F7">
            <w:pPr>
              <w:autoSpaceDE w:val="0"/>
              <w:autoSpaceDN w:val="0"/>
              <w:adjustRightInd w:val="0"/>
            </w:pPr>
            <w:r w:rsidRPr="0085460F">
              <w:t>Общая протяженность кабельных линий (КЛ)</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49328C92" w14:textId="77777777" w:rsidR="00D533F7" w:rsidRPr="0085460F" w:rsidRDefault="00D533F7" w:rsidP="00D533F7">
            <w:pPr>
              <w:autoSpaceDE w:val="0"/>
              <w:autoSpaceDN w:val="0"/>
              <w:adjustRightInd w:val="0"/>
            </w:pPr>
            <w:r w:rsidRPr="0085460F">
              <w:t>км</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3347A437" w14:textId="77777777" w:rsidR="00D533F7" w:rsidRPr="0085460F" w:rsidRDefault="00D533F7" w:rsidP="00D533F7">
            <w:pPr>
              <w:autoSpaceDE w:val="0"/>
              <w:autoSpaceDN w:val="0"/>
              <w:adjustRightInd w:val="0"/>
            </w:pPr>
            <w:r w:rsidRPr="0085460F">
              <w:t>0</w:t>
            </w:r>
          </w:p>
        </w:tc>
      </w:tr>
      <w:tr w:rsidR="00D533F7" w:rsidRPr="0085460F" w14:paraId="1BBD0F96"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1742C113" w14:textId="77777777" w:rsidR="00D533F7" w:rsidRPr="0085460F" w:rsidRDefault="00D533F7" w:rsidP="00D533F7">
            <w:pPr>
              <w:autoSpaceDE w:val="0"/>
              <w:autoSpaceDN w:val="0"/>
              <w:adjustRightInd w:val="0"/>
            </w:pPr>
            <w:r w:rsidRPr="0085460F">
              <w:t>15.1.</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76F5BA16" w14:textId="77777777" w:rsidR="00D533F7" w:rsidRPr="0085460F" w:rsidRDefault="00D533F7" w:rsidP="00D533F7">
            <w:pPr>
              <w:autoSpaceDE w:val="0"/>
              <w:autoSpaceDN w:val="0"/>
              <w:adjustRightInd w:val="0"/>
            </w:pPr>
            <w:r w:rsidRPr="0085460F">
              <w:t>введенных с 2000 г. до н.в.</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4BF0C312" w14:textId="77777777" w:rsidR="00D533F7" w:rsidRPr="0085460F" w:rsidRDefault="00D533F7" w:rsidP="00D533F7">
            <w:pPr>
              <w:autoSpaceDE w:val="0"/>
              <w:autoSpaceDN w:val="0"/>
              <w:adjustRightInd w:val="0"/>
            </w:pPr>
            <w:r w:rsidRPr="0085460F">
              <w:t>км</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6E7864B9" w14:textId="77777777" w:rsidR="00D533F7" w:rsidRPr="0085460F" w:rsidRDefault="00D533F7" w:rsidP="00D533F7">
            <w:pPr>
              <w:autoSpaceDE w:val="0"/>
              <w:autoSpaceDN w:val="0"/>
              <w:adjustRightInd w:val="0"/>
            </w:pPr>
            <w:r w:rsidRPr="0085460F">
              <w:t>0</w:t>
            </w:r>
          </w:p>
        </w:tc>
      </w:tr>
      <w:tr w:rsidR="00D533F7" w:rsidRPr="0085460F" w14:paraId="5B2E0F7F"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3F0BA311" w14:textId="77777777" w:rsidR="00D533F7" w:rsidRPr="0085460F" w:rsidRDefault="00D533F7" w:rsidP="00D533F7">
            <w:pPr>
              <w:autoSpaceDE w:val="0"/>
              <w:autoSpaceDN w:val="0"/>
              <w:adjustRightInd w:val="0"/>
            </w:pPr>
            <w:r w:rsidRPr="0085460F">
              <w:t>15.2.</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3C7B9825" w14:textId="77777777" w:rsidR="00D533F7" w:rsidRPr="0085460F" w:rsidRDefault="00D533F7" w:rsidP="00D533F7">
            <w:pPr>
              <w:autoSpaceDE w:val="0"/>
              <w:autoSpaceDN w:val="0"/>
              <w:adjustRightInd w:val="0"/>
            </w:pPr>
            <w:r w:rsidRPr="0085460F">
              <w:t>введенных с 1990 г. до 1999 г.</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C889C87" w14:textId="77777777" w:rsidR="00D533F7" w:rsidRPr="0085460F" w:rsidRDefault="00D533F7" w:rsidP="00D533F7">
            <w:pPr>
              <w:autoSpaceDE w:val="0"/>
              <w:autoSpaceDN w:val="0"/>
              <w:adjustRightInd w:val="0"/>
            </w:pPr>
            <w:r w:rsidRPr="0085460F">
              <w:t>км</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4FE9E61F" w14:textId="77777777" w:rsidR="00D533F7" w:rsidRPr="0085460F" w:rsidRDefault="00D533F7" w:rsidP="00D533F7">
            <w:pPr>
              <w:autoSpaceDE w:val="0"/>
              <w:autoSpaceDN w:val="0"/>
              <w:adjustRightInd w:val="0"/>
            </w:pPr>
            <w:r w:rsidRPr="0085460F">
              <w:t>0</w:t>
            </w:r>
          </w:p>
        </w:tc>
      </w:tr>
      <w:tr w:rsidR="00D533F7" w:rsidRPr="0085460F" w14:paraId="27118B15"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11156BFB" w14:textId="77777777" w:rsidR="00D533F7" w:rsidRPr="0085460F" w:rsidRDefault="00D533F7" w:rsidP="00D533F7">
            <w:pPr>
              <w:autoSpaceDE w:val="0"/>
              <w:autoSpaceDN w:val="0"/>
              <w:adjustRightInd w:val="0"/>
            </w:pPr>
            <w:r w:rsidRPr="0085460F">
              <w:t>15.3.</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7DDC44C9" w14:textId="77777777" w:rsidR="00D533F7" w:rsidRPr="0085460F" w:rsidRDefault="00D533F7" w:rsidP="00D533F7">
            <w:pPr>
              <w:autoSpaceDE w:val="0"/>
              <w:autoSpaceDN w:val="0"/>
              <w:adjustRightInd w:val="0"/>
            </w:pPr>
            <w:r w:rsidRPr="0085460F">
              <w:t>введенных до 1989 г.</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0647D39A" w14:textId="77777777" w:rsidR="00D533F7" w:rsidRPr="0085460F" w:rsidRDefault="00D533F7" w:rsidP="00D533F7">
            <w:pPr>
              <w:autoSpaceDE w:val="0"/>
              <w:autoSpaceDN w:val="0"/>
              <w:adjustRightInd w:val="0"/>
            </w:pPr>
            <w:r w:rsidRPr="0085460F">
              <w:t>км</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0C8D62BC" w14:textId="77777777" w:rsidR="00D533F7" w:rsidRPr="0085460F" w:rsidRDefault="00D533F7" w:rsidP="00D533F7">
            <w:pPr>
              <w:autoSpaceDE w:val="0"/>
              <w:autoSpaceDN w:val="0"/>
              <w:adjustRightInd w:val="0"/>
            </w:pPr>
            <w:r w:rsidRPr="0085460F">
              <w:t>0</w:t>
            </w:r>
          </w:p>
        </w:tc>
      </w:tr>
      <w:tr w:rsidR="00D533F7" w:rsidRPr="0085460F" w14:paraId="3CD178B3"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671174BA" w14:textId="77777777" w:rsidR="00D533F7" w:rsidRPr="0085460F" w:rsidRDefault="00D533F7" w:rsidP="00D533F7">
            <w:pPr>
              <w:autoSpaceDE w:val="0"/>
              <w:autoSpaceDN w:val="0"/>
              <w:adjustRightInd w:val="0"/>
            </w:pPr>
            <w:r w:rsidRPr="0085460F">
              <w:t>16</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23B7E414" w14:textId="77777777" w:rsidR="00D533F7" w:rsidRPr="0085460F" w:rsidRDefault="00D533F7" w:rsidP="00D533F7">
            <w:pPr>
              <w:autoSpaceDE w:val="0"/>
              <w:autoSpaceDN w:val="0"/>
              <w:adjustRightInd w:val="0"/>
            </w:pPr>
            <w:r w:rsidRPr="0085460F">
              <w:t>Количество опор</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0B5AB4E" w14:textId="77777777" w:rsidR="00D533F7" w:rsidRPr="0085460F" w:rsidRDefault="00D533F7" w:rsidP="00D533F7">
            <w:pPr>
              <w:autoSpaceDE w:val="0"/>
              <w:autoSpaceDN w:val="0"/>
              <w:adjustRightInd w:val="0"/>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3479B996" w14:textId="77777777" w:rsidR="00D533F7" w:rsidRPr="0085460F" w:rsidRDefault="00D533F7" w:rsidP="00D533F7">
            <w:pPr>
              <w:autoSpaceDE w:val="0"/>
              <w:autoSpaceDN w:val="0"/>
              <w:adjustRightInd w:val="0"/>
            </w:pPr>
            <w:r w:rsidRPr="0085460F">
              <w:t>3726</w:t>
            </w:r>
          </w:p>
        </w:tc>
      </w:tr>
      <w:tr w:rsidR="00D533F7" w:rsidRPr="0085460F" w14:paraId="304A7F78"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4B103043" w14:textId="77777777" w:rsidR="00D533F7" w:rsidRPr="0085460F" w:rsidRDefault="00D533F7" w:rsidP="00D533F7">
            <w:pPr>
              <w:autoSpaceDE w:val="0"/>
              <w:autoSpaceDN w:val="0"/>
              <w:adjustRightInd w:val="0"/>
            </w:pP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47184DE3" w14:textId="77777777" w:rsidR="00D533F7" w:rsidRPr="0085460F" w:rsidRDefault="00D533F7" w:rsidP="00D533F7">
            <w:pPr>
              <w:autoSpaceDE w:val="0"/>
              <w:autoSpaceDN w:val="0"/>
              <w:adjustRightInd w:val="0"/>
            </w:pPr>
            <w:r w:rsidRPr="0085460F">
              <w:t>в т.ч.</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0A70C540" w14:textId="77777777" w:rsidR="00D533F7" w:rsidRPr="0085460F" w:rsidRDefault="00D533F7" w:rsidP="00D533F7">
            <w:pPr>
              <w:autoSpaceDE w:val="0"/>
              <w:autoSpaceDN w:val="0"/>
              <w:adjustRightInd w:val="0"/>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234BDC2D" w14:textId="77777777" w:rsidR="00D533F7" w:rsidRPr="0085460F" w:rsidRDefault="00D533F7" w:rsidP="00D533F7">
            <w:pPr>
              <w:autoSpaceDE w:val="0"/>
              <w:autoSpaceDN w:val="0"/>
              <w:adjustRightInd w:val="0"/>
            </w:pPr>
            <w:r w:rsidRPr="0085460F">
              <w:t>0</w:t>
            </w:r>
          </w:p>
        </w:tc>
      </w:tr>
      <w:tr w:rsidR="00D533F7" w:rsidRPr="0085460F" w14:paraId="02E11E57"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3508DF42" w14:textId="77777777" w:rsidR="00D533F7" w:rsidRPr="0085460F" w:rsidRDefault="00D533F7" w:rsidP="00D533F7">
            <w:pPr>
              <w:autoSpaceDE w:val="0"/>
              <w:autoSpaceDN w:val="0"/>
              <w:adjustRightInd w:val="0"/>
            </w:pPr>
            <w:r w:rsidRPr="0085460F">
              <w:t>16.1.</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3069B773" w14:textId="77777777" w:rsidR="00D533F7" w:rsidRPr="0085460F" w:rsidRDefault="00D533F7" w:rsidP="00D533F7">
            <w:pPr>
              <w:autoSpaceDE w:val="0"/>
              <w:autoSpaceDN w:val="0"/>
              <w:adjustRightInd w:val="0"/>
            </w:pPr>
            <w:r w:rsidRPr="0085460F">
              <w:t>деревянные</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62AF93C3" w14:textId="77777777" w:rsidR="00D533F7" w:rsidRPr="0085460F" w:rsidRDefault="00D533F7" w:rsidP="00D533F7">
            <w:pPr>
              <w:autoSpaceDE w:val="0"/>
              <w:autoSpaceDN w:val="0"/>
              <w:adjustRightInd w:val="0"/>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04C489A4" w14:textId="77777777" w:rsidR="00D533F7" w:rsidRPr="0085460F" w:rsidRDefault="00D533F7" w:rsidP="00D533F7">
            <w:pPr>
              <w:autoSpaceDE w:val="0"/>
              <w:autoSpaceDN w:val="0"/>
              <w:adjustRightInd w:val="0"/>
            </w:pPr>
            <w:r w:rsidRPr="0085460F">
              <w:t>35</w:t>
            </w:r>
          </w:p>
        </w:tc>
      </w:tr>
      <w:tr w:rsidR="00D533F7" w:rsidRPr="0085460F" w14:paraId="4BFB27B8"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1155A735" w14:textId="77777777" w:rsidR="00D533F7" w:rsidRPr="0085460F" w:rsidRDefault="00D533F7" w:rsidP="00D533F7">
            <w:pPr>
              <w:autoSpaceDE w:val="0"/>
              <w:autoSpaceDN w:val="0"/>
              <w:adjustRightInd w:val="0"/>
            </w:pPr>
            <w:r w:rsidRPr="0085460F">
              <w:t>16.2.</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1DFC4731" w14:textId="77777777" w:rsidR="00D533F7" w:rsidRPr="0085460F" w:rsidRDefault="00D533F7" w:rsidP="00D533F7">
            <w:pPr>
              <w:autoSpaceDE w:val="0"/>
              <w:autoSpaceDN w:val="0"/>
              <w:adjustRightInd w:val="0"/>
            </w:pPr>
            <w:r w:rsidRPr="0085460F">
              <w:t>железобетонные</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7243F059" w14:textId="77777777" w:rsidR="00D533F7" w:rsidRPr="0085460F" w:rsidRDefault="00D533F7" w:rsidP="00D533F7">
            <w:pPr>
              <w:autoSpaceDE w:val="0"/>
              <w:autoSpaceDN w:val="0"/>
              <w:adjustRightInd w:val="0"/>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33688676" w14:textId="77777777" w:rsidR="00D533F7" w:rsidRPr="0085460F" w:rsidRDefault="00D533F7" w:rsidP="00D533F7">
            <w:pPr>
              <w:autoSpaceDE w:val="0"/>
              <w:autoSpaceDN w:val="0"/>
              <w:adjustRightInd w:val="0"/>
            </w:pPr>
            <w:r w:rsidRPr="0085460F">
              <w:t>3691</w:t>
            </w:r>
          </w:p>
        </w:tc>
      </w:tr>
      <w:tr w:rsidR="00D533F7" w:rsidRPr="0085460F" w14:paraId="3382AB2D" w14:textId="77777777" w:rsidTr="00D533F7">
        <w:trPr>
          <w:trHeight w:val="20"/>
        </w:trPr>
        <w:tc>
          <w:tcPr>
            <w:tcW w:w="401" w:type="pct"/>
            <w:tcBorders>
              <w:top w:val="single" w:sz="4" w:space="0" w:color="auto"/>
              <w:left w:val="single" w:sz="4" w:space="0" w:color="auto"/>
              <w:bottom w:val="single" w:sz="4" w:space="0" w:color="auto"/>
              <w:right w:val="single" w:sz="4" w:space="0" w:color="auto"/>
            </w:tcBorders>
            <w:shd w:val="clear" w:color="auto" w:fill="auto"/>
          </w:tcPr>
          <w:p w14:paraId="7D2FA94A" w14:textId="77777777" w:rsidR="00D533F7" w:rsidRPr="0085460F" w:rsidRDefault="00D533F7" w:rsidP="00D533F7">
            <w:pPr>
              <w:autoSpaceDE w:val="0"/>
              <w:autoSpaceDN w:val="0"/>
              <w:adjustRightInd w:val="0"/>
            </w:pPr>
            <w:r w:rsidRPr="0085460F">
              <w:t>16.3.</w:t>
            </w:r>
          </w:p>
        </w:tc>
        <w:tc>
          <w:tcPr>
            <w:tcW w:w="2522" w:type="pct"/>
            <w:tcBorders>
              <w:top w:val="single" w:sz="4" w:space="0" w:color="auto"/>
              <w:left w:val="single" w:sz="4" w:space="0" w:color="auto"/>
              <w:bottom w:val="single" w:sz="4" w:space="0" w:color="auto"/>
              <w:right w:val="single" w:sz="4" w:space="0" w:color="auto"/>
            </w:tcBorders>
            <w:shd w:val="clear" w:color="auto" w:fill="auto"/>
          </w:tcPr>
          <w:p w14:paraId="287E67DB" w14:textId="77777777" w:rsidR="00D533F7" w:rsidRPr="0085460F" w:rsidRDefault="00D533F7" w:rsidP="00D533F7">
            <w:pPr>
              <w:autoSpaceDE w:val="0"/>
              <w:autoSpaceDN w:val="0"/>
              <w:adjustRightInd w:val="0"/>
            </w:pPr>
            <w:r w:rsidRPr="0085460F">
              <w:t>металлические</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14630CA9" w14:textId="77777777" w:rsidR="00D533F7" w:rsidRPr="0085460F" w:rsidRDefault="00D533F7" w:rsidP="00D533F7">
            <w:pPr>
              <w:autoSpaceDE w:val="0"/>
              <w:autoSpaceDN w:val="0"/>
              <w:adjustRightInd w:val="0"/>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36E9698A" w14:textId="77777777" w:rsidR="00D533F7" w:rsidRPr="0085460F" w:rsidRDefault="00D533F7" w:rsidP="00D533F7">
            <w:pPr>
              <w:autoSpaceDE w:val="0"/>
              <w:autoSpaceDN w:val="0"/>
              <w:adjustRightInd w:val="0"/>
            </w:pPr>
            <w:r w:rsidRPr="0085460F">
              <w:t>0</w:t>
            </w:r>
          </w:p>
        </w:tc>
      </w:tr>
    </w:tbl>
    <w:p w14:paraId="36EDA13C" w14:textId="77777777" w:rsidR="00D533F7" w:rsidRPr="00D533F7" w:rsidRDefault="00D533F7" w:rsidP="00D533F7">
      <w:pPr>
        <w:jc w:val="both"/>
        <w:rPr>
          <w:sz w:val="28"/>
          <w:u w:val="single"/>
          <w:shd w:val="clear" w:color="auto" w:fill="FFFFFF"/>
        </w:rPr>
      </w:pPr>
    </w:p>
    <w:p w14:paraId="554F4400" w14:textId="77777777" w:rsidR="00D533F7" w:rsidRPr="00D533F7" w:rsidRDefault="00D533F7" w:rsidP="0085460F">
      <w:pPr>
        <w:ind w:firstLine="851"/>
        <w:jc w:val="both"/>
        <w:rPr>
          <w:sz w:val="28"/>
          <w:shd w:val="clear" w:color="auto" w:fill="FFFFFF"/>
        </w:rPr>
      </w:pPr>
      <w:r w:rsidRPr="00D533F7">
        <w:rPr>
          <w:sz w:val="28"/>
          <w:shd w:val="clear" w:color="auto" w:fill="FFFFFF"/>
        </w:rPr>
        <w:t>Укрупненный показатель расчетной коммунально-бытовой нагрузки на расчетный срок составляет 1452071 кВт/чел.</w:t>
      </w:r>
      <w:r w:rsidRPr="00D533F7">
        <w:rPr>
          <w:rStyle w:val="afffffe"/>
          <w:sz w:val="28"/>
          <w:shd w:val="clear" w:color="auto" w:fill="FFFFFF"/>
        </w:rPr>
        <w:footnoteReference w:id="26"/>
      </w:r>
      <w:r w:rsidRPr="00D533F7">
        <w:rPr>
          <w:sz w:val="28"/>
          <w:shd w:val="clear" w:color="auto" w:fill="FFFFFF"/>
        </w:rPr>
        <w:t xml:space="preserve"> Суммарная мощность электрических подстанций составляет 77900 кВт. Для поддержания сетей в состоянии, обеспечивающем потребности, требуется реконструкция существующих сетей и подстанций.</w:t>
      </w:r>
    </w:p>
    <w:p w14:paraId="5CF09F98" w14:textId="77777777" w:rsidR="00D533F7" w:rsidRPr="00D533F7" w:rsidRDefault="00D533F7" w:rsidP="0085460F">
      <w:pPr>
        <w:ind w:firstLine="851"/>
        <w:jc w:val="both"/>
        <w:rPr>
          <w:sz w:val="28"/>
        </w:rPr>
      </w:pPr>
    </w:p>
    <w:p w14:paraId="16278421" w14:textId="77777777" w:rsidR="00D533F7" w:rsidRPr="00D533F7" w:rsidRDefault="00D533F7" w:rsidP="00D533F7">
      <w:pPr>
        <w:ind w:firstLine="709"/>
        <w:jc w:val="both"/>
        <w:outlineLvl w:val="2"/>
        <w:rPr>
          <w:sz w:val="28"/>
          <w:szCs w:val="28"/>
          <w:u w:val="single"/>
        </w:rPr>
      </w:pPr>
      <w:bookmarkStart w:id="64" w:name="_Toc79507998"/>
      <w:bookmarkStart w:id="65" w:name="_Toc209095221"/>
      <w:r w:rsidRPr="00D533F7">
        <w:rPr>
          <w:sz w:val="28"/>
          <w:szCs w:val="28"/>
          <w:u w:val="single"/>
        </w:rPr>
        <w:t>1.8.5. Теплоснабжение</w:t>
      </w:r>
      <w:r w:rsidRPr="00D533F7">
        <w:rPr>
          <w:sz w:val="28"/>
          <w:szCs w:val="28"/>
          <w:u w:val="single"/>
          <w:vertAlign w:val="superscript"/>
        </w:rPr>
        <w:footnoteReference w:id="27"/>
      </w:r>
      <w:bookmarkEnd w:id="64"/>
      <w:bookmarkEnd w:id="65"/>
    </w:p>
    <w:p w14:paraId="0504ADC6" w14:textId="77777777" w:rsidR="00D533F7" w:rsidRPr="00D533F7" w:rsidRDefault="00D533F7" w:rsidP="00D533F7">
      <w:pPr>
        <w:ind w:firstLine="709"/>
        <w:jc w:val="both"/>
        <w:rPr>
          <w:sz w:val="28"/>
          <w:u w:val="single"/>
          <w:shd w:val="clear" w:color="auto" w:fill="FFFFFF"/>
        </w:rPr>
      </w:pPr>
      <w:r w:rsidRPr="00D533F7">
        <w:rPr>
          <w:sz w:val="28"/>
          <w:u w:val="single"/>
          <w:shd w:val="clear" w:color="auto" w:fill="FFFFFF"/>
        </w:rPr>
        <w:t xml:space="preserve"> </w:t>
      </w:r>
    </w:p>
    <w:p w14:paraId="1F8B38DB" w14:textId="77777777" w:rsidR="00D533F7" w:rsidRPr="00D533F7" w:rsidRDefault="00D533F7" w:rsidP="0085460F">
      <w:pPr>
        <w:ind w:firstLine="851"/>
        <w:jc w:val="both"/>
        <w:rPr>
          <w:sz w:val="28"/>
          <w:shd w:val="clear" w:color="auto" w:fill="FFFFFF"/>
        </w:rPr>
      </w:pPr>
      <w:r w:rsidRPr="00D533F7">
        <w:rPr>
          <w:sz w:val="28"/>
          <w:shd w:val="clear" w:color="auto" w:fill="FFFFFF"/>
        </w:rPr>
        <w:t>По информации паспорта муниципального образования, на территории поселения имеется 19 источников теплоснабжения, в том числе 17 мощностью до 3 Гкал/ч. Протяженность тепловых и паровых сетей в двухтрубном исчислении составляет 27000 м, в том числе 6570 м, нуждающихся в замене.</w:t>
      </w:r>
    </w:p>
    <w:p w14:paraId="3B10FEAE" w14:textId="77777777" w:rsidR="00D533F7" w:rsidRPr="00D533F7" w:rsidRDefault="00D533F7" w:rsidP="0085460F">
      <w:pPr>
        <w:ind w:firstLine="851"/>
        <w:jc w:val="both"/>
        <w:rPr>
          <w:sz w:val="28"/>
          <w:shd w:val="clear" w:color="auto" w:fill="FFFFFF"/>
        </w:rPr>
      </w:pPr>
      <w:r w:rsidRPr="00D533F7">
        <w:rPr>
          <w:sz w:val="28"/>
          <w:shd w:val="clear" w:color="auto" w:fill="FFFFFF"/>
        </w:rPr>
        <w:t>Маломощные котельные оснащены напольными и настенными газовыми котлами.</w:t>
      </w:r>
    </w:p>
    <w:p w14:paraId="160719E0" w14:textId="77777777" w:rsidR="00D533F7" w:rsidRPr="00D533F7" w:rsidRDefault="00D533F7" w:rsidP="0085460F">
      <w:pPr>
        <w:ind w:firstLine="851"/>
        <w:jc w:val="both"/>
        <w:rPr>
          <w:sz w:val="28"/>
          <w:shd w:val="clear" w:color="auto" w:fill="FFFFFF"/>
        </w:rPr>
      </w:pPr>
      <w:r w:rsidRPr="00D533F7">
        <w:rPr>
          <w:sz w:val="28"/>
          <w:shd w:val="clear" w:color="auto" w:fill="FFFFFF"/>
        </w:rPr>
        <w:t>Установленная мощность котельных составляет 51,19 Гкал/ч, выработка тепловой энергии в год составляет 52382,81 Гкал. Дефицит по зонам действий источников теплоснабжения отсутствует.</w:t>
      </w:r>
      <w:r w:rsidRPr="00D533F7">
        <w:rPr>
          <w:rStyle w:val="afffffe"/>
          <w:sz w:val="28"/>
          <w:shd w:val="clear" w:color="auto" w:fill="FFFFFF"/>
        </w:rPr>
        <w:footnoteReference w:id="28"/>
      </w:r>
    </w:p>
    <w:p w14:paraId="297876DA" w14:textId="77777777" w:rsidR="00D533F7" w:rsidRPr="00D533F7" w:rsidRDefault="00D533F7" w:rsidP="0085460F">
      <w:pPr>
        <w:ind w:firstLine="851"/>
        <w:jc w:val="both"/>
        <w:rPr>
          <w:sz w:val="28"/>
          <w:shd w:val="clear" w:color="auto" w:fill="FFFFFF"/>
        </w:rPr>
      </w:pPr>
    </w:p>
    <w:p w14:paraId="0D743FD2" w14:textId="3D446A0E"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11</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Перечень котельных, расположенных на территории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312"/>
        <w:gridCol w:w="2031"/>
        <w:gridCol w:w="1594"/>
        <w:gridCol w:w="3192"/>
      </w:tblGrid>
      <w:tr w:rsidR="00D533F7" w:rsidRPr="00D533F7" w14:paraId="10C90F51" w14:textId="77777777" w:rsidTr="00D533F7">
        <w:trPr>
          <w:tblHeader/>
        </w:trPr>
        <w:tc>
          <w:tcPr>
            <w:tcW w:w="267" w:type="pct"/>
            <w:shd w:val="clear" w:color="auto" w:fill="auto"/>
          </w:tcPr>
          <w:p w14:paraId="3FC11EBA" w14:textId="77777777" w:rsidR="00D533F7" w:rsidRPr="00D533F7" w:rsidRDefault="00D533F7" w:rsidP="00D533F7">
            <w:pPr>
              <w:jc w:val="center"/>
              <w:rPr>
                <w:rFonts w:eastAsia="Calibri"/>
                <w:b/>
                <w:bCs/>
              </w:rPr>
            </w:pPr>
            <w:r w:rsidRPr="00D533F7">
              <w:rPr>
                <w:rFonts w:eastAsia="Calibri"/>
                <w:b/>
                <w:bCs/>
              </w:rPr>
              <w:t>№</w:t>
            </w:r>
          </w:p>
        </w:tc>
        <w:tc>
          <w:tcPr>
            <w:tcW w:w="1208" w:type="pct"/>
            <w:shd w:val="clear" w:color="auto" w:fill="auto"/>
          </w:tcPr>
          <w:p w14:paraId="6EC48B53" w14:textId="77777777" w:rsidR="00D533F7" w:rsidRPr="00D533F7" w:rsidRDefault="00D533F7" w:rsidP="00D533F7">
            <w:pPr>
              <w:jc w:val="center"/>
              <w:rPr>
                <w:rFonts w:eastAsia="Calibri"/>
                <w:b/>
                <w:bCs/>
              </w:rPr>
            </w:pPr>
            <w:r w:rsidRPr="00D533F7">
              <w:rPr>
                <w:rFonts w:eastAsia="Calibri"/>
                <w:b/>
                <w:bCs/>
              </w:rPr>
              <w:t>Наименование</w:t>
            </w:r>
          </w:p>
        </w:tc>
        <w:tc>
          <w:tcPr>
            <w:tcW w:w="1025" w:type="pct"/>
            <w:shd w:val="clear" w:color="auto" w:fill="auto"/>
          </w:tcPr>
          <w:p w14:paraId="0521F37B" w14:textId="77777777" w:rsidR="00D533F7" w:rsidRPr="00D533F7" w:rsidRDefault="00D533F7" w:rsidP="00D533F7">
            <w:pPr>
              <w:jc w:val="center"/>
              <w:rPr>
                <w:rFonts w:eastAsia="Calibri"/>
                <w:b/>
                <w:bCs/>
              </w:rPr>
            </w:pPr>
            <w:r w:rsidRPr="00D533F7">
              <w:rPr>
                <w:rFonts w:eastAsia="Calibri"/>
                <w:b/>
                <w:bCs/>
              </w:rPr>
              <w:t>Адрес или описание местоположения</w:t>
            </w:r>
          </w:p>
        </w:tc>
        <w:tc>
          <w:tcPr>
            <w:tcW w:w="835" w:type="pct"/>
            <w:shd w:val="clear" w:color="auto" w:fill="auto"/>
          </w:tcPr>
          <w:p w14:paraId="028660C5" w14:textId="77777777" w:rsidR="00D533F7" w:rsidRPr="00D533F7" w:rsidRDefault="00D533F7" w:rsidP="00D533F7">
            <w:pPr>
              <w:jc w:val="center"/>
              <w:rPr>
                <w:rFonts w:eastAsia="Calibri"/>
                <w:b/>
                <w:bCs/>
              </w:rPr>
            </w:pPr>
            <w:r w:rsidRPr="00D533F7">
              <w:rPr>
                <w:rFonts w:eastAsia="Calibri"/>
                <w:b/>
                <w:bCs/>
              </w:rPr>
              <w:t>Марка котла</w:t>
            </w:r>
          </w:p>
        </w:tc>
        <w:tc>
          <w:tcPr>
            <w:tcW w:w="1666" w:type="pct"/>
            <w:shd w:val="clear" w:color="auto" w:fill="auto"/>
          </w:tcPr>
          <w:p w14:paraId="783B2A0C" w14:textId="77777777" w:rsidR="00D533F7" w:rsidRPr="00D533F7" w:rsidRDefault="00D533F7" w:rsidP="00D533F7">
            <w:pPr>
              <w:jc w:val="center"/>
              <w:rPr>
                <w:rFonts w:eastAsia="Calibri"/>
                <w:b/>
                <w:bCs/>
              </w:rPr>
            </w:pPr>
            <w:r w:rsidRPr="00D533F7">
              <w:rPr>
                <w:rFonts w:eastAsia="Calibri"/>
                <w:b/>
                <w:bCs/>
              </w:rPr>
              <w:t>Какие объекты отапливает</w:t>
            </w:r>
          </w:p>
        </w:tc>
      </w:tr>
      <w:tr w:rsidR="00D533F7" w:rsidRPr="00D533F7" w14:paraId="0BD29C06" w14:textId="77777777" w:rsidTr="00D533F7">
        <w:trPr>
          <w:tblHeader/>
        </w:trPr>
        <w:tc>
          <w:tcPr>
            <w:tcW w:w="267" w:type="pct"/>
            <w:shd w:val="clear" w:color="auto" w:fill="auto"/>
          </w:tcPr>
          <w:p w14:paraId="0C5D51B3" w14:textId="77777777" w:rsidR="00D533F7" w:rsidRPr="00D533F7" w:rsidRDefault="00D533F7" w:rsidP="00D533F7">
            <w:pPr>
              <w:jc w:val="center"/>
              <w:rPr>
                <w:rFonts w:eastAsia="Calibri"/>
              </w:rPr>
            </w:pPr>
            <w:r w:rsidRPr="00D533F7">
              <w:rPr>
                <w:rFonts w:eastAsia="Calibri"/>
              </w:rPr>
              <w:t>1</w:t>
            </w:r>
          </w:p>
        </w:tc>
        <w:tc>
          <w:tcPr>
            <w:tcW w:w="1208" w:type="pct"/>
            <w:shd w:val="clear" w:color="auto" w:fill="auto"/>
          </w:tcPr>
          <w:p w14:paraId="7313E723" w14:textId="77777777" w:rsidR="00D533F7" w:rsidRPr="00D533F7" w:rsidRDefault="00D533F7" w:rsidP="00D533F7">
            <w:pPr>
              <w:jc w:val="center"/>
              <w:rPr>
                <w:rFonts w:eastAsia="Calibri"/>
              </w:rPr>
            </w:pPr>
            <w:r w:rsidRPr="00D533F7">
              <w:rPr>
                <w:rFonts w:eastAsia="Calibri"/>
              </w:rPr>
              <w:t>2</w:t>
            </w:r>
          </w:p>
        </w:tc>
        <w:tc>
          <w:tcPr>
            <w:tcW w:w="1025" w:type="pct"/>
            <w:shd w:val="clear" w:color="auto" w:fill="auto"/>
          </w:tcPr>
          <w:p w14:paraId="5D9722DF" w14:textId="77777777" w:rsidR="00D533F7" w:rsidRPr="00D533F7" w:rsidRDefault="00D533F7" w:rsidP="00D533F7">
            <w:pPr>
              <w:jc w:val="center"/>
              <w:rPr>
                <w:rFonts w:eastAsia="Calibri"/>
              </w:rPr>
            </w:pPr>
            <w:r w:rsidRPr="00D533F7">
              <w:rPr>
                <w:rFonts w:eastAsia="Calibri"/>
              </w:rPr>
              <w:t>3</w:t>
            </w:r>
          </w:p>
        </w:tc>
        <w:tc>
          <w:tcPr>
            <w:tcW w:w="835" w:type="pct"/>
            <w:shd w:val="clear" w:color="auto" w:fill="auto"/>
          </w:tcPr>
          <w:p w14:paraId="0A21BA47" w14:textId="77777777" w:rsidR="00D533F7" w:rsidRPr="00D533F7" w:rsidRDefault="00D533F7" w:rsidP="00D533F7">
            <w:pPr>
              <w:jc w:val="center"/>
              <w:rPr>
                <w:rFonts w:eastAsia="Calibri"/>
              </w:rPr>
            </w:pPr>
            <w:r w:rsidRPr="00D533F7">
              <w:rPr>
                <w:rFonts w:eastAsia="Calibri"/>
              </w:rPr>
              <w:t>4</w:t>
            </w:r>
          </w:p>
        </w:tc>
        <w:tc>
          <w:tcPr>
            <w:tcW w:w="1666" w:type="pct"/>
            <w:shd w:val="clear" w:color="auto" w:fill="auto"/>
          </w:tcPr>
          <w:p w14:paraId="4AF3F389" w14:textId="77777777" w:rsidR="00D533F7" w:rsidRPr="00D533F7" w:rsidRDefault="00D533F7" w:rsidP="00D533F7">
            <w:pPr>
              <w:jc w:val="center"/>
              <w:rPr>
                <w:rFonts w:eastAsia="Calibri"/>
              </w:rPr>
            </w:pPr>
            <w:r w:rsidRPr="00D533F7">
              <w:rPr>
                <w:rFonts w:eastAsia="Calibri"/>
              </w:rPr>
              <w:t>6</w:t>
            </w:r>
          </w:p>
        </w:tc>
      </w:tr>
      <w:tr w:rsidR="00D533F7" w:rsidRPr="00D533F7" w14:paraId="5BF6AB1F" w14:textId="77777777" w:rsidTr="0085460F">
        <w:tc>
          <w:tcPr>
            <w:tcW w:w="267" w:type="pct"/>
            <w:shd w:val="clear" w:color="auto" w:fill="auto"/>
            <w:vAlign w:val="center"/>
          </w:tcPr>
          <w:p w14:paraId="29B85012" w14:textId="77777777" w:rsidR="00D533F7" w:rsidRPr="00D533F7" w:rsidRDefault="00D533F7" w:rsidP="0085460F">
            <w:pPr>
              <w:jc w:val="center"/>
              <w:rPr>
                <w:rFonts w:eastAsia="Calibri"/>
              </w:rPr>
            </w:pPr>
            <w:r w:rsidRPr="00D533F7">
              <w:rPr>
                <w:rFonts w:eastAsia="Calibri"/>
              </w:rPr>
              <w:t>1</w:t>
            </w:r>
          </w:p>
        </w:tc>
        <w:tc>
          <w:tcPr>
            <w:tcW w:w="1208" w:type="pct"/>
            <w:shd w:val="clear" w:color="auto" w:fill="auto"/>
            <w:vAlign w:val="center"/>
          </w:tcPr>
          <w:p w14:paraId="1EE49DBB" w14:textId="77777777" w:rsidR="00D533F7" w:rsidRPr="00D533F7" w:rsidRDefault="00D533F7" w:rsidP="0085460F">
            <w:pPr>
              <w:ind w:left="-57" w:right="-113"/>
            </w:pPr>
            <w:r w:rsidRPr="00D533F7">
              <w:t xml:space="preserve">Котельная г. Кореновск, ул. Выселковская, 29 а; </w:t>
            </w:r>
          </w:p>
        </w:tc>
        <w:tc>
          <w:tcPr>
            <w:tcW w:w="1025" w:type="pct"/>
            <w:shd w:val="clear" w:color="auto" w:fill="auto"/>
            <w:vAlign w:val="center"/>
          </w:tcPr>
          <w:p w14:paraId="4383C495" w14:textId="77777777" w:rsidR="00D533F7" w:rsidRPr="00D533F7" w:rsidRDefault="00D533F7" w:rsidP="0085460F">
            <w:pPr>
              <w:ind w:left="-57" w:right="-113"/>
            </w:pPr>
            <w:r w:rsidRPr="00D533F7">
              <w:t xml:space="preserve">Котельная г. Кореновск, ул. Выселковская, 29 а; </w:t>
            </w:r>
          </w:p>
        </w:tc>
        <w:tc>
          <w:tcPr>
            <w:tcW w:w="835" w:type="pct"/>
            <w:shd w:val="clear" w:color="auto" w:fill="auto"/>
            <w:vAlign w:val="center"/>
          </w:tcPr>
          <w:p w14:paraId="31196411" w14:textId="77777777" w:rsidR="00D533F7" w:rsidRPr="00D533F7" w:rsidRDefault="00D533F7" w:rsidP="0085460F">
            <w:pPr>
              <w:ind w:left="-57" w:right="-113"/>
            </w:pPr>
            <w:r w:rsidRPr="00D533F7">
              <w:t>RTA1000</w:t>
            </w:r>
          </w:p>
        </w:tc>
        <w:tc>
          <w:tcPr>
            <w:tcW w:w="1666" w:type="pct"/>
            <w:shd w:val="clear" w:color="auto" w:fill="auto"/>
            <w:vAlign w:val="center"/>
          </w:tcPr>
          <w:p w14:paraId="3620B525" w14:textId="77777777" w:rsidR="00D533F7" w:rsidRPr="00D533F7" w:rsidRDefault="00D533F7" w:rsidP="0085460F">
            <w:pPr>
              <w:ind w:left="-57" w:right="-113"/>
              <w:rPr>
                <w:rFonts w:eastAsia="Calibri"/>
              </w:rPr>
            </w:pPr>
            <w:r w:rsidRPr="00D533F7">
              <w:rPr>
                <w:rFonts w:eastAsia="Calibri"/>
              </w:rPr>
              <w:t>1. ул. Выселковская, 29б</w:t>
            </w:r>
          </w:p>
          <w:p w14:paraId="1FD22589" w14:textId="77777777" w:rsidR="00D533F7" w:rsidRPr="00D533F7" w:rsidRDefault="00D533F7" w:rsidP="0085460F">
            <w:pPr>
              <w:ind w:left="-57" w:right="-113"/>
              <w:rPr>
                <w:rFonts w:eastAsia="Calibri"/>
              </w:rPr>
            </w:pPr>
            <w:r w:rsidRPr="00D533F7">
              <w:rPr>
                <w:rFonts w:eastAsia="Calibri"/>
              </w:rPr>
              <w:t>1.ГБПОУ КК Кореновский политехнический техникум</w:t>
            </w:r>
          </w:p>
        </w:tc>
      </w:tr>
      <w:tr w:rsidR="00D533F7" w:rsidRPr="00D533F7" w14:paraId="06C93AA8" w14:textId="77777777" w:rsidTr="0085460F">
        <w:tc>
          <w:tcPr>
            <w:tcW w:w="267" w:type="pct"/>
            <w:shd w:val="clear" w:color="auto" w:fill="auto"/>
            <w:vAlign w:val="center"/>
          </w:tcPr>
          <w:p w14:paraId="210FA080" w14:textId="77777777" w:rsidR="00D533F7" w:rsidRPr="00D533F7" w:rsidRDefault="00D533F7" w:rsidP="0085460F">
            <w:pPr>
              <w:jc w:val="center"/>
              <w:rPr>
                <w:rFonts w:eastAsia="Calibri"/>
              </w:rPr>
            </w:pPr>
            <w:r w:rsidRPr="00D533F7">
              <w:rPr>
                <w:rFonts w:eastAsia="Calibri"/>
              </w:rPr>
              <w:t>2</w:t>
            </w:r>
          </w:p>
        </w:tc>
        <w:tc>
          <w:tcPr>
            <w:tcW w:w="1208" w:type="pct"/>
            <w:shd w:val="clear" w:color="auto" w:fill="auto"/>
            <w:vAlign w:val="center"/>
          </w:tcPr>
          <w:p w14:paraId="6F8D18FA" w14:textId="77777777" w:rsidR="00D533F7" w:rsidRPr="00D533F7" w:rsidRDefault="00D533F7" w:rsidP="0085460F">
            <w:pPr>
              <w:ind w:left="-57" w:right="-113"/>
            </w:pPr>
            <w:r w:rsidRPr="00D533F7">
              <w:t xml:space="preserve"> Котельная г. Кореновск, ул. Щорса, 98; </w:t>
            </w:r>
          </w:p>
        </w:tc>
        <w:tc>
          <w:tcPr>
            <w:tcW w:w="1025" w:type="pct"/>
            <w:shd w:val="clear" w:color="auto" w:fill="auto"/>
            <w:vAlign w:val="center"/>
          </w:tcPr>
          <w:p w14:paraId="13041DCB" w14:textId="77777777" w:rsidR="00D533F7" w:rsidRPr="00D533F7" w:rsidRDefault="00D533F7" w:rsidP="0085460F">
            <w:pPr>
              <w:ind w:left="-57" w:right="-113"/>
            </w:pPr>
            <w:r w:rsidRPr="00D533F7">
              <w:t xml:space="preserve">Котельная г. Кореновск, ул. Щорса, 98; </w:t>
            </w:r>
          </w:p>
        </w:tc>
        <w:tc>
          <w:tcPr>
            <w:tcW w:w="835" w:type="pct"/>
            <w:shd w:val="clear" w:color="auto" w:fill="auto"/>
            <w:vAlign w:val="center"/>
          </w:tcPr>
          <w:p w14:paraId="1FF7A8AC" w14:textId="77777777" w:rsidR="00D533F7" w:rsidRPr="00D533F7" w:rsidRDefault="00D533F7" w:rsidP="0085460F">
            <w:pPr>
              <w:ind w:left="-57" w:right="-113"/>
            </w:pPr>
            <w:r w:rsidRPr="00D533F7">
              <w:t>RSD 5300 RSD 3000</w:t>
            </w:r>
          </w:p>
          <w:p w14:paraId="7B0EA39A" w14:textId="77777777" w:rsidR="00D533F7" w:rsidRPr="00D533F7" w:rsidRDefault="00D533F7" w:rsidP="0085460F">
            <w:pPr>
              <w:ind w:left="-57" w:right="-113"/>
            </w:pPr>
            <w:r w:rsidRPr="00D533F7">
              <w:t>RSD 1000</w:t>
            </w:r>
          </w:p>
        </w:tc>
        <w:tc>
          <w:tcPr>
            <w:tcW w:w="1666" w:type="pct"/>
            <w:shd w:val="clear" w:color="auto" w:fill="auto"/>
            <w:vAlign w:val="center"/>
          </w:tcPr>
          <w:p w14:paraId="7BA731F8" w14:textId="77777777" w:rsidR="00D533F7" w:rsidRPr="00D533F7" w:rsidRDefault="00D533F7" w:rsidP="0085460F">
            <w:pPr>
              <w:ind w:left="-57" w:right="-113"/>
              <w:rPr>
                <w:rFonts w:eastAsia="Calibri"/>
              </w:rPr>
            </w:pPr>
            <w:r w:rsidRPr="00D533F7">
              <w:rPr>
                <w:rFonts w:eastAsia="Calibri"/>
              </w:rPr>
              <w:t>1 ул. Горького, 75</w:t>
            </w:r>
          </w:p>
          <w:p w14:paraId="5834EE01" w14:textId="77777777" w:rsidR="00D533F7" w:rsidRPr="00D533F7" w:rsidRDefault="00D533F7" w:rsidP="0085460F">
            <w:pPr>
              <w:ind w:left="-57" w:right="-113"/>
              <w:rPr>
                <w:rFonts w:eastAsia="Calibri"/>
              </w:rPr>
            </w:pPr>
            <w:r w:rsidRPr="00D533F7">
              <w:rPr>
                <w:rFonts w:eastAsia="Calibri"/>
              </w:rPr>
              <w:t>2 ул. Горького, 77</w:t>
            </w:r>
          </w:p>
          <w:p w14:paraId="019B8066" w14:textId="77777777" w:rsidR="00D533F7" w:rsidRPr="00D533F7" w:rsidRDefault="00D533F7" w:rsidP="0085460F">
            <w:pPr>
              <w:ind w:left="-57" w:right="-113"/>
              <w:rPr>
                <w:rFonts w:eastAsia="Calibri"/>
              </w:rPr>
            </w:pPr>
            <w:r w:rsidRPr="00D533F7">
              <w:rPr>
                <w:rFonts w:eastAsia="Calibri"/>
              </w:rPr>
              <w:t>3 ул. Горького, 78 «а»</w:t>
            </w:r>
          </w:p>
          <w:p w14:paraId="459968F9" w14:textId="77777777" w:rsidR="00D533F7" w:rsidRPr="00D533F7" w:rsidRDefault="00D533F7" w:rsidP="0085460F">
            <w:pPr>
              <w:ind w:left="-57" w:right="-113"/>
              <w:rPr>
                <w:rFonts w:eastAsia="Calibri"/>
              </w:rPr>
            </w:pPr>
            <w:r w:rsidRPr="00D533F7">
              <w:rPr>
                <w:rFonts w:eastAsia="Calibri"/>
              </w:rPr>
              <w:t>4. ул. Горького, 105</w:t>
            </w:r>
          </w:p>
          <w:p w14:paraId="295D00D6" w14:textId="77777777" w:rsidR="00D533F7" w:rsidRPr="00D533F7" w:rsidRDefault="00D533F7" w:rsidP="0085460F">
            <w:pPr>
              <w:ind w:left="-57" w:right="-113"/>
              <w:rPr>
                <w:rFonts w:eastAsia="Calibri"/>
              </w:rPr>
            </w:pPr>
            <w:r w:rsidRPr="00D533F7">
              <w:rPr>
                <w:rFonts w:eastAsia="Calibri"/>
              </w:rPr>
              <w:t>5. ул. Горького, 111</w:t>
            </w:r>
          </w:p>
          <w:p w14:paraId="6FF5D1A7" w14:textId="77777777" w:rsidR="00D533F7" w:rsidRPr="00D533F7" w:rsidRDefault="00D533F7" w:rsidP="0085460F">
            <w:pPr>
              <w:ind w:left="-57" w:right="-113"/>
              <w:rPr>
                <w:rFonts w:eastAsia="Calibri"/>
              </w:rPr>
            </w:pPr>
            <w:r w:rsidRPr="00D533F7">
              <w:rPr>
                <w:rFonts w:eastAsia="Calibri"/>
              </w:rPr>
              <w:t>6. ул. Крупская, 34</w:t>
            </w:r>
          </w:p>
          <w:p w14:paraId="4478F18C" w14:textId="77777777" w:rsidR="00D533F7" w:rsidRPr="00D533F7" w:rsidRDefault="00D533F7" w:rsidP="0085460F">
            <w:pPr>
              <w:ind w:left="-57" w:right="-113"/>
              <w:rPr>
                <w:rFonts w:eastAsia="Calibri"/>
              </w:rPr>
            </w:pPr>
            <w:r w:rsidRPr="00D533F7">
              <w:rPr>
                <w:rFonts w:eastAsia="Calibri"/>
              </w:rPr>
              <w:t>7. ул. Комсомольская, 35</w:t>
            </w:r>
          </w:p>
          <w:p w14:paraId="6ED767B1" w14:textId="77777777" w:rsidR="00D533F7" w:rsidRPr="00D533F7" w:rsidRDefault="00D533F7" w:rsidP="0085460F">
            <w:pPr>
              <w:ind w:left="-57" w:right="-113"/>
              <w:rPr>
                <w:rFonts w:eastAsia="Calibri"/>
              </w:rPr>
            </w:pPr>
            <w:r w:rsidRPr="00D533F7">
              <w:rPr>
                <w:rFonts w:eastAsia="Calibri"/>
              </w:rPr>
              <w:t>8. ул. Комсомольская, 37</w:t>
            </w:r>
          </w:p>
          <w:p w14:paraId="58B1D75A" w14:textId="77777777" w:rsidR="00D533F7" w:rsidRPr="00D533F7" w:rsidRDefault="00D533F7" w:rsidP="0085460F">
            <w:pPr>
              <w:ind w:left="-57" w:right="-113"/>
              <w:rPr>
                <w:rFonts w:eastAsia="Calibri"/>
              </w:rPr>
            </w:pPr>
            <w:r w:rsidRPr="00D533F7">
              <w:rPr>
                <w:rFonts w:eastAsia="Calibri"/>
              </w:rPr>
              <w:t>9. ул. Ленина, 64</w:t>
            </w:r>
          </w:p>
          <w:p w14:paraId="399F80D2" w14:textId="77777777" w:rsidR="00D533F7" w:rsidRPr="00D533F7" w:rsidRDefault="00D533F7" w:rsidP="0085460F">
            <w:pPr>
              <w:ind w:left="-57" w:right="-113"/>
              <w:rPr>
                <w:rFonts w:eastAsia="Calibri"/>
              </w:rPr>
            </w:pPr>
            <w:r w:rsidRPr="00D533F7">
              <w:rPr>
                <w:rFonts w:eastAsia="Calibri"/>
              </w:rPr>
              <w:t>10. ул. Ленина, 76</w:t>
            </w:r>
          </w:p>
          <w:p w14:paraId="371DCC0F" w14:textId="77777777" w:rsidR="00D533F7" w:rsidRPr="00D533F7" w:rsidRDefault="00D533F7" w:rsidP="0085460F">
            <w:pPr>
              <w:ind w:left="-57" w:right="-113"/>
              <w:rPr>
                <w:rFonts w:eastAsia="Calibri"/>
              </w:rPr>
            </w:pPr>
            <w:r w:rsidRPr="00D533F7">
              <w:rPr>
                <w:rFonts w:eastAsia="Calibri"/>
              </w:rPr>
              <w:t>11. ул. Ленина, 88а</w:t>
            </w:r>
          </w:p>
          <w:p w14:paraId="0D2A3824" w14:textId="77777777" w:rsidR="00D533F7" w:rsidRPr="00D533F7" w:rsidRDefault="00D533F7" w:rsidP="0085460F">
            <w:pPr>
              <w:ind w:left="-57" w:right="-113"/>
              <w:rPr>
                <w:rFonts w:eastAsia="Calibri"/>
              </w:rPr>
            </w:pPr>
            <w:r w:rsidRPr="00D533F7">
              <w:rPr>
                <w:rFonts w:eastAsia="Calibri"/>
              </w:rPr>
              <w:t>12. ул. Ленина, 88 б</w:t>
            </w:r>
          </w:p>
          <w:p w14:paraId="27B864A4" w14:textId="77777777" w:rsidR="00D533F7" w:rsidRPr="00D533F7" w:rsidRDefault="00D533F7" w:rsidP="0085460F">
            <w:pPr>
              <w:ind w:left="-57" w:right="-113"/>
              <w:rPr>
                <w:rFonts w:eastAsia="Calibri"/>
              </w:rPr>
            </w:pPr>
            <w:r w:rsidRPr="00D533F7">
              <w:rPr>
                <w:rFonts w:eastAsia="Calibri"/>
              </w:rPr>
              <w:t xml:space="preserve">13. ул. Ленина, 90 </w:t>
            </w:r>
          </w:p>
          <w:p w14:paraId="67F9BDD2" w14:textId="77777777" w:rsidR="00D533F7" w:rsidRPr="00D533F7" w:rsidRDefault="00D533F7" w:rsidP="0085460F">
            <w:pPr>
              <w:ind w:left="-57" w:right="-113"/>
              <w:rPr>
                <w:rFonts w:eastAsia="Calibri"/>
              </w:rPr>
            </w:pPr>
            <w:r w:rsidRPr="00D533F7">
              <w:rPr>
                <w:rFonts w:eastAsia="Calibri"/>
              </w:rPr>
              <w:t>14. ул. Ленина, 90а</w:t>
            </w:r>
          </w:p>
          <w:p w14:paraId="72F3FDBF" w14:textId="77777777" w:rsidR="00D533F7" w:rsidRPr="00D533F7" w:rsidRDefault="00D533F7" w:rsidP="0085460F">
            <w:pPr>
              <w:ind w:left="-57" w:right="-113"/>
              <w:rPr>
                <w:rFonts w:eastAsia="Calibri"/>
              </w:rPr>
            </w:pPr>
            <w:r w:rsidRPr="00D533F7">
              <w:rPr>
                <w:rFonts w:eastAsia="Calibri"/>
              </w:rPr>
              <w:t>15. ул. Ленина, 90д</w:t>
            </w:r>
          </w:p>
          <w:p w14:paraId="155A8E23" w14:textId="77777777" w:rsidR="00D533F7" w:rsidRPr="00D533F7" w:rsidRDefault="00D533F7" w:rsidP="0085460F">
            <w:pPr>
              <w:ind w:left="-57" w:right="-113"/>
              <w:rPr>
                <w:rFonts w:eastAsia="Calibri"/>
              </w:rPr>
            </w:pPr>
            <w:r w:rsidRPr="00D533F7">
              <w:rPr>
                <w:rFonts w:eastAsia="Calibri"/>
              </w:rPr>
              <w:t>16. ул. Ленина,118а</w:t>
            </w:r>
          </w:p>
          <w:p w14:paraId="4E0B9108" w14:textId="77777777" w:rsidR="00D533F7" w:rsidRPr="00D533F7" w:rsidRDefault="00D533F7" w:rsidP="0085460F">
            <w:pPr>
              <w:ind w:left="-57" w:right="-113"/>
              <w:rPr>
                <w:rFonts w:eastAsia="Calibri"/>
              </w:rPr>
            </w:pPr>
            <w:r w:rsidRPr="00D533F7">
              <w:rPr>
                <w:rFonts w:eastAsia="Calibri"/>
              </w:rPr>
              <w:t>17. ул. Фрунзе, 29</w:t>
            </w:r>
          </w:p>
          <w:p w14:paraId="2CC7C237" w14:textId="77777777" w:rsidR="00D533F7" w:rsidRPr="00D533F7" w:rsidRDefault="00D533F7" w:rsidP="0085460F">
            <w:pPr>
              <w:ind w:left="-57" w:right="-113"/>
              <w:rPr>
                <w:rFonts w:eastAsia="Calibri"/>
              </w:rPr>
            </w:pPr>
            <w:r w:rsidRPr="00D533F7">
              <w:rPr>
                <w:rFonts w:eastAsia="Calibri"/>
              </w:rPr>
              <w:t>18. ул. Фрунзе, 29а</w:t>
            </w:r>
          </w:p>
          <w:p w14:paraId="06727773" w14:textId="77777777" w:rsidR="00D533F7" w:rsidRPr="00D533F7" w:rsidRDefault="00D533F7" w:rsidP="0085460F">
            <w:pPr>
              <w:ind w:left="-57" w:right="-113"/>
              <w:rPr>
                <w:rFonts w:eastAsia="Calibri"/>
              </w:rPr>
            </w:pPr>
            <w:r w:rsidRPr="00D533F7">
              <w:rPr>
                <w:rFonts w:eastAsia="Calibri"/>
              </w:rPr>
              <w:lastRenderedPageBreak/>
              <w:t>19. ул. Фрунзе, 31</w:t>
            </w:r>
          </w:p>
          <w:p w14:paraId="705D247B" w14:textId="77777777" w:rsidR="00D533F7" w:rsidRPr="00D533F7" w:rsidRDefault="00D533F7" w:rsidP="0085460F">
            <w:pPr>
              <w:ind w:left="-57" w:right="-113"/>
              <w:rPr>
                <w:rFonts w:eastAsia="Calibri"/>
              </w:rPr>
            </w:pPr>
            <w:r w:rsidRPr="00D533F7">
              <w:rPr>
                <w:rFonts w:eastAsia="Calibri"/>
              </w:rPr>
              <w:t>20. ул. Фрунзе, 33</w:t>
            </w:r>
          </w:p>
          <w:p w14:paraId="404D7B3E" w14:textId="77777777" w:rsidR="00D533F7" w:rsidRPr="00D533F7" w:rsidRDefault="00D533F7" w:rsidP="0085460F">
            <w:pPr>
              <w:ind w:left="-57" w:right="-113"/>
              <w:rPr>
                <w:rFonts w:eastAsia="Calibri"/>
              </w:rPr>
            </w:pPr>
            <w:r w:rsidRPr="00D533F7">
              <w:rPr>
                <w:rFonts w:eastAsia="Calibri"/>
              </w:rPr>
              <w:t>21. ул. Фрунзе, 35</w:t>
            </w:r>
          </w:p>
          <w:p w14:paraId="777DDD66" w14:textId="77777777" w:rsidR="00D533F7" w:rsidRPr="00D533F7" w:rsidRDefault="00D533F7" w:rsidP="0085460F">
            <w:pPr>
              <w:ind w:left="-57" w:right="-113"/>
              <w:rPr>
                <w:rFonts w:eastAsia="Calibri"/>
              </w:rPr>
            </w:pPr>
            <w:r w:rsidRPr="00D533F7">
              <w:rPr>
                <w:rFonts w:eastAsia="Calibri"/>
              </w:rPr>
              <w:t>22. ул. Фрунзе, 83</w:t>
            </w:r>
          </w:p>
          <w:p w14:paraId="32A39721" w14:textId="77777777" w:rsidR="00D533F7" w:rsidRPr="00D533F7" w:rsidRDefault="00D533F7" w:rsidP="0085460F">
            <w:pPr>
              <w:ind w:left="-57" w:right="-113"/>
              <w:rPr>
                <w:rFonts w:eastAsia="Calibri"/>
              </w:rPr>
            </w:pPr>
            <w:r w:rsidRPr="00D533F7">
              <w:rPr>
                <w:rFonts w:eastAsia="Calibri"/>
              </w:rPr>
              <w:t>23. ул. Фрунзе, 85</w:t>
            </w:r>
          </w:p>
          <w:p w14:paraId="48E9973E" w14:textId="77777777" w:rsidR="00D533F7" w:rsidRPr="00D533F7" w:rsidRDefault="00D533F7" w:rsidP="0085460F">
            <w:pPr>
              <w:ind w:left="-57" w:right="-113"/>
              <w:rPr>
                <w:rFonts w:eastAsia="Calibri"/>
              </w:rPr>
            </w:pPr>
            <w:r w:rsidRPr="00D533F7">
              <w:rPr>
                <w:rFonts w:eastAsia="Calibri"/>
              </w:rPr>
              <w:t>24. ул. Фрунзе, 91</w:t>
            </w:r>
          </w:p>
          <w:p w14:paraId="445BFF96" w14:textId="77777777" w:rsidR="00D533F7" w:rsidRPr="00D533F7" w:rsidRDefault="00D533F7" w:rsidP="0085460F">
            <w:pPr>
              <w:ind w:left="-57" w:right="-113"/>
              <w:rPr>
                <w:rFonts w:eastAsia="Calibri"/>
              </w:rPr>
            </w:pPr>
            <w:r w:rsidRPr="00D533F7">
              <w:rPr>
                <w:rFonts w:eastAsia="Calibri"/>
              </w:rPr>
              <w:t>25. ул. Щорса, 67</w:t>
            </w:r>
          </w:p>
          <w:p w14:paraId="18690412" w14:textId="77777777" w:rsidR="00D533F7" w:rsidRPr="00D533F7" w:rsidRDefault="00D533F7" w:rsidP="0085460F">
            <w:pPr>
              <w:ind w:left="-57" w:right="-113"/>
              <w:rPr>
                <w:rFonts w:eastAsia="Calibri"/>
              </w:rPr>
            </w:pPr>
            <w:r w:rsidRPr="00D533F7">
              <w:rPr>
                <w:rFonts w:eastAsia="Calibri"/>
              </w:rPr>
              <w:t>26. ул. Щорса, 67а</w:t>
            </w:r>
          </w:p>
          <w:p w14:paraId="0FCDF392" w14:textId="77777777" w:rsidR="00D533F7" w:rsidRPr="00D533F7" w:rsidRDefault="00D533F7" w:rsidP="0085460F">
            <w:pPr>
              <w:ind w:left="-57" w:right="-113"/>
              <w:rPr>
                <w:rFonts w:eastAsia="Calibri"/>
              </w:rPr>
            </w:pPr>
            <w:r w:rsidRPr="00D533F7">
              <w:rPr>
                <w:rFonts w:eastAsia="Calibri"/>
              </w:rPr>
              <w:t>27. ул. Щорса, 87</w:t>
            </w:r>
          </w:p>
          <w:p w14:paraId="6B05D106" w14:textId="77777777" w:rsidR="00D533F7" w:rsidRPr="00D533F7" w:rsidRDefault="00D533F7" w:rsidP="0085460F">
            <w:pPr>
              <w:ind w:left="-57" w:right="-113"/>
              <w:rPr>
                <w:rFonts w:eastAsia="Calibri"/>
              </w:rPr>
            </w:pPr>
            <w:r w:rsidRPr="00D533F7">
              <w:rPr>
                <w:rFonts w:eastAsia="Calibri"/>
              </w:rPr>
              <w:t>28. ул. Щорса, 90</w:t>
            </w:r>
          </w:p>
          <w:p w14:paraId="5930BABB" w14:textId="77777777" w:rsidR="00D533F7" w:rsidRPr="00D533F7" w:rsidRDefault="00D533F7" w:rsidP="0085460F">
            <w:pPr>
              <w:ind w:left="-57" w:right="-113"/>
              <w:rPr>
                <w:rFonts w:eastAsia="Calibri"/>
              </w:rPr>
            </w:pPr>
            <w:r w:rsidRPr="00D533F7">
              <w:rPr>
                <w:rFonts w:eastAsia="Calibri"/>
              </w:rPr>
              <w:t>29. ул. Щорса, 110</w:t>
            </w:r>
          </w:p>
          <w:p w14:paraId="3D7872F9" w14:textId="77777777" w:rsidR="00D533F7" w:rsidRPr="00D533F7" w:rsidRDefault="00D533F7" w:rsidP="0085460F">
            <w:pPr>
              <w:ind w:left="-57" w:right="-113"/>
              <w:rPr>
                <w:rFonts w:eastAsia="Calibri"/>
              </w:rPr>
            </w:pPr>
            <w:r w:rsidRPr="00D533F7">
              <w:rPr>
                <w:rFonts w:eastAsia="Calibri"/>
              </w:rPr>
              <w:t>30. ул. Щорса, 110а</w:t>
            </w:r>
          </w:p>
          <w:p w14:paraId="50DF8888" w14:textId="77777777" w:rsidR="00D533F7" w:rsidRPr="00D533F7" w:rsidRDefault="00D533F7" w:rsidP="0085460F">
            <w:pPr>
              <w:ind w:left="-57" w:right="-113"/>
              <w:rPr>
                <w:rFonts w:eastAsia="Calibri"/>
              </w:rPr>
            </w:pPr>
            <w:r w:rsidRPr="00D533F7">
              <w:rPr>
                <w:rFonts w:eastAsia="Calibri"/>
              </w:rPr>
              <w:t>1. МДОБУ ДС № 1 (ул. Ленина, 92)</w:t>
            </w:r>
          </w:p>
          <w:p w14:paraId="2A85AD96" w14:textId="77777777" w:rsidR="00D533F7" w:rsidRPr="00D533F7" w:rsidRDefault="00D533F7" w:rsidP="0085460F">
            <w:pPr>
              <w:ind w:left="-57" w:right="-113"/>
              <w:rPr>
                <w:rFonts w:eastAsia="Calibri"/>
              </w:rPr>
            </w:pPr>
            <w:r w:rsidRPr="00D533F7">
              <w:rPr>
                <w:rFonts w:eastAsia="Calibri"/>
              </w:rPr>
              <w:t>2. МДАОУ ДС № 11 (ул. Горького, 70а)</w:t>
            </w:r>
          </w:p>
          <w:p w14:paraId="656127B6" w14:textId="77777777" w:rsidR="00D533F7" w:rsidRPr="00D533F7" w:rsidRDefault="00D533F7" w:rsidP="0085460F">
            <w:pPr>
              <w:ind w:left="-57" w:right="-113"/>
              <w:rPr>
                <w:rFonts w:eastAsia="Calibri"/>
              </w:rPr>
            </w:pPr>
            <w:r w:rsidRPr="00D533F7">
              <w:rPr>
                <w:rFonts w:eastAsia="Calibri"/>
              </w:rPr>
              <w:t>3. МДОБУ ЦРР № 43 (ул. Красноармейская, 110а)</w:t>
            </w:r>
          </w:p>
          <w:p w14:paraId="5B3D5140" w14:textId="34E12283" w:rsidR="00D533F7" w:rsidRPr="00D533F7" w:rsidRDefault="00D533F7" w:rsidP="0085460F">
            <w:pPr>
              <w:ind w:left="-57" w:right="-113"/>
              <w:rPr>
                <w:rFonts w:eastAsia="Calibri"/>
              </w:rPr>
            </w:pPr>
            <w:r w:rsidRPr="00D533F7">
              <w:rPr>
                <w:rFonts w:eastAsia="Calibri"/>
              </w:rPr>
              <w:t xml:space="preserve">4. МАНУ ДО ДХТД МО </w:t>
            </w:r>
            <w:r w:rsidR="00D33003">
              <w:rPr>
                <w:rFonts w:eastAsia="Calibri"/>
              </w:rPr>
              <w:t xml:space="preserve">Кореновский муниципальный район </w:t>
            </w:r>
            <w:r w:rsidRPr="00D533F7">
              <w:rPr>
                <w:rFonts w:eastAsia="Calibri"/>
              </w:rPr>
              <w:t>(ул. Фрунзе, 85)</w:t>
            </w:r>
          </w:p>
          <w:p w14:paraId="5A62DFD0" w14:textId="77777777" w:rsidR="00D533F7" w:rsidRPr="00D533F7" w:rsidRDefault="00D533F7" w:rsidP="0085460F">
            <w:pPr>
              <w:ind w:left="-57" w:right="-113"/>
              <w:rPr>
                <w:rFonts w:eastAsia="Calibri"/>
              </w:rPr>
            </w:pPr>
            <w:r w:rsidRPr="00D533F7">
              <w:rPr>
                <w:rFonts w:eastAsia="Calibri"/>
              </w:rPr>
              <w:t>5. МОБУ СОШ № 1 (ул. Коммунаров, 1)</w:t>
            </w:r>
          </w:p>
          <w:p w14:paraId="1E31070E" w14:textId="5E57CDAB" w:rsidR="00D533F7" w:rsidRPr="00D533F7" w:rsidRDefault="00D533F7" w:rsidP="0085460F">
            <w:pPr>
              <w:ind w:left="-57" w:right="-113"/>
              <w:rPr>
                <w:rFonts w:eastAsia="Calibri"/>
              </w:rPr>
            </w:pPr>
            <w:r w:rsidRPr="00D533F7">
              <w:rPr>
                <w:rFonts w:eastAsia="Calibri"/>
              </w:rPr>
              <w:t xml:space="preserve">7. МБУК МО </w:t>
            </w:r>
            <w:r w:rsidR="00D33003">
              <w:rPr>
                <w:rFonts w:eastAsia="Calibri"/>
              </w:rPr>
              <w:t xml:space="preserve">Кореновский муниципальный район </w:t>
            </w:r>
            <w:r w:rsidRPr="00D533F7">
              <w:rPr>
                <w:rFonts w:eastAsia="Calibri"/>
              </w:rPr>
              <w:t>«КРЦНКД» (ул. Красная, 29)</w:t>
            </w:r>
          </w:p>
          <w:p w14:paraId="59E86B6B" w14:textId="77777777" w:rsidR="00D533F7" w:rsidRPr="00D533F7" w:rsidRDefault="00D533F7" w:rsidP="0085460F">
            <w:pPr>
              <w:ind w:left="-57" w:right="-113"/>
              <w:rPr>
                <w:rFonts w:eastAsia="Calibri"/>
              </w:rPr>
            </w:pPr>
            <w:r w:rsidRPr="00D533F7">
              <w:rPr>
                <w:rFonts w:eastAsia="Calibri"/>
              </w:rPr>
              <w:t>8. ФГБУ «ФКП Росреестра» (ул. Коммунаров,78б)</w:t>
            </w:r>
          </w:p>
          <w:p w14:paraId="446DBEB7" w14:textId="77777777" w:rsidR="00D533F7" w:rsidRPr="00D533F7" w:rsidRDefault="00D533F7" w:rsidP="0085460F">
            <w:pPr>
              <w:ind w:left="-57" w:right="-113"/>
              <w:rPr>
                <w:rFonts w:eastAsia="Calibri"/>
              </w:rPr>
            </w:pPr>
            <w:r w:rsidRPr="00D533F7">
              <w:rPr>
                <w:rFonts w:eastAsia="Calibri"/>
              </w:rPr>
              <w:t>9. Отделение межрайонной ИФНС России № 14 по Краснодарскому краю (ул. Красная, 39)</w:t>
            </w:r>
          </w:p>
          <w:p w14:paraId="413A39F6" w14:textId="77777777" w:rsidR="00D533F7" w:rsidRPr="00D533F7" w:rsidRDefault="00D533F7" w:rsidP="0085460F">
            <w:pPr>
              <w:ind w:left="-57" w:right="-113"/>
              <w:rPr>
                <w:rFonts w:eastAsia="Calibri"/>
              </w:rPr>
            </w:pPr>
            <w:r w:rsidRPr="00D533F7">
              <w:rPr>
                <w:rFonts w:eastAsia="Calibri"/>
              </w:rPr>
              <w:t>10. ФКУ «ЦОКР» (ул. Красная, 39)</w:t>
            </w:r>
          </w:p>
          <w:p w14:paraId="71CE7725" w14:textId="0AD72617" w:rsidR="00D533F7" w:rsidRPr="00D533F7" w:rsidRDefault="00D533F7" w:rsidP="0085460F">
            <w:pPr>
              <w:ind w:left="-57" w:right="-113"/>
              <w:rPr>
                <w:rFonts w:eastAsia="Calibri"/>
              </w:rPr>
            </w:pPr>
            <w:r w:rsidRPr="00D533F7">
              <w:rPr>
                <w:rFonts w:eastAsia="Calibri"/>
              </w:rPr>
              <w:t xml:space="preserve">11. Администрация МО </w:t>
            </w:r>
            <w:r w:rsidR="00D33003">
              <w:rPr>
                <w:rFonts w:eastAsia="Calibri"/>
              </w:rPr>
              <w:t xml:space="preserve">Кореновский муниципальный район </w:t>
            </w:r>
            <w:r w:rsidRPr="00D533F7">
              <w:rPr>
                <w:rFonts w:eastAsia="Calibri"/>
              </w:rPr>
              <w:t>(ул. Красная, 41)</w:t>
            </w:r>
          </w:p>
          <w:p w14:paraId="18BDAC0C" w14:textId="77777777" w:rsidR="00D533F7" w:rsidRPr="00D533F7" w:rsidRDefault="00D533F7" w:rsidP="0085460F">
            <w:pPr>
              <w:ind w:left="-57" w:right="-113"/>
              <w:rPr>
                <w:rFonts w:eastAsia="Calibri"/>
              </w:rPr>
            </w:pPr>
            <w:r w:rsidRPr="00D533F7">
              <w:rPr>
                <w:rFonts w:eastAsia="Calibri"/>
              </w:rPr>
              <w:t>12. ГАУ КК «МФЦ КК» (ул. Ленина, 128)</w:t>
            </w:r>
          </w:p>
          <w:p w14:paraId="3F7E0786" w14:textId="77777777" w:rsidR="00D533F7" w:rsidRPr="00D533F7" w:rsidRDefault="00D533F7" w:rsidP="0085460F">
            <w:pPr>
              <w:ind w:left="-57" w:right="-113"/>
              <w:rPr>
                <w:rFonts w:eastAsia="Calibri"/>
              </w:rPr>
            </w:pPr>
            <w:r w:rsidRPr="00D533F7">
              <w:rPr>
                <w:rFonts w:eastAsia="Calibri"/>
              </w:rPr>
              <w:t>13. Управление Росреестра по Краснодарскому краю (ул. Красная,21а)</w:t>
            </w:r>
          </w:p>
          <w:p w14:paraId="60F37E3D" w14:textId="77777777" w:rsidR="00D533F7" w:rsidRPr="00D533F7" w:rsidRDefault="00D533F7" w:rsidP="0085460F">
            <w:pPr>
              <w:ind w:left="-57" w:right="-113"/>
              <w:rPr>
                <w:rFonts w:eastAsia="Calibri"/>
              </w:rPr>
            </w:pPr>
            <w:r w:rsidRPr="00D533F7">
              <w:rPr>
                <w:rFonts w:eastAsia="Calibri"/>
              </w:rPr>
              <w:t>14. ФГБУ «Российский сельскохозяйственный центр» (ул. Коммунаров, 78 б)</w:t>
            </w:r>
          </w:p>
          <w:p w14:paraId="783ECCD6" w14:textId="77777777" w:rsidR="00D533F7" w:rsidRPr="00D533F7" w:rsidRDefault="00D533F7" w:rsidP="0085460F">
            <w:pPr>
              <w:ind w:left="-57" w:right="-113"/>
              <w:rPr>
                <w:rFonts w:eastAsia="Calibri"/>
              </w:rPr>
            </w:pPr>
            <w:r w:rsidRPr="00D533F7">
              <w:rPr>
                <w:rFonts w:eastAsia="Calibri"/>
              </w:rPr>
              <w:lastRenderedPageBreak/>
              <w:t>15. ЗАГС КК (ул. Красная, 29)</w:t>
            </w:r>
          </w:p>
          <w:p w14:paraId="1C45366A" w14:textId="77777777" w:rsidR="00D533F7" w:rsidRPr="00D533F7" w:rsidRDefault="00D533F7" w:rsidP="0085460F">
            <w:pPr>
              <w:ind w:left="-57" w:right="-113"/>
              <w:rPr>
                <w:rFonts w:eastAsia="Calibri"/>
              </w:rPr>
            </w:pPr>
            <w:r w:rsidRPr="00D533F7">
              <w:rPr>
                <w:rFonts w:eastAsia="Calibri"/>
              </w:rPr>
              <w:t>16.СУ СК России по Краснодарскому краю (ул. Красная,21а) (следственный комитет)</w:t>
            </w:r>
          </w:p>
          <w:p w14:paraId="26453FF9" w14:textId="77777777" w:rsidR="00D533F7" w:rsidRPr="00D533F7" w:rsidRDefault="00D533F7" w:rsidP="0085460F">
            <w:pPr>
              <w:ind w:left="-57" w:right="-113"/>
              <w:rPr>
                <w:rFonts w:eastAsia="Calibri"/>
              </w:rPr>
            </w:pPr>
            <w:r w:rsidRPr="00D533F7">
              <w:rPr>
                <w:rFonts w:eastAsia="Calibri"/>
              </w:rPr>
              <w:t>20. ФГБУ «ЦЖКУ» (здание военкомата) (ул. Ленина, 141)</w:t>
            </w:r>
          </w:p>
          <w:p w14:paraId="49B40787" w14:textId="77777777" w:rsidR="00D533F7" w:rsidRPr="00D533F7" w:rsidRDefault="00D533F7" w:rsidP="0085460F">
            <w:pPr>
              <w:ind w:left="-57" w:right="-113"/>
              <w:rPr>
                <w:rFonts w:eastAsia="Calibri"/>
              </w:rPr>
            </w:pPr>
            <w:r w:rsidRPr="00D533F7">
              <w:rPr>
                <w:rFonts w:eastAsia="Calibri"/>
              </w:rPr>
              <w:t>1. Кореновская районная территориальная организация профсоюза работников АПК РФ (ул. Коммунаров, 78 «б»)</w:t>
            </w:r>
          </w:p>
          <w:p w14:paraId="1A91983E" w14:textId="77777777" w:rsidR="00D533F7" w:rsidRPr="00D533F7" w:rsidRDefault="00D533F7" w:rsidP="0085460F">
            <w:pPr>
              <w:ind w:left="-57" w:right="-113"/>
              <w:rPr>
                <w:rFonts w:eastAsia="Calibri"/>
              </w:rPr>
            </w:pPr>
            <w:r w:rsidRPr="00D533F7">
              <w:rPr>
                <w:rFonts w:eastAsia="Calibri"/>
              </w:rPr>
              <w:t>2. Дашевец Т.В. (ул. Щорса, 66а)</w:t>
            </w:r>
          </w:p>
          <w:p w14:paraId="5E8A3FF7" w14:textId="77777777" w:rsidR="00D533F7" w:rsidRPr="00D533F7" w:rsidRDefault="00D533F7" w:rsidP="0085460F">
            <w:pPr>
              <w:ind w:left="-57" w:right="-113"/>
              <w:rPr>
                <w:rFonts w:eastAsia="Calibri"/>
              </w:rPr>
            </w:pPr>
            <w:r w:rsidRPr="00D533F7">
              <w:rPr>
                <w:rFonts w:eastAsia="Calibri"/>
              </w:rPr>
              <w:t>3. ИП Матвеев В.Н. (ул. Комсомольская, 35)</w:t>
            </w:r>
          </w:p>
          <w:p w14:paraId="78C4BE78" w14:textId="77777777" w:rsidR="00D533F7" w:rsidRPr="00D533F7" w:rsidRDefault="00D533F7" w:rsidP="0085460F">
            <w:pPr>
              <w:ind w:left="-57" w:right="-113"/>
              <w:rPr>
                <w:rFonts w:eastAsia="Calibri"/>
              </w:rPr>
            </w:pPr>
            <w:r w:rsidRPr="00D533F7">
              <w:rPr>
                <w:rFonts w:eastAsia="Calibri"/>
              </w:rPr>
              <w:t>5. НОУ Кореновская АШ ДОСААФ России (ул. Коммунаров, 78б)</w:t>
            </w:r>
          </w:p>
          <w:p w14:paraId="2ECBF655" w14:textId="77777777" w:rsidR="00D533F7" w:rsidRPr="00D533F7" w:rsidRDefault="00D533F7" w:rsidP="0085460F">
            <w:pPr>
              <w:ind w:left="-57" w:right="-113"/>
              <w:rPr>
                <w:rFonts w:eastAsia="Calibri"/>
              </w:rPr>
            </w:pPr>
            <w:r w:rsidRPr="00D533F7">
              <w:rPr>
                <w:rFonts w:eastAsia="Calibri"/>
              </w:rPr>
              <w:t>6. ОАО «Теплосервис» (ул. Фрунзе, 100б)</w:t>
            </w:r>
          </w:p>
          <w:p w14:paraId="61B5F4B7" w14:textId="77777777" w:rsidR="00D533F7" w:rsidRPr="00D533F7" w:rsidRDefault="00D533F7" w:rsidP="0085460F">
            <w:pPr>
              <w:ind w:left="-57" w:right="-113"/>
              <w:rPr>
                <w:rFonts w:eastAsia="Calibri"/>
              </w:rPr>
            </w:pPr>
            <w:r w:rsidRPr="00D533F7">
              <w:rPr>
                <w:rFonts w:eastAsia="Calibri"/>
              </w:rPr>
              <w:t>1. МБУ ДО ДШИ (ул. Красная, 126)</w:t>
            </w:r>
          </w:p>
          <w:p w14:paraId="1C7A0885" w14:textId="77777777" w:rsidR="00D533F7" w:rsidRPr="00D533F7" w:rsidRDefault="00D533F7" w:rsidP="0085460F">
            <w:pPr>
              <w:ind w:left="-57" w:right="-113"/>
              <w:rPr>
                <w:rFonts w:eastAsia="Calibri"/>
              </w:rPr>
            </w:pPr>
            <w:r w:rsidRPr="00D533F7">
              <w:rPr>
                <w:rFonts w:eastAsia="Calibri"/>
              </w:rPr>
              <w:t>2. Управление Судебного департамента (Красная,100)</w:t>
            </w:r>
          </w:p>
          <w:p w14:paraId="10A58959" w14:textId="77777777" w:rsidR="00D533F7" w:rsidRPr="00D533F7" w:rsidRDefault="00D533F7" w:rsidP="0085460F">
            <w:pPr>
              <w:ind w:left="-57" w:right="-113"/>
              <w:rPr>
                <w:rFonts w:eastAsia="Calibri"/>
              </w:rPr>
            </w:pPr>
            <w:r w:rsidRPr="00D533F7">
              <w:rPr>
                <w:rFonts w:eastAsia="Calibri"/>
              </w:rPr>
              <w:t>3. ОМВД России по Кореновскому району (ул. Мира, 77)</w:t>
            </w:r>
          </w:p>
          <w:p w14:paraId="3992C332" w14:textId="77777777" w:rsidR="00D533F7" w:rsidRPr="00D533F7" w:rsidRDefault="00D533F7" w:rsidP="0085460F">
            <w:pPr>
              <w:ind w:left="-57" w:right="-113"/>
              <w:rPr>
                <w:rFonts w:eastAsia="Calibri"/>
              </w:rPr>
            </w:pPr>
            <w:r w:rsidRPr="00D533F7">
              <w:rPr>
                <w:rFonts w:eastAsia="Calibri"/>
              </w:rPr>
              <w:t>5. УСЗН в Кореновском районе (ул. Фрунзе, 99а)</w:t>
            </w:r>
          </w:p>
          <w:p w14:paraId="4E5720EB" w14:textId="6923F06B" w:rsidR="00D533F7" w:rsidRPr="00D533F7" w:rsidRDefault="00D533F7" w:rsidP="0085460F">
            <w:pPr>
              <w:ind w:left="-57" w:right="-113"/>
              <w:rPr>
                <w:rFonts w:eastAsia="Calibri"/>
              </w:rPr>
            </w:pPr>
            <w:r w:rsidRPr="00D533F7">
              <w:rPr>
                <w:rFonts w:eastAsia="Calibri"/>
              </w:rPr>
              <w:t xml:space="preserve">6. </w:t>
            </w:r>
            <w:r w:rsidR="009A5B7C">
              <w:rPr>
                <w:rFonts w:eastAsia="Calibri"/>
              </w:rPr>
              <w:t>Кореновский муниципальный рай</w:t>
            </w:r>
            <w:r w:rsidRPr="00D533F7">
              <w:rPr>
                <w:rFonts w:eastAsia="Calibri"/>
              </w:rPr>
              <w:t>онный совет ветеранов, (ул. Красная, 102)</w:t>
            </w:r>
          </w:p>
          <w:p w14:paraId="7F96A358" w14:textId="77777777" w:rsidR="00D533F7" w:rsidRPr="00D533F7" w:rsidRDefault="00D533F7" w:rsidP="0085460F">
            <w:pPr>
              <w:ind w:left="-57" w:right="-113"/>
              <w:rPr>
                <w:rFonts w:eastAsia="Calibri"/>
              </w:rPr>
            </w:pPr>
            <w:r w:rsidRPr="00D533F7">
              <w:rPr>
                <w:rFonts w:eastAsia="Calibri"/>
              </w:rPr>
              <w:t>7. Общественная организация ветеранов (ул. Красная, 102)</w:t>
            </w:r>
          </w:p>
          <w:p w14:paraId="51056E37" w14:textId="77777777" w:rsidR="00D533F7" w:rsidRPr="00D533F7" w:rsidRDefault="00D533F7" w:rsidP="0085460F">
            <w:pPr>
              <w:ind w:left="-57" w:right="-113"/>
              <w:rPr>
                <w:rFonts w:eastAsia="Calibri"/>
              </w:rPr>
            </w:pPr>
            <w:r w:rsidRPr="00D533F7">
              <w:rPr>
                <w:rFonts w:eastAsia="Calibri"/>
              </w:rPr>
              <w:t>1.ООО «ПАКРИ»</w:t>
            </w:r>
          </w:p>
          <w:p w14:paraId="58620893" w14:textId="77777777" w:rsidR="00D533F7" w:rsidRPr="00D533F7" w:rsidRDefault="00D533F7" w:rsidP="0085460F">
            <w:pPr>
              <w:ind w:left="-57" w:right="-113"/>
              <w:rPr>
                <w:rFonts w:eastAsia="Calibri"/>
              </w:rPr>
            </w:pPr>
            <w:r w:rsidRPr="00D533F7">
              <w:rPr>
                <w:rFonts w:eastAsia="Calibri"/>
              </w:rPr>
              <w:t>2. ООО ПСБ «Кореновское» (ул. Красная, 102а)</w:t>
            </w:r>
          </w:p>
          <w:p w14:paraId="43EFCC04" w14:textId="77777777" w:rsidR="00D533F7" w:rsidRPr="00D533F7" w:rsidRDefault="00D533F7" w:rsidP="0085460F">
            <w:pPr>
              <w:ind w:left="-57" w:right="-113"/>
              <w:rPr>
                <w:rFonts w:eastAsia="Calibri"/>
              </w:rPr>
            </w:pPr>
            <w:r w:rsidRPr="00D533F7">
              <w:rPr>
                <w:rFonts w:eastAsia="Calibri"/>
              </w:rPr>
              <w:t>3. ЗАО фирма «Агрокомплекс» (ул. Р.Люксембург, 59б)</w:t>
            </w:r>
          </w:p>
          <w:p w14:paraId="61727C69" w14:textId="77777777" w:rsidR="00D533F7" w:rsidRPr="00D533F7" w:rsidRDefault="00D533F7" w:rsidP="0085460F">
            <w:pPr>
              <w:ind w:left="-57" w:right="-113"/>
              <w:rPr>
                <w:rFonts w:eastAsia="Calibri"/>
              </w:rPr>
            </w:pPr>
            <w:r w:rsidRPr="00D533F7">
              <w:rPr>
                <w:rFonts w:eastAsia="Calibri"/>
              </w:rPr>
              <w:t>4. ИП Ларионова Н.Ф. (ул. Красная, 122)</w:t>
            </w:r>
          </w:p>
          <w:p w14:paraId="001BA283" w14:textId="77777777" w:rsidR="00D533F7" w:rsidRPr="00D533F7" w:rsidRDefault="00D533F7" w:rsidP="0085460F">
            <w:pPr>
              <w:ind w:left="-57" w:right="-113"/>
              <w:rPr>
                <w:rFonts w:eastAsia="Calibri"/>
              </w:rPr>
            </w:pPr>
            <w:r w:rsidRPr="00D533F7">
              <w:rPr>
                <w:rFonts w:eastAsia="Calibri"/>
              </w:rPr>
              <w:t>5. А.Г.Вороная (ул. Красная, 102)</w:t>
            </w:r>
          </w:p>
          <w:p w14:paraId="3F363150" w14:textId="77777777" w:rsidR="00D533F7" w:rsidRPr="00D533F7" w:rsidRDefault="00D533F7" w:rsidP="0085460F">
            <w:pPr>
              <w:ind w:left="-57" w:right="-113"/>
              <w:rPr>
                <w:rFonts w:eastAsia="Calibri"/>
              </w:rPr>
            </w:pPr>
            <w:r w:rsidRPr="00D533F7">
              <w:rPr>
                <w:rFonts w:eastAsia="Calibri"/>
              </w:rPr>
              <w:lastRenderedPageBreak/>
              <w:t>6. Н.В.Булан (ул. Р.Люксембург, 59б)</w:t>
            </w:r>
          </w:p>
          <w:p w14:paraId="1D0EACF9" w14:textId="77777777" w:rsidR="00D533F7" w:rsidRPr="00D533F7" w:rsidRDefault="00D533F7" w:rsidP="0085460F">
            <w:pPr>
              <w:ind w:left="-57" w:right="-113"/>
              <w:rPr>
                <w:rFonts w:eastAsia="Calibri"/>
              </w:rPr>
            </w:pPr>
            <w:r w:rsidRPr="00D533F7">
              <w:rPr>
                <w:rFonts w:eastAsia="Calibri"/>
              </w:rPr>
              <w:t>7. М.С.Татаринов (ул. Красная,102)</w:t>
            </w:r>
          </w:p>
          <w:p w14:paraId="570E8554" w14:textId="77777777" w:rsidR="00D533F7" w:rsidRPr="00D533F7" w:rsidRDefault="00D533F7" w:rsidP="0085460F">
            <w:pPr>
              <w:ind w:left="-57" w:right="-113"/>
              <w:rPr>
                <w:rFonts w:eastAsia="Calibri"/>
              </w:rPr>
            </w:pPr>
            <w:r w:rsidRPr="00D533F7">
              <w:rPr>
                <w:rFonts w:eastAsia="Calibri"/>
              </w:rPr>
              <w:t>8. ИП Ковалевская Т.П. (ул. Р.Люксембург, 59 б)</w:t>
            </w:r>
          </w:p>
          <w:p w14:paraId="631DBC2F" w14:textId="77777777" w:rsidR="00D533F7" w:rsidRPr="00D533F7" w:rsidRDefault="00D533F7" w:rsidP="0085460F">
            <w:pPr>
              <w:ind w:left="-57" w:right="-113"/>
              <w:rPr>
                <w:rFonts w:eastAsia="Calibri"/>
              </w:rPr>
            </w:pPr>
            <w:r w:rsidRPr="00D533F7">
              <w:rPr>
                <w:rFonts w:eastAsia="Calibri"/>
              </w:rPr>
              <w:t>9. ПК «СОЮЗ» (ул. Фрунзе, 99а)</w:t>
            </w:r>
          </w:p>
        </w:tc>
      </w:tr>
      <w:tr w:rsidR="00D533F7" w:rsidRPr="00D533F7" w14:paraId="70CEF927" w14:textId="77777777" w:rsidTr="0085460F">
        <w:tc>
          <w:tcPr>
            <w:tcW w:w="267" w:type="pct"/>
            <w:shd w:val="clear" w:color="auto" w:fill="auto"/>
            <w:vAlign w:val="center"/>
          </w:tcPr>
          <w:p w14:paraId="70DC01DD" w14:textId="77777777" w:rsidR="00D533F7" w:rsidRPr="00D533F7" w:rsidRDefault="00D533F7" w:rsidP="0085460F">
            <w:pPr>
              <w:jc w:val="center"/>
              <w:rPr>
                <w:rFonts w:eastAsia="Calibri"/>
              </w:rPr>
            </w:pPr>
            <w:r w:rsidRPr="00D533F7">
              <w:rPr>
                <w:rFonts w:eastAsia="Calibri"/>
              </w:rPr>
              <w:lastRenderedPageBreak/>
              <w:t>3</w:t>
            </w:r>
          </w:p>
        </w:tc>
        <w:tc>
          <w:tcPr>
            <w:tcW w:w="1208" w:type="pct"/>
            <w:shd w:val="clear" w:color="auto" w:fill="auto"/>
            <w:vAlign w:val="center"/>
          </w:tcPr>
          <w:p w14:paraId="43407C63" w14:textId="77777777" w:rsidR="00D533F7" w:rsidRPr="00D533F7" w:rsidRDefault="00D533F7" w:rsidP="0085460F">
            <w:pPr>
              <w:ind w:left="-57" w:right="-113"/>
            </w:pPr>
            <w:r w:rsidRPr="00D533F7">
              <w:t>Котельная г. Кореновск, ул. Ленина, 91;</w:t>
            </w:r>
          </w:p>
        </w:tc>
        <w:tc>
          <w:tcPr>
            <w:tcW w:w="1025" w:type="pct"/>
            <w:shd w:val="clear" w:color="auto" w:fill="auto"/>
            <w:vAlign w:val="center"/>
          </w:tcPr>
          <w:p w14:paraId="1BF0BA9C" w14:textId="77777777" w:rsidR="00D533F7" w:rsidRPr="00D533F7" w:rsidRDefault="00D533F7" w:rsidP="0085460F">
            <w:pPr>
              <w:ind w:left="-57" w:right="-113"/>
            </w:pPr>
            <w:r w:rsidRPr="00D533F7">
              <w:t>Котельная г. Кореновск, ул. Ленина, 91;</w:t>
            </w:r>
          </w:p>
        </w:tc>
        <w:tc>
          <w:tcPr>
            <w:tcW w:w="835" w:type="pct"/>
            <w:shd w:val="clear" w:color="auto" w:fill="auto"/>
            <w:vAlign w:val="center"/>
          </w:tcPr>
          <w:p w14:paraId="7D33A193" w14:textId="77777777" w:rsidR="00D533F7" w:rsidRPr="00D533F7" w:rsidRDefault="00D533F7" w:rsidP="0085460F">
            <w:pPr>
              <w:ind w:left="-57" w:right="-113"/>
            </w:pPr>
            <w:r w:rsidRPr="00D533F7">
              <w:t>РЭМЭКС ТТ-С 800 РЭМЭКС ТТ-С 650</w:t>
            </w:r>
          </w:p>
        </w:tc>
        <w:tc>
          <w:tcPr>
            <w:tcW w:w="1666" w:type="pct"/>
            <w:shd w:val="clear" w:color="auto" w:fill="auto"/>
            <w:vAlign w:val="center"/>
          </w:tcPr>
          <w:p w14:paraId="40CA795E" w14:textId="77777777" w:rsidR="00D533F7" w:rsidRPr="00D533F7" w:rsidRDefault="00D533F7" w:rsidP="0085460F">
            <w:pPr>
              <w:ind w:left="-57" w:right="-113"/>
              <w:rPr>
                <w:rFonts w:eastAsia="Calibri"/>
              </w:rPr>
            </w:pPr>
            <w:r w:rsidRPr="00D533F7">
              <w:rPr>
                <w:rFonts w:eastAsia="Calibri"/>
              </w:rPr>
              <w:t>1. ул. Ленина, 67</w:t>
            </w:r>
          </w:p>
          <w:p w14:paraId="329ED375" w14:textId="77777777" w:rsidR="00D533F7" w:rsidRPr="00D533F7" w:rsidRDefault="00D533F7" w:rsidP="0085460F">
            <w:pPr>
              <w:ind w:left="-57" w:right="-113"/>
              <w:rPr>
                <w:rFonts w:eastAsia="Calibri"/>
              </w:rPr>
            </w:pPr>
            <w:r w:rsidRPr="00D533F7">
              <w:rPr>
                <w:rFonts w:eastAsia="Calibri"/>
              </w:rPr>
              <w:t>2. ул. Ленина, 73</w:t>
            </w:r>
          </w:p>
          <w:p w14:paraId="1222EDD9" w14:textId="77777777" w:rsidR="00D533F7" w:rsidRPr="00D533F7" w:rsidRDefault="00D533F7" w:rsidP="0085460F">
            <w:pPr>
              <w:ind w:left="-57" w:right="-113"/>
              <w:rPr>
                <w:rFonts w:eastAsia="Calibri"/>
              </w:rPr>
            </w:pPr>
            <w:r w:rsidRPr="00D533F7">
              <w:rPr>
                <w:rFonts w:eastAsia="Calibri"/>
              </w:rPr>
              <w:t>3. ул. Ленина, 73а</w:t>
            </w:r>
          </w:p>
          <w:p w14:paraId="610B561A" w14:textId="77777777" w:rsidR="00D533F7" w:rsidRPr="00D533F7" w:rsidRDefault="00D533F7" w:rsidP="0085460F">
            <w:pPr>
              <w:ind w:left="-57" w:right="-113"/>
              <w:rPr>
                <w:rFonts w:eastAsia="Calibri"/>
              </w:rPr>
            </w:pPr>
            <w:r w:rsidRPr="00D533F7">
              <w:rPr>
                <w:rFonts w:eastAsia="Calibri"/>
              </w:rPr>
              <w:t>4. ул. Крупская, 60</w:t>
            </w:r>
          </w:p>
          <w:p w14:paraId="0AF30D19" w14:textId="77777777" w:rsidR="00D533F7" w:rsidRPr="00D533F7" w:rsidRDefault="00D533F7" w:rsidP="0085460F">
            <w:pPr>
              <w:ind w:left="-57" w:right="-113"/>
              <w:rPr>
                <w:rFonts w:eastAsia="Calibri"/>
              </w:rPr>
            </w:pPr>
            <w:r w:rsidRPr="00D533F7">
              <w:rPr>
                <w:rFonts w:eastAsia="Calibri"/>
              </w:rPr>
              <w:t>5. пер. Лиманский, 29</w:t>
            </w:r>
          </w:p>
          <w:p w14:paraId="294A2FE8" w14:textId="77777777" w:rsidR="00D533F7" w:rsidRPr="00D533F7" w:rsidRDefault="00D533F7" w:rsidP="0085460F">
            <w:pPr>
              <w:ind w:left="-57" w:right="-113"/>
              <w:rPr>
                <w:rFonts w:eastAsia="Calibri"/>
              </w:rPr>
            </w:pPr>
            <w:r w:rsidRPr="00D533F7">
              <w:rPr>
                <w:rFonts w:eastAsia="Calibri"/>
              </w:rPr>
              <w:t>6. пер. Лиманский, 29а</w:t>
            </w:r>
          </w:p>
          <w:p w14:paraId="1E1C971F" w14:textId="77777777" w:rsidR="00D533F7" w:rsidRPr="00D533F7" w:rsidRDefault="00D533F7" w:rsidP="0085460F">
            <w:pPr>
              <w:ind w:left="-57" w:right="-113"/>
              <w:rPr>
                <w:rFonts w:eastAsia="Calibri"/>
              </w:rPr>
            </w:pPr>
            <w:r w:rsidRPr="00D533F7">
              <w:rPr>
                <w:rFonts w:eastAsia="Calibri"/>
              </w:rPr>
              <w:t>1. МДОБУ ДС № 3 (ул. Ленина, 91)</w:t>
            </w:r>
          </w:p>
          <w:p w14:paraId="49DE50CF" w14:textId="77777777" w:rsidR="00D533F7" w:rsidRPr="00D533F7" w:rsidRDefault="00D533F7" w:rsidP="0085460F">
            <w:pPr>
              <w:ind w:left="-57" w:right="-113"/>
              <w:rPr>
                <w:rFonts w:eastAsia="Calibri"/>
              </w:rPr>
            </w:pPr>
            <w:r w:rsidRPr="00D533F7">
              <w:rPr>
                <w:rFonts w:eastAsia="Calibri"/>
              </w:rPr>
              <w:t>6. МОБУ ООШ №18 (пер. Лиманский, 19)</w:t>
            </w:r>
          </w:p>
        </w:tc>
      </w:tr>
      <w:tr w:rsidR="00D533F7" w:rsidRPr="00D533F7" w14:paraId="0C534ADE" w14:textId="77777777" w:rsidTr="0085460F">
        <w:tc>
          <w:tcPr>
            <w:tcW w:w="267" w:type="pct"/>
            <w:shd w:val="clear" w:color="auto" w:fill="auto"/>
            <w:vAlign w:val="center"/>
          </w:tcPr>
          <w:p w14:paraId="4F3932D8" w14:textId="77777777" w:rsidR="00D533F7" w:rsidRPr="00D533F7" w:rsidRDefault="00D533F7" w:rsidP="0085460F">
            <w:pPr>
              <w:jc w:val="center"/>
              <w:rPr>
                <w:rFonts w:eastAsia="Calibri"/>
              </w:rPr>
            </w:pPr>
            <w:r w:rsidRPr="00D533F7">
              <w:rPr>
                <w:rFonts w:eastAsia="Calibri"/>
              </w:rPr>
              <w:t>4</w:t>
            </w:r>
          </w:p>
        </w:tc>
        <w:tc>
          <w:tcPr>
            <w:tcW w:w="1208" w:type="pct"/>
            <w:shd w:val="clear" w:color="auto" w:fill="auto"/>
            <w:vAlign w:val="center"/>
          </w:tcPr>
          <w:p w14:paraId="6060750A" w14:textId="77777777" w:rsidR="00D533F7" w:rsidRPr="00D533F7" w:rsidRDefault="00D533F7" w:rsidP="0085460F">
            <w:pPr>
              <w:ind w:left="-57" w:right="-113"/>
            </w:pPr>
            <w:r w:rsidRPr="00D533F7">
              <w:t>Котельная г. Кореновск, ул. Центральная, б/н;</w:t>
            </w:r>
          </w:p>
        </w:tc>
        <w:tc>
          <w:tcPr>
            <w:tcW w:w="1025" w:type="pct"/>
            <w:shd w:val="clear" w:color="auto" w:fill="auto"/>
            <w:vAlign w:val="center"/>
          </w:tcPr>
          <w:p w14:paraId="6F76E209" w14:textId="77777777" w:rsidR="00D533F7" w:rsidRPr="00D533F7" w:rsidRDefault="00D533F7" w:rsidP="0085460F">
            <w:pPr>
              <w:ind w:left="-57" w:right="-113"/>
            </w:pPr>
            <w:r w:rsidRPr="00D533F7">
              <w:t>Котельная г. Кореновск, ул. Центральная, б/н;</w:t>
            </w:r>
          </w:p>
        </w:tc>
        <w:tc>
          <w:tcPr>
            <w:tcW w:w="835" w:type="pct"/>
            <w:shd w:val="clear" w:color="auto" w:fill="auto"/>
            <w:vAlign w:val="center"/>
          </w:tcPr>
          <w:p w14:paraId="3ECA7891" w14:textId="77777777" w:rsidR="00D533F7" w:rsidRPr="00D533F7" w:rsidRDefault="00D533F7" w:rsidP="0085460F">
            <w:pPr>
              <w:ind w:left="-57" w:right="-113"/>
            </w:pPr>
            <w:r w:rsidRPr="00D533F7">
              <w:t>КС-1</w:t>
            </w:r>
          </w:p>
        </w:tc>
        <w:tc>
          <w:tcPr>
            <w:tcW w:w="1666" w:type="pct"/>
            <w:shd w:val="clear" w:color="auto" w:fill="auto"/>
            <w:vAlign w:val="center"/>
          </w:tcPr>
          <w:p w14:paraId="788031E8" w14:textId="77777777" w:rsidR="00D533F7" w:rsidRPr="00D533F7" w:rsidRDefault="00D533F7" w:rsidP="0085460F">
            <w:pPr>
              <w:ind w:left="-57" w:right="-113"/>
              <w:rPr>
                <w:rFonts w:eastAsia="Calibri"/>
              </w:rPr>
            </w:pPr>
            <w:r w:rsidRPr="00D533F7">
              <w:rPr>
                <w:rFonts w:eastAsia="Calibri"/>
              </w:rPr>
              <w:t>1. ул. Киевская, 3</w:t>
            </w:r>
          </w:p>
          <w:p w14:paraId="69078C50" w14:textId="77777777" w:rsidR="00D533F7" w:rsidRPr="00D533F7" w:rsidRDefault="00D533F7" w:rsidP="0085460F">
            <w:pPr>
              <w:ind w:left="-57" w:right="-113"/>
              <w:rPr>
                <w:rFonts w:eastAsia="Calibri"/>
              </w:rPr>
            </w:pPr>
            <w:r w:rsidRPr="00D533F7">
              <w:rPr>
                <w:rFonts w:eastAsia="Calibri"/>
              </w:rPr>
              <w:t>2. ул. Киевская, 3а</w:t>
            </w:r>
          </w:p>
          <w:p w14:paraId="619EBCCA" w14:textId="77777777" w:rsidR="00D533F7" w:rsidRPr="00D533F7" w:rsidRDefault="00D533F7" w:rsidP="0085460F">
            <w:pPr>
              <w:ind w:left="-57" w:right="-113"/>
              <w:rPr>
                <w:rFonts w:eastAsia="Calibri"/>
              </w:rPr>
            </w:pPr>
            <w:r w:rsidRPr="00D533F7">
              <w:rPr>
                <w:rFonts w:eastAsia="Calibri"/>
              </w:rPr>
              <w:t>3. ул. Киевская, 4</w:t>
            </w:r>
          </w:p>
          <w:p w14:paraId="21BD8885" w14:textId="77777777" w:rsidR="00D533F7" w:rsidRPr="00D533F7" w:rsidRDefault="00D533F7" w:rsidP="0085460F">
            <w:pPr>
              <w:ind w:left="-57" w:right="-113"/>
              <w:rPr>
                <w:rFonts w:eastAsia="Calibri"/>
              </w:rPr>
            </w:pPr>
            <w:r w:rsidRPr="00D533F7">
              <w:rPr>
                <w:rFonts w:eastAsia="Calibri"/>
              </w:rPr>
              <w:t>4. ул. Киевская, 9</w:t>
            </w:r>
          </w:p>
          <w:p w14:paraId="7F2B28CF" w14:textId="77777777" w:rsidR="00D533F7" w:rsidRPr="00D533F7" w:rsidRDefault="00D533F7" w:rsidP="0085460F">
            <w:pPr>
              <w:ind w:left="-57" w:right="-113"/>
              <w:rPr>
                <w:rFonts w:eastAsia="Calibri"/>
              </w:rPr>
            </w:pPr>
            <w:r w:rsidRPr="00D533F7">
              <w:rPr>
                <w:rFonts w:eastAsia="Calibri"/>
              </w:rPr>
              <w:t>5. ул. Киевская, 11</w:t>
            </w:r>
          </w:p>
          <w:p w14:paraId="35C98CE1" w14:textId="77777777" w:rsidR="00D533F7" w:rsidRPr="00D533F7" w:rsidRDefault="00D533F7" w:rsidP="0085460F">
            <w:pPr>
              <w:ind w:left="-57" w:right="-113"/>
              <w:rPr>
                <w:rFonts w:eastAsia="Calibri"/>
              </w:rPr>
            </w:pPr>
            <w:r w:rsidRPr="00D533F7">
              <w:rPr>
                <w:rFonts w:eastAsia="Calibri"/>
              </w:rPr>
              <w:t>6. ул. Киевская, 27</w:t>
            </w:r>
          </w:p>
          <w:p w14:paraId="102E5B00" w14:textId="77777777" w:rsidR="00D533F7" w:rsidRPr="00D533F7" w:rsidRDefault="00D533F7" w:rsidP="0085460F">
            <w:pPr>
              <w:ind w:left="-57" w:right="-113"/>
              <w:rPr>
                <w:rFonts w:eastAsia="Calibri"/>
              </w:rPr>
            </w:pPr>
            <w:r w:rsidRPr="00D533F7">
              <w:rPr>
                <w:rFonts w:eastAsia="Calibri"/>
              </w:rPr>
              <w:t>7. ул. Центральная, 1</w:t>
            </w:r>
          </w:p>
          <w:p w14:paraId="5D65B882" w14:textId="77777777" w:rsidR="00D533F7" w:rsidRPr="00D533F7" w:rsidRDefault="00D533F7" w:rsidP="0085460F">
            <w:pPr>
              <w:ind w:left="-57" w:right="-113"/>
              <w:rPr>
                <w:rFonts w:eastAsia="Calibri"/>
              </w:rPr>
            </w:pPr>
            <w:r w:rsidRPr="00D533F7">
              <w:rPr>
                <w:rFonts w:eastAsia="Calibri"/>
              </w:rPr>
              <w:t>8. ул. Центральная, 2</w:t>
            </w:r>
          </w:p>
          <w:p w14:paraId="22644532" w14:textId="77777777" w:rsidR="00D533F7" w:rsidRPr="00D533F7" w:rsidRDefault="00D533F7" w:rsidP="0085460F">
            <w:pPr>
              <w:ind w:left="-57" w:right="-113"/>
              <w:rPr>
                <w:rFonts w:eastAsia="Calibri"/>
              </w:rPr>
            </w:pPr>
            <w:r w:rsidRPr="00D533F7">
              <w:rPr>
                <w:rFonts w:eastAsia="Calibri"/>
              </w:rPr>
              <w:t>9. ул. Центральная, 3</w:t>
            </w:r>
          </w:p>
          <w:p w14:paraId="7BBF4D34" w14:textId="77777777" w:rsidR="00D533F7" w:rsidRPr="00D533F7" w:rsidRDefault="00D533F7" w:rsidP="0085460F">
            <w:pPr>
              <w:ind w:left="-57" w:right="-113"/>
              <w:rPr>
                <w:rFonts w:eastAsia="Calibri"/>
              </w:rPr>
            </w:pPr>
            <w:r w:rsidRPr="00D533F7">
              <w:rPr>
                <w:rFonts w:eastAsia="Calibri"/>
              </w:rPr>
              <w:t>10. ул. Центральная, 4</w:t>
            </w:r>
          </w:p>
          <w:p w14:paraId="7501AD03" w14:textId="77777777" w:rsidR="00D533F7" w:rsidRPr="00D533F7" w:rsidRDefault="00D533F7" w:rsidP="0085460F">
            <w:pPr>
              <w:ind w:left="-57" w:right="-113"/>
              <w:rPr>
                <w:rFonts w:eastAsia="Calibri"/>
              </w:rPr>
            </w:pPr>
            <w:r w:rsidRPr="00D533F7">
              <w:rPr>
                <w:rFonts w:eastAsia="Calibri"/>
              </w:rPr>
              <w:t>11. ул. Центральная, 5</w:t>
            </w:r>
          </w:p>
          <w:p w14:paraId="5C57464C" w14:textId="77777777" w:rsidR="00D533F7" w:rsidRPr="00D533F7" w:rsidRDefault="00D533F7" w:rsidP="0085460F">
            <w:pPr>
              <w:ind w:left="-57" w:right="-113"/>
              <w:rPr>
                <w:rFonts w:eastAsia="Calibri"/>
              </w:rPr>
            </w:pPr>
            <w:r w:rsidRPr="00D533F7">
              <w:rPr>
                <w:rFonts w:eastAsia="Calibri"/>
              </w:rPr>
              <w:t>12. ул. Центральная, 7</w:t>
            </w:r>
          </w:p>
          <w:p w14:paraId="1B30B557" w14:textId="77777777" w:rsidR="00D533F7" w:rsidRPr="00D533F7" w:rsidRDefault="00D533F7" w:rsidP="0085460F">
            <w:pPr>
              <w:ind w:left="-57" w:right="-113"/>
              <w:rPr>
                <w:rFonts w:eastAsia="Calibri"/>
              </w:rPr>
            </w:pPr>
            <w:r w:rsidRPr="00D533F7">
              <w:rPr>
                <w:rFonts w:eastAsia="Calibri"/>
              </w:rPr>
              <w:t>13. ул. Центральная, 8</w:t>
            </w:r>
          </w:p>
          <w:p w14:paraId="36A99B61" w14:textId="77777777" w:rsidR="00D533F7" w:rsidRPr="00D533F7" w:rsidRDefault="00D533F7" w:rsidP="0085460F">
            <w:pPr>
              <w:ind w:left="-57" w:right="-113"/>
              <w:rPr>
                <w:rFonts w:eastAsia="Calibri"/>
              </w:rPr>
            </w:pPr>
            <w:r w:rsidRPr="00D533F7">
              <w:rPr>
                <w:rFonts w:eastAsia="Calibri"/>
              </w:rPr>
              <w:t>14. ул. Центральная, 9</w:t>
            </w:r>
          </w:p>
          <w:p w14:paraId="23BAAABD" w14:textId="77777777" w:rsidR="00D533F7" w:rsidRPr="00D533F7" w:rsidRDefault="00D533F7" w:rsidP="0085460F">
            <w:pPr>
              <w:ind w:left="-57" w:right="-113"/>
              <w:rPr>
                <w:rFonts w:eastAsia="Calibri"/>
              </w:rPr>
            </w:pPr>
            <w:r w:rsidRPr="00D533F7">
              <w:rPr>
                <w:rFonts w:eastAsia="Calibri"/>
              </w:rPr>
              <w:t>1. МДОБУ ДС №13 (ул. Киевская, 25)</w:t>
            </w:r>
          </w:p>
          <w:p w14:paraId="4B34C79C" w14:textId="77777777" w:rsidR="00D533F7" w:rsidRPr="00D533F7" w:rsidRDefault="00D533F7" w:rsidP="0085460F">
            <w:pPr>
              <w:ind w:left="-57" w:right="-113"/>
              <w:rPr>
                <w:rFonts w:eastAsia="Calibri"/>
              </w:rPr>
            </w:pPr>
            <w:r w:rsidRPr="00D533F7">
              <w:rPr>
                <w:rFonts w:eastAsia="Calibri"/>
              </w:rPr>
              <w:t>2. МОБУ ДОД ДЮСШ № 2 (ул. Запорожская, 2 б)</w:t>
            </w:r>
          </w:p>
          <w:p w14:paraId="42DA994B" w14:textId="77777777" w:rsidR="00D533F7" w:rsidRPr="00D533F7" w:rsidRDefault="00D533F7" w:rsidP="0085460F">
            <w:pPr>
              <w:ind w:left="-57" w:right="-113"/>
              <w:rPr>
                <w:rFonts w:eastAsia="Calibri"/>
              </w:rPr>
            </w:pPr>
            <w:r w:rsidRPr="00D533F7">
              <w:rPr>
                <w:rFonts w:eastAsia="Calibri"/>
              </w:rPr>
              <w:t>3. МОБУ СОШ № 20 (ул. Запорожская, 2а)</w:t>
            </w:r>
          </w:p>
          <w:p w14:paraId="5737A21E" w14:textId="77777777" w:rsidR="00D533F7" w:rsidRPr="00D533F7" w:rsidRDefault="00D533F7" w:rsidP="0085460F">
            <w:pPr>
              <w:ind w:left="-57" w:right="-113"/>
              <w:rPr>
                <w:rFonts w:eastAsia="Calibri"/>
              </w:rPr>
            </w:pPr>
            <w:r w:rsidRPr="00D533F7">
              <w:rPr>
                <w:rFonts w:eastAsia="Calibri"/>
              </w:rPr>
              <w:t>1. НПХ «Кореновское»</w:t>
            </w:r>
          </w:p>
        </w:tc>
      </w:tr>
      <w:tr w:rsidR="00D533F7" w:rsidRPr="00D533F7" w14:paraId="44C38EB7" w14:textId="77777777" w:rsidTr="0085460F">
        <w:tc>
          <w:tcPr>
            <w:tcW w:w="267" w:type="pct"/>
            <w:shd w:val="clear" w:color="auto" w:fill="auto"/>
            <w:vAlign w:val="center"/>
          </w:tcPr>
          <w:p w14:paraId="726BE4B0" w14:textId="77777777" w:rsidR="00D533F7" w:rsidRPr="00D533F7" w:rsidRDefault="00D533F7" w:rsidP="0085460F">
            <w:pPr>
              <w:jc w:val="center"/>
              <w:rPr>
                <w:rFonts w:eastAsia="Calibri"/>
              </w:rPr>
            </w:pPr>
            <w:r w:rsidRPr="00D533F7">
              <w:rPr>
                <w:rFonts w:eastAsia="Calibri"/>
              </w:rPr>
              <w:t>5</w:t>
            </w:r>
          </w:p>
        </w:tc>
        <w:tc>
          <w:tcPr>
            <w:tcW w:w="1208" w:type="pct"/>
            <w:shd w:val="clear" w:color="auto" w:fill="auto"/>
            <w:vAlign w:val="center"/>
          </w:tcPr>
          <w:p w14:paraId="30311D10" w14:textId="77777777" w:rsidR="00D533F7" w:rsidRPr="00D533F7" w:rsidRDefault="00D533F7" w:rsidP="0085460F">
            <w:pPr>
              <w:ind w:left="-57" w:right="-113"/>
            </w:pPr>
            <w:r w:rsidRPr="00D533F7">
              <w:t>Котельная г. Кореновск, ул. Бувальцева, 87г;</w:t>
            </w:r>
          </w:p>
        </w:tc>
        <w:tc>
          <w:tcPr>
            <w:tcW w:w="1025" w:type="pct"/>
            <w:shd w:val="clear" w:color="auto" w:fill="auto"/>
            <w:vAlign w:val="center"/>
          </w:tcPr>
          <w:p w14:paraId="6734C2A8" w14:textId="77777777" w:rsidR="00D533F7" w:rsidRPr="00D533F7" w:rsidRDefault="00D533F7" w:rsidP="0085460F">
            <w:pPr>
              <w:ind w:left="-57" w:right="-113"/>
            </w:pPr>
            <w:r w:rsidRPr="00D533F7">
              <w:t>Котельная г. Кореновск, ул. Бувальцева, 87г;</w:t>
            </w:r>
          </w:p>
        </w:tc>
        <w:tc>
          <w:tcPr>
            <w:tcW w:w="835" w:type="pct"/>
            <w:shd w:val="clear" w:color="auto" w:fill="auto"/>
            <w:vAlign w:val="center"/>
          </w:tcPr>
          <w:p w14:paraId="6E1C8AAF" w14:textId="77777777" w:rsidR="00D533F7" w:rsidRPr="00D533F7" w:rsidRDefault="00D533F7" w:rsidP="0085460F">
            <w:pPr>
              <w:ind w:left="-57" w:right="-113"/>
            </w:pPr>
            <w:r w:rsidRPr="00D533F7">
              <w:t>ICI REX - 30</w:t>
            </w:r>
          </w:p>
        </w:tc>
        <w:tc>
          <w:tcPr>
            <w:tcW w:w="1666" w:type="pct"/>
            <w:shd w:val="clear" w:color="auto" w:fill="auto"/>
            <w:vAlign w:val="center"/>
          </w:tcPr>
          <w:p w14:paraId="58014BBE" w14:textId="77777777" w:rsidR="00D533F7" w:rsidRPr="00D533F7" w:rsidRDefault="00D533F7" w:rsidP="0085460F">
            <w:pPr>
              <w:ind w:left="-57" w:right="-113"/>
              <w:rPr>
                <w:rFonts w:eastAsia="Calibri"/>
              </w:rPr>
            </w:pPr>
            <w:r w:rsidRPr="00D533F7">
              <w:rPr>
                <w:rFonts w:eastAsia="Calibri"/>
              </w:rPr>
              <w:t>1. ГБУ СО КК «Кореновский ПНИ» (ул. Бувальцева, 87а)</w:t>
            </w:r>
          </w:p>
        </w:tc>
      </w:tr>
      <w:tr w:rsidR="00D533F7" w:rsidRPr="00D533F7" w14:paraId="7BD96757" w14:textId="77777777" w:rsidTr="0085460F">
        <w:tc>
          <w:tcPr>
            <w:tcW w:w="267" w:type="pct"/>
            <w:shd w:val="clear" w:color="auto" w:fill="auto"/>
            <w:vAlign w:val="center"/>
          </w:tcPr>
          <w:p w14:paraId="1D46E264" w14:textId="77777777" w:rsidR="00D533F7" w:rsidRPr="00D533F7" w:rsidRDefault="00D533F7" w:rsidP="0085460F">
            <w:pPr>
              <w:jc w:val="center"/>
              <w:rPr>
                <w:rFonts w:eastAsia="Calibri"/>
              </w:rPr>
            </w:pPr>
            <w:r w:rsidRPr="00D533F7">
              <w:rPr>
                <w:rFonts w:eastAsia="Calibri"/>
              </w:rPr>
              <w:t>6</w:t>
            </w:r>
          </w:p>
        </w:tc>
        <w:tc>
          <w:tcPr>
            <w:tcW w:w="1208" w:type="pct"/>
            <w:shd w:val="clear" w:color="auto" w:fill="auto"/>
            <w:vAlign w:val="center"/>
          </w:tcPr>
          <w:p w14:paraId="4367DCFC" w14:textId="77777777" w:rsidR="00D533F7" w:rsidRPr="00D533F7" w:rsidRDefault="00D533F7" w:rsidP="0085460F">
            <w:pPr>
              <w:ind w:left="-57" w:right="-113"/>
            </w:pPr>
            <w:r w:rsidRPr="00D533F7">
              <w:t xml:space="preserve">Котельная г. Кореновск, ул. </w:t>
            </w:r>
            <w:r w:rsidRPr="00D533F7">
              <w:lastRenderedPageBreak/>
              <w:t>Матросова,11 (МОБУ СОШ № 3);</w:t>
            </w:r>
          </w:p>
        </w:tc>
        <w:tc>
          <w:tcPr>
            <w:tcW w:w="1025" w:type="pct"/>
            <w:shd w:val="clear" w:color="auto" w:fill="auto"/>
            <w:vAlign w:val="center"/>
          </w:tcPr>
          <w:p w14:paraId="02959468" w14:textId="77777777" w:rsidR="00D533F7" w:rsidRPr="00D533F7" w:rsidRDefault="00D533F7" w:rsidP="0085460F">
            <w:pPr>
              <w:ind w:left="-57" w:right="-113"/>
            </w:pPr>
            <w:r w:rsidRPr="00D533F7">
              <w:lastRenderedPageBreak/>
              <w:t xml:space="preserve">Котельная г. Кореновск, ул. Матросова,11 </w:t>
            </w:r>
            <w:r w:rsidRPr="00D533F7">
              <w:lastRenderedPageBreak/>
              <w:t>(МОБУ СОШ № 3);</w:t>
            </w:r>
          </w:p>
        </w:tc>
        <w:tc>
          <w:tcPr>
            <w:tcW w:w="835" w:type="pct"/>
            <w:shd w:val="clear" w:color="auto" w:fill="auto"/>
            <w:vAlign w:val="center"/>
          </w:tcPr>
          <w:p w14:paraId="3F6AF9A0" w14:textId="77777777" w:rsidR="00D533F7" w:rsidRPr="00D533F7" w:rsidRDefault="00D533F7" w:rsidP="0085460F">
            <w:pPr>
              <w:ind w:left="-57" w:right="-113"/>
            </w:pPr>
            <w:r w:rsidRPr="00D533F7">
              <w:lastRenderedPageBreak/>
              <w:t>УН-6</w:t>
            </w:r>
          </w:p>
        </w:tc>
        <w:tc>
          <w:tcPr>
            <w:tcW w:w="1666" w:type="pct"/>
            <w:shd w:val="clear" w:color="auto" w:fill="auto"/>
            <w:vAlign w:val="center"/>
          </w:tcPr>
          <w:p w14:paraId="05F7508A" w14:textId="77777777" w:rsidR="00D533F7" w:rsidRPr="00D533F7" w:rsidRDefault="00D533F7" w:rsidP="0085460F">
            <w:pPr>
              <w:ind w:left="-57" w:right="-113"/>
              <w:rPr>
                <w:rFonts w:eastAsia="Calibri"/>
              </w:rPr>
            </w:pPr>
            <w:r w:rsidRPr="00D533F7">
              <w:rPr>
                <w:rFonts w:eastAsia="Calibri"/>
              </w:rPr>
              <w:t>1. МОБУ СОШ № 3 имени Героя РФ Р.М.Хабибуллина (ул. Матросова, 11)</w:t>
            </w:r>
          </w:p>
        </w:tc>
      </w:tr>
      <w:tr w:rsidR="00D533F7" w:rsidRPr="00D533F7" w14:paraId="6EEFE2B0" w14:textId="77777777" w:rsidTr="0085460F">
        <w:tc>
          <w:tcPr>
            <w:tcW w:w="267" w:type="pct"/>
            <w:shd w:val="clear" w:color="auto" w:fill="auto"/>
            <w:vAlign w:val="center"/>
          </w:tcPr>
          <w:p w14:paraId="5E5E710F" w14:textId="77777777" w:rsidR="00D533F7" w:rsidRPr="00D533F7" w:rsidRDefault="00D533F7" w:rsidP="0085460F">
            <w:pPr>
              <w:jc w:val="center"/>
              <w:rPr>
                <w:rFonts w:eastAsia="Calibri"/>
              </w:rPr>
            </w:pPr>
            <w:r w:rsidRPr="00D533F7">
              <w:rPr>
                <w:rFonts w:eastAsia="Calibri"/>
              </w:rPr>
              <w:t>7</w:t>
            </w:r>
          </w:p>
        </w:tc>
        <w:tc>
          <w:tcPr>
            <w:tcW w:w="1208" w:type="pct"/>
            <w:shd w:val="clear" w:color="auto" w:fill="auto"/>
            <w:vAlign w:val="center"/>
          </w:tcPr>
          <w:p w14:paraId="68244169" w14:textId="77777777" w:rsidR="00D533F7" w:rsidRPr="00D533F7" w:rsidRDefault="00D533F7" w:rsidP="0085460F">
            <w:pPr>
              <w:ind w:left="-57" w:right="-113"/>
            </w:pPr>
            <w:r w:rsidRPr="00D533F7">
              <w:t>Котельнаяг. Кореновск, ул. Октябрьская, 1 (МОБУ СОШ № 19);</w:t>
            </w:r>
          </w:p>
        </w:tc>
        <w:tc>
          <w:tcPr>
            <w:tcW w:w="1025" w:type="pct"/>
            <w:shd w:val="clear" w:color="auto" w:fill="auto"/>
            <w:vAlign w:val="center"/>
          </w:tcPr>
          <w:p w14:paraId="51EE47BD" w14:textId="77777777" w:rsidR="00D533F7" w:rsidRPr="00D533F7" w:rsidRDefault="00D533F7" w:rsidP="0085460F">
            <w:pPr>
              <w:ind w:left="-57" w:right="-113"/>
            </w:pPr>
            <w:r w:rsidRPr="00D533F7">
              <w:t>Котельнаяг. Кореновск, ул. Октябрьская, 1 (МОБУ СОШ № 19);</w:t>
            </w:r>
          </w:p>
        </w:tc>
        <w:tc>
          <w:tcPr>
            <w:tcW w:w="835" w:type="pct"/>
            <w:shd w:val="clear" w:color="auto" w:fill="auto"/>
            <w:vAlign w:val="center"/>
          </w:tcPr>
          <w:p w14:paraId="3D42FB65" w14:textId="77777777" w:rsidR="00D533F7" w:rsidRPr="00D533F7" w:rsidRDefault="00D533F7" w:rsidP="0085460F">
            <w:pPr>
              <w:ind w:left="-57" w:right="-113"/>
            </w:pPr>
            <w:r w:rsidRPr="00D533F7">
              <w:t>УН-6</w:t>
            </w:r>
          </w:p>
        </w:tc>
        <w:tc>
          <w:tcPr>
            <w:tcW w:w="1666" w:type="pct"/>
            <w:shd w:val="clear" w:color="auto" w:fill="auto"/>
            <w:vAlign w:val="center"/>
          </w:tcPr>
          <w:p w14:paraId="4DB33472" w14:textId="77777777" w:rsidR="00D533F7" w:rsidRPr="00D533F7" w:rsidRDefault="00D533F7" w:rsidP="0085460F">
            <w:pPr>
              <w:ind w:left="-57" w:right="-113"/>
              <w:rPr>
                <w:rFonts w:eastAsia="Calibri"/>
              </w:rPr>
            </w:pPr>
            <w:r w:rsidRPr="00D533F7">
              <w:rPr>
                <w:rFonts w:eastAsia="Calibri"/>
              </w:rPr>
              <w:t>1. МОБУ СОШ № 19 (ул. Октябрьская, 1)</w:t>
            </w:r>
          </w:p>
        </w:tc>
      </w:tr>
      <w:tr w:rsidR="00D533F7" w:rsidRPr="00D533F7" w14:paraId="745B1969" w14:textId="77777777" w:rsidTr="0085460F">
        <w:tc>
          <w:tcPr>
            <w:tcW w:w="267" w:type="pct"/>
            <w:shd w:val="clear" w:color="auto" w:fill="auto"/>
            <w:vAlign w:val="center"/>
          </w:tcPr>
          <w:p w14:paraId="03D85BA6" w14:textId="77777777" w:rsidR="00D533F7" w:rsidRPr="00D533F7" w:rsidRDefault="00D533F7" w:rsidP="0085460F">
            <w:pPr>
              <w:jc w:val="center"/>
              <w:rPr>
                <w:rFonts w:eastAsia="Calibri"/>
              </w:rPr>
            </w:pPr>
            <w:r w:rsidRPr="00D533F7">
              <w:rPr>
                <w:rFonts w:eastAsia="Calibri"/>
              </w:rPr>
              <w:t>8</w:t>
            </w:r>
          </w:p>
        </w:tc>
        <w:tc>
          <w:tcPr>
            <w:tcW w:w="1208" w:type="pct"/>
            <w:shd w:val="clear" w:color="auto" w:fill="auto"/>
            <w:vAlign w:val="center"/>
          </w:tcPr>
          <w:p w14:paraId="1E409D63" w14:textId="77777777" w:rsidR="00D533F7" w:rsidRPr="00D533F7" w:rsidRDefault="00D533F7" w:rsidP="0085460F">
            <w:pPr>
              <w:ind w:left="-57" w:right="-113"/>
            </w:pPr>
            <w:r w:rsidRPr="00D533F7">
              <w:t>Котельная г. Кореновск, ул. Октябрьская, 1а (фил. МОБУ СОШ № 19);</w:t>
            </w:r>
          </w:p>
        </w:tc>
        <w:tc>
          <w:tcPr>
            <w:tcW w:w="1025" w:type="pct"/>
            <w:shd w:val="clear" w:color="auto" w:fill="auto"/>
            <w:vAlign w:val="center"/>
          </w:tcPr>
          <w:p w14:paraId="2FE2ADA4" w14:textId="77777777" w:rsidR="00D533F7" w:rsidRPr="00D533F7" w:rsidRDefault="00D533F7" w:rsidP="0085460F">
            <w:pPr>
              <w:ind w:left="-57" w:right="-113"/>
            </w:pPr>
            <w:r w:rsidRPr="00D533F7">
              <w:t>Котельная г. Кореновск, ул. Октябрьская, 1а (фил. МОБУ СОШ № 19);</w:t>
            </w:r>
          </w:p>
        </w:tc>
        <w:tc>
          <w:tcPr>
            <w:tcW w:w="835" w:type="pct"/>
            <w:shd w:val="clear" w:color="auto" w:fill="auto"/>
            <w:vAlign w:val="center"/>
          </w:tcPr>
          <w:p w14:paraId="262C3BC7" w14:textId="77777777" w:rsidR="00D533F7" w:rsidRPr="00D533F7" w:rsidRDefault="00D533F7" w:rsidP="0085460F">
            <w:pPr>
              <w:ind w:left="-57" w:right="-113"/>
            </w:pPr>
            <w:r w:rsidRPr="00D533F7">
              <w:t>КОС-50</w:t>
            </w:r>
          </w:p>
        </w:tc>
        <w:tc>
          <w:tcPr>
            <w:tcW w:w="1666" w:type="pct"/>
            <w:shd w:val="clear" w:color="auto" w:fill="auto"/>
            <w:vAlign w:val="center"/>
          </w:tcPr>
          <w:p w14:paraId="09FE1AE9" w14:textId="77777777" w:rsidR="00D533F7" w:rsidRPr="00D533F7" w:rsidRDefault="00D533F7" w:rsidP="0085460F">
            <w:pPr>
              <w:ind w:left="-57" w:right="-113"/>
              <w:rPr>
                <w:rFonts w:eastAsia="Calibri"/>
              </w:rPr>
            </w:pPr>
            <w:r w:rsidRPr="00D533F7">
              <w:rPr>
                <w:rFonts w:eastAsia="Calibri"/>
              </w:rPr>
              <w:t>1. филиал МОБУ СОШ № 19 (ул. Октябрьская, 1а)</w:t>
            </w:r>
          </w:p>
        </w:tc>
      </w:tr>
      <w:tr w:rsidR="00D533F7" w:rsidRPr="00D533F7" w14:paraId="21C760F2" w14:textId="77777777" w:rsidTr="0085460F">
        <w:tc>
          <w:tcPr>
            <w:tcW w:w="267" w:type="pct"/>
            <w:shd w:val="clear" w:color="auto" w:fill="auto"/>
            <w:vAlign w:val="center"/>
          </w:tcPr>
          <w:p w14:paraId="65EAB6E5" w14:textId="77777777" w:rsidR="00D533F7" w:rsidRPr="00D533F7" w:rsidRDefault="00D533F7" w:rsidP="0085460F">
            <w:pPr>
              <w:jc w:val="center"/>
              <w:rPr>
                <w:rFonts w:eastAsia="Calibri"/>
              </w:rPr>
            </w:pPr>
            <w:r w:rsidRPr="00D533F7">
              <w:rPr>
                <w:rFonts w:eastAsia="Calibri"/>
              </w:rPr>
              <w:t>9</w:t>
            </w:r>
          </w:p>
        </w:tc>
        <w:tc>
          <w:tcPr>
            <w:tcW w:w="1208" w:type="pct"/>
            <w:shd w:val="clear" w:color="auto" w:fill="auto"/>
            <w:vAlign w:val="center"/>
          </w:tcPr>
          <w:p w14:paraId="787762CD" w14:textId="77777777" w:rsidR="00D533F7" w:rsidRPr="00D533F7" w:rsidRDefault="00D533F7" w:rsidP="0085460F">
            <w:pPr>
              <w:ind w:left="-57" w:right="-113"/>
            </w:pPr>
            <w:r w:rsidRPr="00D533F7">
              <w:t xml:space="preserve">Котельная г. Кореновск, ул. Фрунзе, 211 (МДОБУ ДС № 24); </w:t>
            </w:r>
          </w:p>
        </w:tc>
        <w:tc>
          <w:tcPr>
            <w:tcW w:w="1025" w:type="pct"/>
            <w:shd w:val="clear" w:color="auto" w:fill="auto"/>
            <w:vAlign w:val="center"/>
          </w:tcPr>
          <w:p w14:paraId="17165D18" w14:textId="77777777" w:rsidR="00D533F7" w:rsidRPr="00D533F7" w:rsidRDefault="00D533F7" w:rsidP="0085460F">
            <w:pPr>
              <w:ind w:left="-57" w:right="-113"/>
            </w:pPr>
            <w:r w:rsidRPr="00D533F7">
              <w:t xml:space="preserve">Котельная г. Кореновск, ул. Фрунзе, 211 (МДОБУ ДС № 24); </w:t>
            </w:r>
          </w:p>
        </w:tc>
        <w:tc>
          <w:tcPr>
            <w:tcW w:w="835" w:type="pct"/>
            <w:shd w:val="clear" w:color="auto" w:fill="auto"/>
            <w:vAlign w:val="center"/>
          </w:tcPr>
          <w:p w14:paraId="4FFE16B1" w14:textId="77777777" w:rsidR="00D533F7" w:rsidRPr="00D533F7" w:rsidRDefault="00D533F7" w:rsidP="0085460F">
            <w:pPr>
              <w:ind w:left="-57" w:right="-113"/>
            </w:pPr>
            <w:r w:rsidRPr="00D533F7">
              <w:t>«Китурами» KSOG - 100R</w:t>
            </w:r>
          </w:p>
        </w:tc>
        <w:tc>
          <w:tcPr>
            <w:tcW w:w="1666" w:type="pct"/>
            <w:shd w:val="clear" w:color="auto" w:fill="auto"/>
            <w:vAlign w:val="center"/>
          </w:tcPr>
          <w:p w14:paraId="61B96E3F" w14:textId="77777777" w:rsidR="00D533F7" w:rsidRPr="00D533F7" w:rsidRDefault="00D533F7" w:rsidP="0085460F">
            <w:pPr>
              <w:ind w:left="-57" w:right="-113"/>
              <w:rPr>
                <w:rFonts w:eastAsia="Calibri"/>
              </w:rPr>
            </w:pPr>
            <w:r w:rsidRPr="00D533F7">
              <w:rPr>
                <w:rFonts w:eastAsia="Calibri"/>
              </w:rPr>
              <w:t>1. МДОБУ ДС № 24 (ул. Фрунзе, 211)</w:t>
            </w:r>
          </w:p>
        </w:tc>
      </w:tr>
      <w:tr w:rsidR="00D533F7" w:rsidRPr="00D533F7" w14:paraId="75A88D07" w14:textId="77777777" w:rsidTr="0085460F">
        <w:tc>
          <w:tcPr>
            <w:tcW w:w="267" w:type="pct"/>
            <w:shd w:val="clear" w:color="auto" w:fill="auto"/>
            <w:vAlign w:val="center"/>
          </w:tcPr>
          <w:p w14:paraId="78DEF9A1" w14:textId="77777777" w:rsidR="00D533F7" w:rsidRPr="00D533F7" w:rsidRDefault="00D533F7" w:rsidP="0085460F">
            <w:pPr>
              <w:jc w:val="center"/>
              <w:rPr>
                <w:rFonts w:eastAsia="Calibri"/>
              </w:rPr>
            </w:pPr>
            <w:r w:rsidRPr="00D533F7">
              <w:rPr>
                <w:rFonts w:eastAsia="Calibri"/>
              </w:rPr>
              <w:t>10</w:t>
            </w:r>
          </w:p>
        </w:tc>
        <w:tc>
          <w:tcPr>
            <w:tcW w:w="1208" w:type="pct"/>
            <w:shd w:val="clear" w:color="auto" w:fill="auto"/>
            <w:vAlign w:val="center"/>
          </w:tcPr>
          <w:p w14:paraId="1D1B8DE7" w14:textId="77777777" w:rsidR="00D533F7" w:rsidRPr="00D533F7" w:rsidRDefault="00D533F7" w:rsidP="0085460F">
            <w:pPr>
              <w:ind w:left="-57" w:right="-113"/>
            </w:pPr>
            <w:r w:rsidRPr="00D533F7">
              <w:t>Котельная г. Кореновск, ул. Сельская, 42 (МДОБУ ДС № 38);</w:t>
            </w:r>
          </w:p>
        </w:tc>
        <w:tc>
          <w:tcPr>
            <w:tcW w:w="1025" w:type="pct"/>
            <w:shd w:val="clear" w:color="auto" w:fill="auto"/>
            <w:vAlign w:val="center"/>
          </w:tcPr>
          <w:p w14:paraId="451F867F" w14:textId="77777777" w:rsidR="00D533F7" w:rsidRPr="00D533F7" w:rsidRDefault="00D533F7" w:rsidP="0085460F">
            <w:pPr>
              <w:ind w:left="-57" w:right="-113"/>
            </w:pPr>
            <w:r w:rsidRPr="00D533F7">
              <w:t>Котельная г. Кореновск, ул. Сельская, 42 (МДОБУ ДС № 38);</w:t>
            </w:r>
          </w:p>
        </w:tc>
        <w:tc>
          <w:tcPr>
            <w:tcW w:w="835" w:type="pct"/>
            <w:shd w:val="clear" w:color="auto" w:fill="auto"/>
            <w:vAlign w:val="center"/>
          </w:tcPr>
          <w:p w14:paraId="65779D16" w14:textId="77777777" w:rsidR="00D533F7" w:rsidRPr="00D533F7" w:rsidRDefault="00D533F7" w:rsidP="0085460F">
            <w:pPr>
              <w:ind w:left="-57" w:right="-113"/>
            </w:pPr>
            <w:r w:rsidRPr="00D533F7">
              <w:t>КСВ-100</w:t>
            </w:r>
          </w:p>
        </w:tc>
        <w:tc>
          <w:tcPr>
            <w:tcW w:w="1666" w:type="pct"/>
            <w:shd w:val="clear" w:color="auto" w:fill="auto"/>
            <w:vAlign w:val="center"/>
          </w:tcPr>
          <w:p w14:paraId="38D244DC" w14:textId="77777777" w:rsidR="00D533F7" w:rsidRPr="00D533F7" w:rsidRDefault="00D533F7" w:rsidP="0085460F">
            <w:pPr>
              <w:ind w:left="-57" w:right="-113"/>
              <w:rPr>
                <w:rFonts w:eastAsia="Calibri"/>
              </w:rPr>
            </w:pPr>
            <w:r w:rsidRPr="00D533F7">
              <w:rPr>
                <w:rFonts w:eastAsia="Calibri"/>
              </w:rPr>
              <w:t>1. МДОБУ ДС № 38 (ул. Сельская, 42)</w:t>
            </w:r>
          </w:p>
        </w:tc>
      </w:tr>
      <w:tr w:rsidR="00D533F7" w:rsidRPr="00D533F7" w14:paraId="21C60E83" w14:textId="77777777" w:rsidTr="0085460F">
        <w:tc>
          <w:tcPr>
            <w:tcW w:w="267" w:type="pct"/>
            <w:shd w:val="clear" w:color="auto" w:fill="auto"/>
            <w:vAlign w:val="center"/>
          </w:tcPr>
          <w:p w14:paraId="5E372EF7" w14:textId="77777777" w:rsidR="00D533F7" w:rsidRPr="00D533F7" w:rsidRDefault="00D533F7" w:rsidP="0085460F">
            <w:pPr>
              <w:jc w:val="center"/>
              <w:rPr>
                <w:rFonts w:eastAsia="Calibri"/>
              </w:rPr>
            </w:pPr>
            <w:r w:rsidRPr="00D533F7">
              <w:rPr>
                <w:rFonts w:eastAsia="Calibri"/>
              </w:rPr>
              <w:t>11</w:t>
            </w:r>
          </w:p>
        </w:tc>
        <w:tc>
          <w:tcPr>
            <w:tcW w:w="1208" w:type="pct"/>
            <w:shd w:val="clear" w:color="auto" w:fill="auto"/>
            <w:vAlign w:val="center"/>
          </w:tcPr>
          <w:p w14:paraId="0611A974" w14:textId="77777777" w:rsidR="00D533F7" w:rsidRPr="00D533F7" w:rsidRDefault="00D533F7" w:rsidP="0085460F">
            <w:pPr>
              <w:ind w:left="-57" w:right="-113"/>
            </w:pPr>
            <w:r w:rsidRPr="00D533F7">
              <w:t xml:space="preserve">Котельная г. Кореновск, ул. Кубанская, 10б (МДОБУ ДС № 39); </w:t>
            </w:r>
          </w:p>
        </w:tc>
        <w:tc>
          <w:tcPr>
            <w:tcW w:w="1025" w:type="pct"/>
            <w:shd w:val="clear" w:color="auto" w:fill="auto"/>
            <w:vAlign w:val="center"/>
          </w:tcPr>
          <w:p w14:paraId="6E9E73F2" w14:textId="77777777" w:rsidR="00D533F7" w:rsidRPr="00D533F7" w:rsidRDefault="00D533F7" w:rsidP="0085460F">
            <w:pPr>
              <w:ind w:left="-57" w:right="-113"/>
            </w:pPr>
            <w:r w:rsidRPr="00D533F7">
              <w:t xml:space="preserve">Котельная г. Кореновск, ул. Кубанская, 10б (МДОБУ ДС № 39); </w:t>
            </w:r>
          </w:p>
        </w:tc>
        <w:tc>
          <w:tcPr>
            <w:tcW w:w="835" w:type="pct"/>
            <w:shd w:val="clear" w:color="auto" w:fill="auto"/>
            <w:vAlign w:val="center"/>
          </w:tcPr>
          <w:p w14:paraId="4FD2FC94" w14:textId="77777777" w:rsidR="00D533F7" w:rsidRPr="00D533F7" w:rsidRDefault="00D533F7" w:rsidP="0085460F">
            <w:pPr>
              <w:ind w:left="-57" w:right="-113"/>
            </w:pPr>
            <w:r w:rsidRPr="00D533F7">
              <w:t>Super Kappa-70</w:t>
            </w:r>
          </w:p>
        </w:tc>
        <w:tc>
          <w:tcPr>
            <w:tcW w:w="1666" w:type="pct"/>
            <w:shd w:val="clear" w:color="auto" w:fill="auto"/>
            <w:vAlign w:val="center"/>
          </w:tcPr>
          <w:p w14:paraId="6C30A8BB" w14:textId="77777777" w:rsidR="00D533F7" w:rsidRPr="00D533F7" w:rsidRDefault="00D533F7" w:rsidP="0085460F">
            <w:pPr>
              <w:ind w:left="-57" w:right="-113"/>
              <w:rPr>
                <w:rFonts w:eastAsia="Calibri"/>
              </w:rPr>
            </w:pPr>
            <w:r w:rsidRPr="00D533F7">
              <w:rPr>
                <w:rFonts w:eastAsia="Calibri"/>
              </w:rPr>
              <w:t>1. МДОБУ ДС № 39 (ул. Кубанская, 10 б)</w:t>
            </w:r>
          </w:p>
        </w:tc>
      </w:tr>
      <w:tr w:rsidR="00D533F7" w:rsidRPr="00D533F7" w14:paraId="75840453" w14:textId="77777777" w:rsidTr="0085460F">
        <w:tc>
          <w:tcPr>
            <w:tcW w:w="267" w:type="pct"/>
            <w:shd w:val="clear" w:color="auto" w:fill="auto"/>
            <w:vAlign w:val="center"/>
          </w:tcPr>
          <w:p w14:paraId="462785BD" w14:textId="77777777" w:rsidR="00D533F7" w:rsidRPr="00D533F7" w:rsidRDefault="00D533F7" w:rsidP="0085460F">
            <w:pPr>
              <w:jc w:val="center"/>
              <w:rPr>
                <w:rFonts w:eastAsia="Calibri"/>
              </w:rPr>
            </w:pPr>
            <w:r w:rsidRPr="00D533F7">
              <w:rPr>
                <w:rFonts w:eastAsia="Calibri"/>
              </w:rPr>
              <w:t>12</w:t>
            </w:r>
          </w:p>
        </w:tc>
        <w:tc>
          <w:tcPr>
            <w:tcW w:w="1208" w:type="pct"/>
            <w:shd w:val="clear" w:color="auto" w:fill="auto"/>
            <w:vAlign w:val="center"/>
          </w:tcPr>
          <w:p w14:paraId="75428ECE" w14:textId="77777777" w:rsidR="00D533F7" w:rsidRPr="00D533F7" w:rsidRDefault="00D533F7" w:rsidP="0085460F">
            <w:pPr>
              <w:ind w:left="-57" w:right="-113"/>
            </w:pPr>
            <w:r w:rsidRPr="00D533F7">
              <w:t>Котельная г. Кореновск, ул. Матросова,6б (МДОБУ ДС № 42);</w:t>
            </w:r>
          </w:p>
        </w:tc>
        <w:tc>
          <w:tcPr>
            <w:tcW w:w="1025" w:type="pct"/>
            <w:shd w:val="clear" w:color="auto" w:fill="auto"/>
            <w:vAlign w:val="center"/>
          </w:tcPr>
          <w:p w14:paraId="156D6B4D" w14:textId="77777777" w:rsidR="00D533F7" w:rsidRPr="00D533F7" w:rsidRDefault="00D533F7" w:rsidP="0085460F">
            <w:pPr>
              <w:ind w:left="-57" w:right="-113"/>
            </w:pPr>
            <w:r w:rsidRPr="00D533F7">
              <w:t>Котельная г. Кореновск, ул. Матросова,6б (МДОБУ ДС № 42);</w:t>
            </w:r>
          </w:p>
        </w:tc>
        <w:tc>
          <w:tcPr>
            <w:tcW w:w="835" w:type="pct"/>
            <w:shd w:val="clear" w:color="auto" w:fill="auto"/>
            <w:vAlign w:val="center"/>
          </w:tcPr>
          <w:p w14:paraId="21BA2332" w14:textId="77777777" w:rsidR="00D533F7" w:rsidRPr="00D533F7" w:rsidRDefault="00D533F7" w:rsidP="0085460F">
            <w:pPr>
              <w:ind w:left="-57" w:right="-113"/>
            </w:pPr>
            <w:r w:rsidRPr="00D533F7">
              <w:t>КЧМ-5</w:t>
            </w:r>
          </w:p>
        </w:tc>
        <w:tc>
          <w:tcPr>
            <w:tcW w:w="1666" w:type="pct"/>
            <w:shd w:val="clear" w:color="auto" w:fill="auto"/>
            <w:vAlign w:val="center"/>
          </w:tcPr>
          <w:p w14:paraId="7CE4EDCE" w14:textId="77777777" w:rsidR="00D533F7" w:rsidRPr="00D533F7" w:rsidRDefault="00D533F7" w:rsidP="0085460F">
            <w:pPr>
              <w:ind w:left="-57" w:right="-113"/>
              <w:rPr>
                <w:rFonts w:eastAsia="Calibri"/>
              </w:rPr>
            </w:pPr>
            <w:r w:rsidRPr="00D533F7">
              <w:rPr>
                <w:rFonts w:eastAsia="Calibri"/>
              </w:rPr>
              <w:t>1. МДОБУ ДС № 42 (ул. Матросова, 6 б)</w:t>
            </w:r>
          </w:p>
        </w:tc>
      </w:tr>
      <w:tr w:rsidR="00D533F7" w:rsidRPr="00D533F7" w14:paraId="41CA780F" w14:textId="77777777" w:rsidTr="0085460F">
        <w:tc>
          <w:tcPr>
            <w:tcW w:w="267" w:type="pct"/>
            <w:shd w:val="clear" w:color="auto" w:fill="auto"/>
            <w:vAlign w:val="center"/>
          </w:tcPr>
          <w:p w14:paraId="64A6D42B" w14:textId="77777777" w:rsidR="00D533F7" w:rsidRPr="00D533F7" w:rsidRDefault="00D533F7" w:rsidP="0085460F">
            <w:pPr>
              <w:jc w:val="center"/>
              <w:rPr>
                <w:rFonts w:eastAsia="Calibri"/>
              </w:rPr>
            </w:pPr>
            <w:r w:rsidRPr="00D533F7">
              <w:rPr>
                <w:rFonts w:eastAsia="Calibri"/>
              </w:rPr>
              <w:t>13</w:t>
            </w:r>
          </w:p>
        </w:tc>
        <w:tc>
          <w:tcPr>
            <w:tcW w:w="1208" w:type="pct"/>
            <w:shd w:val="clear" w:color="auto" w:fill="auto"/>
            <w:vAlign w:val="center"/>
          </w:tcPr>
          <w:p w14:paraId="6F2664BD" w14:textId="77777777" w:rsidR="00D533F7" w:rsidRPr="00D533F7" w:rsidRDefault="00D533F7" w:rsidP="0085460F">
            <w:pPr>
              <w:ind w:left="-57" w:right="-113"/>
            </w:pPr>
            <w:r w:rsidRPr="00D533F7">
              <w:t xml:space="preserve">Котельная г. Кореновск, ул. Павлова, территория ЦРБ; </w:t>
            </w:r>
          </w:p>
        </w:tc>
        <w:tc>
          <w:tcPr>
            <w:tcW w:w="1025" w:type="pct"/>
            <w:shd w:val="clear" w:color="auto" w:fill="auto"/>
            <w:vAlign w:val="center"/>
          </w:tcPr>
          <w:p w14:paraId="2EF38ED0" w14:textId="77777777" w:rsidR="00D533F7" w:rsidRPr="00D533F7" w:rsidRDefault="00D533F7" w:rsidP="0085460F">
            <w:pPr>
              <w:ind w:left="-57" w:right="-113"/>
            </w:pPr>
            <w:r w:rsidRPr="00D533F7">
              <w:t xml:space="preserve">Котельная г. Кореновск, ул. Павлова, территория ЦРБ; </w:t>
            </w:r>
          </w:p>
        </w:tc>
        <w:tc>
          <w:tcPr>
            <w:tcW w:w="835" w:type="pct"/>
            <w:shd w:val="clear" w:color="auto" w:fill="auto"/>
            <w:vAlign w:val="center"/>
          </w:tcPr>
          <w:p w14:paraId="50BA879F" w14:textId="77777777" w:rsidR="00D533F7" w:rsidRPr="00D533F7" w:rsidRDefault="00D533F7" w:rsidP="0085460F">
            <w:pPr>
              <w:ind w:left="-57" w:right="-113"/>
            </w:pPr>
            <w:r w:rsidRPr="00D533F7">
              <w:t>КСВа-2,5 ГС MegaPrex № 750</w:t>
            </w:r>
          </w:p>
        </w:tc>
        <w:tc>
          <w:tcPr>
            <w:tcW w:w="1666" w:type="pct"/>
            <w:shd w:val="clear" w:color="auto" w:fill="auto"/>
            <w:vAlign w:val="center"/>
          </w:tcPr>
          <w:p w14:paraId="1EF1B23C" w14:textId="77777777" w:rsidR="00D533F7" w:rsidRPr="00D533F7" w:rsidRDefault="00D533F7" w:rsidP="0085460F">
            <w:pPr>
              <w:ind w:left="-57" w:right="-113"/>
              <w:rPr>
                <w:rFonts w:eastAsia="Calibri"/>
              </w:rPr>
            </w:pPr>
            <w:r w:rsidRPr="00D533F7">
              <w:rPr>
                <w:rFonts w:eastAsia="Calibri"/>
              </w:rPr>
              <w:t>1. ул. Новые планы, 1</w:t>
            </w:r>
          </w:p>
          <w:p w14:paraId="394F689C" w14:textId="77777777" w:rsidR="00D533F7" w:rsidRPr="00D533F7" w:rsidRDefault="00D533F7" w:rsidP="0085460F">
            <w:pPr>
              <w:ind w:left="-57" w:right="-113"/>
              <w:rPr>
                <w:rFonts w:eastAsia="Calibri"/>
              </w:rPr>
            </w:pPr>
            <w:r w:rsidRPr="00D533F7">
              <w:rPr>
                <w:rFonts w:eastAsia="Calibri"/>
              </w:rPr>
              <w:t>2. ул. Новые планы, 7</w:t>
            </w:r>
          </w:p>
          <w:p w14:paraId="366D0715" w14:textId="77777777" w:rsidR="00D533F7" w:rsidRPr="00D533F7" w:rsidRDefault="00D533F7" w:rsidP="0085460F">
            <w:pPr>
              <w:ind w:left="-57" w:right="-113"/>
              <w:rPr>
                <w:rFonts w:eastAsia="Calibri"/>
              </w:rPr>
            </w:pPr>
            <w:r w:rsidRPr="00D533F7">
              <w:rPr>
                <w:rFonts w:eastAsia="Calibri"/>
              </w:rPr>
              <w:t>1. МБУЗ «Кореновская ЦРБ» (ул. Павлова, 19)</w:t>
            </w:r>
          </w:p>
          <w:p w14:paraId="0FB58560" w14:textId="77777777" w:rsidR="00D533F7" w:rsidRPr="00D533F7" w:rsidRDefault="00D533F7" w:rsidP="0085460F">
            <w:pPr>
              <w:ind w:left="-57" w:right="-113"/>
              <w:rPr>
                <w:rFonts w:eastAsia="Calibri"/>
              </w:rPr>
            </w:pPr>
            <w:r w:rsidRPr="00D533F7">
              <w:rPr>
                <w:rFonts w:eastAsia="Calibri"/>
              </w:rPr>
              <w:t>2. ГБУЗ «Станция переливания крови № 3» (ул. Новые Планы, 8)</w:t>
            </w:r>
          </w:p>
        </w:tc>
      </w:tr>
      <w:tr w:rsidR="00D533F7" w:rsidRPr="00D533F7" w14:paraId="2C69296E" w14:textId="77777777" w:rsidTr="0085460F">
        <w:tc>
          <w:tcPr>
            <w:tcW w:w="267" w:type="pct"/>
            <w:shd w:val="clear" w:color="auto" w:fill="auto"/>
            <w:vAlign w:val="center"/>
          </w:tcPr>
          <w:p w14:paraId="0F6CBC88" w14:textId="77777777" w:rsidR="00D533F7" w:rsidRPr="00D533F7" w:rsidRDefault="00D533F7" w:rsidP="0085460F">
            <w:pPr>
              <w:jc w:val="center"/>
              <w:rPr>
                <w:rFonts w:eastAsia="Calibri"/>
              </w:rPr>
            </w:pPr>
            <w:r w:rsidRPr="00D533F7">
              <w:rPr>
                <w:rFonts w:eastAsia="Calibri"/>
              </w:rPr>
              <w:t>14</w:t>
            </w:r>
          </w:p>
        </w:tc>
        <w:tc>
          <w:tcPr>
            <w:tcW w:w="1208" w:type="pct"/>
            <w:shd w:val="clear" w:color="auto" w:fill="auto"/>
            <w:vAlign w:val="center"/>
          </w:tcPr>
          <w:p w14:paraId="59896228" w14:textId="77777777" w:rsidR="00D533F7" w:rsidRPr="00D533F7" w:rsidRDefault="00D533F7" w:rsidP="0085460F">
            <w:pPr>
              <w:ind w:left="-57" w:right="-113"/>
            </w:pPr>
            <w:r w:rsidRPr="00D533F7">
              <w:t xml:space="preserve">Котельная г. Кореновск, ул. К.Маркса, 219 (котельная № 1); </w:t>
            </w:r>
          </w:p>
        </w:tc>
        <w:tc>
          <w:tcPr>
            <w:tcW w:w="1025" w:type="pct"/>
            <w:shd w:val="clear" w:color="auto" w:fill="auto"/>
            <w:vAlign w:val="center"/>
          </w:tcPr>
          <w:p w14:paraId="06876D94" w14:textId="77777777" w:rsidR="00D533F7" w:rsidRPr="00D533F7" w:rsidRDefault="00D533F7" w:rsidP="0085460F">
            <w:pPr>
              <w:ind w:left="-57" w:right="-113"/>
            </w:pPr>
            <w:r w:rsidRPr="00D533F7">
              <w:t xml:space="preserve">Котельная г. Кореновск, ул. К.Маркса, 219 (котельная № 1); </w:t>
            </w:r>
          </w:p>
        </w:tc>
        <w:tc>
          <w:tcPr>
            <w:tcW w:w="835" w:type="pct"/>
            <w:shd w:val="clear" w:color="auto" w:fill="auto"/>
            <w:vAlign w:val="center"/>
          </w:tcPr>
          <w:p w14:paraId="14838077" w14:textId="77777777" w:rsidR="00D533F7" w:rsidRPr="00D533F7" w:rsidRDefault="00D533F7" w:rsidP="0085460F">
            <w:pPr>
              <w:ind w:left="-57" w:right="-113"/>
            </w:pPr>
            <w:r w:rsidRPr="00D533F7">
              <w:t xml:space="preserve">МН 120 </w:t>
            </w:r>
          </w:p>
        </w:tc>
        <w:tc>
          <w:tcPr>
            <w:tcW w:w="1666" w:type="pct"/>
            <w:shd w:val="clear" w:color="auto" w:fill="auto"/>
            <w:vAlign w:val="center"/>
          </w:tcPr>
          <w:p w14:paraId="13E40377" w14:textId="77777777" w:rsidR="00D533F7" w:rsidRPr="00D533F7" w:rsidRDefault="00D533F7" w:rsidP="0085460F">
            <w:pPr>
              <w:ind w:left="-57" w:right="-113"/>
              <w:rPr>
                <w:rFonts w:eastAsia="Calibri"/>
              </w:rPr>
            </w:pPr>
            <w:r w:rsidRPr="00D533F7">
              <w:rPr>
                <w:rFonts w:eastAsia="Calibri"/>
              </w:rPr>
              <w:t>1. МОАУ СОШ № 17 им.К.В.Навальневой (ул. К.Маркса, 215)</w:t>
            </w:r>
          </w:p>
          <w:p w14:paraId="2D65A27B" w14:textId="77777777" w:rsidR="00D533F7" w:rsidRPr="00D533F7" w:rsidRDefault="00D533F7" w:rsidP="0085460F">
            <w:pPr>
              <w:ind w:left="-57" w:right="-113"/>
              <w:rPr>
                <w:rFonts w:eastAsia="Calibri"/>
              </w:rPr>
            </w:pPr>
            <w:r w:rsidRPr="00D533F7">
              <w:rPr>
                <w:rFonts w:eastAsia="Calibri"/>
              </w:rPr>
              <w:t>2. ГБУ СО КК «Кореновский КЦСОН (ул. Красная, 77 б)</w:t>
            </w:r>
          </w:p>
          <w:p w14:paraId="2F170FA4" w14:textId="07949A4C" w:rsidR="00D533F7" w:rsidRPr="00D533F7" w:rsidRDefault="00D533F7" w:rsidP="0085460F">
            <w:pPr>
              <w:ind w:left="-57" w:right="-113"/>
              <w:rPr>
                <w:rFonts w:eastAsia="Calibri"/>
              </w:rPr>
            </w:pPr>
            <w:r w:rsidRPr="00D533F7">
              <w:rPr>
                <w:rFonts w:eastAsia="Calibri"/>
              </w:rPr>
              <w:lastRenderedPageBreak/>
              <w:t xml:space="preserve">МБУК МО </w:t>
            </w:r>
            <w:r w:rsidR="00D33003">
              <w:rPr>
                <w:rFonts w:eastAsia="Calibri"/>
              </w:rPr>
              <w:t xml:space="preserve">Кореновский муниципальный район </w:t>
            </w:r>
            <w:r w:rsidRPr="00D533F7">
              <w:rPr>
                <w:rFonts w:eastAsia="Calibri"/>
              </w:rPr>
              <w:t>«КМЦРБ» (Красная,140)</w:t>
            </w:r>
          </w:p>
          <w:p w14:paraId="22BFE0F2" w14:textId="77777777" w:rsidR="00D533F7" w:rsidRPr="00D533F7" w:rsidRDefault="00D533F7" w:rsidP="0085460F">
            <w:pPr>
              <w:ind w:left="-57" w:right="-113"/>
              <w:rPr>
                <w:rFonts w:eastAsia="Calibri"/>
              </w:rPr>
            </w:pPr>
            <w:r w:rsidRPr="00D533F7">
              <w:rPr>
                <w:rFonts w:eastAsia="Calibri"/>
              </w:rPr>
              <w:t>4. Управление ПФР в Кореновском районе (ул. Красная, 77а)</w:t>
            </w:r>
          </w:p>
          <w:p w14:paraId="362559A3" w14:textId="77777777" w:rsidR="00D533F7" w:rsidRPr="00D533F7" w:rsidRDefault="00D533F7" w:rsidP="0085460F">
            <w:pPr>
              <w:ind w:left="-57" w:right="-113"/>
              <w:rPr>
                <w:rFonts w:eastAsia="Calibri"/>
              </w:rPr>
            </w:pPr>
            <w:r w:rsidRPr="00D533F7">
              <w:rPr>
                <w:rFonts w:eastAsia="Calibri"/>
              </w:rPr>
              <w:t>5. МБКВЗУ Кореновского городского поселения</w:t>
            </w:r>
          </w:p>
          <w:p w14:paraId="51ECA51F" w14:textId="77777777" w:rsidR="00D533F7" w:rsidRPr="00D533F7" w:rsidRDefault="00D533F7" w:rsidP="0085460F">
            <w:pPr>
              <w:ind w:left="-57" w:right="-113"/>
              <w:rPr>
                <w:rFonts w:eastAsia="Calibri"/>
              </w:rPr>
            </w:pPr>
            <w:r w:rsidRPr="00D533F7">
              <w:rPr>
                <w:rFonts w:eastAsia="Calibri"/>
              </w:rPr>
              <w:t>1. ОАО «Рынок» (ул. Красная, 71)</w:t>
            </w:r>
          </w:p>
          <w:p w14:paraId="7E87671B" w14:textId="77777777" w:rsidR="00D533F7" w:rsidRPr="00D533F7" w:rsidRDefault="00D533F7" w:rsidP="0085460F">
            <w:pPr>
              <w:ind w:left="-57" w:right="-113"/>
              <w:rPr>
                <w:rFonts w:eastAsia="Calibri"/>
              </w:rPr>
            </w:pPr>
            <w:r w:rsidRPr="00D533F7">
              <w:rPr>
                <w:rFonts w:eastAsia="Calibri"/>
              </w:rPr>
              <w:t>1. АО «Экспо-Центр» (ул. Красная, 71)</w:t>
            </w:r>
          </w:p>
          <w:p w14:paraId="2B8B76A3" w14:textId="77777777" w:rsidR="00D533F7" w:rsidRPr="00D533F7" w:rsidRDefault="00D533F7" w:rsidP="0085460F">
            <w:pPr>
              <w:ind w:left="-57" w:right="-113"/>
              <w:rPr>
                <w:rFonts w:eastAsia="Calibri"/>
              </w:rPr>
            </w:pPr>
            <w:r w:rsidRPr="00D533F7">
              <w:rPr>
                <w:rFonts w:eastAsia="Calibri"/>
              </w:rPr>
              <w:t>2. ООО «Бытсервис» (ул. Красная, 71а)</w:t>
            </w:r>
          </w:p>
          <w:p w14:paraId="2053208F" w14:textId="77777777" w:rsidR="00D533F7" w:rsidRPr="00D533F7" w:rsidRDefault="00D533F7" w:rsidP="0085460F">
            <w:pPr>
              <w:ind w:left="-57" w:right="-113"/>
              <w:rPr>
                <w:rFonts w:eastAsia="Calibri"/>
              </w:rPr>
            </w:pPr>
            <w:r w:rsidRPr="00D533F7">
              <w:rPr>
                <w:rFonts w:eastAsia="Calibri"/>
              </w:rPr>
              <w:t>2. И.В.Пестрецов (ул. Красная, 71а)</w:t>
            </w:r>
          </w:p>
          <w:p w14:paraId="3014E385" w14:textId="77777777" w:rsidR="00D533F7" w:rsidRPr="00D533F7" w:rsidRDefault="00D533F7" w:rsidP="0085460F">
            <w:pPr>
              <w:ind w:left="-57" w:right="-113"/>
              <w:rPr>
                <w:rFonts w:eastAsia="Calibri"/>
              </w:rPr>
            </w:pPr>
            <w:r w:rsidRPr="00D533F7">
              <w:rPr>
                <w:rFonts w:eastAsia="Calibri"/>
              </w:rPr>
              <w:t>3. ЗАО «КМКК» (ул. Красная, 73а)</w:t>
            </w:r>
          </w:p>
        </w:tc>
      </w:tr>
      <w:tr w:rsidR="00D533F7" w:rsidRPr="00D533F7" w14:paraId="6928FB73" w14:textId="77777777" w:rsidTr="0085460F">
        <w:tc>
          <w:tcPr>
            <w:tcW w:w="267" w:type="pct"/>
            <w:shd w:val="clear" w:color="auto" w:fill="auto"/>
            <w:vAlign w:val="center"/>
          </w:tcPr>
          <w:p w14:paraId="596718B5" w14:textId="77777777" w:rsidR="00D533F7" w:rsidRPr="00D533F7" w:rsidRDefault="00D533F7" w:rsidP="0085460F">
            <w:pPr>
              <w:jc w:val="center"/>
              <w:rPr>
                <w:rFonts w:eastAsia="Calibri"/>
              </w:rPr>
            </w:pPr>
            <w:r w:rsidRPr="00D533F7">
              <w:rPr>
                <w:rFonts w:eastAsia="Calibri"/>
              </w:rPr>
              <w:lastRenderedPageBreak/>
              <w:t>15</w:t>
            </w:r>
          </w:p>
        </w:tc>
        <w:tc>
          <w:tcPr>
            <w:tcW w:w="1208" w:type="pct"/>
            <w:shd w:val="clear" w:color="auto" w:fill="auto"/>
            <w:vAlign w:val="center"/>
          </w:tcPr>
          <w:p w14:paraId="632BB6FC" w14:textId="77777777" w:rsidR="00D533F7" w:rsidRPr="00D533F7" w:rsidRDefault="00D533F7" w:rsidP="0085460F">
            <w:pPr>
              <w:ind w:left="-57" w:right="-113"/>
            </w:pPr>
            <w:r w:rsidRPr="00D533F7">
              <w:t xml:space="preserve">Котельная г. Кореновск, ул. Школьная, 16 (котельная № 2); </w:t>
            </w:r>
          </w:p>
        </w:tc>
        <w:tc>
          <w:tcPr>
            <w:tcW w:w="1025" w:type="pct"/>
            <w:shd w:val="clear" w:color="auto" w:fill="auto"/>
            <w:vAlign w:val="center"/>
          </w:tcPr>
          <w:p w14:paraId="1F17DC95" w14:textId="77777777" w:rsidR="00D533F7" w:rsidRPr="00D533F7" w:rsidRDefault="00D533F7" w:rsidP="0085460F">
            <w:pPr>
              <w:ind w:left="-57" w:right="-113"/>
            </w:pPr>
            <w:r w:rsidRPr="00D533F7">
              <w:t xml:space="preserve">Котельная г. Кореновск, ул. Школьная, 16 (котельная № 2); </w:t>
            </w:r>
          </w:p>
        </w:tc>
        <w:tc>
          <w:tcPr>
            <w:tcW w:w="835" w:type="pct"/>
            <w:shd w:val="clear" w:color="auto" w:fill="auto"/>
            <w:vAlign w:val="center"/>
          </w:tcPr>
          <w:p w14:paraId="7175FD58" w14:textId="77777777" w:rsidR="00D533F7" w:rsidRPr="00D533F7" w:rsidRDefault="00D533F7" w:rsidP="0085460F">
            <w:pPr>
              <w:ind w:left="-57" w:right="-113"/>
            </w:pPr>
            <w:r w:rsidRPr="00D533F7">
              <w:t xml:space="preserve">МН 120 </w:t>
            </w:r>
          </w:p>
        </w:tc>
        <w:tc>
          <w:tcPr>
            <w:tcW w:w="1666" w:type="pct"/>
            <w:shd w:val="clear" w:color="auto" w:fill="auto"/>
            <w:vAlign w:val="center"/>
          </w:tcPr>
          <w:p w14:paraId="5685022B" w14:textId="77777777" w:rsidR="00D533F7" w:rsidRPr="00D533F7" w:rsidRDefault="00D533F7" w:rsidP="0085460F">
            <w:pPr>
              <w:ind w:left="-57" w:right="-113"/>
              <w:rPr>
                <w:rFonts w:eastAsia="Calibri"/>
              </w:rPr>
            </w:pPr>
            <w:r w:rsidRPr="00D533F7">
              <w:rPr>
                <w:rFonts w:eastAsia="Calibri"/>
              </w:rPr>
              <w:t>1. ул. Школьная, 1а</w:t>
            </w:r>
          </w:p>
          <w:p w14:paraId="47B1065C" w14:textId="77777777" w:rsidR="00D533F7" w:rsidRPr="00D533F7" w:rsidRDefault="00D533F7" w:rsidP="0085460F">
            <w:pPr>
              <w:ind w:left="-57" w:right="-113"/>
              <w:rPr>
                <w:rFonts w:eastAsia="Calibri"/>
              </w:rPr>
            </w:pPr>
            <w:r w:rsidRPr="00D533F7">
              <w:rPr>
                <w:rFonts w:eastAsia="Calibri"/>
              </w:rPr>
              <w:t>2. ул. Школьная, 2</w:t>
            </w:r>
          </w:p>
          <w:p w14:paraId="6D4DCFFC" w14:textId="77777777" w:rsidR="00D533F7" w:rsidRPr="00D533F7" w:rsidRDefault="00D533F7" w:rsidP="0085460F">
            <w:pPr>
              <w:ind w:left="-57" w:right="-113"/>
              <w:rPr>
                <w:rFonts w:eastAsia="Calibri"/>
              </w:rPr>
            </w:pPr>
            <w:r w:rsidRPr="00D533F7">
              <w:rPr>
                <w:rFonts w:eastAsia="Calibri"/>
              </w:rPr>
              <w:t>3. ул. Школьная, 5</w:t>
            </w:r>
          </w:p>
          <w:p w14:paraId="5D30EB35" w14:textId="77777777" w:rsidR="00D533F7" w:rsidRPr="00D533F7" w:rsidRDefault="00D533F7" w:rsidP="0085460F">
            <w:pPr>
              <w:ind w:left="-57" w:right="-113"/>
              <w:rPr>
                <w:rFonts w:eastAsia="Calibri"/>
              </w:rPr>
            </w:pPr>
            <w:r w:rsidRPr="00D533F7">
              <w:rPr>
                <w:rFonts w:eastAsia="Calibri"/>
              </w:rPr>
              <w:t>4. ул. Нижняя, 2</w:t>
            </w:r>
          </w:p>
          <w:p w14:paraId="38BC496A" w14:textId="77777777" w:rsidR="00D533F7" w:rsidRPr="00D533F7" w:rsidRDefault="00D533F7" w:rsidP="0085460F">
            <w:pPr>
              <w:ind w:left="-57" w:right="-113"/>
              <w:rPr>
                <w:rFonts w:eastAsia="Calibri"/>
              </w:rPr>
            </w:pPr>
            <w:r w:rsidRPr="00D533F7">
              <w:rPr>
                <w:rFonts w:eastAsia="Calibri"/>
              </w:rPr>
              <w:t>5. ул. Нижняя, 4</w:t>
            </w:r>
          </w:p>
          <w:p w14:paraId="2A593656" w14:textId="77777777" w:rsidR="00D533F7" w:rsidRPr="00D533F7" w:rsidRDefault="00D533F7" w:rsidP="0085460F">
            <w:pPr>
              <w:ind w:left="-57" w:right="-113"/>
              <w:rPr>
                <w:rFonts w:eastAsia="Calibri"/>
              </w:rPr>
            </w:pPr>
            <w:r w:rsidRPr="00D533F7">
              <w:rPr>
                <w:rFonts w:eastAsia="Calibri"/>
              </w:rPr>
              <w:t>1. МДОБУ ДС № 6 (ул. Школьная, 10)</w:t>
            </w:r>
          </w:p>
          <w:p w14:paraId="3B863804" w14:textId="77777777" w:rsidR="00D533F7" w:rsidRPr="00D533F7" w:rsidRDefault="00D533F7" w:rsidP="0085460F">
            <w:pPr>
              <w:ind w:left="-57" w:right="-113"/>
              <w:rPr>
                <w:rFonts w:eastAsia="Calibri"/>
              </w:rPr>
            </w:pPr>
            <w:r w:rsidRPr="00D533F7">
              <w:rPr>
                <w:rFonts w:eastAsia="Calibri"/>
              </w:rPr>
              <w:t>2. МОБУ СОШ № 2 (ул. Школьная, 7)</w:t>
            </w:r>
          </w:p>
          <w:p w14:paraId="271FC2D4" w14:textId="77777777" w:rsidR="00D533F7" w:rsidRPr="00D533F7" w:rsidRDefault="00D533F7" w:rsidP="0085460F">
            <w:pPr>
              <w:ind w:left="-57" w:right="-113"/>
              <w:rPr>
                <w:rFonts w:eastAsia="Calibri"/>
              </w:rPr>
            </w:pPr>
            <w:r w:rsidRPr="00D533F7">
              <w:rPr>
                <w:rFonts w:eastAsia="Calibri"/>
              </w:rPr>
              <w:t>3. МБУК ГДК КГП № 1 (ул. Клубная, 47)</w:t>
            </w:r>
          </w:p>
          <w:p w14:paraId="0881FC89" w14:textId="184B43A1" w:rsidR="00D533F7" w:rsidRPr="00D533F7" w:rsidRDefault="00D533F7" w:rsidP="0085460F">
            <w:pPr>
              <w:ind w:left="-57" w:right="-113"/>
              <w:rPr>
                <w:rFonts w:eastAsia="Calibri"/>
              </w:rPr>
            </w:pPr>
            <w:r w:rsidRPr="00D533F7">
              <w:rPr>
                <w:rFonts w:eastAsia="Calibri"/>
              </w:rPr>
              <w:t xml:space="preserve">4. Помещение администрации МО </w:t>
            </w:r>
            <w:r w:rsidR="00D33003">
              <w:rPr>
                <w:rFonts w:eastAsia="Calibri"/>
              </w:rPr>
              <w:t xml:space="preserve">Кореновский муниципальный район </w:t>
            </w:r>
            <w:r w:rsidRPr="00D533F7">
              <w:rPr>
                <w:rFonts w:eastAsia="Calibri"/>
              </w:rPr>
              <w:t>(ул. Коммунистическая, 5)</w:t>
            </w:r>
          </w:p>
          <w:p w14:paraId="7DC1CC1D" w14:textId="77777777" w:rsidR="00D533F7" w:rsidRPr="00D533F7" w:rsidRDefault="00D533F7" w:rsidP="0085460F">
            <w:pPr>
              <w:ind w:left="-57" w:right="-113"/>
              <w:rPr>
                <w:rFonts w:eastAsia="Calibri"/>
              </w:rPr>
            </w:pPr>
            <w:r w:rsidRPr="00D533F7">
              <w:rPr>
                <w:rFonts w:eastAsia="Calibri"/>
              </w:rPr>
              <w:t>5. Управление Судебного департамента (мировые судьи)</w:t>
            </w:r>
          </w:p>
          <w:p w14:paraId="0EC06528" w14:textId="10A98970" w:rsidR="00D533F7" w:rsidRPr="00D533F7" w:rsidRDefault="00D533F7" w:rsidP="0085460F">
            <w:pPr>
              <w:ind w:left="-57" w:right="-113"/>
              <w:rPr>
                <w:rFonts w:eastAsia="Calibri"/>
              </w:rPr>
            </w:pPr>
            <w:r w:rsidRPr="00D533F7">
              <w:rPr>
                <w:rFonts w:eastAsia="Calibri"/>
              </w:rPr>
              <w:t xml:space="preserve">4. Помещение администрации МО </w:t>
            </w:r>
            <w:r w:rsidR="00D33003">
              <w:rPr>
                <w:rFonts w:eastAsia="Calibri"/>
              </w:rPr>
              <w:t xml:space="preserve">Кореновский муниципальный район </w:t>
            </w:r>
            <w:r w:rsidRPr="00D533F7">
              <w:rPr>
                <w:rFonts w:eastAsia="Calibri"/>
              </w:rPr>
              <w:t>(ул. Коммунистическая, 5)</w:t>
            </w:r>
          </w:p>
          <w:p w14:paraId="05F56350" w14:textId="77777777" w:rsidR="00D533F7" w:rsidRPr="00D533F7" w:rsidRDefault="00D533F7" w:rsidP="0085460F">
            <w:pPr>
              <w:ind w:left="-57" w:right="-113"/>
              <w:rPr>
                <w:rFonts w:eastAsia="Calibri"/>
              </w:rPr>
            </w:pPr>
            <w:r w:rsidRPr="00D533F7">
              <w:rPr>
                <w:rFonts w:eastAsia="Calibri"/>
              </w:rPr>
              <w:t>1. филиал ФГУП «Почта России» (ул. Коммунистическая, 5а)</w:t>
            </w:r>
          </w:p>
          <w:p w14:paraId="31EF94E2" w14:textId="77777777" w:rsidR="00D533F7" w:rsidRPr="00D533F7" w:rsidRDefault="00D533F7" w:rsidP="0085460F">
            <w:pPr>
              <w:ind w:left="-57" w:right="-113"/>
              <w:rPr>
                <w:rFonts w:eastAsia="Calibri"/>
              </w:rPr>
            </w:pPr>
            <w:r w:rsidRPr="00D533F7">
              <w:rPr>
                <w:rFonts w:eastAsia="Calibri"/>
              </w:rPr>
              <w:t>2. ОАО «Ростелеком» (ул. Коммунистическая, 5а)</w:t>
            </w:r>
          </w:p>
          <w:p w14:paraId="4F2F6B02" w14:textId="77777777" w:rsidR="00D533F7" w:rsidRPr="00D533F7" w:rsidRDefault="00D533F7" w:rsidP="0085460F">
            <w:pPr>
              <w:ind w:left="-57" w:right="-113"/>
              <w:rPr>
                <w:rFonts w:eastAsia="Calibri"/>
              </w:rPr>
            </w:pPr>
            <w:r w:rsidRPr="00D533F7">
              <w:rPr>
                <w:rFonts w:eastAsia="Calibri"/>
              </w:rPr>
              <w:lastRenderedPageBreak/>
              <w:t>3. АО «Кореновсксахар»</w:t>
            </w:r>
          </w:p>
        </w:tc>
      </w:tr>
      <w:tr w:rsidR="00D533F7" w:rsidRPr="00D533F7" w14:paraId="4DBE0E8E" w14:textId="77777777" w:rsidTr="0085460F">
        <w:tc>
          <w:tcPr>
            <w:tcW w:w="267" w:type="pct"/>
            <w:shd w:val="clear" w:color="auto" w:fill="auto"/>
            <w:vAlign w:val="center"/>
          </w:tcPr>
          <w:p w14:paraId="64434ECE" w14:textId="77777777" w:rsidR="00D533F7" w:rsidRPr="00D533F7" w:rsidRDefault="00D533F7" w:rsidP="0085460F">
            <w:pPr>
              <w:jc w:val="center"/>
              <w:rPr>
                <w:rFonts w:eastAsia="Calibri"/>
              </w:rPr>
            </w:pPr>
            <w:r w:rsidRPr="00D533F7">
              <w:rPr>
                <w:rFonts w:eastAsia="Calibri"/>
              </w:rPr>
              <w:lastRenderedPageBreak/>
              <w:t>16</w:t>
            </w:r>
          </w:p>
        </w:tc>
        <w:tc>
          <w:tcPr>
            <w:tcW w:w="1208" w:type="pct"/>
            <w:shd w:val="clear" w:color="auto" w:fill="auto"/>
            <w:vAlign w:val="center"/>
          </w:tcPr>
          <w:p w14:paraId="0533217C" w14:textId="77777777" w:rsidR="00D533F7" w:rsidRPr="00D533F7" w:rsidRDefault="00D533F7" w:rsidP="0085460F">
            <w:pPr>
              <w:ind w:left="-57" w:right="-113"/>
            </w:pPr>
            <w:r w:rsidRPr="00D533F7">
              <w:t xml:space="preserve">Котельная г. Кореновск, ул. Гагарина (котельная № 3); </w:t>
            </w:r>
          </w:p>
        </w:tc>
        <w:tc>
          <w:tcPr>
            <w:tcW w:w="1025" w:type="pct"/>
            <w:shd w:val="clear" w:color="auto" w:fill="auto"/>
            <w:vAlign w:val="center"/>
          </w:tcPr>
          <w:p w14:paraId="15985410" w14:textId="77777777" w:rsidR="00D533F7" w:rsidRPr="00D533F7" w:rsidRDefault="00D533F7" w:rsidP="0085460F">
            <w:pPr>
              <w:ind w:left="-57" w:right="-113"/>
            </w:pPr>
            <w:r w:rsidRPr="00D533F7">
              <w:t xml:space="preserve">Котельная г. Кореновск, ул. Гагарина (котельная № 3); </w:t>
            </w:r>
          </w:p>
        </w:tc>
        <w:tc>
          <w:tcPr>
            <w:tcW w:w="835" w:type="pct"/>
            <w:shd w:val="clear" w:color="auto" w:fill="auto"/>
            <w:vAlign w:val="center"/>
          </w:tcPr>
          <w:p w14:paraId="0FDD9E44" w14:textId="77777777" w:rsidR="00D533F7" w:rsidRPr="00D533F7" w:rsidRDefault="00D533F7" w:rsidP="0085460F">
            <w:pPr>
              <w:ind w:left="-57" w:right="-113"/>
            </w:pPr>
            <w:r w:rsidRPr="00D533F7">
              <w:t xml:space="preserve">МН 120 </w:t>
            </w:r>
          </w:p>
        </w:tc>
        <w:tc>
          <w:tcPr>
            <w:tcW w:w="1666" w:type="pct"/>
            <w:shd w:val="clear" w:color="auto" w:fill="auto"/>
            <w:vAlign w:val="center"/>
          </w:tcPr>
          <w:p w14:paraId="440D4FE0" w14:textId="77777777" w:rsidR="00D533F7" w:rsidRPr="00D533F7" w:rsidRDefault="00D533F7" w:rsidP="0085460F">
            <w:pPr>
              <w:ind w:left="-57" w:right="-113"/>
              <w:rPr>
                <w:rFonts w:eastAsia="Calibri"/>
              </w:rPr>
            </w:pPr>
            <w:r w:rsidRPr="00D533F7">
              <w:rPr>
                <w:rFonts w:eastAsia="Calibri"/>
              </w:rPr>
              <w:t>1. ул. Гагарина, 1а</w:t>
            </w:r>
          </w:p>
        </w:tc>
      </w:tr>
      <w:tr w:rsidR="00D533F7" w:rsidRPr="00D533F7" w14:paraId="088F73FE" w14:textId="77777777" w:rsidTr="0085460F">
        <w:tc>
          <w:tcPr>
            <w:tcW w:w="267" w:type="pct"/>
            <w:shd w:val="clear" w:color="auto" w:fill="auto"/>
            <w:vAlign w:val="center"/>
          </w:tcPr>
          <w:p w14:paraId="0F4130AF" w14:textId="77777777" w:rsidR="00D533F7" w:rsidRPr="00D533F7" w:rsidRDefault="00D533F7" w:rsidP="0085460F">
            <w:pPr>
              <w:jc w:val="center"/>
              <w:rPr>
                <w:rFonts w:eastAsia="Calibri"/>
              </w:rPr>
            </w:pPr>
            <w:r w:rsidRPr="00D533F7">
              <w:rPr>
                <w:rFonts w:eastAsia="Calibri"/>
              </w:rPr>
              <w:t>17</w:t>
            </w:r>
          </w:p>
        </w:tc>
        <w:tc>
          <w:tcPr>
            <w:tcW w:w="1208" w:type="pct"/>
            <w:shd w:val="clear" w:color="auto" w:fill="auto"/>
            <w:vAlign w:val="center"/>
          </w:tcPr>
          <w:p w14:paraId="52F56DE8" w14:textId="4E79FF2A" w:rsidR="00D533F7" w:rsidRPr="00D533F7" w:rsidRDefault="00D533F7" w:rsidP="0085460F">
            <w:pPr>
              <w:ind w:left="-57" w:right="-113"/>
            </w:pPr>
            <w:r w:rsidRPr="00D533F7">
              <w:t>Котельная г. Кореновск, ул. Чкалова, 2</w:t>
            </w:r>
            <w:r w:rsidR="00042BD3" w:rsidRPr="00D533F7">
              <w:t>н (</w:t>
            </w:r>
            <w:r w:rsidRPr="00D533F7">
              <w:t>котельная № 4);</w:t>
            </w:r>
          </w:p>
        </w:tc>
        <w:tc>
          <w:tcPr>
            <w:tcW w:w="1025" w:type="pct"/>
            <w:shd w:val="clear" w:color="auto" w:fill="auto"/>
            <w:vAlign w:val="center"/>
          </w:tcPr>
          <w:p w14:paraId="2C86504C" w14:textId="0558B978" w:rsidR="00D533F7" w:rsidRPr="00D533F7" w:rsidRDefault="00D533F7" w:rsidP="0085460F">
            <w:pPr>
              <w:ind w:left="-57" w:right="-113"/>
            </w:pPr>
            <w:r w:rsidRPr="00D533F7">
              <w:t>Котельная г. Кореновск, ул. Чкалова, 2</w:t>
            </w:r>
            <w:r w:rsidR="00042BD3" w:rsidRPr="00D533F7">
              <w:t>н (</w:t>
            </w:r>
            <w:r w:rsidRPr="00D533F7">
              <w:t>котельная № 4);</w:t>
            </w:r>
          </w:p>
        </w:tc>
        <w:tc>
          <w:tcPr>
            <w:tcW w:w="835" w:type="pct"/>
            <w:shd w:val="clear" w:color="auto" w:fill="auto"/>
            <w:vAlign w:val="center"/>
          </w:tcPr>
          <w:p w14:paraId="37C3467B" w14:textId="77777777" w:rsidR="00D533F7" w:rsidRPr="00D533F7" w:rsidRDefault="00D533F7" w:rsidP="0085460F">
            <w:pPr>
              <w:ind w:left="-57" w:right="-113"/>
            </w:pPr>
            <w:r w:rsidRPr="00D533F7">
              <w:t>МН 120 МН 120</w:t>
            </w:r>
          </w:p>
        </w:tc>
        <w:tc>
          <w:tcPr>
            <w:tcW w:w="1666" w:type="pct"/>
            <w:shd w:val="clear" w:color="auto" w:fill="auto"/>
            <w:vAlign w:val="center"/>
          </w:tcPr>
          <w:p w14:paraId="5973B27A" w14:textId="77777777" w:rsidR="00D533F7" w:rsidRPr="00D533F7" w:rsidRDefault="00D533F7" w:rsidP="0085460F">
            <w:pPr>
              <w:ind w:left="-57" w:right="-113"/>
              <w:rPr>
                <w:rFonts w:eastAsia="Calibri"/>
              </w:rPr>
            </w:pPr>
            <w:r w:rsidRPr="00D533F7">
              <w:rPr>
                <w:rFonts w:eastAsia="Calibri"/>
              </w:rPr>
              <w:t>3.МБУ СШ «Аллигатор»</w:t>
            </w:r>
          </w:p>
          <w:p w14:paraId="4692CB56" w14:textId="77777777" w:rsidR="00D533F7" w:rsidRPr="00D533F7" w:rsidRDefault="00D533F7" w:rsidP="0085460F">
            <w:pPr>
              <w:ind w:left="-57" w:right="-113"/>
              <w:rPr>
                <w:rFonts w:eastAsia="Calibri"/>
              </w:rPr>
            </w:pPr>
            <w:r w:rsidRPr="00D533F7">
              <w:rPr>
                <w:rFonts w:eastAsia="Calibri"/>
              </w:rPr>
              <w:t>1. ЗАО «Тандер» (ул. Фрунзе, 180д)</w:t>
            </w:r>
          </w:p>
        </w:tc>
      </w:tr>
      <w:tr w:rsidR="00D533F7" w:rsidRPr="00D533F7" w14:paraId="257ED5FC" w14:textId="77777777" w:rsidTr="0085460F">
        <w:tc>
          <w:tcPr>
            <w:tcW w:w="267" w:type="pct"/>
            <w:shd w:val="clear" w:color="auto" w:fill="auto"/>
            <w:vAlign w:val="center"/>
          </w:tcPr>
          <w:p w14:paraId="02619146" w14:textId="77777777" w:rsidR="00D533F7" w:rsidRPr="00D533F7" w:rsidRDefault="00D533F7" w:rsidP="0085460F">
            <w:pPr>
              <w:jc w:val="center"/>
              <w:rPr>
                <w:rFonts w:eastAsia="Calibri"/>
              </w:rPr>
            </w:pPr>
            <w:r w:rsidRPr="00D533F7">
              <w:rPr>
                <w:rFonts w:eastAsia="Calibri"/>
              </w:rPr>
              <w:t>18</w:t>
            </w:r>
          </w:p>
        </w:tc>
        <w:tc>
          <w:tcPr>
            <w:tcW w:w="1208" w:type="pct"/>
            <w:shd w:val="clear" w:color="auto" w:fill="auto"/>
            <w:vAlign w:val="center"/>
          </w:tcPr>
          <w:p w14:paraId="740ECE2B" w14:textId="77777777" w:rsidR="00D533F7" w:rsidRPr="00D533F7" w:rsidRDefault="00D533F7" w:rsidP="0085460F">
            <w:pPr>
              <w:ind w:left="-57" w:right="-113"/>
            </w:pPr>
            <w:r w:rsidRPr="00D533F7">
              <w:t>Котельная г. Кореновск, ул. Фрунзе, 184а (котельная № 5);</w:t>
            </w:r>
          </w:p>
        </w:tc>
        <w:tc>
          <w:tcPr>
            <w:tcW w:w="1025" w:type="pct"/>
            <w:shd w:val="clear" w:color="auto" w:fill="auto"/>
            <w:vAlign w:val="center"/>
          </w:tcPr>
          <w:p w14:paraId="77083A1C" w14:textId="77777777" w:rsidR="00D533F7" w:rsidRPr="00D533F7" w:rsidRDefault="00D533F7" w:rsidP="0085460F">
            <w:pPr>
              <w:ind w:left="-57" w:right="-113"/>
            </w:pPr>
            <w:r w:rsidRPr="00D533F7">
              <w:t>Котельная г. Кореновск, ул. Фрунзе, 184а (котельная № 5);</w:t>
            </w:r>
          </w:p>
        </w:tc>
        <w:tc>
          <w:tcPr>
            <w:tcW w:w="835" w:type="pct"/>
            <w:shd w:val="clear" w:color="auto" w:fill="auto"/>
            <w:vAlign w:val="center"/>
          </w:tcPr>
          <w:p w14:paraId="11AA4A12" w14:textId="77777777" w:rsidR="00D533F7" w:rsidRPr="00D533F7" w:rsidRDefault="00D533F7" w:rsidP="0085460F">
            <w:pPr>
              <w:ind w:left="-57" w:right="-113"/>
            </w:pPr>
            <w:r w:rsidRPr="00D533F7">
              <w:t>RTA2000</w:t>
            </w:r>
          </w:p>
        </w:tc>
        <w:tc>
          <w:tcPr>
            <w:tcW w:w="1666" w:type="pct"/>
            <w:shd w:val="clear" w:color="auto" w:fill="auto"/>
            <w:vAlign w:val="center"/>
          </w:tcPr>
          <w:p w14:paraId="4CE85ECB" w14:textId="77777777" w:rsidR="00D533F7" w:rsidRPr="00D533F7" w:rsidRDefault="00D533F7" w:rsidP="0085460F">
            <w:pPr>
              <w:ind w:left="-57" w:right="-113"/>
              <w:rPr>
                <w:rFonts w:eastAsia="Calibri"/>
              </w:rPr>
            </w:pPr>
            <w:r w:rsidRPr="00D533F7">
              <w:rPr>
                <w:rFonts w:eastAsia="Calibri"/>
              </w:rPr>
              <w:t>2. б-р им. А. Медведева, 4</w:t>
            </w:r>
          </w:p>
          <w:p w14:paraId="09896BD0" w14:textId="77777777" w:rsidR="00D533F7" w:rsidRPr="00D533F7" w:rsidRDefault="00D533F7" w:rsidP="0085460F">
            <w:pPr>
              <w:ind w:left="-57" w:right="-113"/>
              <w:rPr>
                <w:rFonts w:eastAsia="Calibri"/>
              </w:rPr>
            </w:pPr>
            <w:r w:rsidRPr="00D533F7">
              <w:rPr>
                <w:rFonts w:eastAsia="Calibri"/>
              </w:rPr>
              <w:t>4. б-р им. А. Медведева, 8</w:t>
            </w:r>
          </w:p>
          <w:p w14:paraId="77F9CAC6" w14:textId="77777777" w:rsidR="00D533F7" w:rsidRPr="00D533F7" w:rsidRDefault="00D533F7" w:rsidP="0085460F">
            <w:pPr>
              <w:ind w:left="-57" w:right="-113"/>
              <w:rPr>
                <w:rFonts w:eastAsia="Calibri"/>
              </w:rPr>
            </w:pPr>
            <w:r w:rsidRPr="00D533F7">
              <w:rPr>
                <w:rFonts w:eastAsia="Calibri"/>
              </w:rPr>
              <w:t>8. б-р им. А. Медведева, 16</w:t>
            </w:r>
          </w:p>
          <w:p w14:paraId="44E50152" w14:textId="77777777" w:rsidR="00D533F7" w:rsidRPr="00D533F7" w:rsidRDefault="00D533F7" w:rsidP="0085460F">
            <w:pPr>
              <w:ind w:left="-57" w:right="-113"/>
              <w:rPr>
                <w:rFonts w:eastAsia="Calibri"/>
              </w:rPr>
            </w:pPr>
            <w:r w:rsidRPr="00D533F7">
              <w:rPr>
                <w:rFonts w:eastAsia="Calibri"/>
              </w:rPr>
              <w:t>10. б-р им. А. Медведева, 20</w:t>
            </w:r>
          </w:p>
          <w:p w14:paraId="20707624" w14:textId="77777777" w:rsidR="00D533F7" w:rsidRPr="00D533F7" w:rsidRDefault="00D533F7" w:rsidP="0085460F">
            <w:pPr>
              <w:ind w:left="-57" w:right="-113"/>
              <w:rPr>
                <w:rFonts w:eastAsia="Calibri"/>
              </w:rPr>
            </w:pPr>
            <w:r w:rsidRPr="00D533F7">
              <w:rPr>
                <w:rFonts w:eastAsia="Calibri"/>
              </w:rPr>
              <w:t>11. б-р им. А. Медведева, 22</w:t>
            </w:r>
          </w:p>
          <w:p w14:paraId="15710445" w14:textId="77777777" w:rsidR="00D533F7" w:rsidRPr="00D533F7" w:rsidRDefault="00D533F7" w:rsidP="0085460F">
            <w:pPr>
              <w:ind w:left="-57" w:right="-113"/>
              <w:rPr>
                <w:rFonts w:eastAsia="Calibri"/>
              </w:rPr>
            </w:pPr>
            <w:r w:rsidRPr="00D533F7">
              <w:rPr>
                <w:rFonts w:eastAsia="Calibri"/>
              </w:rPr>
              <w:t>1. б-р им. А. Медведева, 2</w:t>
            </w:r>
          </w:p>
          <w:p w14:paraId="2BBD7F98" w14:textId="77777777" w:rsidR="00D533F7" w:rsidRPr="00D533F7" w:rsidRDefault="00D533F7" w:rsidP="0085460F">
            <w:pPr>
              <w:ind w:left="-57" w:right="-113"/>
              <w:rPr>
                <w:rFonts w:eastAsia="Calibri"/>
              </w:rPr>
            </w:pPr>
            <w:r w:rsidRPr="00D533F7">
              <w:rPr>
                <w:rFonts w:eastAsia="Calibri"/>
              </w:rPr>
              <w:t>2. б-р им. А. Медведева, 6</w:t>
            </w:r>
          </w:p>
          <w:p w14:paraId="1FD4AA5C" w14:textId="77777777" w:rsidR="00D533F7" w:rsidRPr="00D533F7" w:rsidRDefault="00D533F7" w:rsidP="0085460F">
            <w:pPr>
              <w:ind w:left="-57" w:right="-113"/>
              <w:rPr>
                <w:rFonts w:eastAsia="Calibri"/>
              </w:rPr>
            </w:pPr>
            <w:r w:rsidRPr="00D533F7">
              <w:rPr>
                <w:rFonts w:eastAsia="Calibri"/>
              </w:rPr>
              <w:t>3. б-р им. А. Медведева, 10</w:t>
            </w:r>
          </w:p>
          <w:p w14:paraId="3C98517B" w14:textId="77777777" w:rsidR="00D533F7" w:rsidRPr="00D533F7" w:rsidRDefault="00D533F7" w:rsidP="0085460F">
            <w:pPr>
              <w:ind w:left="-57" w:right="-113"/>
              <w:rPr>
                <w:rFonts w:eastAsia="Calibri"/>
              </w:rPr>
            </w:pPr>
            <w:r w:rsidRPr="00D533F7">
              <w:rPr>
                <w:rFonts w:eastAsia="Calibri"/>
              </w:rPr>
              <w:t>4. б-р им. А. Медведева, 12</w:t>
            </w:r>
          </w:p>
          <w:p w14:paraId="3A7AAF28" w14:textId="77777777" w:rsidR="00D533F7" w:rsidRPr="00D533F7" w:rsidRDefault="00D533F7" w:rsidP="0085460F">
            <w:pPr>
              <w:ind w:left="-57" w:right="-113"/>
              <w:rPr>
                <w:rFonts w:eastAsia="Calibri"/>
              </w:rPr>
            </w:pPr>
            <w:r w:rsidRPr="00D533F7">
              <w:rPr>
                <w:rFonts w:eastAsia="Calibri"/>
              </w:rPr>
              <w:t>5. б-р им. А. Медведева, 14</w:t>
            </w:r>
          </w:p>
          <w:p w14:paraId="0F9E5259" w14:textId="77777777" w:rsidR="00D533F7" w:rsidRPr="00D533F7" w:rsidRDefault="00D533F7" w:rsidP="0085460F">
            <w:pPr>
              <w:ind w:left="-57" w:right="-113"/>
              <w:rPr>
                <w:rFonts w:eastAsia="Calibri"/>
              </w:rPr>
            </w:pPr>
            <w:r w:rsidRPr="00D533F7">
              <w:rPr>
                <w:rFonts w:eastAsia="Calibri"/>
              </w:rPr>
              <w:t>6. б-р им. А. Медведева, 18</w:t>
            </w:r>
          </w:p>
          <w:p w14:paraId="47C9D861" w14:textId="77777777" w:rsidR="00D533F7" w:rsidRPr="00D533F7" w:rsidRDefault="00D533F7" w:rsidP="0085460F">
            <w:pPr>
              <w:ind w:left="-57" w:right="-113"/>
              <w:rPr>
                <w:rFonts w:eastAsia="Calibri"/>
              </w:rPr>
            </w:pPr>
            <w:r w:rsidRPr="00D533F7">
              <w:rPr>
                <w:rFonts w:eastAsia="Calibri"/>
              </w:rPr>
              <w:t>7. б-р им. А. Медведева, 24</w:t>
            </w:r>
          </w:p>
        </w:tc>
      </w:tr>
    </w:tbl>
    <w:p w14:paraId="0DE3E8BC" w14:textId="77777777" w:rsidR="00D533F7" w:rsidRPr="00D533F7" w:rsidRDefault="00D533F7" w:rsidP="00D533F7">
      <w:pPr>
        <w:ind w:firstLine="851"/>
        <w:jc w:val="both"/>
        <w:rPr>
          <w:sz w:val="28"/>
          <w:shd w:val="clear" w:color="auto" w:fill="FFFFFF"/>
        </w:rPr>
      </w:pPr>
    </w:p>
    <w:p w14:paraId="7B643302" w14:textId="77777777" w:rsidR="00D533F7" w:rsidRPr="00D533F7" w:rsidRDefault="00D533F7" w:rsidP="00D533F7">
      <w:pPr>
        <w:ind w:firstLine="709"/>
        <w:jc w:val="both"/>
        <w:outlineLvl w:val="2"/>
        <w:rPr>
          <w:sz w:val="28"/>
          <w:szCs w:val="28"/>
          <w:u w:val="single"/>
        </w:rPr>
      </w:pPr>
      <w:bookmarkStart w:id="66" w:name="_Toc79507999"/>
      <w:bookmarkStart w:id="67" w:name="_Toc209095222"/>
      <w:r w:rsidRPr="00D533F7">
        <w:rPr>
          <w:sz w:val="28"/>
          <w:szCs w:val="28"/>
          <w:u w:val="single"/>
        </w:rPr>
        <w:t>1.8.6. Инженерная подготовка территории</w:t>
      </w:r>
      <w:bookmarkEnd w:id="66"/>
      <w:bookmarkEnd w:id="67"/>
    </w:p>
    <w:p w14:paraId="4E05D534" w14:textId="77777777" w:rsidR="00D533F7" w:rsidRPr="00D533F7" w:rsidRDefault="00D533F7" w:rsidP="00D533F7">
      <w:pPr>
        <w:ind w:firstLine="709"/>
        <w:jc w:val="both"/>
        <w:rPr>
          <w:sz w:val="28"/>
          <w:u w:val="single"/>
          <w:shd w:val="clear" w:color="auto" w:fill="FFFFFF"/>
        </w:rPr>
      </w:pPr>
    </w:p>
    <w:p w14:paraId="50D100EF" w14:textId="77777777" w:rsidR="00D533F7" w:rsidRPr="00D533F7" w:rsidRDefault="00D533F7" w:rsidP="0085460F">
      <w:pPr>
        <w:pStyle w:val="1f2"/>
        <w:ind w:firstLine="851"/>
        <w:rPr>
          <w:rFonts w:eastAsiaTheme="minorHAnsi"/>
          <w:sz w:val="28"/>
          <w:szCs w:val="22"/>
          <w:shd w:val="clear" w:color="auto" w:fill="FFFFFF"/>
          <w:lang w:eastAsia="en-US"/>
        </w:rPr>
      </w:pPr>
      <w:r w:rsidRPr="00D533F7">
        <w:rPr>
          <w:rFonts w:eastAsiaTheme="minorHAnsi"/>
          <w:sz w:val="28"/>
          <w:szCs w:val="22"/>
          <w:shd w:val="clear" w:color="auto" w:fill="FFFFFF"/>
          <w:lang w:eastAsia="en-US"/>
        </w:rPr>
        <w:t>В настоящее время санитарное состояние водоемов неудовлетворительное. Прибрежные территории и дно водоемов заилены, берега поросли болотной растительностью.</w:t>
      </w:r>
    </w:p>
    <w:p w14:paraId="7D1DB0E1" w14:textId="77777777" w:rsidR="00D533F7" w:rsidRPr="00D533F7" w:rsidRDefault="00D533F7" w:rsidP="0085460F">
      <w:pPr>
        <w:ind w:firstLine="851"/>
        <w:jc w:val="both"/>
        <w:rPr>
          <w:sz w:val="28"/>
          <w:shd w:val="clear" w:color="auto" w:fill="FFFFFF"/>
        </w:rPr>
      </w:pPr>
      <w:r w:rsidRPr="00D533F7">
        <w:rPr>
          <w:sz w:val="28"/>
          <w:shd w:val="clear" w:color="auto" w:fill="FFFFFF"/>
        </w:rPr>
        <w:t>На территории поселения в ходе строительства 1 этапа Парка культуры и отдыха в г. Кореновск были проведены работы по укреплению берега реки Бейсужек Левый. Аналогичные мероприятия планируется провести в ходе реализации 2 этапа.</w:t>
      </w:r>
    </w:p>
    <w:p w14:paraId="7717A2B1" w14:textId="77777777" w:rsidR="00D533F7" w:rsidRPr="00D533F7" w:rsidRDefault="00D533F7" w:rsidP="0085460F">
      <w:pPr>
        <w:ind w:firstLine="851"/>
        <w:jc w:val="both"/>
        <w:rPr>
          <w:sz w:val="28"/>
          <w:u w:val="single"/>
          <w:shd w:val="clear" w:color="auto" w:fill="FFFFFF"/>
        </w:rPr>
      </w:pPr>
    </w:p>
    <w:p w14:paraId="60C96359" w14:textId="77777777" w:rsidR="00D533F7" w:rsidRPr="00D533F7" w:rsidRDefault="00D533F7" w:rsidP="00D533F7">
      <w:pPr>
        <w:ind w:firstLine="709"/>
        <w:jc w:val="both"/>
        <w:outlineLvl w:val="2"/>
        <w:rPr>
          <w:sz w:val="28"/>
          <w:szCs w:val="28"/>
          <w:u w:val="single"/>
        </w:rPr>
      </w:pPr>
      <w:bookmarkStart w:id="68" w:name="_Toc79508000"/>
      <w:bookmarkStart w:id="69" w:name="_Toc209095223"/>
      <w:r w:rsidRPr="00D533F7">
        <w:rPr>
          <w:sz w:val="28"/>
          <w:szCs w:val="28"/>
          <w:u w:val="single"/>
        </w:rPr>
        <w:t>1.8.7. Связь, телевидение и интернет</w:t>
      </w:r>
      <w:bookmarkEnd w:id="68"/>
      <w:bookmarkEnd w:id="69"/>
    </w:p>
    <w:p w14:paraId="28F541B3" w14:textId="77777777" w:rsidR="00D533F7" w:rsidRPr="00D533F7" w:rsidRDefault="00D533F7" w:rsidP="00D533F7">
      <w:pPr>
        <w:ind w:firstLine="709"/>
        <w:jc w:val="both"/>
        <w:rPr>
          <w:sz w:val="28"/>
        </w:rPr>
      </w:pPr>
    </w:p>
    <w:p w14:paraId="63E626DF" w14:textId="77777777" w:rsidR="00D533F7" w:rsidRPr="00D533F7" w:rsidRDefault="00D533F7" w:rsidP="000A4F01">
      <w:pPr>
        <w:ind w:firstLine="851"/>
        <w:jc w:val="both"/>
        <w:rPr>
          <w:sz w:val="28"/>
        </w:rPr>
      </w:pPr>
      <w:r w:rsidRPr="00D533F7">
        <w:rPr>
          <w:sz w:val="28"/>
        </w:rPr>
        <w:t>Территория поселения обеспечена радиовещанием, интернетом и телефонной связью.</w:t>
      </w:r>
    </w:p>
    <w:p w14:paraId="0F6E37B8" w14:textId="77777777" w:rsidR="00D533F7" w:rsidRPr="00D533F7" w:rsidRDefault="00D533F7" w:rsidP="000A4F01">
      <w:pPr>
        <w:ind w:firstLine="851"/>
        <w:jc w:val="both"/>
        <w:rPr>
          <w:sz w:val="28"/>
        </w:rPr>
      </w:pPr>
      <w:r w:rsidRPr="00D533F7">
        <w:rPr>
          <w:sz w:val="28"/>
        </w:rPr>
        <w:t xml:space="preserve"> </w:t>
      </w:r>
    </w:p>
    <w:p w14:paraId="125C473E" w14:textId="77777777" w:rsidR="00D533F7" w:rsidRPr="00D533F7" w:rsidRDefault="00D533F7" w:rsidP="00D533F7">
      <w:pPr>
        <w:keepNext/>
        <w:keepLines/>
        <w:ind w:firstLine="709"/>
        <w:jc w:val="both"/>
        <w:outlineLvl w:val="1"/>
        <w:rPr>
          <w:rFonts w:eastAsiaTheme="majorEastAsia"/>
          <w:b/>
          <w:i/>
          <w:sz w:val="28"/>
          <w:szCs w:val="28"/>
          <w:shd w:val="clear" w:color="auto" w:fill="FFFFFF"/>
        </w:rPr>
      </w:pPr>
      <w:bookmarkStart w:id="70" w:name="_Toc79508001"/>
      <w:bookmarkStart w:id="71" w:name="_Toc209095224"/>
      <w:r w:rsidRPr="00D533F7">
        <w:rPr>
          <w:rFonts w:eastAsiaTheme="majorEastAsia"/>
          <w:b/>
          <w:i/>
          <w:sz w:val="28"/>
          <w:szCs w:val="28"/>
          <w:shd w:val="clear" w:color="auto" w:fill="FFFFFF"/>
        </w:rPr>
        <w:t>1.9. Социальная инфраструктура</w:t>
      </w:r>
      <w:bookmarkEnd w:id="70"/>
      <w:bookmarkEnd w:id="71"/>
    </w:p>
    <w:p w14:paraId="7925CE3E" w14:textId="77777777" w:rsidR="00D533F7" w:rsidRPr="00D533F7" w:rsidRDefault="00D533F7" w:rsidP="00D533F7">
      <w:pPr>
        <w:ind w:firstLine="709"/>
        <w:jc w:val="both"/>
        <w:rPr>
          <w:sz w:val="28"/>
          <w:u w:val="single"/>
          <w:shd w:val="clear" w:color="auto" w:fill="FFFFFF"/>
        </w:rPr>
      </w:pPr>
    </w:p>
    <w:p w14:paraId="3A660D9F" w14:textId="77777777" w:rsidR="00D533F7" w:rsidRPr="00D533F7" w:rsidRDefault="00D533F7" w:rsidP="00D533F7">
      <w:pPr>
        <w:ind w:firstLine="709"/>
        <w:jc w:val="both"/>
        <w:outlineLvl w:val="2"/>
        <w:rPr>
          <w:sz w:val="28"/>
          <w:szCs w:val="28"/>
          <w:u w:val="single"/>
        </w:rPr>
      </w:pPr>
      <w:bookmarkStart w:id="72" w:name="_Toc79508002"/>
      <w:bookmarkStart w:id="73" w:name="_Toc209095225"/>
      <w:r w:rsidRPr="00D533F7">
        <w:rPr>
          <w:sz w:val="28"/>
          <w:szCs w:val="28"/>
          <w:u w:val="single"/>
        </w:rPr>
        <w:t>1.9.1. Здравоохранение</w:t>
      </w:r>
      <w:bookmarkEnd w:id="72"/>
      <w:bookmarkEnd w:id="73"/>
    </w:p>
    <w:p w14:paraId="78255238" w14:textId="77777777" w:rsidR="00D533F7" w:rsidRPr="00D533F7" w:rsidRDefault="00D533F7" w:rsidP="000A4F01">
      <w:pPr>
        <w:ind w:firstLine="851"/>
        <w:jc w:val="both"/>
        <w:rPr>
          <w:sz w:val="28"/>
          <w:u w:val="single"/>
          <w:shd w:val="clear" w:color="auto" w:fill="FFFFFF"/>
        </w:rPr>
      </w:pPr>
    </w:p>
    <w:p w14:paraId="4AD016CB" w14:textId="3B473F81" w:rsidR="00D533F7" w:rsidRPr="00D533F7" w:rsidRDefault="00D533F7" w:rsidP="000A4F01">
      <w:pPr>
        <w:ind w:firstLine="851"/>
        <w:jc w:val="both"/>
        <w:rPr>
          <w:sz w:val="28"/>
          <w:szCs w:val="28"/>
        </w:rPr>
      </w:pPr>
      <w:r w:rsidRPr="00D533F7">
        <w:rPr>
          <w:sz w:val="28"/>
          <w:szCs w:val="28"/>
        </w:rPr>
        <w:lastRenderedPageBreak/>
        <w:t xml:space="preserve">К объектам здравоохранения Кореновского городского поселение </w:t>
      </w:r>
      <w:r w:rsidR="00D33003">
        <w:rPr>
          <w:sz w:val="28"/>
          <w:szCs w:val="28"/>
        </w:rPr>
        <w:t xml:space="preserve">Кореновского муниципального района </w:t>
      </w:r>
      <w:r w:rsidRPr="00D533F7">
        <w:rPr>
          <w:sz w:val="28"/>
          <w:szCs w:val="28"/>
        </w:rPr>
        <w:t>относится муниципальное бюджетное учреждение здравоохранения «Кореновская центральная районная больница».</w:t>
      </w:r>
    </w:p>
    <w:p w14:paraId="2C074BAE" w14:textId="77777777" w:rsidR="00D533F7" w:rsidRPr="00D533F7" w:rsidRDefault="00D533F7" w:rsidP="000A4F01">
      <w:pPr>
        <w:ind w:firstLine="851"/>
        <w:jc w:val="both"/>
        <w:rPr>
          <w:sz w:val="28"/>
          <w:szCs w:val="28"/>
        </w:rPr>
      </w:pPr>
      <w:r w:rsidRPr="00D533F7">
        <w:rPr>
          <w:sz w:val="28"/>
          <w:szCs w:val="28"/>
        </w:rPr>
        <w:t>Организована система мониторинга за исполнением программы национального проекта «Здоровье». В ходе реализации данной программы был построен фельдшерско-акушерский пункт в п. Мирный.</w:t>
      </w:r>
    </w:p>
    <w:p w14:paraId="2EEF1533" w14:textId="5EB8FF3F" w:rsidR="00D533F7" w:rsidRPr="00D533F7" w:rsidRDefault="00D533F7" w:rsidP="000A4F01">
      <w:pPr>
        <w:ind w:firstLine="851"/>
        <w:jc w:val="both"/>
        <w:rPr>
          <w:sz w:val="28"/>
          <w:szCs w:val="28"/>
        </w:rPr>
      </w:pPr>
      <w:r w:rsidRPr="00D533F7">
        <w:rPr>
          <w:sz w:val="28"/>
          <w:szCs w:val="28"/>
        </w:rPr>
        <w:t xml:space="preserve">В Кореновском городском поселении </w:t>
      </w:r>
      <w:r w:rsidR="00D33003">
        <w:rPr>
          <w:sz w:val="28"/>
          <w:szCs w:val="28"/>
        </w:rPr>
        <w:t xml:space="preserve">Кореновского муниципального района </w:t>
      </w:r>
      <w:r w:rsidRPr="00D533F7">
        <w:rPr>
          <w:sz w:val="28"/>
          <w:szCs w:val="28"/>
        </w:rPr>
        <w:t xml:space="preserve">осуществляется строительство Акушерско-гинекологического корпуса. Планируемый срок ввода в эксплуатацию объекта – 2022 год. </w:t>
      </w:r>
      <w:r w:rsidRPr="00D533F7">
        <w:rPr>
          <w:rStyle w:val="afffffe"/>
          <w:sz w:val="28"/>
          <w:szCs w:val="28"/>
        </w:rPr>
        <w:footnoteReference w:id="29"/>
      </w:r>
    </w:p>
    <w:p w14:paraId="250D07D7" w14:textId="78D746AD" w:rsidR="00D533F7" w:rsidRPr="00D533F7" w:rsidRDefault="00D533F7" w:rsidP="000A4F01">
      <w:pPr>
        <w:ind w:firstLine="851"/>
        <w:jc w:val="both"/>
        <w:rPr>
          <w:sz w:val="28"/>
          <w:szCs w:val="28"/>
        </w:rPr>
      </w:pPr>
      <w:r w:rsidRPr="00D533F7">
        <w:rPr>
          <w:sz w:val="28"/>
          <w:szCs w:val="28"/>
        </w:rPr>
        <w:t xml:space="preserve">На территории Кореновского городского поселения </w:t>
      </w:r>
      <w:r w:rsidR="00D33003">
        <w:rPr>
          <w:sz w:val="28"/>
          <w:szCs w:val="28"/>
        </w:rPr>
        <w:t xml:space="preserve">Кореновского муниципального района </w:t>
      </w:r>
      <w:r w:rsidRPr="00D533F7">
        <w:rPr>
          <w:sz w:val="28"/>
          <w:szCs w:val="28"/>
        </w:rPr>
        <w:t>находятся учреждения, предоставляющие платные медицинские услуги. К ним относятся следующие учреждения: клинико-диагностический центр «Гиппократ», диагностический центр «Здоровье», медицинский центр «Будь здоров», лечебный центр «Медицина», стоматологические центры и кабинеты.</w:t>
      </w:r>
    </w:p>
    <w:p w14:paraId="7FF2936D" w14:textId="77777777" w:rsidR="00D533F7" w:rsidRPr="00D533F7" w:rsidRDefault="00D533F7" w:rsidP="000A4F01">
      <w:pPr>
        <w:ind w:firstLine="851"/>
        <w:jc w:val="both"/>
        <w:rPr>
          <w:sz w:val="28"/>
          <w:szCs w:val="28"/>
        </w:rPr>
      </w:pPr>
      <w:r w:rsidRPr="00D533F7">
        <w:rPr>
          <w:sz w:val="28"/>
          <w:szCs w:val="28"/>
        </w:rPr>
        <w:t>В Кореновске после капитального ремонта открылся «Центр семейной медицины». В здании после реконструкции установлены пандусы, оборудован отдельный вход для пациентов с детьми. Планируется открыть в учреждении дневной стационар и отремонтировать детское отделение.</w:t>
      </w:r>
    </w:p>
    <w:p w14:paraId="180EB203" w14:textId="45EA37F0" w:rsidR="00D533F7" w:rsidRPr="00D533F7" w:rsidRDefault="00D533F7" w:rsidP="000A4F01">
      <w:pPr>
        <w:ind w:firstLine="851"/>
        <w:jc w:val="both"/>
        <w:rPr>
          <w:sz w:val="28"/>
          <w:szCs w:val="28"/>
        </w:rPr>
      </w:pPr>
      <w:r w:rsidRPr="00D533F7">
        <w:rPr>
          <w:sz w:val="28"/>
          <w:szCs w:val="28"/>
        </w:rPr>
        <w:t xml:space="preserve">Основными задачами обеспечения устойчивого развития здравоохранения Кореновского городского поселения </w:t>
      </w:r>
      <w:r w:rsidR="00D33003">
        <w:rPr>
          <w:sz w:val="28"/>
          <w:szCs w:val="28"/>
        </w:rPr>
        <w:t xml:space="preserve">Кореновского муниципального района </w:t>
      </w:r>
      <w:r w:rsidRPr="00D533F7">
        <w:rPr>
          <w:sz w:val="28"/>
          <w:szCs w:val="28"/>
        </w:rPr>
        <w:t>остаются: предоставление населению качественной и своевременной медицинской помощи, повышение уровня квалификации медицинских работников, снижение показателей смертности, снижение уровня заболеваемости социально-обусловленными болезнями.</w:t>
      </w:r>
      <w:r w:rsidRPr="00D533F7">
        <w:rPr>
          <w:rStyle w:val="afffffe"/>
          <w:sz w:val="28"/>
          <w:szCs w:val="28"/>
        </w:rPr>
        <w:footnoteReference w:id="30"/>
      </w:r>
    </w:p>
    <w:p w14:paraId="06CFE8D9" w14:textId="77777777" w:rsidR="00D533F7" w:rsidRPr="00D533F7" w:rsidRDefault="00D533F7" w:rsidP="000A4F01">
      <w:pPr>
        <w:ind w:firstLine="851"/>
        <w:jc w:val="both"/>
        <w:rPr>
          <w:sz w:val="28"/>
          <w:shd w:val="clear" w:color="auto" w:fill="FFFFFF"/>
        </w:rPr>
      </w:pPr>
    </w:p>
    <w:p w14:paraId="71247272" w14:textId="77777777" w:rsidR="00D533F7" w:rsidRPr="00D533F7" w:rsidRDefault="00D533F7" w:rsidP="00D533F7">
      <w:pPr>
        <w:ind w:firstLine="709"/>
        <w:jc w:val="both"/>
        <w:outlineLvl w:val="2"/>
        <w:rPr>
          <w:sz w:val="28"/>
          <w:szCs w:val="28"/>
          <w:u w:val="single"/>
        </w:rPr>
      </w:pPr>
      <w:bookmarkStart w:id="74" w:name="_Toc79508003"/>
      <w:bookmarkStart w:id="75" w:name="_Toc209095226"/>
      <w:r w:rsidRPr="00D533F7">
        <w:rPr>
          <w:sz w:val="28"/>
          <w:szCs w:val="28"/>
          <w:u w:val="single"/>
        </w:rPr>
        <w:t>1.9.2. Образование</w:t>
      </w:r>
      <w:bookmarkEnd w:id="74"/>
      <w:bookmarkEnd w:id="75"/>
    </w:p>
    <w:p w14:paraId="1E47604C" w14:textId="77777777" w:rsidR="00D533F7" w:rsidRPr="00D533F7" w:rsidRDefault="00D533F7" w:rsidP="00D533F7">
      <w:pPr>
        <w:ind w:firstLine="709"/>
        <w:jc w:val="both"/>
        <w:rPr>
          <w:sz w:val="28"/>
          <w:u w:val="single"/>
          <w:shd w:val="clear" w:color="auto" w:fill="FFFFFF"/>
        </w:rPr>
      </w:pPr>
    </w:p>
    <w:p w14:paraId="33461834" w14:textId="15FC1B70" w:rsidR="00D533F7" w:rsidRPr="00D533F7" w:rsidRDefault="00D533F7" w:rsidP="000A4F01">
      <w:pPr>
        <w:ind w:firstLine="851"/>
        <w:jc w:val="both"/>
        <w:rPr>
          <w:sz w:val="28"/>
          <w:szCs w:val="28"/>
        </w:rPr>
      </w:pPr>
      <w:r w:rsidRPr="00D533F7">
        <w:rPr>
          <w:sz w:val="28"/>
          <w:szCs w:val="28"/>
        </w:rPr>
        <w:t xml:space="preserve">В Кореновском городском поселении </w:t>
      </w:r>
      <w:r w:rsidR="00D33003">
        <w:rPr>
          <w:sz w:val="28"/>
          <w:szCs w:val="28"/>
        </w:rPr>
        <w:t xml:space="preserve">Кореновского муниципального района </w:t>
      </w:r>
      <w:r w:rsidRPr="00D533F7">
        <w:rPr>
          <w:sz w:val="28"/>
          <w:szCs w:val="28"/>
        </w:rPr>
        <w:t>функционируют 7 средних общеобразовательных школ общей проектной вместимостью 4577 учащихся, кроме того, на территории города имеется вечерняя (сменная) общеобразовательная школа на 125 мест.</w:t>
      </w:r>
    </w:p>
    <w:p w14:paraId="231B5F81" w14:textId="77777777" w:rsidR="00D533F7" w:rsidRPr="00D533F7" w:rsidRDefault="00D533F7" w:rsidP="000A4F01">
      <w:pPr>
        <w:ind w:firstLine="851"/>
        <w:jc w:val="both"/>
        <w:rPr>
          <w:sz w:val="28"/>
          <w:szCs w:val="28"/>
        </w:rPr>
      </w:pPr>
      <w:r w:rsidRPr="00D533F7">
        <w:rPr>
          <w:sz w:val="28"/>
          <w:szCs w:val="28"/>
        </w:rPr>
        <w:t>Дошкольные учреждения представлены десятью муниципальными дошкольными образовательными учреждениями общей вместимостью 1 287 человек, фактически количество детей, посещающих дошкольные учреждения, составляет 1392 человека.</w:t>
      </w:r>
    </w:p>
    <w:p w14:paraId="6C2B9ED1" w14:textId="77777777" w:rsidR="00D533F7" w:rsidRPr="00D533F7" w:rsidRDefault="00D533F7" w:rsidP="000A4F01">
      <w:pPr>
        <w:ind w:firstLine="851"/>
        <w:jc w:val="both"/>
        <w:rPr>
          <w:sz w:val="28"/>
          <w:szCs w:val="28"/>
        </w:rPr>
      </w:pPr>
      <w:r w:rsidRPr="00D533F7">
        <w:rPr>
          <w:sz w:val="28"/>
          <w:szCs w:val="28"/>
        </w:rPr>
        <w:lastRenderedPageBreak/>
        <w:t>В детских садах теплые, светлые игровые комнаты, удобные спальные помещения. Их территории оснащены необходимым инвентарем для проведения физических занятий.</w:t>
      </w:r>
    </w:p>
    <w:p w14:paraId="6078B8A7" w14:textId="77777777" w:rsidR="00D533F7" w:rsidRPr="00D533F7" w:rsidRDefault="00D533F7" w:rsidP="000A4F01">
      <w:pPr>
        <w:ind w:firstLine="851"/>
        <w:jc w:val="both"/>
        <w:rPr>
          <w:sz w:val="28"/>
          <w:szCs w:val="28"/>
        </w:rPr>
      </w:pPr>
      <w:r w:rsidRPr="00D533F7">
        <w:rPr>
          <w:sz w:val="28"/>
          <w:szCs w:val="28"/>
        </w:rPr>
        <w:t>Среди учреждений дополнительного образования детей есть три школы спортивного направления, две школы искусств и дом художественного творчества.</w:t>
      </w:r>
    </w:p>
    <w:p w14:paraId="1250BAE8" w14:textId="77777777" w:rsidR="00D533F7" w:rsidRPr="00D533F7" w:rsidRDefault="00D533F7" w:rsidP="000A4F01">
      <w:pPr>
        <w:ind w:firstLine="851"/>
        <w:jc w:val="both"/>
        <w:rPr>
          <w:sz w:val="28"/>
          <w:szCs w:val="28"/>
        </w:rPr>
      </w:pPr>
      <w:r w:rsidRPr="00D533F7">
        <w:rPr>
          <w:sz w:val="28"/>
          <w:szCs w:val="28"/>
        </w:rPr>
        <w:t xml:space="preserve">Среднее профессиональное образование представлено политехническим техникумом (Государственное бюджетное образовательное учреждение среднего профессионального образования «Кореновский политехнический техникум»), желающие могут получить образование по направлениям строительного профиля, металлообработки, энергетики и сферы обслуживания. </w:t>
      </w:r>
    </w:p>
    <w:p w14:paraId="3E1F20C3" w14:textId="77777777" w:rsidR="00D533F7" w:rsidRPr="00D533F7" w:rsidRDefault="00D533F7" w:rsidP="000A4F01">
      <w:pPr>
        <w:ind w:firstLine="851"/>
        <w:jc w:val="both"/>
        <w:rPr>
          <w:sz w:val="28"/>
          <w:szCs w:val="28"/>
        </w:rPr>
      </w:pPr>
      <w:r w:rsidRPr="00D533F7">
        <w:rPr>
          <w:sz w:val="28"/>
          <w:szCs w:val="28"/>
        </w:rPr>
        <w:t>В настоящее время в образовательном учреждении обучается 650 ребят, которым открыты новые оснащенные современным оборудованием, компьютерной техникой учебные кабинеты, лаборатории, мастерские. Столовая оснащена оборудованием необходимым для приготовления и приема пищи. Спортивный зал оборудован в достаточном количестве для проведения качественных и полноценных уроков физической культуры.</w:t>
      </w:r>
    </w:p>
    <w:p w14:paraId="4B38A172" w14:textId="77777777" w:rsidR="00D533F7" w:rsidRPr="00D533F7" w:rsidRDefault="00D533F7" w:rsidP="000A4F01">
      <w:pPr>
        <w:ind w:firstLine="851"/>
        <w:jc w:val="both"/>
        <w:rPr>
          <w:sz w:val="28"/>
          <w:szCs w:val="28"/>
        </w:rPr>
      </w:pPr>
      <w:r w:rsidRPr="00D533F7">
        <w:rPr>
          <w:sz w:val="28"/>
          <w:szCs w:val="28"/>
        </w:rPr>
        <w:t>Объекты образования подключены к системам водоснабжения, электроснабжения, а также к всемирной системе для хранения и передачи информации. Теплоснабжение обеспечивается объектовыми котельными, работающие на газовом топливе.</w:t>
      </w:r>
      <w:r w:rsidRPr="00D533F7">
        <w:rPr>
          <w:rStyle w:val="afffffe"/>
          <w:sz w:val="28"/>
          <w:szCs w:val="28"/>
        </w:rPr>
        <w:footnoteReference w:id="31"/>
      </w:r>
    </w:p>
    <w:p w14:paraId="56966CA0" w14:textId="77777777" w:rsidR="00D533F7" w:rsidRPr="00D533F7" w:rsidRDefault="00D533F7" w:rsidP="000A4F01">
      <w:pPr>
        <w:ind w:firstLine="851"/>
        <w:jc w:val="both"/>
        <w:rPr>
          <w:sz w:val="28"/>
          <w:shd w:val="clear" w:color="auto" w:fill="FFFFFF"/>
        </w:rPr>
      </w:pPr>
    </w:p>
    <w:p w14:paraId="2FE5D4F8" w14:textId="77777777" w:rsidR="004D716A" w:rsidRDefault="004D716A" w:rsidP="00D533F7">
      <w:pPr>
        <w:pStyle w:val="af1"/>
        <w:keepNext/>
        <w:spacing w:before="0" w:after="0"/>
        <w:rPr>
          <w:rFonts w:ascii="Times New Roman" w:hAnsi="Times New Roman" w:cs="Times New Roman"/>
          <w:sz w:val="28"/>
          <w:szCs w:val="28"/>
        </w:rPr>
      </w:pPr>
    </w:p>
    <w:p w14:paraId="63D22AA3" w14:textId="3B55CD6D"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12</w:t>
      </w:r>
      <w:r w:rsidRPr="00D533F7">
        <w:rPr>
          <w:rFonts w:ascii="Times New Roman" w:hAnsi="Times New Roman" w:cs="Times New Roman"/>
          <w:sz w:val="28"/>
          <w:szCs w:val="28"/>
        </w:rPr>
        <w:fldChar w:fldCharType="end"/>
      </w:r>
      <w:r w:rsidRPr="00D533F7">
        <w:rPr>
          <w:rFonts w:ascii="Times New Roman" w:hAnsi="Times New Roman" w:cs="Times New Roman"/>
          <w:sz w:val="28"/>
          <w:szCs w:val="28"/>
        </w:rPr>
        <w:t xml:space="preserve"> Перечень школ на территории Кореновского городского поселения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454"/>
        <w:gridCol w:w="4454"/>
      </w:tblGrid>
      <w:tr w:rsidR="00D533F7" w:rsidRPr="00D533F7" w14:paraId="49A52B5E" w14:textId="77777777" w:rsidTr="00D533F7">
        <w:trPr>
          <w:tblHeader/>
          <w:jc w:val="center"/>
        </w:trPr>
        <w:tc>
          <w:tcPr>
            <w:tcW w:w="374" w:type="pct"/>
            <w:shd w:val="clear" w:color="auto" w:fill="auto"/>
            <w:vAlign w:val="center"/>
          </w:tcPr>
          <w:p w14:paraId="10BA9A5E" w14:textId="77777777" w:rsidR="00D533F7" w:rsidRPr="00D533F7" w:rsidRDefault="00D533F7" w:rsidP="00D533F7">
            <w:pPr>
              <w:jc w:val="center"/>
              <w:rPr>
                <w:b/>
                <w:bCs/>
              </w:rPr>
            </w:pPr>
            <w:r w:rsidRPr="00D533F7">
              <w:rPr>
                <w:b/>
                <w:bCs/>
              </w:rPr>
              <w:t>№</w:t>
            </w:r>
          </w:p>
          <w:p w14:paraId="61C0B1E2" w14:textId="77777777" w:rsidR="00D533F7" w:rsidRPr="00D533F7" w:rsidRDefault="00D533F7" w:rsidP="00D533F7">
            <w:pPr>
              <w:jc w:val="center"/>
              <w:rPr>
                <w:b/>
                <w:bCs/>
              </w:rPr>
            </w:pPr>
            <w:r w:rsidRPr="00D533F7">
              <w:rPr>
                <w:b/>
                <w:bCs/>
              </w:rPr>
              <w:t>п.п.</w:t>
            </w:r>
          </w:p>
        </w:tc>
        <w:tc>
          <w:tcPr>
            <w:tcW w:w="2313" w:type="pct"/>
            <w:shd w:val="clear" w:color="auto" w:fill="auto"/>
            <w:vAlign w:val="center"/>
          </w:tcPr>
          <w:p w14:paraId="38750B9C" w14:textId="77777777" w:rsidR="00D533F7" w:rsidRPr="00D533F7" w:rsidRDefault="00D533F7" w:rsidP="00D533F7">
            <w:pPr>
              <w:jc w:val="center"/>
              <w:rPr>
                <w:b/>
                <w:bCs/>
              </w:rPr>
            </w:pPr>
            <w:r w:rsidRPr="00D533F7">
              <w:rPr>
                <w:b/>
                <w:bCs/>
              </w:rPr>
              <w:t>Учреждение</w:t>
            </w:r>
          </w:p>
        </w:tc>
        <w:tc>
          <w:tcPr>
            <w:tcW w:w="2313" w:type="pct"/>
            <w:shd w:val="clear" w:color="auto" w:fill="auto"/>
            <w:vAlign w:val="center"/>
          </w:tcPr>
          <w:p w14:paraId="7D4B37B6" w14:textId="77777777" w:rsidR="00D533F7" w:rsidRPr="00D533F7" w:rsidRDefault="00D533F7" w:rsidP="00D533F7">
            <w:pPr>
              <w:jc w:val="center"/>
              <w:rPr>
                <w:b/>
                <w:bCs/>
              </w:rPr>
            </w:pPr>
            <w:r w:rsidRPr="00D533F7">
              <w:rPr>
                <w:b/>
                <w:bCs/>
              </w:rPr>
              <w:t>Адрес</w:t>
            </w:r>
          </w:p>
        </w:tc>
      </w:tr>
      <w:tr w:rsidR="00D533F7" w:rsidRPr="000A4F01" w14:paraId="3148C1EF" w14:textId="77777777" w:rsidTr="00D533F7">
        <w:trPr>
          <w:tblHeader/>
          <w:jc w:val="center"/>
        </w:trPr>
        <w:tc>
          <w:tcPr>
            <w:tcW w:w="374" w:type="pct"/>
            <w:shd w:val="clear" w:color="auto" w:fill="auto"/>
            <w:vAlign w:val="center"/>
          </w:tcPr>
          <w:p w14:paraId="607D7E80" w14:textId="77777777" w:rsidR="00D533F7" w:rsidRPr="000A4F01" w:rsidRDefault="00D533F7" w:rsidP="00D533F7">
            <w:pPr>
              <w:jc w:val="center"/>
              <w:rPr>
                <w:b/>
              </w:rPr>
            </w:pPr>
            <w:r w:rsidRPr="000A4F01">
              <w:rPr>
                <w:b/>
              </w:rPr>
              <w:t>1</w:t>
            </w:r>
          </w:p>
        </w:tc>
        <w:tc>
          <w:tcPr>
            <w:tcW w:w="2313" w:type="pct"/>
            <w:shd w:val="clear" w:color="auto" w:fill="auto"/>
            <w:vAlign w:val="center"/>
          </w:tcPr>
          <w:p w14:paraId="496AEE09" w14:textId="77777777" w:rsidR="00D533F7" w:rsidRPr="000A4F01" w:rsidRDefault="00D533F7" w:rsidP="00D533F7">
            <w:pPr>
              <w:jc w:val="center"/>
              <w:rPr>
                <w:b/>
              </w:rPr>
            </w:pPr>
            <w:r w:rsidRPr="000A4F01">
              <w:rPr>
                <w:b/>
              </w:rPr>
              <w:t>2</w:t>
            </w:r>
          </w:p>
        </w:tc>
        <w:tc>
          <w:tcPr>
            <w:tcW w:w="2313" w:type="pct"/>
            <w:shd w:val="clear" w:color="auto" w:fill="auto"/>
            <w:vAlign w:val="center"/>
          </w:tcPr>
          <w:p w14:paraId="263A9A93" w14:textId="77777777" w:rsidR="00D533F7" w:rsidRPr="000A4F01" w:rsidRDefault="00D533F7" w:rsidP="00D533F7">
            <w:pPr>
              <w:jc w:val="center"/>
              <w:rPr>
                <w:b/>
              </w:rPr>
            </w:pPr>
            <w:r w:rsidRPr="000A4F01">
              <w:rPr>
                <w:b/>
              </w:rPr>
              <w:t>3</w:t>
            </w:r>
          </w:p>
        </w:tc>
      </w:tr>
      <w:tr w:rsidR="00D533F7" w:rsidRPr="00D533F7" w14:paraId="05646015" w14:textId="77777777" w:rsidTr="000A4F01">
        <w:trPr>
          <w:jc w:val="center"/>
        </w:trPr>
        <w:tc>
          <w:tcPr>
            <w:tcW w:w="374" w:type="pct"/>
            <w:shd w:val="clear" w:color="auto" w:fill="auto"/>
            <w:vAlign w:val="center"/>
          </w:tcPr>
          <w:p w14:paraId="4F44C112" w14:textId="77777777" w:rsidR="00D533F7" w:rsidRPr="00D533F7" w:rsidRDefault="00D533F7" w:rsidP="000A4F01">
            <w:pPr>
              <w:jc w:val="center"/>
            </w:pPr>
            <w:r w:rsidRPr="00D533F7">
              <w:t>1</w:t>
            </w:r>
          </w:p>
        </w:tc>
        <w:tc>
          <w:tcPr>
            <w:tcW w:w="2313" w:type="pct"/>
            <w:shd w:val="clear" w:color="auto" w:fill="auto"/>
            <w:vAlign w:val="center"/>
          </w:tcPr>
          <w:p w14:paraId="1BAFA1D0" w14:textId="4CEE785F" w:rsidR="00D533F7" w:rsidRPr="00D533F7" w:rsidRDefault="00D533F7" w:rsidP="000A4F01">
            <w:r w:rsidRPr="00D533F7">
              <w:t xml:space="preserve">Муниципальное общеобразовательное бюджетное учреждение средняя общеобразовательная школа № 1 им. И.Д. Бувальцева </w:t>
            </w:r>
            <w:r w:rsidR="00C935A4">
              <w:t>муниципального образования Кореновс</w:t>
            </w:r>
            <w:r w:rsidR="009A5B7C">
              <w:t>кий муниципальный рай</w:t>
            </w:r>
            <w:r w:rsidRPr="00D533F7">
              <w:t>он</w:t>
            </w:r>
          </w:p>
        </w:tc>
        <w:tc>
          <w:tcPr>
            <w:tcW w:w="2313" w:type="pct"/>
            <w:shd w:val="clear" w:color="auto" w:fill="auto"/>
            <w:vAlign w:val="center"/>
          </w:tcPr>
          <w:p w14:paraId="3BDF6CF9" w14:textId="77777777" w:rsidR="00D533F7" w:rsidRPr="00D533F7" w:rsidRDefault="00D533F7" w:rsidP="000A4F01">
            <w:r w:rsidRPr="00D533F7">
              <w:t>г. Кореновск, ул. Коммунаров, 107</w:t>
            </w:r>
          </w:p>
        </w:tc>
      </w:tr>
      <w:tr w:rsidR="00D533F7" w:rsidRPr="00D533F7" w14:paraId="55D452DC" w14:textId="77777777" w:rsidTr="000A4F01">
        <w:trPr>
          <w:jc w:val="center"/>
        </w:trPr>
        <w:tc>
          <w:tcPr>
            <w:tcW w:w="374" w:type="pct"/>
            <w:shd w:val="clear" w:color="auto" w:fill="auto"/>
            <w:vAlign w:val="center"/>
          </w:tcPr>
          <w:p w14:paraId="76C6AE03" w14:textId="77777777" w:rsidR="00D533F7" w:rsidRPr="00D533F7" w:rsidRDefault="00D533F7" w:rsidP="000A4F01">
            <w:pPr>
              <w:jc w:val="center"/>
            </w:pPr>
            <w:r w:rsidRPr="00D533F7">
              <w:t>2</w:t>
            </w:r>
          </w:p>
        </w:tc>
        <w:tc>
          <w:tcPr>
            <w:tcW w:w="2313" w:type="pct"/>
            <w:shd w:val="clear" w:color="auto" w:fill="auto"/>
            <w:vAlign w:val="center"/>
          </w:tcPr>
          <w:p w14:paraId="3F0EA59F" w14:textId="7A67DD91" w:rsidR="00D533F7" w:rsidRPr="00D533F7" w:rsidRDefault="00D533F7" w:rsidP="000A4F01">
            <w:r w:rsidRPr="00D533F7">
              <w:t xml:space="preserve">Муниципальное общеобразовательное бюджетное учреждение средняя общеобразовательная школа № 2 </w:t>
            </w:r>
            <w:r w:rsidR="00C935A4">
              <w:t>муниципального образования Кореновс</w:t>
            </w:r>
            <w:r w:rsidR="009A5B7C">
              <w:t>кий муниципальный рай</w:t>
            </w:r>
            <w:r w:rsidRPr="00D533F7">
              <w:t>он</w:t>
            </w:r>
          </w:p>
        </w:tc>
        <w:tc>
          <w:tcPr>
            <w:tcW w:w="2313" w:type="pct"/>
            <w:shd w:val="clear" w:color="auto" w:fill="auto"/>
            <w:vAlign w:val="center"/>
          </w:tcPr>
          <w:p w14:paraId="2FF49A68" w14:textId="77777777" w:rsidR="00D533F7" w:rsidRPr="00D533F7" w:rsidRDefault="00D533F7" w:rsidP="000A4F01">
            <w:r w:rsidRPr="00D533F7">
              <w:t>г. Кореновск, ул. Школьная, 7</w:t>
            </w:r>
          </w:p>
        </w:tc>
      </w:tr>
      <w:tr w:rsidR="00D533F7" w:rsidRPr="00D533F7" w14:paraId="4D0B9CA2" w14:textId="77777777" w:rsidTr="000A4F01">
        <w:trPr>
          <w:jc w:val="center"/>
        </w:trPr>
        <w:tc>
          <w:tcPr>
            <w:tcW w:w="374" w:type="pct"/>
            <w:shd w:val="clear" w:color="auto" w:fill="auto"/>
            <w:vAlign w:val="center"/>
          </w:tcPr>
          <w:p w14:paraId="4D7B9BE9" w14:textId="77777777" w:rsidR="00D533F7" w:rsidRPr="00D533F7" w:rsidRDefault="00D533F7" w:rsidP="000A4F01">
            <w:pPr>
              <w:jc w:val="center"/>
            </w:pPr>
            <w:r w:rsidRPr="00D533F7">
              <w:t>3</w:t>
            </w:r>
          </w:p>
        </w:tc>
        <w:tc>
          <w:tcPr>
            <w:tcW w:w="2313" w:type="pct"/>
            <w:shd w:val="clear" w:color="auto" w:fill="auto"/>
            <w:vAlign w:val="center"/>
          </w:tcPr>
          <w:p w14:paraId="1A191941" w14:textId="77777777" w:rsidR="00D533F7" w:rsidRPr="00D533F7" w:rsidRDefault="00D533F7" w:rsidP="000A4F01">
            <w:r w:rsidRPr="00D533F7">
              <w:t xml:space="preserve">Муниципальное общеобразовательное бюджетное учреждение средняя </w:t>
            </w:r>
            <w:r w:rsidRPr="00D533F7">
              <w:lastRenderedPageBreak/>
              <w:t>общеобразовательная школа № 3 им. Хабибуллин Р.М.</w:t>
            </w:r>
          </w:p>
          <w:p w14:paraId="4FEAA3C3" w14:textId="49C4B001" w:rsidR="00D533F7" w:rsidRPr="00D533F7" w:rsidRDefault="00C935A4" w:rsidP="000A4F01">
            <w:r>
              <w:t>Муниципального образования Кореновс</w:t>
            </w:r>
            <w:r w:rsidR="009A5B7C">
              <w:t>кий муниципальный рай</w:t>
            </w:r>
            <w:r w:rsidR="00D533F7" w:rsidRPr="00D533F7">
              <w:t>он</w:t>
            </w:r>
          </w:p>
        </w:tc>
        <w:tc>
          <w:tcPr>
            <w:tcW w:w="2313" w:type="pct"/>
            <w:shd w:val="clear" w:color="auto" w:fill="auto"/>
            <w:vAlign w:val="center"/>
          </w:tcPr>
          <w:p w14:paraId="77993ED0" w14:textId="77777777" w:rsidR="00D533F7" w:rsidRPr="00D533F7" w:rsidRDefault="00D533F7" w:rsidP="000A4F01">
            <w:r w:rsidRPr="00D533F7">
              <w:lastRenderedPageBreak/>
              <w:t>г. Кореновск, ул. Матросова, 11</w:t>
            </w:r>
          </w:p>
        </w:tc>
      </w:tr>
      <w:tr w:rsidR="00D533F7" w:rsidRPr="00D533F7" w14:paraId="6C055DEF" w14:textId="77777777" w:rsidTr="000A4F01">
        <w:trPr>
          <w:jc w:val="center"/>
        </w:trPr>
        <w:tc>
          <w:tcPr>
            <w:tcW w:w="374" w:type="pct"/>
            <w:shd w:val="clear" w:color="auto" w:fill="auto"/>
            <w:vAlign w:val="center"/>
          </w:tcPr>
          <w:p w14:paraId="5184E26B" w14:textId="77777777" w:rsidR="00D533F7" w:rsidRPr="00D533F7" w:rsidRDefault="00D533F7" w:rsidP="000A4F01">
            <w:pPr>
              <w:jc w:val="center"/>
            </w:pPr>
            <w:r w:rsidRPr="00D533F7">
              <w:t>4</w:t>
            </w:r>
          </w:p>
        </w:tc>
        <w:tc>
          <w:tcPr>
            <w:tcW w:w="2313" w:type="pct"/>
            <w:shd w:val="clear" w:color="auto" w:fill="auto"/>
            <w:vAlign w:val="center"/>
          </w:tcPr>
          <w:p w14:paraId="71EF0E77" w14:textId="4E87C86C" w:rsidR="00D533F7" w:rsidRPr="00D533F7" w:rsidRDefault="00D533F7" w:rsidP="000A4F01">
            <w:r w:rsidRPr="00D533F7">
              <w:t xml:space="preserve">Муниципальное общеобразовательное автономное некоммерческое учреждение средняя общеобразовательная школа № 17 им. К.В. Навальневой </w:t>
            </w:r>
            <w:r w:rsidR="00C935A4">
              <w:t>муниципального образования Кореновс</w:t>
            </w:r>
            <w:r w:rsidR="009A5B7C">
              <w:t>кий муниципальный рай</w:t>
            </w:r>
            <w:r w:rsidRPr="00D533F7">
              <w:t>он</w:t>
            </w:r>
          </w:p>
        </w:tc>
        <w:tc>
          <w:tcPr>
            <w:tcW w:w="2313" w:type="pct"/>
            <w:shd w:val="clear" w:color="auto" w:fill="auto"/>
            <w:vAlign w:val="center"/>
          </w:tcPr>
          <w:p w14:paraId="7B0AE523" w14:textId="77777777" w:rsidR="00D533F7" w:rsidRPr="00D533F7" w:rsidRDefault="00D533F7" w:rsidP="000A4F01">
            <w:r w:rsidRPr="00D533F7">
              <w:t>г. Кореновск, ул. К. Маркса, 215</w:t>
            </w:r>
          </w:p>
        </w:tc>
      </w:tr>
      <w:tr w:rsidR="00D533F7" w:rsidRPr="00D533F7" w14:paraId="36750C17" w14:textId="77777777" w:rsidTr="000A4F01">
        <w:trPr>
          <w:jc w:val="center"/>
        </w:trPr>
        <w:tc>
          <w:tcPr>
            <w:tcW w:w="374" w:type="pct"/>
            <w:shd w:val="clear" w:color="auto" w:fill="auto"/>
            <w:vAlign w:val="center"/>
          </w:tcPr>
          <w:p w14:paraId="24F17B28" w14:textId="77777777" w:rsidR="00D533F7" w:rsidRPr="00D533F7" w:rsidRDefault="00D533F7" w:rsidP="000A4F01">
            <w:pPr>
              <w:jc w:val="center"/>
            </w:pPr>
            <w:r w:rsidRPr="00D533F7">
              <w:t>5</w:t>
            </w:r>
          </w:p>
        </w:tc>
        <w:tc>
          <w:tcPr>
            <w:tcW w:w="2313" w:type="pct"/>
            <w:shd w:val="clear" w:color="auto" w:fill="auto"/>
            <w:vAlign w:val="center"/>
          </w:tcPr>
          <w:p w14:paraId="5F0E8592" w14:textId="6660931A" w:rsidR="00D533F7" w:rsidRPr="00D533F7" w:rsidRDefault="00D533F7" w:rsidP="000A4F01">
            <w:r w:rsidRPr="00D533F7">
              <w:t xml:space="preserve">Муниципальное общеобразовательное бюджетное учреждение средняя общеобразовательная школа № 18 </w:t>
            </w:r>
            <w:r w:rsidR="00C935A4">
              <w:t>муниципального образования Кореновс</w:t>
            </w:r>
            <w:r w:rsidR="009A5B7C">
              <w:t>кий муниципальный рай</w:t>
            </w:r>
            <w:r w:rsidRPr="00D533F7">
              <w:t>он</w:t>
            </w:r>
          </w:p>
        </w:tc>
        <w:tc>
          <w:tcPr>
            <w:tcW w:w="2313" w:type="pct"/>
            <w:shd w:val="clear" w:color="auto" w:fill="auto"/>
            <w:vAlign w:val="center"/>
          </w:tcPr>
          <w:p w14:paraId="4B271C49" w14:textId="77777777" w:rsidR="00D533F7" w:rsidRPr="00D533F7" w:rsidRDefault="00D533F7" w:rsidP="000A4F01">
            <w:r w:rsidRPr="00D533F7">
              <w:t>г. Кореновск, пер. Лиманский, 19</w:t>
            </w:r>
          </w:p>
        </w:tc>
      </w:tr>
      <w:tr w:rsidR="00D533F7" w:rsidRPr="00D533F7" w14:paraId="40A46CF7" w14:textId="77777777" w:rsidTr="000A4F01">
        <w:trPr>
          <w:jc w:val="center"/>
        </w:trPr>
        <w:tc>
          <w:tcPr>
            <w:tcW w:w="374" w:type="pct"/>
            <w:shd w:val="clear" w:color="auto" w:fill="auto"/>
            <w:vAlign w:val="center"/>
          </w:tcPr>
          <w:p w14:paraId="435D9397" w14:textId="77777777" w:rsidR="00D533F7" w:rsidRPr="00D533F7" w:rsidRDefault="00D533F7" w:rsidP="000A4F01">
            <w:pPr>
              <w:jc w:val="center"/>
            </w:pPr>
            <w:r w:rsidRPr="00D533F7">
              <w:t>6</w:t>
            </w:r>
          </w:p>
        </w:tc>
        <w:tc>
          <w:tcPr>
            <w:tcW w:w="2313" w:type="pct"/>
            <w:shd w:val="clear" w:color="auto" w:fill="auto"/>
            <w:vAlign w:val="center"/>
          </w:tcPr>
          <w:p w14:paraId="77F3DB66" w14:textId="4BE0E227" w:rsidR="00D533F7" w:rsidRPr="00D533F7" w:rsidRDefault="00D533F7" w:rsidP="000A4F01">
            <w:r w:rsidRPr="00D533F7">
              <w:t xml:space="preserve">Муниципальное общеобразовательное бюджетное учреждение средняя общеобразовательная школа № 19 </w:t>
            </w:r>
            <w:r w:rsidR="00C935A4">
              <w:t>муниципального образования Кореновс</w:t>
            </w:r>
            <w:r w:rsidR="009A5B7C">
              <w:t>кий муниципальный рай</w:t>
            </w:r>
            <w:r w:rsidRPr="00D533F7">
              <w:t>он</w:t>
            </w:r>
          </w:p>
        </w:tc>
        <w:tc>
          <w:tcPr>
            <w:tcW w:w="2313" w:type="pct"/>
            <w:shd w:val="clear" w:color="auto" w:fill="auto"/>
            <w:vAlign w:val="center"/>
          </w:tcPr>
          <w:p w14:paraId="6134C633" w14:textId="77777777" w:rsidR="00D533F7" w:rsidRPr="00D533F7" w:rsidRDefault="00D533F7" w:rsidP="000A4F01">
            <w:r w:rsidRPr="00D533F7">
              <w:t>г. Кореновск, ул. Октябрьская, 1</w:t>
            </w:r>
          </w:p>
        </w:tc>
      </w:tr>
      <w:tr w:rsidR="00D533F7" w:rsidRPr="00D533F7" w14:paraId="4DF43443" w14:textId="77777777" w:rsidTr="000A4F01">
        <w:trPr>
          <w:jc w:val="center"/>
        </w:trPr>
        <w:tc>
          <w:tcPr>
            <w:tcW w:w="374" w:type="pct"/>
            <w:shd w:val="clear" w:color="auto" w:fill="auto"/>
            <w:vAlign w:val="center"/>
          </w:tcPr>
          <w:p w14:paraId="7EF522C8" w14:textId="77777777" w:rsidR="00D533F7" w:rsidRPr="00D533F7" w:rsidRDefault="00D533F7" w:rsidP="000A4F01">
            <w:pPr>
              <w:jc w:val="center"/>
            </w:pPr>
            <w:r w:rsidRPr="00D533F7">
              <w:t>7</w:t>
            </w:r>
          </w:p>
        </w:tc>
        <w:tc>
          <w:tcPr>
            <w:tcW w:w="2313" w:type="pct"/>
            <w:shd w:val="clear" w:color="auto" w:fill="auto"/>
            <w:vAlign w:val="center"/>
          </w:tcPr>
          <w:p w14:paraId="1D4457CE" w14:textId="6E398B35" w:rsidR="00D533F7" w:rsidRPr="00D533F7" w:rsidRDefault="00D533F7" w:rsidP="000A4F01">
            <w:r w:rsidRPr="00D533F7">
              <w:t xml:space="preserve">Муниципальное общеобразовательное бюджетное учреждение средняя общеобразовательная школа № 20 им. Е.И. Красильникова </w:t>
            </w:r>
            <w:r w:rsidR="00C935A4">
              <w:t>муниципального образования Кореновс</w:t>
            </w:r>
            <w:r w:rsidR="009A5B7C">
              <w:t>кий муниципальный рай</w:t>
            </w:r>
            <w:r w:rsidRPr="00D533F7">
              <w:t>он</w:t>
            </w:r>
          </w:p>
        </w:tc>
        <w:tc>
          <w:tcPr>
            <w:tcW w:w="2313" w:type="pct"/>
            <w:shd w:val="clear" w:color="auto" w:fill="auto"/>
            <w:vAlign w:val="center"/>
          </w:tcPr>
          <w:p w14:paraId="61E94B22" w14:textId="77777777" w:rsidR="00D533F7" w:rsidRPr="00D533F7" w:rsidRDefault="00D533F7" w:rsidP="000A4F01">
            <w:r w:rsidRPr="00D533F7">
              <w:t>г. Кореновск, ул. Запорожская, 2А</w:t>
            </w:r>
          </w:p>
        </w:tc>
      </w:tr>
    </w:tbl>
    <w:p w14:paraId="2C85D12C" w14:textId="77777777" w:rsidR="00D533F7" w:rsidRDefault="00D533F7" w:rsidP="00D533F7">
      <w:pPr>
        <w:ind w:firstLine="851"/>
        <w:jc w:val="both"/>
        <w:rPr>
          <w:sz w:val="28"/>
          <w:shd w:val="clear" w:color="auto" w:fill="FFFFFF"/>
        </w:rPr>
      </w:pPr>
    </w:p>
    <w:p w14:paraId="24B64EDE" w14:textId="77777777" w:rsidR="000A4F01" w:rsidRPr="00D533F7" w:rsidRDefault="000A4F01" w:rsidP="00D533F7">
      <w:pPr>
        <w:ind w:firstLine="851"/>
        <w:jc w:val="both"/>
        <w:rPr>
          <w:sz w:val="28"/>
          <w:shd w:val="clear" w:color="auto" w:fill="FFFFFF"/>
        </w:rPr>
      </w:pPr>
    </w:p>
    <w:p w14:paraId="00FC51E0" w14:textId="4E9F9876"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13</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Перечень объектов дошкольного образования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4510"/>
        <w:gridCol w:w="4390"/>
      </w:tblGrid>
      <w:tr w:rsidR="00D533F7" w:rsidRPr="00D533F7" w14:paraId="12E6933B" w14:textId="77777777" w:rsidTr="00D533F7">
        <w:trPr>
          <w:tblHeader/>
          <w:jc w:val="center"/>
        </w:trPr>
        <w:tc>
          <w:tcPr>
            <w:tcW w:w="378" w:type="pct"/>
            <w:shd w:val="clear" w:color="auto" w:fill="auto"/>
          </w:tcPr>
          <w:p w14:paraId="6ADDACD4" w14:textId="77777777" w:rsidR="00D533F7" w:rsidRPr="00D533F7" w:rsidRDefault="00D533F7" w:rsidP="00D533F7">
            <w:pPr>
              <w:jc w:val="center"/>
              <w:rPr>
                <w:b/>
                <w:bCs/>
              </w:rPr>
            </w:pPr>
            <w:r w:rsidRPr="00D533F7">
              <w:rPr>
                <w:b/>
                <w:bCs/>
              </w:rPr>
              <w:t>№ п/п</w:t>
            </w:r>
          </w:p>
        </w:tc>
        <w:tc>
          <w:tcPr>
            <w:tcW w:w="2342" w:type="pct"/>
            <w:shd w:val="clear" w:color="auto" w:fill="auto"/>
          </w:tcPr>
          <w:p w14:paraId="553C3288" w14:textId="77777777" w:rsidR="00D533F7" w:rsidRPr="00D533F7" w:rsidRDefault="00D533F7" w:rsidP="00D533F7">
            <w:pPr>
              <w:jc w:val="center"/>
              <w:rPr>
                <w:b/>
              </w:rPr>
            </w:pPr>
            <w:r w:rsidRPr="00D533F7">
              <w:rPr>
                <w:b/>
              </w:rPr>
              <w:t>Наименование учреждения</w:t>
            </w:r>
          </w:p>
        </w:tc>
        <w:tc>
          <w:tcPr>
            <w:tcW w:w="2280" w:type="pct"/>
            <w:shd w:val="clear" w:color="auto" w:fill="auto"/>
          </w:tcPr>
          <w:p w14:paraId="016B77FB" w14:textId="77777777" w:rsidR="00D533F7" w:rsidRPr="00D533F7" w:rsidRDefault="00D533F7" w:rsidP="00D533F7">
            <w:pPr>
              <w:jc w:val="center"/>
              <w:rPr>
                <w:b/>
              </w:rPr>
            </w:pPr>
            <w:r w:rsidRPr="00D533F7">
              <w:rPr>
                <w:b/>
              </w:rPr>
              <w:t>Адрес учреждения</w:t>
            </w:r>
          </w:p>
        </w:tc>
      </w:tr>
      <w:tr w:rsidR="00D533F7" w:rsidRPr="000A4F01" w14:paraId="2F0AC932" w14:textId="77777777" w:rsidTr="00D533F7">
        <w:trPr>
          <w:tblHeader/>
          <w:jc w:val="center"/>
        </w:trPr>
        <w:tc>
          <w:tcPr>
            <w:tcW w:w="378" w:type="pct"/>
            <w:shd w:val="clear" w:color="auto" w:fill="auto"/>
          </w:tcPr>
          <w:p w14:paraId="32AAF702" w14:textId="77777777" w:rsidR="00D533F7" w:rsidRPr="000A4F01" w:rsidRDefault="00D533F7" w:rsidP="00D533F7">
            <w:pPr>
              <w:jc w:val="center"/>
              <w:rPr>
                <w:b/>
              </w:rPr>
            </w:pPr>
            <w:r w:rsidRPr="000A4F01">
              <w:rPr>
                <w:b/>
              </w:rPr>
              <w:t>1</w:t>
            </w:r>
          </w:p>
        </w:tc>
        <w:tc>
          <w:tcPr>
            <w:tcW w:w="2342" w:type="pct"/>
            <w:shd w:val="clear" w:color="auto" w:fill="auto"/>
          </w:tcPr>
          <w:p w14:paraId="63D2CC06" w14:textId="77777777" w:rsidR="00D533F7" w:rsidRPr="000A4F01" w:rsidRDefault="00D533F7" w:rsidP="00D533F7">
            <w:pPr>
              <w:jc w:val="center"/>
              <w:rPr>
                <w:b/>
              </w:rPr>
            </w:pPr>
            <w:r w:rsidRPr="000A4F01">
              <w:rPr>
                <w:b/>
              </w:rPr>
              <w:t>2</w:t>
            </w:r>
          </w:p>
        </w:tc>
        <w:tc>
          <w:tcPr>
            <w:tcW w:w="2280" w:type="pct"/>
            <w:shd w:val="clear" w:color="auto" w:fill="auto"/>
          </w:tcPr>
          <w:p w14:paraId="28E9DE88" w14:textId="77777777" w:rsidR="00D533F7" w:rsidRPr="000A4F01" w:rsidRDefault="00D533F7" w:rsidP="00D533F7">
            <w:pPr>
              <w:jc w:val="center"/>
              <w:rPr>
                <w:b/>
              </w:rPr>
            </w:pPr>
            <w:r w:rsidRPr="000A4F01">
              <w:rPr>
                <w:b/>
              </w:rPr>
              <w:t>3</w:t>
            </w:r>
          </w:p>
        </w:tc>
      </w:tr>
      <w:tr w:rsidR="00D533F7" w:rsidRPr="00D533F7" w14:paraId="48887EAF" w14:textId="77777777" w:rsidTr="000A4F01">
        <w:trPr>
          <w:trHeight w:val="1055"/>
          <w:jc w:val="center"/>
        </w:trPr>
        <w:tc>
          <w:tcPr>
            <w:tcW w:w="378" w:type="pct"/>
            <w:shd w:val="clear" w:color="auto" w:fill="auto"/>
            <w:vAlign w:val="center"/>
          </w:tcPr>
          <w:p w14:paraId="4BD54912" w14:textId="77777777" w:rsidR="00D533F7" w:rsidRPr="00D533F7" w:rsidRDefault="00D533F7" w:rsidP="000A4F01">
            <w:pPr>
              <w:jc w:val="center"/>
            </w:pPr>
            <w:r w:rsidRPr="00D533F7">
              <w:t>1</w:t>
            </w:r>
          </w:p>
        </w:tc>
        <w:tc>
          <w:tcPr>
            <w:tcW w:w="2342" w:type="pct"/>
            <w:shd w:val="clear" w:color="auto" w:fill="auto"/>
            <w:vAlign w:val="center"/>
          </w:tcPr>
          <w:p w14:paraId="5061236F" w14:textId="49080D5B" w:rsidR="00D533F7" w:rsidRPr="00D533F7" w:rsidRDefault="00D533F7" w:rsidP="000A4F01">
            <w:r w:rsidRPr="00D533F7">
              <w:t xml:space="preserve">Муниципальное дошкольное образовательное бюджетное учреждение комбинированного вида детский сад № 1 </w:t>
            </w:r>
            <w:r w:rsidR="00C935A4">
              <w:t>муниципального образования Кореновс</w:t>
            </w:r>
            <w:r w:rsidR="009A5B7C">
              <w:t>кий муниципальный рай</w:t>
            </w:r>
            <w:r w:rsidRPr="00D533F7">
              <w:t>он</w:t>
            </w:r>
          </w:p>
        </w:tc>
        <w:tc>
          <w:tcPr>
            <w:tcW w:w="2280" w:type="pct"/>
            <w:shd w:val="clear" w:color="auto" w:fill="auto"/>
            <w:vAlign w:val="center"/>
          </w:tcPr>
          <w:p w14:paraId="399948BE" w14:textId="77777777" w:rsidR="00D533F7" w:rsidRPr="00D533F7" w:rsidRDefault="00D533F7" w:rsidP="000A4F01">
            <w:r w:rsidRPr="00D533F7">
              <w:t>г. Кореновск, ул. Ленина, 92</w:t>
            </w:r>
          </w:p>
        </w:tc>
      </w:tr>
      <w:tr w:rsidR="00D533F7" w:rsidRPr="00D533F7" w14:paraId="155A7005" w14:textId="77777777" w:rsidTr="000A4F01">
        <w:trPr>
          <w:jc w:val="center"/>
        </w:trPr>
        <w:tc>
          <w:tcPr>
            <w:tcW w:w="378" w:type="pct"/>
            <w:shd w:val="clear" w:color="auto" w:fill="auto"/>
            <w:vAlign w:val="center"/>
          </w:tcPr>
          <w:p w14:paraId="3770DB5D" w14:textId="77777777" w:rsidR="00D533F7" w:rsidRPr="00D533F7" w:rsidRDefault="00D533F7" w:rsidP="000A4F01">
            <w:pPr>
              <w:jc w:val="center"/>
            </w:pPr>
            <w:r w:rsidRPr="00D533F7">
              <w:t>2</w:t>
            </w:r>
          </w:p>
        </w:tc>
        <w:tc>
          <w:tcPr>
            <w:tcW w:w="2342" w:type="pct"/>
            <w:shd w:val="clear" w:color="auto" w:fill="auto"/>
            <w:vAlign w:val="center"/>
          </w:tcPr>
          <w:p w14:paraId="7F9C45D0" w14:textId="5CAEBAE8" w:rsidR="00D533F7" w:rsidRPr="00D533F7" w:rsidRDefault="00D533F7" w:rsidP="000A4F01">
            <w:r w:rsidRPr="00D533F7">
              <w:t xml:space="preserve">Муниципальное дошкольное образовательное бюджетное учреждение детский сад комбинированного вида № 3 </w:t>
            </w:r>
            <w:r w:rsidR="00C935A4">
              <w:t>муниципального образования Кореновс</w:t>
            </w:r>
            <w:r w:rsidR="009A5B7C">
              <w:t>кий муниципальный рай</w:t>
            </w:r>
            <w:r w:rsidRPr="00D533F7">
              <w:t>он</w:t>
            </w:r>
          </w:p>
        </w:tc>
        <w:tc>
          <w:tcPr>
            <w:tcW w:w="2280" w:type="pct"/>
            <w:shd w:val="clear" w:color="auto" w:fill="auto"/>
            <w:vAlign w:val="center"/>
          </w:tcPr>
          <w:p w14:paraId="292F4442" w14:textId="77777777" w:rsidR="00D533F7" w:rsidRPr="00D533F7" w:rsidRDefault="00D533F7" w:rsidP="000A4F01">
            <w:r w:rsidRPr="00D533F7">
              <w:t>г. Кореновск, ул. Ленина, 91</w:t>
            </w:r>
          </w:p>
        </w:tc>
      </w:tr>
      <w:tr w:rsidR="00D533F7" w:rsidRPr="00D533F7" w14:paraId="312489BD" w14:textId="77777777" w:rsidTr="000A4F01">
        <w:trPr>
          <w:jc w:val="center"/>
        </w:trPr>
        <w:tc>
          <w:tcPr>
            <w:tcW w:w="378" w:type="pct"/>
            <w:shd w:val="clear" w:color="auto" w:fill="auto"/>
            <w:vAlign w:val="center"/>
          </w:tcPr>
          <w:p w14:paraId="498833B4" w14:textId="77777777" w:rsidR="00D533F7" w:rsidRPr="00D533F7" w:rsidRDefault="00D533F7" w:rsidP="000A4F01">
            <w:pPr>
              <w:jc w:val="center"/>
            </w:pPr>
            <w:r w:rsidRPr="00D533F7">
              <w:t>3</w:t>
            </w:r>
          </w:p>
        </w:tc>
        <w:tc>
          <w:tcPr>
            <w:tcW w:w="2342" w:type="pct"/>
            <w:shd w:val="clear" w:color="auto" w:fill="auto"/>
            <w:vAlign w:val="center"/>
          </w:tcPr>
          <w:p w14:paraId="09344999" w14:textId="1C308EF0" w:rsidR="00D533F7" w:rsidRPr="00D533F7" w:rsidRDefault="00D533F7" w:rsidP="000A4F01">
            <w:r w:rsidRPr="00D533F7">
              <w:t xml:space="preserve">Муниципальное дошкольное образовательное бюджетное учреждение детский сад № 6 </w:t>
            </w:r>
            <w:r w:rsidR="00C935A4">
              <w:t xml:space="preserve">муниципального </w:t>
            </w:r>
            <w:r w:rsidR="00C935A4">
              <w:lastRenderedPageBreak/>
              <w:t>образования Кореновс</w:t>
            </w:r>
            <w:r w:rsidR="009A5B7C">
              <w:t>кий муниципальный рай</w:t>
            </w:r>
            <w:r w:rsidRPr="00D533F7">
              <w:t>он</w:t>
            </w:r>
          </w:p>
          <w:p w14:paraId="35F837D1" w14:textId="77777777" w:rsidR="00D533F7" w:rsidRPr="00D533F7" w:rsidRDefault="00D533F7" w:rsidP="000A4F01"/>
        </w:tc>
        <w:tc>
          <w:tcPr>
            <w:tcW w:w="2280" w:type="pct"/>
            <w:shd w:val="clear" w:color="auto" w:fill="auto"/>
            <w:vAlign w:val="center"/>
          </w:tcPr>
          <w:p w14:paraId="0E822079" w14:textId="77777777" w:rsidR="00D533F7" w:rsidRPr="00D533F7" w:rsidRDefault="00D533F7" w:rsidP="000A4F01">
            <w:r w:rsidRPr="00D533F7">
              <w:lastRenderedPageBreak/>
              <w:t>г. Кореновск, ул. Школьная, 10</w:t>
            </w:r>
          </w:p>
        </w:tc>
      </w:tr>
      <w:tr w:rsidR="00D533F7" w:rsidRPr="00D533F7" w14:paraId="3BFBD451" w14:textId="77777777" w:rsidTr="000A4F01">
        <w:trPr>
          <w:jc w:val="center"/>
        </w:trPr>
        <w:tc>
          <w:tcPr>
            <w:tcW w:w="378" w:type="pct"/>
            <w:shd w:val="clear" w:color="auto" w:fill="auto"/>
            <w:vAlign w:val="center"/>
          </w:tcPr>
          <w:p w14:paraId="61C4F1F2" w14:textId="77777777" w:rsidR="00D533F7" w:rsidRPr="00D533F7" w:rsidRDefault="00D533F7" w:rsidP="000A4F01">
            <w:pPr>
              <w:jc w:val="center"/>
            </w:pPr>
            <w:r w:rsidRPr="00D533F7">
              <w:t>4</w:t>
            </w:r>
          </w:p>
        </w:tc>
        <w:tc>
          <w:tcPr>
            <w:tcW w:w="2342" w:type="pct"/>
            <w:shd w:val="clear" w:color="auto" w:fill="auto"/>
            <w:vAlign w:val="center"/>
          </w:tcPr>
          <w:p w14:paraId="5B82CC65" w14:textId="24C00C01" w:rsidR="00D533F7" w:rsidRPr="00D533F7" w:rsidRDefault="00D533F7" w:rsidP="000A4F01">
            <w:r w:rsidRPr="00D533F7">
              <w:t xml:space="preserve">Муниципальное дошкольное образовательное бюджетное учреждение детский сад № 8 </w:t>
            </w:r>
            <w:r w:rsidR="00C935A4">
              <w:t>муниципального образования Кореновс</w:t>
            </w:r>
            <w:r w:rsidR="009A5B7C">
              <w:t>кий муниципальный рай</w:t>
            </w:r>
            <w:r w:rsidRPr="00D533F7">
              <w:t>он</w:t>
            </w:r>
          </w:p>
        </w:tc>
        <w:tc>
          <w:tcPr>
            <w:tcW w:w="2280" w:type="pct"/>
            <w:shd w:val="clear" w:color="auto" w:fill="auto"/>
            <w:vAlign w:val="center"/>
          </w:tcPr>
          <w:p w14:paraId="43E825B8" w14:textId="77777777" w:rsidR="00D533F7" w:rsidRPr="00D533F7" w:rsidRDefault="00D533F7" w:rsidP="000A4F01">
            <w:r w:rsidRPr="00D533F7">
              <w:t>г. Кореновск, ул. Тимашевская, 10А</w:t>
            </w:r>
          </w:p>
        </w:tc>
      </w:tr>
      <w:tr w:rsidR="00D533F7" w:rsidRPr="00D533F7" w14:paraId="1E5808B7" w14:textId="77777777" w:rsidTr="000A4F01">
        <w:trPr>
          <w:jc w:val="center"/>
        </w:trPr>
        <w:tc>
          <w:tcPr>
            <w:tcW w:w="378" w:type="pct"/>
            <w:shd w:val="clear" w:color="auto" w:fill="auto"/>
            <w:vAlign w:val="center"/>
          </w:tcPr>
          <w:p w14:paraId="470D0469" w14:textId="77777777" w:rsidR="00D533F7" w:rsidRPr="00D533F7" w:rsidRDefault="00D533F7" w:rsidP="000A4F01">
            <w:pPr>
              <w:jc w:val="center"/>
            </w:pPr>
            <w:r w:rsidRPr="00D533F7">
              <w:t>5</w:t>
            </w:r>
          </w:p>
        </w:tc>
        <w:tc>
          <w:tcPr>
            <w:tcW w:w="2342" w:type="pct"/>
            <w:shd w:val="clear" w:color="auto" w:fill="auto"/>
            <w:vAlign w:val="center"/>
          </w:tcPr>
          <w:p w14:paraId="596F19F1" w14:textId="73C97031" w:rsidR="00D533F7" w:rsidRPr="00D533F7" w:rsidRDefault="00D533F7" w:rsidP="000A4F01">
            <w:r w:rsidRPr="00D533F7">
              <w:t xml:space="preserve">Муниципальное дошкольное образовательное автономное учреждение детский сад общеразвивающего вида № 11 </w:t>
            </w:r>
            <w:r w:rsidR="00C935A4">
              <w:t>муниципального образования Кореновс</w:t>
            </w:r>
            <w:r w:rsidR="009A5B7C">
              <w:t>кий муниципальный рай</w:t>
            </w:r>
            <w:r w:rsidRPr="00D533F7">
              <w:t>он</w:t>
            </w:r>
          </w:p>
          <w:p w14:paraId="16431EAD" w14:textId="77777777" w:rsidR="00D533F7" w:rsidRPr="00D533F7" w:rsidRDefault="00D533F7" w:rsidP="000A4F01"/>
        </w:tc>
        <w:tc>
          <w:tcPr>
            <w:tcW w:w="2280" w:type="pct"/>
            <w:shd w:val="clear" w:color="auto" w:fill="auto"/>
            <w:vAlign w:val="center"/>
          </w:tcPr>
          <w:p w14:paraId="27FC8A72" w14:textId="77777777" w:rsidR="00D533F7" w:rsidRPr="00D533F7" w:rsidRDefault="00D533F7" w:rsidP="000A4F01">
            <w:r w:rsidRPr="00D533F7">
              <w:t>г. Кореновск, ул. Горького, 70А</w:t>
            </w:r>
          </w:p>
        </w:tc>
      </w:tr>
      <w:tr w:rsidR="00D533F7" w:rsidRPr="00D533F7" w14:paraId="422BA3B3" w14:textId="77777777" w:rsidTr="000A4F01">
        <w:trPr>
          <w:jc w:val="center"/>
        </w:trPr>
        <w:tc>
          <w:tcPr>
            <w:tcW w:w="378" w:type="pct"/>
            <w:shd w:val="clear" w:color="auto" w:fill="auto"/>
            <w:vAlign w:val="center"/>
          </w:tcPr>
          <w:p w14:paraId="32530B08" w14:textId="77777777" w:rsidR="00D533F7" w:rsidRPr="00D533F7" w:rsidRDefault="00D533F7" w:rsidP="000A4F01">
            <w:pPr>
              <w:jc w:val="center"/>
            </w:pPr>
            <w:r w:rsidRPr="00D533F7">
              <w:t>6</w:t>
            </w:r>
          </w:p>
        </w:tc>
        <w:tc>
          <w:tcPr>
            <w:tcW w:w="2342" w:type="pct"/>
            <w:shd w:val="clear" w:color="auto" w:fill="auto"/>
            <w:vAlign w:val="center"/>
          </w:tcPr>
          <w:p w14:paraId="36DAEE60" w14:textId="237D0C9A" w:rsidR="00D533F7" w:rsidRPr="00D533F7" w:rsidRDefault="00D533F7" w:rsidP="000A4F01">
            <w:r w:rsidRPr="00D533F7">
              <w:t xml:space="preserve">Муниципальное дошкольное образовательное бюджетное учреждение детский сад № 13 </w:t>
            </w:r>
            <w:r w:rsidR="00C935A4">
              <w:t>муниципального образования Кореновс</w:t>
            </w:r>
            <w:r w:rsidR="009A5B7C">
              <w:t>кий муниципальный рай</w:t>
            </w:r>
            <w:r w:rsidRPr="00D533F7">
              <w:t>он</w:t>
            </w:r>
          </w:p>
        </w:tc>
        <w:tc>
          <w:tcPr>
            <w:tcW w:w="2280" w:type="pct"/>
            <w:shd w:val="clear" w:color="auto" w:fill="auto"/>
            <w:vAlign w:val="center"/>
          </w:tcPr>
          <w:p w14:paraId="07F7A2C2" w14:textId="77777777" w:rsidR="00D533F7" w:rsidRPr="00D533F7" w:rsidRDefault="00D533F7" w:rsidP="000A4F01">
            <w:r w:rsidRPr="00D533F7">
              <w:t>г. Кореновск, ул. Киевская, 8</w:t>
            </w:r>
          </w:p>
        </w:tc>
      </w:tr>
      <w:tr w:rsidR="00D533F7" w:rsidRPr="00D533F7" w14:paraId="5737215A" w14:textId="77777777" w:rsidTr="000A4F01">
        <w:trPr>
          <w:jc w:val="center"/>
        </w:trPr>
        <w:tc>
          <w:tcPr>
            <w:tcW w:w="378" w:type="pct"/>
            <w:shd w:val="clear" w:color="auto" w:fill="auto"/>
            <w:vAlign w:val="center"/>
          </w:tcPr>
          <w:p w14:paraId="1F33DED9" w14:textId="77777777" w:rsidR="00D533F7" w:rsidRPr="00D533F7" w:rsidRDefault="00D533F7" w:rsidP="000A4F01">
            <w:pPr>
              <w:jc w:val="center"/>
            </w:pPr>
            <w:r w:rsidRPr="00D533F7">
              <w:t>7</w:t>
            </w:r>
          </w:p>
        </w:tc>
        <w:tc>
          <w:tcPr>
            <w:tcW w:w="2342" w:type="pct"/>
            <w:shd w:val="clear" w:color="auto" w:fill="auto"/>
            <w:vAlign w:val="center"/>
          </w:tcPr>
          <w:p w14:paraId="23F8F5FD" w14:textId="6A65CFC2" w:rsidR="00D533F7" w:rsidRPr="00D533F7" w:rsidRDefault="00D533F7" w:rsidP="000A4F01">
            <w:r w:rsidRPr="00D533F7">
              <w:t xml:space="preserve">Муниципальное дошкольное образовательное бюджетное учреждение детский сад № 24 </w:t>
            </w:r>
            <w:r w:rsidR="00C935A4">
              <w:t>муниципального образования Кореновс</w:t>
            </w:r>
            <w:r w:rsidR="009A5B7C">
              <w:t>кий муниципальный рай</w:t>
            </w:r>
            <w:r w:rsidRPr="00D533F7">
              <w:t>он</w:t>
            </w:r>
          </w:p>
        </w:tc>
        <w:tc>
          <w:tcPr>
            <w:tcW w:w="2280" w:type="pct"/>
            <w:shd w:val="clear" w:color="auto" w:fill="auto"/>
            <w:vAlign w:val="center"/>
          </w:tcPr>
          <w:p w14:paraId="2101A582" w14:textId="77777777" w:rsidR="00D533F7" w:rsidRPr="00D533F7" w:rsidRDefault="00D533F7" w:rsidP="000A4F01">
            <w:r w:rsidRPr="00D533F7">
              <w:t>г. Кореновск, ул. Фрунзе, 211</w:t>
            </w:r>
          </w:p>
        </w:tc>
      </w:tr>
      <w:tr w:rsidR="00D533F7" w:rsidRPr="00D533F7" w14:paraId="446BFEA4" w14:textId="77777777" w:rsidTr="000A4F01">
        <w:trPr>
          <w:jc w:val="center"/>
        </w:trPr>
        <w:tc>
          <w:tcPr>
            <w:tcW w:w="378" w:type="pct"/>
            <w:shd w:val="clear" w:color="auto" w:fill="auto"/>
            <w:vAlign w:val="center"/>
          </w:tcPr>
          <w:p w14:paraId="79074B37" w14:textId="77777777" w:rsidR="00D533F7" w:rsidRPr="00D533F7" w:rsidRDefault="00D533F7" w:rsidP="000A4F01">
            <w:pPr>
              <w:jc w:val="center"/>
            </w:pPr>
            <w:r w:rsidRPr="00D533F7">
              <w:t>8</w:t>
            </w:r>
          </w:p>
        </w:tc>
        <w:tc>
          <w:tcPr>
            <w:tcW w:w="2342" w:type="pct"/>
            <w:shd w:val="clear" w:color="auto" w:fill="auto"/>
            <w:vAlign w:val="center"/>
          </w:tcPr>
          <w:p w14:paraId="27DD6ECC" w14:textId="5863097C" w:rsidR="00D533F7" w:rsidRPr="00D533F7" w:rsidRDefault="00D533F7" w:rsidP="000A4F01">
            <w:r w:rsidRPr="00D533F7">
              <w:t xml:space="preserve">Муниципальное дошкольное образовательное бюджетное учреждение детский сад № 38 </w:t>
            </w:r>
            <w:r w:rsidR="00C935A4">
              <w:t>муниципального образования Кореновс</w:t>
            </w:r>
            <w:r w:rsidR="009A5B7C">
              <w:t>кий муниципальный рай</w:t>
            </w:r>
            <w:r w:rsidRPr="00D533F7">
              <w:t>он</w:t>
            </w:r>
          </w:p>
        </w:tc>
        <w:tc>
          <w:tcPr>
            <w:tcW w:w="2280" w:type="pct"/>
            <w:shd w:val="clear" w:color="auto" w:fill="auto"/>
            <w:vAlign w:val="center"/>
          </w:tcPr>
          <w:p w14:paraId="74F05EA6" w14:textId="77777777" w:rsidR="00D533F7" w:rsidRPr="00D533F7" w:rsidRDefault="00D533F7" w:rsidP="000A4F01">
            <w:r w:rsidRPr="00D533F7">
              <w:t>г. Кореновск, ул. Сельская, 42</w:t>
            </w:r>
          </w:p>
        </w:tc>
      </w:tr>
      <w:tr w:rsidR="00D533F7" w:rsidRPr="00D533F7" w14:paraId="0309F750" w14:textId="77777777" w:rsidTr="000A4F01">
        <w:trPr>
          <w:jc w:val="center"/>
        </w:trPr>
        <w:tc>
          <w:tcPr>
            <w:tcW w:w="378" w:type="pct"/>
            <w:shd w:val="clear" w:color="auto" w:fill="auto"/>
            <w:vAlign w:val="center"/>
          </w:tcPr>
          <w:p w14:paraId="7E14A8A0" w14:textId="77777777" w:rsidR="00D533F7" w:rsidRPr="00D533F7" w:rsidRDefault="00D533F7" w:rsidP="000A4F01">
            <w:pPr>
              <w:jc w:val="center"/>
            </w:pPr>
            <w:r w:rsidRPr="00D533F7">
              <w:t>9</w:t>
            </w:r>
          </w:p>
        </w:tc>
        <w:tc>
          <w:tcPr>
            <w:tcW w:w="2342" w:type="pct"/>
            <w:shd w:val="clear" w:color="auto" w:fill="auto"/>
            <w:vAlign w:val="center"/>
          </w:tcPr>
          <w:p w14:paraId="7995F42A" w14:textId="59778718" w:rsidR="00D533F7" w:rsidRPr="00D533F7" w:rsidRDefault="00D533F7" w:rsidP="000A4F01">
            <w:r w:rsidRPr="00D533F7">
              <w:t xml:space="preserve">Муниципальное дошкольное образовательное бюджетное учреждение детский сад № 39 </w:t>
            </w:r>
            <w:r w:rsidR="00C935A4">
              <w:t>муниципального образования Кореновс</w:t>
            </w:r>
            <w:r w:rsidR="009A5B7C">
              <w:t>кий муниципальный рай</w:t>
            </w:r>
            <w:r w:rsidRPr="00D533F7">
              <w:t>он</w:t>
            </w:r>
          </w:p>
        </w:tc>
        <w:tc>
          <w:tcPr>
            <w:tcW w:w="2280" w:type="pct"/>
            <w:shd w:val="clear" w:color="auto" w:fill="auto"/>
            <w:vAlign w:val="center"/>
          </w:tcPr>
          <w:p w14:paraId="08C4DAC9" w14:textId="77777777" w:rsidR="00D533F7" w:rsidRPr="00D533F7" w:rsidRDefault="00D533F7" w:rsidP="000A4F01">
            <w:r w:rsidRPr="00D533F7">
              <w:t>г. Кореновск, ул. Кубанская, 10</w:t>
            </w:r>
          </w:p>
        </w:tc>
      </w:tr>
      <w:tr w:rsidR="00D533F7" w:rsidRPr="00D533F7" w14:paraId="4F8F7ABC" w14:textId="77777777" w:rsidTr="000A4F01">
        <w:trPr>
          <w:jc w:val="center"/>
        </w:trPr>
        <w:tc>
          <w:tcPr>
            <w:tcW w:w="378" w:type="pct"/>
            <w:shd w:val="clear" w:color="auto" w:fill="auto"/>
            <w:vAlign w:val="center"/>
          </w:tcPr>
          <w:p w14:paraId="30616492" w14:textId="77777777" w:rsidR="00D533F7" w:rsidRPr="00D533F7" w:rsidRDefault="00D533F7" w:rsidP="000A4F01">
            <w:pPr>
              <w:jc w:val="center"/>
            </w:pPr>
            <w:r w:rsidRPr="00D533F7">
              <w:t>10</w:t>
            </w:r>
          </w:p>
        </w:tc>
        <w:tc>
          <w:tcPr>
            <w:tcW w:w="2342" w:type="pct"/>
            <w:shd w:val="clear" w:color="auto" w:fill="auto"/>
            <w:vAlign w:val="center"/>
          </w:tcPr>
          <w:p w14:paraId="235C0AD6" w14:textId="1909F76C" w:rsidR="00D533F7" w:rsidRPr="00D533F7" w:rsidRDefault="00D533F7" w:rsidP="000A4F01">
            <w:r w:rsidRPr="00D533F7">
              <w:t xml:space="preserve">Муниципальное дошкольное образовательное бюджетное учреждение детский сад комбинированного вида № 42 </w:t>
            </w:r>
            <w:r w:rsidR="00C935A4">
              <w:t>муниципального образования Кореновс</w:t>
            </w:r>
            <w:r w:rsidR="009A5B7C">
              <w:t>кий муниципальный рай</w:t>
            </w:r>
            <w:r w:rsidRPr="00D533F7">
              <w:t>он</w:t>
            </w:r>
          </w:p>
        </w:tc>
        <w:tc>
          <w:tcPr>
            <w:tcW w:w="2280" w:type="pct"/>
            <w:shd w:val="clear" w:color="auto" w:fill="auto"/>
            <w:vAlign w:val="center"/>
          </w:tcPr>
          <w:p w14:paraId="1D187D66" w14:textId="77777777" w:rsidR="00D533F7" w:rsidRPr="00D533F7" w:rsidRDefault="00D533F7" w:rsidP="000A4F01">
            <w:r w:rsidRPr="00D533F7">
              <w:t>г. Кореновск, ул. Матросова, 6Б</w:t>
            </w:r>
          </w:p>
        </w:tc>
      </w:tr>
      <w:tr w:rsidR="00D533F7" w:rsidRPr="00D533F7" w14:paraId="4F0E003B" w14:textId="77777777" w:rsidTr="000A4F01">
        <w:trPr>
          <w:jc w:val="center"/>
        </w:trPr>
        <w:tc>
          <w:tcPr>
            <w:tcW w:w="378" w:type="pct"/>
            <w:shd w:val="clear" w:color="auto" w:fill="auto"/>
            <w:vAlign w:val="center"/>
          </w:tcPr>
          <w:p w14:paraId="4E645F7A" w14:textId="77777777" w:rsidR="00D533F7" w:rsidRPr="00D533F7" w:rsidRDefault="00D533F7" w:rsidP="000A4F01">
            <w:pPr>
              <w:jc w:val="center"/>
            </w:pPr>
            <w:r w:rsidRPr="00D533F7">
              <w:t>11</w:t>
            </w:r>
          </w:p>
        </w:tc>
        <w:tc>
          <w:tcPr>
            <w:tcW w:w="2342" w:type="pct"/>
            <w:shd w:val="clear" w:color="auto" w:fill="auto"/>
            <w:vAlign w:val="center"/>
          </w:tcPr>
          <w:p w14:paraId="7BAFBBB6" w14:textId="0F68125D" w:rsidR="00D533F7" w:rsidRPr="00D533F7" w:rsidRDefault="00D533F7" w:rsidP="000A4F01">
            <w:r w:rsidRPr="00D533F7">
              <w:t xml:space="preserve">Муниципальное дошкольное образовательное бюджетное учреждение центр развития ребенка детский сад № 43 </w:t>
            </w:r>
            <w:r w:rsidR="00C935A4">
              <w:t>муниципального образования Кореновс</w:t>
            </w:r>
            <w:r w:rsidR="009A5B7C">
              <w:t>кий муниципальный рай</w:t>
            </w:r>
            <w:r w:rsidRPr="00D533F7">
              <w:t>он</w:t>
            </w:r>
          </w:p>
        </w:tc>
        <w:tc>
          <w:tcPr>
            <w:tcW w:w="2280" w:type="pct"/>
            <w:shd w:val="clear" w:color="auto" w:fill="auto"/>
            <w:vAlign w:val="center"/>
          </w:tcPr>
          <w:p w14:paraId="1FC120A4" w14:textId="77777777" w:rsidR="00D533F7" w:rsidRPr="00D533F7" w:rsidRDefault="00D533F7" w:rsidP="000A4F01">
            <w:r w:rsidRPr="00D533F7">
              <w:t>г. Кореновск, ул. Красноармейская, 110</w:t>
            </w:r>
          </w:p>
        </w:tc>
      </w:tr>
      <w:tr w:rsidR="00D533F7" w:rsidRPr="00D533F7" w14:paraId="62A4F587" w14:textId="77777777" w:rsidTr="000A4F01">
        <w:trPr>
          <w:jc w:val="center"/>
        </w:trPr>
        <w:tc>
          <w:tcPr>
            <w:tcW w:w="378" w:type="pct"/>
            <w:shd w:val="clear" w:color="auto" w:fill="auto"/>
            <w:vAlign w:val="center"/>
          </w:tcPr>
          <w:p w14:paraId="672BAA4D" w14:textId="77777777" w:rsidR="00D533F7" w:rsidRPr="00D533F7" w:rsidRDefault="00D533F7" w:rsidP="000A4F01">
            <w:pPr>
              <w:jc w:val="center"/>
            </w:pPr>
            <w:r w:rsidRPr="00D533F7">
              <w:t>12</w:t>
            </w:r>
          </w:p>
        </w:tc>
        <w:tc>
          <w:tcPr>
            <w:tcW w:w="2342" w:type="pct"/>
            <w:shd w:val="clear" w:color="auto" w:fill="auto"/>
            <w:vAlign w:val="center"/>
          </w:tcPr>
          <w:p w14:paraId="11314822" w14:textId="4665F8F3" w:rsidR="00D533F7" w:rsidRPr="00D533F7" w:rsidRDefault="00D533F7" w:rsidP="000A4F01">
            <w:r w:rsidRPr="00D533F7">
              <w:t>Муниципальное бюджетное учреждение дополнительного образования детско-</w:t>
            </w:r>
            <w:r w:rsidRPr="00D533F7">
              <w:lastRenderedPageBreak/>
              <w:t xml:space="preserve">юношеская спортивная школа № 1 </w:t>
            </w:r>
            <w:r w:rsidR="00C935A4">
              <w:t>муниципального образования Кореновс</w:t>
            </w:r>
            <w:r w:rsidR="009A5B7C">
              <w:t>кий муниципальный рай</w:t>
            </w:r>
            <w:r w:rsidRPr="00D533F7">
              <w:t>он</w:t>
            </w:r>
          </w:p>
          <w:p w14:paraId="2AA8F301" w14:textId="3104A4BC" w:rsidR="00D533F7" w:rsidRPr="00D533F7" w:rsidRDefault="00D533F7" w:rsidP="000A4F01">
            <w:r w:rsidRPr="00D533F7">
              <w:t xml:space="preserve">Краткое наименование: МБУ ДО ДЮСШ № 1 МО </w:t>
            </w:r>
            <w:r w:rsidR="009A5B7C">
              <w:t>Кореновский муниципальный рай</w:t>
            </w:r>
            <w:r w:rsidRPr="00D533F7">
              <w:t>он</w:t>
            </w:r>
          </w:p>
        </w:tc>
        <w:tc>
          <w:tcPr>
            <w:tcW w:w="2280" w:type="pct"/>
            <w:shd w:val="clear" w:color="auto" w:fill="auto"/>
            <w:vAlign w:val="center"/>
          </w:tcPr>
          <w:p w14:paraId="2E7F3F1D" w14:textId="77777777" w:rsidR="00D533F7" w:rsidRPr="00D533F7" w:rsidRDefault="00D533F7" w:rsidP="000A4F01">
            <w:r w:rsidRPr="00D533F7">
              <w:lastRenderedPageBreak/>
              <w:t>г. Кореновск, ул. Ленина, 124</w:t>
            </w:r>
          </w:p>
        </w:tc>
      </w:tr>
      <w:tr w:rsidR="00D533F7" w:rsidRPr="00D533F7" w14:paraId="215E2BA5" w14:textId="77777777" w:rsidTr="000A4F01">
        <w:trPr>
          <w:jc w:val="center"/>
        </w:trPr>
        <w:tc>
          <w:tcPr>
            <w:tcW w:w="378" w:type="pct"/>
            <w:shd w:val="clear" w:color="auto" w:fill="auto"/>
            <w:vAlign w:val="center"/>
          </w:tcPr>
          <w:p w14:paraId="6D6C2C82" w14:textId="77777777" w:rsidR="00D533F7" w:rsidRPr="00D533F7" w:rsidRDefault="00D533F7" w:rsidP="000A4F01">
            <w:pPr>
              <w:jc w:val="center"/>
            </w:pPr>
            <w:r w:rsidRPr="00D533F7">
              <w:t>13</w:t>
            </w:r>
          </w:p>
        </w:tc>
        <w:tc>
          <w:tcPr>
            <w:tcW w:w="2342" w:type="pct"/>
            <w:shd w:val="clear" w:color="auto" w:fill="auto"/>
            <w:vAlign w:val="center"/>
          </w:tcPr>
          <w:p w14:paraId="69F469B7" w14:textId="605C71E8" w:rsidR="00D533F7" w:rsidRPr="00D533F7" w:rsidRDefault="00D533F7" w:rsidP="000A4F01">
            <w:r w:rsidRPr="00D533F7">
              <w:t xml:space="preserve">Муниципальное бюджетное учреждение дополнительного образования детско-юношеская спортивная школа № 2 </w:t>
            </w:r>
            <w:r w:rsidR="00C935A4">
              <w:t>муниципального образования Кореновс</w:t>
            </w:r>
            <w:r w:rsidR="009A5B7C">
              <w:t>кий муниципальный рай</w:t>
            </w:r>
            <w:r w:rsidRPr="00D533F7">
              <w:t>он</w:t>
            </w:r>
          </w:p>
          <w:p w14:paraId="6088804C" w14:textId="6B5A4540" w:rsidR="00D533F7" w:rsidRPr="00D533F7" w:rsidRDefault="00D533F7" w:rsidP="000A4F01">
            <w:r w:rsidRPr="00D533F7">
              <w:t xml:space="preserve">Краткое наименование: МБУ ДО ДЮСШ № 2 МО </w:t>
            </w:r>
            <w:r w:rsidR="009A5B7C">
              <w:t>Кореновский муниципальный рай</w:t>
            </w:r>
            <w:r w:rsidRPr="00D533F7">
              <w:t>он</w:t>
            </w:r>
          </w:p>
        </w:tc>
        <w:tc>
          <w:tcPr>
            <w:tcW w:w="2280" w:type="pct"/>
            <w:shd w:val="clear" w:color="auto" w:fill="auto"/>
            <w:vAlign w:val="center"/>
          </w:tcPr>
          <w:p w14:paraId="6FAED63F" w14:textId="77777777" w:rsidR="00D533F7" w:rsidRPr="00D533F7" w:rsidRDefault="00D533F7" w:rsidP="000A4F01">
            <w:r w:rsidRPr="00D533F7">
              <w:t>Адрес: 353187, Краснодарский край, г. Кореновск, ул. Запорожская, 2Б</w:t>
            </w:r>
          </w:p>
        </w:tc>
      </w:tr>
      <w:tr w:rsidR="00D533F7" w:rsidRPr="00D533F7" w14:paraId="490542F8" w14:textId="77777777" w:rsidTr="000A4F01">
        <w:trPr>
          <w:jc w:val="center"/>
        </w:trPr>
        <w:tc>
          <w:tcPr>
            <w:tcW w:w="378" w:type="pct"/>
            <w:shd w:val="clear" w:color="auto" w:fill="auto"/>
            <w:vAlign w:val="center"/>
          </w:tcPr>
          <w:p w14:paraId="34BD1D0D" w14:textId="77777777" w:rsidR="00D533F7" w:rsidRPr="00D533F7" w:rsidRDefault="00D533F7" w:rsidP="000A4F01">
            <w:pPr>
              <w:jc w:val="center"/>
            </w:pPr>
            <w:r w:rsidRPr="00D533F7">
              <w:t>14</w:t>
            </w:r>
          </w:p>
        </w:tc>
        <w:tc>
          <w:tcPr>
            <w:tcW w:w="2342" w:type="pct"/>
            <w:shd w:val="clear" w:color="auto" w:fill="auto"/>
            <w:vAlign w:val="center"/>
          </w:tcPr>
          <w:p w14:paraId="561059D5" w14:textId="47ECC6BB" w:rsidR="00D533F7" w:rsidRPr="00D533F7" w:rsidRDefault="00D533F7" w:rsidP="000A4F01">
            <w:r w:rsidRPr="00D533F7">
              <w:t xml:space="preserve">Муниципальное образовательное автономное учреждение дополнительного образования детей дом художественного творчества детей </w:t>
            </w:r>
            <w:r w:rsidR="00C935A4">
              <w:t>муниципального образования Кореновс</w:t>
            </w:r>
            <w:r w:rsidR="009A5B7C">
              <w:t>кий муниципальный рай</w:t>
            </w:r>
            <w:r w:rsidRPr="00D533F7">
              <w:t>он</w:t>
            </w:r>
          </w:p>
          <w:p w14:paraId="4C531F9D" w14:textId="791F5720" w:rsidR="00D533F7" w:rsidRPr="00D533F7" w:rsidRDefault="00D533F7" w:rsidP="000A4F01">
            <w:r w:rsidRPr="00D533F7">
              <w:t xml:space="preserve">Краткое наименование: МОАУДОД ДХТД МО </w:t>
            </w:r>
            <w:r w:rsidR="009A5B7C">
              <w:t>Кореновский муниципальный рай</w:t>
            </w:r>
            <w:r w:rsidRPr="00D533F7">
              <w:t>он</w:t>
            </w:r>
          </w:p>
        </w:tc>
        <w:tc>
          <w:tcPr>
            <w:tcW w:w="2280" w:type="pct"/>
            <w:shd w:val="clear" w:color="auto" w:fill="auto"/>
            <w:vAlign w:val="center"/>
          </w:tcPr>
          <w:p w14:paraId="2BF09EB5" w14:textId="77777777" w:rsidR="00D533F7" w:rsidRPr="00D533F7" w:rsidRDefault="00D533F7" w:rsidP="000A4F01">
            <w:r w:rsidRPr="00D533F7">
              <w:t>г. Кореновск, ул. В. Павленко, 67</w:t>
            </w:r>
          </w:p>
        </w:tc>
      </w:tr>
    </w:tbl>
    <w:p w14:paraId="69E70D4A" w14:textId="77777777" w:rsidR="00D533F7" w:rsidRPr="00D533F7" w:rsidRDefault="00D533F7" w:rsidP="00D533F7">
      <w:pPr>
        <w:ind w:firstLine="851"/>
        <w:jc w:val="both"/>
        <w:rPr>
          <w:sz w:val="28"/>
          <w:shd w:val="clear" w:color="auto" w:fill="FFFFFF"/>
        </w:rPr>
      </w:pPr>
    </w:p>
    <w:p w14:paraId="5FF5D0FC" w14:textId="77777777" w:rsidR="00D533F7" w:rsidRPr="00D533F7" w:rsidRDefault="00D533F7" w:rsidP="00D533F7">
      <w:pPr>
        <w:ind w:firstLine="709"/>
        <w:jc w:val="both"/>
        <w:outlineLvl w:val="2"/>
        <w:rPr>
          <w:sz w:val="28"/>
          <w:szCs w:val="28"/>
          <w:u w:val="single"/>
        </w:rPr>
      </w:pPr>
      <w:bookmarkStart w:id="76" w:name="_Toc79508004"/>
      <w:bookmarkStart w:id="77" w:name="_Toc209095227"/>
      <w:r w:rsidRPr="00D533F7">
        <w:rPr>
          <w:sz w:val="28"/>
          <w:szCs w:val="28"/>
          <w:u w:val="single"/>
        </w:rPr>
        <w:t>1.9.3. Культура и отдых</w:t>
      </w:r>
      <w:bookmarkEnd w:id="76"/>
      <w:bookmarkEnd w:id="77"/>
    </w:p>
    <w:p w14:paraId="745F2C1C" w14:textId="77777777" w:rsidR="00D533F7" w:rsidRPr="00D533F7" w:rsidRDefault="00D533F7" w:rsidP="00D533F7">
      <w:pPr>
        <w:ind w:firstLine="851"/>
        <w:jc w:val="both"/>
        <w:rPr>
          <w:sz w:val="28"/>
          <w:szCs w:val="28"/>
        </w:rPr>
      </w:pPr>
    </w:p>
    <w:p w14:paraId="022C22D7" w14:textId="5F7E3FFE" w:rsidR="00D533F7" w:rsidRPr="00D533F7" w:rsidRDefault="00D533F7" w:rsidP="000A4F01">
      <w:pPr>
        <w:ind w:firstLine="851"/>
        <w:jc w:val="both"/>
        <w:rPr>
          <w:sz w:val="28"/>
          <w:szCs w:val="28"/>
        </w:rPr>
      </w:pPr>
      <w:r w:rsidRPr="00D533F7">
        <w:rPr>
          <w:sz w:val="28"/>
          <w:szCs w:val="28"/>
        </w:rPr>
        <w:t xml:space="preserve">В Кореновском городском поселении </w:t>
      </w:r>
      <w:r w:rsidR="00D33003">
        <w:rPr>
          <w:sz w:val="28"/>
          <w:szCs w:val="28"/>
        </w:rPr>
        <w:t xml:space="preserve">Кореновского муниципального района </w:t>
      </w:r>
      <w:r w:rsidRPr="00D533F7">
        <w:rPr>
          <w:sz w:val="28"/>
          <w:szCs w:val="28"/>
        </w:rPr>
        <w:t>функционирует 14 учреждений культуры.</w:t>
      </w:r>
    </w:p>
    <w:p w14:paraId="72413E89" w14:textId="77777777" w:rsidR="00D533F7" w:rsidRPr="00D533F7" w:rsidRDefault="005A29AD" w:rsidP="000A4F01">
      <w:pPr>
        <w:ind w:firstLine="851"/>
        <w:jc w:val="both"/>
        <w:rPr>
          <w:sz w:val="28"/>
          <w:szCs w:val="28"/>
        </w:rPr>
      </w:pPr>
      <w:hyperlink r:id="rId11" w:history="1">
        <w:r w:rsidR="00D533F7" w:rsidRPr="00D533F7">
          <w:rPr>
            <w:sz w:val="28"/>
            <w:szCs w:val="28"/>
          </w:rPr>
          <w:t>Муниципальное бюджетное учреждение культуры «Городской дом культуры Кореновского городского поселения №1»</w:t>
        </w:r>
      </w:hyperlink>
      <w:r w:rsidR="00D533F7" w:rsidRPr="00D533F7">
        <w:rPr>
          <w:sz w:val="28"/>
          <w:szCs w:val="28"/>
        </w:rPr>
        <w:t>. В нем разместились библиотека, читальный, актовый и спортивный залы, помещения для различных кружков художественной самодеятельности.</w:t>
      </w:r>
    </w:p>
    <w:p w14:paraId="4C0902F6" w14:textId="77777777" w:rsidR="00D533F7" w:rsidRPr="00D533F7" w:rsidRDefault="005A29AD" w:rsidP="000A4F01">
      <w:pPr>
        <w:ind w:firstLine="851"/>
        <w:jc w:val="both"/>
        <w:rPr>
          <w:sz w:val="28"/>
          <w:szCs w:val="28"/>
        </w:rPr>
      </w:pPr>
      <w:hyperlink r:id="rId12" w:history="1">
        <w:r w:rsidR="00D533F7" w:rsidRPr="00D533F7">
          <w:rPr>
            <w:sz w:val="28"/>
            <w:szCs w:val="28"/>
          </w:rPr>
          <w:t>Филиал МБУК «ГДК Кореновского городского поселения №1» Городской дом культуры №2</w:t>
        </w:r>
      </w:hyperlink>
      <w:r w:rsidR="00D533F7" w:rsidRPr="00D533F7">
        <w:rPr>
          <w:sz w:val="28"/>
          <w:szCs w:val="28"/>
        </w:rPr>
        <w:t>. Творческий коллектив состоит из 7 человек. Помимо своих прямых обязанностей, работники Дома культуры активно участвуют в мероприятиях города, района и края. Всего в Городском доме культуры №2 работают 8 творческих кружков и 6 клубных любительских формирований.</w:t>
      </w:r>
    </w:p>
    <w:p w14:paraId="10C36539" w14:textId="50A8716D" w:rsidR="00D533F7" w:rsidRPr="00D533F7" w:rsidRDefault="005A29AD" w:rsidP="000A4F01">
      <w:pPr>
        <w:ind w:firstLine="851"/>
        <w:jc w:val="both"/>
        <w:rPr>
          <w:sz w:val="28"/>
          <w:szCs w:val="28"/>
        </w:rPr>
      </w:pPr>
      <w:hyperlink r:id="rId13" w:history="1">
        <w:r w:rsidR="00D533F7" w:rsidRPr="00D533F7">
          <w:rPr>
            <w:sz w:val="28"/>
            <w:szCs w:val="28"/>
          </w:rPr>
          <w:t>Филиал МБУК «ГДК Кореновского городского поселения №1» сельский дом культуры п. Мирного</w:t>
        </w:r>
      </w:hyperlink>
      <w:r w:rsidR="00D533F7" w:rsidRPr="00D533F7">
        <w:rPr>
          <w:sz w:val="28"/>
          <w:szCs w:val="28"/>
        </w:rPr>
        <w:t>. В настоящее время в Доме культуры работает 10 кружков, из них 8 для детей и 2 для взрослых. Имеется 7 клубных объединений, 2 — для детей, 3- молодежных,</w:t>
      </w:r>
      <w:r w:rsidR="009C1CDB">
        <w:rPr>
          <w:sz w:val="28"/>
          <w:szCs w:val="28"/>
        </w:rPr>
        <w:t xml:space="preserve"> </w:t>
      </w:r>
      <w:r w:rsidR="00D533F7" w:rsidRPr="00D533F7">
        <w:rPr>
          <w:sz w:val="28"/>
          <w:szCs w:val="28"/>
        </w:rPr>
        <w:t>2- для взрослых.</w:t>
      </w:r>
    </w:p>
    <w:p w14:paraId="330EE49E" w14:textId="77777777" w:rsidR="00D533F7" w:rsidRPr="00D533F7" w:rsidRDefault="005A29AD" w:rsidP="000A4F01">
      <w:pPr>
        <w:ind w:firstLine="851"/>
        <w:jc w:val="both"/>
        <w:rPr>
          <w:sz w:val="28"/>
          <w:szCs w:val="28"/>
        </w:rPr>
      </w:pPr>
      <w:hyperlink r:id="rId14" w:history="1">
        <w:r w:rsidR="00D533F7" w:rsidRPr="00D533F7">
          <w:rPr>
            <w:sz w:val="28"/>
            <w:szCs w:val="28"/>
          </w:rPr>
          <w:t>Филиал МБУК «ГДК Кореновского городского поселения №1» сельский дом культуры п. Свободного</w:t>
        </w:r>
      </w:hyperlink>
      <w:r w:rsidR="00D533F7" w:rsidRPr="00D533F7">
        <w:rPr>
          <w:sz w:val="28"/>
          <w:szCs w:val="28"/>
        </w:rPr>
        <w:t xml:space="preserve"> 1 кружок 4 клуба.</w:t>
      </w:r>
    </w:p>
    <w:p w14:paraId="5D6561FB" w14:textId="77777777" w:rsidR="00D533F7" w:rsidRPr="00D533F7" w:rsidRDefault="005A29AD" w:rsidP="000A4F01">
      <w:pPr>
        <w:ind w:firstLine="851"/>
        <w:jc w:val="both"/>
        <w:rPr>
          <w:sz w:val="28"/>
          <w:szCs w:val="28"/>
        </w:rPr>
      </w:pPr>
      <w:hyperlink r:id="rId15" w:history="1">
        <w:r w:rsidR="00D533F7" w:rsidRPr="00D533F7">
          <w:rPr>
            <w:sz w:val="28"/>
            <w:szCs w:val="28"/>
          </w:rPr>
          <w:t>Филиал МБУК «ГДК Кореновского городского поселения №1» сельский дом культуры п. Южный</w:t>
        </w:r>
      </w:hyperlink>
      <w:r w:rsidR="00D533F7" w:rsidRPr="00D533F7">
        <w:rPr>
          <w:sz w:val="28"/>
          <w:szCs w:val="28"/>
        </w:rPr>
        <w:t>. В СДК п. Южный работает 6 творческих кружков и 6 любительских объединений. Каждый коллектив отражает свою деятельность на сцене, участвуя в мероприятиях, проводимых в ДК.</w:t>
      </w:r>
    </w:p>
    <w:p w14:paraId="156CB932" w14:textId="2CF19194" w:rsidR="00D533F7" w:rsidRPr="00D533F7" w:rsidRDefault="00D533F7" w:rsidP="000A4F01">
      <w:pPr>
        <w:ind w:firstLine="851"/>
        <w:jc w:val="both"/>
        <w:rPr>
          <w:sz w:val="28"/>
          <w:szCs w:val="28"/>
        </w:rPr>
      </w:pPr>
      <w:r w:rsidRPr="00D533F7">
        <w:rPr>
          <w:sz w:val="28"/>
          <w:szCs w:val="28"/>
        </w:rPr>
        <w:t>Муниципальное бюджетное учреждение кул</w:t>
      </w:r>
      <w:r w:rsidR="00956DDC">
        <w:rPr>
          <w:sz w:val="28"/>
          <w:szCs w:val="28"/>
        </w:rPr>
        <w:t xml:space="preserve">ьтуры </w:t>
      </w:r>
      <w:r w:rsidR="00C935A4">
        <w:rPr>
          <w:sz w:val="28"/>
          <w:szCs w:val="28"/>
        </w:rPr>
        <w:t>Кореновс</w:t>
      </w:r>
      <w:r w:rsidR="00D33003">
        <w:rPr>
          <w:sz w:val="28"/>
          <w:szCs w:val="28"/>
        </w:rPr>
        <w:t xml:space="preserve">кого муниципального района </w:t>
      </w:r>
      <w:r w:rsidRPr="00D533F7">
        <w:rPr>
          <w:sz w:val="28"/>
          <w:szCs w:val="28"/>
        </w:rPr>
        <w:t>«Центральная городская библиотека» включает в себя:</w:t>
      </w:r>
    </w:p>
    <w:p w14:paraId="070972EF" w14:textId="77777777" w:rsidR="00D533F7" w:rsidRPr="00D533F7" w:rsidRDefault="00D533F7" w:rsidP="000A4F01">
      <w:pPr>
        <w:ind w:firstLine="851"/>
        <w:jc w:val="both"/>
        <w:rPr>
          <w:sz w:val="28"/>
          <w:szCs w:val="28"/>
        </w:rPr>
      </w:pPr>
      <w:r w:rsidRPr="00D533F7">
        <w:rPr>
          <w:sz w:val="28"/>
          <w:szCs w:val="28"/>
        </w:rPr>
        <w:t>1) 6 муниципальных библиотек Кореновского городского поселения Кореновского района;</w:t>
      </w:r>
    </w:p>
    <w:p w14:paraId="108ADE0B" w14:textId="77777777" w:rsidR="00D533F7" w:rsidRPr="00D533F7" w:rsidRDefault="00D533F7" w:rsidP="000A4F01">
      <w:pPr>
        <w:ind w:firstLine="851"/>
        <w:jc w:val="both"/>
        <w:rPr>
          <w:sz w:val="28"/>
          <w:szCs w:val="28"/>
        </w:rPr>
      </w:pPr>
      <w:r w:rsidRPr="00D533F7">
        <w:rPr>
          <w:sz w:val="28"/>
          <w:szCs w:val="28"/>
        </w:rPr>
        <w:t>2) 60-тысячный фонд книжных и периодических изданий, которые помогут жителям в получении образования, профессии, знания жизни, успешной карьере;</w:t>
      </w:r>
    </w:p>
    <w:p w14:paraId="3A750DB5" w14:textId="77777777" w:rsidR="00D533F7" w:rsidRPr="00D533F7" w:rsidRDefault="00D533F7" w:rsidP="000A4F01">
      <w:pPr>
        <w:ind w:firstLine="851"/>
        <w:jc w:val="both"/>
        <w:rPr>
          <w:sz w:val="28"/>
          <w:szCs w:val="28"/>
        </w:rPr>
      </w:pPr>
      <w:r w:rsidRPr="00D533F7">
        <w:rPr>
          <w:sz w:val="28"/>
          <w:szCs w:val="28"/>
        </w:rPr>
        <w:t>3) возможность встречи с лучшими страницами художественной литературы, приобщения к творчеству мировых и отечественных классиков и современных мастеров прозы и поэзии;</w:t>
      </w:r>
    </w:p>
    <w:p w14:paraId="379BBE0F" w14:textId="77777777" w:rsidR="00D533F7" w:rsidRPr="00D533F7" w:rsidRDefault="00D533F7" w:rsidP="000A4F01">
      <w:pPr>
        <w:ind w:firstLine="851"/>
        <w:jc w:val="both"/>
        <w:rPr>
          <w:sz w:val="28"/>
          <w:szCs w:val="28"/>
        </w:rPr>
      </w:pPr>
      <w:r w:rsidRPr="00D533F7">
        <w:rPr>
          <w:sz w:val="28"/>
          <w:szCs w:val="28"/>
        </w:rPr>
        <w:t>4) информационное и библиографическое обслуживание пользователей, информация по всем интересующим проблемам, широкий круг методических материалов для проведения массовых мероприятий;</w:t>
      </w:r>
    </w:p>
    <w:p w14:paraId="6CD70F1A" w14:textId="77777777" w:rsidR="00D533F7" w:rsidRPr="00D533F7" w:rsidRDefault="00D533F7" w:rsidP="000A4F01">
      <w:pPr>
        <w:ind w:firstLine="851"/>
        <w:jc w:val="both"/>
        <w:rPr>
          <w:sz w:val="28"/>
          <w:szCs w:val="28"/>
        </w:rPr>
      </w:pPr>
      <w:r w:rsidRPr="00D533F7">
        <w:rPr>
          <w:sz w:val="28"/>
          <w:szCs w:val="28"/>
        </w:rPr>
        <w:t>5) отдых, познание и общение с друзьями в клубах для взрослой аудитории: «Ветеран», «Читающие люди», в молодежном клубе «Наследник», в детских клубах «Светлячок», «Подснежник», «Вообразилия», «Домовенок», «Почемучка»;</w:t>
      </w:r>
    </w:p>
    <w:p w14:paraId="116B477E" w14:textId="77777777" w:rsidR="00D533F7" w:rsidRPr="00D533F7" w:rsidRDefault="00D533F7" w:rsidP="000A4F01">
      <w:pPr>
        <w:ind w:firstLine="851"/>
        <w:jc w:val="both"/>
        <w:rPr>
          <w:sz w:val="28"/>
          <w:szCs w:val="28"/>
        </w:rPr>
      </w:pPr>
      <w:r w:rsidRPr="00D533F7">
        <w:rPr>
          <w:sz w:val="28"/>
          <w:szCs w:val="28"/>
        </w:rPr>
        <w:t>6) презентации новых книг, встречи с интересными людьми;</w:t>
      </w:r>
    </w:p>
    <w:p w14:paraId="5BA267BE" w14:textId="77777777" w:rsidR="00D533F7" w:rsidRPr="00D533F7" w:rsidRDefault="00D533F7" w:rsidP="000A4F01">
      <w:pPr>
        <w:ind w:firstLine="851"/>
        <w:jc w:val="both"/>
        <w:rPr>
          <w:sz w:val="28"/>
          <w:szCs w:val="28"/>
        </w:rPr>
      </w:pPr>
      <w:r w:rsidRPr="00D533F7">
        <w:rPr>
          <w:sz w:val="28"/>
          <w:szCs w:val="28"/>
        </w:rPr>
        <w:t>7) тематические вечера, круглые столы, громкие чтения, литературно-музыкальные композиции, библиотечные уроки, диспуты, беседы, обзоры самой разнообразной тематики;</w:t>
      </w:r>
    </w:p>
    <w:p w14:paraId="0072BBFE" w14:textId="77777777" w:rsidR="00D533F7" w:rsidRPr="00D533F7" w:rsidRDefault="00D533F7" w:rsidP="000A4F01">
      <w:pPr>
        <w:ind w:firstLine="851"/>
        <w:jc w:val="both"/>
        <w:rPr>
          <w:sz w:val="28"/>
          <w:szCs w:val="28"/>
        </w:rPr>
      </w:pPr>
      <w:r w:rsidRPr="00D533F7">
        <w:rPr>
          <w:sz w:val="28"/>
          <w:szCs w:val="28"/>
        </w:rPr>
        <w:t>8) конкурсы детского чтения, литературных работ, рисунков, поделок и др.;</w:t>
      </w:r>
    </w:p>
    <w:p w14:paraId="4CA2BC31" w14:textId="77777777" w:rsidR="00D533F7" w:rsidRPr="00D533F7" w:rsidRDefault="00D533F7" w:rsidP="000A4F01">
      <w:pPr>
        <w:ind w:firstLine="851"/>
        <w:jc w:val="both"/>
        <w:rPr>
          <w:sz w:val="28"/>
          <w:szCs w:val="28"/>
        </w:rPr>
      </w:pPr>
      <w:r w:rsidRPr="00D533F7">
        <w:rPr>
          <w:sz w:val="28"/>
          <w:szCs w:val="28"/>
        </w:rPr>
        <w:t>9) помощь в ксерокопировании, сканировании, печати документов, переносе информации на электронные носители.</w:t>
      </w:r>
    </w:p>
    <w:p w14:paraId="1A1A7121" w14:textId="4639D6AE" w:rsidR="00D533F7" w:rsidRPr="00D533F7" w:rsidRDefault="00D533F7" w:rsidP="000A4F01">
      <w:pPr>
        <w:ind w:firstLine="851"/>
        <w:jc w:val="both"/>
        <w:rPr>
          <w:sz w:val="28"/>
          <w:szCs w:val="28"/>
        </w:rPr>
      </w:pPr>
      <w:r w:rsidRPr="00D533F7">
        <w:rPr>
          <w:sz w:val="28"/>
          <w:szCs w:val="28"/>
        </w:rPr>
        <w:t xml:space="preserve">На территории Кореновского городского поселения </w:t>
      </w:r>
      <w:r w:rsidR="00D33003">
        <w:rPr>
          <w:sz w:val="28"/>
          <w:szCs w:val="28"/>
        </w:rPr>
        <w:t xml:space="preserve">Кореновского муниципального района </w:t>
      </w:r>
      <w:r w:rsidRPr="00D533F7">
        <w:rPr>
          <w:sz w:val="28"/>
          <w:szCs w:val="28"/>
        </w:rPr>
        <w:t xml:space="preserve">функционирует </w:t>
      </w:r>
      <w:hyperlink r:id="rId16" w:history="1">
        <w:r w:rsidRPr="00D533F7">
          <w:rPr>
            <w:sz w:val="28"/>
            <w:szCs w:val="28"/>
          </w:rPr>
          <w:t>муниципальное бюджетное учреждение культуры киновидеозрелищное учреждение «Октябрь»</w:t>
        </w:r>
      </w:hyperlink>
      <w:r w:rsidRPr="00D533F7">
        <w:rPr>
          <w:sz w:val="28"/>
          <w:szCs w:val="28"/>
        </w:rPr>
        <w:t>.</w:t>
      </w:r>
      <w:r w:rsidRPr="00D533F7">
        <w:rPr>
          <w:rFonts w:eastAsia="Calibri"/>
        </w:rPr>
        <w:t xml:space="preserve"> </w:t>
      </w:r>
      <w:r w:rsidRPr="00D533F7">
        <w:rPr>
          <w:sz w:val="28"/>
          <w:szCs w:val="28"/>
        </w:rPr>
        <w:t xml:space="preserve">Кинотеатр «Октябрь» в городе Кореновске много лет является центром культурного досуга для горожан и гостей города. </w:t>
      </w:r>
    </w:p>
    <w:p w14:paraId="0372CF51" w14:textId="77777777" w:rsidR="00D533F7" w:rsidRPr="00D533F7" w:rsidRDefault="00D533F7" w:rsidP="000A4F01">
      <w:pPr>
        <w:ind w:firstLine="851"/>
        <w:jc w:val="both"/>
        <w:rPr>
          <w:sz w:val="28"/>
          <w:szCs w:val="28"/>
        </w:rPr>
      </w:pPr>
      <w:r w:rsidRPr="00D533F7">
        <w:rPr>
          <w:sz w:val="28"/>
          <w:szCs w:val="28"/>
        </w:rPr>
        <w:t>После реконструкции здания и модернизации кинооборудования жители могут посещать два кинозала, рассчитанные на 200 мест. Установлены большие экраны, удобные кресла. Репертуар фильмов разнообразный, стоимость билетов доступная, предусмотрены социальные скидки. В фойе расположен кино-бар с хорошим выбором десертов, легких напитков, попкорна.</w:t>
      </w:r>
    </w:p>
    <w:p w14:paraId="6687FF1C" w14:textId="4A844C97" w:rsidR="00D533F7" w:rsidRPr="00D533F7" w:rsidRDefault="005A29AD" w:rsidP="000A4F01">
      <w:pPr>
        <w:ind w:firstLine="851"/>
        <w:jc w:val="both"/>
        <w:rPr>
          <w:sz w:val="28"/>
          <w:szCs w:val="28"/>
        </w:rPr>
      </w:pPr>
      <w:hyperlink r:id="rId17" w:history="1">
        <w:r w:rsidR="00D533F7" w:rsidRPr="00D533F7">
          <w:rPr>
            <w:sz w:val="28"/>
            <w:szCs w:val="28"/>
          </w:rPr>
          <w:t xml:space="preserve">Муниципальное бюджетное учреждение культуры </w:t>
        </w:r>
      </w:hyperlink>
      <w:r w:rsidR="00127E80" w:rsidRPr="00127E80">
        <w:t xml:space="preserve"> </w:t>
      </w:r>
      <w:r w:rsidR="00127E80">
        <w:t xml:space="preserve">муниципального образования </w:t>
      </w:r>
      <w:hyperlink r:id="rId18" w:history="1">
        <w:r w:rsidR="00D533F7" w:rsidRPr="00D533F7">
          <w:rPr>
            <w:sz w:val="28"/>
            <w:szCs w:val="28"/>
          </w:rPr>
          <w:t>«</w:t>
        </w:r>
        <w:r w:rsidR="009A5B7C">
          <w:rPr>
            <w:sz w:val="28"/>
            <w:szCs w:val="28"/>
          </w:rPr>
          <w:t>Кореновский муниципальный рай</w:t>
        </w:r>
        <w:r w:rsidR="00D533F7" w:rsidRPr="00D533F7">
          <w:rPr>
            <w:sz w:val="28"/>
            <w:szCs w:val="28"/>
          </w:rPr>
          <w:t>онный историко-краеведческий музей»</w:t>
        </w:r>
      </w:hyperlink>
      <w:r w:rsidR="00D533F7" w:rsidRPr="00D533F7">
        <w:rPr>
          <w:sz w:val="28"/>
          <w:szCs w:val="28"/>
        </w:rPr>
        <w:t>. Здание было отремонтировано, открыт зал Воинской Славы со стационарной экспозицией. Общая площадь музея составляет 294 м</w:t>
      </w:r>
      <w:r w:rsidR="00D533F7" w:rsidRPr="00D533F7">
        <w:rPr>
          <w:sz w:val="28"/>
          <w:szCs w:val="28"/>
          <w:vertAlign w:val="superscript"/>
        </w:rPr>
        <w:t>2</w:t>
      </w:r>
      <w:r w:rsidR="00D533F7" w:rsidRPr="00D533F7">
        <w:rPr>
          <w:sz w:val="28"/>
          <w:szCs w:val="28"/>
        </w:rPr>
        <w:t>, в том числе экспозиционно-выставочная 200 м</w:t>
      </w:r>
      <w:r w:rsidR="00D533F7" w:rsidRPr="00D533F7">
        <w:rPr>
          <w:sz w:val="28"/>
          <w:szCs w:val="28"/>
          <w:vertAlign w:val="superscript"/>
        </w:rPr>
        <w:t>2</w:t>
      </w:r>
      <w:r w:rsidR="00D533F7" w:rsidRPr="00D533F7">
        <w:rPr>
          <w:sz w:val="28"/>
          <w:szCs w:val="28"/>
        </w:rPr>
        <w:t>, площадь под фонды — 9 м</w:t>
      </w:r>
      <w:r w:rsidR="00D533F7" w:rsidRPr="00D533F7">
        <w:rPr>
          <w:sz w:val="28"/>
          <w:szCs w:val="28"/>
          <w:vertAlign w:val="superscript"/>
        </w:rPr>
        <w:t>2</w:t>
      </w:r>
      <w:r w:rsidR="00D533F7" w:rsidRPr="00D533F7">
        <w:rPr>
          <w:sz w:val="28"/>
          <w:szCs w:val="28"/>
        </w:rPr>
        <w:t>. Фонд музея насчитывает 15642 единиц, в том числе основной фонд составляет 9980 единиц. Это коллекции этнографических предметов, нумизматика, документы, фотографии, предметы прикладного искусства, предметы техники. Музей проводит большую работу по пропаганде историко-культурного наследия Кубани и патриотическому воспитанию подрастающего поколения. Результаты поисково-исследовательской и просветительской работы в форме экскурсий, лекций, тематических бесед, встреч, уроков мужества, музейных уроков, викторин, тематических уроков по кубановедению доводятся до посетителей — жителей города и района, учащихся учебных заведений.</w:t>
      </w:r>
    </w:p>
    <w:p w14:paraId="0A52C737" w14:textId="77777777" w:rsidR="00D533F7" w:rsidRPr="00D533F7" w:rsidRDefault="00D533F7" w:rsidP="000A4F01">
      <w:pPr>
        <w:ind w:firstLine="851"/>
        <w:jc w:val="both"/>
        <w:rPr>
          <w:sz w:val="28"/>
          <w:szCs w:val="28"/>
        </w:rPr>
      </w:pPr>
      <w:r w:rsidRPr="00D533F7">
        <w:rPr>
          <w:sz w:val="28"/>
          <w:szCs w:val="28"/>
        </w:rPr>
        <w:t xml:space="preserve">В 2013 году ОАО проектно-изыскательским институтом «Кубаньводпроект» была разработана и прошла экспертизу проектно-сметная документация реконструкцию городского парка культуры и отдыха. </w:t>
      </w:r>
    </w:p>
    <w:p w14:paraId="24B14DFE" w14:textId="77777777" w:rsidR="00D533F7" w:rsidRPr="00D533F7" w:rsidRDefault="00D533F7" w:rsidP="000A4F01">
      <w:pPr>
        <w:ind w:firstLine="851"/>
        <w:jc w:val="both"/>
        <w:rPr>
          <w:sz w:val="28"/>
          <w:szCs w:val="28"/>
        </w:rPr>
      </w:pPr>
      <w:r w:rsidRPr="00D533F7">
        <w:rPr>
          <w:sz w:val="28"/>
          <w:szCs w:val="28"/>
        </w:rPr>
        <w:t>В соответствии с проектом, в процессе реконструкции, было выполнено строительство береговое укрепления и устройство набережной с ограждением и площадками для отдыха-ротондами. Проведена огромная работа по прокладке основных инженерных сетей: ливневой и бытовой канализации, построен новый туалет, полностью оборудованный инженерными коммуникациями и доступен для маломобильных групп населения. Благоустроены дорожки, аллеи парка. С улицы Красной полностью обновлены ограждение и два входа, один из которых адаптирован для людей с ограниченными возможностями.</w:t>
      </w:r>
    </w:p>
    <w:p w14:paraId="4109C7EA" w14:textId="77777777" w:rsidR="00D533F7" w:rsidRPr="00D533F7" w:rsidRDefault="00D533F7" w:rsidP="000A4F01">
      <w:pPr>
        <w:ind w:firstLine="851"/>
        <w:jc w:val="both"/>
        <w:rPr>
          <w:sz w:val="28"/>
          <w:szCs w:val="28"/>
        </w:rPr>
      </w:pPr>
      <w:r w:rsidRPr="00D533F7">
        <w:rPr>
          <w:sz w:val="28"/>
          <w:szCs w:val="28"/>
        </w:rPr>
        <w:t>Парк пополнился новыми аттракционами и проведено обновление существующих. В настоящий момент парк имеет 12 механизированных и 6 не механизированных аттракционов для детей и взрослых.</w:t>
      </w:r>
      <w:r w:rsidRPr="00D533F7">
        <w:rPr>
          <w:rStyle w:val="afffffe"/>
          <w:sz w:val="28"/>
          <w:szCs w:val="28"/>
        </w:rPr>
        <w:footnoteReference w:id="32"/>
      </w:r>
    </w:p>
    <w:p w14:paraId="2F473027" w14:textId="77777777" w:rsidR="00D533F7" w:rsidRPr="00D533F7" w:rsidRDefault="00D533F7" w:rsidP="000A4F01">
      <w:pPr>
        <w:ind w:firstLine="851"/>
        <w:jc w:val="both"/>
        <w:rPr>
          <w:sz w:val="28"/>
          <w:szCs w:val="28"/>
        </w:rPr>
      </w:pPr>
      <w:r w:rsidRPr="00D533F7">
        <w:rPr>
          <w:sz w:val="28"/>
          <w:szCs w:val="28"/>
        </w:rPr>
        <w:t>На территории поселения располагается детская школа искусств по адресу ул. Красная, 12б в которой работает 32 преподавателя.</w:t>
      </w:r>
      <w:r w:rsidRPr="00D533F7">
        <w:rPr>
          <w:rStyle w:val="afffffe"/>
          <w:sz w:val="28"/>
          <w:szCs w:val="28"/>
        </w:rPr>
        <w:footnoteReference w:id="33"/>
      </w:r>
    </w:p>
    <w:p w14:paraId="590F2155" w14:textId="77777777" w:rsidR="00D533F7" w:rsidRPr="00D533F7" w:rsidRDefault="00D533F7" w:rsidP="000A4F01">
      <w:pPr>
        <w:ind w:firstLine="851"/>
        <w:jc w:val="both"/>
        <w:rPr>
          <w:sz w:val="28"/>
        </w:rPr>
      </w:pPr>
    </w:p>
    <w:p w14:paraId="347E9990" w14:textId="77777777" w:rsidR="00D533F7" w:rsidRPr="00D533F7" w:rsidRDefault="00D533F7" w:rsidP="00D533F7">
      <w:pPr>
        <w:ind w:firstLine="709"/>
        <w:jc w:val="both"/>
        <w:outlineLvl w:val="2"/>
        <w:rPr>
          <w:sz w:val="28"/>
          <w:szCs w:val="28"/>
          <w:u w:val="single"/>
        </w:rPr>
      </w:pPr>
      <w:bookmarkStart w:id="78" w:name="_Toc79508005"/>
      <w:bookmarkStart w:id="79" w:name="_Toc209095228"/>
      <w:r w:rsidRPr="00D533F7">
        <w:rPr>
          <w:sz w:val="28"/>
          <w:szCs w:val="28"/>
          <w:u w:val="single"/>
        </w:rPr>
        <w:t>1.9.4. Физическая культура, школьный и массовый спорт</w:t>
      </w:r>
      <w:bookmarkEnd w:id="78"/>
      <w:bookmarkEnd w:id="79"/>
    </w:p>
    <w:p w14:paraId="77D6016D" w14:textId="77777777" w:rsidR="00D533F7" w:rsidRPr="00D533F7" w:rsidRDefault="00D533F7" w:rsidP="00D533F7">
      <w:pPr>
        <w:ind w:firstLine="851"/>
        <w:jc w:val="both"/>
        <w:rPr>
          <w:sz w:val="28"/>
          <w:szCs w:val="28"/>
        </w:rPr>
      </w:pPr>
    </w:p>
    <w:p w14:paraId="6801A3D0" w14:textId="3E3B353E" w:rsidR="00D533F7" w:rsidRPr="00D533F7" w:rsidRDefault="00D533F7" w:rsidP="000A4F01">
      <w:pPr>
        <w:ind w:firstLine="851"/>
        <w:jc w:val="both"/>
        <w:rPr>
          <w:sz w:val="28"/>
          <w:szCs w:val="28"/>
        </w:rPr>
      </w:pPr>
      <w:r w:rsidRPr="00D533F7">
        <w:rPr>
          <w:sz w:val="28"/>
          <w:szCs w:val="28"/>
        </w:rPr>
        <w:t xml:space="preserve">На территории Кореновского городского поселение </w:t>
      </w:r>
      <w:r w:rsidR="00D33003">
        <w:rPr>
          <w:sz w:val="28"/>
          <w:szCs w:val="28"/>
        </w:rPr>
        <w:t xml:space="preserve">Кореновского муниципального района </w:t>
      </w:r>
      <w:r w:rsidRPr="00D533F7">
        <w:rPr>
          <w:sz w:val="28"/>
          <w:szCs w:val="28"/>
        </w:rPr>
        <w:t>расположены различные спортивные и детские площадки, стадионы, спорткомплекс, ледовый дворец и два бассейна.</w:t>
      </w:r>
    </w:p>
    <w:p w14:paraId="21F64E16" w14:textId="77777777" w:rsidR="00D533F7" w:rsidRPr="00D533F7" w:rsidRDefault="00D533F7" w:rsidP="000A4F01">
      <w:pPr>
        <w:ind w:firstLine="851"/>
        <w:jc w:val="both"/>
        <w:rPr>
          <w:sz w:val="28"/>
          <w:szCs w:val="28"/>
        </w:rPr>
      </w:pPr>
      <w:r w:rsidRPr="00D533F7">
        <w:rPr>
          <w:sz w:val="28"/>
          <w:szCs w:val="28"/>
        </w:rPr>
        <w:t xml:space="preserve">Кореновский ледовый дворец-один из немногих больших катков на Кубани. Размер ледового поля - евростандарт для международных соревнований </w:t>
      </w:r>
      <w:r w:rsidRPr="00D533F7">
        <w:rPr>
          <w:sz w:val="28"/>
          <w:szCs w:val="28"/>
        </w:rPr>
        <w:lastRenderedPageBreak/>
        <w:t>- 60 на 30 м, имеет 450 посадочных мест для зрителей, общая площадь дворца составляет 6879м</w:t>
      </w:r>
      <w:r w:rsidRPr="00D533F7">
        <w:rPr>
          <w:sz w:val="28"/>
          <w:szCs w:val="28"/>
          <w:vertAlign w:val="superscript"/>
        </w:rPr>
        <w:t>2</w:t>
      </w:r>
      <w:r w:rsidRPr="00D533F7">
        <w:rPr>
          <w:sz w:val="28"/>
          <w:szCs w:val="28"/>
        </w:rPr>
        <w:t>.</w:t>
      </w:r>
    </w:p>
    <w:p w14:paraId="011E6E93" w14:textId="507B138C" w:rsidR="00D533F7" w:rsidRPr="00D533F7" w:rsidRDefault="00D533F7" w:rsidP="000A4F01">
      <w:pPr>
        <w:ind w:firstLine="851"/>
        <w:jc w:val="both"/>
        <w:rPr>
          <w:sz w:val="28"/>
          <w:szCs w:val="28"/>
        </w:rPr>
      </w:pPr>
      <w:r w:rsidRPr="00D533F7">
        <w:rPr>
          <w:sz w:val="28"/>
          <w:szCs w:val="28"/>
        </w:rPr>
        <w:t>На базе Ледового дворца создано муниципальное бюджетное учреждение спортивная школа «Аллигатор»</w:t>
      </w:r>
      <w:r w:rsidR="00C935A4">
        <w:rPr>
          <w:sz w:val="28"/>
          <w:szCs w:val="28"/>
        </w:rPr>
        <w:t xml:space="preserve"> </w:t>
      </w:r>
      <w:r w:rsidR="00127E80">
        <w:t xml:space="preserve">муниципального образования </w:t>
      </w:r>
      <w:r w:rsidR="00C935A4">
        <w:rPr>
          <w:sz w:val="28"/>
          <w:szCs w:val="28"/>
        </w:rPr>
        <w:t>Кореновс</w:t>
      </w:r>
      <w:r w:rsidR="00D33003">
        <w:rPr>
          <w:sz w:val="28"/>
          <w:szCs w:val="28"/>
        </w:rPr>
        <w:t xml:space="preserve">кий муниципальный район </w:t>
      </w:r>
      <w:r w:rsidRPr="00D533F7">
        <w:rPr>
          <w:sz w:val="28"/>
          <w:szCs w:val="28"/>
        </w:rPr>
        <w:t>с отделением хоккея с шайбой и отделением фигурного катания на коньках.</w:t>
      </w:r>
    </w:p>
    <w:p w14:paraId="0784A2F2" w14:textId="58077EDF" w:rsidR="00D533F7" w:rsidRPr="00D533F7" w:rsidRDefault="00D533F7" w:rsidP="000A4F01">
      <w:pPr>
        <w:ind w:firstLine="851"/>
        <w:jc w:val="both"/>
        <w:rPr>
          <w:sz w:val="28"/>
          <w:szCs w:val="28"/>
        </w:rPr>
      </w:pPr>
      <w:r w:rsidRPr="00D533F7">
        <w:rPr>
          <w:sz w:val="28"/>
          <w:szCs w:val="28"/>
        </w:rPr>
        <w:t>Для реализации намеченных задач на территории города Кореновска на сегодняшний день завершена реконструкция объекта «Стадион по ул. Набережная,8». Стадион оборудован футбольным полем по евростандарту, комментаторской с трибунами на 300 посадочных мест для зрителей, прямыми и круговыми беговыми дорожками, площадками для толкания ядра и прыжков в длину и высоту, городошной площадкой, детской спортивной площадкой, открытой площадкой для тренажеров. Специально для спортивных клубов и секций построен спортивный корпус с двумя просторными спортзалами – общей площадью 612,5 м</w:t>
      </w:r>
      <w:r w:rsidRPr="00D533F7">
        <w:rPr>
          <w:sz w:val="28"/>
          <w:szCs w:val="28"/>
          <w:vertAlign w:val="superscript"/>
        </w:rPr>
        <w:t>2</w:t>
      </w:r>
      <w:r w:rsidRPr="00D533F7">
        <w:rPr>
          <w:sz w:val="28"/>
          <w:szCs w:val="28"/>
        </w:rPr>
        <w:t xml:space="preserve">. На стадионе одновременно могут тренироваться около 100 спортсменов. На базе городского стадиона создано муниципальное бюджетное учреждение Кореновского городского поселения </w:t>
      </w:r>
      <w:r w:rsidR="00D33003">
        <w:rPr>
          <w:sz w:val="28"/>
          <w:szCs w:val="28"/>
        </w:rPr>
        <w:t xml:space="preserve">Кореновского муниципального района </w:t>
      </w:r>
      <w:r w:rsidRPr="00D533F7">
        <w:rPr>
          <w:sz w:val="28"/>
          <w:szCs w:val="28"/>
        </w:rPr>
        <w:t xml:space="preserve">«Городской спортивно-досуговый центр» </w:t>
      </w:r>
    </w:p>
    <w:p w14:paraId="066BD178" w14:textId="02B6D66B" w:rsidR="00D533F7" w:rsidRPr="00D533F7" w:rsidRDefault="00D533F7" w:rsidP="000A4F01">
      <w:pPr>
        <w:ind w:firstLine="851"/>
        <w:jc w:val="both"/>
        <w:rPr>
          <w:sz w:val="28"/>
          <w:szCs w:val="28"/>
        </w:rPr>
      </w:pPr>
      <w:r w:rsidRPr="00D533F7">
        <w:rPr>
          <w:sz w:val="28"/>
          <w:szCs w:val="28"/>
        </w:rPr>
        <w:t xml:space="preserve">На территории Кореновского городского поселения </w:t>
      </w:r>
      <w:r w:rsidR="00D33003">
        <w:rPr>
          <w:sz w:val="28"/>
          <w:szCs w:val="28"/>
        </w:rPr>
        <w:t xml:space="preserve">Кореновского муниципального района </w:t>
      </w:r>
      <w:r w:rsidRPr="00D533F7">
        <w:rPr>
          <w:sz w:val="28"/>
          <w:szCs w:val="28"/>
        </w:rPr>
        <w:t xml:space="preserve">размещены спортивные многофункциональные площадки в количестве – 4 шт. </w:t>
      </w:r>
    </w:p>
    <w:p w14:paraId="714FA65F" w14:textId="77777777" w:rsidR="00D533F7" w:rsidRPr="00D533F7" w:rsidRDefault="00D533F7" w:rsidP="000A4F01">
      <w:pPr>
        <w:ind w:firstLine="851"/>
        <w:jc w:val="both"/>
        <w:rPr>
          <w:sz w:val="28"/>
          <w:szCs w:val="28"/>
        </w:rPr>
      </w:pPr>
      <w:r w:rsidRPr="00D533F7">
        <w:rPr>
          <w:sz w:val="28"/>
          <w:szCs w:val="28"/>
        </w:rPr>
        <w:t>Завершено строительство объекта «Многофункциональная спортивно-игровая площадка с зоной уличного воркаута». На объекте предусмотрены: площадка для игры в мини-футбол; площадка для игры в баскетбол, волейбол; площадка для занятия воркаутом.</w:t>
      </w:r>
      <w:r w:rsidRPr="00D533F7">
        <w:rPr>
          <w:rStyle w:val="afffffe"/>
          <w:sz w:val="28"/>
          <w:szCs w:val="28"/>
        </w:rPr>
        <w:footnoteReference w:id="34"/>
      </w:r>
    </w:p>
    <w:p w14:paraId="17AE6E6E" w14:textId="77777777" w:rsidR="00D533F7" w:rsidRPr="00D533F7" w:rsidRDefault="00D533F7" w:rsidP="000A4F01">
      <w:pPr>
        <w:ind w:firstLine="851"/>
        <w:jc w:val="both"/>
        <w:rPr>
          <w:sz w:val="28"/>
          <w:szCs w:val="28"/>
        </w:rPr>
      </w:pPr>
    </w:p>
    <w:p w14:paraId="19CF4103" w14:textId="77777777" w:rsidR="00D533F7" w:rsidRPr="00D533F7" w:rsidRDefault="00D533F7" w:rsidP="00D533F7">
      <w:pPr>
        <w:ind w:firstLine="709"/>
        <w:jc w:val="both"/>
        <w:outlineLvl w:val="2"/>
        <w:rPr>
          <w:sz w:val="28"/>
          <w:szCs w:val="28"/>
          <w:u w:val="single"/>
        </w:rPr>
      </w:pPr>
      <w:bookmarkStart w:id="80" w:name="_Toc79508006"/>
      <w:bookmarkStart w:id="81" w:name="_Toc209095229"/>
      <w:r w:rsidRPr="00D533F7">
        <w:rPr>
          <w:sz w:val="28"/>
          <w:szCs w:val="28"/>
          <w:u w:val="single"/>
        </w:rPr>
        <w:t>1.9.5. Социальное обслуживание населения</w:t>
      </w:r>
      <w:bookmarkEnd w:id="80"/>
      <w:bookmarkEnd w:id="81"/>
    </w:p>
    <w:p w14:paraId="3EFDDBC5" w14:textId="77777777" w:rsidR="00D533F7" w:rsidRPr="00D533F7" w:rsidRDefault="00D533F7" w:rsidP="00D533F7">
      <w:pPr>
        <w:ind w:firstLine="851"/>
        <w:jc w:val="both"/>
        <w:rPr>
          <w:sz w:val="28"/>
          <w:szCs w:val="28"/>
        </w:rPr>
      </w:pPr>
    </w:p>
    <w:p w14:paraId="2BE4D994" w14:textId="77777777" w:rsidR="00D533F7" w:rsidRPr="00D533F7" w:rsidRDefault="00D533F7" w:rsidP="000A4F01">
      <w:pPr>
        <w:ind w:firstLine="851"/>
        <w:jc w:val="both"/>
        <w:rPr>
          <w:sz w:val="28"/>
          <w:szCs w:val="28"/>
        </w:rPr>
      </w:pPr>
      <w:r w:rsidRPr="00D533F7">
        <w:rPr>
          <w:sz w:val="28"/>
          <w:szCs w:val="28"/>
        </w:rPr>
        <w:t>В Кореновском городском поселении осуществляет деятельность государственное бюджетное учреждение социального обслуживания Краснодарского края «Кореновский психоневрологический интернат», которое является стационарным учреждением социального обслуживания населения в государственной системе органов социальной защиты населения Краснодарского края. В учреждении проживают инвалиды 1 и 2 группы старше 18 лет и граждане пожилого возраста, страдающие психическими хроническими заболеваниями, нуждающиеся по состоянию здоровья в уходе, бытовом обслуживании и медицинской помощи в соответствии с действующим законодательством Российской Федерации. Тип – женский. Учреждение осуществляет свою деятельность с 1 января 1987 года и рассчитано на 310 койко-</w:t>
      </w:r>
      <w:r w:rsidRPr="00D533F7">
        <w:rPr>
          <w:sz w:val="28"/>
          <w:szCs w:val="28"/>
        </w:rPr>
        <w:lastRenderedPageBreak/>
        <w:t>мест. Прием граждан в учреждение производится на основании путевки, выданной министерством социального развития и семейной политики Краснодарского края. Медицинский персонал учреждения осуществляет уход за обслуживаемыми, оказывает необходимую медицинскую помощь, обеспечивает проведение лечебно-оздоровительных, профилактических и реабилитационных мероприятий.</w:t>
      </w:r>
    </w:p>
    <w:p w14:paraId="057BC169" w14:textId="77777777" w:rsidR="00D533F7" w:rsidRPr="00D533F7" w:rsidRDefault="00D533F7" w:rsidP="00D533F7">
      <w:pPr>
        <w:ind w:firstLine="851"/>
        <w:jc w:val="both"/>
      </w:pPr>
    </w:p>
    <w:p w14:paraId="77B786EC" w14:textId="77777777" w:rsidR="00D533F7" w:rsidRPr="00D533F7" w:rsidRDefault="00D533F7" w:rsidP="00D533F7">
      <w:pPr>
        <w:keepNext/>
        <w:keepLines/>
        <w:ind w:firstLine="709"/>
        <w:jc w:val="both"/>
        <w:outlineLvl w:val="1"/>
        <w:rPr>
          <w:rFonts w:eastAsiaTheme="majorEastAsia"/>
          <w:b/>
          <w:sz w:val="28"/>
          <w:szCs w:val="28"/>
          <w:shd w:val="clear" w:color="auto" w:fill="FFFFFF"/>
        </w:rPr>
      </w:pPr>
      <w:bookmarkStart w:id="82" w:name="_Toc79508007"/>
      <w:bookmarkStart w:id="83" w:name="_Toc209095230"/>
      <w:r w:rsidRPr="00D533F7">
        <w:rPr>
          <w:rFonts w:eastAsiaTheme="majorEastAsia"/>
          <w:b/>
          <w:sz w:val="28"/>
          <w:szCs w:val="28"/>
          <w:shd w:val="clear" w:color="auto" w:fill="FFFFFF"/>
        </w:rPr>
        <w:t>1.10. Жилищный фонд</w:t>
      </w:r>
      <w:bookmarkEnd w:id="82"/>
      <w:bookmarkEnd w:id="83"/>
    </w:p>
    <w:p w14:paraId="56C00B43" w14:textId="77777777" w:rsidR="00D533F7" w:rsidRPr="00D533F7" w:rsidRDefault="00D533F7" w:rsidP="00D533F7">
      <w:pPr>
        <w:ind w:firstLine="851"/>
        <w:jc w:val="both"/>
        <w:rPr>
          <w:sz w:val="28"/>
        </w:rPr>
      </w:pPr>
    </w:p>
    <w:p w14:paraId="207CE92D" w14:textId="5B5F1071"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14</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Сведения о жилищном фонде населенных пунктов Кореновского городского поселения</w:t>
      </w:r>
    </w:p>
    <w:tbl>
      <w:tblPr>
        <w:tblStyle w:val="a5"/>
        <w:tblW w:w="5000" w:type="pct"/>
        <w:tblLook w:val="04A0" w:firstRow="1" w:lastRow="0" w:firstColumn="1" w:lastColumn="0" w:noHBand="0" w:noVBand="1"/>
      </w:tblPr>
      <w:tblGrid>
        <w:gridCol w:w="560"/>
        <w:gridCol w:w="2291"/>
        <w:gridCol w:w="1130"/>
        <w:gridCol w:w="1130"/>
        <w:gridCol w:w="1130"/>
        <w:gridCol w:w="1130"/>
        <w:gridCol w:w="1130"/>
        <w:gridCol w:w="1127"/>
      </w:tblGrid>
      <w:tr w:rsidR="00D533F7" w:rsidRPr="00D533F7" w14:paraId="453E1845" w14:textId="77777777" w:rsidTr="00D533F7">
        <w:trPr>
          <w:tblHeader/>
        </w:trPr>
        <w:tc>
          <w:tcPr>
            <w:tcW w:w="276" w:type="pct"/>
          </w:tcPr>
          <w:p w14:paraId="730A2309" w14:textId="77777777" w:rsidR="00D533F7" w:rsidRPr="00D533F7" w:rsidRDefault="00D533F7" w:rsidP="00D533F7">
            <w:pPr>
              <w:tabs>
                <w:tab w:val="left" w:pos="3390"/>
              </w:tabs>
              <w:jc w:val="center"/>
              <w:rPr>
                <w:b/>
                <w:bCs/>
                <w:szCs w:val="20"/>
              </w:rPr>
            </w:pPr>
            <w:r w:rsidRPr="00D533F7">
              <w:rPr>
                <w:b/>
                <w:bCs/>
                <w:szCs w:val="20"/>
              </w:rPr>
              <w:t>№ п/п</w:t>
            </w:r>
          </w:p>
        </w:tc>
        <w:tc>
          <w:tcPr>
            <w:tcW w:w="1192" w:type="pct"/>
          </w:tcPr>
          <w:p w14:paraId="66EEF93E" w14:textId="77777777" w:rsidR="00D533F7" w:rsidRPr="00D533F7" w:rsidRDefault="00D533F7" w:rsidP="00D533F7">
            <w:pPr>
              <w:tabs>
                <w:tab w:val="left" w:pos="3390"/>
              </w:tabs>
              <w:jc w:val="center"/>
              <w:rPr>
                <w:b/>
                <w:bCs/>
                <w:szCs w:val="20"/>
              </w:rPr>
            </w:pPr>
            <w:r w:rsidRPr="00D533F7">
              <w:rPr>
                <w:b/>
                <w:bCs/>
                <w:szCs w:val="20"/>
              </w:rPr>
              <w:t>Наименование показателя</w:t>
            </w:r>
          </w:p>
        </w:tc>
        <w:tc>
          <w:tcPr>
            <w:tcW w:w="589" w:type="pct"/>
          </w:tcPr>
          <w:p w14:paraId="78DCABCB" w14:textId="77777777" w:rsidR="00D533F7" w:rsidRPr="00D533F7" w:rsidRDefault="00D533F7" w:rsidP="00D533F7">
            <w:pPr>
              <w:tabs>
                <w:tab w:val="left" w:pos="3390"/>
              </w:tabs>
              <w:jc w:val="center"/>
              <w:rPr>
                <w:b/>
                <w:bCs/>
                <w:szCs w:val="20"/>
              </w:rPr>
            </w:pPr>
            <w:r w:rsidRPr="00D533F7">
              <w:rPr>
                <w:b/>
                <w:bCs/>
                <w:szCs w:val="20"/>
              </w:rPr>
              <w:t>2014</w:t>
            </w:r>
          </w:p>
        </w:tc>
        <w:tc>
          <w:tcPr>
            <w:tcW w:w="589" w:type="pct"/>
          </w:tcPr>
          <w:p w14:paraId="44B776A5" w14:textId="77777777" w:rsidR="00D533F7" w:rsidRPr="00D533F7" w:rsidRDefault="00D533F7" w:rsidP="00D533F7">
            <w:pPr>
              <w:tabs>
                <w:tab w:val="left" w:pos="3390"/>
              </w:tabs>
              <w:jc w:val="center"/>
              <w:rPr>
                <w:b/>
                <w:bCs/>
                <w:szCs w:val="20"/>
              </w:rPr>
            </w:pPr>
            <w:r w:rsidRPr="00D533F7">
              <w:rPr>
                <w:b/>
                <w:bCs/>
                <w:szCs w:val="20"/>
              </w:rPr>
              <w:t>2015</w:t>
            </w:r>
          </w:p>
        </w:tc>
        <w:tc>
          <w:tcPr>
            <w:tcW w:w="589" w:type="pct"/>
          </w:tcPr>
          <w:p w14:paraId="4D4F60FF" w14:textId="77777777" w:rsidR="00D533F7" w:rsidRPr="00D533F7" w:rsidRDefault="00D533F7" w:rsidP="00D533F7">
            <w:pPr>
              <w:tabs>
                <w:tab w:val="left" w:pos="3390"/>
              </w:tabs>
              <w:jc w:val="center"/>
              <w:rPr>
                <w:b/>
                <w:bCs/>
                <w:szCs w:val="20"/>
              </w:rPr>
            </w:pPr>
            <w:r w:rsidRPr="00D533F7">
              <w:rPr>
                <w:b/>
                <w:bCs/>
                <w:szCs w:val="20"/>
              </w:rPr>
              <w:t>2016</w:t>
            </w:r>
          </w:p>
        </w:tc>
        <w:tc>
          <w:tcPr>
            <w:tcW w:w="589" w:type="pct"/>
          </w:tcPr>
          <w:p w14:paraId="7948F44B" w14:textId="77777777" w:rsidR="00D533F7" w:rsidRPr="00D533F7" w:rsidRDefault="00D533F7" w:rsidP="00D533F7">
            <w:pPr>
              <w:tabs>
                <w:tab w:val="left" w:pos="3390"/>
              </w:tabs>
              <w:jc w:val="center"/>
              <w:rPr>
                <w:b/>
                <w:bCs/>
                <w:szCs w:val="20"/>
              </w:rPr>
            </w:pPr>
            <w:r w:rsidRPr="00D533F7">
              <w:rPr>
                <w:b/>
                <w:bCs/>
                <w:szCs w:val="20"/>
              </w:rPr>
              <w:t>2017</w:t>
            </w:r>
          </w:p>
        </w:tc>
        <w:tc>
          <w:tcPr>
            <w:tcW w:w="589" w:type="pct"/>
          </w:tcPr>
          <w:p w14:paraId="7ED0E365" w14:textId="77777777" w:rsidR="00D533F7" w:rsidRPr="00D533F7" w:rsidRDefault="00D533F7" w:rsidP="00D533F7">
            <w:pPr>
              <w:tabs>
                <w:tab w:val="left" w:pos="3390"/>
              </w:tabs>
              <w:jc w:val="center"/>
              <w:rPr>
                <w:b/>
                <w:bCs/>
                <w:szCs w:val="20"/>
              </w:rPr>
            </w:pPr>
            <w:r w:rsidRPr="00D533F7">
              <w:rPr>
                <w:b/>
                <w:bCs/>
                <w:szCs w:val="20"/>
              </w:rPr>
              <w:t>2018</w:t>
            </w:r>
          </w:p>
        </w:tc>
        <w:tc>
          <w:tcPr>
            <w:tcW w:w="589" w:type="pct"/>
          </w:tcPr>
          <w:p w14:paraId="2EB0872A" w14:textId="77777777" w:rsidR="00D533F7" w:rsidRPr="00D533F7" w:rsidRDefault="00D533F7" w:rsidP="00D533F7">
            <w:pPr>
              <w:tabs>
                <w:tab w:val="left" w:pos="3390"/>
              </w:tabs>
              <w:jc w:val="center"/>
              <w:rPr>
                <w:b/>
                <w:bCs/>
                <w:szCs w:val="20"/>
              </w:rPr>
            </w:pPr>
            <w:r w:rsidRPr="00D533F7">
              <w:rPr>
                <w:b/>
                <w:bCs/>
                <w:szCs w:val="20"/>
              </w:rPr>
              <w:t>2019</w:t>
            </w:r>
          </w:p>
        </w:tc>
      </w:tr>
      <w:tr w:rsidR="00D533F7" w:rsidRPr="000A4F01" w14:paraId="0BAC0712" w14:textId="77777777" w:rsidTr="00D533F7">
        <w:trPr>
          <w:tblHeader/>
        </w:trPr>
        <w:tc>
          <w:tcPr>
            <w:tcW w:w="276" w:type="pct"/>
          </w:tcPr>
          <w:p w14:paraId="7A35E9E0" w14:textId="77777777" w:rsidR="00D533F7" w:rsidRPr="000A4F01" w:rsidRDefault="00D533F7" w:rsidP="00D533F7">
            <w:pPr>
              <w:tabs>
                <w:tab w:val="left" w:pos="3390"/>
              </w:tabs>
              <w:jc w:val="center"/>
              <w:rPr>
                <w:b/>
                <w:szCs w:val="20"/>
              </w:rPr>
            </w:pPr>
            <w:r w:rsidRPr="000A4F01">
              <w:rPr>
                <w:b/>
                <w:szCs w:val="20"/>
              </w:rPr>
              <w:t>1</w:t>
            </w:r>
          </w:p>
        </w:tc>
        <w:tc>
          <w:tcPr>
            <w:tcW w:w="1192" w:type="pct"/>
          </w:tcPr>
          <w:p w14:paraId="015A3C47" w14:textId="77777777" w:rsidR="00D533F7" w:rsidRPr="000A4F01" w:rsidRDefault="00D533F7" w:rsidP="00D533F7">
            <w:pPr>
              <w:tabs>
                <w:tab w:val="left" w:pos="3390"/>
              </w:tabs>
              <w:jc w:val="center"/>
              <w:rPr>
                <w:b/>
                <w:szCs w:val="20"/>
              </w:rPr>
            </w:pPr>
            <w:r w:rsidRPr="000A4F01">
              <w:rPr>
                <w:b/>
                <w:szCs w:val="20"/>
              </w:rPr>
              <w:t>2</w:t>
            </w:r>
          </w:p>
        </w:tc>
        <w:tc>
          <w:tcPr>
            <w:tcW w:w="589" w:type="pct"/>
          </w:tcPr>
          <w:p w14:paraId="7DC713AE" w14:textId="77777777" w:rsidR="00D533F7" w:rsidRPr="000A4F01" w:rsidRDefault="00D533F7" w:rsidP="00D533F7">
            <w:pPr>
              <w:tabs>
                <w:tab w:val="left" w:pos="3390"/>
              </w:tabs>
              <w:jc w:val="center"/>
              <w:rPr>
                <w:b/>
                <w:szCs w:val="20"/>
              </w:rPr>
            </w:pPr>
            <w:r w:rsidRPr="000A4F01">
              <w:rPr>
                <w:b/>
                <w:szCs w:val="20"/>
              </w:rPr>
              <w:t>3</w:t>
            </w:r>
          </w:p>
        </w:tc>
        <w:tc>
          <w:tcPr>
            <w:tcW w:w="589" w:type="pct"/>
          </w:tcPr>
          <w:p w14:paraId="594AFAA3" w14:textId="77777777" w:rsidR="00D533F7" w:rsidRPr="000A4F01" w:rsidRDefault="00D533F7" w:rsidP="00D533F7">
            <w:pPr>
              <w:tabs>
                <w:tab w:val="left" w:pos="3390"/>
              </w:tabs>
              <w:jc w:val="center"/>
              <w:rPr>
                <w:b/>
                <w:szCs w:val="20"/>
              </w:rPr>
            </w:pPr>
            <w:r w:rsidRPr="000A4F01">
              <w:rPr>
                <w:b/>
                <w:szCs w:val="20"/>
              </w:rPr>
              <w:t>4</w:t>
            </w:r>
          </w:p>
        </w:tc>
        <w:tc>
          <w:tcPr>
            <w:tcW w:w="589" w:type="pct"/>
          </w:tcPr>
          <w:p w14:paraId="2C7E3155" w14:textId="77777777" w:rsidR="00D533F7" w:rsidRPr="000A4F01" w:rsidRDefault="00D533F7" w:rsidP="00D533F7">
            <w:pPr>
              <w:tabs>
                <w:tab w:val="left" w:pos="3390"/>
              </w:tabs>
              <w:jc w:val="center"/>
              <w:rPr>
                <w:b/>
                <w:szCs w:val="20"/>
              </w:rPr>
            </w:pPr>
            <w:r w:rsidRPr="000A4F01">
              <w:rPr>
                <w:b/>
                <w:szCs w:val="20"/>
              </w:rPr>
              <w:t>5</w:t>
            </w:r>
          </w:p>
        </w:tc>
        <w:tc>
          <w:tcPr>
            <w:tcW w:w="589" w:type="pct"/>
          </w:tcPr>
          <w:p w14:paraId="003755DC" w14:textId="77777777" w:rsidR="00D533F7" w:rsidRPr="000A4F01" w:rsidRDefault="00D533F7" w:rsidP="00D533F7">
            <w:pPr>
              <w:tabs>
                <w:tab w:val="left" w:pos="3390"/>
              </w:tabs>
              <w:jc w:val="center"/>
              <w:rPr>
                <w:b/>
                <w:szCs w:val="20"/>
              </w:rPr>
            </w:pPr>
            <w:r w:rsidRPr="000A4F01">
              <w:rPr>
                <w:b/>
                <w:szCs w:val="20"/>
              </w:rPr>
              <w:t>6</w:t>
            </w:r>
          </w:p>
        </w:tc>
        <w:tc>
          <w:tcPr>
            <w:tcW w:w="589" w:type="pct"/>
          </w:tcPr>
          <w:p w14:paraId="65E59370" w14:textId="77777777" w:rsidR="00D533F7" w:rsidRPr="000A4F01" w:rsidRDefault="00D533F7" w:rsidP="00D533F7">
            <w:pPr>
              <w:tabs>
                <w:tab w:val="left" w:pos="3390"/>
              </w:tabs>
              <w:jc w:val="center"/>
              <w:rPr>
                <w:b/>
                <w:szCs w:val="20"/>
              </w:rPr>
            </w:pPr>
            <w:r w:rsidRPr="000A4F01">
              <w:rPr>
                <w:b/>
                <w:szCs w:val="20"/>
              </w:rPr>
              <w:t>7</w:t>
            </w:r>
          </w:p>
        </w:tc>
        <w:tc>
          <w:tcPr>
            <w:tcW w:w="589" w:type="pct"/>
          </w:tcPr>
          <w:p w14:paraId="33562A93" w14:textId="77777777" w:rsidR="00D533F7" w:rsidRPr="000A4F01" w:rsidRDefault="00D533F7" w:rsidP="00D533F7">
            <w:pPr>
              <w:tabs>
                <w:tab w:val="left" w:pos="3390"/>
              </w:tabs>
              <w:jc w:val="center"/>
              <w:rPr>
                <w:b/>
                <w:szCs w:val="20"/>
              </w:rPr>
            </w:pPr>
            <w:r w:rsidRPr="000A4F01">
              <w:rPr>
                <w:b/>
                <w:szCs w:val="20"/>
              </w:rPr>
              <w:t>8</w:t>
            </w:r>
          </w:p>
        </w:tc>
      </w:tr>
      <w:tr w:rsidR="00D533F7" w:rsidRPr="00D533F7" w14:paraId="19B47117" w14:textId="77777777" w:rsidTr="000A4F01">
        <w:tc>
          <w:tcPr>
            <w:tcW w:w="276" w:type="pct"/>
            <w:vAlign w:val="center"/>
          </w:tcPr>
          <w:p w14:paraId="619803D2" w14:textId="77777777" w:rsidR="00D533F7" w:rsidRPr="00D533F7" w:rsidRDefault="00D533F7" w:rsidP="000A4F01">
            <w:pPr>
              <w:tabs>
                <w:tab w:val="left" w:pos="3390"/>
              </w:tabs>
              <w:jc w:val="center"/>
              <w:rPr>
                <w:szCs w:val="20"/>
              </w:rPr>
            </w:pPr>
            <w:r w:rsidRPr="00D533F7">
              <w:rPr>
                <w:szCs w:val="20"/>
              </w:rPr>
              <w:t>1</w:t>
            </w:r>
          </w:p>
        </w:tc>
        <w:tc>
          <w:tcPr>
            <w:tcW w:w="1192" w:type="pct"/>
            <w:vAlign w:val="center"/>
          </w:tcPr>
          <w:p w14:paraId="1FD777AB" w14:textId="77777777" w:rsidR="00D533F7" w:rsidRPr="00D533F7" w:rsidRDefault="00D533F7" w:rsidP="000A4F01">
            <w:pPr>
              <w:tabs>
                <w:tab w:val="left" w:pos="3390"/>
              </w:tabs>
              <w:rPr>
                <w:szCs w:val="20"/>
              </w:rPr>
            </w:pPr>
            <w:r w:rsidRPr="00D533F7">
              <w:rPr>
                <w:szCs w:val="20"/>
              </w:rPr>
              <w:t>Общая площадь жилых помещений, тыс. м</w:t>
            </w:r>
            <w:r w:rsidRPr="00D533F7">
              <w:rPr>
                <w:szCs w:val="20"/>
                <w:vertAlign w:val="superscript"/>
              </w:rPr>
              <w:t>2</w:t>
            </w:r>
          </w:p>
        </w:tc>
        <w:tc>
          <w:tcPr>
            <w:tcW w:w="589" w:type="pct"/>
            <w:vAlign w:val="center"/>
          </w:tcPr>
          <w:p w14:paraId="28168F93" w14:textId="77777777" w:rsidR="00D533F7" w:rsidRPr="00D533F7" w:rsidRDefault="00D533F7" w:rsidP="000A4F01">
            <w:pPr>
              <w:tabs>
                <w:tab w:val="left" w:pos="3390"/>
              </w:tabs>
              <w:jc w:val="center"/>
              <w:rPr>
                <w:szCs w:val="20"/>
              </w:rPr>
            </w:pPr>
            <w:r w:rsidRPr="00D533F7">
              <w:rPr>
                <w:szCs w:val="20"/>
              </w:rPr>
              <w:t>1065,2</w:t>
            </w:r>
          </w:p>
        </w:tc>
        <w:tc>
          <w:tcPr>
            <w:tcW w:w="589" w:type="pct"/>
            <w:vAlign w:val="center"/>
          </w:tcPr>
          <w:p w14:paraId="048EB394" w14:textId="77777777" w:rsidR="00D533F7" w:rsidRPr="00D533F7" w:rsidRDefault="00D533F7" w:rsidP="000A4F01">
            <w:pPr>
              <w:tabs>
                <w:tab w:val="left" w:pos="3390"/>
              </w:tabs>
              <w:jc w:val="center"/>
              <w:rPr>
                <w:szCs w:val="20"/>
              </w:rPr>
            </w:pPr>
            <w:r w:rsidRPr="00D533F7">
              <w:rPr>
                <w:szCs w:val="20"/>
              </w:rPr>
              <w:t>1093,1</w:t>
            </w:r>
          </w:p>
        </w:tc>
        <w:tc>
          <w:tcPr>
            <w:tcW w:w="589" w:type="pct"/>
            <w:vAlign w:val="center"/>
          </w:tcPr>
          <w:p w14:paraId="718BD894" w14:textId="77777777" w:rsidR="00D533F7" w:rsidRPr="00D533F7" w:rsidRDefault="00D533F7" w:rsidP="000A4F01">
            <w:pPr>
              <w:tabs>
                <w:tab w:val="left" w:pos="3390"/>
              </w:tabs>
              <w:jc w:val="center"/>
              <w:rPr>
                <w:szCs w:val="20"/>
              </w:rPr>
            </w:pPr>
            <w:r w:rsidRPr="00D533F7">
              <w:rPr>
                <w:szCs w:val="20"/>
              </w:rPr>
              <w:t>1061,6</w:t>
            </w:r>
          </w:p>
        </w:tc>
        <w:tc>
          <w:tcPr>
            <w:tcW w:w="589" w:type="pct"/>
            <w:vAlign w:val="center"/>
          </w:tcPr>
          <w:p w14:paraId="1D009F3A" w14:textId="77777777" w:rsidR="00D533F7" w:rsidRPr="00D533F7" w:rsidRDefault="00D533F7" w:rsidP="000A4F01">
            <w:pPr>
              <w:tabs>
                <w:tab w:val="left" w:pos="3390"/>
              </w:tabs>
              <w:jc w:val="center"/>
              <w:rPr>
                <w:szCs w:val="20"/>
              </w:rPr>
            </w:pPr>
            <w:r w:rsidRPr="00D533F7">
              <w:rPr>
                <w:szCs w:val="20"/>
              </w:rPr>
              <w:t>1124,1</w:t>
            </w:r>
          </w:p>
        </w:tc>
        <w:tc>
          <w:tcPr>
            <w:tcW w:w="589" w:type="pct"/>
            <w:vAlign w:val="center"/>
          </w:tcPr>
          <w:p w14:paraId="3BE9387B" w14:textId="77777777" w:rsidR="00D533F7" w:rsidRPr="00D533F7" w:rsidRDefault="00D533F7" w:rsidP="000A4F01">
            <w:pPr>
              <w:tabs>
                <w:tab w:val="left" w:pos="3390"/>
              </w:tabs>
              <w:jc w:val="center"/>
              <w:rPr>
                <w:szCs w:val="20"/>
              </w:rPr>
            </w:pPr>
            <w:r w:rsidRPr="00D533F7">
              <w:rPr>
                <w:szCs w:val="20"/>
              </w:rPr>
              <w:t>1124,1</w:t>
            </w:r>
          </w:p>
        </w:tc>
        <w:tc>
          <w:tcPr>
            <w:tcW w:w="589" w:type="pct"/>
            <w:vAlign w:val="center"/>
          </w:tcPr>
          <w:p w14:paraId="7D289A4D" w14:textId="77777777" w:rsidR="00D533F7" w:rsidRPr="00D533F7" w:rsidRDefault="00D533F7" w:rsidP="000A4F01">
            <w:pPr>
              <w:tabs>
                <w:tab w:val="left" w:pos="3390"/>
              </w:tabs>
              <w:jc w:val="center"/>
              <w:rPr>
                <w:szCs w:val="20"/>
              </w:rPr>
            </w:pPr>
            <w:r w:rsidRPr="00D533F7">
              <w:rPr>
                <w:szCs w:val="20"/>
              </w:rPr>
              <w:t>1144,2</w:t>
            </w:r>
          </w:p>
        </w:tc>
      </w:tr>
      <w:tr w:rsidR="00D533F7" w:rsidRPr="00D533F7" w14:paraId="3EF35E16" w14:textId="77777777" w:rsidTr="000A4F01">
        <w:tc>
          <w:tcPr>
            <w:tcW w:w="276" w:type="pct"/>
            <w:vAlign w:val="center"/>
          </w:tcPr>
          <w:p w14:paraId="3A632F3C" w14:textId="77777777" w:rsidR="00D533F7" w:rsidRPr="00D533F7" w:rsidRDefault="00D533F7" w:rsidP="000A4F01">
            <w:pPr>
              <w:tabs>
                <w:tab w:val="left" w:pos="3390"/>
              </w:tabs>
              <w:jc w:val="center"/>
              <w:rPr>
                <w:szCs w:val="20"/>
              </w:rPr>
            </w:pPr>
            <w:r w:rsidRPr="00D533F7">
              <w:rPr>
                <w:szCs w:val="20"/>
              </w:rPr>
              <w:t>2</w:t>
            </w:r>
          </w:p>
        </w:tc>
        <w:tc>
          <w:tcPr>
            <w:tcW w:w="1192" w:type="pct"/>
            <w:vAlign w:val="center"/>
          </w:tcPr>
          <w:p w14:paraId="0A17ED43" w14:textId="77777777" w:rsidR="00D533F7" w:rsidRPr="00D533F7" w:rsidRDefault="00D533F7" w:rsidP="000A4F01">
            <w:pPr>
              <w:tabs>
                <w:tab w:val="left" w:pos="3390"/>
              </w:tabs>
              <w:rPr>
                <w:szCs w:val="20"/>
              </w:rPr>
            </w:pPr>
            <w:r w:rsidRPr="00D533F7">
              <w:rPr>
                <w:szCs w:val="20"/>
              </w:rPr>
              <w:t>Площадь жилых помещений в индивидуальных жилых домах, тыс. м</w:t>
            </w:r>
            <w:r w:rsidRPr="00D533F7">
              <w:rPr>
                <w:szCs w:val="20"/>
                <w:vertAlign w:val="superscript"/>
              </w:rPr>
              <w:t>2</w:t>
            </w:r>
          </w:p>
        </w:tc>
        <w:tc>
          <w:tcPr>
            <w:tcW w:w="589" w:type="pct"/>
            <w:vAlign w:val="center"/>
          </w:tcPr>
          <w:p w14:paraId="52F5DC5C" w14:textId="77777777" w:rsidR="00D533F7" w:rsidRPr="00D533F7" w:rsidRDefault="00D533F7" w:rsidP="000A4F01">
            <w:pPr>
              <w:tabs>
                <w:tab w:val="left" w:pos="3390"/>
              </w:tabs>
              <w:jc w:val="center"/>
              <w:rPr>
                <w:szCs w:val="20"/>
              </w:rPr>
            </w:pPr>
            <w:r w:rsidRPr="00D533F7">
              <w:rPr>
                <w:szCs w:val="20"/>
              </w:rPr>
              <w:t>883,8</w:t>
            </w:r>
          </w:p>
        </w:tc>
        <w:tc>
          <w:tcPr>
            <w:tcW w:w="589" w:type="pct"/>
            <w:vAlign w:val="center"/>
          </w:tcPr>
          <w:p w14:paraId="3D139807" w14:textId="77777777" w:rsidR="00D533F7" w:rsidRPr="00D533F7" w:rsidRDefault="00D533F7" w:rsidP="000A4F01">
            <w:pPr>
              <w:tabs>
                <w:tab w:val="left" w:pos="3390"/>
              </w:tabs>
              <w:jc w:val="center"/>
              <w:rPr>
                <w:szCs w:val="20"/>
              </w:rPr>
            </w:pPr>
            <w:r w:rsidRPr="00D533F7">
              <w:rPr>
                <w:szCs w:val="20"/>
              </w:rPr>
              <w:t>909,9</w:t>
            </w:r>
          </w:p>
        </w:tc>
        <w:tc>
          <w:tcPr>
            <w:tcW w:w="589" w:type="pct"/>
            <w:vAlign w:val="center"/>
          </w:tcPr>
          <w:p w14:paraId="33BC1FE2" w14:textId="77777777" w:rsidR="00D533F7" w:rsidRPr="00D533F7" w:rsidRDefault="00D533F7" w:rsidP="000A4F01">
            <w:pPr>
              <w:tabs>
                <w:tab w:val="left" w:pos="3390"/>
              </w:tabs>
              <w:jc w:val="center"/>
              <w:rPr>
                <w:szCs w:val="20"/>
              </w:rPr>
            </w:pPr>
            <w:r w:rsidRPr="00D533F7">
              <w:rPr>
                <w:szCs w:val="20"/>
              </w:rPr>
              <w:t>895,5</w:t>
            </w:r>
          </w:p>
        </w:tc>
        <w:tc>
          <w:tcPr>
            <w:tcW w:w="589" w:type="pct"/>
            <w:vAlign w:val="center"/>
          </w:tcPr>
          <w:p w14:paraId="531FE4B0" w14:textId="77777777" w:rsidR="00D533F7" w:rsidRPr="00D533F7" w:rsidRDefault="00D533F7" w:rsidP="000A4F01">
            <w:pPr>
              <w:tabs>
                <w:tab w:val="left" w:pos="3390"/>
              </w:tabs>
              <w:jc w:val="center"/>
              <w:rPr>
                <w:szCs w:val="20"/>
              </w:rPr>
            </w:pPr>
            <w:r w:rsidRPr="00D533F7">
              <w:rPr>
                <w:szCs w:val="20"/>
              </w:rPr>
              <w:t>940,9</w:t>
            </w:r>
          </w:p>
        </w:tc>
        <w:tc>
          <w:tcPr>
            <w:tcW w:w="589" w:type="pct"/>
            <w:vAlign w:val="center"/>
          </w:tcPr>
          <w:p w14:paraId="099507A3" w14:textId="77777777" w:rsidR="00D533F7" w:rsidRPr="00D533F7" w:rsidRDefault="00D533F7" w:rsidP="000A4F01">
            <w:pPr>
              <w:tabs>
                <w:tab w:val="left" w:pos="3390"/>
              </w:tabs>
              <w:jc w:val="center"/>
              <w:rPr>
                <w:szCs w:val="20"/>
              </w:rPr>
            </w:pPr>
            <w:r w:rsidRPr="00D533F7">
              <w:rPr>
                <w:szCs w:val="20"/>
              </w:rPr>
              <w:t>940,9</w:t>
            </w:r>
          </w:p>
        </w:tc>
        <w:tc>
          <w:tcPr>
            <w:tcW w:w="589" w:type="pct"/>
            <w:vAlign w:val="center"/>
          </w:tcPr>
          <w:p w14:paraId="3552A792" w14:textId="77777777" w:rsidR="00D533F7" w:rsidRPr="00D533F7" w:rsidRDefault="00D533F7" w:rsidP="000A4F01">
            <w:pPr>
              <w:tabs>
                <w:tab w:val="left" w:pos="3390"/>
              </w:tabs>
              <w:jc w:val="center"/>
              <w:rPr>
                <w:szCs w:val="20"/>
              </w:rPr>
            </w:pPr>
            <w:r w:rsidRPr="00D533F7">
              <w:rPr>
                <w:szCs w:val="20"/>
              </w:rPr>
              <w:t>930</w:t>
            </w:r>
          </w:p>
        </w:tc>
      </w:tr>
      <w:tr w:rsidR="00D533F7" w:rsidRPr="00D533F7" w14:paraId="40949A19" w14:textId="77777777" w:rsidTr="000A4F01">
        <w:tc>
          <w:tcPr>
            <w:tcW w:w="276" w:type="pct"/>
            <w:vAlign w:val="center"/>
          </w:tcPr>
          <w:p w14:paraId="196D47DD" w14:textId="77777777" w:rsidR="00D533F7" w:rsidRPr="00D533F7" w:rsidRDefault="00D533F7" w:rsidP="000A4F01">
            <w:pPr>
              <w:tabs>
                <w:tab w:val="left" w:pos="3390"/>
              </w:tabs>
              <w:jc w:val="center"/>
              <w:rPr>
                <w:szCs w:val="20"/>
              </w:rPr>
            </w:pPr>
            <w:r w:rsidRPr="00D533F7">
              <w:rPr>
                <w:szCs w:val="20"/>
              </w:rPr>
              <w:t>3</w:t>
            </w:r>
          </w:p>
        </w:tc>
        <w:tc>
          <w:tcPr>
            <w:tcW w:w="1192" w:type="pct"/>
            <w:vAlign w:val="center"/>
          </w:tcPr>
          <w:p w14:paraId="106AA2E9" w14:textId="77777777" w:rsidR="00D533F7" w:rsidRPr="00D533F7" w:rsidRDefault="00D533F7" w:rsidP="000A4F01">
            <w:pPr>
              <w:tabs>
                <w:tab w:val="left" w:pos="3390"/>
              </w:tabs>
              <w:rPr>
                <w:szCs w:val="20"/>
              </w:rPr>
            </w:pPr>
            <w:r w:rsidRPr="00D533F7">
              <w:rPr>
                <w:szCs w:val="20"/>
              </w:rPr>
              <w:t>в том числе в домах блокированной застройки, тыс. м</w:t>
            </w:r>
            <w:r w:rsidRPr="00D533F7">
              <w:rPr>
                <w:szCs w:val="20"/>
                <w:vertAlign w:val="superscript"/>
              </w:rPr>
              <w:t>2</w:t>
            </w:r>
          </w:p>
        </w:tc>
        <w:tc>
          <w:tcPr>
            <w:tcW w:w="589" w:type="pct"/>
            <w:vAlign w:val="center"/>
          </w:tcPr>
          <w:p w14:paraId="65F86BE8" w14:textId="77777777" w:rsidR="00D533F7" w:rsidRPr="00D533F7" w:rsidRDefault="00D533F7" w:rsidP="000A4F01">
            <w:pPr>
              <w:tabs>
                <w:tab w:val="left" w:pos="3390"/>
              </w:tabs>
              <w:jc w:val="center"/>
              <w:rPr>
                <w:szCs w:val="20"/>
              </w:rPr>
            </w:pPr>
          </w:p>
        </w:tc>
        <w:tc>
          <w:tcPr>
            <w:tcW w:w="589" w:type="pct"/>
            <w:vAlign w:val="center"/>
          </w:tcPr>
          <w:p w14:paraId="06508404" w14:textId="77777777" w:rsidR="00D533F7" w:rsidRPr="00D533F7" w:rsidRDefault="00D533F7" w:rsidP="000A4F01">
            <w:pPr>
              <w:tabs>
                <w:tab w:val="left" w:pos="3390"/>
              </w:tabs>
              <w:jc w:val="center"/>
              <w:rPr>
                <w:szCs w:val="20"/>
              </w:rPr>
            </w:pPr>
          </w:p>
        </w:tc>
        <w:tc>
          <w:tcPr>
            <w:tcW w:w="589" w:type="pct"/>
            <w:vAlign w:val="center"/>
          </w:tcPr>
          <w:p w14:paraId="59E55409" w14:textId="77777777" w:rsidR="00D533F7" w:rsidRPr="00D533F7" w:rsidRDefault="00D533F7" w:rsidP="000A4F01">
            <w:pPr>
              <w:tabs>
                <w:tab w:val="left" w:pos="3390"/>
              </w:tabs>
              <w:jc w:val="center"/>
              <w:rPr>
                <w:szCs w:val="20"/>
              </w:rPr>
            </w:pPr>
          </w:p>
        </w:tc>
        <w:tc>
          <w:tcPr>
            <w:tcW w:w="589" w:type="pct"/>
            <w:vAlign w:val="center"/>
          </w:tcPr>
          <w:p w14:paraId="4DD5BB27" w14:textId="77777777" w:rsidR="00D533F7" w:rsidRPr="00D533F7" w:rsidRDefault="00D533F7" w:rsidP="000A4F01">
            <w:pPr>
              <w:tabs>
                <w:tab w:val="left" w:pos="3390"/>
              </w:tabs>
              <w:jc w:val="center"/>
              <w:rPr>
                <w:szCs w:val="20"/>
              </w:rPr>
            </w:pPr>
          </w:p>
        </w:tc>
        <w:tc>
          <w:tcPr>
            <w:tcW w:w="589" w:type="pct"/>
            <w:vAlign w:val="center"/>
          </w:tcPr>
          <w:p w14:paraId="1B79B7DD" w14:textId="77777777" w:rsidR="00D533F7" w:rsidRPr="00D533F7" w:rsidRDefault="00D533F7" w:rsidP="000A4F01">
            <w:pPr>
              <w:tabs>
                <w:tab w:val="left" w:pos="3390"/>
              </w:tabs>
              <w:jc w:val="center"/>
              <w:rPr>
                <w:szCs w:val="20"/>
              </w:rPr>
            </w:pPr>
            <w:r w:rsidRPr="00D533F7">
              <w:rPr>
                <w:szCs w:val="20"/>
              </w:rPr>
              <w:t>31,0</w:t>
            </w:r>
          </w:p>
        </w:tc>
        <w:tc>
          <w:tcPr>
            <w:tcW w:w="589" w:type="pct"/>
            <w:vAlign w:val="center"/>
          </w:tcPr>
          <w:p w14:paraId="278F53F5" w14:textId="77777777" w:rsidR="00D533F7" w:rsidRPr="00D533F7" w:rsidRDefault="00D533F7" w:rsidP="000A4F01">
            <w:pPr>
              <w:tabs>
                <w:tab w:val="left" w:pos="3390"/>
              </w:tabs>
              <w:jc w:val="center"/>
              <w:rPr>
                <w:szCs w:val="20"/>
              </w:rPr>
            </w:pPr>
          </w:p>
        </w:tc>
      </w:tr>
      <w:tr w:rsidR="00D533F7" w:rsidRPr="00D533F7" w14:paraId="48504068" w14:textId="77777777" w:rsidTr="000A4F01">
        <w:tc>
          <w:tcPr>
            <w:tcW w:w="276" w:type="pct"/>
            <w:vAlign w:val="center"/>
          </w:tcPr>
          <w:p w14:paraId="1FE87E7C" w14:textId="77777777" w:rsidR="00D533F7" w:rsidRPr="00D533F7" w:rsidRDefault="00D533F7" w:rsidP="000A4F01">
            <w:pPr>
              <w:tabs>
                <w:tab w:val="left" w:pos="3390"/>
              </w:tabs>
              <w:jc w:val="center"/>
              <w:rPr>
                <w:szCs w:val="20"/>
              </w:rPr>
            </w:pPr>
            <w:r w:rsidRPr="00D533F7">
              <w:rPr>
                <w:szCs w:val="20"/>
              </w:rPr>
              <w:t>4</w:t>
            </w:r>
          </w:p>
        </w:tc>
        <w:tc>
          <w:tcPr>
            <w:tcW w:w="1192" w:type="pct"/>
            <w:vAlign w:val="center"/>
          </w:tcPr>
          <w:p w14:paraId="354926E0" w14:textId="77777777" w:rsidR="00D533F7" w:rsidRPr="00D533F7" w:rsidRDefault="00D533F7" w:rsidP="000A4F01">
            <w:pPr>
              <w:tabs>
                <w:tab w:val="left" w:pos="3390"/>
              </w:tabs>
              <w:rPr>
                <w:szCs w:val="20"/>
              </w:rPr>
            </w:pPr>
            <w:r w:rsidRPr="00D533F7">
              <w:rPr>
                <w:szCs w:val="20"/>
              </w:rPr>
              <w:t>Площадь жилых помещений в многоквартирных домах, тыс. м</w:t>
            </w:r>
            <w:r w:rsidRPr="00D533F7">
              <w:rPr>
                <w:szCs w:val="20"/>
                <w:vertAlign w:val="superscript"/>
              </w:rPr>
              <w:t>2</w:t>
            </w:r>
          </w:p>
        </w:tc>
        <w:tc>
          <w:tcPr>
            <w:tcW w:w="589" w:type="pct"/>
            <w:vAlign w:val="center"/>
          </w:tcPr>
          <w:p w14:paraId="52653252" w14:textId="77777777" w:rsidR="00D533F7" w:rsidRPr="00D533F7" w:rsidRDefault="00D533F7" w:rsidP="000A4F01">
            <w:pPr>
              <w:tabs>
                <w:tab w:val="left" w:pos="3390"/>
              </w:tabs>
              <w:jc w:val="center"/>
              <w:rPr>
                <w:szCs w:val="20"/>
              </w:rPr>
            </w:pPr>
            <w:r w:rsidRPr="00D533F7">
              <w:rPr>
                <w:szCs w:val="20"/>
              </w:rPr>
              <w:t>177,9</w:t>
            </w:r>
          </w:p>
        </w:tc>
        <w:tc>
          <w:tcPr>
            <w:tcW w:w="589" w:type="pct"/>
            <w:vAlign w:val="center"/>
          </w:tcPr>
          <w:p w14:paraId="0F48508E" w14:textId="77777777" w:rsidR="00D533F7" w:rsidRPr="00D533F7" w:rsidRDefault="00D533F7" w:rsidP="000A4F01">
            <w:pPr>
              <w:tabs>
                <w:tab w:val="left" w:pos="3390"/>
              </w:tabs>
              <w:jc w:val="center"/>
              <w:rPr>
                <w:szCs w:val="20"/>
              </w:rPr>
            </w:pPr>
            <w:r w:rsidRPr="00D533F7">
              <w:rPr>
                <w:szCs w:val="20"/>
              </w:rPr>
              <w:t>179,7</w:t>
            </w:r>
          </w:p>
        </w:tc>
        <w:tc>
          <w:tcPr>
            <w:tcW w:w="589" w:type="pct"/>
            <w:vAlign w:val="center"/>
          </w:tcPr>
          <w:p w14:paraId="6447061D" w14:textId="77777777" w:rsidR="00D533F7" w:rsidRPr="00D533F7" w:rsidRDefault="00D533F7" w:rsidP="000A4F01">
            <w:pPr>
              <w:tabs>
                <w:tab w:val="left" w:pos="3390"/>
              </w:tabs>
              <w:jc w:val="center"/>
              <w:rPr>
                <w:szCs w:val="20"/>
              </w:rPr>
            </w:pPr>
            <w:r w:rsidRPr="00D533F7">
              <w:rPr>
                <w:szCs w:val="20"/>
              </w:rPr>
              <w:t>162,6</w:t>
            </w:r>
          </w:p>
        </w:tc>
        <w:tc>
          <w:tcPr>
            <w:tcW w:w="589" w:type="pct"/>
            <w:vAlign w:val="center"/>
          </w:tcPr>
          <w:p w14:paraId="13C27F06" w14:textId="77777777" w:rsidR="00D533F7" w:rsidRPr="00D533F7" w:rsidRDefault="00D533F7" w:rsidP="000A4F01">
            <w:pPr>
              <w:tabs>
                <w:tab w:val="left" w:pos="3390"/>
              </w:tabs>
              <w:jc w:val="center"/>
              <w:rPr>
                <w:szCs w:val="20"/>
              </w:rPr>
            </w:pPr>
            <w:r w:rsidRPr="00D533F7">
              <w:rPr>
                <w:szCs w:val="20"/>
              </w:rPr>
              <w:t>179,7</w:t>
            </w:r>
          </w:p>
        </w:tc>
        <w:tc>
          <w:tcPr>
            <w:tcW w:w="589" w:type="pct"/>
            <w:vAlign w:val="center"/>
          </w:tcPr>
          <w:p w14:paraId="278FBFA8" w14:textId="77777777" w:rsidR="00D533F7" w:rsidRPr="00D533F7" w:rsidRDefault="00D533F7" w:rsidP="000A4F01">
            <w:pPr>
              <w:tabs>
                <w:tab w:val="left" w:pos="3390"/>
              </w:tabs>
              <w:jc w:val="center"/>
              <w:rPr>
                <w:szCs w:val="20"/>
              </w:rPr>
            </w:pPr>
            <w:r w:rsidRPr="00D533F7">
              <w:rPr>
                <w:szCs w:val="20"/>
              </w:rPr>
              <w:t>179,7</w:t>
            </w:r>
          </w:p>
        </w:tc>
        <w:tc>
          <w:tcPr>
            <w:tcW w:w="589" w:type="pct"/>
            <w:vAlign w:val="center"/>
          </w:tcPr>
          <w:p w14:paraId="50B84588" w14:textId="77777777" w:rsidR="00D533F7" w:rsidRPr="00D533F7" w:rsidRDefault="00D533F7" w:rsidP="000A4F01">
            <w:pPr>
              <w:tabs>
                <w:tab w:val="left" w:pos="3390"/>
              </w:tabs>
              <w:jc w:val="center"/>
              <w:rPr>
                <w:szCs w:val="20"/>
              </w:rPr>
            </w:pPr>
            <w:r w:rsidRPr="00D533F7">
              <w:rPr>
                <w:szCs w:val="20"/>
              </w:rPr>
              <w:t>179,7</w:t>
            </w:r>
          </w:p>
        </w:tc>
      </w:tr>
      <w:tr w:rsidR="00D533F7" w:rsidRPr="00D533F7" w14:paraId="1D4AEA9E" w14:textId="77777777" w:rsidTr="000A4F01">
        <w:tc>
          <w:tcPr>
            <w:tcW w:w="276" w:type="pct"/>
            <w:vAlign w:val="center"/>
          </w:tcPr>
          <w:p w14:paraId="49C3B2FE" w14:textId="77777777" w:rsidR="00D533F7" w:rsidRPr="00D533F7" w:rsidRDefault="00D533F7" w:rsidP="000A4F01">
            <w:pPr>
              <w:tabs>
                <w:tab w:val="left" w:pos="3390"/>
              </w:tabs>
              <w:jc w:val="center"/>
              <w:rPr>
                <w:szCs w:val="20"/>
              </w:rPr>
            </w:pPr>
            <w:r w:rsidRPr="00D533F7">
              <w:rPr>
                <w:szCs w:val="20"/>
              </w:rPr>
              <w:t>5</w:t>
            </w:r>
          </w:p>
        </w:tc>
        <w:tc>
          <w:tcPr>
            <w:tcW w:w="1192" w:type="pct"/>
            <w:vAlign w:val="center"/>
          </w:tcPr>
          <w:p w14:paraId="73B6929C" w14:textId="77777777" w:rsidR="00D533F7" w:rsidRPr="00D533F7" w:rsidRDefault="00D533F7" w:rsidP="000A4F01">
            <w:pPr>
              <w:tabs>
                <w:tab w:val="left" w:pos="3390"/>
              </w:tabs>
              <w:rPr>
                <w:szCs w:val="20"/>
              </w:rPr>
            </w:pPr>
            <w:r w:rsidRPr="00D533F7">
              <w:rPr>
                <w:szCs w:val="20"/>
              </w:rPr>
              <w:t>в том числе в домах блокированной застройки, тыс. м</w:t>
            </w:r>
            <w:r w:rsidRPr="00D533F7">
              <w:rPr>
                <w:szCs w:val="20"/>
                <w:vertAlign w:val="superscript"/>
              </w:rPr>
              <w:t>2</w:t>
            </w:r>
          </w:p>
        </w:tc>
        <w:tc>
          <w:tcPr>
            <w:tcW w:w="589" w:type="pct"/>
            <w:vAlign w:val="center"/>
          </w:tcPr>
          <w:p w14:paraId="3E2370CB" w14:textId="77777777" w:rsidR="00D533F7" w:rsidRPr="00D533F7" w:rsidRDefault="00D533F7" w:rsidP="000A4F01">
            <w:pPr>
              <w:tabs>
                <w:tab w:val="left" w:pos="3390"/>
              </w:tabs>
              <w:jc w:val="center"/>
              <w:rPr>
                <w:szCs w:val="20"/>
              </w:rPr>
            </w:pPr>
            <w:r w:rsidRPr="00D533F7">
              <w:rPr>
                <w:szCs w:val="20"/>
              </w:rPr>
              <w:t>14,5</w:t>
            </w:r>
          </w:p>
        </w:tc>
        <w:tc>
          <w:tcPr>
            <w:tcW w:w="589" w:type="pct"/>
            <w:vAlign w:val="center"/>
          </w:tcPr>
          <w:p w14:paraId="70AAFAFA" w14:textId="77777777" w:rsidR="00D533F7" w:rsidRPr="00D533F7" w:rsidRDefault="00D533F7" w:rsidP="000A4F01">
            <w:pPr>
              <w:tabs>
                <w:tab w:val="left" w:pos="3390"/>
              </w:tabs>
              <w:jc w:val="center"/>
              <w:rPr>
                <w:szCs w:val="20"/>
              </w:rPr>
            </w:pPr>
            <w:r w:rsidRPr="00D533F7">
              <w:rPr>
                <w:szCs w:val="20"/>
              </w:rPr>
              <w:t>14,5</w:t>
            </w:r>
          </w:p>
        </w:tc>
        <w:tc>
          <w:tcPr>
            <w:tcW w:w="589" w:type="pct"/>
            <w:vAlign w:val="center"/>
          </w:tcPr>
          <w:p w14:paraId="6A6B43DA" w14:textId="77777777" w:rsidR="00D533F7" w:rsidRPr="00D533F7" w:rsidRDefault="00D533F7" w:rsidP="000A4F01">
            <w:pPr>
              <w:tabs>
                <w:tab w:val="left" w:pos="3390"/>
              </w:tabs>
              <w:jc w:val="center"/>
              <w:rPr>
                <w:szCs w:val="20"/>
              </w:rPr>
            </w:pPr>
            <w:r w:rsidRPr="00D533F7">
              <w:rPr>
                <w:szCs w:val="20"/>
              </w:rPr>
              <w:t>14,5</w:t>
            </w:r>
          </w:p>
        </w:tc>
        <w:tc>
          <w:tcPr>
            <w:tcW w:w="589" w:type="pct"/>
            <w:vAlign w:val="center"/>
          </w:tcPr>
          <w:p w14:paraId="3016E5ED" w14:textId="77777777" w:rsidR="00D533F7" w:rsidRPr="00D533F7" w:rsidRDefault="00D533F7" w:rsidP="000A4F01">
            <w:pPr>
              <w:tabs>
                <w:tab w:val="left" w:pos="3390"/>
              </w:tabs>
              <w:jc w:val="center"/>
              <w:rPr>
                <w:szCs w:val="20"/>
              </w:rPr>
            </w:pPr>
            <w:r w:rsidRPr="00D533F7">
              <w:rPr>
                <w:szCs w:val="20"/>
              </w:rPr>
              <w:t>31,0</w:t>
            </w:r>
          </w:p>
        </w:tc>
        <w:tc>
          <w:tcPr>
            <w:tcW w:w="589" w:type="pct"/>
            <w:vAlign w:val="center"/>
          </w:tcPr>
          <w:p w14:paraId="797F85DE" w14:textId="77777777" w:rsidR="00D533F7" w:rsidRPr="00D533F7" w:rsidRDefault="00D533F7" w:rsidP="000A4F01">
            <w:pPr>
              <w:tabs>
                <w:tab w:val="left" w:pos="3390"/>
              </w:tabs>
              <w:jc w:val="center"/>
              <w:rPr>
                <w:szCs w:val="20"/>
              </w:rPr>
            </w:pPr>
          </w:p>
        </w:tc>
        <w:tc>
          <w:tcPr>
            <w:tcW w:w="589" w:type="pct"/>
            <w:vAlign w:val="center"/>
          </w:tcPr>
          <w:p w14:paraId="2C3F8E82" w14:textId="77777777" w:rsidR="00D533F7" w:rsidRPr="00D533F7" w:rsidRDefault="00D533F7" w:rsidP="000A4F01">
            <w:pPr>
              <w:tabs>
                <w:tab w:val="left" w:pos="3390"/>
              </w:tabs>
              <w:jc w:val="center"/>
              <w:rPr>
                <w:szCs w:val="20"/>
              </w:rPr>
            </w:pPr>
          </w:p>
        </w:tc>
      </w:tr>
      <w:tr w:rsidR="00D533F7" w:rsidRPr="00D533F7" w14:paraId="4F996920" w14:textId="77777777" w:rsidTr="000A4F01">
        <w:tc>
          <w:tcPr>
            <w:tcW w:w="276" w:type="pct"/>
            <w:vAlign w:val="center"/>
          </w:tcPr>
          <w:p w14:paraId="5E177D9F" w14:textId="77777777" w:rsidR="00D533F7" w:rsidRPr="00D533F7" w:rsidRDefault="00D533F7" w:rsidP="000A4F01">
            <w:pPr>
              <w:tabs>
                <w:tab w:val="left" w:pos="3390"/>
              </w:tabs>
              <w:jc w:val="center"/>
              <w:rPr>
                <w:szCs w:val="20"/>
              </w:rPr>
            </w:pPr>
            <w:r w:rsidRPr="00D533F7">
              <w:rPr>
                <w:szCs w:val="20"/>
              </w:rPr>
              <w:t>6</w:t>
            </w:r>
          </w:p>
        </w:tc>
        <w:tc>
          <w:tcPr>
            <w:tcW w:w="1192" w:type="pct"/>
            <w:vAlign w:val="center"/>
          </w:tcPr>
          <w:p w14:paraId="463B2EE1" w14:textId="77777777" w:rsidR="00D533F7" w:rsidRPr="00D533F7" w:rsidRDefault="00D533F7" w:rsidP="000A4F01">
            <w:pPr>
              <w:tabs>
                <w:tab w:val="left" w:pos="3390"/>
              </w:tabs>
              <w:rPr>
                <w:szCs w:val="20"/>
              </w:rPr>
            </w:pPr>
            <w:r w:rsidRPr="00D533F7">
              <w:rPr>
                <w:szCs w:val="20"/>
              </w:rPr>
              <w:t>Площадь жилых помещений в домах блокированной застройки, тыс. м</w:t>
            </w:r>
            <w:r w:rsidRPr="00D533F7">
              <w:rPr>
                <w:szCs w:val="20"/>
                <w:vertAlign w:val="superscript"/>
              </w:rPr>
              <w:t>2</w:t>
            </w:r>
          </w:p>
        </w:tc>
        <w:tc>
          <w:tcPr>
            <w:tcW w:w="589" w:type="pct"/>
            <w:vAlign w:val="center"/>
          </w:tcPr>
          <w:p w14:paraId="678239B7" w14:textId="77777777" w:rsidR="00D533F7" w:rsidRPr="00D533F7" w:rsidRDefault="00D533F7" w:rsidP="000A4F01">
            <w:pPr>
              <w:tabs>
                <w:tab w:val="left" w:pos="3390"/>
              </w:tabs>
              <w:jc w:val="center"/>
              <w:rPr>
                <w:szCs w:val="20"/>
              </w:rPr>
            </w:pPr>
          </w:p>
        </w:tc>
        <w:tc>
          <w:tcPr>
            <w:tcW w:w="589" w:type="pct"/>
            <w:vAlign w:val="center"/>
          </w:tcPr>
          <w:p w14:paraId="09ED025E" w14:textId="77777777" w:rsidR="00D533F7" w:rsidRPr="00D533F7" w:rsidRDefault="00D533F7" w:rsidP="000A4F01">
            <w:pPr>
              <w:tabs>
                <w:tab w:val="left" w:pos="3390"/>
              </w:tabs>
              <w:jc w:val="center"/>
              <w:rPr>
                <w:szCs w:val="20"/>
              </w:rPr>
            </w:pPr>
          </w:p>
        </w:tc>
        <w:tc>
          <w:tcPr>
            <w:tcW w:w="589" w:type="pct"/>
            <w:vAlign w:val="center"/>
          </w:tcPr>
          <w:p w14:paraId="64807E4D" w14:textId="77777777" w:rsidR="00D533F7" w:rsidRPr="00D533F7" w:rsidRDefault="00D533F7" w:rsidP="000A4F01">
            <w:pPr>
              <w:tabs>
                <w:tab w:val="left" w:pos="3390"/>
              </w:tabs>
              <w:jc w:val="center"/>
              <w:rPr>
                <w:szCs w:val="20"/>
              </w:rPr>
            </w:pPr>
          </w:p>
        </w:tc>
        <w:tc>
          <w:tcPr>
            <w:tcW w:w="589" w:type="pct"/>
            <w:vAlign w:val="center"/>
          </w:tcPr>
          <w:p w14:paraId="307A4BFB" w14:textId="77777777" w:rsidR="00D533F7" w:rsidRPr="00D533F7" w:rsidRDefault="00D533F7" w:rsidP="000A4F01">
            <w:pPr>
              <w:tabs>
                <w:tab w:val="left" w:pos="3390"/>
              </w:tabs>
              <w:jc w:val="center"/>
              <w:rPr>
                <w:szCs w:val="20"/>
              </w:rPr>
            </w:pPr>
          </w:p>
        </w:tc>
        <w:tc>
          <w:tcPr>
            <w:tcW w:w="589" w:type="pct"/>
            <w:vAlign w:val="center"/>
          </w:tcPr>
          <w:p w14:paraId="5EC1A743" w14:textId="77777777" w:rsidR="00D533F7" w:rsidRPr="00D533F7" w:rsidRDefault="00D533F7" w:rsidP="000A4F01">
            <w:pPr>
              <w:tabs>
                <w:tab w:val="left" w:pos="3390"/>
              </w:tabs>
              <w:jc w:val="center"/>
              <w:rPr>
                <w:szCs w:val="20"/>
              </w:rPr>
            </w:pPr>
          </w:p>
        </w:tc>
        <w:tc>
          <w:tcPr>
            <w:tcW w:w="589" w:type="pct"/>
            <w:vAlign w:val="center"/>
          </w:tcPr>
          <w:p w14:paraId="463A8F54" w14:textId="77777777" w:rsidR="00D533F7" w:rsidRPr="00D533F7" w:rsidRDefault="00D533F7" w:rsidP="000A4F01">
            <w:pPr>
              <w:tabs>
                <w:tab w:val="left" w:pos="3390"/>
              </w:tabs>
              <w:jc w:val="center"/>
              <w:rPr>
                <w:szCs w:val="20"/>
              </w:rPr>
            </w:pPr>
            <w:r w:rsidRPr="00D533F7">
              <w:rPr>
                <w:szCs w:val="20"/>
              </w:rPr>
              <w:t>31,0</w:t>
            </w:r>
          </w:p>
        </w:tc>
      </w:tr>
      <w:tr w:rsidR="00D533F7" w:rsidRPr="00D533F7" w14:paraId="7793B0EA" w14:textId="77777777" w:rsidTr="000A4F01">
        <w:tc>
          <w:tcPr>
            <w:tcW w:w="276" w:type="pct"/>
            <w:vAlign w:val="center"/>
          </w:tcPr>
          <w:p w14:paraId="4B62C1C6" w14:textId="77777777" w:rsidR="00D533F7" w:rsidRPr="00D533F7" w:rsidRDefault="00D533F7" w:rsidP="000A4F01">
            <w:pPr>
              <w:tabs>
                <w:tab w:val="left" w:pos="3390"/>
              </w:tabs>
              <w:jc w:val="center"/>
              <w:rPr>
                <w:szCs w:val="20"/>
              </w:rPr>
            </w:pPr>
            <w:r w:rsidRPr="00D533F7">
              <w:rPr>
                <w:szCs w:val="20"/>
              </w:rPr>
              <w:t>7</w:t>
            </w:r>
          </w:p>
        </w:tc>
        <w:tc>
          <w:tcPr>
            <w:tcW w:w="1192" w:type="pct"/>
            <w:vAlign w:val="center"/>
          </w:tcPr>
          <w:p w14:paraId="26B097E8" w14:textId="77777777" w:rsidR="00D533F7" w:rsidRPr="00D533F7" w:rsidRDefault="00D533F7" w:rsidP="000A4F01">
            <w:pPr>
              <w:tabs>
                <w:tab w:val="left" w:pos="3390"/>
              </w:tabs>
              <w:rPr>
                <w:szCs w:val="20"/>
              </w:rPr>
            </w:pPr>
            <w:r w:rsidRPr="00D533F7">
              <w:rPr>
                <w:szCs w:val="20"/>
              </w:rPr>
              <w:t>Количество многоквартирных домов, единиц</w:t>
            </w:r>
          </w:p>
        </w:tc>
        <w:tc>
          <w:tcPr>
            <w:tcW w:w="589" w:type="pct"/>
            <w:vAlign w:val="center"/>
          </w:tcPr>
          <w:p w14:paraId="5FC063FD" w14:textId="77777777" w:rsidR="00D533F7" w:rsidRPr="00D533F7" w:rsidRDefault="00D533F7" w:rsidP="000A4F01">
            <w:pPr>
              <w:tabs>
                <w:tab w:val="left" w:pos="3390"/>
              </w:tabs>
              <w:jc w:val="center"/>
              <w:rPr>
                <w:szCs w:val="20"/>
              </w:rPr>
            </w:pPr>
            <w:r w:rsidRPr="00D533F7">
              <w:rPr>
                <w:szCs w:val="20"/>
              </w:rPr>
              <w:t>358</w:t>
            </w:r>
          </w:p>
        </w:tc>
        <w:tc>
          <w:tcPr>
            <w:tcW w:w="589" w:type="pct"/>
            <w:vAlign w:val="center"/>
          </w:tcPr>
          <w:p w14:paraId="72C8D067" w14:textId="77777777" w:rsidR="00D533F7" w:rsidRPr="00D533F7" w:rsidRDefault="00D533F7" w:rsidP="000A4F01">
            <w:pPr>
              <w:tabs>
                <w:tab w:val="left" w:pos="3390"/>
              </w:tabs>
              <w:jc w:val="center"/>
              <w:rPr>
                <w:szCs w:val="20"/>
              </w:rPr>
            </w:pPr>
            <w:r w:rsidRPr="00D533F7">
              <w:rPr>
                <w:szCs w:val="20"/>
              </w:rPr>
              <w:t>360</w:t>
            </w:r>
          </w:p>
        </w:tc>
        <w:tc>
          <w:tcPr>
            <w:tcW w:w="589" w:type="pct"/>
            <w:vAlign w:val="center"/>
          </w:tcPr>
          <w:p w14:paraId="1CEFE40D" w14:textId="77777777" w:rsidR="00D533F7" w:rsidRPr="00D533F7" w:rsidRDefault="00D533F7" w:rsidP="000A4F01">
            <w:pPr>
              <w:tabs>
                <w:tab w:val="left" w:pos="3390"/>
              </w:tabs>
              <w:jc w:val="center"/>
              <w:rPr>
                <w:szCs w:val="20"/>
              </w:rPr>
            </w:pPr>
            <w:r w:rsidRPr="00D533F7">
              <w:rPr>
                <w:szCs w:val="20"/>
              </w:rPr>
              <w:t>351</w:t>
            </w:r>
          </w:p>
        </w:tc>
        <w:tc>
          <w:tcPr>
            <w:tcW w:w="589" w:type="pct"/>
            <w:vAlign w:val="center"/>
          </w:tcPr>
          <w:p w14:paraId="3A0C781A" w14:textId="77777777" w:rsidR="00D533F7" w:rsidRPr="00D533F7" w:rsidRDefault="00D533F7" w:rsidP="000A4F01">
            <w:pPr>
              <w:tabs>
                <w:tab w:val="left" w:pos="3390"/>
              </w:tabs>
              <w:jc w:val="center"/>
              <w:rPr>
                <w:szCs w:val="20"/>
              </w:rPr>
            </w:pPr>
            <w:r w:rsidRPr="00D533F7">
              <w:rPr>
                <w:szCs w:val="20"/>
              </w:rPr>
              <w:t>360</w:t>
            </w:r>
          </w:p>
        </w:tc>
        <w:tc>
          <w:tcPr>
            <w:tcW w:w="589" w:type="pct"/>
            <w:vAlign w:val="center"/>
          </w:tcPr>
          <w:p w14:paraId="0B684BD3" w14:textId="77777777" w:rsidR="00D533F7" w:rsidRPr="00D533F7" w:rsidRDefault="00D533F7" w:rsidP="000A4F01">
            <w:pPr>
              <w:tabs>
                <w:tab w:val="left" w:pos="3390"/>
              </w:tabs>
              <w:jc w:val="center"/>
              <w:rPr>
                <w:szCs w:val="20"/>
              </w:rPr>
            </w:pPr>
            <w:r w:rsidRPr="00D533F7">
              <w:rPr>
                <w:szCs w:val="20"/>
              </w:rPr>
              <w:t>187</w:t>
            </w:r>
          </w:p>
        </w:tc>
        <w:tc>
          <w:tcPr>
            <w:tcW w:w="589" w:type="pct"/>
            <w:vAlign w:val="center"/>
          </w:tcPr>
          <w:p w14:paraId="3B3190FB" w14:textId="77777777" w:rsidR="00D533F7" w:rsidRPr="00D533F7" w:rsidRDefault="00D533F7" w:rsidP="000A4F01">
            <w:pPr>
              <w:tabs>
                <w:tab w:val="left" w:pos="3390"/>
              </w:tabs>
              <w:jc w:val="center"/>
              <w:rPr>
                <w:szCs w:val="20"/>
              </w:rPr>
            </w:pPr>
            <w:r w:rsidRPr="00D533F7">
              <w:rPr>
                <w:szCs w:val="20"/>
              </w:rPr>
              <w:t>187</w:t>
            </w:r>
          </w:p>
        </w:tc>
      </w:tr>
      <w:tr w:rsidR="00D533F7" w:rsidRPr="00D533F7" w14:paraId="6E5C2FA3" w14:textId="77777777" w:rsidTr="000A4F01">
        <w:tc>
          <w:tcPr>
            <w:tcW w:w="276" w:type="pct"/>
            <w:vAlign w:val="center"/>
          </w:tcPr>
          <w:p w14:paraId="77F70900" w14:textId="77777777" w:rsidR="00D533F7" w:rsidRPr="00D533F7" w:rsidRDefault="00D533F7" w:rsidP="000A4F01">
            <w:pPr>
              <w:tabs>
                <w:tab w:val="left" w:pos="3390"/>
              </w:tabs>
              <w:jc w:val="center"/>
              <w:rPr>
                <w:szCs w:val="20"/>
              </w:rPr>
            </w:pPr>
            <w:r w:rsidRPr="00D533F7">
              <w:rPr>
                <w:szCs w:val="20"/>
              </w:rPr>
              <w:t>8</w:t>
            </w:r>
          </w:p>
        </w:tc>
        <w:tc>
          <w:tcPr>
            <w:tcW w:w="1192" w:type="pct"/>
            <w:vAlign w:val="center"/>
          </w:tcPr>
          <w:p w14:paraId="5B2138EA" w14:textId="77777777" w:rsidR="00D533F7" w:rsidRPr="00D533F7" w:rsidRDefault="00D533F7" w:rsidP="000A4F01">
            <w:pPr>
              <w:tabs>
                <w:tab w:val="left" w:pos="3390"/>
              </w:tabs>
              <w:rPr>
                <w:szCs w:val="20"/>
              </w:rPr>
            </w:pPr>
            <w:r w:rsidRPr="00D533F7">
              <w:rPr>
                <w:szCs w:val="20"/>
              </w:rPr>
              <w:t>Число домов блокированной застройки</w:t>
            </w:r>
          </w:p>
        </w:tc>
        <w:tc>
          <w:tcPr>
            <w:tcW w:w="589" w:type="pct"/>
            <w:vAlign w:val="center"/>
          </w:tcPr>
          <w:p w14:paraId="249142D9" w14:textId="77777777" w:rsidR="00D533F7" w:rsidRPr="00D533F7" w:rsidRDefault="00D533F7" w:rsidP="000A4F01">
            <w:pPr>
              <w:tabs>
                <w:tab w:val="left" w:pos="3390"/>
              </w:tabs>
              <w:jc w:val="center"/>
              <w:rPr>
                <w:szCs w:val="20"/>
              </w:rPr>
            </w:pPr>
          </w:p>
        </w:tc>
        <w:tc>
          <w:tcPr>
            <w:tcW w:w="589" w:type="pct"/>
            <w:vAlign w:val="center"/>
          </w:tcPr>
          <w:p w14:paraId="73BE5080" w14:textId="77777777" w:rsidR="00D533F7" w:rsidRPr="00D533F7" w:rsidRDefault="00D533F7" w:rsidP="000A4F01">
            <w:pPr>
              <w:tabs>
                <w:tab w:val="left" w:pos="3390"/>
              </w:tabs>
              <w:jc w:val="center"/>
              <w:rPr>
                <w:szCs w:val="20"/>
              </w:rPr>
            </w:pPr>
          </w:p>
        </w:tc>
        <w:tc>
          <w:tcPr>
            <w:tcW w:w="589" w:type="pct"/>
            <w:vAlign w:val="center"/>
          </w:tcPr>
          <w:p w14:paraId="67233E40" w14:textId="77777777" w:rsidR="00D533F7" w:rsidRPr="00D533F7" w:rsidRDefault="00D533F7" w:rsidP="000A4F01">
            <w:pPr>
              <w:tabs>
                <w:tab w:val="left" w:pos="3390"/>
              </w:tabs>
              <w:jc w:val="center"/>
              <w:rPr>
                <w:szCs w:val="20"/>
              </w:rPr>
            </w:pPr>
          </w:p>
        </w:tc>
        <w:tc>
          <w:tcPr>
            <w:tcW w:w="589" w:type="pct"/>
            <w:vAlign w:val="center"/>
          </w:tcPr>
          <w:p w14:paraId="4E1811EA" w14:textId="77777777" w:rsidR="00D533F7" w:rsidRPr="00D533F7" w:rsidRDefault="00D533F7" w:rsidP="000A4F01">
            <w:pPr>
              <w:tabs>
                <w:tab w:val="left" w:pos="3390"/>
              </w:tabs>
              <w:jc w:val="center"/>
              <w:rPr>
                <w:szCs w:val="20"/>
              </w:rPr>
            </w:pPr>
          </w:p>
        </w:tc>
        <w:tc>
          <w:tcPr>
            <w:tcW w:w="589" w:type="pct"/>
            <w:vAlign w:val="center"/>
          </w:tcPr>
          <w:p w14:paraId="0C7410BB" w14:textId="77777777" w:rsidR="00D533F7" w:rsidRPr="00D533F7" w:rsidRDefault="00D533F7" w:rsidP="000A4F01">
            <w:pPr>
              <w:tabs>
                <w:tab w:val="left" w:pos="3390"/>
              </w:tabs>
              <w:jc w:val="center"/>
              <w:rPr>
                <w:szCs w:val="20"/>
              </w:rPr>
            </w:pPr>
            <w:r w:rsidRPr="00D533F7">
              <w:rPr>
                <w:szCs w:val="20"/>
              </w:rPr>
              <w:t>127</w:t>
            </w:r>
          </w:p>
        </w:tc>
        <w:tc>
          <w:tcPr>
            <w:tcW w:w="589" w:type="pct"/>
            <w:vAlign w:val="center"/>
          </w:tcPr>
          <w:p w14:paraId="5BB29DCA" w14:textId="77777777" w:rsidR="00D533F7" w:rsidRPr="00D533F7" w:rsidRDefault="00D533F7" w:rsidP="000A4F01">
            <w:pPr>
              <w:tabs>
                <w:tab w:val="left" w:pos="3390"/>
              </w:tabs>
              <w:jc w:val="center"/>
              <w:rPr>
                <w:szCs w:val="20"/>
              </w:rPr>
            </w:pPr>
            <w:r w:rsidRPr="00D533F7">
              <w:rPr>
                <w:szCs w:val="20"/>
              </w:rPr>
              <w:t>254</w:t>
            </w:r>
            <w:r w:rsidRPr="00D533F7">
              <w:rPr>
                <w:rStyle w:val="afffffe"/>
                <w:szCs w:val="20"/>
              </w:rPr>
              <w:footnoteReference w:id="35"/>
            </w:r>
          </w:p>
        </w:tc>
      </w:tr>
    </w:tbl>
    <w:p w14:paraId="619C7793" w14:textId="77777777" w:rsidR="00D533F7" w:rsidRPr="00D533F7" w:rsidRDefault="00D533F7" w:rsidP="00D533F7">
      <w:pPr>
        <w:tabs>
          <w:tab w:val="left" w:pos="3390"/>
        </w:tabs>
        <w:ind w:firstLine="851"/>
        <w:jc w:val="both"/>
        <w:rPr>
          <w:sz w:val="28"/>
        </w:rPr>
      </w:pPr>
    </w:p>
    <w:p w14:paraId="4AA429E1" w14:textId="77777777" w:rsidR="00D533F7" w:rsidRPr="00D533F7" w:rsidRDefault="00D533F7" w:rsidP="000A4F01">
      <w:pPr>
        <w:tabs>
          <w:tab w:val="left" w:pos="3390"/>
        </w:tabs>
        <w:ind w:firstLine="851"/>
        <w:jc w:val="both"/>
        <w:rPr>
          <w:sz w:val="28"/>
        </w:rPr>
      </w:pPr>
      <w:r w:rsidRPr="00D533F7">
        <w:rPr>
          <w:sz w:val="28"/>
        </w:rPr>
        <w:t xml:space="preserve">Численность населения поселения составляет 44212 человек. На перспективу 46841 человек (в том числе 45148 городского населения и 1693 </w:t>
      </w:r>
      <w:r w:rsidRPr="00D533F7">
        <w:rPr>
          <w:sz w:val="28"/>
        </w:rPr>
        <w:lastRenderedPageBreak/>
        <w:t>сельского населения). Жилищная обеспеченность по данным о состоянии жилищного фонда за 2019 год составляет 25,88 м</w:t>
      </w:r>
      <w:r w:rsidRPr="00D533F7">
        <w:rPr>
          <w:sz w:val="28"/>
          <w:vertAlign w:val="superscript"/>
        </w:rPr>
        <w:t>2</w:t>
      </w:r>
      <w:r w:rsidRPr="00D533F7">
        <w:rPr>
          <w:sz w:val="28"/>
        </w:rPr>
        <w:t xml:space="preserve"> на человека. На перспективу 24,43 м</w:t>
      </w:r>
      <w:r w:rsidRPr="00D533F7">
        <w:rPr>
          <w:sz w:val="28"/>
          <w:vertAlign w:val="superscript"/>
        </w:rPr>
        <w:t>2</w:t>
      </w:r>
      <w:r w:rsidRPr="00D533F7">
        <w:rPr>
          <w:sz w:val="28"/>
        </w:rPr>
        <w:t xml:space="preserve"> на человека.</w:t>
      </w:r>
    </w:p>
    <w:p w14:paraId="16E770A9" w14:textId="1CA9C1C5" w:rsidR="00D533F7" w:rsidRPr="00D533F7" w:rsidRDefault="00D533F7" w:rsidP="000A4F01">
      <w:pPr>
        <w:tabs>
          <w:tab w:val="left" w:pos="3390"/>
        </w:tabs>
        <w:ind w:firstLine="851"/>
        <w:jc w:val="both"/>
        <w:rPr>
          <w:sz w:val="28"/>
        </w:rPr>
      </w:pPr>
      <w:r w:rsidRPr="00D533F7">
        <w:rPr>
          <w:sz w:val="28"/>
        </w:rPr>
        <w:t>Расчетный показатель жилищной обеспеченности для населенных пунктов, расположенных в граница</w:t>
      </w:r>
      <w:r w:rsidR="00956DDC">
        <w:rPr>
          <w:sz w:val="28"/>
        </w:rPr>
        <w:t xml:space="preserve">х </w:t>
      </w:r>
      <w:r w:rsidR="00127E80">
        <w:t>муниципального образования</w:t>
      </w:r>
      <w:r w:rsidR="00C935A4">
        <w:rPr>
          <w:sz w:val="28"/>
        </w:rPr>
        <w:t xml:space="preserve"> Кореновс</w:t>
      </w:r>
      <w:r w:rsidR="00D33003">
        <w:rPr>
          <w:sz w:val="28"/>
        </w:rPr>
        <w:t xml:space="preserve">кий муниципальный район </w:t>
      </w:r>
      <w:r w:rsidRPr="00D533F7">
        <w:rPr>
          <w:sz w:val="28"/>
        </w:rPr>
        <w:t>принимать:</w:t>
      </w:r>
    </w:p>
    <w:p w14:paraId="47D9C7A7" w14:textId="77777777" w:rsidR="00D533F7" w:rsidRPr="00D533F7" w:rsidRDefault="00D533F7" w:rsidP="000A4F01">
      <w:pPr>
        <w:ind w:firstLine="851"/>
        <w:jc w:val="both"/>
        <w:rPr>
          <w:sz w:val="28"/>
        </w:rPr>
      </w:pPr>
      <w:r w:rsidRPr="00D533F7">
        <w:rPr>
          <w:sz w:val="28"/>
        </w:rPr>
        <w:t>– на первый расчетный период (2024 год) – 19,1 м</w:t>
      </w:r>
      <w:r w:rsidRPr="00D533F7">
        <w:rPr>
          <w:sz w:val="28"/>
          <w:vertAlign w:val="superscript"/>
        </w:rPr>
        <w:t>2</w:t>
      </w:r>
      <w:r w:rsidRPr="00D533F7">
        <w:rPr>
          <w:sz w:val="28"/>
        </w:rPr>
        <w:t>/чел.;</w:t>
      </w:r>
    </w:p>
    <w:p w14:paraId="08CD3DB8" w14:textId="77777777" w:rsidR="00D533F7" w:rsidRPr="00D533F7" w:rsidRDefault="00D533F7" w:rsidP="000A4F01">
      <w:pPr>
        <w:tabs>
          <w:tab w:val="left" w:pos="3390"/>
        </w:tabs>
        <w:ind w:firstLine="851"/>
        <w:jc w:val="both"/>
        <w:rPr>
          <w:sz w:val="28"/>
        </w:rPr>
      </w:pPr>
      <w:r w:rsidRPr="00D533F7">
        <w:rPr>
          <w:sz w:val="28"/>
        </w:rPr>
        <w:t>– на второй расчетный период (2034 год) – 22,0 м</w:t>
      </w:r>
      <w:r w:rsidRPr="00D533F7">
        <w:rPr>
          <w:sz w:val="28"/>
          <w:vertAlign w:val="superscript"/>
        </w:rPr>
        <w:t>2</w:t>
      </w:r>
      <w:r w:rsidRPr="00D533F7">
        <w:rPr>
          <w:sz w:val="28"/>
        </w:rPr>
        <w:t xml:space="preserve">/чел. </w:t>
      </w:r>
      <w:r w:rsidRPr="00D533F7">
        <w:rPr>
          <w:rStyle w:val="afffffe"/>
          <w:sz w:val="28"/>
        </w:rPr>
        <w:footnoteReference w:id="36"/>
      </w:r>
    </w:p>
    <w:p w14:paraId="44C56C79" w14:textId="77777777" w:rsidR="00D533F7" w:rsidRPr="00D533F7" w:rsidRDefault="00D533F7" w:rsidP="000A4F01">
      <w:pPr>
        <w:ind w:firstLine="851"/>
        <w:jc w:val="both"/>
        <w:rPr>
          <w:sz w:val="28"/>
        </w:rPr>
      </w:pPr>
      <w:r w:rsidRPr="00D533F7">
        <w:rPr>
          <w:sz w:val="28"/>
        </w:rPr>
        <w:t>Планируемая жилищная обеспеченность к 2030 году в соответствии с Региональными нормативами градостроительного проектирования должна составлять 36,2 м</w:t>
      </w:r>
      <w:r w:rsidRPr="00D533F7">
        <w:rPr>
          <w:sz w:val="28"/>
          <w:vertAlign w:val="superscript"/>
        </w:rPr>
        <w:t>2</w:t>
      </w:r>
      <w:r w:rsidRPr="00D533F7">
        <w:rPr>
          <w:sz w:val="28"/>
        </w:rPr>
        <w:t xml:space="preserve"> на человека, в том числе 38,4 м</w:t>
      </w:r>
      <w:r w:rsidRPr="00D533F7">
        <w:rPr>
          <w:sz w:val="28"/>
          <w:vertAlign w:val="superscript"/>
        </w:rPr>
        <w:t xml:space="preserve">2 </w:t>
      </w:r>
      <w:r w:rsidRPr="00D533F7">
        <w:rPr>
          <w:sz w:val="28"/>
        </w:rPr>
        <w:t>на человека</w:t>
      </w:r>
      <w:r w:rsidRPr="00D533F7">
        <w:rPr>
          <w:sz w:val="28"/>
          <w:vertAlign w:val="superscript"/>
        </w:rPr>
        <w:t xml:space="preserve"> </w:t>
      </w:r>
      <w:r w:rsidRPr="00D533F7">
        <w:rPr>
          <w:sz w:val="28"/>
        </w:rPr>
        <w:t>в городском населенном пункте.</w:t>
      </w:r>
    </w:p>
    <w:p w14:paraId="64DF3360" w14:textId="77777777" w:rsidR="00D533F7" w:rsidRPr="00D533F7" w:rsidRDefault="00D533F7" w:rsidP="000A4F01">
      <w:pPr>
        <w:ind w:firstLine="851"/>
        <w:jc w:val="both"/>
        <w:rPr>
          <w:sz w:val="28"/>
        </w:rPr>
      </w:pPr>
      <w:r w:rsidRPr="00D533F7">
        <w:rPr>
          <w:sz w:val="28"/>
        </w:rPr>
        <w:t>Для достижения показателей жилищной обеспеченности в соответствии с региональными нормативами градостроительного проектирования Краснодарского края требуется 1733683,2 м</w:t>
      </w:r>
      <w:r w:rsidRPr="00D533F7">
        <w:rPr>
          <w:sz w:val="28"/>
          <w:vertAlign w:val="superscript"/>
        </w:rPr>
        <w:t>2</w:t>
      </w:r>
      <w:r w:rsidRPr="00D533F7">
        <w:rPr>
          <w:sz w:val="28"/>
        </w:rPr>
        <w:t xml:space="preserve"> площади жилищного фонда в г. Кореновск и 61286,6 м</w:t>
      </w:r>
      <w:r w:rsidRPr="00D533F7">
        <w:rPr>
          <w:sz w:val="28"/>
          <w:vertAlign w:val="superscript"/>
        </w:rPr>
        <w:t>2</w:t>
      </w:r>
      <w:r w:rsidRPr="00D533F7">
        <w:rPr>
          <w:sz w:val="28"/>
        </w:rPr>
        <w:t xml:space="preserve"> в сельских населенных пунктах. Всего по поселению 1794969,8 м</w:t>
      </w:r>
      <w:r w:rsidRPr="00D533F7">
        <w:rPr>
          <w:sz w:val="28"/>
          <w:vertAlign w:val="superscript"/>
        </w:rPr>
        <w:t>2</w:t>
      </w:r>
      <w:r w:rsidRPr="00D533F7">
        <w:rPr>
          <w:sz w:val="28"/>
        </w:rPr>
        <w:t xml:space="preserve"> или 1794,97 тыс. м</w:t>
      </w:r>
      <w:r w:rsidRPr="00D533F7">
        <w:rPr>
          <w:sz w:val="28"/>
          <w:vertAlign w:val="superscript"/>
        </w:rPr>
        <w:t>2</w:t>
      </w:r>
      <w:r w:rsidRPr="00D533F7">
        <w:rPr>
          <w:sz w:val="28"/>
        </w:rPr>
        <w:t>. Таким образом для достижения цели по жилищной обеспеченности требуется строительство 650,77 тыс. м</w:t>
      </w:r>
      <w:r w:rsidRPr="00D533F7">
        <w:rPr>
          <w:sz w:val="28"/>
          <w:vertAlign w:val="superscript"/>
        </w:rPr>
        <w:t>2</w:t>
      </w:r>
      <w:r w:rsidRPr="00D533F7">
        <w:rPr>
          <w:sz w:val="28"/>
        </w:rPr>
        <w:t xml:space="preserve"> жилья.</w:t>
      </w:r>
    </w:p>
    <w:p w14:paraId="61C2C669" w14:textId="77777777" w:rsidR="00D533F7" w:rsidRPr="00D533F7" w:rsidRDefault="00D533F7" w:rsidP="000A4F01">
      <w:pPr>
        <w:tabs>
          <w:tab w:val="left" w:pos="3390"/>
        </w:tabs>
        <w:ind w:firstLine="851"/>
        <w:jc w:val="both"/>
        <w:rPr>
          <w:sz w:val="28"/>
          <w:szCs w:val="28"/>
        </w:rPr>
      </w:pPr>
      <w:r w:rsidRPr="00D533F7">
        <w:rPr>
          <w:sz w:val="28"/>
          <w:szCs w:val="28"/>
        </w:rPr>
        <w:t>На территории поселения имеются следующие, выделенные на перспективу территории, для которых подготовлены проекты планировки территории, и которые предполагают размещение жилищного строительства:</w:t>
      </w:r>
    </w:p>
    <w:p w14:paraId="08429080" w14:textId="77777777" w:rsidR="00D533F7" w:rsidRPr="00D533F7" w:rsidRDefault="00D533F7" w:rsidP="000A4F01">
      <w:pPr>
        <w:tabs>
          <w:tab w:val="left" w:pos="3390"/>
        </w:tabs>
        <w:ind w:firstLine="851"/>
        <w:jc w:val="both"/>
        <w:rPr>
          <w:sz w:val="28"/>
          <w:szCs w:val="28"/>
        </w:rPr>
      </w:pPr>
      <w:r w:rsidRPr="00D533F7">
        <w:rPr>
          <w:sz w:val="28"/>
          <w:szCs w:val="28"/>
        </w:rPr>
        <w:t>- Северо-западный микрорайон, в котором предполагается разместить 33 блокированных и 451 индивидуальных жилых домов, в которых сможет проживать 1460 человек. Площадь жилой территории 50,18 га, площадь жилищного фонда 58,4 тыс. м</w:t>
      </w:r>
      <w:r w:rsidRPr="00D533F7">
        <w:rPr>
          <w:sz w:val="28"/>
          <w:szCs w:val="28"/>
          <w:vertAlign w:val="superscript"/>
        </w:rPr>
        <w:t>2</w:t>
      </w:r>
      <w:r w:rsidRPr="00D533F7">
        <w:rPr>
          <w:sz w:val="28"/>
          <w:szCs w:val="28"/>
        </w:rPr>
        <w:t>;</w:t>
      </w:r>
    </w:p>
    <w:p w14:paraId="7CAE369E" w14:textId="77777777" w:rsidR="00D533F7" w:rsidRPr="00D533F7" w:rsidRDefault="00D533F7" w:rsidP="000A4F01">
      <w:pPr>
        <w:tabs>
          <w:tab w:val="left" w:pos="3390"/>
        </w:tabs>
        <w:ind w:firstLine="851"/>
        <w:jc w:val="both"/>
        <w:rPr>
          <w:sz w:val="28"/>
          <w:szCs w:val="28"/>
        </w:rPr>
      </w:pPr>
      <w:r w:rsidRPr="00D533F7">
        <w:rPr>
          <w:sz w:val="28"/>
          <w:szCs w:val="28"/>
        </w:rPr>
        <w:t>- Южный микрорайон, в котором выделено 8 блокированных и 275 индивидуальных жилых домов, площадью по 500 м</w:t>
      </w:r>
      <w:r w:rsidRPr="00D533F7">
        <w:rPr>
          <w:sz w:val="28"/>
          <w:szCs w:val="28"/>
          <w:vertAlign w:val="superscript"/>
        </w:rPr>
        <w:t>2</w:t>
      </w:r>
      <w:r w:rsidRPr="00D533F7">
        <w:rPr>
          <w:sz w:val="28"/>
          <w:szCs w:val="28"/>
        </w:rPr>
        <w:t>, рассчитанных на 1460 человек (при соблюдении норматива 38,4 м</w:t>
      </w:r>
      <w:r w:rsidRPr="00D533F7">
        <w:rPr>
          <w:sz w:val="28"/>
          <w:szCs w:val="28"/>
          <w:vertAlign w:val="superscript"/>
        </w:rPr>
        <w:t>2</w:t>
      </w:r>
      <w:r w:rsidRPr="00D533F7">
        <w:rPr>
          <w:sz w:val="28"/>
          <w:szCs w:val="28"/>
        </w:rPr>
        <w:t xml:space="preserve"> на человека). Площадь территории 20,81 га, площадь жилищного фонда 56,05 тыс. м</w:t>
      </w:r>
      <w:r w:rsidRPr="00D533F7">
        <w:rPr>
          <w:sz w:val="28"/>
          <w:szCs w:val="28"/>
          <w:vertAlign w:val="superscript"/>
        </w:rPr>
        <w:t>2</w:t>
      </w:r>
      <w:r w:rsidRPr="00D533F7">
        <w:rPr>
          <w:sz w:val="28"/>
          <w:szCs w:val="28"/>
        </w:rPr>
        <w:t xml:space="preserve"> при среднем коэффициенте плотности застройки участков для индивидуального жилищного строительства 0,3.</w:t>
      </w:r>
    </w:p>
    <w:p w14:paraId="42724D79" w14:textId="77777777" w:rsidR="00D533F7" w:rsidRPr="00D533F7" w:rsidRDefault="00D533F7" w:rsidP="000A4F01">
      <w:pPr>
        <w:tabs>
          <w:tab w:val="left" w:pos="3390"/>
        </w:tabs>
        <w:ind w:firstLine="851"/>
        <w:jc w:val="both"/>
        <w:rPr>
          <w:sz w:val="28"/>
          <w:szCs w:val="28"/>
        </w:rPr>
      </w:pPr>
      <w:r w:rsidRPr="00D533F7">
        <w:rPr>
          <w:sz w:val="28"/>
          <w:szCs w:val="28"/>
        </w:rPr>
        <w:t>Таким образом уже имеется 114450 м</w:t>
      </w:r>
      <w:r w:rsidRPr="00D533F7">
        <w:rPr>
          <w:sz w:val="28"/>
          <w:szCs w:val="28"/>
          <w:vertAlign w:val="superscript"/>
        </w:rPr>
        <w:t>2</w:t>
      </w:r>
      <w:r w:rsidRPr="00D533F7">
        <w:rPr>
          <w:sz w:val="28"/>
          <w:szCs w:val="28"/>
        </w:rPr>
        <w:t xml:space="preserve"> жилищного фонда на перспективу, а Генеральным планом требуется предусмотреть еще 536320 м</w:t>
      </w:r>
      <w:r w:rsidRPr="00D533F7">
        <w:rPr>
          <w:sz w:val="28"/>
          <w:szCs w:val="28"/>
          <w:vertAlign w:val="superscript"/>
        </w:rPr>
        <w:t>2</w:t>
      </w:r>
      <w:r w:rsidRPr="00D533F7">
        <w:rPr>
          <w:sz w:val="28"/>
          <w:szCs w:val="28"/>
        </w:rPr>
        <w:t xml:space="preserve"> жилищного фонда. </w:t>
      </w:r>
    </w:p>
    <w:p w14:paraId="36130163" w14:textId="77777777" w:rsidR="00D533F7" w:rsidRPr="00D533F7" w:rsidRDefault="00D533F7" w:rsidP="000A4F01">
      <w:pPr>
        <w:tabs>
          <w:tab w:val="left" w:pos="3390"/>
        </w:tabs>
        <w:ind w:firstLine="851"/>
        <w:jc w:val="both"/>
        <w:rPr>
          <w:sz w:val="28"/>
          <w:szCs w:val="28"/>
        </w:rPr>
      </w:pPr>
      <w:r w:rsidRPr="00D533F7">
        <w:rPr>
          <w:sz w:val="28"/>
          <w:szCs w:val="28"/>
        </w:rPr>
        <w:t>Генеральным планом выделяется 58,81 га территорий для индивидуального жилищного строительства в северной части города и 88,9 га в южной части города, что позволит разместить более 590 тыс. м</w:t>
      </w:r>
      <w:r w:rsidRPr="00D533F7">
        <w:rPr>
          <w:sz w:val="28"/>
          <w:szCs w:val="28"/>
          <w:vertAlign w:val="superscript"/>
        </w:rPr>
        <w:t>2</w:t>
      </w:r>
      <w:r w:rsidRPr="00D533F7">
        <w:rPr>
          <w:sz w:val="28"/>
          <w:szCs w:val="28"/>
        </w:rPr>
        <w:t xml:space="preserve"> жилищного фонда.</w:t>
      </w:r>
    </w:p>
    <w:p w14:paraId="1228F20F" w14:textId="77777777" w:rsidR="00D533F7" w:rsidRPr="00D533F7" w:rsidRDefault="00D533F7" w:rsidP="000A4F01">
      <w:pPr>
        <w:ind w:firstLine="851"/>
        <w:jc w:val="both"/>
        <w:rPr>
          <w:sz w:val="28"/>
        </w:rPr>
      </w:pPr>
    </w:p>
    <w:p w14:paraId="47DADAAD" w14:textId="77777777" w:rsidR="00D533F7" w:rsidRPr="00D533F7" w:rsidRDefault="00D533F7" w:rsidP="00D533F7">
      <w:pPr>
        <w:keepNext/>
        <w:keepLines/>
        <w:ind w:firstLine="709"/>
        <w:jc w:val="both"/>
        <w:outlineLvl w:val="1"/>
        <w:rPr>
          <w:rFonts w:eastAsiaTheme="majorEastAsia"/>
          <w:b/>
          <w:sz w:val="28"/>
          <w:szCs w:val="28"/>
          <w:shd w:val="clear" w:color="auto" w:fill="FFFFFF"/>
        </w:rPr>
      </w:pPr>
      <w:bookmarkStart w:id="84" w:name="_Toc79508008"/>
      <w:bookmarkStart w:id="85" w:name="_Toc209095231"/>
      <w:r w:rsidRPr="00D533F7">
        <w:rPr>
          <w:rFonts w:eastAsiaTheme="majorEastAsia"/>
          <w:b/>
          <w:sz w:val="28"/>
          <w:szCs w:val="28"/>
          <w:shd w:val="clear" w:color="auto" w:fill="FFFFFF"/>
        </w:rPr>
        <w:lastRenderedPageBreak/>
        <w:t>1.10. Санитарная очистка и благоустройство территории</w:t>
      </w:r>
      <w:bookmarkEnd w:id="84"/>
      <w:bookmarkEnd w:id="85"/>
    </w:p>
    <w:p w14:paraId="320405A7" w14:textId="77777777" w:rsidR="00D533F7" w:rsidRPr="00D533F7" w:rsidRDefault="00D533F7" w:rsidP="00D533F7">
      <w:pPr>
        <w:ind w:firstLine="709"/>
        <w:jc w:val="both"/>
        <w:rPr>
          <w:sz w:val="28"/>
          <w:u w:val="single"/>
          <w:shd w:val="clear" w:color="auto" w:fill="FFFFFF"/>
        </w:rPr>
      </w:pPr>
    </w:p>
    <w:p w14:paraId="5F59933C" w14:textId="77777777" w:rsidR="00D533F7" w:rsidRPr="00D533F7" w:rsidRDefault="00D533F7" w:rsidP="00D533F7">
      <w:pPr>
        <w:ind w:firstLine="709"/>
        <w:jc w:val="both"/>
        <w:outlineLvl w:val="2"/>
        <w:rPr>
          <w:sz w:val="28"/>
          <w:szCs w:val="28"/>
          <w:u w:val="single"/>
        </w:rPr>
      </w:pPr>
      <w:bookmarkStart w:id="86" w:name="_Toc79508009"/>
      <w:bookmarkStart w:id="87" w:name="_Toc209095232"/>
      <w:r w:rsidRPr="00D533F7">
        <w:rPr>
          <w:sz w:val="28"/>
          <w:szCs w:val="28"/>
          <w:u w:val="single"/>
        </w:rPr>
        <w:t>1.10.1. Объекты специального назначения</w:t>
      </w:r>
      <w:bookmarkEnd w:id="86"/>
      <w:bookmarkEnd w:id="87"/>
    </w:p>
    <w:p w14:paraId="0A724E26" w14:textId="77777777" w:rsidR="00D533F7" w:rsidRPr="00D533F7" w:rsidRDefault="00D533F7" w:rsidP="00D533F7">
      <w:pPr>
        <w:ind w:firstLine="709"/>
        <w:jc w:val="both"/>
      </w:pPr>
    </w:p>
    <w:p w14:paraId="5E2CCA1D" w14:textId="77777777" w:rsidR="00D533F7" w:rsidRPr="00D533F7" w:rsidRDefault="00D533F7" w:rsidP="000A4F01">
      <w:pPr>
        <w:ind w:firstLine="851"/>
        <w:jc w:val="both"/>
        <w:rPr>
          <w:sz w:val="28"/>
          <w:szCs w:val="28"/>
        </w:rPr>
      </w:pPr>
      <w:bookmarkStart w:id="88" w:name="bookmark54"/>
      <w:r w:rsidRPr="00D533F7">
        <w:rPr>
          <w:sz w:val="28"/>
          <w:szCs w:val="28"/>
        </w:rPr>
        <w:t>Санитарную очистку территории Кореновского городского поселения осуществляет специализированное предприятие МУП «ЖКХ» который осуществляет сбор и транспортирование ТБО и ЖБО, размещение ТБО и обезвреживание ЖБО.</w:t>
      </w:r>
      <w:bookmarkEnd w:id="88"/>
    </w:p>
    <w:p w14:paraId="7752B138" w14:textId="77777777" w:rsidR="00D533F7" w:rsidRPr="00D533F7" w:rsidRDefault="00D533F7" w:rsidP="000A4F01">
      <w:pPr>
        <w:ind w:firstLine="851"/>
        <w:jc w:val="both"/>
        <w:rPr>
          <w:sz w:val="28"/>
          <w:szCs w:val="28"/>
        </w:rPr>
      </w:pPr>
      <w:bookmarkStart w:id="89" w:name="bookmark56"/>
      <w:r w:rsidRPr="00D533F7">
        <w:rPr>
          <w:sz w:val="28"/>
          <w:szCs w:val="28"/>
        </w:rPr>
        <w:t>МУП «ЖКХ» Кореновского городского поселения имеет на балансе транспортно-производственную базу, которая включает в себя здания и сооружения, необходимые для осуществления административной деятельности и выполнения ремонтно-эксплуатационных работ.</w:t>
      </w:r>
      <w:bookmarkEnd w:id="89"/>
    </w:p>
    <w:p w14:paraId="3A65A6C2" w14:textId="77777777" w:rsidR="00D533F7" w:rsidRPr="00D533F7" w:rsidRDefault="00D533F7" w:rsidP="000A4F01">
      <w:pPr>
        <w:ind w:firstLine="851"/>
        <w:jc w:val="both"/>
        <w:rPr>
          <w:sz w:val="2"/>
          <w:szCs w:val="2"/>
        </w:rPr>
      </w:pPr>
      <w:bookmarkStart w:id="90" w:name="bookmark58"/>
      <w:r w:rsidRPr="00D533F7">
        <w:rPr>
          <w:sz w:val="28"/>
          <w:szCs w:val="28"/>
        </w:rPr>
        <w:t>Содержанием, реконструкцией, санитарной уборкой улиц и дорог в поселении занимается МУП «ЖКХ»</w:t>
      </w:r>
      <w:bookmarkEnd w:id="90"/>
      <w:r w:rsidRPr="00D533F7">
        <w:rPr>
          <w:sz w:val="28"/>
          <w:szCs w:val="28"/>
        </w:rPr>
        <w:t>.</w:t>
      </w:r>
    </w:p>
    <w:p w14:paraId="68BB2C3A" w14:textId="77777777" w:rsidR="00D533F7" w:rsidRPr="00D533F7" w:rsidRDefault="00D533F7" w:rsidP="000A4F01">
      <w:pPr>
        <w:ind w:firstLine="851"/>
        <w:jc w:val="both"/>
        <w:rPr>
          <w:sz w:val="28"/>
          <w:szCs w:val="28"/>
        </w:rPr>
      </w:pPr>
      <w:r w:rsidRPr="00D533F7">
        <w:rPr>
          <w:sz w:val="28"/>
          <w:szCs w:val="28"/>
        </w:rPr>
        <w:t>Степень изношенности автотранспорта, в среднем, составляет - 61 %</w:t>
      </w:r>
    </w:p>
    <w:p w14:paraId="6F9C9F69" w14:textId="77777777" w:rsidR="00D533F7" w:rsidRPr="00D533F7" w:rsidRDefault="00D533F7" w:rsidP="000A4F01">
      <w:pPr>
        <w:ind w:firstLine="851"/>
        <w:jc w:val="both"/>
        <w:rPr>
          <w:sz w:val="28"/>
          <w:szCs w:val="28"/>
        </w:rPr>
      </w:pPr>
      <w:r w:rsidRPr="00D533F7">
        <w:rPr>
          <w:sz w:val="28"/>
          <w:szCs w:val="28"/>
        </w:rPr>
        <w:t>Сбор и вывоз ТБО производства осуществляется собственными силами предприятий или на договорной основе со специализированным предприятием.</w:t>
      </w:r>
    </w:p>
    <w:p w14:paraId="669C6006" w14:textId="77777777" w:rsidR="00D533F7" w:rsidRPr="00D533F7" w:rsidRDefault="00D533F7" w:rsidP="000A4F01">
      <w:pPr>
        <w:ind w:firstLine="851"/>
        <w:jc w:val="both"/>
        <w:rPr>
          <w:sz w:val="28"/>
          <w:szCs w:val="28"/>
        </w:rPr>
      </w:pPr>
      <w:bookmarkStart w:id="91" w:name="bookmark60"/>
      <w:r w:rsidRPr="00D533F7">
        <w:rPr>
          <w:sz w:val="28"/>
          <w:szCs w:val="28"/>
        </w:rPr>
        <w:t>Спецпредприятие вывоз ТБО осуществляет на санкционированную свалку, расположенную на землях Платнировской сельской администрации в 0,5 км севернее ст. Планировская (площадь свалки около 6 га)</w:t>
      </w:r>
      <w:bookmarkEnd w:id="91"/>
    </w:p>
    <w:p w14:paraId="181CC124" w14:textId="77777777" w:rsidR="00D533F7" w:rsidRPr="00D533F7" w:rsidRDefault="00D533F7" w:rsidP="000A4F01">
      <w:pPr>
        <w:ind w:firstLine="851"/>
        <w:jc w:val="both"/>
        <w:rPr>
          <w:sz w:val="28"/>
          <w:szCs w:val="28"/>
        </w:rPr>
      </w:pPr>
      <w:r w:rsidRPr="00D533F7">
        <w:rPr>
          <w:sz w:val="28"/>
          <w:szCs w:val="28"/>
        </w:rPr>
        <w:t>Также на территории городского поселения вывоз ТБО населением осуществляется на несанкционированную свалку, расположенную в водоохранной зоне реки Бейсужек Левый.</w:t>
      </w:r>
    </w:p>
    <w:p w14:paraId="222A3854" w14:textId="77777777" w:rsidR="00D533F7" w:rsidRPr="00D533F7" w:rsidRDefault="00D533F7" w:rsidP="000A4F01">
      <w:pPr>
        <w:ind w:firstLine="851"/>
        <w:jc w:val="both"/>
        <w:rPr>
          <w:sz w:val="28"/>
          <w:szCs w:val="28"/>
        </w:rPr>
      </w:pPr>
      <w:r w:rsidRPr="00D533F7">
        <w:rPr>
          <w:sz w:val="28"/>
          <w:szCs w:val="28"/>
        </w:rPr>
        <w:t>Население, проживающее в частном секторе и не охваченное организованным сбором ТБО, систематически образует на территории поселения несанкционированные свалки и места захламления ТБО. Несанкционированные свалки и места захламления представляют собой хаотическое нагромождение отходов на определенной территории (лесополосы, овраги, заброшенные небольшие карьеры, придорожные территории). Несанкционированные свалки и места захламления отходами силами администрации Кореновского городского поселения регулярно ликвидируются.</w:t>
      </w:r>
    </w:p>
    <w:p w14:paraId="48BFB579" w14:textId="77777777" w:rsidR="00D533F7" w:rsidRPr="00D533F7" w:rsidRDefault="00D533F7" w:rsidP="000A4F01">
      <w:pPr>
        <w:ind w:firstLine="851"/>
        <w:jc w:val="both"/>
        <w:rPr>
          <w:sz w:val="28"/>
          <w:szCs w:val="28"/>
        </w:rPr>
      </w:pPr>
      <w:bookmarkStart w:id="92" w:name="bookmark75"/>
      <w:r w:rsidRPr="00D533F7">
        <w:rPr>
          <w:sz w:val="28"/>
          <w:szCs w:val="28"/>
        </w:rPr>
        <w:t>Таким образом, в Кореновском городском поселении уже сейчас существует проблема с размещением и утилизацией ТБО. Рост объемов ТБО на перспективу, недоукомплектованность спецпредприятия оборудованием и спецмашинами говорит о необходимости развития и модернизации отраслевых объектов и предприятий в данном поселении.</w:t>
      </w:r>
      <w:bookmarkEnd w:id="92"/>
    </w:p>
    <w:p w14:paraId="7DA1BD51" w14:textId="4EEFD2A3" w:rsidR="00D533F7" w:rsidRPr="00D533F7" w:rsidRDefault="00D533F7" w:rsidP="000A4F01">
      <w:pPr>
        <w:ind w:firstLine="851"/>
        <w:jc w:val="both"/>
        <w:rPr>
          <w:sz w:val="28"/>
          <w:szCs w:val="28"/>
          <w:lang w:bidi="ru-RU"/>
        </w:rPr>
      </w:pPr>
      <w:bookmarkStart w:id="93" w:name="bookmark77"/>
      <w:r w:rsidRPr="00D533F7">
        <w:rPr>
          <w:sz w:val="28"/>
          <w:szCs w:val="28"/>
        </w:rPr>
        <w:t xml:space="preserve">Основные направления решения этой проблемы на территории </w:t>
      </w:r>
      <w:r w:rsidR="00D33003">
        <w:rPr>
          <w:sz w:val="28"/>
          <w:szCs w:val="28"/>
        </w:rPr>
        <w:t>образования</w:t>
      </w:r>
      <w:r w:rsidRPr="00D533F7">
        <w:rPr>
          <w:sz w:val="28"/>
          <w:szCs w:val="28"/>
        </w:rPr>
        <w:t xml:space="preserve">Кореновского городского поселения в НИР «Генеральная схема очистки территории </w:t>
      </w:r>
      <w:r w:rsidR="00D33003">
        <w:rPr>
          <w:sz w:val="28"/>
          <w:szCs w:val="28"/>
        </w:rPr>
        <w:t>образования</w:t>
      </w:r>
      <w:r w:rsidRPr="00D533F7">
        <w:rPr>
          <w:sz w:val="28"/>
          <w:szCs w:val="28"/>
        </w:rPr>
        <w:t>Кореновского городского поселения Кореновского района, выполненном ООО «Северо-Кавказский институт экологического проектирования» в 2011 год</w:t>
      </w:r>
      <w:r w:rsidRPr="00D533F7">
        <w:rPr>
          <w:sz w:val="28"/>
          <w:szCs w:val="28"/>
          <w:lang w:bidi="ru-RU"/>
        </w:rPr>
        <w:t>у.</w:t>
      </w:r>
      <w:bookmarkEnd w:id="93"/>
      <w:r w:rsidRPr="00D533F7">
        <w:rPr>
          <w:rStyle w:val="afffffe"/>
          <w:sz w:val="28"/>
          <w:szCs w:val="28"/>
          <w:lang w:bidi="ru-RU"/>
        </w:rPr>
        <w:footnoteReference w:id="37"/>
      </w:r>
    </w:p>
    <w:p w14:paraId="40E8CEE0" w14:textId="77777777" w:rsidR="00D533F7" w:rsidRPr="00D533F7" w:rsidRDefault="00D533F7" w:rsidP="000A4F01">
      <w:pPr>
        <w:ind w:firstLine="851"/>
        <w:jc w:val="both"/>
        <w:rPr>
          <w:sz w:val="28"/>
          <w:szCs w:val="28"/>
          <w:lang w:bidi="ru-RU"/>
        </w:rPr>
      </w:pPr>
    </w:p>
    <w:p w14:paraId="3E554A5B" w14:textId="2006DCFF"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15</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Перечень объектов специального назначения на территории поселения</w:t>
      </w:r>
    </w:p>
    <w:tbl>
      <w:tblPr>
        <w:tblStyle w:val="a5"/>
        <w:tblW w:w="5000" w:type="pct"/>
        <w:tblLook w:val="04A0" w:firstRow="1" w:lastRow="0" w:firstColumn="1" w:lastColumn="0" w:noHBand="0" w:noVBand="1"/>
      </w:tblPr>
      <w:tblGrid>
        <w:gridCol w:w="458"/>
        <w:gridCol w:w="1822"/>
        <w:gridCol w:w="1884"/>
        <w:gridCol w:w="1359"/>
        <w:gridCol w:w="2285"/>
        <w:gridCol w:w="1820"/>
      </w:tblGrid>
      <w:tr w:rsidR="00D533F7" w:rsidRPr="00D533F7" w14:paraId="153DF6F8" w14:textId="77777777" w:rsidTr="00D533F7">
        <w:trPr>
          <w:tblHeader/>
        </w:trPr>
        <w:tc>
          <w:tcPr>
            <w:tcW w:w="231" w:type="pct"/>
          </w:tcPr>
          <w:p w14:paraId="69125CDF" w14:textId="77777777" w:rsidR="00D533F7" w:rsidRPr="00D533F7" w:rsidRDefault="00D533F7" w:rsidP="00D533F7">
            <w:pPr>
              <w:pStyle w:val="af5"/>
              <w:jc w:val="center"/>
              <w:rPr>
                <w:b/>
                <w:bCs/>
              </w:rPr>
            </w:pPr>
            <w:r w:rsidRPr="00D533F7">
              <w:rPr>
                <w:b/>
                <w:bCs/>
              </w:rPr>
              <w:t>№</w:t>
            </w:r>
          </w:p>
        </w:tc>
        <w:tc>
          <w:tcPr>
            <w:tcW w:w="944" w:type="pct"/>
          </w:tcPr>
          <w:p w14:paraId="0081D2B9" w14:textId="77777777" w:rsidR="00D533F7" w:rsidRPr="00D533F7" w:rsidRDefault="00D533F7" w:rsidP="00D533F7">
            <w:pPr>
              <w:pStyle w:val="af5"/>
              <w:jc w:val="center"/>
              <w:rPr>
                <w:b/>
                <w:bCs/>
              </w:rPr>
            </w:pPr>
            <w:r w:rsidRPr="00D533F7">
              <w:rPr>
                <w:b/>
                <w:bCs/>
              </w:rPr>
              <w:t>Наименование</w:t>
            </w:r>
          </w:p>
        </w:tc>
        <w:tc>
          <w:tcPr>
            <w:tcW w:w="957" w:type="pct"/>
          </w:tcPr>
          <w:p w14:paraId="0F7DB26A" w14:textId="77777777" w:rsidR="00D533F7" w:rsidRPr="00D533F7" w:rsidRDefault="00D533F7" w:rsidP="00D533F7">
            <w:pPr>
              <w:pStyle w:val="af5"/>
              <w:jc w:val="center"/>
              <w:rPr>
                <w:b/>
                <w:bCs/>
              </w:rPr>
            </w:pPr>
            <w:r w:rsidRPr="00D533F7">
              <w:rPr>
                <w:b/>
                <w:bCs/>
              </w:rPr>
              <w:t>Адрес или место положение</w:t>
            </w:r>
          </w:p>
        </w:tc>
        <w:tc>
          <w:tcPr>
            <w:tcW w:w="716" w:type="pct"/>
          </w:tcPr>
          <w:p w14:paraId="6432509E" w14:textId="77777777" w:rsidR="00D533F7" w:rsidRPr="00D533F7" w:rsidRDefault="00D533F7" w:rsidP="00D533F7">
            <w:pPr>
              <w:pStyle w:val="af5"/>
              <w:jc w:val="center"/>
              <w:rPr>
                <w:b/>
                <w:bCs/>
              </w:rPr>
            </w:pPr>
            <w:r w:rsidRPr="00D533F7">
              <w:rPr>
                <w:b/>
                <w:bCs/>
              </w:rPr>
              <w:t>Площадь</w:t>
            </w:r>
          </w:p>
        </w:tc>
        <w:tc>
          <w:tcPr>
            <w:tcW w:w="1197" w:type="pct"/>
          </w:tcPr>
          <w:p w14:paraId="794BA702" w14:textId="77777777" w:rsidR="00D533F7" w:rsidRPr="00D533F7" w:rsidRDefault="00D533F7" w:rsidP="00D533F7">
            <w:pPr>
              <w:pStyle w:val="af5"/>
              <w:jc w:val="center"/>
              <w:rPr>
                <w:b/>
                <w:bCs/>
              </w:rPr>
            </w:pPr>
            <w:r w:rsidRPr="00D533F7">
              <w:rPr>
                <w:b/>
                <w:bCs/>
              </w:rPr>
              <w:t>Кадастровые номера земельных участков</w:t>
            </w:r>
          </w:p>
        </w:tc>
        <w:tc>
          <w:tcPr>
            <w:tcW w:w="956" w:type="pct"/>
          </w:tcPr>
          <w:p w14:paraId="6652E592" w14:textId="77777777" w:rsidR="00D533F7" w:rsidRPr="00D533F7" w:rsidRDefault="00D533F7" w:rsidP="00D533F7">
            <w:pPr>
              <w:pStyle w:val="af5"/>
              <w:jc w:val="center"/>
              <w:rPr>
                <w:b/>
                <w:bCs/>
              </w:rPr>
            </w:pPr>
            <w:r w:rsidRPr="00D533F7">
              <w:rPr>
                <w:b/>
                <w:bCs/>
              </w:rPr>
              <w:t>Статус объекта</w:t>
            </w:r>
          </w:p>
        </w:tc>
      </w:tr>
      <w:tr w:rsidR="00D533F7" w:rsidRPr="000A4F01" w14:paraId="00A55861" w14:textId="77777777" w:rsidTr="00D533F7">
        <w:trPr>
          <w:tblHeader/>
        </w:trPr>
        <w:tc>
          <w:tcPr>
            <w:tcW w:w="231" w:type="pct"/>
          </w:tcPr>
          <w:p w14:paraId="05385546" w14:textId="77777777" w:rsidR="00D533F7" w:rsidRPr="000A4F01" w:rsidRDefault="00D533F7" w:rsidP="00D533F7">
            <w:pPr>
              <w:pStyle w:val="af5"/>
              <w:jc w:val="center"/>
              <w:rPr>
                <w:b/>
              </w:rPr>
            </w:pPr>
            <w:r w:rsidRPr="000A4F01">
              <w:rPr>
                <w:b/>
              </w:rPr>
              <w:t>1</w:t>
            </w:r>
          </w:p>
        </w:tc>
        <w:tc>
          <w:tcPr>
            <w:tcW w:w="944" w:type="pct"/>
          </w:tcPr>
          <w:p w14:paraId="5D2C155A" w14:textId="77777777" w:rsidR="00D533F7" w:rsidRPr="000A4F01" w:rsidRDefault="00D533F7" w:rsidP="00D533F7">
            <w:pPr>
              <w:pStyle w:val="af5"/>
              <w:jc w:val="center"/>
              <w:rPr>
                <w:b/>
              </w:rPr>
            </w:pPr>
            <w:r w:rsidRPr="000A4F01">
              <w:rPr>
                <w:b/>
              </w:rPr>
              <w:t>2</w:t>
            </w:r>
          </w:p>
        </w:tc>
        <w:tc>
          <w:tcPr>
            <w:tcW w:w="957" w:type="pct"/>
          </w:tcPr>
          <w:p w14:paraId="7F3BFD00" w14:textId="77777777" w:rsidR="00D533F7" w:rsidRPr="000A4F01" w:rsidRDefault="00D533F7" w:rsidP="00D533F7">
            <w:pPr>
              <w:pStyle w:val="af5"/>
              <w:jc w:val="center"/>
              <w:rPr>
                <w:b/>
              </w:rPr>
            </w:pPr>
            <w:r w:rsidRPr="000A4F01">
              <w:rPr>
                <w:b/>
              </w:rPr>
              <w:t>3</w:t>
            </w:r>
          </w:p>
        </w:tc>
        <w:tc>
          <w:tcPr>
            <w:tcW w:w="716" w:type="pct"/>
          </w:tcPr>
          <w:p w14:paraId="3B65EB00" w14:textId="77777777" w:rsidR="00D533F7" w:rsidRPr="000A4F01" w:rsidRDefault="00D533F7" w:rsidP="00D533F7">
            <w:pPr>
              <w:pStyle w:val="af5"/>
              <w:jc w:val="center"/>
              <w:rPr>
                <w:b/>
              </w:rPr>
            </w:pPr>
            <w:r w:rsidRPr="000A4F01">
              <w:rPr>
                <w:b/>
              </w:rPr>
              <w:t>4</w:t>
            </w:r>
          </w:p>
        </w:tc>
        <w:tc>
          <w:tcPr>
            <w:tcW w:w="1197" w:type="pct"/>
          </w:tcPr>
          <w:p w14:paraId="4FF53E88" w14:textId="77777777" w:rsidR="00D533F7" w:rsidRPr="000A4F01" w:rsidRDefault="00D533F7" w:rsidP="00D533F7">
            <w:pPr>
              <w:pStyle w:val="af5"/>
              <w:jc w:val="center"/>
              <w:rPr>
                <w:b/>
              </w:rPr>
            </w:pPr>
            <w:r w:rsidRPr="000A4F01">
              <w:rPr>
                <w:b/>
              </w:rPr>
              <w:t>5</w:t>
            </w:r>
          </w:p>
        </w:tc>
        <w:tc>
          <w:tcPr>
            <w:tcW w:w="956" w:type="pct"/>
          </w:tcPr>
          <w:p w14:paraId="0E6CD7F4" w14:textId="77777777" w:rsidR="00D533F7" w:rsidRPr="000A4F01" w:rsidRDefault="00D533F7" w:rsidP="00D533F7">
            <w:pPr>
              <w:pStyle w:val="af5"/>
              <w:jc w:val="center"/>
              <w:rPr>
                <w:b/>
              </w:rPr>
            </w:pPr>
            <w:r w:rsidRPr="000A4F01">
              <w:rPr>
                <w:b/>
              </w:rPr>
              <w:t>6</w:t>
            </w:r>
          </w:p>
        </w:tc>
      </w:tr>
      <w:tr w:rsidR="00D533F7" w:rsidRPr="00D533F7" w14:paraId="5F79293E" w14:textId="77777777" w:rsidTr="000A4F01">
        <w:tc>
          <w:tcPr>
            <w:tcW w:w="231" w:type="pct"/>
            <w:vAlign w:val="center"/>
          </w:tcPr>
          <w:p w14:paraId="623C1F35" w14:textId="77777777" w:rsidR="00D533F7" w:rsidRPr="00D533F7" w:rsidRDefault="00D533F7" w:rsidP="000A4F01">
            <w:pPr>
              <w:pStyle w:val="af5"/>
              <w:jc w:val="center"/>
            </w:pPr>
            <w:r w:rsidRPr="00D533F7">
              <w:t>1</w:t>
            </w:r>
          </w:p>
        </w:tc>
        <w:tc>
          <w:tcPr>
            <w:tcW w:w="944" w:type="pct"/>
            <w:vAlign w:val="center"/>
          </w:tcPr>
          <w:p w14:paraId="37862745" w14:textId="77777777" w:rsidR="00D533F7" w:rsidRPr="00D533F7" w:rsidRDefault="00D533F7" w:rsidP="000A4F01">
            <w:pPr>
              <w:pStyle w:val="af5"/>
            </w:pPr>
            <w:r w:rsidRPr="00D533F7">
              <w:t>Объект размещения твердых коммунальных отходов.</w:t>
            </w:r>
          </w:p>
        </w:tc>
        <w:tc>
          <w:tcPr>
            <w:tcW w:w="957" w:type="pct"/>
            <w:vAlign w:val="center"/>
          </w:tcPr>
          <w:p w14:paraId="309D6067" w14:textId="361DE028" w:rsidR="00D533F7" w:rsidRPr="00D533F7" w:rsidRDefault="009A5B7C" w:rsidP="000A4F01">
            <w:pPr>
              <w:pStyle w:val="af5"/>
            </w:pPr>
            <w:r>
              <w:t>Кореновский муниципальный рай</w:t>
            </w:r>
            <w:r w:rsidR="00D533F7" w:rsidRPr="00D533F7">
              <w:t>он, 4500 метров северо-западнее города Кореновска.</w:t>
            </w:r>
          </w:p>
        </w:tc>
        <w:tc>
          <w:tcPr>
            <w:tcW w:w="716" w:type="pct"/>
            <w:vAlign w:val="center"/>
          </w:tcPr>
          <w:p w14:paraId="20881D32" w14:textId="77777777" w:rsidR="00D533F7" w:rsidRPr="00D533F7" w:rsidRDefault="00D533F7" w:rsidP="000A4F01">
            <w:pPr>
              <w:pStyle w:val="af5"/>
              <w:jc w:val="center"/>
            </w:pPr>
            <w:r w:rsidRPr="00D533F7">
              <w:t>54856+/-409,87 м</w:t>
            </w:r>
            <w:r w:rsidRPr="00D533F7">
              <w:rPr>
                <w:vertAlign w:val="superscript"/>
              </w:rPr>
              <w:t>2</w:t>
            </w:r>
          </w:p>
        </w:tc>
        <w:tc>
          <w:tcPr>
            <w:tcW w:w="1197" w:type="pct"/>
            <w:vAlign w:val="center"/>
          </w:tcPr>
          <w:p w14:paraId="20D4CF79" w14:textId="77777777" w:rsidR="00D533F7" w:rsidRPr="00D533F7" w:rsidRDefault="00D533F7" w:rsidP="000A4F01">
            <w:pPr>
              <w:pStyle w:val="af5"/>
              <w:jc w:val="center"/>
            </w:pPr>
            <w:r w:rsidRPr="00D533F7">
              <w:t>23:12:0000000:1127</w:t>
            </w:r>
          </w:p>
        </w:tc>
        <w:tc>
          <w:tcPr>
            <w:tcW w:w="956" w:type="pct"/>
            <w:vAlign w:val="center"/>
          </w:tcPr>
          <w:p w14:paraId="1F28134D" w14:textId="77777777" w:rsidR="00D533F7" w:rsidRPr="00D533F7" w:rsidRDefault="00D533F7" w:rsidP="000A4F01">
            <w:pPr>
              <w:pStyle w:val="af5"/>
              <w:jc w:val="center"/>
            </w:pPr>
            <w:r w:rsidRPr="00D533F7">
              <w:t>Действует</w:t>
            </w:r>
          </w:p>
        </w:tc>
      </w:tr>
      <w:tr w:rsidR="00D533F7" w:rsidRPr="00D533F7" w14:paraId="798AE2EA" w14:textId="77777777" w:rsidTr="000A4F01">
        <w:tc>
          <w:tcPr>
            <w:tcW w:w="231" w:type="pct"/>
            <w:vAlign w:val="center"/>
          </w:tcPr>
          <w:p w14:paraId="4630192C" w14:textId="77777777" w:rsidR="00D533F7" w:rsidRPr="00D533F7" w:rsidRDefault="00D533F7" w:rsidP="000A4F01">
            <w:pPr>
              <w:jc w:val="center"/>
            </w:pPr>
            <w:r w:rsidRPr="00D533F7">
              <w:t>2</w:t>
            </w:r>
          </w:p>
        </w:tc>
        <w:tc>
          <w:tcPr>
            <w:tcW w:w="944" w:type="pct"/>
            <w:vAlign w:val="center"/>
          </w:tcPr>
          <w:p w14:paraId="3E428B2B" w14:textId="77777777" w:rsidR="00D533F7" w:rsidRPr="00D533F7" w:rsidRDefault="00D533F7" w:rsidP="000A4F01">
            <w:r w:rsidRPr="00D533F7">
              <w:t>Кладбище «Центральное»</w:t>
            </w:r>
          </w:p>
        </w:tc>
        <w:tc>
          <w:tcPr>
            <w:tcW w:w="957" w:type="pct"/>
            <w:vAlign w:val="center"/>
          </w:tcPr>
          <w:p w14:paraId="19E1D6D3" w14:textId="77777777" w:rsidR="00D533F7" w:rsidRPr="00D533F7" w:rsidRDefault="00D533F7" w:rsidP="000A4F01">
            <w:r w:rsidRPr="00D533F7">
              <w:t>г. Кореновск, ул. Краснодарская, 54</w:t>
            </w:r>
          </w:p>
        </w:tc>
        <w:tc>
          <w:tcPr>
            <w:tcW w:w="716" w:type="pct"/>
            <w:vAlign w:val="center"/>
          </w:tcPr>
          <w:p w14:paraId="07FB2D34" w14:textId="77777777" w:rsidR="00D533F7" w:rsidRPr="00D533F7" w:rsidRDefault="00D533F7" w:rsidP="000A4F01">
            <w:pPr>
              <w:jc w:val="center"/>
            </w:pPr>
            <w:r w:rsidRPr="00D533F7">
              <w:t>190155 м</w:t>
            </w:r>
            <w:r w:rsidRPr="00D533F7">
              <w:rPr>
                <w:vertAlign w:val="superscript"/>
              </w:rPr>
              <w:t>2</w:t>
            </w:r>
          </w:p>
        </w:tc>
        <w:tc>
          <w:tcPr>
            <w:tcW w:w="1197" w:type="pct"/>
            <w:vAlign w:val="center"/>
          </w:tcPr>
          <w:p w14:paraId="4A01E17B" w14:textId="77777777" w:rsidR="00D533F7" w:rsidRPr="00D533F7" w:rsidRDefault="00D533F7" w:rsidP="000A4F01">
            <w:pPr>
              <w:jc w:val="center"/>
            </w:pPr>
            <w:r w:rsidRPr="00D533F7">
              <w:t>23:12:0601037:1125</w:t>
            </w:r>
          </w:p>
        </w:tc>
        <w:tc>
          <w:tcPr>
            <w:tcW w:w="956" w:type="pct"/>
            <w:vAlign w:val="center"/>
          </w:tcPr>
          <w:p w14:paraId="4534115C" w14:textId="77777777" w:rsidR="00D533F7" w:rsidRPr="00D533F7" w:rsidRDefault="00D533F7" w:rsidP="000A4F01">
            <w:pPr>
              <w:jc w:val="center"/>
            </w:pPr>
            <w:r w:rsidRPr="00D533F7">
              <w:t>Действует</w:t>
            </w:r>
          </w:p>
        </w:tc>
      </w:tr>
      <w:tr w:rsidR="00D533F7" w:rsidRPr="00D533F7" w14:paraId="4FBD64A9" w14:textId="77777777" w:rsidTr="000A4F01">
        <w:tc>
          <w:tcPr>
            <w:tcW w:w="231" w:type="pct"/>
            <w:vAlign w:val="center"/>
          </w:tcPr>
          <w:p w14:paraId="60302BCF" w14:textId="77777777" w:rsidR="00D533F7" w:rsidRPr="00D533F7" w:rsidRDefault="00D533F7" w:rsidP="000A4F01">
            <w:pPr>
              <w:jc w:val="center"/>
            </w:pPr>
            <w:r w:rsidRPr="00D533F7">
              <w:t>3</w:t>
            </w:r>
          </w:p>
        </w:tc>
        <w:tc>
          <w:tcPr>
            <w:tcW w:w="944" w:type="pct"/>
            <w:vAlign w:val="center"/>
          </w:tcPr>
          <w:p w14:paraId="330D8755" w14:textId="77777777" w:rsidR="00D533F7" w:rsidRPr="00D533F7" w:rsidRDefault="00D533F7" w:rsidP="000A4F01">
            <w:r w:rsidRPr="00D533F7">
              <w:t>Кладбище «Зеленый клин»</w:t>
            </w:r>
          </w:p>
        </w:tc>
        <w:tc>
          <w:tcPr>
            <w:tcW w:w="957" w:type="pct"/>
            <w:vAlign w:val="center"/>
          </w:tcPr>
          <w:p w14:paraId="290D8745" w14:textId="77777777" w:rsidR="00D533F7" w:rsidRPr="00D533F7" w:rsidRDefault="00D533F7" w:rsidP="000A4F01">
            <w:r w:rsidRPr="00D533F7">
              <w:t>г. Кореновск, ул. Степная, 75</w:t>
            </w:r>
          </w:p>
        </w:tc>
        <w:tc>
          <w:tcPr>
            <w:tcW w:w="716" w:type="pct"/>
            <w:vAlign w:val="center"/>
          </w:tcPr>
          <w:p w14:paraId="070B2F2C" w14:textId="77777777" w:rsidR="00D533F7" w:rsidRPr="00D533F7" w:rsidRDefault="00D533F7" w:rsidP="000A4F01">
            <w:pPr>
              <w:jc w:val="center"/>
            </w:pPr>
            <w:r w:rsidRPr="00D533F7">
              <w:t>16452 м</w:t>
            </w:r>
            <w:r w:rsidRPr="00D533F7">
              <w:rPr>
                <w:vertAlign w:val="superscript"/>
              </w:rPr>
              <w:t>2</w:t>
            </w:r>
          </w:p>
        </w:tc>
        <w:tc>
          <w:tcPr>
            <w:tcW w:w="1197" w:type="pct"/>
            <w:vAlign w:val="center"/>
          </w:tcPr>
          <w:p w14:paraId="531D5AF0" w14:textId="77777777" w:rsidR="00D533F7" w:rsidRPr="00D533F7" w:rsidRDefault="00D533F7" w:rsidP="000A4F01">
            <w:pPr>
              <w:jc w:val="center"/>
            </w:pPr>
            <w:r w:rsidRPr="00D533F7">
              <w:t>23:12:0601041:505</w:t>
            </w:r>
          </w:p>
        </w:tc>
        <w:tc>
          <w:tcPr>
            <w:tcW w:w="956" w:type="pct"/>
            <w:vAlign w:val="center"/>
          </w:tcPr>
          <w:p w14:paraId="28368C9E" w14:textId="77777777" w:rsidR="00D533F7" w:rsidRPr="00D533F7" w:rsidRDefault="00D533F7" w:rsidP="000A4F01">
            <w:pPr>
              <w:jc w:val="center"/>
            </w:pPr>
            <w:r w:rsidRPr="00D533F7">
              <w:t>Действует</w:t>
            </w:r>
          </w:p>
        </w:tc>
      </w:tr>
      <w:tr w:rsidR="00D533F7" w:rsidRPr="00D533F7" w14:paraId="4BC2F9F3" w14:textId="77777777" w:rsidTr="000A4F01">
        <w:tc>
          <w:tcPr>
            <w:tcW w:w="231" w:type="pct"/>
            <w:vAlign w:val="center"/>
          </w:tcPr>
          <w:p w14:paraId="2FCB8A60" w14:textId="77777777" w:rsidR="00D533F7" w:rsidRPr="00D533F7" w:rsidRDefault="00D533F7" w:rsidP="000A4F01">
            <w:pPr>
              <w:jc w:val="center"/>
            </w:pPr>
            <w:r w:rsidRPr="00D533F7">
              <w:t>4</w:t>
            </w:r>
          </w:p>
        </w:tc>
        <w:tc>
          <w:tcPr>
            <w:tcW w:w="944" w:type="pct"/>
            <w:vAlign w:val="center"/>
          </w:tcPr>
          <w:p w14:paraId="2E885CB1" w14:textId="77777777" w:rsidR="00D533F7" w:rsidRPr="00D533F7" w:rsidRDefault="00D533F7" w:rsidP="000A4F01">
            <w:r w:rsidRPr="00D533F7">
              <w:t>Кладбище в п. Мирный</w:t>
            </w:r>
          </w:p>
        </w:tc>
        <w:tc>
          <w:tcPr>
            <w:tcW w:w="957" w:type="pct"/>
            <w:vAlign w:val="center"/>
          </w:tcPr>
          <w:p w14:paraId="4058C7A5" w14:textId="67995489" w:rsidR="00D533F7" w:rsidRPr="00D533F7" w:rsidRDefault="009A5B7C" w:rsidP="000A4F01">
            <w:r>
              <w:t>Кореновский муниципальный рай</w:t>
            </w:r>
            <w:r w:rsidR="00D533F7" w:rsidRPr="00D533F7">
              <w:t>он, пос. Мирный</w:t>
            </w:r>
          </w:p>
        </w:tc>
        <w:tc>
          <w:tcPr>
            <w:tcW w:w="716" w:type="pct"/>
            <w:vAlign w:val="center"/>
          </w:tcPr>
          <w:p w14:paraId="28EFDA83" w14:textId="77777777" w:rsidR="00D533F7" w:rsidRPr="00D533F7" w:rsidRDefault="00D533F7" w:rsidP="000A4F01">
            <w:pPr>
              <w:jc w:val="center"/>
            </w:pPr>
            <w:r w:rsidRPr="00D533F7">
              <w:t>99000 м</w:t>
            </w:r>
            <w:r w:rsidRPr="00D533F7">
              <w:rPr>
                <w:vertAlign w:val="superscript"/>
              </w:rPr>
              <w:t>2</w:t>
            </w:r>
          </w:p>
        </w:tc>
        <w:tc>
          <w:tcPr>
            <w:tcW w:w="1197" w:type="pct"/>
            <w:vAlign w:val="center"/>
          </w:tcPr>
          <w:p w14:paraId="149E97B4" w14:textId="77777777" w:rsidR="00D533F7" w:rsidRPr="00D533F7" w:rsidRDefault="00D533F7" w:rsidP="000A4F01">
            <w:pPr>
              <w:jc w:val="center"/>
            </w:pPr>
            <w:r w:rsidRPr="00D533F7">
              <w:t>23:12:0601057:114</w:t>
            </w:r>
          </w:p>
        </w:tc>
        <w:tc>
          <w:tcPr>
            <w:tcW w:w="956" w:type="pct"/>
            <w:vAlign w:val="center"/>
          </w:tcPr>
          <w:p w14:paraId="232E8C24" w14:textId="77777777" w:rsidR="00D533F7" w:rsidRPr="00D533F7" w:rsidRDefault="00D533F7" w:rsidP="000A4F01">
            <w:pPr>
              <w:jc w:val="center"/>
            </w:pPr>
            <w:r w:rsidRPr="00D533F7">
              <w:t>Действует</w:t>
            </w:r>
          </w:p>
        </w:tc>
      </w:tr>
      <w:tr w:rsidR="00D533F7" w:rsidRPr="00D533F7" w14:paraId="10A3DC45" w14:textId="77777777" w:rsidTr="000A4F01">
        <w:tc>
          <w:tcPr>
            <w:tcW w:w="231" w:type="pct"/>
            <w:vAlign w:val="center"/>
          </w:tcPr>
          <w:p w14:paraId="11FBB3F3" w14:textId="77777777" w:rsidR="00D533F7" w:rsidRPr="00D533F7" w:rsidRDefault="00D533F7" w:rsidP="000A4F01">
            <w:pPr>
              <w:pStyle w:val="af5"/>
              <w:jc w:val="center"/>
            </w:pPr>
            <w:r w:rsidRPr="00D533F7">
              <w:t>5</w:t>
            </w:r>
          </w:p>
        </w:tc>
        <w:tc>
          <w:tcPr>
            <w:tcW w:w="944" w:type="pct"/>
            <w:vAlign w:val="center"/>
          </w:tcPr>
          <w:p w14:paraId="00332E7F" w14:textId="77777777" w:rsidR="00D533F7" w:rsidRPr="00D533F7" w:rsidRDefault="00D533F7" w:rsidP="000A4F01">
            <w:pPr>
              <w:pStyle w:val="af5"/>
            </w:pPr>
            <w:r w:rsidRPr="00D533F7">
              <w:t>Кладбище в п. Южный</w:t>
            </w:r>
          </w:p>
        </w:tc>
        <w:tc>
          <w:tcPr>
            <w:tcW w:w="957" w:type="pct"/>
            <w:vAlign w:val="center"/>
          </w:tcPr>
          <w:p w14:paraId="3EFCE63C" w14:textId="77777777" w:rsidR="00042BD3" w:rsidRDefault="009A5B7C" w:rsidP="000A4F01">
            <w:pPr>
              <w:pStyle w:val="af5"/>
            </w:pPr>
            <w:r>
              <w:t>Кореновский муниципальный рай</w:t>
            </w:r>
            <w:r w:rsidR="00D533F7" w:rsidRPr="00D533F7">
              <w:t xml:space="preserve">он, пос. Южный, </w:t>
            </w:r>
          </w:p>
          <w:p w14:paraId="468B80F9" w14:textId="37CFEE7C" w:rsidR="00D533F7" w:rsidRPr="00D533F7" w:rsidRDefault="00D533F7" w:rsidP="000A4F01">
            <w:pPr>
              <w:pStyle w:val="af5"/>
            </w:pPr>
            <w:r w:rsidRPr="00D533F7">
              <w:t>ул. Северная, 1</w:t>
            </w:r>
          </w:p>
        </w:tc>
        <w:tc>
          <w:tcPr>
            <w:tcW w:w="716" w:type="pct"/>
            <w:vAlign w:val="center"/>
          </w:tcPr>
          <w:p w14:paraId="70DFAB32" w14:textId="77777777" w:rsidR="00D533F7" w:rsidRPr="00D533F7" w:rsidRDefault="00D533F7" w:rsidP="000A4F01">
            <w:pPr>
              <w:pStyle w:val="af5"/>
              <w:jc w:val="center"/>
              <w:rPr>
                <w:vertAlign w:val="superscript"/>
              </w:rPr>
            </w:pPr>
            <w:r w:rsidRPr="00D533F7">
              <w:t>9746 м</w:t>
            </w:r>
            <w:r w:rsidRPr="00D533F7">
              <w:rPr>
                <w:vertAlign w:val="superscript"/>
              </w:rPr>
              <w:t>2</w:t>
            </w:r>
          </w:p>
        </w:tc>
        <w:tc>
          <w:tcPr>
            <w:tcW w:w="1197" w:type="pct"/>
            <w:vAlign w:val="center"/>
          </w:tcPr>
          <w:p w14:paraId="4FB7841D" w14:textId="77777777" w:rsidR="00D533F7" w:rsidRPr="00D533F7" w:rsidRDefault="00D533F7" w:rsidP="000A4F01">
            <w:pPr>
              <w:pStyle w:val="af5"/>
              <w:jc w:val="center"/>
            </w:pPr>
            <w:r w:rsidRPr="00D533F7">
              <w:t>23:12:0601058:573</w:t>
            </w:r>
          </w:p>
        </w:tc>
        <w:tc>
          <w:tcPr>
            <w:tcW w:w="956" w:type="pct"/>
            <w:vAlign w:val="center"/>
          </w:tcPr>
          <w:p w14:paraId="4E543C8D" w14:textId="77777777" w:rsidR="00D533F7" w:rsidRPr="00D533F7" w:rsidRDefault="00D533F7" w:rsidP="000A4F01">
            <w:pPr>
              <w:jc w:val="center"/>
            </w:pPr>
            <w:r w:rsidRPr="00D533F7">
              <w:t>Действует</w:t>
            </w:r>
          </w:p>
        </w:tc>
      </w:tr>
      <w:tr w:rsidR="00D533F7" w:rsidRPr="00D533F7" w14:paraId="54219AF5" w14:textId="77777777" w:rsidTr="000A4F01">
        <w:tc>
          <w:tcPr>
            <w:tcW w:w="231" w:type="pct"/>
            <w:vAlign w:val="center"/>
          </w:tcPr>
          <w:p w14:paraId="7945FDE2" w14:textId="77777777" w:rsidR="00D533F7" w:rsidRPr="00D533F7" w:rsidRDefault="00D533F7" w:rsidP="000A4F01">
            <w:pPr>
              <w:pStyle w:val="af5"/>
              <w:jc w:val="center"/>
            </w:pPr>
            <w:r w:rsidRPr="00D533F7">
              <w:t>6</w:t>
            </w:r>
          </w:p>
        </w:tc>
        <w:tc>
          <w:tcPr>
            <w:tcW w:w="944" w:type="pct"/>
            <w:vAlign w:val="center"/>
          </w:tcPr>
          <w:p w14:paraId="0D29B77F" w14:textId="77777777" w:rsidR="00D533F7" w:rsidRPr="00D533F7" w:rsidRDefault="00D533F7" w:rsidP="000A4F01">
            <w:pPr>
              <w:pStyle w:val="af5"/>
            </w:pPr>
            <w:r w:rsidRPr="00D533F7">
              <w:t>Кладбище в х. Малеваный</w:t>
            </w:r>
          </w:p>
        </w:tc>
        <w:tc>
          <w:tcPr>
            <w:tcW w:w="957" w:type="pct"/>
            <w:vAlign w:val="center"/>
          </w:tcPr>
          <w:p w14:paraId="74B04C22" w14:textId="77777777" w:rsidR="00042BD3" w:rsidRDefault="009A5B7C" w:rsidP="000A4F01">
            <w:pPr>
              <w:pStyle w:val="af5"/>
            </w:pPr>
            <w:r>
              <w:t>Кореновский муниципальный рай</w:t>
            </w:r>
            <w:r w:rsidR="00D533F7" w:rsidRPr="00D533F7">
              <w:t xml:space="preserve">он, </w:t>
            </w:r>
          </w:p>
          <w:p w14:paraId="1A11A5D1" w14:textId="77777777" w:rsidR="00042BD3" w:rsidRDefault="00D533F7" w:rsidP="000A4F01">
            <w:pPr>
              <w:pStyle w:val="af5"/>
            </w:pPr>
            <w:r w:rsidRPr="00D533F7">
              <w:t xml:space="preserve">г Кореновск, </w:t>
            </w:r>
          </w:p>
          <w:p w14:paraId="1471484C" w14:textId="2A65AFAF" w:rsidR="00D533F7" w:rsidRPr="00D533F7" w:rsidRDefault="00D533F7" w:rsidP="000A4F01">
            <w:pPr>
              <w:pStyle w:val="af5"/>
            </w:pPr>
            <w:r w:rsidRPr="00D533F7">
              <w:t>х Малеваный, на участке федеральной автодороги «Дон»км 1271+500м (справа)</w:t>
            </w:r>
          </w:p>
        </w:tc>
        <w:tc>
          <w:tcPr>
            <w:tcW w:w="716" w:type="pct"/>
            <w:vAlign w:val="center"/>
          </w:tcPr>
          <w:p w14:paraId="58EF582F" w14:textId="77777777" w:rsidR="00D533F7" w:rsidRPr="00D533F7" w:rsidRDefault="00D533F7" w:rsidP="000A4F01">
            <w:pPr>
              <w:pStyle w:val="af5"/>
              <w:jc w:val="center"/>
              <w:rPr>
                <w:vertAlign w:val="superscript"/>
              </w:rPr>
            </w:pPr>
            <w:r w:rsidRPr="00D533F7">
              <w:t>7500 м</w:t>
            </w:r>
            <w:r w:rsidRPr="00D533F7">
              <w:rPr>
                <w:vertAlign w:val="superscript"/>
              </w:rPr>
              <w:t>2</w:t>
            </w:r>
          </w:p>
        </w:tc>
        <w:tc>
          <w:tcPr>
            <w:tcW w:w="1197" w:type="pct"/>
            <w:vAlign w:val="center"/>
          </w:tcPr>
          <w:p w14:paraId="7116F556" w14:textId="77777777" w:rsidR="00D533F7" w:rsidRPr="00D533F7" w:rsidRDefault="00D533F7" w:rsidP="000A4F01">
            <w:pPr>
              <w:pStyle w:val="af5"/>
              <w:jc w:val="center"/>
            </w:pPr>
            <w:r w:rsidRPr="00D533F7">
              <w:t>23:12:0601054:89</w:t>
            </w:r>
          </w:p>
        </w:tc>
        <w:tc>
          <w:tcPr>
            <w:tcW w:w="956" w:type="pct"/>
            <w:vAlign w:val="center"/>
          </w:tcPr>
          <w:p w14:paraId="18CEE486" w14:textId="77777777" w:rsidR="00D533F7" w:rsidRPr="00D533F7" w:rsidRDefault="00D533F7" w:rsidP="000A4F01">
            <w:pPr>
              <w:jc w:val="center"/>
            </w:pPr>
            <w:r w:rsidRPr="00D533F7">
              <w:t>Действует</w:t>
            </w:r>
          </w:p>
        </w:tc>
      </w:tr>
      <w:tr w:rsidR="00D533F7" w:rsidRPr="00D533F7" w14:paraId="6AE785EA" w14:textId="77777777" w:rsidTr="000A4F01">
        <w:tc>
          <w:tcPr>
            <w:tcW w:w="231" w:type="pct"/>
            <w:vAlign w:val="center"/>
          </w:tcPr>
          <w:p w14:paraId="28427E46" w14:textId="77777777" w:rsidR="00D533F7" w:rsidRPr="00D533F7" w:rsidRDefault="00D533F7" w:rsidP="000A4F01">
            <w:pPr>
              <w:pStyle w:val="af5"/>
              <w:jc w:val="center"/>
            </w:pPr>
            <w:r w:rsidRPr="00D533F7">
              <w:t>7</w:t>
            </w:r>
          </w:p>
        </w:tc>
        <w:tc>
          <w:tcPr>
            <w:tcW w:w="944" w:type="pct"/>
            <w:vAlign w:val="center"/>
          </w:tcPr>
          <w:p w14:paraId="19F31208" w14:textId="77777777" w:rsidR="00D533F7" w:rsidRPr="00D533F7" w:rsidRDefault="00D533F7" w:rsidP="000A4F01">
            <w:pPr>
              <w:pStyle w:val="af5"/>
            </w:pPr>
            <w:r w:rsidRPr="00D533F7">
              <w:t>Полигон для размещения твердых коммунальных отходов</w:t>
            </w:r>
          </w:p>
        </w:tc>
        <w:tc>
          <w:tcPr>
            <w:tcW w:w="957" w:type="pct"/>
            <w:vAlign w:val="center"/>
          </w:tcPr>
          <w:p w14:paraId="1D078524" w14:textId="108E8EE5" w:rsidR="00D533F7" w:rsidRPr="00D533F7" w:rsidRDefault="00D533F7" w:rsidP="000A4F01">
            <w:pPr>
              <w:pStyle w:val="af5"/>
            </w:pPr>
            <w:r w:rsidRPr="00D533F7">
              <w:t xml:space="preserve">Краснодарский край, </w:t>
            </w:r>
            <w:r w:rsidR="009A5B7C">
              <w:t>Кореновский муниципальный рай</w:t>
            </w:r>
            <w:r w:rsidRPr="00D533F7">
              <w:t>он, 4500 метров северо-</w:t>
            </w:r>
            <w:r w:rsidRPr="00D533F7">
              <w:lastRenderedPageBreak/>
              <w:t>западнее города Кореновска</w:t>
            </w:r>
          </w:p>
        </w:tc>
        <w:tc>
          <w:tcPr>
            <w:tcW w:w="716" w:type="pct"/>
            <w:vAlign w:val="center"/>
          </w:tcPr>
          <w:p w14:paraId="448B6D73" w14:textId="77777777" w:rsidR="00D533F7" w:rsidRPr="00D533F7" w:rsidRDefault="00D533F7" w:rsidP="000A4F01">
            <w:pPr>
              <w:pStyle w:val="af5"/>
              <w:jc w:val="center"/>
            </w:pPr>
            <w:r w:rsidRPr="00D533F7">
              <w:lastRenderedPageBreak/>
              <w:t>1060,4 м</w:t>
            </w:r>
            <w:r w:rsidRPr="00D533F7">
              <w:rPr>
                <w:vertAlign w:val="superscript"/>
              </w:rPr>
              <w:t>2</w:t>
            </w:r>
          </w:p>
        </w:tc>
        <w:tc>
          <w:tcPr>
            <w:tcW w:w="1197" w:type="pct"/>
            <w:vAlign w:val="center"/>
          </w:tcPr>
          <w:p w14:paraId="33F2B789" w14:textId="77777777" w:rsidR="00D533F7" w:rsidRPr="00D533F7" w:rsidRDefault="00D533F7" w:rsidP="000A4F01">
            <w:pPr>
              <w:pStyle w:val="af5"/>
              <w:jc w:val="center"/>
            </w:pPr>
            <w:r w:rsidRPr="00D533F7">
              <w:t>23:12:0000000:1127</w:t>
            </w:r>
          </w:p>
        </w:tc>
        <w:tc>
          <w:tcPr>
            <w:tcW w:w="956" w:type="pct"/>
            <w:vAlign w:val="center"/>
          </w:tcPr>
          <w:p w14:paraId="0177C5AF" w14:textId="77777777" w:rsidR="00D533F7" w:rsidRPr="00D533F7" w:rsidRDefault="00D533F7" w:rsidP="000A4F01">
            <w:pPr>
              <w:jc w:val="center"/>
            </w:pPr>
            <w:r w:rsidRPr="00D533F7">
              <w:t>Закрыто</w:t>
            </w:r>
          </w:p>
        </w:tc>
      </w:tr>
      <w:tr w:rsidR="00D533F7" w:rsidRPr="00D533F7" w14:paraId="49ABF6E6" w14:textId="77777777" w:rsidTr="000A4F01">
        <w:tc>
          <w:tcPr>
            <w:tcW w:w="231" w:type="pct"/>
            <w:vAlign w:val="center"/>
          </w:tcPr>
          <w:p w14:paraId="4F095CD1" w14:textId="77777777" w:rsidR="00D533F7" w:rsidRPr="00D533F7" w:rsidRDefault="00D533F7" w:rsidP="000A4F01">
            <w:pPr>
              <w:pStyle w:val="af5"/>
              <w:jc w:val="center"/>
            </w:pPr>
            <w:r w:rsidRPr="00D533F7">
              <w:t>8</w:t>
            </w:r>
          </w:p>
        </w:tc>
        <w:tc>
          <w:tcPr>
            <w:tcW w:w="944" w:type="pct"/>
            <w:vAlign w:val="center"/>
          </w:tcPr>
          <w:p w14:paraId="353A9837" w14:textId="77777777" w:rsidR="00D533F7" w:rsidRPr="00D533F7" w:rsidRDefault="00D533F7" w:rsidP="000A4F01">
            <w:pPr>
              <w:pStyle w:val="af5"/>
            </w:pPr>
            <w:r w:rsidRPr="00D533F7">
              <w:t>Объект обороны и безопасности</w:t>
            </w:r>
          </w:p>
        </w:tc>
        <w:tc>
          <w:tcPr>
            <w:tcW w:w="957" w:type="pct"/>
            <w:vAlign w:val="center"/>
          </w:tcPr>
          <w:p w14:paraId="23EE4B1A" w14:textId="77777777" w:rsidR="00D533F7" w:rsidRPr="00D533F7" w:rsidRDefault="00D533F7" w:rsidP="000A4F01">
            <w:pPr>
              <w:pStyle w:val="af5"/>
            </w:pPr>
            <w:r w:rsidRPr="00D533F7">
              <w:t>Южная окраина г. Кореновска</w:t>
            </w:r>
          </w:p>
        </w:tc>
        <w:tc>
          <w:tcPr>
            <w:tcW w:w="716" w:type="pct"/>
            <w:vAlign w:val="center"/>
          </w:tcPr>
          <w:p w14:paraId="07C3E51D" w14:textId="77777777" w:rsidR="00D533F7" w:rsidRPr="00D533F7" w:rsidRDefault="00D533F7" w:rsidP="000A4F01">
            <w:pPr>
              <w:pStyle w:val="af5"/>
              <w:jc w:val="center"/>
            </w:pPr>
            <w:r w:rsidRPr="00D533F7">
              <w:t>5066148 м</w:t>
            </w:r>
            <w:r w:rsidRPr="00D533F7">
              <w:rPr>
                <w:vertAlign w:val="superscript"/>
              </w:rPr>
              <w:t>2</w:t>
            </w:r>
          </w:p>
        </w:tc>
        <w:tc>
          <w:tcPr>
            <w:tcW w:w="1197" w:type="pct"/>
            <w:vAlign w:val="center"/>
          </w:tcPr>
          <w:p w14:paraId="013933A6" w14:textId="77777777" w:rsidR="00D533F7" w:rsidRPr="00D533F7" w:rsidRDefault="00D533F7" w:rsidP="000A4F01">
            <w:pPr>
              <w:pStyle w:val="af5"/>
              <w:jc w:val="center"/>
            </w:pPr>
            <w:r w:rsidRPr="00D533F7">
              <w:t>23:12:0610000:1</w:t>
            </w:r>
          </w:p>
        </w:tc>
        <w:tc>
          <w:tcPr>
            <w:tcW w:w="956" w:type="pct"/>
            <w:vAlign w:val="center"/>
          </w:tcPr>
          <w:p w14:paraId="0A7F1DEE" w14:textId="77777777" w:rsidR="00D533F7" w:rsidRPr="00D533F7" w:rsidRDefault="00D533F7" w:rsidP="000A4F01">
            <w:pPr>
              <w:jc w:val="center"/>
            </w:pPr>
            <w:r w:rsidRPr="00D533F7">
              <w:t>Действует</w:t>
            </w:r>
          </w:p>
        </w:tc>
      </w:tr>
      <w:tr w:rsidR="00D533F7" w:rsidRPr="00D533F7" w14:paraId="3E7D68E1" w14:textId="77777777" w:rsidTr="000A4F01">
        <w:tc>
          <w:tcPr>
            <w:tcW w:w="231" w:type="pct"/>
            <w:vAlign w:val="center"/>
          </w:tcPr>
          <w:p w14:paraId="652BA6D0" w14:textId="77777777" w:rsidR="00D533F7" w:rsidRPr="00D533F7" w:rsidRDefault="00D533F7" w:rsidP="000A4F01">
            <w:pPr>
              <w:pStyle w:val="af5"/>
              <w:jc w:val="center"/>
            </w:pPr>
            <w:r w:rsidRPr="00D533F7">
              <w:t>9</w:t>
            </w:r>
          </w:p>
        </w:tc>
        <w:tc>
          <w:tcPr>
            <w:tcW w:w="944" w:type="pct"/>
            <w:vAlign w:val="center"/>
          </w:tcPr>
          <w:p w14:paraId="56AB6635" w14:textId="77777777" w:rsidR="00D533F7" w:rsidRPr="00D533F7" w:rsidRDefault="00D533F7" w:rsidP="000A4F01">
            <w:pPr>
              <w:pStyle w:val="af5"/>
            </w:pPr>
            <w:r w:rsidRPr="00D533F7">
              <w:t>Объект обороны и безопасности</w:t>
            </w:r>
          </w:p>
        </w:tc>
        <w:tc>
          <w:tcPr>
            <w:tcW w:w="957" w:type="pct"/>
            <w:vAlign w:val="center"/>
          </w:tcPr>
          <w:p w14:paraId="087CE7A2" w14:textId="77777777" w:rsidR="00D533F7" w:rsidRPr="00D533F7" w:rsidRDefault="00D533F7" w:rsidP="000A4F01">
            <w:pPr>
              <w:pStyle w:val="af5"/>
            </w:pPr>
            <w:r w:rsidRPr="00D533F7">
              <w:t xml:space="preserve">5,6 км северо-западнее окраины г. Кореновска </w:t>
            </w:r>
          </w:p>
        </w:tc>
        <w:tc>
          <w:tcPr>
            <w:tcW w:w="716" w:type="pct"/>
            <w:vAlign w:val="center"/>
          </w:tcPr>
          <w:p w14:paraId="3ACEE64D" w14:textId="77777777" w:rsidR="00D533F7" w:rsidRPr="00D533F7" w:rsidRDefault="00D533F7" w:rsidP="000A4F01">
            <w:pPr>
              <w:pStyle w:val="af5"/>
              <w:jc w:val="center"/>
            </w:pPr>
            <w:r w:rsidRPr="00D533F7">
              <w:rPr>
                <w:shd w:val="clear" w:color="auto" w:fill="FFFFFF"/>
              </w:rPr>
              <w:t xml:space="preserve">4020000 </w:t>
            </w:r>
            <w:r w:rsidRPr="00D533F7">
              <w:t>м</w:t>
            </w:r>
            <w:r w:rsidRPr="00D533F7">
              <w:rPr>
                <w:vertAlign w:val="superscript"/>
              </w:rPr>
              <w:t>2</w:t>
            </w:r>
          </w:p>
        </w:tc>
        <w:tc>
          <w:tcPr>
            <w:tcW w:w="1197" w:type="pct"/>
            <w:vAlign w:val="center"/>
          </w:tcPr>
          <w:p w14:paraId="2E65F782" w14:textId="77777777" w:rsidR="00D533F7" w:rsidRPr="00D533F7" w:rsidRDefault="00D533F7" w:rsidP="000A4F01">
            <w:pPr>
              <w:pStyle w:val="af5"/>
              <w:jc w:val="center"/>
            </w:pPr>
            <w:r w:rsidRPr="00D533F7">
              <w:t>23:12:0605000:1</w:t>
            </w:r>
          </w:p>
        </w:tc>
        <w:tc>
          <w:tcPr>
            <w:tcW w:w="956" w:type="pct"/>
            <w:vAlign w:val="center"/>
          </w:tcPr>
          <w:p w14:paraId="18D50069" w14:textId="77777777" w:rsidR="00D533F7" w:rsidRPr="00D533F7" w:rsidRDefault="00D533F7" w:rsidP="000A4F01">
            <w:pPr>
              <w:jc w:val="center"/>
            </w:pPr>
            <w:r w:rsidRPr="00D533F7">
              <w:t>Действует</w:t>
            </w:r>
          </w:p>
        </w:tc>
      </w:tr>
      <w:tr w:rsidR="00D533F7" w:rsidRPr="00D533F7" w14:paraId="194D529D" w14:textId="77777777" w:rsidTr="000A4F01">
        <w:tc>
          <w:tcPr>
            <w:tcW w:w="231" w:type="pct"/>
            <w:vAlign w:val="center"/>
          </w:tcPr>
          <w:p w14:paraId="6C2D4412" w14:textId="77777777" w:rsidR="00D533F7" w:rsidRPr="00D533F7" w:rsidRDefault="00D533F7" w:rsidP="000A4F01">
            <w:pPr>
              <w:pStyle w:val="af5"/>
              <w:jc w:val="center"/>
            </w:pPr>
            <w:r w:rsidRPr="00D533F7">
              <w:t>10</w:t>
            </w:r>
          </w:p>
        </w:tc>
        <w:tc>
          <w:tcPr>
            <w:tcW w:w="944" w:type="pct"/>
            <w:vAlign w:val="center"/>
          </w:tcPr>
          <w:p w14:paraId="1F99598E" w14:textId="77777777" w:rsidR="00D533F7" w:rsidRPr="00D533F7" w:rsidRDefault="00D533F7" w:rsidP="000A4F01">
            <w:pPr>
              <w:pStyle w:val="af5"/>
            </w:pPr>
            <w:r w:rsidRPr="00D533F7">
              <w:t>Объект обороны и безопасности</w:t>
            </w:r>
          </w:p>
        </w:tc>
        <w:tc>
          <w:tcPr>
            <w:tcW w:w="957" w:type="pct"/>
            <w:vAlign w:val="center"/>
          </w:tcPr>
          <w:p w14:paraId="590D6F88" w14:textId="77777777" w:rsidR="00D533F7" w:rsidRPr="00D533F7" w:rsidRDefault="00D533F7" w:rsidP="000A4F01">
            <w:pPr>
              <w:pStyle w:val="af5"/>
            </w:pPr>
            <w:r w:rsidRPr="00D533F7">
              <w:t>в 1.5 км восточнее п. Мирного</w:t>
            </w:r>
          </w:p>
        </w:tc>
        <w:tc>
          <w:tcPr>
            <w:tcW w:w="716" w:type="pct"/>
            <w:vAlign w:val="center"/>
          </w:tcPr>
          <w:p w14:paraId="737C912A" w14:textId="77777777" w:rsidR="00D533F7" w:rsidRPr="00D533F7" w:rsidRDefault="00D533F7" w:rsidP="000A4F01">
            <w:pPr>
              <w:pStyle w:val="af5"/>
              <w:jc w:val="center"/>
            </w:pPr>
            <w:r w:rsidRPr="00D533F7">
              <w:rPr>
                <w:shd w:val="clear" w:color="auto" w:fill="FFFFFF"/>
              </w:rPr>
              <w:t xml:space="preserve">2962000 </w:t>
            </w:r>
            <w:r w:rsidRPr="00D533F7">
              <w:t>м</w:t>
            </w:r>
            <w:r w:rsidRPr="00D533F7">
              <w:rPr>
                <w:vertAlign w:val="superscript"/>
              </w:rPr>
              <w:t>2</w:t>
            </w:r>
          </w:p>
        </w:tc>
        <w:tc>
          <w:tcPr>
            <w:tcW w:w="1197" w:type="pct"/>
            <w:vAlign w:val="center"/>
          </w:tcPr>
          <w:p w14:paraId="0CD9F385" w14:textId="77777777" w:rsidR="00D533F7" w:rsidRPr="00D533F7" w:rsidRDefault="00D533F7" w:rsidP="000A4F01">
            <w:pPr>
              <w:pStyle w:val="af5"/>
              <w:jc w:val="center"/>
            </w:pPr>
            <w:r w:rsidRPr="00D533F7">
              <w:t>23:12:0613000:1</w:t>
            </w:r>
          </w:p>
        </w:tc>
        <w:tc>
          <w:tcPr>
            <w:tcW w:w="956" w:type="pct"/>
            <w:vAlign w:val="center"/>
          </w:tcPr>
          <w:p w14:paraId="205FE127" w14:textId="77777777" w:rsidR="00D533F7" w:rsidRPr="00D533F7" w:rsidRDefault="00D533F7" w:rsidP="000A4F01">
            <w:pPr>
              <w:jc w:val="center"/>
            </w:pPr>
            <w:r w:rsidRPr="00D533F7">
              <w:t>Действует</w:t>
            </w:r>
          </w:p>
        </w:tc>
      </w:tr>
    </w:tbl>
    <w:p w14:paraId="4667026A" w14:textId="77777777" w:rsidR="00D533F7" w:rsidRPr="00D533F7" w:rsidRDefault="00D533F7" w:rsidP="00D533F7">
      <w:pPr>
        <w:jc w:val="both"/>
        <w:rPr>
          <w:sz w:val="28"/>
        </w:rPr>
      </w:pPr>
    </w:p>
    <w:p w14:paraId="78D46AE1" w14:textId="77777777" w:rsidR="00D533F7" w:rsidRPr="00D533F7" w:rsidRDefault="00D533F7" w:rsidP="00D533F7">
      <w:pPr>
        <w:ind w:firstLine="709"/>
        <w:jc w:val="both"/>
        <w:outlineLvl w:val="2"/>
        <w:rPr>
          <w:sz w:val="28"/>
          <w:szCs w:val="28"/>
          <w:u w:val="single"/>
        </w:rPr>
      </w:pPr>
      <w:bookmarkStart w:id="94" w:name="_Toc79508010"/>
      <w:bookmarkStart w:id="95" w:name="_Toc209095233"/>
      <w:r w:rsidRPr="00D533F7">
        <w:rPr>
          <w:sz w:val="28"/>
          <w:szCs w:val="28"/>
          <w:u w:val="single"/>
        </w:rPr>
        <w:t>1.10.2. Учет потребностей маломобильных групп населения</w:t>
      </w:r>
      <w:bookmarkEnd w:id="94"/>
      <w:bookmarkEnd w:id="95"/>
    </w:p>
    <w:p w14:paraId="081539CB" w14:textId="77777777" w:rsidR="00D533F7" w:rsidRPr="00D533F7" w:rsidRDefault="00D533F7" w:rsidP="00D533F7">
      <w:pPr>
        <w:ind w:firstLine="851"/>
        <w:jc w:val="both"/>
        <w:rPr>
          <w:sz w:val="28"/>
        </w:rPr>
      </w:pPr>
    </w:p>
    <w:p w14:paraId="3156E48F" w14:textId="77777777" w:rsidR="00D533F7" w:rsidRPr="00D533F7" w:rsidRDefault="00D533F7" w:rsidP="000A4F01">
      <w:pPr>
        <w:ind w:firstLine="851"/>
        <w:jc w:val="both"/>
        <w:rPr>
          <w:sz w:val="28"/>
          <w:szCs w:val="28"/>
        </w:rPr>
      </w:pPr>
      <w:r w:rsidRPr="00D533F7">
        <w:rPr>
          <w:sz w:val="28"/>
          <w:szCs w:val="28"/>
        </w:rPr>
        <w:t>При планировке и застройке территории поселений необходимо обеспечивать доступность объектов социальной инфраструктуры для инвалидов и других маломобильных групп населения.</w:t>
      </w:r>
    </w:p>
    <w:p w14:paraId="6D8B042F" w14:textId="77777777" w:rsidR="00D533F7" w:rsidRPr="00D533F7" w:rsidRDefault="00D533F7" w:rsidP="000A4F01">
      <w:pPr>
        <w:ind w:firstLine="851"/>
        <w:jc w:val="both"/>
        <w:rPr>
          <w:sz w:val="28"/>
          <w:szCs w:val="28"/>
        </w:rPr>
      </w:pPr>
      <w:r w:rsidRPr="00D533F7">
        <w:rPr>
          <w:sz w:val="28"/>
          <w:szCs w:val="28"/>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строительными нормами и правилами.</w:t>
      </w:r>
    </w:p>
    <w:p w14:paraId="092C6ECC" w14:textId="77777777" w:rsidR="00D533F7" w:rsidRPr="00D533F7" w:rsidRDefault="00D533F7" w:rsidP="000A4F01">
      <w:pPr>
        <w:ind w:firstLine="851"/>
        <w:jc w:val="both"/>
        <w:rPr>
          <w:sz w:val="28"/>
          <w:szCs w:val="28"/>
        </w:rPr>
      </w:pPr>
      <w:r w:rsidRPr="00D533F7">
        <w:rPr>
          <w:sz w:val="28"/>
          <w:szCs w:val="28"/>
        </w:rPr>
        <w:t>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p w14:paraId="08A334FF" w14:textId="77777777" w:rsidR="00D533F7" w:rsidRPr="00D533F7" w:rsidRDefault="00D533F7" w:rsidP="000A4F01">
      <w:pPr>
        <w:ind w:firstLine="851"/>
        <w:jc w:val="both"/>
        <w:rPr>
          <w:sz w:val="28"/>
          <w:szCs w:val="28"/>
        </w:rPr>
      </w:pPr>
      <w:r w:rsidRPr="00D533F7">
        <w:rPr>
          <w:sz w:val="28"/>
          <w:szCs w:val="28"/>
        </w:rPr>
        <w:t xml:space="preserve">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вокзалы, станции и остановки всех видов транспорта; почтово-телеграфные; производственные объекты, объекты малого бизнеса и другие </w:t>
      </w:r>
      <w:r w:rsidRPr="00D533F7">
        <w:rPr>
          <w:sz w:val="28"/>
          <w:szCs w:val="28"/>
        </w:rPr>
        <w:lastRenderedPageBreak/>
        <w:t>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7834C68B" w14:textId="77777777" w:rsidR="00D533F7" w:rsidRPr="00D533F7" w:rsidRDefault="00D533F7" w:rsidP="000A4F01">
      <w:pPr>
        <w:ind w:firstLine="851"/>
        <w:jc w:val="both"/>
        <w:rPr>
          <w:sz w:val="28"/>
          <w:szCs w:val="28"/>
        </w:rPr>
      </w:pPr>
      <w:r w:rsidRPr="00D533F7">
        <w:rPr>
          <w:sz w:val="28"/>
          <w:szCs w:val="28"/>
        </w:rPr>
        <w:t>Проектные решения объектов, доступных для маломобильных групп населения, должны обеспечивать:</w:t>
      </w:r>
    </w:p>
    <w:p w14:paraId="1BB1AD45" w14:textId="77777777" w:rsidR="00D533F7" w:rsidRPr="00D533F7" w:rsidRDefault="00D533F7" w:rsidP="000A4F01">
      <w:pPr>
        <w:ind w:firstLine="851"/>
        <w:jc w:val="both"/>
        <w:rPr>
          <w:sz w:val="28"/>
          <w:szCs w:val="28"/>
        </w:rPr>
      </w:pPr>
      <w:r w:rsidRPr="00D533F7">
        <w:rPr>
          <w:iCs/>
          <w:sz w:val="28"/>
          <w:szCs w:val="28"/>
        </w:rPr>
        <w:t>–</w:t>
      </w:r>
      <w:r w:rsidRPr="00D533F7">
        <w:rPr>
          <w:sz w:val="28"/>
          <w:szCs w:val="28"/>
        </w:rPr>
        <w:t xml:space="preserve"> досягаемость мест целевого посещения и беспрепятственность перемещения внутри зданий и сооружений;</w:t>
      </w:r>
    </w:p>
    <w:p w14:paraId="0A5103C4" w14:textId="77777777" w:rsidR="00D533F7" w:rsidRPr="00D533F7" w:rsidRDefault="00D533F7" w:rsidP="000A4F01">
      <w:pPr>
        <w:ind w:firstLine="851"/>
        <w:jc w:val="both"/>
        <w:rPr>
          <w:sz w:val="28"/>
          <w:szCs w:val="28"/>
        </w:rPr>
      </w:pPr>
      <w:r w:rsidRPr="00D533F7">
        <w:rPr>
          <w:iCs/>
          <w:sz w:val="28"/>
          <w:szCs w:val="28"/>
        </w:rPr>
        <w:t>–</w:t>
      </w:r>
      <w:r w:rsidRPr="00D533F7">
        <w:rPr>
          <w:sz w:val="28"/>
          <w:szCs w:val="28"/>
        </w:rPr>
        <w:t xml:space="preserve"> безопасность путей движения (в том числе эвакуационных), а также мест проживания, обслуживания и приложения труда;</w:t>
      </w:r>
    </w:p>
    <w:p w14:paraId="610A258E" w14:textId="77777777" w:rsidR="00D533F7" w:rsidRPr="00D533F7" w:rsidRDefault="00D533F7" w:rsidP="000A4F01">
      <w:pPr>
        <w:ind w:firstLine="851"/>
        <w:jc w:val="both"/>
        <w:rPr>
          <w:sz w:val="28"/>
          <w:szCs w:val="28"/>
        </w:rPr>
      </w:pPr>
      <w:r w:rsidRPr="00D533F7">
        <w:rPr>
          <w:iCs/>
          <w:sz w:val="28"/>
          <w:szCs w:val="28"/>
        </w:rPr>
        <w:t>–</w:t>
      </w:r>
      <w:r w:rsidRPr="00D533F7">
        <w:rPr>
          <w:sz w:val="28"/>
          <w:szCs w:val="28"/>
        </w:rPr>
        <w:t xml:space="preserve">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5D4FB0FF" w14:textId="77777777" w:rsidR="00D533F7" w:rsidRPr="00D533F7" w:rsidRDefault="00D533F7" w:rsidP="000A4F01">
      <w:pPr>
        <w:ind w:firstLine="851"/>
        <w:jc w:val="both"/>
        <w:rPr>
          <w:sz w:val="28"/>
          <w:szCs w:val="28"/>
        </w:rPr>
      </w:pPr>
      <w:r w:rsidRPr="00D533F7">
        <w:rPr>
          <w:iCs/>
          <w:sz w:val="28"/>
          <w:szCs w:val="28"/>
        </w:rPr>
        <w:t>–</w:t>
      </w:r>
      <w:r w:rsidRPr="00D533F7">
        <w:rPr>
          <w:sz w:val="28"/>
          <w:szCs w:val="28"/>
        </w:rPr>
        <w:t xml:space="preserve"> удобство и комфорт среды жизнедеятельности.</w:t>
      </w:r>
    </w:p>
    <w:p w14:paraId="5545FC81" w14:textId="77777777" w:rsidR="00D533F7" w:rsidRPr="00D533F7" w:rsidRDefault="00D533F7" w:rsidP="000A4F01">
      <w:pPr>
        <w:ind w:firstLine="851"/>
        <w:jc w:val="both"/>
        <w:rPr>
          <w:sz w:val="28"/>
          <w:szCs w:val="28"/>
        </w:rPr>
      </w:pPr>
      <w:r w:rsidRPr="00D533F7">
        <w:rPr>
          <w:sz w:val="28"/>
          <w:szCs w:val="28"/>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78F4C0D8" w14:textId="77777777" w:rsidR="00D533F7" w:rsidRPr="00D533F7" w:rsidRDefault="00D533F7" w:rsidP="000A4F01">
      <w:pPr>
        <w:ind w:firstLine="851"/>
        <w:jc w:val="both"/>
        <w:rPr>
          <w:sz w:val="28"/>
          <w:szCs w:val="28"/>
        </w:rPr>
      </w:pPr>
      <w:r w:rsidRPr="00D533F7">
        <w:rPr>
          <w:sz w:val="28"/>
          <w:szCs w:val="28"/>
        </w:rPr>
        <w:t>Объекты социальной инфраструктуры должны оснащаться следующими специальными приспособлениями и оборудованием:</w:t>
      </w:r>
    </w:p>
    <w:p w14:paraId="60971275" w14:textId="77777777" w:rsidR="00D533F7" w:rsidRPr="00D533F7" w:rsidRDefault="00D533F7" w:rsidP="000A4F01">
      <w:pPr>
        <w:ind w:firstLine="851"/>
        <w:jc w:val="both"/>
        <w:rPr>
          <w:sz w:val="28"/>
          <w:szCs w:val="28"/>
        </w:rPr>
      </w:pPr>
      <w:r w:rsidRPr="00D533F7">
        <w:rPr>
          <w:iCs/>
          <w:sz w:val="28"/>
          <w:szCs w:val="28"/>
        </w:rPr>
        <w:t>–</w:t>
      </w:r>
      <w:r w:rsidRPr="00D533F7">
        <w:rPr>
          <w:sz w:val="28"/>
          <w:szCs w:val="28"/>
        </w:rPr>
        <w:t xml:space="preserve"> визуальной и звуковой информацией;</w:t>
      </w:r>
    </w:p>
    <w:p w14:paraId="1EABF33D" w14:textId="77777777" w:rsidR="00D533F7" w:rsidRPr="00D533F7" w:rsidRDefault="00D533F7" w:rsidP="000A4F01">
      <w:pPr>
        <w:ind w:firstLine="851"/>
        <w:jc w:val="both"/>
        <w:rPr>
          <w:sz w:val="28"/>
          <w:szCs w:val="28"/>
        </w:rPr>
      </w:pPr>
      <w:r w:rsidRPr="00D533F7">
        <w:rPr>
          <w:iCs/>
          <w:sz w:val="28"/>
          <w:szCs w:val="28"/>
        </w:rPr>
        <w:t>–</w:t>
      </w:r>
      <w:r w:rsidRPr="00D533F7">
        <w:rPr>
          <w:sz w:val="28"/>
          <w:szCs w:val="28"/>
        </w:rPr>
        <w:t xml:space="preserve"> телефонами-автоматами или иными средствами связи, доступными для инвалидов;</w:t>
      </w:r>
    </w:p>
    <w:p w14:paraId="459F31BE" w14:textId="77777777" w:rsidR="00D533F7" w:rsidRPr="00D533F7" w:rsidRDefault="00D533F7" w:rsidP="000A4F01">
      <w:pPr>
        <w:ind w:firstLine="851"/>
        <w:jc w:val="both"/>
        <w:rPr>
          <w:sz w:val="28"/>
          <w:szCs w:val="28"/>
        </w:rPr>
      </w:pPr>
      <w:r w:rsidRPr="00D533F7">
        <w:rPr>
          <w:iCs/>
          <w:sz w:val="28"/>
          <w:szCs w:val="28"/>
        </w:rPr>
        <w:t>–</w:t>
      </w:r>
      <w:r w:rsidRPr="00D533F7">
        <w:rPr>
          <w:sz w:val="28"/>
          <w:szCs w:val="28"/>
        </w:rPr>
        <w:t xml:space="preserve"> санитарно-гигиеническими помещениями, доступными для инвалидов и других маломобильных групп населения;</w:t>
      </w:r>
    </w:p>
    <w:p w14:paraId="074423EA" w14:textId="77777777" w:rsidR="00D533F7" w:rsidRPr="00D533F7" w:rsidRDefault="00D533F7" w:rsidP="000A4F01">
      <w:pPr>
        <w:ind w:firstLine="851"/>
        <w:jc w:val="both"/>
        <w:rPr>
          <w:sz w:val="28"/>
          <w:szCs w:val="28"/>
        </w:rPr>
      </w:pPr>
      <w:r w:rsidRPr="00D533F7">
        <w:rPr>
          <w:iCs/>
          <w:sz w:val="28"/>
          <w:szCs w:val="28"/>
        </w:rPr>
        <w:t>–</w:t>
      </w:r>
      <w:r w:rsidRPr="00D533F7">
        <w:rPr>
          <w:sz w:val="28"/>
          <w:szCs w:val="28"/>
        </w:rPr>
        <w:t xml:space="preserve"> пандусами и поручнями у лестниц при входах в здания;</w:t>
      </w:r>
    </w:p>
    <w:p w14:paraId="5C226BF9" w14:textId="77777777" w:rsidR="00D533F7" w:rsidRPr="00D533F7" w:rsidRDefault="00D533F7" w:rsidP="000A4F01">
      <w:pPr>
        <w:ind w:firstLine="851"/>
        <w:jc w:val="both"/>
        <w:rPr>
          <w:sz w:val="28"/>
          <w:szCs w:val="28"/>
        </w:rPr>
      </w:pPr>
      <w:r w:rsidRPr="00D533F7">
        <w:rPr>
          <w:iCs/>
          <w:sz w:val="28"/>
          <w:szCs w:val="28"/>
        </w:rPr>
        <w:t>–</w:t>
      </w:r>
      <w:r w:rsidRPr="00D533F7">
        <w:rPr>
          <w:sz w:val="28"/>
          <w:szCs w:val="28"/>
        </w:rPr>
        <w:t xml:space="preserve"> пологими спусками у тротуаров в местах наземных переходов улиц, дорог, магистралей и остановок транспорта общего пользования;</w:t>
      </w:r>
    </w:p>
    <w:p w14:paraId="2F95107E" w14:textId="77777777" w:rsidR="00D533F7" w:rsidRPr="00D533F7" w:rsidRDefault="00D533F7" w:rsidP="000A4F01">
      <w:pPr>
        <w:ind w:firstLine="851"/>
        <w:jc w:val="both"/>
        <w:rPr>
          <w:sz w:val="28"/>
          <w:szCs w:val="28"/>
        </w:rPr>
      </w:pPr>
      <w:r w:rsidRPr="00D533F7">
        <w:rPr>
          <w:iCs/>
          <w:sz w:val="28"/>
          <w:szCs w:val="28"/>
        </w:rPr>
        <w:t>–</w:t>
      </w:r>
      <w:r w:rsidRPr="00D533F7">
        <w:rPr>
          <w:sz w:val="28"/>
          <w:szCs w:val="28"/>
        </w:rPr>
        <w:t xml:space="preserve"> специальными указателями маршрутов движения инвалидов по территории вокзалов, парков и других рекреационных зон;</w:t>
      </w:r>
    </w:p>
    <w:p w14:paraId="04A66DDF" w14:textId="77777777" w:rsidR="00D533F7" w:rsidRPr="00D533F7" w:rsidRDefault="00D533F7" w:rsidP="000A4F01">
      <w:pPr>
        <w:ind w:firstLine="851"/>
        <w:jc w:val="both"/>
        <w:rPr>
          <w:sz w:val="28"/>
          <w:szCs w:val="28"/>
        </w:rPr>
      </w:pPr>
      <w:r w:rsidRPr="00D533F7">
        <w:rPr>
          <w:iCs/>
          <w:sz w:val="28"/>
          <w:szCs w:val="28"/>
        </w:rPr>
        <w:t>–</w:t>
      </w:r>
      <w:r w:rsidRPr="00D533F7">
        <w:rPr>
          <w:sz w:val="28"/>
          <w:szCs w:val="28"/>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7FD1AB0C" w14:textId="77777777" w:rsidR="00D533F7" w:rsidRPr="00D533F7" w:rsidRDefault="00D533F7" w:rsidP="000A4F01">
      <w:pPr>
        <w:ind w:firstLine="851"/>
        <w:jc w:val="both"/>
        <w:rPr>
          <w:sz w:val="28"/>
          <w:szCs w:val="28"/>
        </w:rPr>
      </w:pPr>
      <w:r w:rsidRPr="00D533F7">
        <w:rPr>
          <w:iCs/>
          <w:sz w:val="28"/>
          <w:szCs w:val="28"/>
        </w:rPr>
        <w:t>–</w:t>
      </w:r>
      <w:r w:rsidRPr="00D533F7">
        <w:rPr>
          <w:sz w:val="28"/>
          <w:szCs w:val="28"/>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299BDD8D" w14:textId="77777777" w:rsidR="00D533F7" w:rsidRPr="00D533F7" w:rsidRDefault="00D533F7" w:rsidP="000A4F01">
      <w:pPr>
        <w:ind w:firstLine="851"/>
        <w:jc w:val="both"/>
        <w:rPr>
          <w:sz w:val="28"/>
          <w:szCs w:val="28"/>
        </w:rPr>
      </w:pPr>
      <w:r w:rsidRPr="00D533F7">
        <w:rPr>
          <w:sz w:val="28"/>
          <w:szCs w:val="28"/>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населенных пунктах.</w:t>
      </w:r>
    </w:p>
    <w:p w14:paraId="5B8F3D2B" w14:textId="77777777" w:rsidR="00D533F7" w:rsidRPr="00D533F7" w:rsidRDefault="00D533F7" w:rsidP="000A4F01">
      <w:pPr>
        <w:ind w:firstLine="851"/>
        <w:jc w:val="both"/>
        <w:rPr>
          <w:sz w:val="28"/>
          <w:szCs w:val="28"/>
        </w:rPr>
      </w:pPr>
      <w:r w:rsidRPr="00D533F7">
        <w:rPr>
          <w:sz w:val="28"/>
          <w:szCs w:val="28"/>
        </w:rPr>
        <w:lastRenderedPageBreak/>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212A7762" w14:textId="77777777" w:rsidR="00D533F7" w:rsidRPr="00D533F7" w:rsidRDefault="00D533F7" w:rsidP="000A4F01">
      <w:pPr>
        <w:ind w:firstLine="851"/>
        <w:jc w:val="both"/>
        <w:rPr>
          <w:sz w:val="28"/>
          <w:szCs w:val="28"/>
        </w:rPr>
      </w:pPr>
      <w:r w:rsidRPr="00D533F7">
        <w:rPr>
          <w:sz w:val="28"/>
          <w:szCs w:val="28"/>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строительных норм и правил.</w:t>
      </w:r>
    </w:p>
    <w:p w14:paraId="7532BF7E" w14:textId="77777777" w:rsidR="00D533F7" w:rsidRPr="00D533F7" w:rsidRDefault="00D533F7" w:rsidP="000A4F01">
      <w:pPr>
        <w:ind w:firstLine="851"/>
        <w:jc w:val="both"/>
        <w:rPr>
          <w:sz w:val="28"/>
          <w:szCs w:val="28"/>
        </w:rPr>
      </w:pPr>
      <w:r w:rsidRPr="00D533F7">
        <w:rPr>
          <w:sz w:val="28"/>
          <w:szCs w:val="28"/>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36E93D42" w14:textId="77777777" w:rsidR="00D533F7" w:rsidRPr="00D533F7" w:rsidRDefault="00D533F7" w:rsidP="000A4F01">
      <w:pPr>
        <w:ind w:firstLine="851"/>
        <w:jc w:val="both"/>
        <w:rPr>
          <w:sz w:val="28"/>
          <w:szCs w:val="28"/>
        </w:rPr>
      </w:pPr>
      <w:r w:rsidRPr="00D533F7">
        <w:rPr>
          <w:sz w:val="28"/>
          <w:szCs w:val="28"/>
        </w:rPr>
        <w:t>Ограждения участков должны обеспечивать возможность опорного движения маломобильных групп населения через проходы и вдоль них.</w:t>
      </w:r>
    </w:p>
    <w:p w14:paraId="2CDFE9D0" w14:textId="77777777" w:rsidR="00D533F7" w:rsidRPr="00D533F7" w:rsidRDefault="00D533F7" w:rsidP="000A4F01">
      <w:pPr>
        <w:ind w:firstLine="851"/>
        <w:jc w:val="both"/>
        <w:rPr>
          <w:sz w:val="28"/>
          <w:szCs w:val="28"/>
        </w:rPr>
      </w:pPr>
      <w:r w:rsidRPr="00D533F7">
        <w:rPr>
          <w:sz w:val="28"/>
          <w:szCs w:val="28"/>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2519AC6D" w14:textId="77777777" w:rsidR="00D533F7" w:rsidRPr="00D533F7" w:rsidRDefault="00D533F7" w:rsidP="000A4F01">
      <w:pPr>
        <w:ind w:firstLine="851"/>
        <w:jc w:val="both"/>
        <w:rPr>
          <w:sz w:val="28"/>
          <w:szCs w:val="28"/>
        </w:rPr>
      </w:pPr>
      <w:r w:rsidRPr="00D533F7">
        <w:rPr>
          <w:sz w:val="28"/>
          <w:szCs w:val="28"/>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64F89F99" w14:textId="77777777" w:rsidR="00D533F7" w:rsidRPr="00D533F7" w:rsidRDefault="00D533F7" w:rsidP="000A4F01">
      <w:pPr>
        <w:ind w:firstLine="851"/>
        <w:jc w:val="both"/>
        <w:rPr>
          <w:sz w:val="28"/>
          <w:szCs w:val="28"/>
        </w:rPr>
      </w:pPr>
      <w:r w:rsidRPr="00D533F7">
        <w:rPr>
          <w:sz w:val="28"/>
          <w:szCs w:val="28"/>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м х 1,6 м через каждые 60 - 100 м пути для обеспечения возможности разъезда инвалидов на креслах-колясках.</w:t>
      </w:r>
    </w:p>
    <w:p w14:paraId="310F8DCB" w14:textId="77777777" w:rsidR="00D533F7" w:rsidRPr="00D533F7" w:rsidRDefault="00D533F7" w:rsidP="000A4F01">
      <w:pPr>
        <w:ind w:firstLine="851"/>
        <w:jc w:val="both"/>
        <w:rPr>
          <w:sz w:val="28"/>
          <w:szCs w:val="28"/>
        </w:rPr>
      </w:pPr>
      <w:r w:rsidRPr="00D533F7">
        <w:rPr>
          <w:sz w:val="28"/>
          <w:szCs w:val="28"/>
        </w:rPr>
        <w:t>При совмещении на участке путей движения посетителей с проездами для транспорта следует предусматривать ограничительную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3CBF7D16" w14:textId="77777777" w:rsidR="00D533F7" w:rsidRPr="00D533F7" w:rsidRDefault="00D533F7" w:rsidP="000A4F01">
      <w:pPr>
        <w:ind w:firstLine="851"/>
        <w:jc w:val="both"/>
        <w:rPr>
          <w:sz w:val="28"/>
          <w:szCs w:val="28"/>
        </w:rPr>
      </w:pPr>
      <w:r w:rsidRPr="00D533F7">
        <w:rPr>
          <w:sz w:val="28"/>
          <w:szCs w:val="28"/>
        </w:rPr>
        <w:t>Уклоны пути движения для проезда инвалидов на креслах-колясках не должны превышать:</w:t>
      </w:r>
    </w:p>
    <w:p w14:paraId="192E94C1" w14:textId="77777777" w:rsidR="00D533F7" w:rsidRPr="00D533F7" w:rsidRDefault="00D533F7" w:rsidP="000A4F01">
      <w:pPr>
        <w:ind w:firstLine="851"/>
        <w:jc w:val="both"/>
        <w:rPr>
          <w:sz w:val="28"/>
          <w:szCs w:val="28"/>
        </w:rPr>
      </w:pPr>
      <w:r w:rsidRPr="00D533F7">
        <w:rPr>
          <w:iCs/>
          <w:sz w:val="28"/>
          <w:szCs w:val="28"/>
        </w:rPr>
        <w:t>–</w:t>
      </w:r>
      <w:r w:rsidRPr="00D533F7">
        <w:rPr>
          <w:sz w:val="28"/>
          <w:szCs w:val="28"/>
        </w:rPr>
        <w:t xml:space="preserve"> продольный - 5 процентов;</w:t>
      </w:r>
    </w:p>
    <w:p w14:paraId="2B0D68D6" w14:textId="77777777" w:rsidR="00D533F7" w:rsidRPr="00D533F7" w:rsidRDefault="00D533F7" w:rsidP="000A4F01">
      <w:pPr>
        <w:ind w:firstLine="851"/>
        <w:jc w:val="both"/>
        <w:rPr>
          <w:sz w:val="28"/>
          <w:szCs w:val="28"/>
        </w:rPr>
      </w:pPr>
      <w:r w:rsidRPr="00D533F7">
        <w:rPr>
          <w:iCs/>
          <w:sz w:val="28"/>
          <w:szCs w:val="28"/>
        </w:rPr>
        <w:t>–</w:t>
      </w:r>
      <w:r w:rsidRPr="00D533F7">
        <w:rPr>
          <w:sz w:val="28"/>
          <w:szCs w:val="28"/>
        </w:rPr>
        <w:t xml:space="preserve"> поперечный - 1 - 2 процента.</w:t>
      </w:r>
    </w:p>
    <w:p w14:paraId="3C7BA07A" w14:textId="77777777" w:rsidR="00D533F7" w:rsidRPr="00D533F7" w:rsidRDefault="00D533F7" w:rsidP="000A4F01">
      <w:pPr>
        <w:ind w:firstLine="851"/>
        <w:jc w:val="both"/>
        <w:rPr>
          <w:sz w:val="28"/>
          <w:szCs w:val="28"/>
        </w:rPr>
      </w:pPr>
      <w:r w:rsidRPr="00D533F7">
        <w:rPr>
          <w:sz w:val="28"/>
          <w:szCs w:val="28"/>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6DC82DC7" w14:textId="77777777" w:rsidR="00D533F7" w:rsidRPr="00D533F7" w:rsidRDefault="00D533F7" w:rsidP="000A4F01">
      <w:pPr>
        <w:ind w:firstLine="851"/>
        <w:jc w:val="both"/>
        <w:rPr>
          <w:sz w:val="28"/>
          <w:szCs w:val="28"/>
        </w:rPr>
      </w:pPr>
      <w:r w:rsidRPr="00D533F7">
        <w:rPr>
          <w:sz w:val="28"/>
          <w:szCs w:val="28"/>
        </w:rPr>
        <w:lastRenderedPageBreak/>
        <w:t>Высота бордюров по краям пешеходных путей должна быть не менее 0,05 м.</w:t>
      </w:r>
    </w:p>
    <w:p w14:paraId="339113BE" w14:textId="77777777" w:rsidR="00D533F7" w:rsidRPr="00D533F7" w:rsidRDefault="00D533F7" w:rsidP="000A4F01">
      <w:pPr>
        <w:ind w:firstLine="851"/>
        <w:jc w:val="both"/>
        <w:rPr>
          <w:sz w:val="28"/>
          <w:szCs w:val="28"/>
        </w:rPr>
      </w:pPr>
      <w:r w:rsidRPr="00D533F7">
        <w:rPr>
          <w:sz w:val="28"/>
          <w:szCs w:val="28"/>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5FAF41F4" w14:textId="77777777" w:rsidR="00D533F7" w:rsidRPr="00D533F7" w:rsidRDefault="00D533F7" w:rsidP="000A4F01">
      <w:pPr>
        <w:ind w:firstLine="851"/>
        <w:jc w:val="both"/>
        <w:rPr>
          <w:sz w:val="28"/>
          <w:szCs w:val="28"/>
        </w:rPr>
      </w:pPr>
      <w:r w:rsidRPr="00D533F7">
        <w:rPr>
          <w:sz w:val="28"/>
          <w:szCs w:val="28"/>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618216FD" w14:textId="77777777" w:rsidR="00D533F7" w:rsidRPr="00D533F7" w:rsidRDefault="00D533F7" w:rsidP="000A4F01">
      <w:pPr>
        <w:ind w:firstLine="851"/>
        <w:jc w:val="both"/>
        <w:rPr>
          <w:sz w:val="28"/>
          <w:szCs w:val="28"/>
        </w:rPr>
      </w:pPr>
      <w:r w:rsidRPr="00D533F7">
        <w:rPr>
          <w:sz w:val="28"/>
          <w:szCs w:val="28"/>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56B8D095" w14:textId="77777777" w:rsidR="00D533F7" w:rsidRPr="00D533F7" w:rsidRDefault="00D533F7" w:rsidP="000A4F01">
      <w:pPr>
        <w:ind w:firstLine="851"/>
        <w:jc w:val="both"/>
        <w:rPr>
          <w:sz w:val="28"/>
          <w:szCs w:val="28"/>
        </w:rPr>
      </w:pPr>
      <w:r w:rsidRPr="00D533F7">
        <w:rPr>
          <w:sz w:val="28"/>
          <w:szCs w:val="28"/>
        </w:rPr>
        <w:t>Лестницы должны дублироваться пандусами, а при необходимости - другими средствами подъема.</w:t>
      </w:r>
    </w:p>
    <w:p w14:paraId="0B26DAD2" w14:textId="77777777" w:rsidR="00D533F7" w:rsidRPr="00D533F7" w:rsidRDefault="00D533F7" w:rsidP="000A4F01">
      <w:pPr>
        <w:ind w:firstLine="851"/>
        <w:jc w:val="both"/>
        <w:rPr>
          <w:sz w:val="28"/>
          <w:szCs w:val="28"/>
        </w:rPr>
      </w:pPr>
      <w:r w:rsidRPr="00D533F7">
        <w:rPr>
          <w:sz w:val="28"/>
          <w:szCs w:val="28"/>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6CA552F9" w14:textId="77777777" w:rsidR="00D533F7" w:rsidRPr="00D533F7" w:rsidRDefault="00D533F7" w:rsidP="000A4F01">
      <w:pPr>
        <w:ind w:firstLine="851"/>
        <w:jc w:val="both"/>
        <w:rPr>
          <w:sz w:val="28"/>
          <w:szCs w:val="28"/>
        </w:rPr>
      </w:pPr>
      <w:r w:rsidRPr="00D533F7">
        <w:rPr>
          <w:sz w:val="28"/>
          <w:szCs w:val="28"/>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1D6D0C80" w14:textId="77777777" w:rsidR="00D533F7" w:rsidRPr="00D533F7" w:rsidRDefault="00D533F7" w:rsidP="000A4F01">
      <w:pPr>
        <w:ind w:firstLine="851"/>
        <w:jc w:val="both"/>
        <w:rPr>
          <w:sz w:val="28"/>
          <w:szCs w:val="28"/>
        </w:rPr>
      </w:pPr>
      <w:r w:rsidRPr="00D533F7">
        <w:rPr>
          <w:sz w:val="28"/>
          <w:szCs w:val="28"/>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14:paraId="7B854FA8" w14:textId="77777777" w:rsidR="00D533F7" w:rsidRPr="00D533F7" w:rsidRDefault="00D533F7" w:rsidP="000A4F01">
      <w:pPr>
        <w:ind w:firstLine="851"/>
        <w:jc w:val="both"/>
        <w:rPr>
          <w:sz w:val="28"/>
          <w:szCs w:val="28"/>
        </w:rPr>
      </w:pPr>
      <w:r w:rsidRPr="00D533F7">
        <w:rPr>
          <w:sz w:val="28"/>
          <w:szCs w:val="28"/>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444DD2F9" w14:textId="77777777" w:rsidR="00D533F7" w:rsidRPr="00D533F7" w:rsidRDefault="00D533F7" w:rsidP="000A4F01">
      <w:pPr>
        <w:ind w:firstLine="851"/>
        <w:jc w:val="both"/>
        <w:rPr>
          <w:sz w:val="28"/>
          <w:szCs w:val="28"/>
        </w:rPr>
      </w:pPr>
      <w:r w:rsidRPr="00D533F7">
        <w:rPr>
          <w:sz w:val="28"/>
          <w:szCs w:val="28"/>
        </w:rPr>
        <w:t>Места парковки оснащаются знаками, применяемыми в международной практике.</w:t>
      </w:r>
    </w:p>
    <w:p w14:paraId="78A36682" w14:textId="77777777" w:rsidR="00D533F7" w:rsidRPr="00D533F7" w:rsidRDefault="00D533F7" w:rsidP="000A4F01">
      <w:pPr>
        <w:ind w:firstLine="851"/>
        <w:jc w:val="both"/>
        <w:rPr>
          <w:sz w:val="28"/>
          <w:szCs w:val="28"/>
        </w:rPr>
      </w:pPr>
      <w:r w:rsidRPr="00D533F7">
        <w:rPr>
          <w:sz w:val="28"/>
          <w:szCs w:val="28"/>
        </w:rPr>
        <w:lastRenderedPageBreak/>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2FA07114" w14:textId="77777777" w:rsidR="00D533F7" w:rsidRPr="00D533F7" w:rsidRDefault="00D533F7" w:rsidP="000A4F01">
      <w:pPr>
        <w:ind w:firstLine="851"/>
        <w:jc w:val="both"/>
        <w:rPr>
          <w:sz w:val="28"/>
          <w:szCs w:val="28"/>
        </w:rPr>
      </w:pPr>
      <w:r w:rsidRPr="00D533F7">
        <w:rPr>
          <w:sz w:val="28"/>
          <w:szCs w:val="28"/>
        </w:rPr>
        <w:t>Площадки и места отдыха следует размещать смежно вне габаритов путей движения мест отдыха и ожидания.</w:t>
      </w:r>
    </w:p>
    <w:p w14:paraId="391EDCD0" w14:textId="77777777" w:rsidR="00D533F7" w:rsidRPr="00D533F7" w:rsidRDefault="00D533F7" w:rsidP="000A4F01">
      <w:pPr>
        <w:ind w:firstLine="851"/>
        <w:jc w:val="both"/>
        <w:rPr>
          <w:sz w:val="28"/>
          <w:szCs w:val="28"/>
        </w:rPr>
      </w:pPr>
      <w:r w:rsidRPr="00D533F7">
        <w:rPr>
          <w:sz w:val="28"/>
          <w:szCs w:val="28"/>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7009FB84" w14:textId="77777777" w:rsidR="00D533F7" w:rsidRPr="00D533F7" w:rsidRDefault="00D533F7" w:rsidP="000A4F01">
      <w:pPr>
        <w:ind w:firstLine="851"/>
        <w:jc w:val="both"/>
        <w:rPr>
          <w:sz w:val="28"/>
          <w:szCs w:val="28"/>
        </w:rPr>
      </w:pPr>
      <w:r w:rsidRPr="00D533F7">
        <w:rPr>
          <w:sz w:val="28"/>
          <w:szCs w:val="28"/>
        </w:rPr>
        <w:t>Для озеленения участков объектов, посещаемых инвалидами и маломобильными группами населения, следует применять нетравмирующие древесно-кустарниковые породы.</w:t>
      </w:r>
    </w:p>
    <w:p w14:paraId="4A02DCA1" w14:textId="77777777" w:rsidR="00D533F7" w:rsidRPr="00D533F7" w:rsidRDefault="00D533F7" w:rsidP="000A4F01">
      <w:pPr>
        <w:ind w:firstLine="851"/>
        <w:jc w:val="both"/>
        <w:rPr>
          <w:sz w:val="28"/>
          <w:szCs w:val="28"/>
        </w:rPr>
      </w:pPr>
      <w:r w:rsidRPr="00D533F7">
        <w:rPr>
          <w:sz w:val="28"/>
          <w:szCs w:val="28"/>
        </w:rPr>
        <w:t>Следует предусматривать линейную посадку деревьев и кустарников для формирования кромок путей пешеходного движения.</w:t>
      </w:r>
    </w:p>
    <w:p w14:paraId="6AD6F90F" w14:textId="77777777" w:rsidR="00D533F7" w:rsidRPr="00D533F7" w:rsidRDefault="00D533F7" w:rsidP="000A4F01">
      <w:pPr>
        <w:ind w:firstLine="851"/>
        <w:jc w:val="both"/>
        <w:rPr>
          <w:sz w:val="28"/>
          <w:szCs w:val="28"/>
        </w:rPr>
      </w:pPr>
      <w:r w:rsidRPr="00D533F7">
        <w:rPr>
          <w:sz w:val="28"/>
          <w:szCs w:val="28"/>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541D95DB" w14:textId="77777777" w:rsidR="00D533F7" w:rsidRPr="00D533F7" w:rsidRDefault="00D533F7" w:rsidP="000A4F01">
      <w:pPr>
        <w:ind w:firstLine="851"/>
        <w:jc w:val="both"/>
        <w:rPr>
          <w:sz w:val="28"/>
          <w:szCs w:val="28"/>
        </w:rPr>
      </w:pPr>
      <w:r w:rsidRPr="00D533F7">
        <w:rPr>
          <w:sz w:val="28"/>
          <w:szCs w:val="28"/>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0E0AD17F" w14:textId="77777777" w:rsidR="00D533F7" w:rsidRPr="00D533F7" w:rsidRDefault="00D533F7" w:rsidP="000A4F01">
      <w:pPr>
        <w:ind w:firstLine="851"/>
        <w:contextualSpacing/>
        <w:jc w:val="both"/>
        <w:rPr>
          <w:sz w:val="28"/>
          <w:szCs w:val="28"/>
        </w:rPr>
      </w:pPr>
    </w:p>
    <w:p w14:paraId="5013ADEF" w14:textId="77777777" w:rsidR="00D533F7" w:rsidRPr="00D533F7" w:rsidRDefault="00D533F7" w:rsidP="00D533F7">
      <w:pPr>
        <w:ind w:firstLine="567"/>
        <w:jc w:val="both"/>
        <w:outlineLvl w:val="2"/>
        <w:rPr>
          <w:sz w:val="28"/>
          <w:szCs w:val="28"/>
          <w:u w:val="single"/>
        </w:rPr>
      </w:pPr>
      <w:bookmarkStart w:id="96" w:name="_Toc79508011"/>
      <w:bookmarkStart w:id="97" w:name="_Toc209095234"/>
      <w:r w:rsidRPr="00D533F7">
        <w:rPr>
          <w:sz w:val="28"/>
          <w:szCs w:val="28"/>
          <w:u w:val="single"/>
        </w:rPr>
        <w:t>1.10.3. Объекты благоустройства и рекреации</w:t>
      </w:r>
      <w:bookmarkEnd w:id="96"/>
      <w:bookmarkEnd w:id="97"/>
    </w:p>
    <w:p w14:paraId="1E047787" w14:textId="77777777" w:rsidR="00D533F7" w:rsidRPr="00D533F7" w:rsidRDefault="00D533F7" w:rsidP="00D533F7">
      <w:pPr>
        <w:ind w:firstLine="567"/>
        <w:jc w:val="both"/>
        <w:rPr>
          <w:sz w:val="28"/>
        </w:rPr>
      </w:pPr>
    </w:p>
    <w:p w14:paraId="2C6A3762" w14:textId="77777777" w:rsidR="00D533F7" w:rsidRPr="00D533F7" w:rsidRDefault="00D533F7" w:rsidP="000A4F01">
      <w:pPr>
        <w:ind w:firstLine="851"/>
        <w:jc w:val="both"/>
        <w:rPr>
          <w:sz w:val="28"/>
        </w:rPr>
      </w:pPr>
      <w:r w:rsidRPr="00D533F7">
        <w:rPr>
          <w:sz w:val="28"/>
        </w:rPr>
        <w:t>На территории поселения имеются следующие объекты благоустройства и рекреации: Парк Культуры и отдыха в г. Кореновск на берегу реки Бейсужек Левый, Парк 75 лет Победы, роща Треугольная (также является особо охраняемой природой территорией регионального значения), «Роща Комсомольская».</w:t>
      </w:r>
    </w:p>
    <w:p w14:paraId="01DB6D11" w14:textId="77777777" w:rsidR="00D533F7" w:rsidRPr="00D533F7" w:rsidRDefault="00D533F7" w:rsidP="000A4F01">
      <w:pPr>
        <w:ind w:firstLine="851"/>
        <w:jc w:val="both"/>
        <w:rPr>
          <w:sz w:val="28"/>
        </w:rPr>
      </w:pPr>
      <w:r w:rsidRPr="00D533F7">
        <w:rPr>
          <w:sz w:val="28"/>
        </w:rPr>
        <w:t>Также имеются благоустроенные территории во дворах многоквартирных домов, вдоль улицы Красная, также у домов культуры в населенных пунктах поселения.</w:t>
      </w:r>
    </w:p>
    <w:p w14:paraId="59F3DD12" w14:textId="77777777" w:rsidR="00D533F7" w:rsidRPr="00D533F7" w:rsidRDefault="00D533F7" w:rsidP="00D533F7">
      <w:pPr>
        <w:ind w:firstLine="567"/>
        <w:jc w:val="both"/>
        <w:rPr>
          <w:sz w:val="28"/>
        </w:rPr>
      </w:pPr>
    </w:p>
    <w:p w14:paraId="7B74E8B5" w14:textId="77777777" w:rsidR="00D533F7" w:rsidRPr="00D533F7" w:rsidRDefault="00D533F7" w:rsidP="00D533F7">
      <w:pPr>
        <w:keepNext/>
        <w:keepLines/>
        <w:ind w:firstLine="567"/>
        <w:jc w:val="both"/>
        <w:outlineLvl w:val="1"/>
        <w:rPr>
          <w:rFonts w:eastAsiaTheme="majorEastAsia"/>
          <w:b/>
          <w:i/>
          <w:sz w:val="28"/>
          <w:szCs w:val="28"/>
          <w:shd w:val="clear" w:color="auto" w:fill="FFFFFF"/>
        </w:rPr>
      </w:pPr>
      <w:bookmarkStart w:id="98" w:name="_Toc79508012"/>
      <w:bookmarkStart w:id="99" w:name="_Toc209095235"/>
      <w:r w:rsidRPr="00D533F7">
        <w:rPr>
          <w:rFonts w:eastAsiaTheme="majorEastAsia"/>
          <w:b/>
          <w:i/>
          <w:sz w:val="28"/>
          <w:szCs w:val="28"/>
          <w:shd w:val="clear" w:color="auto" w:fill="FFFFFF"/>
        </w:rPr>
        <w:t>1.11. Существующие ограничения использования территории</w:t>
      </w:r>
      <w:bookmarkEnd w:id="98"/>
      <w:bookmarkEnd w:id="99"/>
    </w:p>
    <w:p w14:paraId="4F10718C" w14:textId="77777777" w:rsidR="00D533F7" w:rsidRPr="00D533F7" w:rsidRDefault="00D533F7" w:rsidP="00D533F7">
      <w:pPr>
        <w:ind w:firstLine="567"/>
        <w:jc w:val="both"/>
        <w:rPr>
          <w:sz w:val="28"/>
        </w:rPr>
      </w:pPr>
    </w:p>
    <w:p w14:paraId="44E0E332" w14:textId="77777777" w:rsidR="00D533F7" w:rsidRPr="00D533F7" w:rsidRDefault="00D533F7" w:rsidP="00D533F7">
      <w:pPr>
        <w:ind w:firstLine="567"/>
        <w:jc w:val="both"/>
        <w:outlineLvl w:val="2"/>
        <w:rPr>
          <w:sz w:val="28"/>
          <w:szCs w:val="28"/>
          <w:u w:val="single"/>
        </w:rPr>
      </w:pPr>
      <w:bookmarkStart w:id="100" w:name="_Toc79508013"/>
      <w:bookmarkStart w:id="101" w:name="_Toc209095236"/>
      <w:r w:rsidRPr="00D533F7">
        <w:rPr>
          <w:sz w:val="28"/>
          <w:szCs w:val="28"/>
          <w:u w:val="single"/>
        </w:rPr>
        <w:t>1.11.1. Объекты культурного наследия (памятники истории и культуры) народов РФ</w:t>
      </w:r>
      <w:bookmarkEnd w:id="100"/>
      <w:bookmarkEnd w:id="101"/>
    </w:p>
    <w:p w14:paraId="0278DF1E" w14:textId="77777777" w:rsidR="00D533F7" w:rsidRPr="00D533F7" w:rsidRDefault="00D533F7" w:rsidP="00D533F7">
      <w:pPr>
        <w:ind w:firstLine="567"/>
        <w:jc w:val="both"/>
        <w:rPr>
          <w:sz w:val="28"/>
        </w:rPr>
      </w:pPr>
    </w:p>
    <w:p w14:paraId="72142F3A" w14:textId="77777777" w:rsidR="00D533F7" w:rsidRPr="00D533F7" w:rsidRDefault="00D533F7" w:rsidP="000A4F01">
      <w:pPr>
        <w:shd w:val="clear" w:color="auto" w:fill="FFFFFF"/>
        <w:adjustRightInd w:val="0"/>
        <w:ind w:firstLine="851"/>
        <w:jc w:val="both"/>
        <w:rPr>
          <w:sz w:val="28"/>
        </w:rPr>
      </w:pPr>
      <w:r w:rsidRPr="00D533F7">
        <w:rPr>
          <w:sz w:val="28"/>
        </w:rPr>
        <w:t>На территории поселения имеются следующие объекты культурного наследия, сведения о которых имеются в реестре объектов культурного наследия РФ:</w:t>
      </w:r>
    </w:p>
    <w:p w14:paraId="0B64C028" w14:textId="277ABDF7"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16</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Перечень объектов культурного наследия. расположенных </w:t>
      </w:r>
      <w:r w:rsidRPr="00D533F7">
        <w:rPr>
          <w:rFonts w:ascii="Times New Roman" w:hAnsi="Times New Roman" w:cs="Times New Roman"/>
          <w:sz w:val="28"/>
          <w:szCs w:val="28"/>
        </w:rPr>
        <w:lastRenderedPageBreak/>
        <w:t>на территории поселения</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620"/>
        <w:gridCol w:w="2515"/>
        <w:gridCol w:w="2147"/>
        <w:gridCol w:w="1729"/>
      </w:tblGrid>
      <w:tr w:rsidR="005061F0" w:rsidRPr="005061F0" w14:paraId="2F5EE9F4" w14:textId="77777777" w:rsidTr="005061F0">
        <w:trPr>
          <w:tblHeader/>
        </w:trPr>
        <w:tc>
          <w:tcPr>
            <w:tcW w:w="274" w:type="pct"/>
            <w:shd w:val="clear" w:color="auto" w:fill="auto"/>
          </w:tcPr>
          <w:p w14:paraId="332C814B" w14:textId="77777777" w:rsidR="005061F0" w:rsidRDefault="00D533F7" w:rsidP="005061F0">
            <w:pPr>
              <w:adjustRightInd w:val="0"/>
              <w:ind w:left="-113" w:right="-113"/>
              <w:jc w:val="center"/>
              <w:rPr>
                <w:b/>
                <w:bCs/>
              </w:rPr>
            </w:pPr>
            <w:r w:rsidRPr="005061F0">
              <w:rPr>
                <w:b/>
                <w:bCs/>
              </w:rPr>
              <w:t xml:space="preserve">№ </w:t>
            </w:r>
          </w:p>
          <w:p w14:paraId="4D68EE04" w14:textId="77777777" w:rsidR="00D533F7" w:rsidRPr="005061F0" w:rsidRDefault="00D533F7" w:rsidP="005061F0">
            <w:pPr>
              <w:adjustRightInd w:val="0"/>
              <w:ind w:left="-113" w:right="-113"/>
              <w:jc w:val="center"/>
              <w:rPr>
                <w:b/>
                <w:bCs/>
              </w:rPr>
            </w:pPr>
            <w:r w:rsidRPr="005061F0">
              <w:rPr>
                <w:b/>
                <w:bCs/>
              </w:rPr>
              <w:t>п/п</w:t>
            </w:r>
          </w:p>
        </w:tc>
        <w:tc>
          <w:tcPr>
            <w:tcW w:w="1374" w:type="pct"/>
            <w:shd w:val="clear" w:color="auto" w:fill="auto"/>
          </w:tcPr>
          <w:p w14:paraId="4D7FEC24" w14:textId="77777777" w:rsidR="00D533F7" w:rsidRPr="005061F0" w:rsidRDefault="00D533F7" w:rsidP="005061F0">
            <w:pPr>
              <w:adjustRightInd w:val="0"/>
              <w:ind w:left="-113" w:right="-113"/>
              <w:jc w:val="center"/>
              <w:rPr>
                <w:b/>
                <w:bCs/>
              </w:rPr>
            </w:pPr>
            <w:r w:rsidRPr="005061F0">
              <w:rPr>
                <w:b/>
                <w:bCs/>
              </w:rPr>
              <w:t>Объект</w:t>
            </w:r>
          </w:p>
        </w:tc>
        <w:tc>
          <w:tcPr>
            <w:tcW w:w="1319" w:type="pct"/>
            <w:shd w:val="clear" w:color="auto" w:fill="auto"/>
          </w:tcPr>
          <w:p w14:paraId="3F92EF01" w14:textId="77777777" w:rsidR="00D533F7" w:rsidRPr="005061F0" w:rsidRDefault="00D533F7" w:rsidP="005061F0">
            <w:pPr>
              <w:adjustRightInd w:val="0"/>
              <w:ind w:left="-113" w:right="-113"/>
              <w:jc w:val="center"/>
              <w:rPr>
                <w:b/>
                <w:bCs/>
              </w:rPr>
            </w:pPr>
            <w:r w:rsidRPr="005061F0">
              <w:rPr>
                <w:b/>
                <w:bCs/>
              </w:rPr>
              <w:t>Адрес</w:t>
            </w:r>
          </w:p>
        </w:tc>
        <w:tc>
          <w:tcPr>
            <w:tcW w:w="1126" w:type="pct"/>
            <w:shd w:val="clear" w:color="auto" w:fill="auto"/>
          </w:tcPr>
          <w:p w14:paraId="02E7CF9C" w14:textId="77777777" w:rsidR="00D533F7" w:rsidRPr="005061F0" w:rsidRDefault="00D533F7" w:rsidP="005061F0">
            <w:pPr>
              <w:adjustRightInd w:val="0"/>
              <w:ind w:left="-113" w:right="-113"/>
              <w:jc w:val="center"/>
              <w:rPr>
                <w:b/>
                <w:bCs/>
              </w:rPr>
            </w:pPr>
            <w:r w:rsidRPr="005061F0">
              <w:rPr>
                <w:b/>
                <w:bCs/>
              </w:rPr>
              <w:t>Категория историко-культурного значения</w:t>
            </w:r>
          </w:p>
        </w:tc>
        <w:tc>
          <w:tcPr>
            <w:tcW w:w="907" w:type="pct"/>
            <w:shd w:val="clear" w:color="auto" w:fill="auto"/>
          </w:tcPr>
          <w:p w14:paraId="121449C6" w14:textId="77777777" w:rsidR="00D533F7" w:rsidRPr="005061F0" w:rsidRDefault="00D533F7" w:rsidP="005061F0">
            <w:pPr>
              <w:adjustRightInd w:val="0"/>
              <w:ind w:left="-113" w:right="-113"/>
              <w:jc w:val="center"/>
              <w:rPr>
                <w:b/>
                <w:bCs/>
              </w:rPr>
            </w:pPr>
            <w:r w:rsidRPr="005061F0">
              <w:rPr>
                <w:b/>
                <w:bCs/>
              </w:rPr>
              <w:t>Вид объекта</w:t>
            </w:r>
          </w:p>
        </w:tc>
      </w:tr>
      <w:tr w:rsidR="005061F0" w:rsidRPr="005061F0" w14:paraId="449C0800" w14:textId="77777777" w:rsidTr="005061F0">
        <w:trPr>
          <w:tblHeader/>
        </w:trPr>
        <w:tc>
          <w:tcPr>
            <w:tcW w:w="274" w:type="pct"/>
            <w:shd w:val="clear" w:color="auto" w:fill="auto"/>
          </w:tcPr>
          <w:p w14:paraId="674208E2" w14:textId="77777777" w:rsidR="00D533F7" w:rsidRPr="005061F0" w:rsidRDefault="00D533F7" w:rsidP="005061F0">
            <w:pPr>
              <w:adjustRightInd w:val="0"/>
              <w:ind w:left="-113" w:right="-113"/>
              <w:jc w:val="center"/>
              <w:rPr>
                <w:b/>
              </w:rPr>
            </w:pPr>
            <w:r w:rsidRPr="005061F0">
              <w:rPr>
                <w:b/>
              </w:rPr>
              <w:t>1</w:t>
            </w:r>
          </w:p>
        </w:tc>
        <w:tc>
          <w:tcPr>
            <w:tcW w:w="1374" w:type="pct"/>
            <w:shd w:val="clear" w:color="auto" w:fill="auto"/>
          </w:tcPr>
          <w:p w14:paraId="6B5BBEBC" w14:textId="77777777" w:rsidR="00D533F7" w:rsidRPr="005061F0" w:rsidRDefault="00D533F7" w:rsidP="005061F0">
            <w:pPr>
              <w:adjustRightInd w:val="0"/>
              <w:ind w:left="-113" w:right="-113"/>
              <w:jc w:val="center"/>
              <w:rPr>
                <w:b/>
              </w:rPr>
            </w:pPr>
            <w:r w:rsidRPr="005061F0">
              <w:rPr>
                <w:b/>
              </w:rPr>
              <w:t>3</w:t>
            </w:r>
          </w:p>
        </w:tc>
        <w:tc>
          <w:tcPr>
            <w:tcW w:w="1319" w:type="pct"/>
            <w:shd w:val="clear" w:color="auto" w:fill="auto"/>
          </w:tcPr>
          <w:p w14:paraId="39B11D12" w14:textId="77777777" w:rsidR="00D533F7" w:rsidRPr="005061F0" w:rsidRDefault="00D533F7" w:rsidP="005061F0">
            <w:pPr>
              <w:adjustRightInd w:val="0"/>
              <w:ind w:left="-113" w:right="-113"/>
              <w:jc w:val="center"/>
              <w:rPr>
                <w:b/>
              </w:rPr>
            </w:pPr>
            <w:r w:rsidRPr="005061F0">
              <w:rPr>
                <w:b/>
              </w:rPr>
              <w:t>4</w:t>
            </w:r>
          </w:p>
        </w:tc>
        <w:tc>
          <w:tcPr>
            <w:tcW w:w="1126" w:type="pct"/>
            <w:shd w:val="clear" w:color="auto" w:fill="auto"/>
          </w:tcPr>
          <w:p w14:paraId="5AB50F3C" w14:textId="77777777" w:rsidR="00D533F7" w:rsidRPr="005061F0" w:rsidRDefault="00D533F7" w:rsidP="005061F0">
            <w:pPr>
              <w:adjustRightInd w:val="0"/>
              <w:ind w:left="-113" w:right="-113"/>
              <w:jc w:val="center"/>
              <w:rPr>
                <w:b/>
              </w:rPr>
            </w:pPr>
            <w:r w:rsidRPr="005061F0">
              <w:rPr>
                <w:b/>
              </w:rPr>
              <w:t>5</w:t>
            </w:r>
          </w:p>
        </w:tc>
        <w:tc>
          <w:tcPr>
            <w:tcW w:w="907" w:type="pct"/>
            <w:shd w:val="clear" w:color="auto" w:fill="auto"/>
          </w:tcPr>
          <w:p w14:paraId="6F164683" w14:textId="77777777" w:rsidR="00D533F7" w:rsidRPr="005061F0" w:rsidRDefault="00D533F7" w:rsidP="005061F0">
            <w:pPr>
              <w:adjustRightInd w:val="0"/>
              <w:ind w:left="-113" w:right="-113"/>
              <w:jc w:val="center"/>
              <w:rPr>
                <w:b/>
              </w:rPr>
            </w:pPr>
            <w:r w:rsidRPr="005061F0">
              <w:rPr>
                <w:b/>
              </w:rPr>
              <w:t>6</w:t>
            </w:r>
          </w:p>
        </w:tc>
      </w:tr>
      <w:tr w:rsidR="005061F0" w:rsidRPr="00D533F7" w14:paraId="39694D1E" w14:textId="77777777" w:rsidTr="008243BD">
        <w:tc>
          <w:tcPr>
            <w:tcW w:w="274" w:type="pct"/>
            <w:shd w:val="clear" w:color="auto" w:fill="auto"/>
            <w:vAlign w:val="center"/>
          </w:tcPr>
          <w:p w14:paraId="30EBBDF2" w14:textId="77777777" w:rsidR="00D533F7" w:rsidRPr="00D533F7" w:rsidRDefault="00D533F7" w:rsidP="005061F0">
            <w:pPr>
              <w:adjustRightInd w:val="0"/>
              <w:jc w:val="center"/>
            </w:pPr>
            <w:r w:rsidRPr="00D533F7">
              <w:t>1</w:t>
            </w:r>
          </w:p>
        </w:tc>
        <w:tc>
          <w:tcPr>
            <w:tcW w:w="1374" w:type="pct"/>
            <w:shd w:val="clear" w:color="auto" w:fill="auto"/>
            <w:vAlign w:val="center"/>
          </w:tcPr>
          <w:p w14:paraId="5EE2AD80" w14:textId="77777777" w:rsidR="00D533F7" w:rsidRPr="00D533F7" w:rsidRDefault="00D533F7" w:rsidP="005061F0">
            <w:pPr>
              <w:pStyle w:val="11"/>
              <w:ind w:left="-57" w:right="-113"/>
              <w:rPr>
                <w:szCs w:val="24"/>
              </w:rPr>
            </w:pPr>
            <w:r w:rsidRPr="00D533F7">
              <w:rPr>
                <w:szCs w:val="24"/>
              </w:rPr>
              <w:t>Банковское здание,</w:t>
            </w:r>
          </w:p>
          <w:p w14:paraId="3926F75E" w14:textId="77777777" w:rsidR="00D533F7" w:rsidRPr="00D533F7" w:rsidRDefault="00D533F7" w:rsidP="005061F0">
            <w:pPr>
              <w:adjustRightInd w:val="0"/>
              <w:ind w:left="-57" w:right="-113"/>
            </w:pPr>
            <w:r w:rsidRPr="00D533F7">
              <w:t>1911 г.</w:t>
            </w:r>
          </w:p>
        </w:tc>
        <w:tc>
          <w:tcPr>
            <w:tcW w:w="1319" w:type="pct"/>
            <w:shd w:val="clear" w:color="auto" w:fill="auto"/>
            <w:vAlign w:val="center"/>
          </w:tcPr>
          <w:p w14:paraId="26ECB242" w14:textId="77777777" w:rsidR="00D533F7" w:rsidRPr="00D533F7" w:rsidRDefault="00D533F7" w:rsidP="008243BD">
            <w:pPr>
              <w:pStyle w:val="11"/>
              <w:ind w:left="-57" w:right="-113"/>
              <w:jc w:val="center"/>
              <w:rPr>
                <w:szCs w:val="24"/>
              </w:rPr>
            </w:pPr>
            <w:r w:rsidRPr="00D533F7">
              <w:rPr>
                <w:szCs w:val="24"/>
              </w:rPr>
              <w:t>г. Кореновск,</w:t>
            </w:r>
          </w:p>
          <w:p w14:paraId="617F5109" w14:textId="77777777" w:rsidR="00D533F7" w:rsidRPr="00D533F7" w:rsidRDefault="00D533F7" w:rsidP="008243BD">
            <w:pPr>
              <w:adjustRightInd w:val="0"/>
              <w:ind w:left="-57" w:right="-113"/>
              <w:jc w:val="center"/>
            </w:pPr>
            <w:r w:rsidRPr="00D533F7">
              <w:t>ул. Красная, 104</w:t>
            </w:r>
          </w:p>
        </w:tc>
        <w:tc>
          <w:tcPr>
            <w:tcW w:w="1126" w:type="pct"/>
            <w:shd w:val="clear" w:color="auto" w:fill="auto"/>
            <w:vAlign w:val="center"/>
          </w:tcPr>
          <w:p w14:paraId="6C54B5E9" w14:textId="77777777" w:rsidR="00D533F7" w:rsidRPr="00D533F7" w:rsidRDefault="00D533F7" w:rsidP="008243BD">
            <w:pPr>
              <w:adjustRightInd w:val="0"/>
              <w:ind w:left="-57" w:right="-113"/>
              <w:jc w:val="center"/>
            </w:pPr>
            <w:r w:rsidRPr="00D533F7">
              <w:t>Регионального значения</w:t>
            </w:r>
          </w:p>
        </w:tc>
        <w:tc>
          <w:tcPr>
            <w:tcW w:w="907" w:type="pct"/>
            <w:shd w:val="clear" w:color="auto" w:fill="auto"/>
            <w:vAlign w:val="center"/>
          </w:tcPr>
          <w:p w14:paraId="08D39E37" w14:textId="77777777" w:rsidR="00D533F7" w:rsidRPr="00D533F7" w:rsidRDefault="00D533F7" w:rsidP="008243BD">
            <w:pPr>
              <w:adjustRightInd w:val="0"/>
              <w:ind w:left="-57" w:right="-113"/>
              <w:jc w:val="center"/>
            </w:pPr>
            <w:r w:rsidRPr="00D533F7">
              <w:t>Памятник архитектуры</w:t>
            </w:r>
          </w:p>
        </w:tc>
      </w:tr>
      <w:tr w:rsidR="005061F0" w:rsidRPr="00D533F7" w14:paraId="129E3DB1" w14:textId="77777777" w:rsidTr="008243BD">
        <w:tc>
          <w:tcPr>
            <w:tcW w:w="274" w:type="pct"/>
            <w:shd w:val="clear" w:color="auto" w:fill="auto"/>
            <w:vAlign w:val="center"/>
          </w:tcPr>
          <w:p w14:paraId="17C04707" w14:textId="77777777" w:rsidR="00D533F7" w:rsidRPr="00D533F7" w:rsidRDefault="00D533F7" w:rsidP="005061F0">
            <w:pPr>
              <w:adjustRightInd w:val="0"/>
              <w:jc w:val="center"/>
            </w:pPr>
            <w:r w:rsidRPr="00D533F7">
              <w:t>2</w:t>
            </w:r>
          </w:p>
        </w:tc>
        <w:tc>
          <w:tcPr>
            <w:tcW w:w="1374" w:type="pct"/>
            <w:shd w:val="clear" w:color="auto" w:fill="auto"/>
            <w:vAlign w:val="center"/>
          </w:tcPr>
          <w:p w14:paraId="467183D3" w14:textId="77777777" w:rsidR="00D533F7" w:rsidRPr="00D533F7" w:rsidRDefault="00D533F7" w:rsidP="005061F0">
            <w:pPr>
              <w:adjustRightInd w:val="0"/>
              <w:ind w:left="-57" w:right="-113"/>
            </w:pPr>
            <w:r w:rsidRPr="00D533F7">
              <w:t>Первый советский сахарный завод — ударная стройка первой пятилетки, 1924 г. </w:t>
            </w:r>
          </w:p>
        </w:tc>
        <w:tc>
          <w:tcPr>
            <w:tcW w:w="1319" w:type="pct"/>
            <w:shd w:val="clear" w:color="auto" w:fill="auto"/>
            <w:vAlign w:val="center"/>
          </w:tcPr>
          <w:p w14:paraId="0BDB1CE8" w14:textId="77777777" w:rsidR="00D533F7" w:rsidRPr="00D533F7" w:rsidRDefault="00D533F7" w:rsidP="008243BD">
            <w:pPr>
              <w:snapToGrid w:val="0"/>
              <w:ind w:left="-57" w:right="-113"/>
              <w:jc w:val="center"/>
            </w:pPr>
            <w:r w:rsidRPr="00D533F7">
              <w:t>г. Кореновск,</w:t>
            </w:r>
          </w:p>
          <w:p w14:paraId="6FF0AF4B" w14:textId="77777777" w:rsidR="00D533F7" w:rsidRPr="00D533F7" w:rsidRDefault="00D533F7" w:rsidP="008243BD">
            <w:pPr>
              <w:adjustRightInd w:val="0"/>
              <w:ind w:left="-57" w:right="-113"/>
              <w:jc w:val="center"/>
            </w:pPr>
            <w:r w:rsidRPr="00D533F7">
              <w:t>ул. Коммунистическая, 7</w:t>
            </w:r>
          </w:p>
        </w:tc>
        <w:tc>
          <w:tcPr>
            <w:tcW w:w="1126" w:type="pct"/>
            <w:shd w:val="clear" w:color="auto" w:fill="auto"/>
            <w:vAlign w:val="center"/>
          </w:tcPr>
          <w:p w14:paraId="7F81C73B" w14:textId="77777777" w:rsidR="00D533F7" w:rsidRPr="00D533F7" w:rsidRDefault="00D533F7" w:rsidP="008243BD">
            <w:pPr>
              <w:adjustRightInd w:val="0"/>
              <w:ind w:left="-57" w:right="-113"/>
              <w:jc w:val="center"/>
            </w:pPr>
            <w:r w:rsidRPr="00D533F7">
              <w:t>Регионального значения</w:t>
            </w:r>
          </w:p>
        </w:tc>
        <w:tc>
          <w:tcPr>
            <w:tcW w:w="907" w:type="pct"/>
            <w:shd w:val="clear" w:color="auto" w:fill="auto"/>
            <w:vAlign w:val="center"/>
          </w:tcPr>
          <w:p w14:paraId="30C50D5C" w14:textId="1CDE45A7" w:rsidR="00D533F7" w:rsidRPr="00D533F7" w:rsidRDefault="009169C3" w:rsidP="008243BD">
            <w:pPr>
              <w:adjustRightInd w:val="0"/>
              <w:ind w:left="-57" w:right="-113"/>
              <w:jc w:val="center"/>
            </w:pPr>
            <w:r w:rsidRPr="00D533F7">
              <w:t>Памятник архитектуры</w:t>
            </w:r>
          </w:p>
        </w:tc>
      </w:tr>
      <w:tr w:rsidR="005061F0" w:rsidRPr="00D533F7" w14:paraId="7A44E8D3" w14:textId="77777777" w:rsidTr="008243BD">
        <w:tc>
          <w:tcPr>
            <w:tcW w:w="274" w:type="pct"/>
            <w:shd w:val="clear" w:color="auto" w:fill="auto"/>
            <w:vAlign w:val="center"/>
          </w:tcPr>
          <w:p w14:paraId="5BB17CC6" w14:textId="77777777" w:rsidR="00D533F7" w:rsidRPr="00D533F7" w:rsidRDefault="00D533F7" w:rsidP="005061F0">
            <w:pPr>
              <w:adjustRightInd w:val="0"/>
              <w:jc w:val="center"/>
            </w:pPr>
            <w:r w:rsidRPr="00D533F7">
              <w:t>3</w:t>
            </w:r>
          </w:p>
        </w:tc>
        <w:tc>
          <w:tcPr>
            <w:tcW w:w="1374" w:type="pct"/>
            <w:shd w:val="clear" w:color="auto" w:fill="auto"/>
            <w:vAlign w:val="center"/>
          </w:tcPr>
          <w:p w14:paraId="430CB117" w14:textId="77777777" w:rsidR="00D533F7" w:rsidRPr="00D533F7" w:rsidRDefault="00D533F7" w:rsidP="005061F0">
            <w:pPr>
              <w:pStyle w:val="aff3"/>
              <w:tabs>
                <w:tab w:val="center" w:pos="4153"/>
                <w:tab w:val="right" w:pos="8306"/>
              </w:tabs>
              <w:snapToGrid w:val="0"/>
              <w:ind w:left="-57" w:right="-113"/>
              <w:rPr>
                <w:rFonts w:ascii="Times New Roman" w:hAnsi="Times New Roman" w:cs="Times New Roman"/>
                <w:b/>
                <w:sz w:val="24"/>
                <w:szCs w:val="24"/>
              </w:rPr>
            </w:pPr>
            <w:r w:rsidRPr="00D533F7">
              <w:rPr>
                <w:rFonts w:ascii="Times New Roman" w:hAnsi="Times New Roman" w:cs="Times New Roman"/>
                <w:sz w:val="24"/>
                <w:szCs w:val="24"/>
              </w:rPr>
              <w:t>Братская могила мирных жителей, расстрелянных фашистскими захватчиками,</w:t>
            </w:r>
          </w:p>
          <w:p w14:paraId="58F28E2E" w14:textId="77777777" w:rsidR="00D533F7" w:rsidRPr="00D533F7" w:rsidRDefault="00D533F7" w:rsidP="005061F0">
            <w:pPr>
              <w:adjustRightInd w:val="0"/>
              <w:ind w:left="-57" w:right="-113"/>
            </w:pPr>
            <w:r w:rsidRPr="00D533F7">
              <w:t xml:space="preserve">1942-1943 гг. </w:t>
            </w:r>
          </w:p>
        </w:tc>
        <w:tc>
          <w:tcPr>
            <w:tcW w:w="1319" w:type="pct"/>
            <w:shd w:val="clear" w:color="auto" w:fill="auto"/>
            <w:vAlign w:val="center"/>
          </w:tcPr>
          <w:p w14:paraId="6C4557D8" w14:textId="77777777" w:rsidR="00D533F7" w:rsidRPr="00D533F7" w:rsidRDefault="00D533F7" w:rsidP="008243BD">
            <w:pPr>
              <w:snapToGrid w:val="0"/>
              <w:ind w:left="-57" w:right="-113"/>
              <w:jc w:val="center"/>
            </w:pPr>
            <w:r w:rsidRPr="00D533F7">
              <w:t>г. Кореновск,</w:t>
            </w:r>
          </w:p>
          <w:p w14:paraId="3B47F134" w14:textId="77777777" w:rsidR="00D533F7" w:rsidRPr="00D533F7" w:rsidRDefault="00D533F7" w:rsidP="008243BD">
            <w:pPr>
              <w:adjustRightInd w:val="0"/>
              <w:ind w:left="-57" w:right="-113"/>
              <w:jc w:val="center"/>
            </w:pPr>
            <w:r w:rsidRPr="00D533F7">
              <w:t>юго-западная окраина кладбища</w:t>
            </w:r>
          </w:p>
        </w:tc>
        <w:tc>
          <w:tcPr>
            <w:tcW w:w="1126" w:type="pct"/>
            <w:shd w:val="clear" w:color="auto" w:fill="auto"/>
            <w:vAlign w:val="center"/>
          </w:tcPr>
          <w:p w14:paraId="51FD3BEB" w14:textId="77777777" w:rsidR="00D533F7" w:rsidRPr="00D533F7" w:rsidRDefault="00D533F7" w:rsidP="008243BD">
            <w:pPr>
              <w:adjustRightInd w:val="0"/>
              <w:ind w:left="-57" w:right="-113"/>
              <w:jc w:val="center"/>
            </w:pPr>
            <w:r w:rsidRPr="00D533F7">
              <w:t>Регионального значения</w:t>
            </w:r>
          </w:p>
        </w:tc>
        <w:tc>
          <w:tcPr>
            <w:tcW w:w="907" w:type="pct"/>
            <w:shd w:val="clear" w:color="auto" w:fill="auto"/>
            <w:vAlign w:val="center"/>
          </w:tcPr>
          <w:p w14:paraId="7AF09304" w14:textId="77777777" w:rsidR="00D533F7" w:rsidRPr="00D533F7" w:rsidRDefault="00D533F7" w:rsidP="008243BD">
            <w:pPr>
              <w:adjustRightInd w:val="0"/>
              <w:ind w:left="-57" w:right="-113"/>
              <w:jc w:val="center"/>
            </w:pPr>
            <w:r w:rsidRPr="00D533F7">
              <w:t>Памятник истории</w:t>
            </w:r>
          </w:p>
        </w:tc>
      </w:tr>
      <w:tr w:rsidR="005061F0" w:rsidRPr="00D533F7" w14:paraId="2127C752" w14:textId="77777777" w:rsidTr="008243BD">
        <w:tc>
          <w:tcPr>
            <w:tcW w:w="274" w:type="pct"/>
            <w:shd w:val="clear" w:color="auto" w:fill="auto"/>
            <w:vAlign w:val="center"/>
          </w:tcPr>
          <w:p w14:paraId="40A4E7E7" w14:textId="77777777" w:rsidR="00D533F7" w:rsidRPr="00D533F7" w:rsidRDefault="00D533F7" w:rsidP="005061F0">
            <w:pPr>
              <w:adjustRightInd w:val="0"/>
              <w:jc w:val="center"/>
            </w:pPr>
            <w:r w:rsidRPr="00D533F7">
              <w:t>4</w:t>
            </w:r>
          </w:p>
        </w:tc>
        <w:tc>
          <w:tcPr>
            <w:tcW w:w="1374" w:type="pct"/>
            <w:shd w:val="clear" w:color="auto" w:fill="auto"/>
            <w:vAlign w:val="center"/>
          </w:tcPr>
          <w:p w14:paraId="11616F7F" w14:textId="77777777" w:rsidR="00D533F7" w:rsidRPr="00D533F7" w:rsidRDefault="00D533F7" w:rsidP="005061F0">
            <w:pPr>
              <w:pStyle w:val="aff3"/>
              <w:tabs>
                <w:tab w:val="center" w:pos="4153"/>
                <w:tab w:val="right" w:pos="8306"/>
              </w:tabs>
              <w:snapToGrid w:val="0"/>
              <w:ind w:left="-57" w:right="-113"/>
              <w:rPr>
                <w:rFonts w:ascii="Times New Roman" w:hAnsi="Times New Roman" w:cs="Times New Roman"/>
                <w:b/>
                <w:sz w:val="24"/>
                <w:szCs w:val="24"/>
              </w:rPr>
            </w:pPr>
            <w:r w:rsidRPr="00D533F7">
              <w:rPr>
                <w:rFonts w:ascii="Times New Roman" w:hAnsi="Times New Roman" w:cs="Times New Roman"/>
                <w:sz w:val="24"/>
                <w:szCs w:val="24"/>
              </w:rPr>
              <w:t>Братское кладбище: 3 братских могилы советских воинов, погибших в боях с фашистскими захватчиками,</w:t>
            </w:r>
          </w:p>
          <w:p w14:paraId="61FF2829" w14:textId="77777777" w:rsidR="00D533F7" w:rsidRPr="00D533F7" w:rsidRDefault="00D533F7" w:rsidP="005061F0">
            <w:pPr>
              <w:adjustRightInd w:val="0"/>
              <w:ind w:left="-57" w:right="-113"/>
            </w:pPr>
            <w:r w:rsidRPr="00D533F7">
              <w:t xml:space="preserve">1942-1943 гг. </w:t>
            </w:r>
          </w:p>
        </w:tc>
        <w:tc>
          <w:tcPr>
            <w:tcW w:w="1319" w:type="pct"/>
            <w:shd w:val="clear" w:color="auto" w:fill="auto"/>
            <w:vAlign w:val="center"/>
          </w:tcPr>
          <w:p w14:paraId="14B4A29C" w14:textId="77777777" w:rsidR="00D533F7" w:rsidRPr="00D533F7" w:rsidRDefault="00D533F7" w:rsidP="008243BD">
            <w:pPr>
              <w:snapToGrid w:val="0"/>
              <w:ind w:left="-57" w:right="-113"/>
              <w:jc w:val="center"/>
            </w:pPr>
            <w:r w:rsidRPr="00D533F7">
              <w:t>г. Кореновск,</w:t>
            </w:r>
          </w:p>
          <w:p w14:paraId="70CEFBDB" w14:textId="77777777" w:rsidR="00D533F7" w:rsidRPr="00D533F7" w:rsidRDefault="00D533F7" w:rsidP="008243BD">
            <w:pPr>
              <w:adjustRightInd w:val="0"/>
              <w:ind w:left="-57" w:right="-113"/>
              <w:jc w:val="center"/>
            </w:pPr>
            <w:r w:rsidRPr="00D533F7">
              <w:t>центральный сквер</w:t>
            </w:r>
          </w:p>
        </w:tc>
        <w:tc>
          <w:tcPr>
            <w:tcW w:w="1126" w:type="pct"/>
            <w:shd w:val="clear" w:color="auto" w:fill="auto"/>
            <w:vAlign w:val="center"/>
          </w:tcPr>
          <w:p w14:paraId="4FA101CF" w14:textId="77777777" w:rsidR="00D533F7" w:rsidRPr="00D533F7" w:rsidRDefault="00D533F7" w:rsidP="008243BD">
            <w:pPr>
              <w:adjustRightInd w:val="0"/>
              <w:ind w:left="-57" w:right="-113"/>
              <w:jc w:val="center"/>
            </w:pPr>
            <w:r w:rsidRPr="00D533F7">
              <w:t>Регионального значения</w:t>
            </w:r>
          </w:p>
        </w:tc>
        <w:tc>
          <w:tcPr>
            <w:tcW w:w="907" w:type="pct"/>
            <w:shd w:val="clear" w:color="auto" w:fill="auto"/>
            <w:vAlign w:val="center"/>
          </w:tcPr>
          <w:p w14:paraId="6ECF48C6" w14:textId="77777777" w:rsidR="00D533F7" w:rsidRPr="00D533F7" w:rsidRDefault="00D533F7" w:rsidP="008243BD">
            <w:pPr>
              <w:adjustRightInd w:val="0"/>
              <w:ind w:left="-57" w:right="-113"/>
              <w:jc w:val="center"/>
            </w:pPr>
            <w:r w:rsidRPr="00D533F7">
              <w:t>Памятник истории</w:t>
            </w:r>
          </w:p>
        </w:tc>
      </w:tr>
      <w:tr w:rsidR="005061F0" w:rsidRPr="00D533F7" w14:paraId="455FB0E2" w14:textId="77777777" w:rsidTr="008243BD">
        <w:tc>
          <w:tcPr>
            <w:tcW w:w="274" w:type="pct"/>
            <w:shd w:val="clear" w:color="auto" w:fill="auto"/>
            <w:vAlign w:val="center"/>
          </w:tcPr>
          <w:p w14:paraId="0E166424" w14:textId="77777777" w:rsidR="00D533F7" w:rsidRPr="00D533F7" w:rsidRDefault="00D533F7" w:rsidP="005061F0">
            <w:pPr>
              <w:adjustRightInd w:val="0"/>
              <w:jc w:val="center"/>
            </w:pPr>
            <w:r w:rsidRPr="00D533F7">
              <w:t>5</w:t>
            </w:r>
          </w:p>
        </w:tc>
        <w:tc>
          <w:tcPr>
            <w:tcW w:w="1374" w:type="pct"/>
            <w:shd w:val="clear" w:color="auto" w:fill="auto"/>
            <w:vAlign w:val="center"/>
          </w:tcPr>
          <w:p w14:paraId="0C0C7A45" w14:textId="77777777" w:rsidR="00D533F7" w:rsidRPr="00D533F7" w:rsidRDefault="00D533F7" w:rsidP="005061F0">
            <w:pPr>
              <w:pStyle w:val="aff3"/>
              <w:tabs>
                <w:tab w:val="center" w:pos="4153"/>
                <w:tab w:val="right" w:pos="8306"/>
              </w:tabs>
              <w:snapToGrid w:val="0"/>
              <w:ind w:left="-57" w:right="-113"/>
              <w:rPr>
                <w:rFonts w:ascii="Times New Roman" w:hAnsi="Times New Roman" w:cs="Times New Roman"/>
                <w:b/>
                <w:sz w:val="24"/>
                <w:szCs w:val="24"/>
              </w:rPr>
            </w:pPr>
            <w:r w:rsidRPr="00D533F7">
              <w:rPr>
                <w:rFonts w:ascii="Times New Roman" w:hAnsi="Times New Roman" w:cs="Times New Roman"/>
                <w:sz w:val="24"/>
                <w:szCs w:val="24"/>
              </w:rPr>
              <w:t>Мемориальный комплекс:</w:t>
            </w:r>
          </w:p>
          <w:p w14:paraId="55BB5D97" w14:textId="77777777" w:rsidR="00D533F7" w:rsidRPr="00D533F7" w:rsidRDefault="00D533F7" w:rsidP="005061F0">
            <w:pPr>
              <w:pStyle w:val="aff3"/>
              <w:tabs>
                <w:tab w:val="center" w:pos="4153"/>
                <w:tab w:val="right" w:pos="8306"/>
              </w:tabs>
              <w:ind w:left="-57" w:right="-113"/>
              <w:rPr>
                <w:rFonts w:ascii="Times New Roman" w:hAnsi="Times New Roman" w:cs="Times New Roman"/>
                <w:b/>
                <w:sz w:val="24"/>
                <w:szCs w:val="24"/>
              </w:rPr>
            </w:pPr>
            <w:r w:rsidRPr="00D533F7">
              <w:rPr>
                <w:rFonts w:ascii="Times New Roman" w:hAnsi="Times New Roman" w:cs="Times New Roman"/>
                <w:sz w:val="24"/>
                <w:szCs w:val="24"/>
              </w:rPr>
              <w:t>братская могила советских воинов, погибших в боях с фашистскими захватчиками,</w:t>
            </w:r>
          </w:p>
          <w:p w14:paraId="1002505C" w14:textId="77777777" w:rsidR="00D533F7" w:rsidRPr="00D533F7" w:rsidRDefault="00D533F7" w:rsidP="005061F0">
            <w:pPr>
              <w:pStyle w:val="aff3"/>
              <w:tabs>
                <w:tab w:val="center" w:pos="4153"/>
                <w:tab w:val="right" w:pos="8306"/>
              </w:tabs>
              <w:ind w:left="-57" w:right="-113"/>
              <w:rPr>
                <w:rFonts w:ascii="Times New Roman" w:hAnsi="Times New Roman" w:cs="Times New Roman"/>
                <w:b/>
                <w:sz w:val="24"/>
                <w:szCs w:val="24"/>
              </w:rPr>
            </w:pPr>
            <w:r w:rsidRPr="00D533F7">
              <w:rPr>
                <w:rFonts w:ascii="Times New Roman" w:hAnsi="Times New Roman" w:cs="Times New Roman"/>
                <w:sz w:val="24"/>
                <w:szCs w:val="24"/>
              </w:rPr>
              <w:t>1943 г.;</w:t>
            </w:r>
          </w:p>
          <w:p w14:paraId="43D19F7B" w14:textId="77777777" w:rsidR="00D533F7" w:rsidRPr="00D533F7" w:rsidRDefault="00D533F7" w:rsidP="005061F0">
            <w:pPr>
              <w:pStyle w:val="aff3"/>
              <w:tabs>
                <w:tab w:val="center" w:pos="4153"/>
                <w:tab w:val="right" w:pos="8306"/>
              </w:tabs>
              <w:ind w:left="-57" w:right="-113"/>
              <w:rPr>
                <w:rFonts w:ascii="Times New Roman" w:hAnsi="Times New Roman" w:cs="Times New Roman"/>
                <w:b/>
                <w:sz w:val="24"/>
                <w:szCs w:val="24"/>
              </w:rPr>
            </w:pPr>
            <w:r w:rsidRPr="00D533F7">
              <w:rPr>
                <w:rFonts w:ascii="Times New Roman" w:hAnsi="Times New Roman" w:cs="Times New Roman"/>
                <w:sz w:val="24"/>
                <w:szCs w:val="24"/>
              </w:rPr>
              <w:t>скульптура воина-освободителя;</w:t>
            </w:r>
          </w:p>
          <w:p w14:paraId="5BE00527" w14:textId="77777777" w:rsidR="00D533F7" w:rsidRPr="00D533F7" w:rsidRDefault="00D533F7" w:rsidP="005061F0">
            <w:pPr>
              <w:adjustRightInd w:val="0"/>
              <w:ind w:left="-57" w:right="-113"/>
            </w:pPr>
            <w:r w:rsidRPr="00D533F7">
              <w:t>мемориальная доска в память о земляках, погибших в годы Великой Отечественной войны</w:t>
            </w:r>
          </w:p>
        </w:tc>
        <w:tc>
          <w:tcPr>
            <w:tcW w:w="1319" w:type="pct"/>
            <w:shd w:val="clear" w:color="auto" w:fill="auto"/>
            <w:vAlign w:val="center"/>
          </w:tcPr>
          <w:p w14:paraId="3C329058" w14:textId="77777777" w:rsidR="00D533F7" w:rsidRPr="00D533F7" w:rsidRDefault="00D533F7" w:rsidP="008243BD">
            <w:pPr>
              <w:snapToGrid w:val="0"/>
              <w:ind w:left="-57" w:right="-113"/>
              <w:jc w:val="center"/>
            </w:pPr>
            <w:r w:rsidRPr="00D533F7">
              <w:t>г. Кореновск,</w:t>
            </w:r>
          </w:p>
          <w:p w14:paraId="7AD85E60" w14:textId="77777777" w:rsidR="00D533F7" w:rsidRPr="00D533F7" w:rsidRDefault="00D533F7" w:rsidP="008243BD">
            <w:pPr>
              <w:adjustRightInd w:val="0"/>
              <w:ind w:left="-57" w:right="-113"/>
              <w:jc w:val="center"/>
            </w:pPr>
            <w:r w:rsidRPr="00D533F7">
              <w:t>средняя школа № 3</w:t>
            </w:r>
          </w:p>
        </w:tc>
        <w:tc>
          <w:tcPr>
            <w:tcW w:w="1126" w:type="pct"/>
            <w:shd w:val="clear" w:color="auto" w:fill="auto"/>
            <w:vAlign w:val="center"/>
          </w:tcPr>
          <w:p w14:paraId="59A983FB" w14:textId="77777777" w:rsidR="00D533F7" w:rsidRPr="00D533F7" w:rsidRDefault="00D533F7" w:rsidP="008243BD">
            <w:pPr>
              <w:adjustRightInd w:val="0"/>
              <w:ind w:left="-57" w:right="-113"/>
              <w:jc w:val="center"/>
            </w:pPr>
            <w:r w:rsidRPr="00D533F7">
              <w:t>Регионального значения</w:t>
            </w:r>
          </w:p>
        </w:tc>
        <w:tc>
          <w:tcPr>
            <w:tcW w:w="907" w:type="pct"/>
            <w:shd w:val="clear" w:color="auto" w:fill="auto"/>
            <w:vAlign w:val="center"/>
          </w:tcPr>
          <w:p w14:paraId="57391ECE" w14:textId="77777777" w:rsidR="00D533F7" w:rsidRPr="00D533F7" w:rsidRDefault="00D533F7" w:rsidP="008243BD">
            <w:pPr>
              <w:adjustRightInd w:val="0"/>
              <w:ind w:left="-57" w:right="-113"/>
              <w:jc w:val="center"/>
            </w:pPr>
            <w:r w:rsidRPr="00D533F7">
              <w:t>Памятник истории</w:t>
            </w:r>
          </w:p>
        </w:tc>
      </w:tr>
      <w:tr w:rsidR="005061F0" w:rsidRPr="00D533F7" w14:paraId="5ED7A879" w14:textId="77777777" w:rsidTr="008243BD">
        <w:tc>
          <w:tcPr>
            <w:tcW w:w="274" w:type="pct"/>
            <w:shd w:val="clear" w:color="auto" w:fill="auto"/>
            <w:vAlign w:val="center"/>
          </w:tcPr>
          <w:p w14:paraId="0311A519" w14:textId="77777777" w:rsidR="00D533F7" w:rsidRPr="00D533F7" w:rsidRDefault="00D533F7" w:rsidP="005061F0">
            <w:pPr>
              <w:adjustRightInd w:val="0"/>
              <w:jc w:val="center"/>
            </w:pPr>
            <w:r w:rsidRPr="00D533F7">
              <w:t>6</w:t>
            </w:r>
          </w:p>
        </w:tc>
        <w:tc>
          <w:tcPr>
            <w:tcW w:w="1374" w:type="pct"/>
            <w:shd w:val="clear" w:color="auto" w:fill="auto"/>
            <w:vAlign w:val="center"/>
          </w:tcPr>
          <w:p w14:paraId="56F75F23" w14:textId="77777777" w:rsidR="00D533F7" w:rsidRPr="00D533F7" w:rsidRDefault="00D533F7" w:rsidP="005061F0">
            <w:pPr>
              <w:pStyle w:val="aff3"/>
              <w:tabs>
                <w:tab w:val="center" w:pos="4153"/>
                <w:tab w:val="right" w:pos="8306"/>
              </w:tabs>
              <w:snapToGrid w:val="0"/>
              <w:ind w:left="-57" w:right="-113"/>
              <w:rPr>
                <w:rFonts w:ascii="Times New Roman" w:hAnsi="Times New Roman" w:cs="Times New Roman"/>
                <w:b/>
                <w:sz w:val="24"/>
                <w:szCs w:val="24"/>
              </w:rPr>
            </w:pPr>
            <w:r w:rsidRPr="00D533F7">
              <w:rPr>
                <w:rFonts w:ascii="Times New Roman" w:hAnsi="Times New Roman" w:cs="Times New Roman"/>
                <w:sz w:val="24"/>
                <w:szCs w:val="24"/>
              </w:rPr>
              <w:t>Две братских могилы советских воинов, погибших в боях с фашистскими захватчиками,</w:t>
            </w:r>
          </w:p>
          <w:p w14:paraId="6B099E40" w14:textId="77777777" w:rsidR="00D533F7" w:rsidRPr="00D533F7" w:rsidRDefault="00D533F7" w:rsidP="005061F0">
            <w:pPr>
              <w:adjustRightInd w:val="0"/>
              <w:ind w:left="-57" w:right="-113"/>
            </w:pPr>
            <w:r w:rsidRPr="00D533F7">
              <w:t xml:space="preserve">1942-1943 гг. </w:t>
            </w:r>
          </w:p>
        </w:tc>
        <w:tc>
          <w:tcPr>
            <w:tcW w:w="1319" w:type="pct"/>
            <w:shd w:val="clear" w:color="auto" w:fill="auto"/>
            <w:vAlign w:val="center"/>
          </w:tcPr>
          <w:p w14:paraId="6B08FA9A" w14:textId="77777777" w:rsidR="00D533F7" w:rsidRPr="00D533F7" w:rsidRDefault="00D533F7" w:rsidP="008243BD">
            <w:pPr>
              <w:ind w:left="-57" w:right="-113"/>
              <w:jc w:val="center"/>
            </w:pPr>
            <w:r w:rsidRPr="00D533F7">
              <w:t>г. Кореновск,</w:t>
            </w:r>
          </w:p>
          <w:p w14:paraId="5282E1CD" w14:textId="77777777" w:rsidR="00D533F7" w:rsidRPr="00D533F7" w:rsidRDefault="00D533F7" w:rsidP="008243BD">
            <w:pPr>
              <w:adjustRightInd w:val="0"/>
              <w:ind w:left="-57" w:right="-113"/>
              <w:jc w:val="center"/>
            </w:pPr>
            <w:r w:rsidRPr="00D533F7">
              <w:t>ул. Памяти Героев, напротив дома N 19</w:t>
            </w:r>
          </w:p>
        </w:tc>
        <w:tc>
          <w:tcPr>
            <w:tcW w:w="1126" w:type="pct"/>
            <w:shd w:val="clear" w:color="auto" w:fill="auto"/>
            <w:vAlign w:val="center"/>
          </w:tcPr>
          <w:p w14:paraId="021D590E" w14:textId="77777777" w:rsidR="00D533F7" w:rsidRPr="00D533F7" w:rsidRDefault="00D533F7" w:rsidP="008243BD">
            <w:pPr>
              <w:adjustRightInd w:val="0"/>
              <w:ind w:left="-57" w:right="-113"/>
              <w:jc w:val="center"/>
            </w:pPr>
            <w:r w:rsidRPr="00D533F7">
              <w:t>Регионального значения</w:t>
            </w:r>
          </w:p>
        </w:tc>
        <w:tc>
          <w:tcPr>
            <w:tcW w:w="907" w:type="pct"/>
            <w:shd w:val="clear" w:color="auto" w:fill="auto"/>
            <w:vAlign w:val="center"/>
          </w:tcPr>
          <w:p w14:paraId="3AEE30EC" w14:textId="77777777" w:rsidR="00D533F7" w:rsidRPr="00D533F7" w:rsidRDefault="00D533F7" w:rsidP="008243BD">
            <w:pPr>
              <w:adjustRightInd w:val="0"/>
              <w:ind w:left="-57" w:right="-113"/>
              <w:jc w:val="center"/>
            </w:pPr>
            <w:r w:rsidRPr="00D533F7">
              <w:t>Памятник истории</w:t>
            </w:r>
          </w:p>
        </w:tc>
      </w:tr>
      <w:tr w:rsidR="005061F0" w:rsidRPr="00D533F7" w14:paraId="405154EA" w14:textId="77777777" w:rsidTr="008243BD">
        <w:tc>
          <w:tcPr>
            <w:tcW w:w="274" w:type="pct"/>
            <w:shd w:val="clear" w:color="auto" w:fill="auto"/>
            <w:vAlign w:val="center"/>
          </w:tcPr>
          <w:p w14:paraId="12671987" w14:textId="77777777" w:rsidR="00D533F7" w:rsidRPr="00D533F7" w:rsidRDefault="00D533F7" w:rsidP="005061F0">
            <w:pPr>
              <w:adjustRightInd w:val="0"/>
              <w:jc w:val="center"/>
            </w:pPr>
            <w:r w:rsidRPr="00D533F7">
              <w:t>7</w:t>
            </w:r>
          </w:p>
        </w:tc>
        <w:tc>
          <w:tcPr>
            <w:tcW w:w="1374" w:type="pct"/>
            <w:shd w:val="clear" w:color="auto" w:fill="auto"/>
            <w:vAlign w:val="center"/>
          </w:tcPr>
          <w:p w14:paraId="184B1548" w14:textId="77777777" w:rsidR="00D533F7" w:rsidRPr="00D533F7" w:rsidRDefault="00D533F7" w:rsidP="005061F0">
            <w:pPr>
              <w:pStyle w:val="aff3"/>
              <w:tabs>
                <w:tab w:val="center" w:pos="4153"/>
                <w:tab w:val="right" w:pos="8306"/>
              </w:tabs>
              <w:snapToGrid w:val="0"/>
              <w:ind w:left="-57" w:right="-113"/>
              <w:rPr>
                <w:rFonts w:ascii="Times New Roman" w:hAnsi="Times New Roman" w:cs="Times New Roman"/>
                <w:b/>
                <w:sz w:val="24"/>
                <w:szCs w:val="24"/>
              </w:rPr>
            </w:pPr>
            <w:r w:rsidRPr="00D533F7">
              <w:rPr>
                <w:rFonts w:ascii="Times New Roman" w:hAnsi="Times New Roman" w:cs="Times New Roman"/>
                <w:sz w:val="24"/>
                <w:szCs w:val="24"/>
              </w:rPr>
              <w:t>Братская могила советских воинов, погибших в боях с фашистскими захватчиками,</w:t>
            </w:r>
          </w:p>
          <w:p w14:paraId="137C1857" w14:textId="77777777" w:rsidR="00D533F7" w:rsidRPr="00D533F7" w:rsidRDefault="00D533F7" w:rsidP="005061F0">
            <w:pPr>
              <w:adjustRightInd w:val="0"/>
              <w:ind w:left="-57" w:right="-113"/>
            </w:pPr>
            <w:r w:rsidRPr="00D533F7">
              <w:t xml:space="preserve">1943 г. </w:t>
            </w:r>
          </w:p>
        </w:tc>
        <w:tc>
          <w:tcPr>
            <w:tcW w:w="1319" w:type="pct"/>
            <w:shd w:val="clear" w:color="auto" w:fill="auto"/>
            <w:vAlign w:val="center"/>
          </w:tcPr>
          <w:p w14:paraId="1ABE8964" w14:textId="77777777" w:rsidR="00D533F7" w:rsidRPr="00D533F7" w:rsidRDefault="00D533F7" w:rsidP="008243BD">
            <w:pPr>
              <w:snapToGrid w:val="0"/>
              <w:ind w:left="-57" w:right="-113"/>
              <w:jc w:val="center"/>
            </w:pPr>
            <w:r w:rsidRPr="00D533F7">
              <w:t>п. Южный,</w:t>
            </w:r>
          </w:p>
          <w:p w14:paraId="1AA97542" w14:textId="77777777" w:rsidR="00D533F7" w:rsidRPr="00D533F7" w:rsidRDefault="00D533F7" w:rsidP="008243BD">
            <w:pPr>
              <w:adjustRightInd w:val="0"/>
              <w:ind w:left="-57" w:right="-113"/>
              <w:jc w:val="center"/>
            </w:pPr>
            <w:r w:rsidRPr="00D533F7">
              <w:t>кладбище</w:t>
            </w:r>
          </w:p>
        </w:tc>
        <w:tc>
          <w:tcPr>
            <w:tcW w:w="1126" w:type="pct"/>
            <w:shd w:val="clear" w:color="auto" w:fill="auto"/>
            <w:vAlign w:val="center"/>
          </w:tcPr>
          <w:p w14:paraId="720413BB" w14:textId="77777777" w:rsidR="00D533F7" w:rsidRPr="00D533F7" w:rsidRDefault="00D533F7" w:rsidP="008243BD">
            <w:pPr>
              <w:adjustRightInd w:val="0"/>
              <w:ind w:left="-57" w:right="-113"/>
              <w:jc w:val="center"/>
            </w:pPr>
            <w:r w:rsidRPr="00D533F7">
              <w:t>Регионального значения</w:t>
            </w:r>
          </w:p>
        </w:tc>
        <w:tc>
          <w:tcPr>
            <w:tcW w:w="907" w:type="pct"/>
            <w:shd w:val="clear" w:color="auto" w:fill="auto"/>
            <w:vAlign w:val="center"/>
          </w:tcPr>
          <w:p w14:paraId="2175D3F6" w14:textId="77777777" w:rsidR="00D533F7" w:rsidRPr="00D533F7" w:rsidRDefault="00D533F7" w:rsidP="008243BD">
            <w:pPr>
              <w:adjustRightInd w:val="0"/>
              <w:ind w:left="-57" w:right="-113"/>
              <w:jc w:val="center"/>
            </w:pPr>
            <w:r w:rsidRPr="00D533F7">
              <w:t>Памятник истории</w:t>
            </w:r>
          </w:p>
        </w:tc>
      </w:tr>
      <w:tr w:rsidR="005061F0" w:rsidRPr="00D533F7" w14:paraId="44920ECE" w14:textId="77777777" w:rsidTr="008243BD">
        <w:tc>
          <w:tcPr>
            <w:tcW w:w="274" w:type="pct"/>
            <w:shd w:val="clear" w:color="auto" w:fill="auto"/>
            <w:vAlign w:val="center"/>
          </w:tcPr>
          <w:p w14:paraId="0B3378F7" w14:textId="77777777" w:rsidR="00D533F7" w:rsidRPr="00D533F7" w:rsidRDefault="00D533F7" w:rsidP="005061F0">
            <w:pPr>
              <w:adjustRightInd w:val="0"/>
              <w:jc w:val="center"/>
            </w:pPr>
            <w:r w:rsidRPr="00D533F7">
              <w:lastRenderedPageBreak/>
              <w:t>8</w:t>
            </w:r>
          </w:p>
        </w:tc>
        <w:tc>
          <w:tcPr>
            <w:tcW w:w="1374" w:type="pct"/>
            <w:shd w:val="clear" w:color="auto" w:fill="auto"/>
            <w:vAlign w:val="center"/>
          </w:tcPr>
          <w:p w14:paraId="71AEEB24" w14:textId="77777777" w:rsidR="00DF745D" w:rsidRPr="009169C3" w:rsidRDefault="00DF745D" w:rsidP="00DF745D">
            <w:pPr>
              <w:rPr>
                <w:color w:val="000000"/>
              </w:rPr>
            </w:pPr>
            <w:r w:rsidRPr="009169C3">
              <w:rPr>
                <w:color w:val="000000"/>
              </w:rPr>
              <w:t>Памятник истории и культуры Самолет МИГ-21</w:t>
            </w:r>
          </w:p>
          <w:p w14:paraId="155CAFAD" w14:textId="3C0937EB" w:rsidR="00D533F7" w:rsidRPr="009169C3" w:rsidRDefault="00D533F7" w:rsidP="005061F0">
            <w:pPr>
              <w:adjustRightInd w:val="0"/>
              <w:ind w:left="-57" w:right="-113"/>
            </w:pPr>
          </w:p>
        </w:tc>
        <w:tc>
          <w:tcPr>
            <w:tcW w:w="1319" w:type="pct"/>
            <w:shd w:val="clear" w:color="auto" w:fill="auto"/>
            <w:vAlign w:val="center"/>
          </w:tcPr>
          <w:p w14:paraId="7904FABC" w14:textId="7DBE3406" w:rsidR="009169C3" w:rsidRPr="009169C3" w:rsidRDefault="009169C3" w:rsidP="009169C3">
            <w:pPr>
              <w:jc w:val="center"/>
            </w:pPr>
            <w:r w:rsidRPr="009169C3">
              <w:t>г. Кореновск, пересечение улицы Циолковского и улицы Фрунзе</w:t>
            </w:r>
          </w:p>
          <w:p w14:paraId="7897974A" w14:textId="3EC8EB4C" w:rsidR="00D533F7" w:rsidRPr="009169C3" w:rsidRDefault="00D533F7" w:rsidP="008243BD">
            <w:pPr>
              <w:adjustRightInd w:val="0"/>
              <w:ind w:left="-57" w:right="-113"/>
              <w:jc w:val="center"/>
            </w:pPr>
          </w:p>
        </w:tc>
        <w:tc>
          <w:tcPr>
            <w:tcW w:w="1126" w:type="pct"/>
            <w:shd w:val="clear" w:color="auto" w:fill="auto"/>
            <w:vAlign w:val="center"/>
          </w:tcPr>
          <w:p w14:paraId="6A93E51F" w14:textId="77777777" w:rsidR="00D533F7" w:rsidRPr="00D533F7" w:rsidRDefault="00D533F7" w:rsidP="008243BD">
            <w:pPr>
              <w:adjustRightInd w:val="0"/>
              <w:ind w:left="-57" w:right="-113"/>
              <w:jc w:val="center"/>
            </w:pPr>
            <w:r w:rsidRPr="00D533F7">
              <w:t>Регионального значения</w:t>
            </w:r>
          </w:p>
        </w:tc>
        <w:tc>
          <w:tcPr>
            <w:tcW w:w="907" w:type="pct"/>
            <w:shd w:val="clear" w:color="auto" w:fill="auto"/>
            <w:vAlign w:val="center"/>
          </w:tcPr>
          <w:p w14:paraId="46C9BE30" w14:textId="77777777" w:rsidR="00D533F7" w:rsidRPr="00D533F7" w:rsidRDefault="00D533F7" w:rsidP="008243BD">
            <w:pPr>
              <w:adjustRightInd w:val="0"/>
              <w:ind w:left="-57" w:right="-113"/>
              <w:jc w:val="center"/>
            </w:pPr>
            <w:r w:rsidRPr="00D533F7">
              <w:t>Памятник истории</w:t>
            </w:r>
          </w:p>
        </w:tc>
      </w:tr>
    </w:tbl>
    <w:p w14:paraId="324EC6BC" w14:textId="77777777" w:rsidR="00D533F7" w:rsidRPr="00D533F7" w:rsidRDefault="00D533F7" w:rsidP="00D533F7">
      <w:pPr>
        <w:shd w:val="clear" w:color="auto" w:fill="FFFFFF"/>
        <w:adjustRightInd w:val="0"/>
        <w:ind w:firstLine="709"/>
        <w:jc w:val="both"/>
        <w:rPr>
          <w:szCs w:val="28"/>
        </w:rPr>
      </w:pPr>
    </w:p>
    <w:p w14:paraId="132AE23B" w14:textId="77777777" w:rsidR="00D533F7" w:rsidRPr="00D533F7" w:rsidRDefault="00D533F7" w:rsidP="00D533F7">
      <w:pPr>
        <w:ind w:firstLine="709"/>
        <w:jc w:val="both"/>
        <w:outlineLvl w:val="2"/>
        <w:rPr>
          <w:rFonts w:eastAsiaTheme="majorEastAsia"/>
          <w:sz w:val="28"/>
          <w:szCs w:val="28"/>
        </w:rPr>
      </w:pPr>
      <w:bookmarkStart w:id="102" w:name="_Toc79508014"/>
      <w:bookmarkStart w:id="103" w:name="_Toc209095237"/>
      <w:r w:rsidRPr="00D533F7">
        <w:rPr>
          <w:rFonts w:eastAsiaTheme="majorEastAsia"/>
          <w:sz w:val="28"/>
          <w:szCs w:val="28"/>
        </w:rPr>
        <w:t>1.11.1.1 Зоны охраны, защитные зоны объектов культурного наследия</w:t>
      </w:r>
      <w:bookmarkEnd w:id="102"/>
      <w:bookmarkEnd w:id="103"/>
    </w:p>
    <w:p w14:paraId="6F35B34B" w14:textId="77777777" w:rsidR="00D533F7" w:rsidRPr="00D533F7" w:rsidRDefault="00D533F7" w:rsidP="00D533F7">
      <w:pPr>
        <w:ind w:firstLine="709"/>
        <w:jc w:val="both"/>
        <w:rPr>
          <w:sz w:val="28"/>
        </w:rPr>
      </w:pPr>
    </w:p>
    <w:p w14:paraId="7A2C377C" w14:textId="77777777" w:rsidR="00D533F7" w:rsidRPr="00D533F7" w:rsidRDefault="00D533F7" w:rsidP="005061F0">
      <w:pPr>
        <w:shd w:val="clear" w:color="auto" w:fill="FFFFFF"/>
        <w:adjustRightInd w:val="0"/>
        <w:ind w:firstLine="851"/>
        <w:jc w:val="both"/>
        <w:rPr>
          <w:sz w:val="28"/>
          <w:szCs w:val="36"/>
        </w:rPr>
      </w:pPr>
      <w:r w:rsidRPr="00D533F7">
        <w:rPr>
          <w:sz w:val="28"/>
          <w:szCs w:val="36"/>
        </w:rPr>
        <w:t>В соответствии с Федеральным законом от 25.06.2002 № 73-ФЗ «Об объектах культурного наследия (памятников истории и культуры) народов Российской Федерации» границы защитной зоны устанавливаются для памятника, расположенного в границах населенного пункта, на расстоянии 100 м от внешних границ территории памятника в случае, если границы территории установлены.</w:t>
      </w:r>
    </w:p>
    <w:p w14:paraId="0D5977FA" w14:textId="77777777" w:rsidR="00D533F7" w:rsidRPr="00D533F7" w:rsidRDefault="00D533F7" w:rsidP="005061F0">
      <w:pPr>
        <w:shd w:val="clear" w:color="auto" w:fill="FFFFFF"/>
        <w:adjustRightInd w:val="0"/>
        <w:ind w:firstLine="851"/>
        <w:jc w:val="both"/>
        <w:rPr>
          <w:sz w:val="28"/>
          <w:szCs w:val="36"/>
        </w:rPr>
      </w:pPr>
      <w:r w:rsidRPr="00D533F7">
        <w:rPr>
          <w:sz w:val="28"/>
          <w:szCs w:val="36"/>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32292F5C" w14:textId="77777777" w:rsidR="005061F0" w:rsidRPr="00D533F7" w:rsidRDefault="005061F0" w:rsidP="00D533F7">
      <w:pPr>
        <w:ind w:firstLine="851"/>
        <w:jc w:val="both"/>
        <w:rPr>
          <w:sz w:val="28"/>
        </w:rPr>
      </w:pPr>
    </w:p>
    <w:p w14:paraId="710AA7B9" w14:textId="3E06982E"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17</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Защитные зоны, зоны охраны объектов культурного наследия</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459"/>
        <w:gridCol w:w="1834"/>
        <w:gridCol w:w="1834"/>
        <w:gridCol w:w="1832"/>
      </w:tblGrid>
      <w:tr w:rsidR="008243BD" w:rsidRPr="00D533F7" w14:paraId="0221272A" w14:textId="77777777" w:rsidTr="008243BD">
        <w:trPr>
          <w:tblHeader/>
        </w:trPr>
        <w:tc>
          <w:tcPr>
            <w:tcW w:w="276" w:type="pct"/>
          </w:tcPr>
          <w:p w14:paraId="40D1531A" w14:textId="77777777" w:rsidR="00D533F7" w:rsidRPr="00D533F7" w:rsidRDefault="00D533F7" w:rsidP="008243BD">
            <w:pPr>
              <w:ind w:left="-113" w:right="-113"/>
              <w:jc w:val="center"/>
              <w:rPr>
                <w:b/>
                <w:spacing w:val="15"/>
              </w:rPr>
            </w:pPr>
            <w:r w:rsidRPr="00D533F7">
              <w:rPr>
                <w:b/>
                <w:spacing w:val="15"/>
              </w:rPr>
              <w:t>№ п/п</w:t>
            </w:r>
          </w:p>
        </w:tc>
        <w:tc>
          <w:tcPr>
            <w:tcW w:w="1824" w:type="pct"/>
          </w:tcPr>
          <w:p w14:paraId="396DDFB1" w14:textId="77777777" w:rsidR="00D533F7" w:rsidRPr="00D533F7" w:rsidRDefault="00D533F7" w:rsidP="00D533F7">
            <w:pPr>
              <w:jc w:val="center"/>
              <w:rPr>
                <w:b/>
              </w:rPr>
            </w:pPr>
            <w:r w:rsidRPr="00D533F7">
              <w:rPr>
                <w:b/>
              </w:rPr>
              <w:t>Наименование</w:t>
            </w:r>
          </w:p>
          <w:p w14:paraId="472B5B92" w14:textId="77777777" w:rsidR="00D533F7" w:rsidRPr="00D533F7" w:rsidRDefault="00D533F7" w:rsidP="00D533F7">
            <w:pPr>
              <w:jc w:val="center"/>
              <w:rPr>
                <w:b/>
                <w:spacing w:val="15"/>
              </w:rPr>
            </w:pPr>
            <w:r w:rsidRPr="00D533F7">
              <w:rPr>
                <w:b/>
              </w:rPr>
              <w:t>объекта</w:t>
            </w:r>
          </w:p>
          <w:p w14:paraId="6564DACF" w14:textId="77777777" w:rsidR="00D533F7" w:rsidRPr="00D533F7" w:rsidRDefault="00D533F7" w:rsidP="00D533F7">
            <w:pPr>
              <w:jc w:val="center"/>
              <w:rPr>
                <w:b/>
                <w:spacing w:val="15"/>
              </w:rPr>
            </w:pPr>
          </w:p>
        </w:tc>
        <w:tc>
          <w:tcPr>
            <w:tcW w:w="967" w:type="pct"/>
          </w:tcPr>
          <w:p w14:paraId="692B312E" w14:textId="77777777" w:rsidR="00D533F7" w:rsidRPr="00D533F7" w:rsidRDefault="00D533F7" w:rsidP="00D533F7">
            <w:pPr>
              <w:jc w:val="center"/>
              <w:rPr>
                <w:b/>
              </w:rPr>
            </w:pPr>
            <w:r w:rsidRPr="00D533F7">
              <w:rPr>
                <w:b/>
              </w:rPr>
              <w:t>Размер</w:t>
            </w:r>
          </w:p>
          <w:p w14:paraId="390AA6D3" w14:textId="77777777" w:rsidR="00D533F7" w:rsidRPr="00D533F7" w:rsidRDefault="00D533F7" w:rsidP="00D533F7">
            <w:pPr>
              <w:jc w:val="center"/>
              <w:rPr>
                <w:b/>
              </w:rPr>
            </w:pPr>
            <w:r w:rsidRPr="00D533F7">
              <w:rPr>
                <w:b/>
              </w:rPr>
              <w:t>зоны, м</w:t>
            </w:r>
          </w:p>
        </w:tc>
        <w:tc>
          <w:tcPr>
            <w:tcW w:w="967" w:type="pct"/>
          </w:tcPr>
          <w:p w14:paraId="68AEC2D1" w14:textId="77777777" w:rsidR="00D533F7" w:rsidRPr="00D533F7" w:rsidRDefault="00D533F7" w:rsidP="00D533F7">
            <w:pPr>
              <w:jc w:val="center"/>
              <w:rPr>
                <w:b/>
              </w:rPr>
            </w:pPr>
            <w:r w:rsidRPr="00D533F7">
              <w:rPr>
                <w:b/>
              </w:rPr>
              <w:t>Основание</w:t>
            </w:r>
          </w:p>
        </w:tc>
        <w:tc>
          <w:tcPr>
            <w:tcW w:w="967" w:type="pct"/>
          </w:tcPr>
          <w:p w14:paraId="1374C7C9" w14:textId="77777777" w:rsidR="00D533F7" w:rsidRPr="00D533F7" w:rsidRDefault="00D533F7" w:rsidP="00D533F7">
            <w:pPr>
              <w:jc w:val="center"/>
              <w:rPr>
                <w:b/>
              </w:rPr>
            </w:pPr>
            <w:r w:rsidRPr="00D533F7">
              <w:rPr>
                <w:b/>
              </w:rPr>
              <w:t>Информация о внесении в ЕГРН</w:t>
            </w:r>
          </w:p>
        </w:tc>
      </w:tr>
      <w:tr w:rsidR="008243BD" w:rsidRPr="005061F0" w14:paraId="4D6C941E" w14:textId="77777777" w:rsidTr="008243BD">
        <w:trPr>
          <w:tblHeader/>
        </w:trPr>
        <w:tc>
          <w:tcPr>
            <w:tcW w:w="276" w:type="pct"/>
          </w:tcPr>
          <w:p w14:paraId="4CE83220" w14:textId="77777777" w:rsidR="00D533F7" w:rsidRPr="005061F0" w:rsidRDefault="00D533F7" w:rsidP="008243BD">
            <w:pPr>
              <w:ind w:left="-113" w:right="-113"/>
              <w:jc w:val="center"/>
              <w:rPr>
                <w:b/>
                <w:spacing w:val="15"/>
              </w:rPr>
            </w:pPr>
            <w:r w:rsidRPr="005061F0">
              <w:rPr>
                <w:b/>
                <w:spacing w:val="15"/>
              </w:rPr>
              <w:t>1</w:t>
            </w:r>
          </w:p>
        </w:tc>
        <w:tc>
          <w:tcPr>
            <w:tcW w:w="1824" w:type="pct"/>
          </w:tcPr>
          <w:p w14:paraId="02D7D47E" w14:textId="77777777" w:rsidR="00D533F7" w:rsidRPr="005061F0" w:rsidRDefault="00D533F7" w:rsidP="00D533F7">
            <w:pPr>
              <w:jc w:val="center"/>
              <w:rPr>
                <w:b/>
                <w:spacing w:val="15"/>
              </w:rPr>
            </w:pPr>
            <w:r w:rsidRPr="005061F0">
              <w:rPr>
                <w:b/>
                <w:spacing w:val="15"/>
              </w:rPr>
              <w:t>2</w:t>
            </w:r>
          </w:p>
        </w:tc>
        <w:tc>
          <w:tcPr>
            <w:tcW w:w="967" w:type="pct"/>
          </w:tcPr>
          <w:p w14:paraId="2CFF883E" w14:textId="77777777" w:rsidR="00D533F7" w:rsidRPr="005061F0" w:rsidRDefault="00D533F7" w:rsidP="00D533F7">
            <w:pPr>
              <w:jc w:val="center"/>
              <w:rPr>
                <w:b/>
                <w:spacing w:val="15"/>
              </w:rPr>
            </w:pPr>
            <w:r w:rsidRPr="005061F0">
              <w:rPr>
                <w:b/>
                <w:spacing w:val="15"/>
              </w:rPr>
              <w:t>3</w:t>
            </w:r>
          </w:p>
        </w:tc>
        <w:tc>
          <w:tcPr>
            <w:tcW w:w="967" w:type="pct"/>
          </w:tcPr>
          <w:p w14:paraId="621A7B48" w14:textId="77777777" w:rsidR="00D533F7" w:rsidRPr="005061F0" w:rsidRDefault="00D533F7" w:rsidP="00D533F7">
            <w:pPr>
              <w:jc w:val="center"/>
              <w:rPr>
                <w:b/>
                <w:spacing w:val="15"/>
              </w:rPr>
            </w:pPr>
            <w:r w:rsidRPr="005061F0">
              <w:rPr>
                <w:b/>
                <w:spacing w:val="15"/>
              </w:rPr>
              <w:t>4</w:t>
            </w:r>
          </w:p>
        </w:tc>
        <w:tc>
          <w:tcPr>
            <w:tcW w:w="967" w:type="pct"/>
          </w:tcPr>
          <w:p w14:paraId="2CF851F3" w14:textId="77777777" w:rsidR="00D533F7" w:rsidRPr="005061F0" w:rsidRDefault="00D533F7" w:rsidP="00D533F7">
            <w:pPr>
              <w:jc w:val="center"/>
              <w:rPr>
                <w:b/>
                <w:spacing w:val="15"/>
              </w:rPr>
            </w:pPr>
            <w:r w:rsidRPr="005061F0">
              <w:rPr>
                <w:b/>
                <w:spacing w:val="15"/>
              </w:rPr>
              <w:t>5</w:t>
            </w:r>
          </w:p>
        </w:tc>
      </w:tr>
      <w:tr w:rsidR="008243BD" w:rsidRPr="00D533F7" w14:paraId="22D08DC7" w14:textId="77777777" w:rsidTr="008243BD">
        <w:trPr>
          <w:trHeight w:val="1361"/>
        </w:trPr>
        <w:tc>
          <w:tcPr>
            <w:tcW w:w="276" w:type="pct"/>
            <w:vAlign w:val="center"/>
          </w:tcPr>
          <w:p w14:paraId="597B2F9E" w14:textId="77777777" w:rsidR="00D533F7" w:rsidRPr="00D533F7" w:rsidRDefault="00D533F7" w:rsidP="008243BD">
            <w:pPr>
              <w:ind w:left="-113" w:right="-113"/>
              <w:jc w:val="center"/>
            </w:pPr>
            <w:r w:rsidRPr="00D533F7">
              <w:t>1</w:t>
            </w:r>
          </w:p>
        </w:tc>
        <w:tc>
          <w:tcPr>
            <w:tcW w:w="1824" w:type="pct"/>
            <w:vAlign w:val="center"/>
          </w:tcPr>
          <w:p w14:paraId="65DEAFBD" w14:textId="77777777" w:rsidR="00D533F7" w:rsidRPr="00D533F7" w:rsidRDefault="00D533F7" w:rsidP="005061F0">
            <w:pPr>
              <w:pStyle w:val="11"/>
              <w:ind w:left="-57" w:right="-113"/>
              <w:rPr>
                <w:szCs w:val="24"/>
              </w:rPr>
            </w:pPr>
            <w:r w:rsidRPr="00D533F7">
              <w:rPr>
                <w:szCs w:val="24"/>
              </w:rPr>
              <w:t>Банковское здание,</w:t>
            </w:r>
          </w:p>
          <w:p w14:paraId="2B08E2B8" w14:textId="77777777" w:rsidR="00D533F7" w:rsidRPr="00D533F7" w:rsidRDefault="00D533F7" w:rsidP="005061F0">
            <w:pPr>
              <w:ind w:left="-57" w:right="-113"/>
            </w:pPr>
            <w:r w:rsidRPr="00D533F7">
              <w:t>1911 г.</w:t>
            </w:r>
          </w:p>
        </w:tc>
        <w:tc>
          <w:tcPr>
            <w:tcW w:w="967" w:type="pct"/>
            <w:vAlign w:val="center"/>
          </w:tcPr>
          <w:p w14:paraId="0EEE6664" w14:textId="77777777" w:rsidR="00D533F7" w:rsidRPr="00D533F7" w:rsidRDefault="00D533F7" w:rsidP="008243BD">
            <w:pPr>
              <w:ind w:left="-57" w:right="-113"/>
              <w:jc w:val="center"/>
            </w:pPr>
            <w:r w:rsidRPr="00D533F7">
              <w:t>охранная зона от 36 м</w:t>
            </w:r>
            <w:r w:rsidR="005061F0">
              <w:t xml:space="preserve"> </w:t>
            </w:r>
            <w:r w:rsidRPr="00D533F7">
              <w:t xml:space="preserve">зона регулирования застройки и хозяйственной деятельности до 73 м от </w:t>
            </w:r>
            <w:r w:rsidR="005061F0">
              <w:t>о</w:t>
            </w:r>
            <w:r w:rsidRPr="00D533F7">
              <w:t>хранной зоны</w:t>
            </w:r>
          </w:p>
        </w:tc>
        <w:tc>
          <w:tcPr>
            <w:tcW w:w="967" w:type="pct"/>
            <w:vMerge w:val="restart"/>
            <w:vAlign w:val="center"/>
          </w:tcPr>
          <w:p w14:paraId="6ADAD0FC" w14:textId="77777777" w:rsidR="00D533F7" w:rsidRPr="00D533F7" w:rsidRDefault="00D533F7" w:rsidP="008243BD">
            <w:pPr>
              <w:ind w:left="-57" w:right="-113"/>
              <w:jc w:val="center"/>
            </w:pPr>
            <w:r w:rsidRPr="00D533F7">
              <w:t xml:space="preserve">Федеральный закон от 25.06.2002 № 73 «Об объектах культурного наследия (памятниках истории и культуры) </w:t>
            </w:r>
            <w:r w:rsidRPr="00D533F7">
              <w:lastRenderedPageBreak/>
              <w:t>народов Российской Федерации»</w:t>
            </w:r>
          </w:p>
        </w:tc>
        <w:tc>
          <w:tcPr>
            <w:tcW w:w="967" w:type="pct"/>
            <w:vAlign w:val="center"/>
          </w:tcPr>
          <w:p w14:paraId="67903866" w14:textId="77777777" w:rsidR="00D533F7" w:rsidRPr="00D533F7" w:rsidRDefault="00D533F7" w:rsidP="008243BD">
            <w:pPr>
              <w:ind w:left="-57" w:right="-113"/>
              <w:jc w:val="center"/>
            </w:pPr>
            <w:r w:rsidRPr="00D533F7">
              <w:lastRenderedPageBreak/>
              <w:t>внесена зона охраны объекта культурного наследия, также зона регулирования застройки и хозяйственной деятельности</w:t>
            </w:r>
          </w:p>
        </w:tc>
      </w:tr>
      <w:tr w:rsidR="008243BD" w:rsidRPr="00D533F7" w14:paraId="736F3F87" w14:textId="77777777" w:rsidTr="008243BD">
        <w:trPr>
          <w:trHeight w:val="1361"/>
        </w:trPr>
        <w:tc>
          <w:tcPr>
            <w:tcW w:w="276" w:type="pct"/>
            <w:vAlign w:val="center"/>
          </w:tcPr>
          <w:p w14:paraId="35DBD446" w14:textId="77777777" w:rsidR="00D533F7" w:rsidRPr="00D533F7" w:rsidRDefault="00D533F7" w:rsidP="008243BD">
            <w:pPr>
              <w:ind w:left="-113" w:right="-113"/>
              <w:jc w:val="center"/>
            </w:pPr>
            <w:r w:rsidRPr="00D533F7">
              <w:lastRenderedPageBreak/>
              <w:t>2</w:t>
            </w:r>
          </w:p>
        </w:tc>
        <w:tc>
          <w:tcPr>
            <w:tcW w:w="1824" w:type="pct"/>
            <w:vAlign w:val="center"/>
          </w:tcPr>
          <w:p w14:paraId="4D6B581F" w14:textId="77777777" w:rsidR="00D533F7" w:rsidRPr="00D533F7" w:rsidRDefault="00D533F7" w:rsidP="005061F0">
            <w:pPr>
              <w:ind w:left="-57" w:right="-113"/>
            </w:pPr>
            <w:r w:rsidRPr="00D533F7">
              <w:t>Первый советский сахарный завод — ударная стройка первой пятилетки, 1924 г. </w:t>
            </w:r>
          </w:p>
        </w:tc>
        <w:tc>
          <w:tcPr>
            <w:tcW w:w="967" w:type="pct"/>
            <w:vAlign w:val="center"/>
          </w:tcPr>
          <w:p w14:paraId="2A207D2C" w14:textId="77777777" w:rsidR="00D533F7" w:rsidRPr="00D533F7" w:rsidRDefault="00D533F7" w:rsidP="008243BD">
            <w:pPr>
              <w:ind w:left="-57" w:right="-113"/>
              <w:jc w:val="center"/>
            </w:pPr>
            <w:r w:rsidRPr="00D533F7">
              <w:t>200</w:t>
            </w:r>
          </w:p>
        </w:tc>
        <w:tc>
          <w:tcPr>
            <w:tcW w:w="967" w:type="pct"/>
            <w:vMerge/>
            <w:vAlign w:val="center"/>
          </w:tcPr>
          <w:p w14:paraId="3B6EC7A4" w14:textId="77777777" w:rsidR="00D533F7" w:rsidRPr="00D533F7" w:rsidRDefault="00D533F7" w:rsidP="008243BD">
            <w:pPr>
              <w:ind w:left="-57" w:right="-113"/>
              <w:jc w:val="center"/>
            </w:pPr>
          </w:p>
        </w:tc>
        <w:tc>
          <w:tcPr>
            <w:tcW w:w="967" w:type="pct"/>
            <w:vAlign w:val="center"/>
          </w:tcPr>
          <w:p w14:paraId="23EDC36F" w14:textId="77777777" w:rsidR="00D533F7" w:rsidRPr="00D533F7" w:rsidRDefault="00D533F7" w:rsidP="008243BD">
            <w:pPr>
              <w:ind w:left="-57" w:right="-113"/>
              <w:jc w:val="center"/>
            </w:pPr>
            <w:r w:rsidRPr="00D533F7">
              <w:t>отсутствует</w:t>
            </w:r>
          </w:p>
        </w:tc>
      </w:tr>
      <w:tr w:rsidR="008243BD" w:rsidRPr="00D533F7" w14:paraId="29B0FC00" w14:textId="77777777" w:rsidTr="008243BD">
        <w:trPr>
          <w:trHeight w:val="1361"/>
        </w:trPr>
        <w:tc>
          <w:tcPr>
            <w:tcW w:w="276" w:type="pct"/>
            <w:vAlign w:val="center"/>
          </w:tcPr>
          <w:p w14:paraId="0DE525D1" w14:textId="77777777" w:rsidR="00D533F7" w:rsidRPr="00D533F7" w:rsidRDefault="00D533F7" w:rsidP="008243BD">
            <w:pPr>
              <w:ind w:left="-113" w:right="-113"/>
              <w:jc w:val="center"/>
            </w:pPr>
            <w:r w:rsidRPr="00D533F7">
              <w:t>3</w:t>
            </w:r>
          </w:p>
        </w:tc>
        <w:tc>
          <w:tcPr>
            <w:tcW w:w="1824" w:type="pct"/>
            <w:vAlign w:val="center"/>
          </w:tcPr>
          <w:p w14:paraId="2AE87B80" w14:textId="77777777" w:rsidR="00D533F7" w:rsidRPr="00D533F7" w:rsidRDefault="00D533F7" w:rsidP="005061F0">
            <w:pPr>
              <w:pStyle w:val="aff3"/>
              <w:tabs>
                <w:tab w:val="center" w:pos="4153"/>
                <w:tab w:val="right" w:pos="8306"/>
              </w:tabs>
              <w:snapToGrid w:val="0"/>
              <w:ind w:left="-57" w:right="-113"/>
              <w:rPr>
                <w:rFonts w:ascii="Times New Roman" w:hAnsi="Times New Roman" w:cs="Times New Roman"/>
                <w:b/>
                <w:sz w:val="24"/>
                <w:szCs w:val="24"/>
              </w:rPr>
            </w:pPr>
            <w:r w:rsidRPr="00D533F7">
              <w:rPr>
                <w:rFonts w:ascii="Times New Roman" w:hAnsi="Times New Roman" w:cs="Times New Roman"/>
                <w:sz w:val="24"/>
                <w:szCs w:val="24"/>
              </w:rPr>
              <w:t>Братская могила мирных жителей, расстрелянных фашистскими захватчиками,</w:t>
            </w:r>
          </w:p>
          <w:p w14:paraId="33D6964C" w14:textId="77777777" w:rsidR="00D533F7" w:rsidRPr="00D533F7" w:rsidRDefault="00D533F7" w:rsidP="005061F0">
            <w:pPr>
              <w:ind w:left="-57" w:right="-113"/>
            </w:pPr>
            <w:r w:rsidRPr="00D533F7">
              <w:t xml:space="preserve">1942-1943 гг. </w:t>
            </w:r>
          </w:p>
        </w:tc>
        <w:tc>
          <w:tcPr>
            <w:tcW w:w="967" w:type="pct"/>
            <w:vAlign w:val="center"/>
          </w:tcPr>
          <w:p w14:paraId="4A50AF4F" w14:textId="77777777" w:rsidR="00D533F7" w:rsidRPr="00D533F7" w:rsidRDefault="00D533F7" w:rsidP="008243BD">
            <w:pPr>
              <w:ind w:left="-57" w:right="-113"/>
              <w:jc w:val="center"/>
            </w:pPr>
            <w:r w:rsidRPr="00D533F7">
              <w:t>200</w:t>
            </w:r>
          </w:p>
        </w:tc>
        <w:tc>
          <w:tcPr>
            <w:tcW w:w="967" w:type="pct"/>
            <w:vMerge/>
            <w:vAlign w:val="center"/>
          </w:tcPr>
          <w:p w14:paraId="14625167" w14:textId="77777777" w:rsidR="00D533F7" w:rsidRPr="00D533F7" w:rsidRDefault="00D533F7" w:rsidP="008243BD">
            <w:pPr>
              <w:ind w:left="-57" w:right="-113"/>
              <w:jc w:val="center"/>
            </w:pPr>
          </w:p>
        </w:tc>
        <w:tc>
          <w:tcPr>
            <w:tcW w:w="967" w:type="pct"/>
            <w:vAlign w:val="center"/>
          </w:tcPr>
          <w:p w14:paraId="1AD99EE2" w14:textId="77777777" w:rsidR="00D533F7" w:rsidRPr="00D533F7" w:rsidRDefault="00D533F7" w:rsidP="008243BD">
            <w:pPr>
              <w:ind w:left="-57" w:right="-113"/>
              <w:jc w:val="center"/>
            </w:pPr>
            <w:r w:rsidRPr="00D533F7">
              <w:t>отсутствует</w:t>
            </w:r>
          </w:p>
        </w:tc>
      </w:tr>
      <w:tr w:rsidR="008243BD" w:rsidRPr="00D533F7" w14:paraId="2C780E8D" w14:textId="77777777" w:rsidTr="008243BD">
        <w:trPr>
          <w:trHeight w:val="1361"/>
        </w:trPr>
        <w:tc>
          <w:tcPr>
            <w:tcW w:w="276" w:type="pct"/>
            <w:vAlign w:val="center"/>
          </w:tcPr>
          <w:p w14:paraId="05C052D0" w14:textId="77777777" w:rsidR="00D533F7" w:rsidRPr="00D533F7" w:rsidRDefault="00D533F7" w:rsidP="008243BD">
            <w:pPr>
              <w:ind w:left="-113" w:right="-113"/>
              <w:jc w:val="center"/>
            </w:pPr>
            <w:r w:rsidRPr="00D533F7">
              <w:t>4</w:t>
            </w:r>
          </w:p>
        </w:tc>
        <w:tc>
          <w:tcPr>
            <w:tcW w:w="1824" w:type="pct"/>
            <w:vAlign w:val="center"/>
          </w:tcPr>
          <w:p w14:paraId="3E359BA0" w14:textId="77777777" w:rsidR="00D533F7" w:rsidRPr="00D533F7" w:rsidRDefault="00D533F7" w:rsidP="005061F0">
            <w:pPr>
              <w:pStyle w:val="aff3"/>
              <w:tabs>
                <w:tab w:val="center" w:pos="4153"/>
                <w:tab w:val="right" w:pos="8306"/>
              </w:tabs>
              <w:snapToGrid w:val="0"/>
              <w:ind w:left="-57" w:right="-113"/>
              <w:rPr>
                <w:rFonts w:ascii="Times New Roman" w:hAnsi="Times New Roman" w:cs="Times New Roman"/>
                <w:b/>
                <w:sz w:val="24"/>
                <w:szCs w:val="24"/>
              </w:rPr>
            </w:pPr>
            <w:r w:rsidRPr="00D533F7">
              <w:rPr>
                <w:rFonts w:ascii="Times New Roman" w:hAnsi="Times New Roman" w:cs="Times New Roman"/>
                <w:sz w:val="24"/>
                <w:szCs w:val="24"/>
              </w:rPr>
              <w:t>Братское кладбище: 3 братских могилы советских воинов, погибших в боях с фашистскими захватчиками,</w:t>
            </w:r>
          </w:p>
          <w:p w14:paraId="29A02D75" w14:textId="77777777" w:rsidR="00D533F7" w:rsidRPr="00D533F7" w:rsidRDefault="00D533F7" w:rsidP="005061F0">
            <w:pPr>
              <w:ind w:left="-57" w:right="-113"/>
            </w:pPr>
            <w:r w:rsidRPr="00D533F7">
              <w:t xml:space="preserve">1942-1943 гг. </w:t>
            </w:r>
          </w:p>
        </w:tc>
        <w:tc>
          <w:tcPr>
            <w:tcW w:w="967" w:type="pct"/>
            <w:vAlign w:val="center"/>
          </w:tcPr>
          <w:p w14:paraId="00FC9D4D" w14:textId="77777777" w:rsidR="00D533F7" w:rsidRPr="00D533F7" w:rsidRDefault="00D533F7" w:rsidP="008243BD">
            <w:pPr>
              <w:ind w:left="-57" w:right="-113"/>
              <w:jc w:val="center"/>
            </w:pPr>
            <w:r w:rsidRPr="00D533F7">
              <w:t>200</w:t>
            </w:r>
          </w:p>
        </w:tc>
        <w:tc>
          <w:tcPr>
            <w:tcW w:w="967" w:type="pct"/>
            <w:vMerge/>
            <w:vAlign w:val="center"/>
          </w:tcPr>
          <w:p w14:paraId="762B447F" w14:textId="77777777" w:rsidR="00D533F7" w:rsidRPr="00D533F7" w:rsidRDefault="00D533F7" w:rsidP="008243BD">
            <w:pPr>
              <w:ind w:left="-57" w:right="-113"/>
              <w:jc w:val="center"/>
            </w:pPr>
          </w:p>
        </w:tc>
        <w:tc>
          <w:tcPr>
            <w:tcW w:w="967" w:type="pct"/>
            <w:vAlign w:val="center"/>
          </w:tcPr>
          <w:p w14:paraId="74EFBECF" w14:textId="77777777" w:rsidR="00D533F7" w:rsidRPr="00D533F7" w:rsidRDefault="00D533F7" w:rsidP="008243BD">
            <w:pPr>
              <w:ind w:left="-57" w:right="-113"/>
              <w:jc w:val="center"/>
            </w:pPr>
            <w:r w:rsidRPr="00D533F7">
              <w:t>отсутствует</w:t>
            </w:r>
          </w:p>
        </w:tc>
      </w:tr>
      <w:tr w:rsidR="008243BD" w:rsidRPr="00D533F7" w14:paraId="564A0C67" w14:textId="77777777" w:rsidTr="008243BD">
        <w:trPr>
          <w:trHeight w:val="1361"/>
        </w:trPr>
        <w:tc>
          <w:tcPr>
            <w:tcW w:w="276" w:type="pct"/>
            <w:vAlign w:val="center"/>
          </w:tcPr>
          <w:p w14:paraId="14D2FABC" w14:textId="77777777" w:rsidR="00D533F7" w:rsidRPr="00D533F7" w:rsidRDefault="00D533F7" w:rsidP="008243BD">
            <w:pPr>
              <w:ind w:left="-113" w:right="-113"/>
              <w:jc w:val="center"/>
            </w:pPr>
            <w:r w:rsidRPr="00D533F7">
              <w:t>5</w:t>
            </w:r>
          </w:p>
        </w:tc>
        <w:tc>
          <w:tcPr>
            <w:tcW w:w="1824" w:type="pct"/>
            <w:vAlign w:val="center"/>
          </w:tcPr>
          <w:p w14:paraId="7CE9CB05" w14:textId="77777777" w:rsidR="00D533F7" w:rsidRPr="00D533F7" w:rsidRDefault="00D533F7" w:rsidP="005061F0">
            <w:pPr>
              <w:pStyle w:val="aff3"/>
              <w:tabs>
                <w:tab w:val="center" w:pos="4153"/>
                <w:tab w:val="right" w:pos="8306"/>
              </w:tabs>
              <w:snapToGrid w:val="0"/>
              <w:ind w:left="-57" w:right="-113"/>
              <w:rPr>
                <w:rFonts w:ascii="Times New Roman" w:hAnsi="Times New Roman" w:cs="Times New Roman"/>
                <w:b/>
                <w:sz w:val="24"/>
                <w:szCs w:val="24"/>
              </w:rPr>
            </w:pPr>
            <w:r w:rsidRPr="00D533F7">
              <w:rPr>
                <w:rFonts w:ascii="Times New Roman" w:hAnsi="Times New Roman" w:cs="Times New Roman"/>
                <w:sz w:val="24"/>
                <w:szCs w:val="24"/>
              </w:rPr>
              <w:t>Мемориальный комплекс:</w:t>
            </w:r>
          </w:p>
          <w:p w14:paraId="301E7F05" w14:textId="77777777" w:rsidR="00D533F7" w:rsidRPr="00D533F7" w:rsidRDefault="00D533F7" w:rsidP="005061F0">
            <w:pPr>
              <w:pStyle w:val="aff3"/>
              <w:tabs>
                <w:tab w:val="center" w:pos="4153"/>
                <w:tab w:val="right" w:pos="8306"/>
              </w:tabs>
              <w:ind w:left="-57" w:right="-113"/>
              <w:rPr>
                <w:rFonts w:ascii="Times New Roman" w:hAnsi="Times New Roman" w:cs="Times New Roman"/>
                <w:b/>
                <w:sz w:val="24"/>
                <w:szCs w:val="24"/>
              </w:rPr>
            </w:pPr>
            <w:r w:rsidRPr="00D533F7">
              <w:rPr>
                <w:rFonts w:ascii="Times New Roman" w:hAnsi="Times New Roman" w:cs="Times New Roman"/>
                <w:sz w:val="24"/>
                <w:szCs w:val="24"/>
              </w:rPr>
              <w:t>братская могила советских воинов, погибших в боях с фашистскими захватчиками,</w:t>
            </w:r>
          </w:p>
          <w:p w14:paraId="1CFBB491" w14:textId="77777777" w:rsidR="00D533F7" w:rsidRPr="00D533F7" w:rsidRDefault="00D533F7" w:rsidP="005061F0">
            <w:pPr>
              <w:pStyle w:val="aff3"/>
              <w:tabs>
                <w:tab w:val="center" w:pos="4153"/>
                <w:tab w:val="right" w:pos="8306"/>
              </w:tabs>
              <w:ind w:left="-57" w:right="-113"/>
              <w:rPr>
                <w:rFonts w:ascii="Times New Roman" w:hAnsi="Times New Roman" w:cs="Times New Roman"/>
                <w:b/>
                <w:sz w:val="24"/>
                <w:szCs w:val="24"/>
              </w:rPr>
            </w:pPr>
            <w:r w:rsidRPr="00D533F7">
              <w:rPr>
                <w:rFonts w:ascii="Times New Roman" w:hAnsi="Times New Roman" w:cs="Times New Roman"/>
                <w:sz w:val="24"/>
                <w:szCs w:val="24"/>
              </w:rPr>
              <w:t>1943 г.;</w:t>
            </w:r>
            <w:r w:rsidR="005061F0">
              <w:rPr>
                <w:rFonts w:ascii="Times New Roman" w:hAnsi="Times New Roman" w:cs="Times New Roman"/>
                <w:sz w:val="24"/>
                <w:szCs w:val="24"/>
              </w:rPr>
              <w:t xml:space="preserve"> </w:t>
            </w:r>
            <w:r w:rsidRPr="00D533F7">
              <w:rPr>
                <w:rFonts w:ascii="Times New Roman" w:hAnsi="Times New Roman" w:cs="Times New Roman"/>
                <w:sz w:val="24"/>
                <w:szCs w:val="24"/>
              </w:rPr>
              <w:t>скульптура воина-освободителя;</w:t>
            </w:r>
            <w:r w:rsidR="005061F0">
              <w:rPr>
                <w:rFonts w:ascii="Times New Roman" w:hAnsi="Times New Roman" w:cs="Times New Roman"/>
                <w:sz w:val="24"/>
                <w:szCs w:val="24"/>
              </w:rPr>
              <w:t xml:space="preserve"> </w:t>
            </w:r>
          </w:p>
          <w:p w14:paraId="7F4AD8AB" w14:textId="77777777" w:rsidR="00D533F7" w:rsidRPr="00D533F7" w:rsidRDefault="00D533F7" w:rsidP="005061F0">
            <w:pPr>
              <w:ind w:left="-57" w:right="-113"/>
            </w:pPr>
            <w:r w:rsidRPr="00D533F7">
              <w:t>мемориальная доска в память о земляках, погибших в годы Великой Отечественной войны</w:t>
            </w:r>
          </w:p>
        </w:tc>
        <w:tc>
          <w:tcPr>
            <w:tcW w:w="967" w:type="pct"/>
            <w:vAlign w:val="center"/>
          </w:tcPr>
          <w:p w14:paraId="75670896" w14:textId="77777777" w:rsidR="00D533F7" w:rsidRPr="00D533F7" w:rsidRDefault="00D533F7" w:rsidP="008243BD">
            <w:pPr>
              <w:ind w:left="-57" w:right="-113"/>
              <w:jc w:val="center"/>
            </w:pPr>
            <w:r w:rsidRPr="00D533F7">
              <w:t>200</w:t>
            </w:r>
          </w:p>
        </w:tc>
        <w:tc>
          <w:tcPr>
            <w:tcW w:w="967" w:type="pct"/>
            <w:vMerge/>
            <w:vAlign w:val="center"/>
          </w:tcPr>
          <w:p w14:paraId="0CC15510" w14:textId="77777777" w:rsidR="00D533F7" w:rsidRPr="00D533F7" w:rsidRDefault="00D533F7" w:rsidP="008243BD">
            <w:pPr>
              <w:ind w:left="-57" w:right="-113"/>
              <w:jc w:val="center"/>
            </w:pPr>
          </w:p>
        </w:tc>
        <w:tc>
          <w:tcPr>
            <w:tcW w:w="967" w:type="pct"/>
            <w:vAlign w:val="center"/>
          </w:tcPr>
          <w:p w14:paraId="6FE8EFF2" w14:textId="77777777" w:rsidR="00D533F7" w:rsidRPr="00D533F7" w:rsidRDefault="00D533F7" w:rsidP="008243BD">
            <w:pPr>
              <w:ind w:left="-57" w:right="-113"/>
              <w:jc w:val="center"/>
            </w:pPr>
            <w:r w:rsidRPr="00D533F7">
              <w:t>отсутствует</w:t>
            </w:r>
          </w:p>
        </w:tc>
      </w:tr>
      <w:tr w:rsidR="008243BD" w:rsidRPr="00D533F7" w14:paraId="47A94B79" w14:textId="77777777" w:rsidTr="008243BD">
        <w:trPr>
          <w:trHeight w:val="1361"/>
        </w:trPr>
        <w:tc>
          <w:tcPr>
            <w:tcW w:w="276" w:type="pct"/>
            <w:vAlign w:val="center"/>
          </w:tcPr>
          <w:p w14:paraId="71CA9E10" w14:textId="77777777" w:rsidR="00D533F7" w:rsidRPr="00D533F7" w:rsidRDefault="00D533F7" w:rsidP="008243BD">
            <w:pPr>
              <w:ind w:left="-113" w:right="-113"/>
              <w:jc w:val="center"/>
            </w:pPr>
            <w:r w:rsidRPr="00D533F7">
              <w:t>6</w:t>
            </w:r>
          </w:p>
        </w:tc>
        <w:tc>
          <w:tcPr>
            <w:tcW w:w="1824" w:type="pct"/>
            <w:vAlign w:val="center"/>
          </w:tcPr>
          <w:p w14:paraId="051EB311" w14:textId="77777777" w:rsidR="00D533F7" w:rsidRPr="00D533F7" w:rsidRDefault="00D533F7" w:rsidP="005061F0">
            <w:pPr>
              <w:pStyle w:val="aff3"/>
              <w:tabs>
                <w:tab w:val="center" w:pos="4153"/>
                <w:tab w:val="right" w:pos="8306"/>
              </w:tabs>
              <w:snapToGrid w:val="0"/>
              <w:ind w:left="-57" w:right="-113"/>
              <w:rPr>
                <w:rFonts w:ascii="Times New Roman" w:hAnsi="Times New Roman" w:cs="Times New Roman"/>
                <w:b/>
                <w:sz w:val="24"/>
                <w:szCs w:val="24"/>
              </w:rPr>
            </w:pPr>
            <w:r w:rsidRPr="00D533F7">
              <w:rPr>
                <w:rFonts w:ascii="Times New Roman" w:hAnsi="Times New Roman" w:cs="Times New Roman"/>
                <w:sz w:val="24"/>
                <w:szCs w:val="24"/>
              </w:rPr>
              <w:t>Две братских могилы советских воинов, погибших в боях с фашистскими захватчиками,</w:t>
            </w:r>
          </w:p>
          <w:p w14:paraId="05C85258" w14:textId="77777777" w:rsidR="00D533F7" w:rsidRPr="00D533F7" w:rsidRDefault="00D533F7" w:rsidP="005061F0">
            <w:pPr>
              <w:ind w:left="-57" w:right="-113"/>
            </w:pPr>
            <w:r w:rsidRPr="00D533F7">
              <w:t xml:space="preserve">1942-1943 гг. </w:t>
            </w:r>
          </w:p>
        </w:tc>
        <w:tc>
          <w:tcPr>
            <w:tcW w:w="967" w:type="pct"/>
            <w:vAlign w:val="center"/>
          </w:tcPr>
          <w:p w14:paraId="710BB22A" w14:textId="77777777" w:rsidR="00D533F7" w:rsidRPr="00D533F7" w:rsidRDefault="00D533F7" w:rsidP="008243BD">
            <w:pPr>
              <w:ind w:left="-57" w:right="-113"/>
              <w:jc w:val="center"/>
            </w:pPr>
            <w:r w:rsidRPr="00D533F7">
              <w:t>200</w:t>
            </w:r>
          </w:p>
        </w:tc>
        <w:tc>
          <w:tcPr>
            <w:tcW w:w="967" w:type="pct"/>
            <w:vMerge/>
            <w:vAlign w:val="center"/>
          </w:tcPr>
          <w:p w14:paraId="68BED7F0" w14:textId="77777777" w:rsidR="00D533F7" w:rsidRPr="00D533F7" w:rsidRDefault="00D533F7" w:rsidP="008243BD">
            <w:pPr>
              <w:ind w:left="-57" w:right="-113"/>
              <w:jc w:val="center"/>
            </w:pPr>
          </w:p>
        </w:tc>
        <w:tc>
          <w:tcPr>
            <w:tcW w:w="967" w:type="pct"/>
            <w:vAlign w:val="center"/>
          </w:tcPr>
          <w:p w14:paraId="7C6EF491" w14:textId="77777777" w:rsidR="00D533F7" w:rsidRPr="00D533F7" w:rsidRDefault="00D533F7" w:rsidP="008243BD">
            <w:pPr>
              <w:ind w:left="-57" w:right="-113"/>
              <w:jc w:val="center"/>
            </w:pPr>
            <w:r w:rsidRPr="00D533F7">
              <w:t>отсутствует</w:t>
            </w:r>
          </w:p>
        </w:tc>
      </w:tr>
      <w:tr w:rsidR="008243BD" w:rsidRPr="00D533F7" w14:paraId="07C351BA" w14:textId="77777777" w:rsidTr="008243BD">
        <w:trPr>
          <w:trHeight w:val="1361"/>
        </w:trPr>
        <w:tc>
          <w:tcPr>
            <w:tcW w:w="276" w:type="pct"/>
            <w:vAlign w:val="center"/>
          </w:tcPr>
          <w:p w14:paraId="44C130E8" w14:textId="77777777" w:rsidR="00D533F7" w:rsidRPr="00D533F7" w:rsidRDefault="00D533F7" w:rsidP="008243BD">
            <w:pPr>
              <w:ind w:left="-113" w:right="-113"/>
              <w:jc w:val="center"/>
            </w:pPr>
            <w:r w:rsidRPr="00D533F7">
              <w:t>7</w:t>
            </w:r>
          </w:p>
        </w:tc>
        <w:tc>
          <w:tcPr>
            <w:tcW w:w="1824" w:type="pct"/>
            <w:vAlign w:val="center"/>
          </w:tcPr>
          <w:p w14:paraId="427E06DA" w14:textId="77777777" w:rsidR="00D533F7" w:rsidRPr="00D533F7" w:rsidRDefault="00D533F7" w:rsidP="005061F0">
            <w:pPr>
              <w:pStyle w:val="aff3"/>
              <w:tabs>
                <w:tab w:val="center" w:pos="4153"/>
                <w:tab w:val="right" w:pos="8306"/>
              </w:tabs>
              <w:snapToGrid w:val="0"/>
              <w:ind w:left="-57" w:right="-113"/>
              <w:rPr>
                <w:rFonts w:ascii="Times New Roman" w:hAnsi="Times New Roman" w:cs="Times New Roman"/>
                <w:b/>
                <w:sz w:val="24"/>
                <w:szCs w:val="24"/>
              </w:rPr>
            </w:pPr>
            <w:r w:rsidRPr="00D533F7">
              <w:rPr>
                <w:rFonts w:ascii="Times New Roman" w:hAnsi="Times New Roman" w:cs="Times New Roman"/>
                <w:sz w:val="24"/>
                <w:szCs w:val="24"/>
              </w:rPr>
              <w:t>Братская могила советских воинов, погибших в боях с фашистскими захватчиками,</w:t>
            </w:r>
          </w:p>
          <w:p w14:paraId="77D9B97A" w14:textId="77777777" w:rsidR="00D533F7" w:rsidRPr="00D533F7" w:rsidRDefault="00D533F7" w:rsidP="005061F0">
            <w:pPr>
              <w:ind w:left="-57" w:right="-113"/>
            </w:pPr>
            <w:r w:rsidRPr="00D533F7">
              <w:t xml:space="preserve">1943 г. </w:t>
            </w:r>
          </w:p>
        </w:tc>
        <w:tc>
          <w:tcPr>
            <w:tcW w:w="967" w:type="pct"/>
            <w:vAlign w:val="center"/>
          </w:tcPr>
          <w:p w14:paraId="76AD66D1" w14:textId="77777777" w:rsidR="00D533F7" w:rsidRPr="00D533F7" w:rsidRDefault="00D533F7" w:rsidP="008243BD">
            <w:pPr>
              <w:ind w:left="-57" w:right="-113"/>
              <w:jc w:val="center"/>
            </w:pPr>
            <w:r w:rsidRPr="00D533F7">
              <w:t>300</w:t>
            </w:r>
          </w:p>
        </w:tc>
        <w:tc>
          <w:tcPr>
            <w:tcW w:w="967" w:type="pct"/>
            <w:vMerge/>
            <w:vAlign w:val="center"/>
          </w:tcPr>
          <w:p w14:paraId="754E5689" w14:textId="77777777" w:rsidR="00D533F7" w:rsidRPr="00D533F7" w:rsidRDefault="00D533F7" w:rsidP="008243BD">
            <w:pPr>
              <w:ind w:left="-57" w:right="-113"/>
              <w:jc w:val="center"/>
            </w:pPr>
          </w:p>
        </w:tc>
        <w:tc>
          <w:tcPr>
            <w:tcW w:w="967" w:type="pct"/>
            <w:vAlign w:val="center"/>
          </w:tcPr>
          <w:p w14:paraId="595AB44A" w14:textId="77777777" w:rsidR="00D533F7" w:rsidRPr="00D533F7" w:rsidRDefault="00D533F7" w:rsidP="008243BD">
            <w:pPr>
              <w:ind w:left="-57" w:right="-113"/>
              <w:jc w:val="center"/>
            </w:pPr>
            <w:r w:rsidRPr="00D533F7">
              <w:t>отсутствует</w:t>
            </w:r>
          </w:p>
        </w:tc>
      </w:tr>
      <w:tr w:rsidR="008243BD" w:rsidRPr="00D533F7" w14:paraId="0DC90A08" w14:textId="77777777" w:rsidTr="008243BD">
        <w:trPr>
          <w:trHeight w:val="1361"/>
        </w:trPr>
        <w:tc>
          <w:tcPr>
            <w:tcW w:w="276" w:type="pct"/>
            <w:vAlign w:val="center"/>
          </w:tcPr>
          <w:p w14:paraId="6B23140D" w14:textId="77777777" w:rsidR="00D533F7" w:rsidRPr="00D533F7" w:rsidRDefault="00D533F7" w:rsidP="008243BD">
            <w:pPr>
              <w:ind w:left="-113" w:right="-113"/>
              <w:jc w:val="center"/>
            </w:pPr>
            <w:r w:rsidRPr="00D533F7">
              <w:t>8</w:t>
            </w:r>
          </w:p>
        </w:tc>
        <w:tc>
          <w:tcPr>
            <w:tcW w:w="1824" w:type="pct"/>
            <w:vAlign w:val="center"/>
          </w:tcPr>
          <w:p w14:paraId="5D5D83AE" w14:textId="77777777" w:rsidR="00CB20B0" w:rsidRPr="009169C3" w:rsidRDefault="00CB20B0" w:rsidP="00CB20B0">
            <w:pPr>
              <w:rPr>
                <w:color w:val="000000"/>
              </w:rPr>
            </w:pPr>
            <w:r w:rsidRPr="009169C3">
              <w:rPr>
                <w:color w:val="000000"/>
              </w:rPr>
              <w:t>Памятник истории и культуры Самолет МИГ-21</w:t>
            </w:r>
          </w:p>
          <w:p w14:paraId="13BCE32E" w14:textId="07943FBA" w:rsidR="00D533F7" w:rsidRPr="00D533F7" w:rsidRDefault="00D533F7" w:rsidP="005061F0">
            <w:pPr>
              <w:pStyle w:val="af"/>
              <w:spacing w:before="0"/>
              <w:ind w:left="-57" w:right="-113" w:firstLine="0"/>
              <w:jc w:val="left"/>
            </w:pPr>
          </w:p>
        </w:tc>
        <w:tc>
          <w:tcPr>
            <w:tcW w:w="967" w:type="pct"/>
            <w:vAlign w:val="center"/>
          </w:tcPr>
          <w:p w14:paraId="506421D8" w14:textId="77777777" w:rsidR="00D533F7" w:rsidRPr="00D533F7" w:rsidRDefault="00D533F7" w:rsidP="008243BD">
            <w:pPr>
              <w:ind w:left="-57" w:right="-113"/>
              <w:jc w:val="center"/>
            </w:pPr>
            <w:r w:rsidRPr="00D533F7">
              <w:t>200</w:t>
            </w:r>
          </w:p>
        </w:tc>
        <w:tc>
          <w:tcPr>
            <w:tcW w:w="967" w:type="pct"/>
            <w:vMerge/>
            <w:vAlign w:val="center"/>
          </w:tcPr>
          <w:p w14:paraId="2C7335E9" w14:textId="77777777" w:rsidR="00D533F7" w:rsidRPr="00D533F7" w:rsidRDefault="00D533F7" w:rsidP="008243BD">
            <w:pPr>
              <w:ind w:left="-57" w:right="-113"/>
              <w:jc w:val="center"/>
            </w:pPr>
          </w:p>
        </w:tc>
        <w:tc>
          <w:tcPr>
            <w:tcW w:w="967" w:type="pct"/>
            <w:vAlign w:val="center"/>
          </w:tcPr>
          <w:p w14:paraId="5AE7E856" w14:textId="77777777" w:rsidR="00D533F7" w:rsidRPr="00D533F7" w:rsidRDefault="00D533F7" w:rsidP="008243BD">
            <w:pPr>
              <w:ind w:left="-57" w:right="-113"/>
              <w:jc w:val="center"/>
            </w:pPr>
            <w:r w:rsidRPr="00D533F7">
              <w:t>отсутствует</w:t>
            </w:r>
          </w:p>
        </w:tc>
      </w:tr>
    </w:tbl>
    <w:p w14:paraId="74927FC3" w14:textId="27E0F4EC" w:rsidR="00D533F7" w:rsidRPr="00D533F7" w:rsidRDefault="00D533F7" w:rsidP="00D533F7">
      <w:pPr>
        <w:ind w:firstLine="851"/>
        <w:jc w:val="both"/>
        <w:rPr>
          <w:sz w:val="28"/>
        </w:rPr>
      </w:pPr>
      <w:r w:rsidRPr="00D533F7">
        <w:rPr>
          <w:sz w:val="28"/>
        </w:rPr>
        <w:t xml:space="preserve">Также на территории поселения выявлен объект культурного наследия «Курганная группа «Малевана 10 (2 насыпи)», </w:t>
      </w:r>
      <w:r w:rsidRPr="00D533F7">
        <w:rPr>
          <w:sz w:val="28"/>
          <w:lang w:val="en-US"/>
        </w:rPr>
        <w:t>III</w:t>
      </w:r>
      <w:r w:rsidRPr="00D533F7">
        <w:rPr>
          <w:sz w:val="28"/>
        </w:rPr>
        <w:t xml:space="preserve"> тыс. до н.э. - </w:t>
      </w:r>
      <w:r w:rsidRPr="00D533F7">
        <w:rPr>
          <w:sz w:val="28"/>
          <w:lang w:val="en-US"/>
        </w:rPr>
        <w:t>I</w:t>
      </w:r>
      <w:r w:rsidRPr="00D533F7">
        <w:rPr>
          <w:sz w:val="28"/>
        </w:rPr>
        <w:t xml:space="preserve"> тыс. до н.э., Краснодарский край, </w:t>
      </w:r>
      <w:r w:rsidR="009A5B7C">
        <w:rPr>
          <w:sz w:val="28"/>
        </w:rPr>
        <w:t>Кореновский муниципальный рай</w:t>
      </w:r>
      <w:r w:rsidRPr="00D533F7">
        <w:rPr>
          <w:sz w:val="28"/>
        </w:rPr>
        <w:t xml:space="preserve">он, х. Малеванный, 2.5 км к юго-западу от хутора. Приказом администрации Краснодарского края от 05.03.2021 № 72-кн установлены границы территории выявленного объекта </w:t>
      </w:r>
      <w:r w:rsidRPr="00D533F7">
        <w:rPr>
          <w:sz w:val="28"/>
        </w:rPr>
        <w:lastRenderedPageBreak/>
        <w:t xml:space="preserve">культурного наследия и режим использования территории выявленного объекта культурного наследия. </w:t>
      </w:r>
    </w:p>
    <w:p w14:paraId="333C5826" w14:textId="77777777" w:rsidR="00D533F7" w:rsidRPr="00D533F7" w:rsidRDefault="00D533F7" w:rsidP="00D533F7">
      <w:pPr>
        <w:ind w:firstLine="851"/>
        <w:jc w:val="both"/>
        <w:rPr>
          <w:sz w:val="28"/>
        </w:rPr>
      </w:pPr>
    </w:p>
    <w:p w14:paraId="2D0E6A78" w14:textId="77777777" w:rsidR="00D533F7" w:rsidRPr="00D533F7" w:rsidRDefault="00D533F7" w:rsidP="00D533F7">
      <w:pPr>
        <w:keepNext/>
        <w:keepLines/>
        <w:ind w:firstLine="709"/>
        <w:jc w:val="both"/>
        <w:outlineLvl w:val="0"/>
        <w:rPr>
          <w:rFonts w:eastAsiaTheme="majorEastAsia"/>
          <w:sz w:val="28"/>
          <w:szCs w:val="28"/>
        </w:rPr>
      </w:pPr>
      <w:bookmarkStart w:id="104" w:name="_Toc79508015"/>
      <w:bookmarkStart w:id="105" w:name="_Toc209095238"/>
      <w:r w:rsidRPr="00D533F7">
        <w:rPr>
          <w:rFonts w:eastAsiaTheme="majorEastAsia"/>
          <w:sz w:val="28"/>
          <w:szCs w:val="28"/>
        </w:rPr>
        <w:t>1.11.1.2.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104"/>
      <w:bookmarkEnd w:id="105"/>
    </w:p>
    <w:p w14:paraId="1D174E12" w14:textId="77777777" w:rsidR="00D533F7" w:rsidRPr="00D533F7" w:rsidRDefault="00D533F7" w:rsidP="00D533F7">
      <w:pPr>
        <w:shd w:val="clear" w:color="auto" w:fill="FFFFFF"/>
        <w:adjustRightInd w:val="0"/>
        <w:ind w:firstLine="709"/>
        <w:jc w:val="both"/>
        <w:rPr>
          <w:sz w:val="28"/>
          <w:szCs w:val="28"/>
        </w:rPr>
      </w:pPr>
    </w:p>
    <w:p w14:paraId="221ABF2A" w14:textId="77777777" w:rsidR="00D533F7" w:rsidRPr="00D533F7" w:rsidRDefault="00D533F7" w:rsidP="005061F0">
      <w:pPr>
        <w:shd w:val="clear" w:color="auto" w:fill="FFFFFF"/>
        <w:adjustRightInd w:val="0"/>
        <w:ind w:firstLine="851"/>
        <w:jc w:val="both"/>
        <w:rPr>
          <w:spacing w:val="3"/>
          <w:sz w:val="28"/>
          <w:szCs w:val="28"/>
        </w:rPr>
      </w:pPr>
      <w:r w:rsidRPr="00D533F7">
        <w:rPr>
          <w:spacing w:val="3"/>
          <w:sz w:val="28"/>
          <w:szCs w:val="28"/>
        </w:rPr>
        <w:t>Исторические поселения федерального значения и исторические поселения регионального значения на рассматриваемой территории отсутствуют.</w:t>
      </w:r>
    </w:p>
    <w:p w14:paraId="772471B1" w14:textId="77777777" w:rsidR="00D533F7" w:rsidRPr="00D533F7" w:rsidRDefault="00D533F7" w:rsidP="00D533F7">
      <w:pPr>
        <w:ind w:firstLine="709"/>
        <w:jc w:val="both"/>
        <w:rPr>
          <w:sz w:val="28"/>
          <w:u w:val="single"/>
        </w:rPr>
      </w:pPr>
    </w:p>
    <w:p w14:paraId="4C2A7F6C" w14:textId="77777777" w:rsidR="00D533F7" w:rsidRPr="00D533F7" w:rsidRDefault="00D533F7" w:rsidP="00D533F7">
      <w:pPr>
        <w:ind w:firstLine="709"/>
        <w:jc w:val="both"/>
        <w:outlineLvl w:val="2"/>
        <w:rPr>
          <w:sz w:val="28"/>
          <w:szCs w:val="28"/>
          <w:u w:val="single"/>
        </w:rPr>
      </w:pPr>
      <w:bookmarkStart w:id="106" w:name="_Toc79508016"/>
      <w:bookmarkStart w:id="107" w:name="_Toc209095239"/>
      <w:r w:rsidRPr="00D533F7">
        <w:rPr>
          <w:sz w:val="28"/>
          <w:szCs w:val="28"/>
          <w:u w:val="single"/>
        </w:rPr>
        <w:t>1.11.2. Объекты транспортной инфраструктуры</w:t>
      </w:r>
      <w:bookmarkEnd w:id="106"/>
      <w:bookmarkEnd w:id="107"/>
    </w:p>
    <w:p w14:paraId="15673046" w14:textId="77777777" w:rsidR="00D533F7" w:rsidRPr="00D533F7" w:rsidRDefault="00D533F7" w:rsidP="00D533F7">
      <w:pPr>
        <w:ind w:firstLine="709"/>
        <w:jc w:val="both"/>
        <w:rPr>
          <w:sz w:val="28"/>
        </w:rPr>
      </w:pPr>
    </w:p>
    <w:p w14:paraId="32B39F55" w14:textId="77777777" w:rsidR="00D533F7" w:rsidRPr="00D533F7" w:rsidRDefault="00D533F7" w:rsidP="00D533F7">
      <w:pPr>
        <w:keepNext/>
        <w:keepLines/>
        <w:ind w:firstLine="709"/>
        <w:jc w:val="both"/>
        <w:outlineLvl w:val="0"/>
        <w:rPr>
          <w:rFonts w:eastAsiaTheme="majorEastAsia"/>
          <w:sz w:val="28"/>
          <w:szCs w:val="28"/>
        </w:rPr>
      </w:pPr>
      <w:bookmarkStart w:id="108" w:name="_Toc79508017"/>
      <w:bookmarkStart w:id="109" w:name="_Toc209095240"/>
      <w:r w:rsidRPr="00D533F7">
        <w:rPr>
          <w:rFonts w:eastAsiaTheme="majorEastAsia"/>
          <w:sz w:val="28"/>
          <w:szCs w:val="28"/>
        </w:rPr>
        <w:t>1.11.2.1. Охранные зоны железных дорог</w:t>
      </w:r>
      <w:bookmarkEnd w:id="108"/>
      <w:bookmarkEnd w:id="109"/>
    </w:p>
    <w:p w14:paraId="2FF458AC" w14:textId="77777777" w:rsidR="00D533F7" w:rsidRPr="00D533F7" w:rsidRDefault="00D533F7" w:rsidP="00D533F7">
      <w:pPr>
        <w:ind w:firstLine="709"/>
        <w:jc w:val="both"/>
        <w:rPr>
          <w:sz w:val="28"/>
        </w:rPr>
      </w:pPr>
    </w:p>
    <w:p w14:paraId="4BFA7B53" w14:textId="77777777" w:rsidR="00D533F7" w:rsidRPr="00D533F7" w:rsidRDefault="00D533F7" w:rsidP="005061F0">
      <w:pPr>
        <w:ind w:firstLine="851"/>
        <w:jc w:val="both"/>
        <w:rPr>
          <w:spacing w:val="3"/>
          <w:sz w:val="28"/>
          <w:szCs w:val="28"/>
        </w:rPr>
      </w:pPr>
      <w:r w:rsidRPr="00D533F7">
        <w:rPr>
          <w:spacing w:val="3"/>
          <w:sz w:val="28"/>
          <w:szCs w:val="28"/>
        </w:rPr>
        <w:t>В целях образования земельных участков в границах полосы отвода железных дорог (далее - полоса отвода) и упорядочения границ земельных участков, расположенных в границах полосы отвода, владелец инфраструктуры железнодорожного транспорта общего пользования или владелец железнодорожного пути необщего пользования либо организация, осуществляющая строительство инфраструктуры железнодорожного транспорта общего пользования и (или) железнодорожного пути необщего пользования (далее - заинтересованная организация), обеспечивают подготовку соответствующего проекта территориального землеустройства (проекта границ земельных участков, расположенных в границах полосы отвода). Границы полосы отвода устанавливаются с учетом норм отвода земельных участков, необходимых для формирования полосы отвода, утверждаемых Министерством транспорта Российской Федерации.</w:t>
      </w:r>
    </w:p>
    <w:p w14:paraId="635A0BDF" w14:textId="77777777" w:rsidR="00D533F7" w:rsidRPr="00D533F7" w:rsidRDefault="00D533F7" w:rsidP="005061F0">
      <w:pPr>
        <w:ind w:firstLine="851"/>
        <w:jc w:val="both"/>
        <w:rPr>
          <w:spacing w:val="3"/>
          <w:sz w:val="28"/>
          <w:szCs w:val="28"/>
        </w:rPr>
      </w:pPr>
      <w:r w:rsidRPr="00D533F7">
        <w:rPr>
          <w:spacing w:val="3"/>
          <w:sz w:val="28"/>
          <w:szCs w:val="28"/>
        </w:rPr>
        <w:t>Земельные участки (их части), расположенные вдоль полосы отвода, могут быть включены в границы охранной зоны железных дорог (далее - охранная зона) в случае прохождения железнодорожных путей:</w:t>
      </w:r>
    </w:p>
    <w:p w14:paraId="1086595C" w14:textId="77777777" w:rsidR="00D533F7" w:rsidRPr="00D533F7" w:rsidRDefault="00D533F7" w:rsidP="005061F0">
      <w:pPr>
        <w:ind w:firstLine="851"/>
        <w:jc w:val="both"/>
        <w:rPr>
          <w:spacing w:val="3"/>
          <w:sz w:val="28"/>
          <w:szCs w:val="28"/>
        </w:rPr>
      </w:pPr>
      <w:r w:rsidRPr="00D533F7">
        <w:rPr>
          <w:spacing w:val="3"/>
          <w:sz w:val="28"/>
          <w:szCs w:val="28"/>
        </w:rPr>
        <w:t>а) в местах, подверженных снежным обвалам (лавинам), оползням, размывам, селевым потокам, оврагообразованию, карстообразованию и другим опасным геологическим воздействиям;</w:t>
      </w:r>
    </w:p>
    <w:p w14:paraId="0D1ECEC1" w14:textId="77777777" w:rsidR="00D533F7" w:rsidRPr="00D533F7" w:rsidRDefault="00D533F7" w:rsidP="005061F0">
      <w:pPr>
        <w:ind w:firstLine="851"/>
        <w:jc w:val="both"/>
        <w:rPr>
          <w:spacing w:val="3"/>
          <w:sz w:val="28"/>
          <w:szCs w:val="28"/>
        </w:rPr>
      </w:pPr>
      <w:r w:rsidRPr="00D533F7">
        <w:rPr>
          <w:spacing w:val="3"/>
          <w:sz w:val="28"/>
          <w:szCs w:val="28"/>
        </w:rPr>
        <w:t>б) в районах подвижных песков;</w:t>
      </w:r>
    </w:p>
    <w:p w14:paraId="71EE7BA8" w14:textId="77777777" w:rsidR="00D533F7" w:rsidRPr="00D533F7" w:rsidRDefault="00D533F7" w:rsidP="005061F0">
      <w:pPr>
        <w:ind w:firstLine="851"/>
        <w:jc w:val="both"/>
        <w:rPr>
          <w:spacing w:val="3"/>
          <w:sz w:val="28"/>
          <w:szCs w:val="28"/>
        </w:rPr>
      </w:pPr>
      <w:r w:rsidRPr="00D533F7">
        <w:rPr>
          <w:spacing w:val="3"/>
          <w:sz w:val="28"/>
          <w:szCs w:val="28"/>
        </w:rPr>
        <w:t>в) по лесам, выполняющим функции защитных лесонасаждений, в том числе по лесам в поймах рек и вдоль поверхностных водных объектов;</w:t>
      </w:r>
    </w:p>
    <w:p w14:paraId="650AC90D" w14:textId="77777777" w:rsidR="00D533F7" w:rsidRPr="00D533F7" w:rsidRDefault="00D533F7" w:rsidP="005061F0">
      <w:pPr>
        <w:ind w:firstLine="851"/>
        <w:jc w:val="both"/>
        <w:rPr>
          <w:spacing w:val="3"/>
          <w:sz w:val="28"/>
          <w:szCs w:val="28"/>
        </w:rPr>
      </w:pPr>
      <w:r w:rsidRPr="00D533F7">
        <w:rPr>
          <w:spacing w:val="3"/>
          <w:sz w:val="28"/>
          <w:szCs w:val="28"/>
        </w:rPr>
        <w:t>г)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 путей.</w:t>
      </w:r>
    </w:p>
    <w:p w14:paraId="69CFDCA6" w14:textId="77777777" w:rsidR="00D533F7" w:rsidRPr="00D533F7" w:rsidRDefault="00D533F7" w:rsidP="005061F0">
      <w:pPr>
        <w:ind w:firstLine="851"/>
        <w:jc w:val="both"/>
        <w:rPr>
          <w:spacing w:val="3"/>
          <w:sz w:val="28"/>
          <w:szCs w:val="28"/>
        </w:rPr>
      </w:pPr>
      <w:r w:rsidRPr="00D533F7">
        <w:rPr>
          <w:spacing w:val="3"/>
          <w:sz w:val="28"/>
          <w:szCs w:val="28"/>
        </w:rPr>
        <w:lastRenderedPageBreak/>
        <w:t>Федеральное агентство железнодорожного транспорта (его территориальный орган) по согласованию с Федеральным агентством по управлению федеральным имуществом (его территориальным органом) принимает решение о включении земельных участков (их частей) в границы охранной зоны в 2-месячный срок со дня подачи заинтересованной организацией:</w:t>
      </w:r>
    </w:p>
    <w:p w14:paraId="6650BFD8" w14:textId="77777777" w:rsidR="00D533F7" w:rsidRPr="00D533F7" w:rsidRDefault="00D533F7" w:rsidP="005061F0">
      <w:pPr>
        <w:ind w:firstLine="851"/>
        <w:jc w:val="both"/>
        <w:rPr>
          <w:spacing w:val="3"/>
          <w:sz w:val="28"/>
          <w:szCs w:val="28"/>
        </w:rPr>
      </w:pPr>
      <w:r w:rsidRPr="00D533F7">
        <w:rPr>
          <w:spacing w:val="3"/>
          <w:sz w:val="28"/>
          <w:szCs w:val="28"/>
        </w:rPr>
        <w:t>а) заявления с описанием предполагаемых к установлению в соответствии с пунктом 10 настоящих Правил запретов или ограничений;</w:t>
      </w:r>
    </w:p>
    <w:p w14:paraId="42DC9EC1" w14:textId="77777777" w:rsidR="00D533F7" w:rsidRPr="00D533F7" w:rsidRDefault="00D533F7" w:rsidP="005061F0">
      <w:pPr>
        <w:ind w:firstLine="851"/>
        <w:jc w:val="both"/>
        <w:rPr>
          <w:spacing w:val="3"/>
          <w:sz w:val="28"/>
          <w:szCs w:val="28"/>
        </w:rPr>
      </w:pPr>
      <w:r w:rsidRPr="00D533F7">
        <w:rPr>
          <w:spacing w:val="3"/>
          <w:sz w:val="28"/>
          <w:szCs w:val="28"/>
        </w:rPr>
        <w:t>б) проекта территориального землеустройства, разработанного за счет собственных средств и содержащего описание границ охранной зоны, границ земельных участков (их частей), расположенных в границах охранной зоны, установленных с учетом норм расчета охранных зон, утверждаемых Министерством транспорта Российской Федерации.</w:t>
      </w:r>
    </w:p>
    <w:p w14:paraId="24C3316D" w14:textId="77777777" w:rsidR="00D533F7" w:rsidRPr="00D533F7" w:rsidRDefault="00D533F7" w:rsidP="005061F0">
      <w:pPr>
        <w:ind w:firstLine="851"/>
        <w:jc w:val="both"/>
        <w:rPr>
          <w:spacing w:val="3"/>
          <w:sz w:val="28"/>
          <w:szCs w:val="28"/>
        </w:rPr>
      </w:pPr>
      <w:r w:rsidRPr="00D533F7">
        <w:rPr>
          <w:spacing w:val="3"/>
          <w:sz w:val="28"/>
          <w:szCs w:val="28"/>
        </w:rPr>
        <w:t>9. Решение Федерального агентства железнодорожного транспорта (его территориального органа) о включении земельных участков (их частей) в границы охранной зоны должно содержать установленные в соответствии с пунктом 10 настоящих Правил запреты или ограничения.</w:t>
      </w:r>
    </w:p>
    <w:p w14:paraId="6F4BD7DE" w14:textId="77777777" w:rsidR="00D533F7" w:rsidRPr="00D533F7" w:rsidRDefault="00D533F7" w:rsidP="005061F0">
      <w:pPr>
        <w:ind w:firstLine="851"/>
        <w:jc w:val="both"/>
        <w:rPr>
          <w:spacing w:val="3"/>
          <w:sz w:val="28"/>
          <w:szCs w:val="28"/>
        </w:rPr>
      </w:pPr>
      <w:r w:rsidRPr="00D533F7">
        <w:rPr>
          <w:spacing w:val="3"/>
          <w:sz w:val="28"/>
          <w:szCs w:val="28"/>
        </w:rPr>
        <w:t>К решению прилагается проект территориального землеустройства с описанием границ охранной зоны, границ земельных участков (их частей), расположенных в границах охранной зоны.</w:t>
      </w:r>
    </w:p>
    <w:p w14:paraId="4BA56578" w14:textId="77777777" w:rsidR="00D533F7" w:rsidRPr="00D533F7" w:rsidRDefault="00D533F7" w:rsidP="005061F0">
      <w:pPr>
        <w:ind w:firstLine="851"/>
        <w:jc w:val="both"/>
        <w:rPr>
          <w:spacing w:val="3"/>
          <w:sz w:val="28"/>
          <w:szCs w:val="28"/>
        </w:rPr>
      </w:pPr>
      <w:r w:rsidRPr="00D533F7">
        <w:rPr>
          <w:spacing w:val="3"/>
          <w:sz w:val="28"/>
          <w:szCs w:val="28"/>
        </w:rPr>
        <w:t>Указанное решение направляется заинтересованной организации в недельный срок со дня его принятия.</w:t>
      </w:r>
      <w:r w:rsidRPr="00D533F7">
        <w:rPr>
          <w:rStyle w:val="afffffe"/>
          <w:spacing w:val="3"/>
          <w:sz w:val="28"/>
          <w:szCs w:val="28"/>
        </w:rPr>
        <w:footnoteReference w:id="38"/>
      </w:r>
    </w:p>
    <w:p w14:paraId="23329652" w14:textId="77777777" w:rsidR="00D533F7" w:rsidRPr="00D533F7" w:rsidRDefault="00D533F7" w:rsidP="005061F0">
      <w:pPr>
        <w:ind w:firstLine="851"/>
        <w:jc w:val="both"/>
        <w:rPr>
          <w:spacing w:val="3"/>
          <w:sz w:val="28"/>
          <w:szCs w:val="28"/>
        </w:rPr>
      </w:pPr>
      <w:r w:rsidRPr="00D533F7">
        <w:rPr>
          <w:sz w:val="28"/>
        </w:rPr>
        <w:t>В соответствии со сведениями из ЕГРН, на территории поселения отсутствуют охранные зоны железных дорог.</w:t>
      </w:r>
    </w:p>
    <w:p w14:paraId="66BD8694" w14:textId="77777777" w:rsidR="00D533F7" w:rsidRPr="00D533F7" w:rsidRDefault="00D533F7" w:rsidP="005061F0">
      <w:pPr>
        <w:ind w:firstLine="851"/>
        <w:jc w:val="both"/>
        <w:rPr>
          <w:sz w:val="28"/>
        </w:rPr>
      </w:pPr>
    </w:p>
    <w:p w14:paraId="0FE0BDDA" w14:textId="77777777" w:rsidR="00D533F7" w:rsidRPr="00D533F7" w:rsidRDefault="00D533F7" w:rsidP="00D533F7">
      <w:pPr>
        <w:keepNext/>
        <w:keepLines/>
        <w:ind w:firstLine="709"/>
        <w:jc w:val="both"/>
        <w:outlineLvl w:val="0"/>
        <w:rPr>
          <w:rFonts w:eastAsiaTheme="majorEastAsia"/>
          <w:sz w:val="28"/>
          <w:szCs w:val="28"/>
        </w:rPr>
      </w:pPr>
      <w:bookmarkStart w:id="110" w:name="_Toc79508018"/>
      <w:bookmarkStart w:id="111" w:name="_Toc209095241"/>
      <w:r w:rsidRPr="00D533F7">
        <w:rPr>
          <w:rFonts w:eastAsiaTheme="majorEastAsia"/>
          <w:sz w:val="28"/>
          <w:szCs w:val="28"/>
        </w:rPr>
        <w:t>1.11.2.2. Придорожные </w:t>
      </w:r>
      <w:hyperlink r:id="rId19" w:anchor="dst100285" w:history="1">
        <w:r w:rsidRPr="00D533F7">
          <w:rPr>
            <w:rFonts w:eastAsiaTheme="majorEastAsia"/>
            <w:sz w:val="28"/>
            <w:szCs w:val="28"/>
          </w:rPr>
          <w:t>полосы</w:t>
        </w:r>
      </w:hyperlink>
      <w:r w:rsidRPr="00D533F7">
        <w:rPr>
          <w:rFonts w:eastAsiaTheme="majorEastAsia"/>
          <w:sz w:val="28"/>
          <w:szCs w:val="28"/>
        </w:rPr>
        <w:t> автомобильных дорог</w:t>
      </w:r>
      <w:bookmarkEnd w:id="110"/>
      <w:bookmarkEnd w:id="111"/>
    </w:p>
    <w:p w14:paraId="3BDFFEC1" w14:textId="77777777" w:rsidR="00D533F7" w:rsidRPr="00D533F7" w:rsidRDefault="00D533F7" w:rsidP="00D533F7">
      <w:pPr>
        <w:ind w:firstLine="851"/>
        <w:jc w:val="both"/>
        <w:rPr>
          <w:sz w:val="28"/>
        </w:rPr>
      </w:pPr>
    </w:p>
    <w:p w14:paraId="1B3D128C" w14:textId="77777777" w:rsidR="00D533F7" w:rsidRPr="00D533F7" w:rsidRDefault="00D533F7" w:rsidP="005061F0">
      <w:pPr>
        <w:ind w:firstLine="851"/>
        <w:jc w:val="both"/>
        <w:rPr>
          <w:spacing w:val="3"/>
          <w:sz w:val="28"/>
          <w:szCs w:val="28"/>
        </w:rPr>
      </w:pPr>
      <w:r w:rsidRPr="00D533F7">
        <w:rPr>
          <w:spacing w:val="3"/>
          <w:sz w:val="28"/>
          <w:szCs w:val="28"/>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14:paraId="10FD55EF" w14:textId="77777777" w:rsidR="00D533F7" w:rsidRPr="00D533F7" w:rsidRDefault="00D533F7" w:rsidP="005061F0">
      <w:pPr>
        <w:ind w:firstLine="851"/>
        <w:jc w:val="both"/>
        <w:rPr>
          <w:spacing w:val="3"/>
          <w:sz w:val="28"/>
          <w:szCs w:val="28"/>
        </w:rPr>
      </w:pPr>
      <w:r w:rsidRPr="00D533F7">
        <w:rPr>
          <w:spacing w:val="3"/>
          <w:sz w:val="28"/>
          <w:szCs w:val="28"/>
        </w:rPr>
        <w:t xml:space="preserve">Статьей 26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установлено, что в границах населенных пунктов придорожные полосы не устанавливаются. </w:t>
      </w:r>
    </w:p>
    <w:p w14:paraId="61D679D4" w14:textId="77777777" w:rsidR="00D533F7" w:rsidRPr="00D533F7" w:rsidRDefault="00D533F7" w:rsidP="005061F0">
      <w:pPr>
        <w:ind w:firstLine="851"/>
        <w:jc w:val="both"/>
        <w:rPr>
          <w:spacing w:val="3"/>
          <w:sz w:val="28"/>
          <w:szCs w:val="28"/>
        </w:rPr>
      </w:pPr>
      <w:r w:rsidRPr="00D533F7">
        <w:rPr>
          <w:spacing w:val="3"/>
          <w:sz w:val="28"/>
          <w:szCs w:val="28"/>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w:t>
      </w:r>
    </w:p>
    <w:p w14:paraId="7C0CA935" w14:textId="77777777" w:rsidR="00D533F7" w:rsidRPr="00D533F7" w:rsidRDefault="00D533F7" w:rsidP="005061F0">
      <w:pPr>
        <w:ind w:firstLine="851"/>
        <w:jc w:val="both"/>
        <w:rPr>
          <w:i/>
          <w:sz w:val="28"/>
        </w:rPr>
      </w:pPr>
    </w:p>
    <w:p w14:paraId="0CC44560" w14:textId="64B0F596"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18</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Придорожные полосы автомобильных дорог</w:t>
      </w:r>
    </w:p>
    <w:tbl>
      <w:tblPr>
        <w:tblpPr w:leftFromText="180" w:rightFromText="180" w:vertAnchor="text" w:tblpY="1"/>
        <w:tblOverlap w:val="neve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3464"/>
        <w:gridCol w:w="1832"/>
        <w:gridCol w:w="1832"/>
        <w:gridCol w:w="1830"/>
      </w:tblGrid>
      <w:tr w:rsidR="008243BD" w:rsidRPr="008243BD" w14:paraId="41B3CD36" w14:textId="77777777" w:rsidTr="00B77B62">
        <w:trPr>
          <w:tblHeader/>
        </w:trPr>
        <w:tc>
          <w:tcPr>
            <w:tcW w:w="277" w:type="pct"/>
            <w:shd w:val="clear" w:color="auto" w:fill="auto"/>
          </w:tcPr>
          <w:p w14:paraId="60A635BC" w14:textId="77777777" w:rsidR="00D533F7" w:rsidRPr="008243BD" w:rsidRDefault="00D533F7" w:rsidP="005061F0">
            <w:pPr>
              <w:jc w:val="center"/>
              <w:rPr>
                <w:b/>
              </w:rPr>
            </w:pPr>
            <w:r w:rsidRPr="008243BD">
              <w:rPr>
                <w:b/>
              </w:rPr>
              <w:t>№ п/п</w:t>
            </w:r>
          </w:p>
        </w:tc>
        <w:tc>
          <w:tcPr>
            <w:tcW w:w="1826" w:type="pct"/>
            <w:shd w:val="clear" w:color="auto" w:fill="auto"/>
          </w:tcPr>
          <w:p w14:paraId="63686089" w14:textId="77777777" w:rsidR="00D533F7" w:rsidRPr="008243BD" w:rsidRDefault="00D533F7" w:rsidP="005061F0">
            <w:pPr>
              <w:jc w:val="center"/>
              <w:rPr>
                <w:b/>
              </w:rPr>
            </w:pPr>
            <w:r w:rsidRPr="008243BD">
              <w:rPr>
                <w:b/>
              </w:rPr>
              <w:t>Наименование</w:t>
            </w:r>
          </w:p>
          <w:p w14:paraId="364C4F8C" w14:textId="77777777" w:rsidR="00D533F7" w:rsidRPr="008243BD" w:rsidRDefault="00D533F7" w:rsidP="005061F0">
            <w:pPr>
              <w:jc w:val="center"/>
              <w:rPr>
                <w:b/>
              </w:rPr>
            </w:pPr>
            <w:r w:rsidRPr="008243BD">
              <w:rPr>
                <w:b/>
              </w:rPr>
              <w:t>объекта</w:t>
            </w:r>
          </w:p>
          <w:p w14:paraId="2894774A" w14:textId="77777777" w:rsidR="00D533F7" w:rsidRPr="008243BD" w:rsidRDefault="00D533F7" w:rsidP="005061F0">
            <w:pPr>
              <w:jc w:val="center"/>
              <w:rPr>
                <w:b/>
              </w:rPr>
            </w:pPr>
          </w:p>
        </w:tc>
        <w:tc>
          <w:tcPr>
            <w:tcW w:w="966" w:type="pct"/>
            <w:shd w:val="clear" w:color="auto" w:fill="auto"/>
          </w:tcPr>
          <w:p w14:paraId="62B12C05" w14:textId="77777777" w:rsidR="00D533F7" w:rsidRPr="008243BD" w:rsidRDefault="00D533F7" w:rsidP="005061F0">
            <w:pPr>
              <w:jc w:val="center"/>
              <w:rPr>
                <w:b/>
              </w:rPr>
            </w:pPr>
            <w:r w:rsidRPr="008243BD">
              <w:rPr>
                <w:b/>
              </w:rPr>
              <w:t>Размер</w:t>
            </w:r>
          </w:p>
          <w:p w14:paraId="41F2A95D" w14:textId="77777777" w:rsidR="00D533F7" w:rsidRPr="008243BD" w:rsidRDefault="00D533F7" w:rsidP="005061F0">
            <w:pPr>
              <w:jc w:val="center"/>
              <w:rPr>
                <w:b/>
              </w:rPr>
            </w:pPr>
            <w:r w:rsidRPr="008243BD">
              <w:rPr>
                <w:b/>
              </w:rPr>
              <w:t>зоны, м</w:t>
            </w:r>
          </w:p>
        </w:tc>
        <w:tc>
          <w:tcPr>
            <w:tcW w:w="966" w:type="pct"/>
            <w:shd w:val="clear" w:color="auto" w:fill="auto"/>
          </w:tcPr>
          <w:p w14:paraId="15581DB1" w14:textId="77777777" w:rsidR="00D533F7" w:rsidRPr="008243BD" w:rsidRDefault="00D533F7" w:rsidP="005061F0">
            <w:pPr>
              <w:jc w:val="center"/>
              <w:rPr>
                <w:b/>
              </w:rPr>
            </w:pPr>
            <w:r w:rsidRPr="008243BD">
              <w:rPr>
                <w:b/>
              </w:rPr>
              <w:t>Основание</w:t>
            </w:r>
          </w:p>
        </w:tc>
        <w:tc>
          <w:tcPr>
            <w:tcW w:w="966" w:type="pct"/>
            <w:shd w:val="clear" w:color="auto" w:fill="auto"/>
          </w:tcPr>
          <w:p w14:paraId="7077DF06" w14:textId="77777777" w:rsidR="00D533F7" w:rsidRPr="008243BD" w:rsidRDefault="00D533F7" w:rsidP="005061F0">
            <w:pPr>
              <w:jc w:val="center"/>
              <w:rPr>
                <w:b/>
              </w:rPr>
            </w:pPr>
            <w:r w:rsidRPr="008243BD">
              <w:rPr>
                <w:b/>
              </w:rPr>
              <w:t>Информация о внесении в ЕГРН</w:t>
            </w:r>
          </w:p>
        </w:tc>
      </w:tr>
      <w:tr w:rsidR="008243BD" w:rsidRPr="008243BD" w14:paraId="1DDA7BB9" w14:textId="77777777" w:rsidTr="00B77B62">
        <w:trPr>
          <w:tblHeader/>
        </w:trPr>
        <w:tc>
          <w:tcPr>
            <w:tcW w:w="277" w:type="pct"/>
            <w:shd w:val="clear" w:color="auto" w:fill="auto"/>
          </w:tcPr>
          <w:p w14:paraId="29D456FA" w14:textId="77777777" w:rsidR="00D533F7" w:rsidRPr="008243BD" w:rsidRDefault="00D533F7" w:rsidP="005061F0">
            <w:pPr>
              <w:jc w:val="center"/>
              <w:rPr>
                <w:b/>
              </w:rPr>
            </w:pPr>
            <w:r w:rsidRPr="008243BD">
              <w:rPr>
                <w:b/>
              </w:rPr>
              <w:t>1</w:t>
            </w:r>
          </w:p>
        </w:tc>
        <w:tc>
          <w:tcPr>
            <w:tcW w:w="1826" w:type="pct"/>
            <w:shd w:val="clear" w:color="auto" w:fill="auto"/>
          </w:tcPr>
          <w:p w14:paraId="52197DCD" w14:textId="77777777" w:rsidR="00D533F7" w:rsidRPr="008243BD" w:rsidRDefault="00D533F7" w:rsidP="005061F0">
            <w:pPr>
              <w:jc w:val="center"/>
              <w:rPr>
                <w:b/>
              </w:rPr>
            </w:pPr>
            <w:r w:rsidRPr="008243BD">
              <w:rPr>
                <w:b/>
              </w:rPr>
              <w:t>2</w:t>
            </w:r>
          </w:p>
        </w:tc>
        <w:tc>
          <w:tcPr>
            <w:tcW w:w="966" w:type="pct"/>
            <w:shd w:val="clear" w:color="auto" w:fill="auto"/>
          </w:tcPr>
          <w:p w14:paraId="36FBF82A" w14:textId="77777777" w:rsidR="00D533F7" w:rsidRPr="008243BD" w:rsidRDefault="00D533F7" w:rsidP="005061F0">
            <w:pPr>
              <w:jc w:val="center"/>
              <w:rPr>
                <w:b/>
              </w:rPr>
            </w:pPr>
            <w:r w:rsidRPr="008243BD">
              <w:rPr>
                <w:b/>
              </w:rPr>
              <w:t>3</w:t>
            </w:r>
          </w:p>
        </w:tc>
        <w:tc>
          <w:tcPr>
            <w:tcW w:w="966" w:type="pct"/>
            <w:shd w:val="clear" w:color="auto" w:fill="auto"/>
          </w:tcPr>
          <w:p w14:paraId="7B6C432A" w14:textId="77777777" w:rsidR="00D533F7" w:rsidRPr="008243BD" w:rsidRDefault="00D533F7" w:rsidP="005061F0">
            <w:pPr>
              <w:jc w:val="center"/>
              <w:rPr>
                <w:b/>
              </w:rPr>
            </w:pPr>
            <w:r w:rsidRPr="008243BD">
              <w:rPr>
                <w:b/>
              </w:rPr>
              <w:t>4</w:t>
            </w:r>
          </w:p>
        </w:tc>
        <w:tc>
          <w:tcPr>
            <w:tcW w:w="966" w:type="pct"/>
            <w:shd w:val="clear" w:color="auto" w:fill="auto"/>
          </w:tcPr>
          <w:p w14:paraId="03598F48" w14:textId="77777777" w:rsidR="00D533F7" w:rsidRPr="008243BD" w:rsidRDefault="00D533F7" w:rsidP="005061F0">
            <w:pPr>
              <w:jc w:val="center"/>
              <w:rPr>
                <w:b/>
              </w:rPr>
            </w:pPr>
            <w:r w:rsidRPr="008243BD">
              <w:rPr>
                <w:b/>
              </w:rPr>
              <w:t>5</w:t>
            </w:r>
          </w:p>
        </w:tc>
      </w:tr>
      <w:tr w:rsidR="008243BD" w:rsidRPr="008243BD" w14:paraId="5DAD6163" w14:textId="77777777" w:rsidTr="00B77B62">
        <w:trPr>
          <w:trHeight w:val="454"/>
          <w:tblHeader/>
        </w:trPr>
        <w:tc>
          <w:tcPr>
            <w:tcW w:w="277" w:type="pct"/>
            <w:shd w:val="clear" w:color="auto" w:fill="auto"/>
            <w:vAlign w:val="center"/>
          </w:tcPr>
          <w:p w14:paraId="61C93562" w14:textId="77777777" w:rsidR="00D533F7" w:rsidRPr="008243BD" w:rsidRDefault="00D533F7" w:rsidP="005061F0">
            <w:pPr>
              <w:jc w:val="center"/>
            </w:pPr>
            <w:r w:rsidRPr="008243BD">
              <w:t>1</w:t>
            </w:r>
          </w:p>
        </w:tc>
        <w:tc>
          <w:tcPr>
            <w:tcW w:w="1826" w:type="pct"/>
            <w:shd w:val="clear" w:color="auto" w:fill="auto"/>
            <w:vAlign w:val="center"/>
          </w:tcPr>
          <w:p w14:paraId="7F11CDE2" w14:textId="77777777" w:rsidR="00D533F7" w:rsidRPr="008243BD" w:rsidRDefault="00D533F7" w:rsidP="005061F0">
            <w:r w:rsidRPr="008243BD">
              <w:t xml:space="preserve">03 ОП РЗ 03К-018 </w:t>
            </w:r>
          </w:p>
          <w:p w14:paraId="69145CC5" w14:textId="77777777" w:rsidR="00D533F7" w:rsidRPr="008243BD" w:rsidRDefault="00D533F7" w:rsidP="005061F0">
            <w:r w:rsidRPr="008243BD">
              <w:t>г. Кореновск - г. Тимашевск</w:t>
            </w:r>
          </w:p>
        </w:tc>
        <w:tc>
          <w:tcPr>
            <w:tcW w:w="966" w:type="pct"/>
            <w:shd w:val="clear" w:color="auto" w:fill="auto"/>
            <w:vAlign w:val="center"/>
          </w:tcPr>
          <w:p w14:paraId="4D37F391" w14:textId="77777777" w:rsidR="00D533F7" w:rsidRPr="008243BD" w:rsidRDefault="00D533F7" w:rsidP="005061F0">
            <w:pPr>
              <w:jc w:val="center"/>
            </w:pPr>
            <w:r w:rsidRPr="008243BD">
              <w:t>50</w:t>
            </w:r>
          </w:p>
        </w:tc>
        <w:tc>
          <w:tcPr>
            <w:tcW w:w="966" w:type="pct"/>
            <w:vMerge w:val="restart"/>
            <w:shd w:val="clear" w:color="auto" w:fill="auto"/>
            <w:vAlign w:val="center"/>
          </w:tcPr>
          <w:p w14:paraId="7687E122" w14:textId="77777777" w:rsidR="00D533F7" w:rsidRPr="008243BD" w:rsidRDefault="00D533F7" w:rsidP="005061F0">
            <w:pPr>
              <w:jc w:val="center"/>
            </w:pPr>
            <w:r w:rsidRPr="008243BD">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966" w:type="pct"/>
            <w:shd w:val="clear" w:color="auto" w:fill="auto"/>
            <w:vAlign w:val="center"/>
          </w:tcPr>
          <w:p w14:paraId="55D4BEED" w14:textId="77777777" w:rsidR="00D533F7" w:rsidRPr="008243BD" w:rsidRDefault="00D533F7" w:rsidP="005061F0">
            <w:pPr>
              <w:jc w:val="center"/>
            </w:pPr>
            <w:r w:rsidRPr="008243BD">
              <w:t>внесено</w:t>
            </w:r>
          </w:p>
        </w:tc>
      </w:tr>
      <w:tr w:rsidR="008243BD" w:rsidRPr="008243BD" w14:paraId="6303A1D9" w14:textId="77777777" w:rsidTr="00B77B62">
        <w:trPr>
          <w:trHeight w:val="454"/>
          <w:tblHeader/>
        </w:trPr>
        <w:tc>
          <w:tcPr>
            <w:tcW w:w="277" w:type="pct"/>
            <w:shd w:val="clear" w:color="auto" w:fill="auto"/>
            <w:vAlign w:val="center"/>
          </w:tcPr>
          <w:p w14:paraId="5F7E0441" w14:textId="77777777" w:rsidR="00D533F7" w:rsidRPr="008243BD" w:rsidRDefault="00D533F7" w:rsidP="005061F0">
            <w:pPr>
              <w:jc w:val="center"/>
            </w:pPr>
            <w:r w:rsidRPr="008243BD">
              <w:t>2</w:t>
            </w:r>
          </w:p>
        </w:tc>
        <w:tc>
          <w:tcPr>
            <w:tcW w:w="1826" w:type="pct"/>
            <w:shd w:val="clear" w:color="auto" w:fill="auto"/>
            <w:vAlign w:val="center"/>
          </w:tcPr>
          <w:p w14:paraId="00762408" w14:textId="77777777" w:rsidR="00D533F7" w:rsidRPr="008243BD" w:rsidRDefault="00D533F7" w:rsidP="005061F0">
            <w:r w:rsidRPr="008243BD">
              <w:t>03 ОП МЗ 03А-237</w:t>
            </w:r>
          </w:p>
          <w:p w14:paraId="4F510865" w14:textId="77777777" w:rsidR="00D533F7" w:rsidRPr="008243BD" w:rsidRDefault="00D533F7" w:rsidP="005061F0">
            <w:r w:rsidRPr="008243BD">
              <w:t>г. Кореновск - ст-ца Платнировская</w:t>
            </w:r>
          </w:p>
        </w:tc>
        <w:tc>
          <w:tcPr>
            <w:tcW w:w="966" w:type="pct"/>
            <w:shd w:val="clear" w:color="auto" w:fill="auto"/>
            <w:vAlign w:val="center"/>
          </w:tcPr>
          <w:p w14:paraId="72BBDB16" w14:textId="77777777" w:rsidR="00D533F7" w:rsidRPr="008243BD" w:rsidRDefault="00D533F7" w:rsidP="005061F0">
            <w:pPr>
              <w:jc w:val="center"/>
            </w:pPr>
            <w:r w:rsidRPr="008243BD">
              <w:t>50</w:t>
            </w:r>
          </w:p>
        </w:tc>
        <w:tc>
          <w:tcPr>
            <w:tcW w:w="966" w:type="pct"/>
            <w:vMerge/>
            <w:shd w:val="clear" w:color="auto" w:fill="auto"/>
            <w:vAlign w:val="center"/>
          </w:tcPr>
          <w:p w14:paraId="2BD0E2D7" w14:textId="77777777" w:rsidR="00D533F7" w:rsidRPr="008243BD" w:rsidRDefault="00D533F7" w:rsidP="005061F0">
            <w:pPr>
              <w:jc w:val="center"/>
            </w:pPr>
          </w:p>
        </w:tc>
        <w:tc>
          <w:tcPr>
            <w:tcW w:w="966" w:type="pct"/>
            <w:shd w:val="clear" w:color="auto" w:fill="auto"/>
            <w:vAlign w:val="center"/>
          </w:tcPr>
          <w:p w14:paraId="079B11B9" w14:textId="77777777" w:rsidR="00D533F7" w:rsidRPr="008243BD" w:rsidRDefault="00D533F7" w:rsidP="005061F0">
            <w:pPr>
              <w:jc w:val="center"/>
            </w:pPr>
            <w:r w:rsidRPr="008243BD">
              <w:t>внесено</w:t>
            </w:r>
          </w:p>
        </w:tc>
      </w:tr>
      <w:tr w:rsidR="008243BD" w:rsidRPr="008243BD" w14:paraId="69D56A61" w14:textId="77777777" w:rsidTr="00B77B62">
        <w:trPr>
          <w:trHeight w:val="454"/>
          <w:tblHeader/>
        </w:trPr>
        <w:tc>
          <w:tcPr>
            <w:tcW w:w="277" w:type="pct"/>
            <w:shd w:val="clear" w:color="auto" w:fill="auto"/>
            <w:vAlign w:val="center"/>
          </w:tcPr>
          <w:p w14:paraId="1D64F227" w14:textId="77777777" w:rsidR="00D533F7" w:rsidRPr="008243BD" w:rsidRDefault="00D533F7" w:rsidP="005061F0">
            <w:pPr>
              <w:jc w:val="center"/>
            </w:pPr>
            <w:r w:rsidRPr="008243BD">
              <w:t>3</w:t>
            </w:r>
          </w:p>
        </w:tc>
        <w:tc>
          <w:tcPr>
            <w:tcW w:w="1826" w:type="pct"/>
            <w:shd w:val="clear" w:color="auto" w:fill="auto"/>
            <w:vAlign w:val="center"/>
          </w:tcPr>
          <w:p w14:paraId="44AA805C" w14:textId="77777777" w:rsidR="00D533F7" w:rsidRPr="008243BD" w:rsidRDefault="00D533F7" w:rsidP="005061F0">
            <w:r w:rsidRPr="008243BD">
              <w:t>03 ОП МЗ 03Н-239</w:t>
            </w:r>
          </w:p>
          <w:p w14:paraId="5C0B1A1E" w14:textId="77777777" w:rsidR="00D533F7" w:rsidRPr="008243BD" w:rsidRDefault="00D533F7" w:rsidP="005061F0">
            <w:r w:rsidRPr="008243BD">
              <w:t>г. Кореновск - х. Бураковский</w:t>
            </w:r>
          </w:p>
        </w:tc>
        <w:tc>
          <w:tcPr>
            <w:tcW w:w="966" w:type="pct"/>
            <w:shd w:val="clear" w:color="auto" w:fill="auto"/>
            <w:vAlign w:val="center"/>
          </w:tcPr>
          <w:p w14:paraId="30F5E2CA" w14:textId="77777777" w:rsidR="00D533F7" w:rsidRPr="008243BD" w:rsidRDefault="00D533F7" w:rsidP="005061F0">
            <w:pPr>
              <w:jc w:val="center"/>
            </w:pPr>
            <w:r w:rsidRPr="008243BD">
              <w:t>50</w:t>
            </w:r>
          </w:p>
        </w:tc>
        <w:tc>
          <w:tcPr>
            <w:tcW w:w="966" w:type="pct"/>
            <w:vMerge/>
            <w:shd w:val="clear" w:color="auto" w:fill="auto"/>
            <w:vAlign w:val="center"/>
          </w:tcPr>
          <w:p w14:paraId="640A3CD1" w14:textId="77777777" w:rsidR="00D533F7" w:rsidRPr="008243BD" w:rsidRDefault="00D533F7" w:rsidP="005061F0">
            <w:pPr>
              <w:jc w:val="center"/>
            </w:pPr>
          </w:p>
        </w:tc>
        <w:tc>
          <w:tcPr>
            <w:tcW w:w="966" w:type="pct"/>
            <w:shd w:val="clear" w:color="auto" w:fill="auto"/>
            <w:vAlign w:val="center"/>
          </w:tcPr>
          <w:p w14:paraId="77CC0B2B" w14:textId="77777777" w:rsidR="00D533F7" w:rsidRPr="008243BD" w:rsidRDefault="00D533F7" w:rsidP="005061F0">
            <w:pPr>
              <w:jc w:val="center"/>
            </w:pPr>
            <w:r w:rsidRPr="008243BD">
              <w:t>внесено</w:t>
            </w:r>
          </w:p>
        </w:tc>
      </w:tr>
      <w:tr w:rsidR="008243BD" w:rsidRPr="008243BD" w14:paraId="5E97145A" w14:textId="77777777" w:rsidTr="00B77B62">
        <w:trPr>
          <w:trHeight w:val="454"/>
          <w:tblHeader/>
        </w:trPr>
        <w:tc>
          <w:tcPr>
            <w:tcW w:w="277" w:type="pct"/>
            <w:shd w:val="clear" w:color="auto" w:fill="auto"/>
            <w:vAlign w:val="center"/>
          </w:tcPr>
          <w:p w14:paraId="3B5EEB86" w14:textId="77777777" w:rsidR="00D533F7" w:rsidRPr="008243BD" w:rsidRDefault="00D533F7" w:rsidP="005061F0">
            <w:pPr>
              <w:jc w:val="center"/>
            </w:pPr>
            <w:r w:rsidRPr="008243BD">
              <w:t>4</w:t>
            </w:r>
          </w:p>
        </w:tc>
        <w:tc>
          <w:tcPr>
            <w:tcW w:w="1826" w:type="pct"/>
            <w:shd w:val="clear" w:color="auto" w:fill="auto"/>
            <w:vAlign w:val="center"/>
          </w:tcPr>
          <w:p w14:paraId="437E36D1" w14:textId="77777777" w:rsidR="00D533F7" w:rsidRPr="008243BD" w:rsidRDefault="00D533F7" w:rsidP="005061F0">
            <w:r w:rsidRPr="008243BD">
              <w:t>03 ОП РЗ 03К-240</w:t>
            </w:r>
          </w:p>
          <w:p w14:paraId="5C09C02C" w14:textId="77777777" w:rsidR="00D533F7" w:rsidRPr="008243BD" w:rsidRDefault="00D533F7" w:rsidP="005061F0">
            <w:r w:rsidRPr="008243BD">
              <w:t>Подъезд к г. Кореновск</w:t>
            </w:r>
          </w:p>
        </w:tc>
        <w:tc>
          <w:tcPr>
            <w:tcW w:w="966" w:type="pct"/>
            <w:shd w:val="clear" w:color="auto" w:fill="auto"/>
            <w:vAlign w:val="center"/>
          </w:tcPr>
          <w:p w14:paraId="7D1E466D" w14:textId="77777777" w:rsidR="00D533F7" w:rsidRPr="008243BD" w:rsidRDefault="00D533F7" w:rsidP="005061F0">
            <w:pPr>
              <w:jc w:val="center"/>
            </w:pPr>
            <w:r w:rsidRPr="008243BD">
              <w:t>50</w:t>
            </w:r>
          </w:p>
        </w:tc>
        <w:tc>
          <w:tcPr>
            <w:tcW w:w="966" w:type="pct"/>
            <w:vMerge/>
            <w:shd w:val="clear" w:color="auto" w:fill="auto"/>
            <w:vAlign w:val="center"/>
          </w:tcPr>
          <w:p w14:paraId="0D80B9C3" w14:textId="77777777" w:rsidR="00D533F7" w:rsidRPr="008243BD" w:rsidRDefault="00D533F7" w:rsidP="005061F0">
            <w:pPr>
              <w:jc w:val="center"/>
            </w:pPr>
          </w:p>
        </w:tc>
        <w:tc>
          <w:tcPr>
            <w:tcW w:w="966" w:type="pct"/>
            <w:shd w:val="clear" w:color="auto" w:fill="auto"/>
            <w:vAlign w:val="center"/>
          </w:tcPr>
          <w:p w14:paraId="1E63328D" w14:textId="77777777" w:rsidR="00D533F7" w:rsidRPr="008243BD" w:rsidRDefault="00D533F7" w:rsidP="005061F0">
            <w:pPr>
              <w:jc w:val="center"/>
            </w:pPr>
            <w:r w:rsidRPr="008243BD">
              <w:t>внесено</w:t>
            </w:r>
          </w:p>
        </w:tc>
      </w:tr>
      <w:tr w:rsidR="008243BD" w:rsidRPr="008243BD" w14:paraId="0C026693" w14:textId="77777777" w:rsidTr="00B77B62">
        <w:trPr>
          <w:trHeight w:val="454"/>
          <w:tblHeader/>
        </w:trPr>
        <w:tc>
          <w:tcPr>
            <w:tcW w:w="277" w:type="pct"/>
            <w:shd w:val="clear" w:color="auto" w:fill="auto"/>
            <w:vAlign w:val="center"/>
          </w:tcPr>
          <w:p w14:paraId="64F4A552" w14:textId="77777777" w:rsidR="00D533F7" w:rsidRPr="008243BD" w:rsidRDefault="00D533F7" w:rsidP="005061F0">
            <w:pPr>
              <w:jc w:val="center"/>
            </w:pPr>
            <w:r w:rsidRPr="008243BD">
              <w:t>5</w:t>
            </w:r>
          </w:p>
        </w:tc>
        <w:tc>
          <w:tcPr>
            <w:tcW w:w="1826" w:type="pct"/>
            <w:shd w:val="clear" w:color="auto" w:fill="auto"/>
            <w:vAlign w:val="center"/>
          </w:tcPr>
          <w:p w14:paraId="187738D2" w14:textId="77777777" w:rsidR="00D533F7" w:rsidRPr="008243BD" w:rsidRDefault="00D533F7" w:rsidP="005061F0">
            <w:r w:rsidRPr="008243BD">
              <w:t>03 ОП МЗ 03Н-243</w:t>
            </w:r>
          </w:p>
          <w:p w14:paraId="30CB97B2" w14:textId="77777777" w:rsidR="00D533F7" w:rsidRPr="008243BD" w:rsidRDefault="00D533F7" w:rsidP="005061F0">
            <w:pPr>
              <w:autoSpaceDE w:val="0"/>
              <w:autoSpaceDN w:val="0"/>
              <w:adjustRightInd w:val="0"/>
            </w:pPr>
            <w:r w:rsidRPr="008243BD">
              <w:t>г. Кореновск - х. Казаче-Малеваный - ст-ца</w:t>
            </w:r>
          </w:p>
          <w:p w14:paraId="0D87657A" w14:textId="77777777" w:rsidR="00D533F7" w:rsidRPr="008243BD" w:rsidRDefault="00D533F7" w:rsidP="005061F0">
            <w:r w:rsidRPr="008243BD">
              <w:t>Журавская</w:t>
            </w:r>
          </w:p>
        </w:tc>
        <w:tc>
          <w:tcPr>
            <w:tcW w:w="966" w:type="pct"/>
            <w:shd w:val="clear" w:color="auto" w:fill="auto"/>
            <w:vAlign w:val="center"/>
          </w:tcPr>
          <w:p w14:paraId="1E4CBCAF" w14:textId="77777777" w:rsidR="00D533F7" w:rsidRPr="008243BD" w:rsidRDefault="00D533F7" w:rsidP="005061F0">
            <w:pPr>
              <w:jc w:val="center"/>
            </w:pPr>
            <w:r w:rsidRPr="008243BD">
              <w:t>50</w:t>
            </w:r>
          </w:p>
        </w:tc>
        <w:tc>
          <w:tcPr>
            <w:tcW w:w="966" w:type="pct"/>
            <w:vMerge/>
            <w:shd w:val="clear" w:color="auto" w:fill="auto"/>
            <w:vAlign w:val="center"/>
          </w:tcPr>
          <w:p w14:paraId="00EF445E" w14:textId="77777777" w:rsidR="00D533F7" w:rsidRPr="008243BD" w:rsidRDefault="00D533F7" w:rsidP="005061F0">
            <w:pPr>
              <w:jc w:val="center"/>
            </w:pPr>
          </w:p>
        </w:tc>
        <w:tc>
          <w:tcPr>
            <w:tcW w:w="966" w:type="pct"/>
            <w:shd w:val="clear" w:color="auto" w:fill="auto"/>
            <w:vAlign w:val="center"/>
          </w:tcPr>
          <w:p w14:paraId="761E85DD" w14:textId="77777777" w:rsidR="00D533F7" w:rsidRPr="008243BD" w:rsidRDefault="00D533F7" w:rsidP="005061F0">
            <w:pPr>
              <w:jc w:val="center"/>
            </w:pPr>
            <w:r w:rsidRPr="008243BD">
              <w:t>внесено</w:t>
            </w:r>
          </w:p>
        </w:tc>
      </w:tr>
      <w:tr w:rsidR="008243BD" w:rsidRPr="008243BD" w14:paraId="03896BCE" w14:textId="77777777" w:rsidTr="00B77B62">
        <w:trPr>
          <w:trHeight w:val="454"/>
          <w:tblHeader/>
        </w:trPr>
        <w:tc>
          <w:tcPr>
            <w:tcW w:w="277" w:type="pct"/>
            <w:shd w:val="clear" w:color="auto" w:fill="auto"/>
            <w:vAlign w:val="center"/>
          </w:tcPr>
          <w:p w14:paraId="5325DB03" w14:textId="77777777" w:rsidR="00D533F7" w:rsidRPr="008243BD" w:rsidRDefault="00D533F7" w:rsidP="005061F0">
            <w:pPr>
              <w:jc w:val="center"/>
            </w:pPr>
            <w:r w:rsidRPr="008243BD">
              <w:t>6</w:t>
            </w:r>
          </w:p>
        </w:tc>
        <w:tc>
          <w:tcPr>
            <w:tcW w:w="1826" w:type="pct"/>
            <w:shd w:val="clear" w:color="auto" w:fill="auto"/>
            <w:vAlign w:val="center"/>
          </w:tcPr>
          <w:p w14:paraId="6E4FD21C" w14:textId="77777777" w:rsidR="00D533F7" w:rsidRPr="008243BD" w:rsidRDefault="00D533F7" w:rsidP="005061F0">
            <w:r w:rsidRPr="008243BD">
              <w:t>03 ОП РЗ 03К-248</w:t>
            </w:r>
          </w:p>
          <w:p w14:paraId="073C7C14" w14:textId="77777777" w:rsidR="00D533F7" w:rsidRPr="008243BD" w:rsidRDefault="00D533F7" w:rsidP="005061F0">
            <w:r w:rsidRPr="008243BD">
              <w:t>Подъезд к п. Южный</w:t>
            </w:r>
          </w:p>
        </w:tc>
        <w:tc>
          <w:tcPr>
            <w:tcW w:w="966" w:type="pct"/>
            <w:shd w:val="clear" w:color="auto" w:fill="auto"/>
            <w:vAlign w:val="center"/>
          </w:tcPr>
          <w:p w14:paraId="3670C124" w14:textId="77777777" w:rsidR="00D533F7" w:rsidRPr="008243BD" w:rsidRDefault="00D533F7" w:rsidP="005061F0">
            <w:pPr>
              <w:jc w:val="center"/>
            </w:pPr>
            <w:r w:rsidRPr="008243BD">
              <w:t>50</w:t>
            </w:r>
          </w:p>
        </w:tc>
        <w:tc>
          <w:tcPr>
            <w:tcW w:w="966" w:type="pct"/>
            <w:vMerge/>
            <w:shd w:val="clear" w:color="auto" w:fill="auto"/>
            <w:vAlign w:val="center"/>
          </w:tcPr>
          <w:p w14:paraId="1EAE4C8F" w14:textId="77777777" w:rsidR="00D533F7" w:rsidRPr="008243BD" w:rsidRDefault="00D533F7" w:rsidP="005061F0">
            <w:pPr>
              <w:jc w:val="center"/>
            </w:pPr>
          </w:p>
        </w:tc>
        <w:tc>
          <w:tcPr>
            <w:tcW w:w="966" w:type="pct"/>
            <w:shd w:val="clear" w:color="auto" w:fill="auto"/>
            <w:vAlign w:val="center"/>
          </w:tcPr>
          <w:p w14:paraId="1FBBD28F" w14:textId="77777777" w:rsidR="00D533F7" w:rsidRPr="008243BD" w:rsidRDefault="00D533F7" w:rsidP="005061F0">
            <w:pPr>
              <w:jc w:val="center"/>
            </w:pPr>
            <w:r w:rsidRPr="008243BD">
              <w:t>внесено</w:t>
            </w:r>
          </w:p>
        </w:tc>
      </w:tr>
      <w:tr w:rsidR="008243BD" w:rsidRPr="008243BD" w14:paraId="12E42938" w14:textId="77777777" w:rsidTr="00B77B62">
        <w:trPr>
          <w:trHeight w:val="454"/>
          <w:tblHeader/>
        </w:trPr>
        <w:tc>
          <w:tcPr>
            <w:tcW w:w="277" w:type="pct"/>
            <w:shd w:val="clear" w:color="auto" w:fill="auto"/>
            <w:vAlign w:val="center"/>
          </w:tcPr>
          <w:p w14:paraId="20BDBB0F" w14:textId="0C9D8716" w:rsidR="00D533F7" w:rsidRPr="008243BD" w:rsidRDefault="00B77B62" w:rsidP="005061F0">
            <w:pPr>
              <w:jc w:val="center"/>
            </w:pPr>
            <w:r>
              <w:t>7</w:t>
            </w:r>
          </w:p>
        </w:tc>
        <w:tc>
          <w:tcPr>
            <w:tcW w:w="1826" w:type="pct"/>
            <w:shd w:val="clear" w:color="auto" w:fill="auto"/>
            <w:vAlign w:val="center"/>
          </w:tcPr>
          <w:p w14:paraId="29BDF08A" w14:textId="454EF857" w:rsidR="00D533F7" w:rsidRPr="008243BD" w:rsidRDefault="00D533F7" w:rsidP="005061F0">
            <w:r w:rsidRPr="008243BD">
              <w:t>Автомобильная дорога М4 «</w:t>
            </w:r>
            <w:r w:rsidR="00B77B62" w:rsidRPr="008243BD">
              <w:t>Дон»</w:t>
            </w:r>
            <w:r w:rsidR="00B77B62">
              <w:t xml:space="preserve"> </w:t>
            </w:r>
            <w:r w:rsidR="00B77B62" w:rsidRPr="00A23C1E">
              <w:t>Москва - Воронеж - Ростов-на-Дону - Краснодар - Новороссийск</w:t>
            </w:r>
          </w:p>
        </w:tc>
        <w:tc>
          <w:tcPr>
            <w:tcW w:w="966" w:type="pct"/>
            <w:shd w:val="clear" w:color="auto" w:fill="auto"/>
            <w:vAlign w:val="center"/>
          </w:tcPr>
          <w:p w14:paraId="76C1998C" w14:textId="77777777" w:rsidR="00D533F7" w:rsidRPr="008243BD" w:rsidRDefault="00D533F7" w:rsidP="005061F0">
            <w:pPr>
              <w:jc w:val="center"/>
            </w:pPr>
            <w:r w:rsidRPr="008243BD">
              <w:t>100</w:t>
            </w:r>
          </w:p>
        </w:tc>
        <w:tc>
          <w:tcPr>
            <w:tcW w:w="966" w:type="pct"/>
            <w:vMerge/>
            <w:shd w:val="clear" w:color="auto" w:fill="auto"/>
            <w:vAlign w:val="center"/>
          </w:tcPr>
          <w:p w14:paraId="7C2C91A2" w14:textId="77777777" w:rsidR="00D533F7" w:rsidRPr="008243BD" w:rsidRDefault="00D533F7" w:rsidP="005061F0">
            <w:pPr>
              <w:jc w:val="center"/>
            </w:pPr>
          </w:p>
        </w:tc>
        <w:tc>
          <w:tcPr>
            <w:tcW w:w="966" w:type="pct"/>
            <w:shd w:val="clear" w:color="auto" w:fill="auto"/>
            <w:vAlign w:val="center"/>
          </w:tcPr>
          <w:p w14:paraId="54DBE4C4" w14:textId="77777777" w:rsidR="00D533F7" w:rsidRPr="008243BD" w:rsidRDefault="00D533F7" w:rsidP="005061F0">
            <w:pPr>
              <w:jc w:val="center"/>
            </w:pPr>
            <w:r w:rsidRPr="008243BD">
              <w:t>отсутствует</w:t>
            </w:r>
          </w:p>
        </w:tc>
      </w:tr>
      <w:tr w:rsidR="00B77B62" w:rsidRPr="008243BD" w14:paraId="68DB6176" w14:textId="77777777" w:rsidTr="00B77B62">
        <w:trPr>
          <w:trHeight w:val="454"/>
          <w:tblHeader/>
        </w:trPr>
        <w:tc>
          <w:tcPr>
            <w:tcW w:w="277" w:type="pct"/>
            <w:shd w:val="clear" w:color="auto" w:fill="auto"/>
            <w:vAlign w:val="center"/>
          </w:tcPr>
          <w:p w14:paraId="38E69AB3" w14:textId="402A97D9" w:rsidR="00B77B62" w:rsidRPr="008243BD" w:rsidRDefault="00B77B62" w:rsidP="005061F0">
            <w:pPr>
              <w:jc w:val="center"/>
            </w:pPr>
            <w:r>
              <w:t>8</w:t>
            </w:r>
          </w:p>
        </w:tc>
        <w:tc>
          <w:tcPr>
            <w:tcW w:w="1826" w:type="pct"/>
            <w:shd w:val="clear" w:color="auto" w:fill="auto"/>
            <w:vAlign w:val="center"/>
          </w:tcPr>
          <w:p w14:paraId="01C98685" w14:textId="6FD071D8" w:rsidR="00B77B62" w:rsidRPr="008243BD" w:rsidRDefault="00B77B62" w:rsidP="005061F0">
            <w:r>
              <w:t xml:space="preserve">Автомобильная дорога </w:t>
            </w:r>
            <w:r w:rsidRPr="00A23C1E">
              <w:t>А-160 Майкоп - Бжедугхабль - Адыгейск - Усть-Лабинск - Кореновск</w:t>
            </w:r>
          </w:p>
        </w:tc>
        <w:tc>
          <w:tcPr>
            <w:tcW w:w="966" w:type="pct"/>
            <w:shd w:val="clear" w:color="auto" w:fill="auto"/>
            <w:vAlign w:val="center"/>
          </w:tcPr>
          <w:p w14:paraId="2B3A465A" w14:textId="37445B9F" w:rsidR="00B77B62" w:rsidRPr="008243BD" w:rsidRDefault="00B77B62" w:rsidP="005061F0">
            <w:pPr>
              <w:jc w:val="center"/>
            </w:pPr>
            <w:r>
              <w:t>100</w:t>
            </w:r>
          </w:p>
        </w:tc>
        <w:tc>
          <w:tcPr>
            <w:tcW w:w="966" w:type="pct"/>
            <w:shd w:val="clear" w:color="auto" w:fill="auto"/>
            <w:vAlign w:val="center"/>
          </w:tcPr>
          <w:p w14:paraId="75A9C0B6" w14:textId="77777777" w:rsidR="00B77B62" w:rsidRPr="008243BD" w:rsidRDefault="00B77B62" w:rsidP="005061F0">
            <w:pPr>
              <w:jc w:val="center"/>
            </w:pPr>
          </w:p>
        </w:tc>
        <w:tc>
          <w:tcPr>
            <w:tcW w:w="966" w:type="pct"/>
            <w:shd w:val="clear" w:color="auto" w:fill="auto"/>
            <w:vAlign w:val="center"/>
          </w:tcPr>
          <w:p w14:paraId="0C530B0B" w14:textId="6BCFA2F7" w:rsidR="00B77B62" w:rsidRPr="008243BD" w:rsidRDefault="00B77B62" w:rsidP="005061F0">
            <w:pPr>
              <w:jc w:val="center"/>
            </w:pPr>
            <w:r w:rsidRPr="008243BD">
              <w:t>отсутствует</w:t>
            </w:r>
          </w:p>
        </w:tc>
      </w:tr>
    </w:tbl>
    <w:p w14:paraId="560E000A" w14:textId="77777777" w:rsidR="00D533F7" w:rsidRPr="00D533F7" w:rsidRDefault="00D533F7" w:rsidP="00D533F7">
      <w:pPr>
        <w:ind w:firstLine="851"/>
        <w:jc w:val="both"/>
        <w:rPr>
          <w:i/>
          <w:sz w:val="28"/>
        </w:rPr>
      </w:pPr>
    </w:p>
    <w:p w14:paraId="72247066" w14:textId="77777777" w:rsidR="00D533F7" w:rsidRPr="00D533F7" w:rsidRDefault="00D533F7" w:rsidP="00D533F7">
      <w:pPr>
        <w:keepNext/>
        <w:keepLines/>
        <w:ind w:firstLine="709"/>
        <w:jc w:val="both"/>
        <w:outlineLvl w:val="0"/>
        <w:rPr>
          <w:rFonts w:eastAsiaTheme="majorEastAsia"/>
          <w:sz w:val="28"/>
          <w:szCs w:val="28"/>
        </w:rPr>
      </w:pPr>
      <w:bookmarkStart w:id="112" w:name="_Toc79508019"/>
      <w:bookmarkStart w:id="113" w:name="_Toc209095242"/>
      <w:r w:rsidRPr="00D533F7">
        <w:rPr>
          <w:rFonts w:eastAsiaTheme="majorEastAsia"/>
          <w:sz w:val="28"/>
          <w:szCs w:val="28"/>
        </w:rPr>
        <w:t>1.11.2.3. Охранная зона объектов инфраструктуры метрополитена</w:t>
      </w:r>
      <w:bookmarkEnd w:id="112"/>
      <w:bookmarkEnd w:id="113"/>
    </w:p>
    <w:p w14:paraId="7AF8E10D" w14:textId="77777777" w:rsidR="00D533F7" w:rsidRPr="00D533F7" w:rsidRDefault="00D533F7" w:rsidP="00D533F7">
      <w:pPr>
        <w:ind w:firstLine="709"/>
        <w:jc w:val="both"/>
        <w:rPr>
          <w:i/>
          <w:sz w:val="28"/>
        </w:rPr>
      </w:pPr>
    </w:p>
    <w:p w14:paraId="38DEB46C" w14:textId="77777777" w:rsidR="00D533F7" w:rsidRPr="00D533F7" w:rsidRDefault="00D533F7" w:rsidP="005061F0">
      <w:pPr>
        <w:ind w:firstLine="851"/>
        <w:jc w:val="both"/>
        <w:rPr>
          <w:spacing w:val="3"/>
          <w:sz w:val="28"/>
          <w:szCs w:val="28"/>
        </w:rPr>
      </w:pPr>
      <w:r w:rsidRPr="00D533F7">
        <w:rPr>
          <w:spacing w:val="3"/>
          <w:sz w:val="28"/>
          <w:szCs w:val="28"/>
        </w:rPr>
        <w:t>В связи с отсутствием на территории городского поселения объектов инфраструктуры метрополитена, охранные зоны объектов инфраструктуры метрополитена отсутствуют.</w:t>
      </w:r>
    </w:p>
    <w:p w14:paraId="52BC6116" w14:textId="77777777" w:rsidR="00D533F7" w:rsidRPr="00D533F7" w:rsidRDefault="00D533F7" w:rsidP="00D533F7">
      <w:pPr>
        <w:ind w:firstLine="709"/>
        <w:jc w:val="both"/>
        <w:rPr>
          <w:sz w:val="28"/>
        </w:rPr>
      </w:pPr>
    </w:p>
    <w:p w14:paraId="1FE55845" w14:textId="77777777" w:rsidR="00D533F7" w:rsidRPr="00D533F7" w:rsidRDefault="00D533F7" w:rsidP="00D533F7">
      <w:pPr>
        <w:ind w:firstLine="709"/>
        <w:jc w:val="both"/>
        <w:outlineLvl w:val="2"/>
        <w:rPr>
          <w:sz w:val="28"/>
          <w:szCs w:val="28"/>
          <w:u w:val="single"/>
        </w:rPr>
      </w:pPr>
      <w:bookmarkStart w:id="114" w:name="_Toc10186205"/>
      <w:bookmarkStart w:id="115" w:name="_Toc79508020"/>
      <w:bookmarkStart w:id="116" w:name="_Toc209095243"/>
      <w:r w:rsidRPr="00D533F7">
        <w:rPr>
          <w:sz w:val="28"/>
          <w:szCs w:val="28"/>
          <w:u w:val="single"/>
        </w:rPr>
        <w:t>1.11.3. Объекты инженерной инфраструктуры</w:t>
      </w:r>
      <w:bookmarkEnd w:id="114"/>
      <w:bookmarkEnd w:id="115"/>
      <w:bookmarkEnd w:id="116"/>
    </w:p>
    <w:p w14:paraId="3C780949" w14:textId="77777777" w:rsidR="00D533F7" w:rsidRPr="00D533F7" w:rsidRDefault="00D533F7" w:rsidP="00D533F7">
      <w:pPr>
        <w:ind w:firstLine="709"/>
        <w:jc w:val="both"/>
        <w:rPr>
          <w:rFonts w:eastAsiaTheme="majorEastAsia"/>
          <w:sz w:val="28"/>
          <w:szCs w:val="28"/>
        </w:rPr>
      </w:pPr>
    </w:p>
    <w:p w14:paraId="64091487" w14:textId="77777777" w:rsidR="00D533F7" w:rsidRPr="00D533F7" w:rsidRDefault="00D533F7" w:rsidP="005061F0">
      <w:pPr>
        <w:pStyle w:val="ConsPlusNormal"/>
        <w:widowControl/>
        <w:ind w:firstLine="851"/>
        <w:jc w:val="both"/>
        <w:rPr>
          <w:rFonts w:ascii="Times New Roman" w:hAnsi="Times New Roman" w:cs="Times New Roman"/>
          <w:sz w:val="28"/>
          <w:szCs w:val="28"/>
        </w:rPr>
      </w:pPr>
      <w:r w:rsidRPr="00D533F7">
        <w:rPr>
          <w:rFonts w:ascii="Times New Roman" w:hAnsi="Times New Roman" w:cs="Times New Roman"/>
          <w:sz w:val="28"/>
          <w:szCs w:val="28"/>
        </w:rPr>
        <w:t>В целях обеспечения нормальной эксплуатации сооружений, устройств и других объектов инженерной инфраструктуры, на землях, прилегающих к этим объектам, могут устанавливаться охранные зоны, в которых вводятся особые условия землепользования.</w:t>
      </w:r>
    </w:p>
    <w:p w14:paraId="4B65652B" w14:textId="77777777" w:rsidR="00D533F7" w:rsidRPr="00D533F7" w:rsidRDefault="00D533F7" w:rsidP="005061F0">
      <w:pPr>
        <w:ind w:firstLine="851"/>
        <w:jc w:val="both"/>
        <w:rPr>
          <w:kern w:val="2"/>
          <w:sz w:val="28"/>
          <w:szCs w:val="28"/>
        </w:rPr>
      </w:pPr>
      <w:r w:rsidRPr="00D533F7">
        <w:rPr>
          <w:kern w:val="2"/>
          <w:sz w:val="28"/>
          <w:szCs w:val="28"/>
        </w:rPr>
        <w:t>Порядок установления охранных зон, их размеров и режим пользования землями охранных зон определяются для каждого вида инженерной инфраструктуры в соответствии с действующим законодательством.</w:t>
      </w:r>
    </w:p>
    <w:p w14:paraId="0BE71291" w14:textId="77777777" w:rsidR="00D533F7" w:rsidRPr="00D533F7" w:rsidRDefault="00D533F7" w:rsidP="00D533F7">
      <w:pPr>
        <w:ind w:firstLine="709"/>
        <w:jc w:val="both"/>
        <w:rPr>
          <w:rFonts w:eastAsiaTheme="majorEastAsia"/>
          <w:sz w:val="28"/>
          <w:szCs w:val="28"/>
        </w:rPr>
      </w:pPr>
    </w:p>
    <w:p w14:paraId="3AC00663" w14:textId="77777777" w:rsidR="00D533F7" w:rsidRPr="00D533F7" w:rsidRDefault="00D533F7" w:rsidP="00D533F7">
      <w:pPr>
        <w:keepNext/>
        <w:keepLines/>
        <w:ind w:firstLine="709"/>
        <w:jc w:val="both"/>
        <w:outlineLvl w:val="0"/>
        <w:rPr>
          <w:rFonts w:eastAsiaTheme="majorEastAsia"/>
          <w:sz w:val="28"/>
          <w:szCs w:val="28"/>
        </w:rPr>
      </w:pPr>
      <w:bookmarkStart w:id="117" w:name="dst1867"/>
      <w:bookmarkStart w:id="118" w:name="_Toc79508021"/>
      <w:bookmarkStart w:id="119" w:name="_Toc209095244"/>
      <w:bookmarkEnd w:id="117"/>
      <w:r w:rsidRPr="00D533F7">
        <w:rPr>
          <w:rFonts w:eastAsiaTheme="majorEastAsia"/>
          <w:sz w:val="28"/>
          <w:szCs w:val="28"/>
        </w:rPr>
        <w:lastRenderedPageBreak/>
        <w:t>1.11.3.1. Охранная зона объектов электроэнергетики (объектов электросетевого хозяйства и объектов по производству электрической энергии)</w:t>
      </w:r>
      <w:bookmarkEnd w:id="118"/>
      <w:bookmarkEnd w:id="119"/>
    </w:p>
    <w:p w14:paraId="73C1E944" w14:textId="77777777" w:rsidR="00D533F7" w:rsidRPr="00D533F7" w:rsidRDefault="00D533F7" w:rsidP="00D533F7">
      <w:pPr>
        <w:suppressAutoHyphens/>
        <w:ind w:firstLine="709"/>
        <w:jc w:val="both"/>
        <w:rPr>
          <w:kern w:val="2"/>
          <w:sz w:val="28"/>
          <w:szCs w:val="28"/>
        </w:rPr>
      </w:pPr>
    </w:p>
    <w:p w14:paraId="711EC5B8" w14:textId="77777777" w:rsidR="00D533F7" w:rsidRPr="00D533F7" w:rsidRDefault="00D533F7" w:rsidP="005061F0">
      <w:pPr>
        <w:pStyle w:val="ConsPlusNormal"/>
        <w:widowControl/>
        <w:ind w:firstLine="851"/>
        <w:jc w:val="both"/>
        <w:rPr>
          <w:rFonts w:ascii="Times New Roman" w:hAnsi="Times New Roman" w:cs="Times New Roman"/>
          <w:sz w:val="28"/>
          <w:szCs w:val="28"/>
        </w:rPr>
      </w:pPr>
      <w:r w:rsidRPr="00D533F7">
        <w:rPr>
          <w:rFonts w:ascii="Times New Roman" w:hAnsi="Times New Roman" w:cs="Times New Roman"/>
          <w:sz w:val="28"/>
          <w:szCs w:val="28"/>
        </w:rPr>
        <w:t>Земельные участки, входящие в охранные зоны электрических сетей, не изымаются у землепользователей и используются ими с обязательным соблюдением правил охраны электрических сетей. В соответствии с Постановлением Правительства РФ от 24.02.2009 № 160 в пределах охранных зон без письменного решения о согласовании сетевых организаций юридическим и физическим лицам запрещаются:</w:t>
      </w:r>
    </w:p>
    <w:p w14:paraId="449412F6" w14:textId="77777777" w:rsidR="00D533F7" w:rsidRPr="00D533F7" w:rsidRDefault="00D533F7" w:rsidP="005061F0">
      <w:pPr>
        <w:pStyle w:val="ConsPlusNormal"/>
        <w:widowControl/>
        <w:ind w:firstLine="851"/>
        <w:jc w:val="both"/>
        <w:rPr>
          <w:rFonts w:ascii="Times New Roman" w:hAnsi="Times New Roman" w:cs="Times New Roman"/>
          <w:sz w:val="28"/>
          <w:szCs w:val="28"/>
        </w:rPr>
      </w:pPr>
      <w:r w:rsidRPr="00D533F7">
        <w:rPr>
          <w:rFonts w:ascii="Times New Roman" w:hAnsi="Times New Roman" w:cs="Times New Roman"/>
          <w:sz w:val="28"/>
          <w:szCs w:val="28"/>
        </w:rPr>
        <w:t>а) строительство, капитальный ремонт, реконструкция или снос зданий и сооружений;</w:t>
      </w:r>
    </w:p>
    <w:p w14:paraId="7FA84F97" w14:textId="77777777" w:rsidR="00D533F7" w:rsidRPr="00D533F7" w:rsidRDefault="00D533F7" w:rsidP="005061F0">
      <w:pPr>
        <w:pStyle w:val="ConsPlusNormal"/>
        <w:widowControl/>
        <w:ind w:firstLine="851"/>
        <w:jc w:val="both"/>
        <w:rPr>
          <w:rFonts w:ascii="Times New Roman" w:hAnsi="Times New Roman" w:cs="Times New Roman"/>
          <w:sz w:val="28"/>
          <w:szCs w:val="28"/>
        </w:rPr>
      </w:pPr>
      <w:r w:rsidRPr="00D533F7">
        <w:rPr>
          <w:rFonts w:ascii="Times New Roman" w:hAnsi="Times New Roman" w:cs="Times New Roman"/>
          <w:sz w:val="28"/>
          <w:szCs w:val="28"/>
        </w:rPr>
        <w:t>б) горные, взрывные, мелиоративные работы, в том числе связанные с временным затоплением земель;</w:t>
      </w:r>
    </w:p>
    <w:p w14:paraId="77024718" w14:textId="77777777" w:rsidR="00D533F7" w:rsidRPr="00D533F7" w:rsidRDefault="00D533F7" w:rsidP="005061F0">
      <w:pPr>
        <w:pStyle w:val="ConsPlusNormal"/>
        <w:widowControl/>
        <w:ind w:firstLine="851"/>
        <w:jc w:val="both"/>
        <w:rPr>
          <w:rFonts w:ascii="Times New Roman" w:hAnsi="Times New Roman" w:cs="Times New Roman"/>
          <w:sz w:val="28"/>
          <w:szCs w:val="28"/>
        </w:rPr>
      </w:pPr>
      <w:r w:rsidRPr="00D533F7">
        <w:rPr>
          <w:rFonts w:ascii="Times New Roman" w:hAnsi="Times New Roman" w:cs="Times New Roman"/>
          <w:sz w:val="28"/>
          <w:szCs w:val="28"/>
        </w:rPr>
        <w:t>в) посадка и вырубка деревьев и кустарников;</w:t>
      </w:r>
    </w:p>
    <w:p w14:paraId="2D6E4BA5" w14:textId="77777777" w:rsidR="00D533F7" w:rsidRPr="00D533F7" w:rsidRDefault="00D533F7" w:rsidP="005061F0">
      <w:pPr>
        <w:pStyle w:val="ConsPlusNormal"/>
        <w:widowControl/>
        <w:ind w:firstLine="851"/>
        <w:jc w:val="both"/>
        <w:rPr>
          <w:rFonts w:ascii="Times New Roman" w:hAnsi="Times New Roman" w:cs="Times New Roman"/>
          <w:sz w:val="28"/>
          <w:szCs w:val="28"/>
        </w:rPr>
      </w:pPr>
      <w:r w:rsidRPr="00D533F7">
        <w:rPr>
          <w:rFonts w:ascii="Times New Roman" w:hAnsi="Times New Roman" w:cs="Times New Roman"/>
          <w:sz w:val="28"/>
          <w:szCs w:val="28"/>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7B58D061" w14:textId="77777777" w:rsidR="00D533F7" w:rsidRPr="00D533F7" w:rsidRDefault="00D533F7" w:rsidP="005061F0">
      <w:pPr>
        <w:pStyle w:val="ConsPlusNormal"/>
        <w:widowControl/>
        <w:ind w:firstLine="851"/>
        <w:jc w:val="both"/>
        <w:rPr>
          <w:rFonts w:ascii="Times New Roman" w:hAnsi="Times New Roman" w:cs="Times New Roman"/>
          <w:sz w:val="28"/>
          <w:szCs w:val="28"/>
        </w:rPr>
      </w:pPr>
      <w:r w:rsidRPr="00D533F7">
        <w:rPr>
          <w:rFonts w:ascii="Times New Roman" w:hAnsi="Times New Roman" w:cs="Times New Roman"/>
          <w:sz w:val="28"/>
          <w:szCs w:val="28"/>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193F1878" w14:textId="77777777" w:rsidR="00D533F7" w:rsidRPr="00D533F7" w:rsidRDefault="00D533F7" w:rsidP="005061F0">
      <w:pPr>
        <w:pStyle w:val="ConsPlusNormal"/>
        <w:widowControl/>
        <w:ind w:firstLine="851"/>
        <w:jc w:val="both"/>
        <w:rPr>
          <w:rFonts w:ascii="Times New Roman" w:hAnsi="Times New Roman" w:cs="Times New Roman"/>
          <w:sz w:val="28"/>
          <w:szCs w:val="28"/>
        </w:rPr>
      </w:pPr>
      <w:r w:rsidRPr="00D533F7">
        <w:rPr>
          <w:rFonts w:ascii="Times New Roman" w:hAnsi="Times New Roman" w:cs="Times New Roman"/>
          <w:sz w:val="28"/>
          <w:szCs w:val="28"/>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249A778E" w14:textId="77777777" w:rsidR="00D533F7" w:rsidRPr="00D533F7" w:rsidRDefault="00D533F7" w:rsidP="005061F0">
      <w:pPr>
        <w:pStyle w:val="ConsPlusNormal"/>
        <w:widowControl/>
        <w:ind w:firstLine="851"/>
        <w:jc w:val="both"/>
        <w:rPr>
          <w:rFonts w:ascii="Times New Roman" w:hAnsi="Times New Roman" w:cs="Times New Roman"/>
          <w:sz w:val="28"/>
          <w:szCs w:val="28"/>
        </w:rPr>
      </w:pPr>
      <w:r w:rsidRPr="00D533F7">
        <w:rPr>
          <w:rFonts w:ascii="Times New Roman" w:hAnsi="Times New Roman" w:cs="Times New Roman"/>
          <w:sz w:val="28"/>
          <w:szCs w:val="28"/>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54E952C2" w14:textId="77777777" w:rsidR="00D533F7" w:rsidRPr="00D533F7" w:rsidRDefault="00D533F7" w:rsidP="005061F0">
      <w:pPr>
        <w:pStyle w:val="ConsPlusNormal"/>
        <w:widowControl/>
        <w:ind w:firstLine="851"/>
        <w:jc w:val="both"/>
        <w:rPr>
          <w:rFonts w:ascii="Times New Roman" w:hAnsi="Times New Roman" w:cs="Times New Roman"/>
          <w:sz w:val="28"/>
          <w:szCs w:val="28"/>
        </w:rPr>
      </w:pPr>
      <w:r w:rsidRPr="00D533F7">
        <w:rPr>
          <w:rFonts w:ascii="Times New Roman" w:hAnsi="Times New Roman" w:cs="Times New Roman"/>
          <w:sz w:val="28"/>
          <w:szCs w:val="28"/>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1618C3F5" w14:textId="77777777" w:rsidR="00D533F7" w:rsidRPr="00D533F7" w:rsidRDefault="00D533F7" w:rsidP="005061F0">
      <w:pPr>
        <w:pStyle w:val="ConsPlusNormal"/>
        <w:widowControl/>
        <w:ind w:firstLine="851"/>
        <w:jc w:val="both"/>
        <w:rPr>
          <w:rFonts w:ascii="Times New Roman" w:hAnsi="Times New Roman" w:cs="Times New Roman"/>
        </w:rPr>
      </w:pPr>
      <w:r w:rsidRPr="00D533F7">
        <w:rPr>
          <w:rFonts w:ascii="Times New Roman" w:hAnsi="Times New Roman" w:cs="Times New Roman"/>
          <w:sz w:val="28"/>
          <w:szCs w:val="28"/>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r w:rsidRPr="00D533F7">
        <w:rPr>
          <w:rFonts w:ascii="Times New Roman" w:hAnsi="Times New Roman" w:cs="Times New Roman"/>
        </w:rPr>
        <w:t xml:space="preserve"> </w:t>
      </w:r>
    </w:p>
    <w:p w14:paraId="4F223B8F" w14:textId="77777777" w:rsidR="00D533F7" w:rsidRPr="00D533F7" w:rsidRDefault="00D533F7" w:rsidP="005061F0">
      <w:pPr>
        <w:pStyle w:val="s11"/>
        <w:shd w:val="clear" w:color="auto" w:fill="FFFFFF"/>
        <w:spacing w:before="0" w:beforeAutospacing="0" w:after="0" w:afterAutospacing="0"/>
        <w:ind w:firstLine="851"/>
        <w:jc w:val="both"/>
        <w:rPr>
          <w:kern w:val="2"/>
          <w:sz w:val="28"/>
          <w:szCs w:val="28"/>
        </w:rPr>
      </w:pPr>
      <w:r w:rsidRPr="00D533F7">
        <w:rPr>
          <w:kern w:val="2"/>
          <w:sz w:val="28"/>
          <w:szCs w:val="28"/>
        </w:rPr>
        <w:t xml:space="preserve">к)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w:t>
      </w:r>
      <w:r w:rsidRPr="00D533F7">
        <w:rPr>
          <w:kern w:val="2"/>
          <w:sz w:val="28"/>
          <w:szCs w:val="28"/>
        </w:rPr>
        <w:lastRenderedPageBreak/>
        <w:t xml:space="preserve">строительства, в том числе индивидуального (в охранных зонах воздушных линий электропередачи); </w:t>
      </w:r>
    </w:p>
    <w:p w14:paraId="6F53C792" w14:textId="77777777" w:rsidR="00D533F7" w:rsidRPr="00D533F7" w:rsidRDefault="00D533F7" w:rsidP="005061F0">
      <w:pPr>
        <w:pStyle w:val="s11"/>
        <w:shd w:val="clear" w:color="auto" w:fill="FFFFFF"/>
        <w:spacing w:before="0" w:beforeAutospacing="0" w:after="0" w:afterAutospacing="0"/>
        <w:ind w:firstLine="851"/>
        <w:jc w:val="both"/>
        <w:rPr>
          <w:kern w:val="2"/>
          <w:sz w:val="28"/>
          <w:szCs w:val="28"/>
        </w:rPr>
      </w:pPr>
      <w:r w:rsidRPr="00D533F7">
        <w:rPr>
          <w:kern w:val="2"/>
          <w:sz w:val="28"/>
          <w:szCs w:val="28"/>
        </w:rPr>
        <w:t>л) складировать или размещать хранилища любых, в том числе горюче-смазочных, материалов;</w:t>
      </w:r>
    </w:p>
    <w:p w14:paraId="7C1C1815" w14:textId="77777777" w:rsidR="00D533F7" w:rsidRPr="00D533F7" w:rsidRDefault="00D533F7" w:rsidP="005061F0">
      <w:pPr>
        <w:pStyle w:val="s11"/>
        <w:shd w:val="clear" w:color="auto" w:fill="FFFFFF"/>
        <w:spacing w:before="0" w:beforeAutospacing="0" w:after="0" w:afterAutospacing="0"/>
        <w:ind w:firstLine="851"/>
        <w:jc w:val="both"/>
        <w:rPr>
          <w:kern w:val="2"/>
          <w:sz w:val="28"/>
          <w:szCs w:val="28"/>
        </w:rPr>
      </w:pPr>
      <w:r w:rsidRPr="00D533F7">
        <w:rPr>
          <w:kern w:val="2"/>
          <w:sz w:val="28"/>
          <w:szCs w:val="28"/>
        </w:rPr>
        <w:t>м)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5CD4DB22" w14:textId="77777777" w:rsidR="00D533F7" w:rsidRDefault="00D533F7" w:rsidP="00D533F7">
      <w:pPr>
        <w:suppressAutoHyphens/>
        <w:ind w:firstLine="851"/>
        <w:jc w:val="both"/>
        <w:rPr>
          <w:kern w:val="2"/>
          <w:sz w:val="28"/>
          <w:szCs w:val="28"/>
        </w:rPr>
      </w:pPr>
    </w:p>
    <w:p w14:paraId="6CE78AC7" w14:textId="77777777" w:rsidR="005061F0" w:rsidRDefault="005061F0" w:rsidP="00D533F7">
      <w:pPr>
        <w:suppressAutoHyphens/>
        <w:ind w:firstLine="851"/>
        <w:jc w:val="both"/>
        <w:rPr>
          <w:kern w:val="2"/>
          <w:sz w:val="28"/>
          <w:szCs w:val="28"/>
        </w:rPr>
      </w:pPr>
    </w:p>
    <w:p w14:paraId="4131E341" w14:textId="474CBA51"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19</w:t>
      </w:r>
      <w:r w:rsidRPr="00D533F7">
        <w:rPr>
          <w:rFonts w:ascii="Times New Roman" w:hAnsi="Times New Roman" w:cs="Times New Roman"/>
          <w:sz w:val="28"/>
          <w:szCs w:val="28"/>
        </w:rPr>
        <w:fldChar w:fldCharType="end"/>
      </w:r>
      <w:r w:rsidRPr="00D533F7">
        <w:rPr>
          <w:rFonts w:ascii="Times New Roman" w:hAnsi="Times New Roman" w:cs="Times New Roman"/>
          <w:sz w:val="28"/>
          <w:szCs w:val="28"/>
        </w:rPr>
        <w:t xml:space="preserve"> Охранные зоны объектов электроснабжения</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34"/>
        <w:gridCol w:w="1803"/>
        <w:gridCol w:w="1883"/>
        <w:gridCol w:w="1807"/>
      </w:tblGrid>
      <w:tr w:rsidR="00B7275B" w:rsidRPr="00D533F7" w14:paraId="01D121C0" w14:textId="77777777" w:rsidTr="00B7275B">
        <w:trPr>
          <w:tblHeader/>
        </w:trPr>
        <w:tc>
          <w:tcPr>
            <w:tcW w:w="281" w:type="pct"/>
            <w:shd w:val="clear" w:color="auto" w:fill="auto"/>
          </w:tcPr>
          <w:p w14:paraId="31E801B7" w14:textId="77777777" w:rsidR="00D533F7" w:rsidRPr="00D533F7" w:rsidRDefault="00D533F7" w:rsidP="00D533F7">
            <w:pPr>
              <w:jc w:val="center"/>
              <w:rPr>
                <w:b/>
              </w:rPr>
            </w:pPr>
            <w:bookmarkStart w:id="120" w:name="dst1868"/>
            <w:bookmarkStart w:id="121" w:name="dst1870"/>
            <w:bookmarkEnd w:id="120"/>
            <w:bookmarkEnd w:id="121"/>
            <w:r w:rsidRPr="00D533F7">
              <w:rPr>
                <w:b/>
              </w:rPr>
              <w:t>№ п/п</w:t>
            </w:r>
          </w:p>
        </w:tc>
        <w:tc>
          <w:tcPr>
            <w:tcW w:w="1824" w:type="pct"/>
            <w:shd w:val="clear" w:color="auto" w:fill="auto"/>
          </w:tcPr>
          <w:p w14:paraId="2C969FCD" w14:textId="77777777" w:rsidR="00D533F7" w:rsidRPr="00D533F7" w:rsidRDefault="00D533F7" w:rsidP="00D533F7">
            <w:pPr>
              <w:jc w:val="center"/>
              <w:rPr>
                <w:b/>
              </w:rPr>
            </w:pPr>
            <w:r w:rsidRPr="00D533F7">
              <w:rPr>
                <w:b/>
              </w:rPr>
              <w:t>Наименование</w:t>
            </w:r>
          </w:p>
          <w:p w14:paraId="297D388A" w14:textId="77777777" w:rsidR="00D533F7" w:rsidRPr="00D533F7" w:rsidRDefault="00D533F7" w:rsidP="00D533F7">
            <w:pPr>
              <w:jc w:val="center"/>
              <w:rPr>
                <w:b/>
              </w:rPr>
            </w:pPr>
            <w:r w:rsidRPr="00D533F7">
              <w:rPr>
                <w:b/>
              </w:rPr>
              <w:t>объекта</w:t>
            </w:r>
          </w:p>
          <w:p w14:paraId="43EEE165" w14:textId="77777777" w:rsidR="00D533F7" w:rsidRPr="00D533F7" w:rsidRDefault="00D533F7" w:rsidP="00D533F7">
            <w:pPr>
              <w:jc w:val="center"/>
              <w:rPr>
                <w:b/>
              </w:rPr>
            </w:pPr>
          </w:p>
        </w:tc>
        <w:tc>
          <w:tcPr>
            <w:tcW w:w="964" w:type="pct"/>
            <w:shd w:val="clear" w:color="auto" w:fill="auto"/>
          </w:tcPr>
          <w:p w14:paraId="3E49C2AC" w14:textId="77777777" w:rsidR="00D533F7" w:rsidRPr="00D533F7" w:rsidRDefault="00D533F7" w:rsidP="00D533F7">
            <w:pPr>
              <w:jc w:val="center"/>
              <w:rPr>
                <w:b/>
              </w:rPr>
            </w:pPr>
            <w:r w:rsidRPr="00D533F7">
              <w:rPr>
                <w:b/>
              </w:rPr>
              <w:t>Размер</w:t>
            </w:r>
          </w:p>
          <w:p w14:paraId="2EBE184D" w14:textId="77777777" w:rsidR="00D533F7" w:rsidRPr="00D533F7" w:rsidRDefault="00D533F7" w:rsidP="00D533F7">
            <w:pPr>
              <w:jc w:val="center"/>
              <w:rPr>
                <w:b/>
              </w:rPr>
            </w:pPr>
            <w:r w:rsidRPr="00D533F7">
              <w:rPr>
                <w:b/>
              </w:rPr>
              <w:t>зоны, м</w:t>
            </w:r>
          </w:p>
        </w:tc>
        <w:tc>
          <w:tcPr>
            <w:tcW w:w="965" w:type="pct"/>
            <w:shd w:val="clear" w:color="auto" w:fill="auto"/>
          </w:tcPr>
          <w:p w14:paraId="4DB71751" w14:textId="77777777" w:rsidR="00D533F7" w:rsidRPr="00D533F7" w:rsidRDefault="00D533F7" w:rsidP="00D533F7">
            <w:pPr>
              <w:jc w:val="center"/>
              <w:rPr>
                <w:b/>
              </w:rPr>
            </w:pPr>
            <w:r w:rsidRPr="00D533F7">
              <w:rPr>
                <w:b/>
              </w:rPr>
              <w:t>Основание</w:t>
            </w:r>
          </w:p>
        </w:tc>
        <w:tc>
          <w:tcPr>
            <w:tcW w:w="966" w:type="pct"/>
            <w:shd w:val="clear" w:color="auto" w:fill="auto"/>
          </w:tcPr>
          <w:p w14:paraId="040653FF" w14:textId="77777777" w:rsidR="00D533F7" w:rsidRPr="00D533F7" w:rsidRDefault="00D533F7" w:rsidP="00D533F7">
            <w:pPr>
              <w:jc w:val="center"/>
              <w:rPr>
                <w:b/>
              </w:rPr>
            </w:pPr>
            <w:r w:rsidRPr="00D533F7">
              <w:rPr>
                <w:b/>
              </w:rPr>
              <w:t>Информация о внесении в ЕГРН</w:t>
            </w:r>
          </w:p>
        </w:tc>
      </w:tr>
      <w:tr w:rsidR="00B7275B" w:rsidRPr="005061F0" w14:paraId="67B9149D" w14:textId="77777777" w:rsidTr="00B7275B">
        <w:trPr>
          <w:tblHeader/>
        </w:trPr>
        <w:tc>
          <w:tcPr>
            <w:tcW w:w="281" w:type="pct"/>
            <w:shd w:val="clear" w:color="auto" w:fill="auto"/>
          </w:tcPr>
          <w:p w14:paraId="4F087A7F" w14:textId="77777777" w:rsidR="00D533F7" w:rsidRPr="005061F0" w:rsidRDefault="00D533F7" w:rsidP="00D533F7">
            <w:pPr>
              <w:jc w:val="center"/>
              <w:rPr>
                <w:b/>
              </w:rPr>
            </w:pPr>
            <w:r w:rsidRPr="005061F0">
              <w:rPr>
                <w:b/>
              </w:rPr>
              <w:t>1</w:t>
            </w:r>
          </w:p>
        </w:tc>
        <w:tc>
          <w:tcPr>
            <w:tcW w:w="1824" w:type="pct"/>
            <w:shd w:val="clear" w:color="auto" w:fill="auto"/>
          </w:tcPr>
          <w:p w14:paraId="13503960" w14:textId="77777777" w:rsidR="00D533F7" w:rsidRPr="005061F0" w:rsidRDefault="00D533F7" w:rsidP="00D533F7">
            <w:pPr>
              <w:jc w:val="center"/>
              <w:rPr>
                <w:b/>
              </w:rPr>
            </w:pPr>
            <w:r w:rsidRPr="005061F0">
              <w:rPr>
                <w:b/>
              </w:rPr>
              <w:t>2</w:t>
            </w:r>
          </w:p>
        </w:tc>
        <w:tc>
          <w:tcPr>
            <w:tcW w:w="964" w:type="pct"/>
            <w:shd w:val="clear" w:color="auto" w:fill="auto"/>
          </w:tcPr>
          <w:p w14:paraId="07B5DD30" w14:textId="77777777" w:rsidR="00D533F7" w:rsidRPr="005061F0" w:rsidRDefault="00D533F7" w:rsidP="00D533F7">
            <w:pPr>
              <w:jc w:val="center"/>
              <w:rPr>
                <w:b/>
              </w:rPr>
            </w:pPr>
            <w:r w:rsidRPr="005061F0">
              <w:rPr>
                <w:b/>
              </w:rPr>
              <w:t>3</w:t>
            </w:r>
          </w:p>
        </w:tc>
        <w:tc>
          <w:tcPr>
            <w:tcW w:w="965" w:type="pct"/>
            <w:shd w:val="clear" w:color="auto" w:fill="auto"/>
          </w:tcPr>
          <w:p w14:paraId="66F32E96" w14:textId="77777777" w:rsidR="00D533F7" w:rsidRPr="005061F0" w:rsidRDefault="00D533F7" w:rsidP="00D533F7">
            <w:pPr>
              <w:jc w:val="center"/>
              <w:rPr>
                <w:b/>
              </w:rPr>
            </w:pPr>
            <w:r w:rsidRPr="005061F0">
              <w:rPr>
                <w:b/>
              </w:rPr>
              <w:t>4</w:t>
            </w:r>
          </w:p>
        </w:tc>
        <w:tc>
          <w:tcPr>
            <w:tcW w:w="966" w:type="pct"/>
            <w:shd w:val="clear" w:color="auto" w:fill="auto"/>
          </w:tcPr>
          <w:p w14:paraId="1A4F1A85" w14:textId="77777777" w:rsidR="00D533F7" w:rsidRPr="005061F0" w:rsidRDefault="00D533F7" w:rsidP="00D533F7">
            <w:pPr>
              <w:jc w:val="center"/>
              <w:rPr>
                <w:b/>
              </w:rPr>
            </w:pPr>
            <w:r w:rsidRPr="005061F0">
              <w:rPr>
                <w:b/>
              </w:rPr>
              <w:t>5</w:t>
            </w:r>
          </w:p>
        </w:tc>
      </w:tr>
      <w:tr w:rsidR="00B7275B" w:rsidRPr="00D533F7" w14:paraId="77F693DC" w14:textId="77777777" w:rsidTr="00B7275B">
        <w:trPr>
          <w:trHeight w:val="454"/>
        </w:trPr>
        <w:tc>
          <w:tcPr>
            <w:tcW w:w="281" w:type="pct"/>
            <w:shd w:val="clear" w:color="auto" w:fill="auto"/>
            <w:vAlign w:val="center"/>
          </w:tcPr>
          <w:p w14:paraId="4258C2FF" w14:textId="77777777" w:rsidR="00D533F7" w:rsidRPr="00D533F7" w:rsidRDefault="00D533F7" w:rsidP="005061F0">
            <w:pPr>
              <w:jc w:val="center"/>
            </w:pPr>
            <w:r w:rsidRPr="00D533F7">
              <w:t>1</w:t>
            </w:r>
          </w:p>
        </w:tc>
        <w:tc>
          <w:tcPr>
            <w:tcW w:w="1824" w:type="pct"/>
            <w:shd w:val="clear" w:color="auto" w:fill="auto"/>
            <w:vAlign w:val="center"/>
          </w:tcPr>
          <w:p w14:paraId="623D830E" w14:textId="77777777" w:rsidR="00D533F7" w:rsidRPr="00D533F7" w:rsidRDefault="00D533F7" w:rsidP="005061F0">
            <w:pPr>
              <w:shd w:val="clear" w:color="auto" w:fill="FFFFFF"/>
              <w:autoSpaceDE w:val="0"/>
              <w:autoSpaceDN w:val="0"/>
              <w:adjustRightInd w:val="0"/>
            </w:pPr>
            <w:r w:rsidRPr="00D533F7">
              <w:t>ВЛ 110 кВ «Ново-Лабинская – 220 – Кореновская Промзона» 1, 2 цепи (2х40,8 км)</w:t>
            </w:r>
          </w:p>
        </w:tc>
        <w:tc>
          <w:tcPr>
            <w:tcW w:w="964" w:type="pct"/>
            <w:shd w:val="clear" w:color="auto" w:fill="auto"/>
            <w:vAlign w:val="center"/>
          </w:tcPr>
          <w:p w14:paraId="6CD9A8CB" w14:textId="77777777" w:rsidR="00D533F7" w:rsidRPr="00D533F7" w:rsidRDefault="00D533F7" w:rsidP="005061F0">
            <w:pPr>
              <w:shd w:val="clear" w:color="auto" w:fill="FFFFFF"/>
              <w:autoSpaceDE w:val="0"/>
              <w:autoSpaceDN w:val="0"/>
              <w:adjustRightInd w:val="0"/>
              <w:jc w:val="center"/>
            </w:pPr>
            <w:r w:rsidRPr="00D533F7">
              <w:t>20</w:t>
            </w:r>
          </w:p>
        </w:tc>
        <w:tc>
          <w:tcPr>
            <w:tcW w:w="965" w:type="pct"/>
            <w:vMerge w:val="restart"/>
            <w:shd w:val="clear" w:color="auto" w:fill="auto"/>
            <w:vAlign w:val="center"/>
          </w:tcPr>
          <w:p w14:paraId="752D657C" w14:textId="77777777" w:rsidR="00D533F7" w:rsidRPr="00D533F7" w:rsidRDefault="00D533F7" w:rsidP="005061F0">
            <w:pPr>
              <w:jc w:val="center"/>
            </w:pPr>
            <w:r w:rsidRPr="00D533F7">
              <w:t>Постановление Правительства РФ «О некоторых вопросах установления охранных зон объектов электросетевого хозяйства» № 736 от 26.08.2013</w:t>
            </w:r>
          </w:p>
          <w:p w14:paraId="699B3C0F" w14:textId="77777777" w:rsidR="00D533F7" w:rsidRPr="00D533F7" w:rsidRDefault="00D533F7" w:rsidP="005061F0">
            <w:pPr>
              <w:jc w:val="center"/>
            </w:pPr>
            <w:r w:rsidRPr="00D533F7">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24.02.2009</w:t>
            </w:r>
          </w:p>
        </w:tc>
        <w:tc>
          <w:tcPr>
            <w:tcW w:w="966" w:type="pct"/>
            <w:shd w:val="clear" w:color="auto" w:fill="auto"/>
            <w:vAlign w:val="center"/>
          </w:tcPr>
          <w:p w14:paraId="035BE897" w14:textId="77777777" w:rsidR="00D533F7" w:rsidRPr="00D533F7" w:rsidRDefault="00D533F7" w:rsidP="005061F0">
            <w:pPr>
              <w:jc w:val="center"/>
            </w:pPr>
            <w:r w:rsidRPr="00D533F7">
              <w:t>внесено</w:t>
            </w:r>
          </w:p>
        </w:tc>
      </w:tr>
      <w:tr w:rsidR="00B7275B" w:rsidRPr="00D533F7" w14:paraId="688E629C" w14:textId="77777777" w:rsidTr="00B7275B">
        <w:trPr>
          <w:trHeight w:val="454"/>
        </w:trPr>
        <w:tc>
          <w:tcPr>
            <w:tcW w:w="281" w:type="pct"/>
            <w:shd w:val="clear" w:color="auto" w:fill="auto"/>
            <w:vAlign w:val="center"/>
          </w:tcPr>
          <w:p w14:paraId="4993692A" w14:textId="77777777" w:rsidR="00D533F7" w:rsidRPr="00D533F7" w:rsidRDefault="00D533F7" w:rsidP="005061F0">
            <w:pPr>
              <w:jc w:val="center"/>
            </w:pPr>
            <w:r w:rsidRPr="00D533F7">
              <w:t>2</w:t>
            </w:r>
          </w:p>
        </w:tc>
        <w:tc>
          <w:tcPr>
            <w:tcW w:w="1824" w:type="pct"/>
            <w:shd w:val="clear" w:color="auto" w:fill="auto"/>
            <w:vAlign w:val="center"/>
          </w:tcPr>
          <w:p w14:paraId="37364F0B" w14:textId="77777777" w:rsidR="00D533F7" w:rsidRPr="00D533F7" w:rsidRDefault="00D533F7" w:rsidP="005061F0">
            <w:r w:rsidRPr="00D533F7">
              <w:t xml:space="preserve">ПС 110/35/10 кВ «Кореновская». </w:t>
            </w:r>
          </w:p>
        </w:tc>
        <w:tc>
          <w:tcPr>
            <w:tcW w:w="964" w:type="pct"/>
            <w:shd w:val="clear" w:color="auto" w:fill="auto"/>
            <w:vAlign w:val="center"/>
          </w:tcPr>
          <w:p w14:paraId="39832A38" w14:textId="77777777" w:rsidR="00D533F7" w:rsidRPr="00D533F7" w:rsidRDefault="00D533F7" w:rsidP="005061F0">
            <w:pPr>
              <w:shd w:val="clear" w:color="auto" w:fill="FFFFFF"/>
              <w:autoSpaceDE w:val="0"/>
              <w:autoSpaceDN w:val="0"/>
              <w:adjustRightInd w:val="0"/>
              <w:jc w:val="center"/>
            </w:pPr>
            <w:r w:rsidRPr="00D533F7">
              <w:t>20</w:t>
            </w:r>
          </w:p>
        </w:tc>
        <w:tc>
          <w:tcPr>
            <w:tcW w:w="965" w:type="pct"/>
            <w:vMerge/>
            <w:shd w:val="clear" w:color="auto" w:fill="auto"/>
            <w:vAlign w:val="center"/>
          </w:tcPr>
          <w:p w14:paraId="77F77C49" w14:textId="77777777" w:rsidR="00D533F7" w:rsidRPr="00D533F7" w:rsidRDefault="00D533F7" w:rsidP="005061F0">
            <w:pPr>
              <w:jc w:val="center"/>
            </w:pPr>
          </w:p>
        </w:tc>
        <w:tc>
          <w:tcPr>
            <w:tcW w:w="966" w:type="pct"/>
            <w:shd w:val="clear" w:color="auto" w:fill="auto"/>
            <w:vAlign w:val="center"/>
          </w:tcPr>
          <w:p w14:paraId="6C67E378" w14:textId="77777777" w:rsidR="00D533F7" w:rsidRPr="00D533F7" w:rsidRDefault="00D533F7" w:rsidP="005061F0">
            <w:pPr>
              <w:jc w:val="center"/>
            </w:pPr>
            <w:r w:rsidRPr="00D533F7">
              <w:t>внесено</w:t>
            </w:r>
          </w:p>
        </w:tc>
      </w:tr>
      <w:tr w:rsidR="00B7275B" w:rsidRPr="00D533F7" w14:paraId="41E21FB6" w14:textId="77777777" w:rsidTr="00B7275B">
        <w:trPr>
          <w:trHeight w:val="454"/>
        </w:trPr>
        <w:tc>
          <w:tcPr>
            <w:tcW w:w="281" w:type="pct"/>
            <w:shd w:val="clear" w:color="auto" w:fill="auto"/>
            <w:vAlign w:val="center"/>
          </w:tcPr>
          <w:p w14:paraId="3969E9CB" w14:textId="77777777" w:rsidR="00D533F7" w:rsidRPr="00D533F7" w:rsidRDefault="00D533F7" w:rsidP="005061F0">
            <w:pPr>
              <w:jc w:val="center"/>
            </w:pPr>
          </w:p>
        </w:tc>
        <w:tc>
          <w:tcPr>
            <w:tcW w:w="1824" w:type="pct"/>
            <w:shd w:val="clear" w:color="auto" w:fill="auto"/>
            <w:vAlign w:val="center"/>
          </w:tcPr>
          <w:p w14:paraId="2F3AD289" w14:textId="77777777" w:rsidR="00D533F7" w:rsidRPr="00D533F7" w:rsidRDefault="00D533F7" w:rsidP="005061F0">
            <w:r w:rsidRPr="00D533F7">
              <w:t>ПС 110/35/10 Тяговая</w:t>
            </w:r>
          </w:p>
        </w:tc>
        <w:tc>
          <w:tcPr>
            <w:tcW w:w="964" w:type="pct"/>
            <w:shd w:val="clear" w:color="auto" w:fill="auto"/>
            <w:vAlign w:val="center"/>
          </w:tcPr>
          <w:p w14:paraId="7EAB97AD" w14:textId="77777777" w:rsidR="00D533F7" w:rsidRPr="00D533F7" w:rsidRDefault="00D533F7" w:rsidP="005061F0">
            <w:pPr>
              <w:shd w:val="clear" w:color="auto" w:fill="FFFFFF"/>
              <w:autoSpaceDE w:val="0"/>
              <w:autoSpaceDN w:val="0"/>
              <w:adjustRightInd w:val="0"/>
              <w:jc w:val="center"/>
            </w:pPr>
            <w:r w:rsidRPr="00D533F7">
              <w:t>20</w:t>
            </w:r>
          </w:p>
        </w:tc>
        <w:tc>
          <w:tcPr>
            <w:tcW w:w="965" w:type="pct"/>
            <w:vMerge/>
            <w:shd w:val="clear" w:color="auto" w:fill="auto"/>
            <w:vAlign w:val="center"/>
          </w:tcPr>
          <w:p w14:paraId="17E6B3BF" w14:textId="77777777" w:rsidR="00D533F7" w:rsidRPr="00D533F7" w:rsidRDefault="00D533F7" w:rsidP="005061F0">
            <w:pPr>
              <w:jc w:val="center"/>
            </w:pPr>
          </w:p>
        </w:tc>
        <w:tc>
          <w:tcPr>
            <w:tcW w:w="966" w:type="pct"/>
            <w:shd w:val="clear" w:color="auto" w:fill="auto"/>
            <w:vAlign w:val="center"/>
          </w:tcPr>
          <w:p w14:paraId="088A6F72" w14:textId="77777777" w:rsidR="00D533F7" w:rsidRPr="00D533F7" w:rsidRDefault="00D533F7" w:rsidP="005061F0">
            <w:pPr>
              <w:jc w:val="center"/>
            </w:pPr>
            <w:r w:rsidRPr="00D533F7">
              <w:t>внесено</w:t>
            </w:r>
          </w:p>
        </w:tc>
      </w:tr>
      <w:tr w:rsidR="00B7275B" w:rsidRPr="00D533F7" w14:paraId="04274964" w14:textId="77777777" w:rsidTr="00B7275B">
        <w:trPr>
          <w:trHeight w:val="454"/>
        </w:trPr>
        <w:tc>
          <w:tcPr>
            <w:tcW w:w="281" w:type="pct"/>
            <w:shd w:val="clear" w:color="auto" w:fill="auto"/>
            <w:vAlign w:val="center"/>
          </w:tcPr>
          <w:p w14:paraId="1AE764E8" w14:textId="77777777" w:rsidR="00D533F7" w:rsidRPr="00D533F7" w:rsidRDefault="00D533F7" w:rsidP="005061F0">
            <w:pPr>
              <w:jc w:val="center"/>
            </w:pPr>
            <w:r w:rsidRPr="00D533F7">
              <w:t>3</w:t>
            </w:r>
          </w:p>
        </w:tc>
        <w:tc>
          <w:tcPr>
            <w:tcW w:w="1824" w:type="pct"/>
            <w:shd w:val="clear" w:color="auto" w:fill="auto"/>
            <w:vAlign w:val="center"/>
          </w:tcPr>
          <w:p w14:paraId="3A16DF50" w14:textId="77777777" w:rsidR="00D533F7" w:rsidRPr="00D533F7" w:rsidRDefault="00D533F7" w:rsidP="005061F0">
            <w:pPr>
              <w:shd w:val="clear" w:color="auto" w:fill="FFFFFF"/>
              <w:autoSpaceDE w:val="0"/>
              <w:autoSpaceDN w:val="0"/>
              <w:adjustRightInd w:val="0"/>
            </w:pPr>
            <w:r w:rsidRPr="00D533F7">
              <w:t xml:space="preserve">ПС-35/10 кВ «Завод сухой сыворотки» </w:t>
            </w:r>
          </w:p>
        </w:tc>
        <w:tc>
          <w:tcPr>
            <w:tcW w:w="964" w:type="pct"/>
            <w:shd w:val="clear" w:color="auto" w:fill="auto"/>
            <w:vAlign w:val="center"/>
          </w:tcPr>
          <w:p w14:paraId="1A81E166" w14:textId="77777777" w:rsidR="00D533F7" w:rsidRPr="00D533F7" w:rsidRDefault="00D533F7" w:rsidP="005061F0">
            <w:pPr>
              <w:shd w:val="clear" w:color="auto" w:fill="FFFFFF"/>
              <w:autoSpaceDE w:val="0"/>
              <w:autoSpaceDN w:val="0"/>
              <w:adjustRightInd w:val="0"/>
              <w:jc w:val="center"/>
            </w:pPr>
            <w:r w:rsidRPr="00D533F7">
              <w:t>15</w:t>
            </w:r>
          </w:p>
        </w:tc>
        <w:tc>
          <w:tcPr>
            <w:tcW w:w="965" w:type="pct"/>
            <w:vMerge/>
            <w:shd w:val="clear" w:color="auto" w:fill="auto"/>
            <w:vAlign w:val="center"/>
          </w:tcPr>
          <w:p w14:paraId="03B0B7A9" w14:textId="77777777" w:rsidR="00D533F7" w:rsidRPr="00D533F7" w:rsidRDefault="00D533F7" w:rsidP="005061F0">
            <w:pPr>
              <w:jc w:val="center"/>
            </w:pPr>
          </w:p>
        </w:tc>
        <w:tc>
          <w:tcPr>
            <w:tcW w:w="966" w:type="pct"/>
            <w:shd w:val="clear" w:color="auto" w:fill="auto"/>
            <w:vAlign w:val="center"/>
          </w:tcPr>
          <w:p w14:paraId="2D828B50" w14:textId="77777777" w:rsidR="00D533F7" w:rsidRPr="00D533F7" w:rsidRDefault="00D533F7" w:rsidP="005061F0">
            <w:pPr>
              <w:jc w:val="center"/>
            </w:pPr>
            <w:r w:rsidRPr="00D533F7">
              <w:t>внесено</w:t>
            </w:r>
          </w:p>
        </w:tc>
      </w:tr>
      <w:tr w:rsidR="00B7275B" w:rsidRPr="00D533F7" w14:paraId="7A886269" w14:textId="77777777" w:rsidTr="00B7275B">
        <w:trPr>
          <w:trHeight w:val="454"/>
        </w:trPr>
        <w:tc>
          <w:tcPr>
            <w:tcW w:w="281" w:type="pct"/>
            <w:shd w:val="clear" w:color="auto" w:fill="auto"/>
            <w:vAlign w:val="center"/>
          </w:tcPr>
          <w:p w14:paraId="7237462F" w14:textId="77777777" w:rsidR="00D533F7" w:rsidRPr="00D533F7" w:rsidRDefault="00D533F7" w:rsidP="005061F0">
            <w:pPr>
              <w:jc w:val="center"/>
            </w:pPr>
            <w:r w:rsidRPr="00D533F7">
              <w:t>4</w:t>
            </w:r>
          </w:p>
        </w:tc>
        <w:tc>
          <w:tcPr>
            <w:tcW w:w="1824" w:type="pct"/>
            <w:shd w:val="clear" w:color="auto" w:fill="auto"/>
            <w:vAlign w:val="center"/>
          </w:tcPr>
          <w:p w14:paraId="4D8C7681" w14:textId="77777777" w:rsidR="00D533F7" w:rsidRPr="00D533F7" w:rsidRDefault="00D533F7" w:rsidP="005061F0">
            <w:pPr>
              <w:shd w:val="clear" w:color="auto" w:fill="FFFFFF"/>
              <w:autoSpaceDE w:val="0"/>
              <w:autoSpaceDN w:val="0"/>
              <w:adjustRightInd w:val="0"/>
            </w:pPr>
            <w:r w:rsidRPr="00D533F7">
              <w:t xml:space="preserve">ПС-35/10 кВ «Элитная» </w:t>
            </w:r>
          </w:p>
        </w:tc>
        <w:tc>
          <w:tcPr>
            <w:tcW w:w="964" w:type="pct"/>
            <w:shd w:val="clear" w:color="auto" w:fill="auto"/>
            <w:vAlign w:val="center"/>
          </w:tcPr>
          <w:p w14:paraId="20AB0F67" w14:textId="77777777" w:rsidR="00D533F7" w:rsidRPr="00D533F7" w:rsidRDefault="00D533F7" w:rsidP="005061F0">
            <w:pPr>
              <w:shd w:val="clear" w:color="auto" w:fill="FFFFFF"/>
              <w:autoSpaceDE w:val="0"/>
              <w:autoSpaceDN w:val="0"/>
              <w:adjustRightInd w:val="0"/>
              <w:jc w:val="center"/>
            </w:pPr>
            <w:r w:rsidRPr="00D533F7">
              <w:t>15</w:t>
            </w:r>
          </w:p>
        </w:tc>
        <w:tc>
          <w:tcPr>
            <w:tcW w:w="965" w:type="pct"/>
            <w:vMerge/>
            <w:shd w:val="clear" w:color="auto" w:fill="auto"/>
            <w:vAlign w:val="center"/>
          </w:tcPr>
          <w:p w14:paraId="5D7AA268" w14:textId="77777777" w:rsidR="00D533F7" w:rsidRPr="00D533F7" w:rsidRDefault="00D533F7" w:rsidP="005061F0">
            <w:pPr>
              <w:jc w:val="center"/>
            </w:pPr>
          </w:p>
        </w:tc>
        <w:tc>
          <w:tcPr>
            <w:tcW w:w="966" w:type="pct"/>
            <w:shd w:val="clear" w:color="auto" w:fill="auto"/>
            <w:vAlign w:val="center"/>
          </w:tcPr>
          <w:p w14:paraId="44B54E44" w14:textId="77777777" w:rsidR="00D533F7" w:rsidRPr="00D533F7" w:rsidRDefault="00D533F7" w:rsidP="005061F0">
            <w:pPr>
              <w:jc w:val="center"/>
            </w:pPr>
            <w:r w:rsidRPr="00D533F7">
              <w:t>внесено</w:t>
            </w:r>
          </w:p>
        </w:tc>
      </w:tr>
      <w:tr w:rsidR="00B7275B" w:rsidRPr="00D533F7" w14:paraId="6974010C" w14:textId="77777777" w:rsidTr="00B7275B">
        <w:trPr>
          <w:trHeight w:val="454"/>
        </w:trPr>
        <w:tc>
          <w:tcPr>
            <w:tcW w:w="281" w:type="pct"/>
            <w:shd w:val="clear" w:color="auto" w:fill="auto"/>
            <w:vAlign w:val="center"/>
          </w:tcPr>
          <w:p w14:paraId="5D3462EF" w14:textId="77777777" w:rsidR="00D533F7" w:rsidRPr="00D533F7" w:rsidRDefault="00D533F7" w:rsidP="005061F0">
            <w:pPr>
              <w:jc w:val="center"/>
            </w:pPr>
            <w:r w:rsidRPr="00D533F7">
              <w:t>5</w:t>
            </w:r>
          </w:p>
        </w:tc>
        <w:tc>
          <w:tcPr>
            <w:tcW w:w="1824" w:type="pct"/>
            <w:shd w:val="clear" w:color="auto" w:fill="auto"/>
            <w:vAlign w:val="center"/>
          </w:tcPr>
          <w:p w14:paraId="3DC4505A" w14:textId="77777777" w:rsidR="00D533F7" w:rsidRPr="00D533F7" w:rsidRDefault="00D533F7" w:rsidP="005061F0">
            <w:pPr>
              <w:shd w:val="clear" w:color="auto" w:fill="FFFFFF"/>
              <w:autoSpaceDE w:val="0"/>
              <w:autoSpaceDN w:val="0"/>
              <w:adjustRightInd w:val="0"/>
            </w:pPr>
            <w:r w:rsidRPr="00D533F7">
              <w:t>ПС-35/6 кВ «Городская»</w:t>
            </w:r>
          </w:p>
        </w:tc>
        <w:tc>
          <w:tcPr>
            <w:tcW w:w="964" w:type="pct"/>
            <w:shd w:val="clear" w:color="auto" w:fill="auto"/>
            <w:vAlign w:val="center"/>
          </w:tcPr>
          <w:p w14:paraId="2F4B6B42" w14:textId="77777777" w:rsidR="00D533F7" w:rsidRPr="00D533F7" w:rsidRDefault="00D533F7" w:rsidP="005061F0">
            <w:pPr>
              <w:shd w:val="clear" w:color="auto" w:fill="FFFFFF"/>
              <w:autoSpaceDE w:val="0"/>
              <w:autoSpaceDN w:val="0"/>
              <w:adjustRightInd w:val="0"/>
              <w:jc w:val="center"/>
            </w:pPr>
            <w:r w:rsidRPr="00D533F7">
              <w:t>15</w:t>
            </w:r>
          </w:p>
        </w:tc>
        <w:tc>
          <w:tcPr>
            <w:tcW w:w="965" w:type="pct"/>
            <w:vMerge/>
            <w:shd w:val="clear" w:color="auto" w:fill="auto"/>
            <w:vAlign w:val="center"/>
          </w:tcPr>
          <w:p w14:paraId="7B5E7F4A" w14:textId="77777777" w:rsidR="00D533F7" w:rsidRPr="00D533F7" w:rsidRDefault="00D533F7" w:rsidP="005061F0">
            <w:pPr>
              <w:jc w:val="center"/>
            </w:pPr>
          </w:p>
        </w:tc>
        <w:tc>
          <w:tcPr>
            <w:tcW w:w="966" w:type="pct"/>
            <w:shd w:val="clear" w:color="auto" w:fill="auto"/>
            <w:vAlign w:val="center"/>
          </w:tcPr>
          <w:p w14:paraId="7346428D" w14:textId="77777777" w:rsidR="00D533F7" w:rsidRPr="00D533F7" w:rsidRDefault="00D533F7" w:rsidP="005061F0">
            <w:pPr>
              <w:jc w:val="center"/>
            </w:pPr>
            <w:r w:rsidRPr="00D533F7">
              <w:t>внесено</w:t>
            </w:r>
          </w:p>
        </w:tc>
      </w:tr>
      <w:tr w:rsidR="00B7275B" w:rsidRPr="00D533F7" w14:paraId="75F1526D" w14:textId="77777777" w:rsidTr="00B7275B">
        <w:trPr>
          <w:trHeight w:val="454"/>
        </w:trPr>
        <w:tc>
          <w:tcPr>
            <w:tcW w:w="281" w:type="pct"/>
            <w:shd w:val="clear" w:color="auto" w:fill="auto"/>
            <w:vAlign w:val="center"/>
          </w:tcPr>
          <w:p w14:paraId="225923DF" w14:textId="77777777" w:rsidR="00D533F7" w:rsidRPr="00D533F7" w:rsidRDefault="00D533F7" w:rsidP="005061F0">
            <w:pPr>
              <w:jc w:val="center"/>
            </w:pPr>
            <w:r w:rsidRPr="00D533F7">
              <w:t>6</w:t>
            </w:r>
          </w:p>
        </w:tc>
        <w:tc>
          <w:tcPr>
            <w:tcW w:w="1824" w:type="pct"/>
            <w:shd w:val="clear" w:color="auto" w:fill="auto"/>
            <w:vAlign w:val="center"/>
          </w:tcPr>
          <w:p w14:paraId="50C1D4D0" w14:textId="77777777" w:rsidR="00D533F7" w:rsidRPr="00D533F7" w:rsidRDefault="00D533F7" w:rsidP="005061F0">
            <w:pPr>
              <w:shd w:val="clear" w:color="auto" w:fill="FFFFFF"/>
              <w:autoSpaceDE w:val="0"/>
              <w:autoSpaceDN w:val="0"/>
              <w:adjustRightInd w:val="0"/>
            </w:pPr>
            <w:r w:rsidRPr="00D533F7">
              <w:t xml:space="preserve">ПС-35/6 кВ «Кореновский сахарный завод» </w:t>
            </w:r>
          </w:p>
        </w:tc>
        <w:tc>
          <w:tcPr>
            <w:tcW w:w="964" w:type="pct"/>
            <w:shd w:val="clear" w:color="auto" w:fill="auto"/>
            <w:vAlign w:val="center"/>
          </w:tcPr>
          <w:p w14:paraId="370E0F3F" w14:textId="77777777" w:rsidR="00D533F7" w:rsidRPr="00D533F7" w:rsidRDefault="00D533F7" w:rsidP="005061F0">
            <w:pPr>
              <w:shd w:val="clear" w:color="auto" w:fill="FFFFFF"/>
              <w:autoSpaceDE w:val="0"/>
              <w:autoSpaceDN w:val="0"/>
              <w:adjustRightInd w:val="0"/>
              <w:jc w:val="center"/>
            </w:pPr>
            <w:r w:rsidRPr="00D533F7">
              <w:t>15</w:t>
            </w:r>
          </w:p>
        </w:tc>
        <w:tc>
          <w:tcPr>
            <w:tcW w:w="965" w:type="pct"/>
            <w:vMerge/>
            <w:shd w:val="clear" w:color="auto" w:fill="auto"/>
            <w:vAlign w:val="center"/>
          </w:tcPr>
          <w:p w14:paraId="316BBC01" w14:textId="77777777" w:rsidR="00D533F7" w:rsidRPr="00D533F7" w:rsidRDefault="00D533F7" w:rsidP="005061F0">
            <w:pPr>
              <w:jc w:val="center"/>
            </w:pPr>
          </w:p>
        </w:tc>
        <w:tc>
          <w:tcPr>
            <w:tcW w:w="966" w:type="pct"/>
            <w:shd w:val="clear" w:color="auto" w:fill="auto"/>
            <w:vAlign w:val="center"/>
          </w:tcPr>
          <w:p w14:paraId="0D183D38" w14:textId="77777777" w:rsidR="00D533F7" w:rsidRPr="00D533F7" w:rsidRDefault="00D533F7" w:rsidP="005061F0">
            <w:pPr>
              <w:jc w:val="center"/>
            </w:pPr>
            <w:r w:rsidRPr="00D533F7">
              <w:t>внесено</w:t>
            </w:r>
          </w:p>
        </w:tc>
      </w:tr>
      <w:tr w:rsidR="00B7275B" w:rsidRPr="00D533F7" w14:paraId="3CD4386C" w14:textId="77777777" w:rsidTr="00B7275B">
        <w:trPr>
          <w:trHeight w:val="454"/>
        </w:trPr>
        <w:tc>
          <w:tcPr>
            <w:tcW w:w="281" w:type="pct"/>
            <w:shd w:val="clear" w:color="auto" w:fill="auto"/>
            <w:vAlign w:val="center"/>
          </w:tcPr>
          <w:p w14:paraId="45F40B92" w14:textId="77777777" w:rsidR="00D533F7" w:rsidRPr="00D533F7" w:rsidRDefault="00D533F7" w:rsidP="005061F0">
            <w:pPr>
              <w:jc w:val="center"/>
            </w:pPr>
            <w:r w:rsidRPr="00D533F7">
              <w:t>7</w:t>
            </w:r>
          </w:p>
        </w:tc>
        <w:tc>
          <w:tcPr>
            <w:tcW w:w="1824" w:type="pct"/>
            <w:shd w:val="clear" w:color="auto" w:fill="auto"/>
            <w:vAlign w:val="center"/>
          </w:tcPr>
          <w:p w14:paraId="3E6CB023" w14:textId="77777777" w:rsidR="00D533F7" w:rsidRPr="00D533F7" w:rsidRDefault="00D533F7" w:rsidP="005061F0">
            <w:pPr>
              <w:shd w:val="clear" w:color="auto" w:fill="FFFFFF"/>
              <w:autoSpaceDE w:val="0"/>
              <w:autoSpaceDN w:val="0"/>
              <w:adjustRightInd w:val="0"/>
            </w:pPr>
            <w:r w:rsidRPr="00D533F7">
              <w:t>ВЛ-35 кВ «Кореновская-110 – завод сухой сыворотки</w:t>
            </w:r>
          </w:p>
        </w:tc>
        <w:tc>
          <w:tcPr>
            <w:tcW w:w="964" w:type="pct"/>
            <w:shd w:val="clear" w:color="auto" w:fill="auto"/>
            <w:vAlign w:val="center"/>
          </w:tcPr>
          <w:p w14:paraId="6AAE0F38" w14:textId="77777777" w:rsidR="00D533F7" w:rsidRPr="00D533F7" w:rsidRDefault="00D533F7" w:rsidP="005061F0">
            <w:pPr>
              <w:shd w:val="clear" w:color="auto" w:fill="FFFFFF"/>
              <w:autoSpaceDE w:val="0"/>
              <w:autoSpaceDN w:val="0"/>
              <w:adjustRightInd w:val="0"/>
              <w:jc w:val="center"/>
            </w:pPr>
            <w:r w:rsidRPr="00D533F7">
              <w:t>15</w:t>
            </w:r>
          </w:p>
        </w:tc>
        <w:tc>
          <w:tcPr>
            <w:tcW w:w="965" w:type="pct"/>
            <w:vMerge/>
            <w:shd w:val="clear" w:color="auto" w:fill="auto"/>
            <w:vAlign w:val="center"/>
          </w:tcPr>
          <w:p w14:paraId="328AD5C0" w14:textId="77777777" w:rsidR="00D533F7" w:rsidRPr="00D533F7" w:rsidRDefault="00D533F7" w:rsidP="005061F0">
            <w:pPr>
              <w:jc w:val="center"/>
            </w:pPr>
          </w:p>
        </w:tc>
        <w:tc>
          <w:tcPr>
            <w:tcW w:w="966" w:type="pct"/>
            <w:shd w:val="clear" w:color="auto" w:fill="auto"/>
            <w:vAlign w:val="center"/>
          </w:tcPr>
          <w:p w14:paraId="1336EAA3" w14:textId="77777777" w:rsidR="00D533F7" w:rsidRPr="00D533F7" w:rsidRDefault="00D533F7" w:rsidP="005061F0">
            <w:pPr>
              <w:jc w:val="center"/>
            </w:pPr>
            <w:r w:rsidRPr="00D533F7">
              <w:t>внесено</w:t>
            </w:r>
          </w:p>
        </w:tc>
      </w:tr>
      <w:tr w:rsidR="00B7275B" w:rsidRPr="00D533F7" w14:paraId="54BDBC41" w14:textId="77777777" w:rsidTr="00B7275B">
        <w:trPr>
          <w:trHeight w:val="454"/>
        </w:trPr>
        <w:tc>
          <w:tcPr>
            <w:tcW w:w="281" w:type="pct"/>
            <w:shd w:val="clear" w:color="auto" w:fill="auto"/>
            <w:vAlign w:val="center"/>
          </w:tcPr>
          <w:p w14:paraId="34854C78" w14:textId="77777777" w:rsidR="00D533F7" w:rsidRPr="00D533F7" w:rsidRDefault="00D533F7" w:rsidP="005061F0">
            <w:pPr>
              <w:jc w:val="center"/>
            </w:pPr>
            <w:r w:rsidRPr="00D533F7">
              <w:t>8</w:t>
            </w:r>
          </w:p>
        </w:tc>
        <w:tc>
          <w:tcPr>
            <w:tcW w:w="1824" w:type="pct"/>
            <w:shd w:val="clear" w:color="auto" w:fill="auto"/>
            <w:vAlign w:val="center"/>
          </w:tcPr>
          <w:p w14:paraId="78D36B23" w14:textId="77777777" w:rsidR="00D533F7" w:rsidRPr="00D533F7" w:rsidRDefault="00D533F7" w:rsidP="005061F0">
            <w:pPr>
              <w:shd w:val="clear" w:color="auto" w:fill="FFFFFF"/>
              <w:autoSpaceDE w:val="0"/>
              <w:autoSpaceDN w:val="0"/>
              <w:adjustRightInd w:val="0"/>
            </w:pPr>
            <w:r w:rsidRPr="00D533F7">
              <w:t>ВЛ-35 кВ «КЗСС – Платнировская 2»</w:t>
            </w:r>
          </w:p>
        </w:tc>
        <w:tc>
          <w:tcPr>
            <w:tcW w:w="964" w:type="pct"/>
            <w:shd w:val="clear" w:color="auto" w:fill="auto"/>
            <w:vAlign w:val="center"/>
          </w:tcPr>
          <w:p w14:paraId="61C20BDC" w14:textId="77777777" w:rsidR="00D533F7" w:rsidRPr="00D533F7" w:rsidRDefault="00D533F7" w:rsidP="005061F0">
            <w:pPr>
              <w:shd w:val="clear" w:color="auto" w:fill="FFFFFF"/>
              <w:autoSpaceDE w:val="0"/>
              <w:autoSpaceDN w:val="0"/>
              <w:adjustRightInd w:val="0"/>
              <w:jc w:val="center"/>
            </w:pPr>
            <w:r w:rsidRPr="00D533F7">
              <w:t>15</w:t>
            </w:r>
          </w:p>
        </w:tc>
        <w:tc>
          <w:tcPr>
            <w:tcW w:w="965" w:type="pct"/>
            <w:vMerge/>
            <w:shd w:val="clear" w:color="auto" w:fill="auto"/>
            <w:vAlign w:val="center"/>
          </w:tcPr>
          <w:p w14:paraId="6C4DD15C" w14:textId="77777777" w:rsidR="00D533F7" w:rsidRPr="00D533F7" w:rsidRDefault="00D533F7" w:rsidP="005061F0">
            <w:pPr>
              <w:jc w:val="center"/>
            </w:pPr>
          </w:p>
        </w:tc>
        <w:tc>
          <w:tcPr>
            <w:tcW w:w="966" w:type="pct"/>
            <w:shd w:val="clear" w:color="auto" w:fill="auto"/>
            <w:vAlign w:val="center"/>
          </w:tcPr>
          <w:p w14:paraId="0065997B" w14:textId="77777777" w:rsidR="00D533F7" w:rsidRPr="00D533F7" w:rsidRDefault="00D533F7" w:rsidP="005061F0">
            <w:pPr>
              <w:jc w:val="center"/>
            </w:pPr>
            <w:r w:rsidRPr="00D533F7">
              <w:t>внесено</w:t>
            </w:r>
          </w:p>
        </w:tc>
      </w:tr>
      <w:tr w:rsidR="00B7275B" w:rsidRPr="00D533F7" w14:paraId="159FAC8C" w14:textId="77777777" w:rsidTr="00B7275B">
        <w:trPr>
          <w:trHeight w:val="454"/>
        </w:trPr>
        <w:tc>
          <w:tcPr>
            <w:tcW w:w="281" w:type="pct"/>
            <w:shd w:val="clear" w:color="auto" w:fill="auto"/>
            <w:vAlign w:val="center"/>
          </w:tcPr>
          <w:p w14:paraId="0DEBE8C7" w14:textId="77777777" w:rsidR="00D533F7" w:rsidRPr="00D533F7" w:rsidRDefault="00D533F7" w:rsidP="005061F0">
            <w:pPr>
              <w:jc w:val="center"/>
            </w:pPr>
            <w:r w:rsidRPr="00D533F7">
              <w:t>9</w:t>
            </w:r>
          </w:p>
        </w:tc>
        <w:tc>
          <w:tcPr>
            <w:tcW w:w="1824" w:type="pct"/>
            <w:shd w:val="clear" w:color="auto" w:fill="auto"/>
            <w:vAlign w:val="center"/>
          </w:tcPr>
          <w:p w14:paraId="2E4DD005" w14:textId="77777777" w:rsidR="00D533F7" w:rsidRPr="00D533F7" w:rsidRDefault="00D533F7" w:rsidP="005061F0">
            <w:pPr>
              <w:shd w:val="clear" w:color="auto" w:fill="FFFFFF"/>
              <w:autoSpaceDE w:val="0"/>
              <w:autoSpaceDN w:val="0"/>
              <w:adjustRightInd w:val="0"/>
            </w:pPr>
            <w:r w:rsidRPr="00D533F7">
              <w:t>ВЛ-35 кВ «Кореновская – ПС ТЭЦ сахзавод»</w:t>
            </w:r>
          </w:p>
        </w:tc>
        <w:tc>
          <w:tcPr>
            <w:tcW w:w="964" w:type="pct"/>
            <w:shd w:val="clear" w:color="auto" w:fill="auto"/>
            <w:vAlign w:val="center"/>
          </w:tcPr>
          <w:p w14:paraId="7A320C5B" w14:textId="77777777" w:rsidR="00D533F7" w:rsidRPr="00D533F7" w:rsidRDefault="00D533F7" w:rsidP="005061F0">
            <w:pPr>
              <w:shd w:val="clear" w:color="auto" w:fill="FFFFFF"/>
              <w:autoSpaceDE w:val="0"/>
              <w:autoSpaceDN w:val="0"/>
              <w:adjustRightInd w:val="0"/>
              <w:jc w:val="center"/>
            </w:pPr>
            <w:r w:rsidRPr="00D533F7">
              <w:t>15</w:t>
            </w:r>
          </w:p>
        </w:tc>
        <w:tc>
          <w:tcPr>
            <w:tcW w:w="965" w:type="pct"/>
            <w:vMerge/>
            <w:shd w:val="clear" w:color="auto" w:fill="auto"/>
            <w:vAlign w:val="center"/>
          </w:tcPr>
          <w:p w14:paraId="6D10F644" w14:textId="77777777" w:rsidR="00D533F7" w:rsidRPr="00D533F7" w:rsidRDefault="00D533F7" w:rsidP="005061F0">
            <w:pPr>
              <w:jc w:val="center"/>
            </w:pPr>
          </w:p>
        </w:tc>
        <w:tc>
          <w:tcPr>
            <w:tcW w:w="966" w:type="pct"/>
            <w:shd w:val="clear" w:color="auto" w:fill="auto"/>
            <w:vAlign w:val="center"/>
          </w:tcPr>
          <w:p w14:paraId="3EC48E9B" w14:textId="77777777" w:rsidR="00D533F7" w:rsidRPr="00D533F7" w:rsidRDefault="00D533F7" w:rsidP="005061F0">
            <w:pPr>
              <w:jc w:val="center"/>
            </w:pPr>
            <w:r w:rsidRPr="00D533F7">
              <w:t>внесено</w:t>
            </w:r>
          </w:p>
        </w:tc>
      </w:tr>
      <w:tr w:rsidR="00B7275B" w:rsidRPr="00D533F7" w14:paraId="13026AC6" w14:textId="77777777" w:rsidTr="00B7275B">
        <w:trPr>
          <w:trHeight w:val="454"/>
        </w:trPr>
        <w:tc>
          <w:tcPr>
            <w:tcW w:w="281" w:type="pct"/>
            <w:shd w:val="clear" w:color="auto" w:fill="auto"/>
            <w:vAlign w:val="center"/>
          </w:tcPr>
          <w:p w14:paraId="29AB4157" w14:textId="77777777" w:rsidR="00D533F7" w:rsidRPr="00D533F7" w:rsidRDefault="00D533F7" w:rsidP="005061F0">
            <w:pPr>
              <w:jc w:val="center"/>
            </w:pPr>
            <w:r w:rsidRPr="00D533F7">
              <w:t>10</w:t>
            </w:r>
          </w:p>
        </w:tc>
        <w:tc>
          <w:tcPr>
            <w:tcW w:w="1824" w:type="pct"/>
            <w:shd w:val="clear" w:color="auto" w:fill="auto"/>
            <w:vAlign w:val="center"/>
          </w:tcPr>
          <w:p w14:paraId="29F66F36" w14:textId="77777777" w:rsidR="00D533F7" w:rsidRPr="00D533F7" w:rsidRDefault="00D533F7" w:rsidP="005061F0">
            <w:pPr>
              <w:shd w:val="clear" w:color="auto" w:fill="FFFFFF"/>
              <w:autoSpaceDE w:val="0"/>
              <w:autoSpaceDN w:val="0"/>
              <w:adjustRightInd w:val="0"/>
            </w:pPr>
            <w:r w:rsidRPr="00D533F7">
              <w:t>ВЛ-35 кВ «Элитная – Кореновская городская»</w:t>
            </w:r>
          </w:p>
        </w:tc>
        <w:tc>
          <w:tcPr>
            <w:tcW w:w="964" w:type="pct"/>
            <w:shd w:val="clear" w:color="auto" w:fill="auto"/>
            <w:vAlign w:val="center"/>
          </w:tcPr>
          <w:p w14:paraId="6E1544D4" w14:textId="77777777" w:rsidR="00D533F7" w:rsidRPr="00D533F7" w:rsidRDefault="00D533F7" w:rsidP="005061F0">
            <w:pPr>
              <w:shd w:val="clear" w:color="auto" w:fill="FFFFFF"/>
              <w:autoSpaceDE w:val="0"/>
              <w:autoSpaceDN w:val="0"/>
              <w:adjustRightInd w:val="0"/>
              <w:jc w:val="center"/>
            </w:pPr>
            <w:r w:rsidRPr="00D533F7">
              <w:t>15</w:t>
            </w:r>
          </w:p>
        </w:tc>
        <w:tc>
          <w:tcPr>
            <w:tcW w:w="965" w:type="pct"/>
            <w:vMerge/>
            <w:shd w:val="clear" w:color="auto" w:fill="auto"/>
            <w:vAlign w:val="center"/>
          </w:tcPr>
          <w:p w14:paraId="40FE6D88" w14:textId="77777777" w:rsidR="00D533F7" w:rsidRPr="00D533F7" w:rsidRDefault="00D533F7" w:rsidP="005061F0">
            <w:pPr>
              <w:jc w:val="center"/>
            </w:pPr>
          </w:p>
        </w:tc>
        <w:tc>
          <w:tcPr>
            <w:tcW w:w="966" w:type="pct"/>
            <w:shd w:val="clear" w:color="auto" w:fill="auto"/>
            <w:vAlign w:val="center"/>
          </w:tcPr>
          <w:p w14:paraId="7BBCBF43" w14:textId="77777777" w:rsidR="00D533F7" w:rsidRPr="00D533F7" w:rsidRDefault="00D533F7" w:rsidP="005061F0">
            <w:pPr>
              <w:jc w:val="center"/>
            </w:pPr>
            <w:r w:rsidRPr="00D533F7">
              <w:t>внесено</w:t>
            </w:r>
          </w:p>
        </w:tc>
      </w:tr>
      <w:tr w:rsidR="00B7275B" w:rsidRPr="00D533F7" w14:paraId="74146AEA" w14:textId="77777777" w:rsidTr="00B7275B">
        <w:trPr>
          <w:trHeight w:val="454"/>
        </w:trPr>
        <w:tc>
          <w:tcPr>
            <w:tcW w:w="281" w:type="pct"/>
            <w:shd w:val="clear" w:color="auto" w:fill="auto"/>
            <w:vAlign w:val="center"/>
          </w:tcPr>
          <w:p w14:paraId="5EC6E41A" w14:textId="77777777" w:rsidR="00D533F7" w:rsidRPr="00D533F7" w:rsidRDefault="00D533F7" w:rsidP="005061F0">
            <w:pPr>
              <w:jc w:val="center"/>
            </w:pPr>
            <w:r w:rsidRPr="00D533F7">
              <w:t>11</w:t>
            </w:r>
          </w:p>
        </w:tc>
        <w:tc>
          <w:tcPr>
            <w:tcW w:w="1824" w:type="pct"/>
            <w:shd w:val="clear" w:color="auto" w:fill="auto"/>
            <w:vAlign w:val="center"/>
          </w:tcPr>
          <w:p w14:paraId="0F299FCD" w14:textId="77777777" w:rsidR="00D533F7" w:rsidRPr="00D533F7" w:rsidRDefault="00D533F7" w:rsidP="005061F0">
            <w:pPr>
              <w:shd w:val="clear" w:color="auto" w:fill="FFFFFF"/>
              <w:autoSpaceDE w:val="0"/>
              <w:autoSpaceDN w:val="0"/>
              <w:adjustRightInd w:val="0"/>
            </w:pPr>
            <w:r w:rsidRPr="00D533F7">
              <w:t>ВЛ-35 кВ «Кореновская-110 – Элитная»</w:t>
            </w:r>
          </w:p>
        </w:tc>
        <w:tc>
          <w:tcPr>
            <w:tcW w:w="964" w:type="pct"/>
            <w:shd w:val="clear" w:color="auto" w:fill="auto"/>
            <w:vAlign w:val="center"/>
          </w:tcPr>
          <w:p w14:paraId="4AE43398" w14:textId="77777777" w:rsidR="00D533F7" w:rsidRPr="00D533F7" w:rsidRDefault="00D533F7" w:rsidP="005061F0">
            <w:pPr>
              <w:shd w:val="clear" w:color="auto" w:fill="FFFFFF"/>
              <w:autoSpaceDE w:val="0"/>
              <w:autoSpaceDN w:val="0"/>
              <w:adjustRightInd w:val="0"/>
              <w:jc w:val="center"/>
            </w:pPr>
            <w:r w:rsidRPr="00D533F7">
              <w:t>15</w:t>
            </w:r>
          </w:p>
        </w:tc>
        <w:tc>
          <w:tcPr>
            <w:tcW w:w="965" w:type="pct"/>
            <w:vMerge/>
            <w:shd w:val="clear" w:color="auto" w:fill="auto"/>
            <w:vAlign w:val="center"/>
          </w:tcPr>
          <w:p w14:paraId="2F9C29EF" w14:textId="77777777" w:rsidR="00D533F7" w:rsidRPr="00D533F7" w:rsidRDefault="00D533F7" w:rsidP="005061F0">
            <w:pPr>
              <w:jc w:val="center"/>
            </w:pPr>
          </w:p>
        </w:tc>
        <w:tc>
          <w:tcPr>
            <w:tcW w:w="966" w:type="pct"/>
            <w:shd w:val="clear" w:color="auto" w:fill="auto"/>
            <w:vAlign w:val="center"/>
          </w:tcPr>
          <w:p w14:paraId="150175E4" w14:textId="77777777" w:rsidR="00D533F7" w:rsidRPr="00D533F7" w:rsidRDefault="00D533F7" w:rsidP="005061F0">
            <w:pPr>
              <w:jc w:val="center"/>
            </w:pPr>
            <w:r w:rsidRPr="00D533F7">
              <w:t>внесено</w:t>
            </w:r>
          </w:p>
        </w:tc>
      </w:tr>
      <w:tr w:rsidR="00B7275B" w:rsidRPr="00D533F7" w14:paraId="46F6E62C" w14:textId="77777777" w:rsidTr="00B7275B">
        <w:trPr>
          <w:trHeight w:val="454"/>
        </w:trPr>
        <w:tc>
          <w:tcPr>
            <w:tcW w:w="281" w:type="pct"/>
            <w:shd w:val="clear" w:color="auto" w:fill="auto"/>
            <w:vAlign w:val="center"/>
          </w:tcPr>
          <w:p w14:paraId="4E5690F6" w14:textId="77777777" w:rsidR="00D533F7" w:rsidRPr="00D533F7" w:rsidRDefault="00D533F7" w:rsidP="005061F0">
            <w:pPr>
              <w:jc w:val="center"/>
            </w:pPr>
            <w:r w:rsidRPr="00D533F7">
              <w:t>12</w:t>
            </w:r>
          </w:p>
        </w:tc>
        <w:tc>
          <w:tcPr>
            <w:tcW w:w="1824" w:type="pct"/>
            <w:shd w:val="clear" w:color="auto" w:fill="auto"/>
            <w:vAlign w:val="center"/>
          </w:tcPr>
          <w:p w14:paraId="6A04143E" w14:textId="77777777" w:rsidR="00D533F7" w:rsidRPr="00D533F7" w:rsidRDefault="00D533F7" w:rsidP="005061F0">
            <w:pPr>
              <w:shd w:val="clear" w:color="auto" w:fill="FFFFFF"/>
              <w:autoSpaceDE w:val="0"/>
              <w:autoSpaceDN w:val="0"/>
              <w:adjustRightInd w:val="0"/>
            </w:pPr>
            <w:r w:rsidRPr="00D533F7">
              <w:t>ВЛ-10 кВ</w:t>
            </w:r>
          </w:p>
        </w:tc>
        <w:tc>
          <w:tcPr>
            <w:tcW w:w="964" w:type="pct"/>
            <w:shd w:val="clear" w:color="auto" w:fill="auto"/>
            <w:vAlign w:val="center"/>
          </w:tcPr>
          <w:p w14:paraId="3989776C" w14:textId="77777777" w:rsidR="00D533F7" w:rsidRPr="00D533F7" w:rsidRDefault="00D533F7" w:rsidP="005061F0">
            <w:pPr>
              <w:shd w:val="clear" w:color="auto" w:fill="FFFFFF"/>
              <w:autoSpaceDE w:val="0"/>
              <w:autoSpaceDN w:val="0"/>
              <w:adjustRightInd w:val="0"/>
              <w:jc w:val="center"/>
            </w:pPr>
            <w:r w:rsidRPr="00D533F7">
              <w:t>10</w:t>
            </w:r>
          </w:p>
        </w:tc>
        <w:tc>
          <w:tcPr>
            <w:tcW w:w="965" w:type="pct"/>
            <w:vMerge/>
            <w:shd w:val="clear" w:color="auto" w:fill="auto"/>
            <w:vAlign w:val="center"/>
          </w:tcPr>
          <w:p w14:paraId="69B74F76" w14:textId="77777777" w:rsidR="00D533F7" w:rsidRPr="00D533F7" w:rsidRDefault="00D533F7" w:rsidP="005061F0">
            <w:pPr>
              <w:jc w:val="center"/>
            </w:pPr>
          </w:p>
        </w:tc>
        <w:tc>
          <w:tcPr>
            <w:tcW w:w="966" w:type="pct"/>
            <w:shd w:val="clear" w:color="auto" w:fill="auto"/>
            <w:vAlign w:val="center"/>
          </w:tcPr>
          <w:p w14:paraId="38704AEB" w14:textId="77777777" w:rsidR="00D533F7" w:rsidRPr="00D533F7" w:rsidRDefault="00D533F7" w:rsidP="005061F0">
            <w:pPr>
              <w:jc w:val="center"/>
            </w:pPr>
            <w:r w:rsidRPr="00D533F7">
              <w:t>внесено частично</w:t>
            </w:r>
          </w:p>
        </w:tc>
      </w:tr>
      <w:tr w:rsidR="00B7275B" w:rsidRPr="00D533F7" w14:paraId="570CE193" w14:textId="77777777" w:rsidTr="00B7275B">
        <w:trPr>
          <w:trHeight w:val="454"/>
        </w:trPr>
        <w:tc>
          <w:tcPr>
            <w:tcW w:w="281" w:type="pct"/>
            <w:shd w:val="clear" w:color="auto" w:fill="auto"/>
            <w:vAlign w:val="center"/>
          </w:tcPr>
          <w:p w14:paraId="08E906CC" w14:textId="77777777" w:rsidR="00D533F7" w:rsidRPr="00D533F7" w:rsidRDefault="00D533F7" w:rsidP="005061F0">
            <w:pPr>
              <w:jc w:val="center"/>
            </w:pPr>
            <w:r w:rsidRPr="00D533F7">
              <w:t>13</w:t>
            </w:r>
          </w:p>
        </w:tc>
        <w:tc>
          <w:tcPr>
            <w:tcW w:w="1824" w:type="pct"/>
            <w:shd w:val="clear" w:color="auto" w:fill="auto"/>
            <w:vAlign w:val="center"/>
          </w:tcPr>
          <w:p w14:paraId="6EB6674B" w14:textId="77777777" w:rsidR="00D533F7" w:rsidRPr="00D533F7" w:rsidRDefault="00D533F7" w:rsidP="005061F0">
            <w:pPr>
              <w:shd w:val="clear" w:color="auto" w:fill="FFFFFF"/>
              <w:autoSpaceDE w:val="0"/>
              <w:autoSpaceDN w:val="0"/>
              <w:adjustRightInd w:val="0"/>
            </w:pPr>
            <w:r w:rsidRPr="00D533F7">
              <w:t>Трансформаторная подстанция</w:t>
            </w:r>
          </w:p>
        </w:tc>
        <w:tc>
          <w:tcPr>
            <w:tcW w:w="964" w:type="pct"/>
            <w:shd w:val="clear" w:color="auto" w:fill="auto"/>
            <w:vAlign w:val="center"/>
          </w:tcPr>
          <w:p w14:paraId="66A5A85F" w14:textId="77777777" w:rsidR="00D533F7" w:rsidRPr="00D533F7" w:rsidRDefault="00D533F7" w:rsidP="005061F0">
            <w:pPr>
              <w:shd w:val="clear" w:color="auto" w:fill="FFFFFF"/>
              <w:autoSpaceDE w:val="0"/>
              <w:autoSpaceDN w:val="0"/>
              <w:adjustRightInd w:val="0"/>
              <w:jc w:val="center"/>
            </w:pPr>
            <w:r w:rsidRPr="00D533F7">
              <w:t>10</w:t>
            </w:r>
          </w:p>
        </w:tc>
        <w:tc>
          <w:tcPr>
            <w:tcW w:w="965" w:type="pct"/>
            <w:vMerge/>
            <w:shd w:val="clear" w:color="auto" w:fill="auto"/>
            <w:vAlign w:val="center"/>
          </w:tcPr>
          <w:p w14:paraId="7C3935BA" w14:textId="77777777" w:rsidR="00D533F7" w:rsidRPr="00D533F7" w:rsidRDefault="00D533F7" w:rsidP="005061F0">
            <w:pPr>
              <w:jc w:val="center"/>
            </w:pPr>
          </w:p>
        </w:tc>
        <w:tc>
          <w:tcPr>
            <w:tcW w:w="966" w:type="pct"/>
            <w:shd w:val="clear" w:color="auto" w:fill="auto"/>
            <w:vAlign w:val="center"/>
          </w:tcPr>
          <w:p w14:paraId="39CF0C05" w14:textId="77777777" w:rsidR="00D533F7" w:rsidRPr="00D533F7" w:rsidRDefault="00D533F7" w:rsidP="005061F0">
            <w:pPr>
              <w:jc w:val="center"/>
            </w:pPr>
            <w:r w:rsidRPr="00D533F7">
              <w:t>внесено частично</w:t>
            </w:r>
          </w:p>
        </w:tc>
      </w:tr>
    </w:tbl>
    <w:p w14:paraId="2436A25D" w14:textId="77777777" w:rsidR="00D533F7" w:rsidRPr="00D533F7" w:rsidRDefault="00D533F7" w:rsidP="00D533F7">
      <w:pPr>
        <w:ind w:firstLine="851"/>
        <w:jc w:val="both"/>
        <w:rPr>
          <w:sz w:val="28"/>
        </w:rPr>
      </w:pPr>
    </w:p>
    <w:p w14:paraId="5EFF9B15" w14:textId="77777777" w:rsidR="00D533F7" w:rsidRPr="00D533F7" w:rsidRDefault="00D533F7" w:rsidP="00D533F7">
      <w:pPr>
        <w:keepNext/>
        <w:keepLines/>
        <w:ind w:firstLine="709"/>
        <w:jc w:val="both"/>
        <w:outlineLvl w:val="0"/>
        <w:rPr>
          <w:rFonts w:eastAsiaTheme="majorEastAsia"/>
          <w:sz w:val="28"/>
          <w:szCs w:val="28"/>
        </w:rPr>
      </w:pPr>
      <w:bookmarkStart w:id="122" w:name="_Toc79508022"/>
      <w:bookmarkStart w:id="123" w:name="_Toc209095245"/>
      <w:r w:rsidRPr="00D533F7">
        <w:rPr>
          <w:rFonts w:eastAsiaTheme="majorEastAsia"/>
          <w:sz w:val="28"/>
          <w:szCs w:val="28"/>
        </w:rPr>
        <w:lastRenderedPageBreak/>
        <w:t>1.11.3.2. Охранная </w:t>
      </w:r>
      <w:hyperlink r:id="rId20" w:anchor="dst91" w:history="1">
        <w:r w:rsidRPr="00D533F7">
          <w:rPr>
            <w:rFonts w:eastAsiaTheme="majorEastAsia"/>
            <w:sz w:val="28"/>
            <w:szCs w:val="28"/>
          </w:rPr>
          <w:t>зона</w:t>
        </w:r>
      </w:hyperlink>
      <w:r w:rsidRPr="00D533F7">
        <w:rPr>
          <w:rFonts w:eastAsiaTheme="majorEastAsia"/>
          <w:sz w:val="28"/>
          <w:szCs w:val="28"/>
        </w:rPr>
        <w:t> трубопроводов (газопроводов, нефтепроводов и нефтепродуктопроводов, аммиакопроводов)</w:t>
      </w:r>
      <w:bookmarkEnd w:id="122"/>
      <w:bookmarkEnd w:id="123"/>
    </w:p>
    <w:p w14:paraId="0EED518B" w14:textId="77777777" w:rsidR="00D533F7" w:rsidRPr="00D533F7" w:rsidRDefault="00D533F7" w:rsidP="00D533F7">
      <w:pPr>
        <w:ind w:firstLine="851"/>
        <w:jc w:val="both"/>
        <w:rPr>
          <w:sz w:val="28"/>
        </w:rPr>
      </w:pPr>
    </w:p>
    <w:p w14:paraId="415DFDF7" w14:textId="77777777" w:rsidR="00D533F7" w:rsidRPr="00D533F7" w:rsidRDefault="00D533F7" w:rsidP="005061F0">
      <w:pPr>
        <w:ind w:firstLine="851"/>
        <w:jc w:val="both"/>
        <w:rPr>
          <w:sz w:val="28"/>
          <w:szCs w:val="28"/>
        </w:rPr>
      </w:pPr>
      <w:r w:rsidRPr="00D533F7">
        <w:rPr>
          <w:bCs/>
          <w:sz w:val="28"/>
          <w:szCs w:val="28"/>
        </w:rPr>
        <w:t>Охранная зона магистрального трубопровода</w:t>
      </w:r>
      <w:r w:rsidRPr="00D533F7">
        <w:rPr>
          <w:sz w:val="28"/>
          <w:szCs w:val="28"/>
        </w:rPr>
        <w:t xml:space="preserve"> - территория с особыми условиями использования, которая устанавливается в порядке, определенном Правительством Российской Федерации, вдоль трассы магистрального трубопровода и вокруг других объектов магистрального трубопроводного транспорта в целях обеспечения нормальных условий эксплуатации таких объектов и исключения возможности их повреждения.</w:t>
      </w:r>
    </w:p>
    <w:p w14:paraId="4DE4B69C" w14:textId="77777777" w:rsidR="00D533F7" w:rsidRPr="00D533F7" w:rsidRDefault="00D533F7" w:rsidP="005061F0">
      <w:pPr>
        <w:ind w:firstLine="851"/>
        <w:jc w:val="both"/>
        <w:rPr>
          <w:sz w:val="28"/>
          <w:szCs w:val="28"/>
        </w:rPr>
      </w:pPr>
      <w:r w:rsidRPr="00D533F7">
        <w:rPr>
          <w:sz w:val="28"/>
          <w:szCs w:val="28"/>
        </w:rPr>
        <w:t>В охранных зонах трубопроводов запрещается производить всякого рода действия, могущие нарушать нормальную эксплуатацию трубопроводов, либо привести к их повреждению, в частности.</w:t>
      </w:r>
    </w:p>
    <w:p w14:paraId="5A3E5C42" w14:textId="77777777" w:rsidR="00D533F7" w:rsidRPr="00D533F7" w:rsidRDefault="00D533F7" w:rsidP="005061F0">
      <w:pPr>
        <w:ind w:firstLine="851"/>
        <w:jc w:val="both"/>
        <w:rPr>
          <w:sz w:val="28"/>
          <w:szCs w:val="28"/>
        </w:rPr>
      </w:pPr>
      <w:r w:rsidRPr="00D533F7">
        <w:rPr>
          <w:sz w:val="28"/>
          <w:szCs w:val="28"/>
        </w:rPr>
        <w:t>На указанных земельных участках при их хозяйственном использовании не допускается строительство каких бы то ни было зданий, строений, сооружений в пределах установленных минимальных расстояний до объектов магистральных трубопроводов. Не разрешается препятствовать собственнику магистральных трубопроводов или уполномоченной им организации в выполнении ими работ по обслуживанию и ремонту объектов магистральных трубопроводов, ликвидации последствий, возникших на них аварий, катастроф.</w:t>
      </w:r>
    </w:p>
    <w:p w14:paraId="256624CC" w14:textId="77777777" w:rsidR="00D533F7" w:rsidRPr="00D533F7" w:rsidRDefault="00D533F7" w:rsidP="005061F0">
      <w:pPr>
        <w:ind w:firstLine="851"/>
        <w:jc w:val="both"/>
        <w:rPr>
          <w:sz w:val="28"/>
        </w:rPr>
      </w:pPr>
    </w:p>
    <w:p w14:paraId="5A9E7143" w14:textId="1B478F99"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20</w:t>
      </w:r>
      <w:r w:rsidRPr="00D533F7">
        <w:rPr>
          <w:rFonts w:ascii="Times New Roman" w:hAnsi="Times New Roman" w:cs="Times New Roman"/>
          <w:sz w:val="28"/>
          <w:szCs w:val="28"/>
        </w:rPr>
        <w:fldChar w:fldCharType="end"/>
      </w:r>
      <w:r w:rsidRPr="00D533F7">
        <w:rPr>
          <w:rFonts w:ascii="Times New Roman" w:hAnsi="Times New Roman" w:cs="Times New Roman"/>
          <w:sz w:val="28"/>
          <w:szCs w:val="28"/>
        </w:rPr>
        <w:t xml:space="preserve"> Охранные зоны трубопроводов</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3459"/>
        <w:gridCol w:w="1833"/>
        <w:gridCol w:w="1832"/>
        <w:gridCol w:w="1832"/>
      </w:tblGrid>
      <w:tr w:rsidR="00D533F7" w:rsidRPr="00D533F7" w14:paraId="25E38926" w14:textId="77777777" w:rsidTr="00B7275B">
        <w:trPr>
          <w:tblHeader/>
        </w:trPr>
        <w:tc>
          <w:tcPr>
            <w:tcW w:w="278" w:type="pct"/>
            <w:shd w:val="clear" w:color="auto" w:fill="auto"/>
          </w:tcPr>
          <w:p w14:paraId="0B6BF84D" w14:textId="77777777" w:rsidR="00D533F7" w:rsidRPr="00D533F7" w:rsidRDefault="00D533F7" w:rsidP="00D533F7">
            <w:pPr>
              <w:jc w:val="center"/>
              <w:rPr>
                <w:b/>
              </w:rPr>
            </w:pPr>
            <w:r w:rsidRPr="00D533F7">
              <w:rPr>
                <w:b/>
              </w:rPr>
              <w:t>№ п/п</w:t>
            </w:r>
          </w:p>
        </w:tc>
        <w:tc>
          <w:tcPr>
            <w:tcW w:w="1823" w:type="pct"/>
            <w:shd w:val="clear" w:color="auto" w:fill="auto"/>
          </w:tcPr>
          <w:p w14:paraId="48215719" w14:textId="77777777" w:rsidR="00D533F7" w:rsidRPr="00D533F7" w:rsidRDefault="00D533F7" w:rsidP="00D533F7">
            <w:pPr>
              <w:jc w:val="center"/>
              <w:rPr>
                <w:b/>
              </w:rPr>
            </w:pPr>
            <w:r w:rsidRPr="00D533F7">
              <w:rPr>
                <w:b/>
              </w:rPr>
              <w:t>Наименование</w:t>
            </w:r>
          </w:p>
          <w:p w14:paraId="42172B9B" w14:textId="77777777" w:rsidR="00D533F7" w:rsidRPr="00D533F7" w:rsidRDefault="00D533F7" w:rsidP="00D533F7">
            <w:pPr>
              <w:jc w:val="center"/>
              <w:rPr>
                <w:b/>
              </w:rPr>
            </w:pPr>
            <w:r w:rsidRPr="00D533F7">
              <w:rPr>
                <w:b/>
              </w:rPr>
              <w:t>объекта</w:t>
            </w:r>
          </w:p>
          <w:p w14:paraId="0DF0A4C4" w14:textId="77777777" w:rsidR="00D533F7" w:rsidRPr="00D533F7" w:rsidRDefault="00D533F7" w:rsidP="00D533F7">
            <w:pPr>
              <w:jc w:val="center"/>
              <w:rPr>
                <w:b/>
              </w:rPr>
            </w:pPr>
          </w:p>
        </w:tc>
        <w:tc>
          <w:tcPr>
            <w:tcW w:w="966" w:type="pct"/>
            <w:shd w:val="clear" w:color="auto" w:fill="auto"/>
          </w:tcPr>
          <w:p w14:paraId="63EDA34E" w14:textId="77777777" w:rsidR="00D533F7" w:rsidRPr="00D533F7" w:rsidRDefault="00D533F7" w:rsidP="00D533F7">
            <w:pPr>
              <w:jc w:val="center"/>
              <w:rPr>
                <w:b/>
              </w:rPr>
            </w:pPr>
            <w:r w:rsidRPr="00D533F7">
              <w:rPr>
                <w:b/>
              </w:rPr>
              <w:t>Размер</w:t>
            </w:r>
          </w:p>
          <w:p w14:paraId="2E9ED8B4" w14:textId="77777777" w:rsidR="00D533F7" w:rsidRPr="00D533F7" w:rsidRDefault="00D533F7" w:rsidP="00D533F7">
            <w:pPr>
              <w:jc w:val="center"/>
              <w:rPr>
                <w:b/>
              </w:rPr>
            </w:pPr>
            <w:r w:rsidRPr="00D533F7">
              <w:rPr>
                <w:b/>
              </w:rPr>
              <w:t>зоны, м</w:t>
            </w:r>
          </w:p>
        </w:tc>
        <w:tc>
          <w:tcPr>
            <w:tcW w:w="966" w:type="pct"/>
            <w:shd w:val="clear" w:color="auto" w:fill="auto"/>
          </w:tcPr>
          <w:p w14:paraId="1EEC446A" w14:textId="77777777" w:rsidR="00D533F7" w:rsidRPr="00D533F7" w:rsidRDefault="00D533F7" w:rsidP="00D533F7">
            <w:pPr>
              <w:jc w:val="center"/>
              <w:rPr>
                <w:b/>
              </w:rPr>
            </w:pPr>
            <w:r w:rsidRPr="00D533F7">
              <w:rPr>
                <w:b/>
              </w:rPr>
              <w:t>Основание</w:t>
            </w:r>
          </w:p>
        </w:tc>
        <w:tc>
          <w:tcPr>
            <w:tcW w:w="966" w:type="pct"/>
            <w:shd w:val="clear" w:color="auto" w:fill="auto"/>
          </w:tcPr>
          <w:p w14:paraId="690953DF" w14:textId="77777777" w:rsidR="00D533F7" w:rsidRPr="00D533F7" w:rsidRDefault="00D533F7" w:rsidP="00D533F7">
            <w:pPr>
              <w:jc w:val="center"/>
              <w:rPr>
                <w:b/>
              </w:rPr>
            </w:pPr>
            <w:r w:rsidRPr="00D533F7">
              <w:rPr>
                <w:b/>
              </w:rPr>
              <w:t>Информация о внесении в ЕГРН</w:t>
            </w:r>
          </w:p>
        </w:tc>
      </w:tr>
      <w:tr w:rsidR="00B7275B" w:rsidRPr="005061F0" w14:paraId="639D2CED" w14:textId="77777777" w:rsidTr="00B7275B">
        <w:trPr>
          <w:tblHeader/>
        </w:trPr>
        <w:tc>
          <w:tcPr>
            <w:tcW w:w="278" w:type="pct"/>
            <w:shd w:val="clear" w:color="auto" w:fill="auto"/>
          </w:tcPr>
          <w:p w14:paraId="2511494D" w14:textId="77777777" w:rsidR="00D533F7" w:rsidRPr="005061F0" w:rsidRDefault="00D533F7" w:rsidP="00D533F7">
            <w:pPr>
              <w:jc w:val="center"/>
              <w:rPr>
                <w:b/>
              </w:rPr>
            </w:pPr>
            <w:r w:rsidRPr="005061F0">
              <w:rPr>
                <w:b/>
              </w:rPr>
              <w:t>1</w:t>
            </w:r>
          </w:p>
        </w:tc>
        <w:tc>
          <w:tcPr>
            <w:tcW w:w="1823" w:type="pct"/>
            <w:shd w:val="clear" w:color="auto" w:fill="auto"/>
          </w:tcPr>
          <w:p w14:paraId="2335E84A" w14:textId="77777777" w:rsidR="00D533F7" w:rsidRPr="005061F0" w:rsidRDefault="00D533F7" w:rsidP="00D533F7">
            <w:pPr>
              <w:jc w:val="center"/>
              <w:rPr>
                <w:b/>
              </w:rPr>
            </w:pPr>
            <w:r w:rsidRPr="005061F0">
              <w:rPr>
                <w:b/>
              </w:rPr>
              <w:t>2</w:t>
            </w:r>
          </w:p>
        </w:tc>
        <w:tc>
          <w:tcPr>
            <w:tcW w:w="966" w:type="pct"/>
            <w:shd w:val="clear" w:color="auto" w:fill="auto"/>
          </w:tcPr>
          <w:p w14:paraId="661D2623" w14:textId="77777777" w:rsidR="00D533F7" w:rsidRPr="005061F0" w:rsidRDefault="00D533F7" w:rsidP="00D533F7">
            <w:pPr>
              <w:jc w:val="center"/>
              <w:rPr>
                <w:b/>
              </w:rPr>
            </w:pPr>
            <w:r w:rsidRPr="005061F0">
              <w:rPr>
                <w:b/>
              </w:rPr>
              <w:t>3</w:t>
            </w:r>
          </w:p>
        </w:tc>
        <w:tc>
          <w:tcPr>
            <w:tcW w:w="966" w:type="pct"/>
            <w:shd w:val="clear" w:color="auto" w:fill="auto"/>
          </w:tcPr>
          <w:p w14:paraId="074D02F5" w14:textId="77777777" w:rsidR="00D533F7" w:rsidRPr="005061F0" w:rsidRDefault="00D533F7" w:rsidP="00D533F7">
            <w:pPr>
              <w:jc w:val="center"/>
              <w:rPr>
                <w:b/>
              </w:rPr>
            </w:pPr>
            <w:r w:rsidRPr="005061F0">
              <w:rPr>
                <w:b/>
              </w:rPr>
              <w:t>4</w:t>
            </w:r>
          </w:p>
        </w:tc>
        <w:tc>
          <w:tcPr>
            <w:tcW w:w="966" w:type="pct"/>
            <w:shd w:val="clear" w:color="auto" w:fill="auto"/>
          </w:tcPr>
          <w:p w14:paraId="3077163F" w14:textId="77777777" w:rsidR="00D533F7" w:rsidRPr="005061F0" w:rsidRDefault="00D533F7" w:rsidP="00D533F7">
            <w:pPr>
              <w:jc w:val="center"/>
              <w:rPr>
                <w:b/>
              </w:rPr>
            </w:pPr>
            <w:r w:rsidRPr="005061F0">
              <w:rPr>
                <w:b/>
              </w:rPr>
              <w:t>5</w:t>
            </w:r>
          </w:p>
        </w:tc>
      </w:tr>
      <w:tr w:rsidR="00B7275B" w:rsidRPr="00D533F7" w14:paraId="52D5C91B" w14:textId="77777777" w:rsidTr="00B7275B">
        <w:trPr>
          <w:trHeight w:val="821"/>
        </w:trPr>
        <w:tc>
          <w:tcPr>
            <w:tcW w:w="278" w:type="pct"/>
            <w:shd w:val="clear" w:color="auto" w:fill="auto"/>
            <w:vAlign w:val="center"/>
          </w:tcPr>
          <w:p w14:paraId="1FD16939" w14:textId="77777777" w:rsidR="00D533F7" w:rsidRPr="00D533F7" w:rsidRDefault="00D533F7" w:rsidP="005061F0">
            <w:pPr>
              <w:jc w:val="center"/>
            </w:pPr>
            <w:r w:rsidRPr="00D533F7">
              <w:t>1</w:t>
            </w:r>
          </w:p>
        </w:tc>
        <w:tc>
          <w:tcPr>
            <w:tcW w:w="1823" w:type="pct"/>
            <w:shd w:val="clear" w:color="auto" w:fill="auto"/>
            <w:vAlign w:val="center"/>
          </w:tcPr>
          <w:p w14:paraId="3FBE837A" w14:textId="77777777" w:rsidR="00D533F7" w:rsidRPr="00D533F7" w:rsidRDefault="00D533F7" w:rsidP="005061F0">
            <w:pPr>
              <w:shd w:val="clear" w:color="auto" w:fill="FFFFFF"/>
              <w:autoSpaceDE w:val="0"/>
              <w:autoSpaceDN w:val="0"/>
              <w:adjustRightInd w:val="0"/>
            </w:pPr>
            <w:r w:rsidRPr="00D533F7">
              <w:t>Газопровод Кореновск - Выселки</w:t>
            </w:r>
          </w:p>
        </w:tc>
        <w:tc>
          <w:tcPr>
            <w:tcW w:w="966" w:type="pct"/>
            <w:shd w:val="clear" w:color="auto" w:fill="auto"/>
            <w:vAlign w:val="center"/>
          </w:tcPr>
          <w:p w14:paraId="0AC6BC03" w14:textId="77777777" w:rsidR="00D533F7" w:rsidRPr="00D533F7" w:rsidRDefault="00D533F7" w:rsidP="005061F0">
            <w:pPr>
              <w:shd w:val="clear" w:color="auto" w:fill="FFFFFF"/>
              <w:autoSpaceDE w:val="0"/>
              <w:autoSpaceDN w:val="0"/>
              <w:adjustRightInd w:val="0"/>
              <w:jc w:val="center"/>
            </w:pPr>
            <w:r w:rsidRPr="00D533F7">
              <w:t>25</w:t>
            </w:r>
          </w:p>
        </w:tc>
        <w:tc>
          <w:tcPr>
            <w:tcW w:w="966" w:type="pct"/>
            <w:vMerge w:val="restart"/>
            <w:shd w:val="clear" w:color="auto" w:fill="auto"/>
            <w:vAlign w:val="center"/>
          </w:tcPr>
          <w:p w14:paraId="052766A8" w14:textId="77777777" w:rsidR="00D533F7" w:rsidRPr="00D533F7" w:rsidRDefault="00D533F7" w:rsidP="005061F0">
            <w:pPr>
              <w:jc w:val="center"/>
            </w:pPr>
            <w:r w:rsidRPr="00D533F7">
              <w:t>Постановление Правительства РФ «Об утверждении Правил охраны газораспределительных сетей» от 20.11.2000 № 878</w:t>
            </w:r>
          </w:p>
        </w:tc>
        <w:tc>
          <w:tcPr>
            <w:tcW w:w="966" w:type="pct"/>
            <w:shd w:val="clear" w:color="auto" w:fill="auto"/>
            <w:vAlign w:val="center"/>
          </w:tcPr>
          <w:p w14:paraId="5399EAE9" w14:textId="77777777" w:rsidR="00D533F7" w:rsidRPr="00D533F7" w:rsidRDefault="00D533F7" w:rsidP="005061F0">
            <w:pPr>
              <w:jc w:val="center"/>
            </w:pPr>
            <w:r w:rsidRPr="00D533F7">
              <w:t>внесено</w:t>
            </w:r>
          </w:p>
        </w:tc>
      </w:tr>
      <w:tr w:rsidR="00B7275B" w:rsidRPr="00D533F7" w14:paraId="363A6FC3" w14:textId="77777777" w:rsidTr="00B7275B">
        <w:trPr>
          <w:trHeight w:val="821"/>
        </w:trPr>
        <w:tc>
          <w:tcPr>
            <w:tcW w:w="278" w:type="pct"/>
            <w:shd w:val="clear" w:color="auto" w:fill="auto"/>
            <w:vAlign w:val="center"/>
          </w:tcPr>
          <w:p w14:paraId="6E90F031" w14:textId="77777777" w:rsidR="00D533F7" w:rsidRPr="00D533F7" w:rsidRDefault="00D533F7" w:rsidP="005061F0">
            <w:pPr>
              <w:jc w:val="center"/>
            </w:pPr>
            <w:r w:rsidRPr="00D533F7">
              <w:t>2</w:t>
            </w:r>
          </w:p>
        </w:tc>
        <w:tc>
          <w:tcPr>
            <w:tcW w:w="1823" w:type="pct"/>
            <w:shd w:val="clear" w:color="auto" w:fill="auto"/>
            <w:vAlign w:val="center"/>
          </w:tcPr>
          <w:p w14:paraId="495B6A68" w14:textId="77777777" w:rsidR="00D533F7" w:rsidRPr="00D533F7" w:rsidRDefault="00D533F7" w:rsidP="005061F0">
            <w:pPr>
              <w:shd w:val="clear" w:color="auto" w:fill="FFFFFF"/>
              <w:autoSpaceDE w:val="0"/>
              <w:autoSpaceDN w:val="0"/>
              <w:adjustRightInd w:val="0"/>
            </w:pPr>
            <w:r w:rsidRPr="00D533F7">
              <w:t>Трассы подземных газопроводов</w:t>
            </w:r>
          </w:p>
        </w:tc>
        <w:tc>
          <w:tcPr>
            <w:tcW w:w="966" w:type="pct"/>
            <w:shd w:val="clear" w:color="auto" w:fill="auto"/>
            <w:vAlign w:val="center"/>
          </w:tcPr>
          <w:p w14:paraId="530DF31E" w14:textId="77777777" w:rsidR="00D533F7" w:rsidRPr="00D533F7" w:rsidRDefault="00D533F7" w:rsidP="005061F0">
            <w:pPr>
              <w:shd w:val="clear" w:color="auto" w:fill="FFFFFF"/>
              <w:autoSpaceDE w:val="0"/>
              <w:autoSpaceDN w:val="0"/>
              <w:adjustRightInd w:val="0"/>
              <w:jc w:val="center"/>
            </w:pPr>
            <w:r w:rsidRPr="00D533F7">
              <w:t>2</w:t>
            </w:r>
          </w:p>
        </w:tc>
        <w:tc>
          <w:tcPr>
            <w:tcW w:w="966" w:type="pct"/>
            <w:vMerge/>
            <w:shd w:val="clear" w:color="auto" w:fill="auto"/>
            <w:vAlign w:val="center"/>
          </w:tcPr>
          <w:p w14:paraId="5934AFD9" w14:textId="77777777" w:rsidR="00D533F7" w:rsidRPr="00D533F7" w:rsidRDefault="00D533F7" w:rsidP="005061F0">
            <w:pPr>
              <w:jc w:val="center"/>
            </w:pPr>
          </w:p>
        </w:tc>
        <w:tc>
          <w:tcPr>
            <w:tcW w:w="966" w:type="pct"/>
            <w:shd w:val="clear" w:color="auto" w:fill="auto"/>
            <w:vAlign w:val="center"/>
          </w:tcPr>
          <w:p w14:paraId="554AEB87" w14:textId="77777777" w:rsidR="00D533F7" w:rsidRPr="00D533F7" w:rsidRDefault="00D533F7" w:rsidP="005061F0">
            <w:pPr>
              <w:jc w:val="center"/>
            </w:pPr>
            <w:r w:rsidRPr="00D533F7">
              <w:t>отсутствует</w:t>
            </w:r>
          </w:p>
        </w:tc>
      </w:tr>
      <w:tr w:rsidR="00B7275B" w:rsidRPr="00D533F7" w14:paraId="574310F7" w14:textId="77777777" w:rsidTr="00B7275B">
        <w:trPr>
          <w:trHeight w:val="822"/>
        </w:trPr>
        <w:tc>
          <w:tcPr>
            <w:tcW w:w="278" w:type="pct"/>
            <w:shd w:val="clear" w:color="auto" w:fill="auto"/>
            <w:vAlign w:val="center"/>
          </w:tcPr>
          <w:p w14:paraId="7ADE5DE2" w14:textId="77777777" w:rsidR="00D533F7" w:rsidRPr="00D533F7" w:rsidRDefault="00D533F7" w:rsidP="005061F0">
            <w:pPr>
              <w:jc w:val="center"/>
            </w:pPr>
            <w:r w:rsidRPr="00D533F7">
              <w:t>3</w:t>
            </w:r>
          </w:p>
        </w:tc>
        <w:tc>
          <w:tcPr>
            <w:tcW w:w="1823" w:type="pct"/>
            <w:shd w:val="clear" w:color="auto" w:fill="auto"/>
            <w:vAlign w:val="center"/>
          </w:tcPr>
          <w:p w14:paraId="3FC4A355" w14:textId="77777777" w:rsidR="00D533F7" w:rsidRPr="00D533F7" w:rsidRDefault="00D533F7" w:rsidP="005061F0">
            <w:pPr>
              <w:shd w:val="clear" w:color="auto" w:fill="FFFFFF"/>
              <w:autoSpaceDE w:val="0"/>
              <w:autoSpaceDN w:val="0"/>
              <w:adjustRightInd w:val="0"/>
            </w:pPr>
            <w:r w:rsidRPr="00D533F7">
              <w:t>ГРП</w:t>
            </w:r>
          </w:p>
        </w:tc>
        <w:tc>
          <w:tcPr>
            <w:tcW w:w="966" w:type="pct"/>
            <w:shd w:val="clear" w:color="auto" w:fill="auto"/>
            <w:vAlign w:val="center"/>
          </w:tcPr>
          <w:p w14:paraId="75BAD402" w14:textId="77777777" w:rsidR="00D533F7" w:rsidRPr="00D533F7" w:rsidRDefault="00D533F7" w:rsidP="005061F0">
            <w:pPr>
              <w:shd w:val="clear" w:color="auto" w:fill="FFFFFF"/>
              <w:autoSpaceDE w:val="0"/>
              <w:autoSpaceDN w:val="0"/>
              <w:adjustRightInd w:val="0"/>
              <w:jc w:val="center"/>
            </w:pPr>
            <w:r w:rsidRPr="00D533F7">
              <w:t>10</w:t>
            </w:r>
          </w:p>
        </w:tc>
        <w:tc>
          <w:tcPr>
            <w:tcW w:w="966" w:type="pct"/>
            <w:vMerge/>
            <w:shd w:val="clear" w:color="auto" w:fill="auto"/>
            <w:vAlign w:val="center"/>
          </w:tcPr>
          <w:p w14:paraId="1B6452A8" w14:textId="77777777" w:rsidR="00D533F7" w:rsidRPr="00D533F7" w:rsidRDefault="00D533F7" w:rsidP="005061F0">
            <w:pPr>
              <w:jc w:val="center"/>
            </w:pPr>
          </w:p>
        </w:tc>
        <w:tc>
          <w:tcPr>
            <w:tcW w:w="966" w:type="pct"/>
            <w:shd w:val="clear" w:color="auto" w:fill="auto"/>
            <w:vAlign w:val="center"/>
          </w:tcPr>
          <w:p w14:paraId="72C3A94E" w14:textId="77777777" w:rsidR="00D533F7" w:rsidRPr="00D533F7" w:rsidRDefault="00D533F7" w:rsidP="005061F0">
            <w:pPr>
              <w:jc w:val="center"/>
            </w:pPr>
            <w:r w:rsidRPr="00D533F7">
              <w:t>отсутствует</w:t>
            </w:r>
          </w:p>
        </w:tc>
      </w:tr>
    </w:tbl>
    <w:p w14:paraId="42EEC8D8" w14:textId="77777777" w:rsidR="00D533F7" w:rsidRPr="00D533F7" w:rsidRDefault="00D533F7" w:rsidP="00D533F7">
      <w:pPr>
        <w:ind w:firstLine="851"/>
        <w:jc w:val="both"/>
        <w:rPr>
          <w:sz w:val="28"/>
        </w:rPr>
      </w:pPr>
    </w:p>
    <w:p w14:paraId="5D9BDCA3" w14:textId="77777777" w:rsidR="00D533F7" w:rsidRPr="00D533F7" w:rsidRDefault="00D533F7" w:rsidP="00D533F7">
      <w:pPr>
        <w:keepNext/>
        <w:keepLines/>
        <w:ind w:firstLine="709"/>
        <w:jc w:val="both"/>
        <w:outlineLvl w:val="0"/>
        <w:rPr>
          <w:rFonts w:eastAsiaTheme="majorEastAsia"/>
          <w:sz w:val="28"/>
          <w:szCs w:val="28"/>
        </w:rPr>
      </w:pPr>
      <w:bookmarkStart w:id="124" w:name="dst1871"/>
      <w:bookmarkStart w:id="125" w:name="_Toc79508023"/>
      <w:bookmarkStart w:id="126" w:name="_Toc209095246"/>
      <w:bookmarkEnd w:id="124"/>
      <w:r w:rsidRPr="00D533F7">
        <w:rPr>
          <w:rFonts w:eastAsiaTheme="majorEastAsia"/>
          <w:sz w:val="28"/>
          <w:szCs w:val="28"/>
        </w:rPr>
        <w:t>1.11.3.3. Охранная </w:t>
      </w:r>
      <w:hyperlink r:id="rId21" w:anchor="dst100015" w:history="1">
        <w:r w:rsidRPr="00D533F7">
          <w:rPr>
            <w:rFonts w:eastAsiaTheme="majorEastAsia"/>
            <w:sz w:val="28"/>
            <w:szCs w:val="28"/>
          </w:rPr>
          <w:t>зона</w:t>
        </w:r>
      </w:hyperlink>
      <w:r w:rsidRPr="00D533F7">
        <w:rPr>
          <w:rFonts w:eastAsiaTheme="majorEastAsia"/>
          <w:sz w:val="28"/>
          <w:szCs w:val="28"/>
        </w:rPr>
        <w:t> линий и сооружений связи</w:t>
      </w:r>
      <w:bookmarkEnd w:id="125"/>
      <w:bookmarkEnd w:id="126"/>
    </w:p>
    <w:p w14:paraId="3F6C2EB5" w14:textId="77777777" w:rsidR="00D533F7" w:rsidRPr="00D533F7" w:rsidRDefault="00D533F7" w:rsidP="00D533F7">
      <w:pPr>
        <w:ind w:firstLine="851"/>
        <w:jc w:val="both"/>
        <w:rPr>
          <w:sz w:val="28"/>
        </w:rPr>
      </w:pPr>
    </w:p>
    <w:p w14:paraId="3448B942" w14:textId="77777777" w:rsidR="00D533F7" w:rsidRPr="00D533F7" w:rsidRDefault="00D533F7" w:rsidP="005061F0">
      <w:pPr>
        <w:ind w:firstLine="851"/>
        <w:jc w:val="both"/>
        <w:rPr>
          <w:sz w:val="28"/>
          <w:szCs w:val="28"/>
        </w:rPr>
      </w:pPr>
      <w:r w:rsidRPr="00D533F7">
        <w:rPr>
          <w:sz w:val="28"/>
          <w:szCs w:val="28"/>
        </w:rPr>
        <w:t xml:space="preserve">Порядок установления охранных зон линий и сооружений связи и линий и сооружений радиофикации определен постановлением Правительства Российской Федерации от 09.06.1995 № </w:t>
      </w:r>
      <w:hyperlink r:id="rId22" w:history="1">
        <w:r w:rsidRPr="00D533F7">
          <w:rPr>
            <w:sz w:val="28"/>
            <w:szCs w:val="28"/>
          </w:rPr>
          <w:t>578</w:t>
        </w:r>
      </w:hyperlink>
      <w:r w:rsidRPr="00D533F7">
        <w:rPr>
          <w:sz w:val="28"/>
          <w:szCs w:val="28"/>
        </w:rPr>
        <w:t xml:space="preserve"> «Об утверждении Правил охраны линий и сооружений связи Российской Федерации» (далее – Правила охраны).</w:t>
      </w:r>
    </w:p>
    <w:p w14:paraId="64F7FB35" w14:textId="77777777" w:rsidR="00D533F7" w:rsidRPr="00D533F7" w:rsidRDefault="00D533F7" w:rsidP="00D533F7">
      <w:pPr>
        <w:ind w:firstLine="709"/>
        <w:jc w:val="both"/>
        <w:rPr>
          <w:sz w:val="28"/>
          <w:szCs w:val="28"/>
        </w:rPr>
      </w:pPr>
    </w:p>
    <w:p w14:paraId="186CFF1E" w14:textId="5DFCDB36"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lastRenderedPageBreak/>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21</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Охранные зоны линий и сооружений связи</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50"/>
        <w:gridCol w:w="1825"/>
        <w:gridCol w:w="1822"/>
        <w:gridCol w:w="1805"/>
      </w:tblGrid>
      <w:tr w:rsidR="00B7275B" w:rsidRPr="00D533F7" w14:paraId="784071F8" w14:textId="77777777" w:rsidTr="00B7275B">
        <w:trPr>
          <w:tblHeader/>
        </w:trPr>
        <w:tc>
          <w:tcPr>
            <w:tcW w:w="282" w:type="pct"/>
            <w:shd w:val="clear" w:color="auto" w:fill="auto"/>
          </w:tcPr>
          <w:p w14:paraId="2883D3BA" w14:textId="77777777" w:rsidR="00D533F7" w:rsidRPr="00D533F7" w:rsidRDefault="00D533F7" w:rsidP="00D533F7">
            <w:pPr>
              <w:jc w:val="center"/>
              <w:rPr>
                <w:b/>
              </w:rPr>
            </w:pPr>
            <w:r w:rsidRPr="00D533F7">
              <w:rPr>
                <w:b/>
              </w:rPr>
              <w:t>№ п/п</w:t>
            </w:r>
          </w:p>
        </w:tc>
        <w:tc>
          <w:tcPr>
            <w:tcW w:w="1827" w:type="pct"/>
            <w:shd w:val="clear" w:color="auto" w:fill="auto"/>
          </w:tcPr>
          <w:p w14:paraId="645E5864" w14:textId="77777777" w:rsidR="00D533F7" w:rsidRPr="00D533F7" w:rsidRDefault="00D533F7" w:rsidP="00D533F7">
            <w:pPr>
              <w:jc w:val="center"/>
              <w:rPr>
                <w:b/>
              </w:rPr>
            </w:pPr>
            <w:r w:rsidRPr="00D533F7">
              <w:rPr>
                <w:b/>
              </w:rPr>
              <w:t>Наименование</w:t>
            </w:r>
          </w:p>
          <w:p w14:paraId="1271DBA8" w14:textId="77777777" w:rsidR="00D533F7" w:rsidRPr="00D533F7" w:rsidRDefault="00D533F7" w:rsidP="00D533F7">
            <w:pPr>
              <w:jc w:val="center"/>
              <w:rPr>
                <w:b/>
              </w:rPr>
            </w:pPr>
            <w:r w:rsidRPr="00D533F7">
              <w:rPr>
                <w:b/>
              </w:rPr>
              <w:t>объекта</w:t>
            </w:r>
          </w:p>
        </w:tc>
        <w:tc>
          <w:tcPr>
            <w:tcW w:w="968" w:type="pct"/>
            <w:shd w:val="clear" w:color="auto" w:fill="auto"/>
          </w:tcPr>
          <w:p w14:paraId="35048204" w14:textId="77777777" w:rsidR="00D533F7" w:rsidRPr="00D533F7" w:rsidRDefault="00D533F7" w:rsidP="00D533F7">
            <w:pPr>
              <w:jc w:val="center"/>
              <w:rPr>
                <w:b/>
              </w:rPr>
            </w:pPr>
            <w:r w:rsidRPr="00D533F7">
              <w:rPr>
                <w:b/>
              </w:rPr>
              <w:t>Размер</w:t>
            </w:r>
          </w:p>
          <w:p w14:paraId="08FC9FF5" w14:textId="77777777" w:rsidR="00D533F7" w:rsidRPr="00D533F7" w:rsidRDefault="00D533F7" w:rsidP="00D533F7">
            <w:pPr>
              <w:jc w:val="center"/>
              <w:rPr>
                <w:b/>
              </w:rPr>
            </w:pPr>
            <w:r w:rsidRPr="00D533F7">
              <w:rPr>
                <w:b/>
              </w:rPr>
              <w:t>зоны, м</w:t>
            </w:r>
          </w:p>
        </w:tc>
        <w:tc>
          <w:tcPr>
            <w:tcW w:w="966" w:type="pct"/>
            <w:shd w:val="clear" w:color="auto" w:fill="auto"/>
          </w:tcPr>
          <w:p w14:paraId="5E913EF0" w14:textId="77777777" w:rsidR="00D533F7" w:rsidRPr="00D533F7" w:rsidRDefault="00D533F7" w:rsidP="00D533F7">
            <w:pPr>
              <w:jc w:val="center"/>
              <w:rPr>
                <w:b/>
              </w:rPr>
            </w:pPr>
            <w:r w:rsidRPr="00D533F7">
              <w:rPr>
                <w:b/>
              </w:rPr>
              <w:t>Основание</w:t>
            </w:r>
          </w:p>
        </w:tc>
        <w:tc>
          <w:tcPr>
            <w:tcW w:w="957" w:type="pct"/>
            <w:shd w:val="clear" w:color="auto" w:fill="auto"/>
          </w:tcPr>
          <w:p w14:paraId="05285B3A" w14:textId="77777777" w:rsidR="00D533F7" w:rsidRPr="00D533F7" w:rsidRDefault="00D533F7" w:rsidP="00D533F7">
            <w:pPr>
              <w:jc w:val="center"/>
              <w:rPr>
                <w:b/>
              </w:rPr>
            </w:pPr>
            <w:r w:rsidRPr="00D533F7">
              <w:rPr>
                <w:b/>
              </w:rPr>
              <w:t>Информация о внесении в ЕГРН</w:t>
            </w:r>
          </w:p>
        </w:tc>
      </w:tr>
      <w:tr w:rsidR="00B7275B" w:rsidRPr="005061F0" w14:paraId="4DA92531" w14:textId="77777777" w:rsidTr="00B7275B">
        <w:trPr>
          <w:tblHeader/>
        </w:trPr>
        <w:tc>
          <w:tcPr>
            <w:tcW w:w="282" w:type="pct"/>
            <w:shd w:val="clear" w:color="auto" w:fill="auto"/>
          </w:tcPr>
          <w:p w14:paraId="5B61363F" w14:textId="77777777" w:rsidR="00D533F7" w:rsidRPr="005061F0" w:rsidRDefault="00D533F7" w:rsidP="00D533F7">
            <w:pPr>
              <w:jc w:val="center"/>
              <w:rPr>
                <w:b/>
              </w:rPr>
            </w:pPr>
            <w:r w:rsidRPr="005061F0">
              <w:rPr>
                <w:b/>
              </w:rPr>
              <w:t>1</w:t>
            </w:r>
          </w:p>
        </w:tc>
        <w:tc>
          <w:tcPr>
            <w:tcW w:w="1827" w:type="pct"/>
            <w:shd w:val="clear" w:color="auto" w:fill="auto"/>
          </w:tcPr>
          <w:p w14:paraId="3B6AF22B" w14:textId="77777777" w:rsidR="00D533F7" w:rsidRPr="005061F0" w:rsidRDefault="00D533F7" w:rsidP="00D533F7">
            <w:pPr>
              <w:jc w:val="center"/>
              <w:rPr>
                <w:b/>
              </w:rPr>
            </w:pPr>
            <w:r w:rsidRPr="005061F0">
              <w:rPr>
                <w:b/>
              </w:rPr>
              <w:t>2</w:t>
            </w:r>
          </w:p>
        </w:tc>
        <w:tc>
          <w:tcPr>
            <w:tcW w:w="968" w:type="pct"/>
            <w:shd w:val="clear" w:color="auto" w:fill="auto"/>
          </w:tcPr>
          <w:p w14:paraId="10D928F3" w14:textId="77777777" w:rsidR="00D533F7" w:rsidRPr="005061F0" w:rsidRDefault="00D533F7" w:rsidP="00D533F7">
            <w:pPr>
              <w:jc w:val="center"/>
              <w:rPr>
                <w:b/>
              </w:rPr>
            </w:pPr>
            <w:r w:rsidRPr="005061F0">
              <w:rPr>
                <w:b/>
              </w:rPr>
              <w:t>3</w:t>
            </w:r>
          </w:p>
        </w:tc>
        <w:tc>
          <w:tcPr>
            <w:tcW w:w="966" w:type="pct"/>
            <w:shd w:val="clear" w:color="auto" w:fill="auto"/>
          </w:tcPr>
          <w:p w14:paraId="7604B722" w14:textId="77777777" w:rsidR="00D533F7" w:rsidRPr="005061F0" w:rsidRDefault="00D533F7" w:rsidP="00D533F7">
            <w:pPr>
              <w:jc w:val="center"/>
              <w:rPr>
                <w:b/>
              </w:rPr>
            </w:pPr>
            <w:r w:rsidRPr="005061F0">
              <w:rPr>
                <w:b/>
              </w:rPr>
              <w:t>4</w:t>
            </w:r>
          </w:p>
        </w:tc>
        <w:tc>
          <w:tcPr>
            <w:tcW w:w="957" w:type="pct"/>
            <w:shd w:val="clear" w:color="auto" w:fill="auto"/>
          </w:tcPr>
          <w:p w14:paraId="2DF290C8" w14:textId="77777777" w:rsidR="00D533F7" w:rsidRPr="005061F0" w:rsidRDefault="00D533F7" w:rsidP="00D533F7">
            <w:pPr>
              <w:jc w:val="center"/>
              <w:rPr>
                <w:b/>
              </w:rPr>
            </w:pPr>
            <w:r w:rsidRPr="005061F0">
              <w:rPr>
                <w:b/>
              </w:rPr>
              <w:t>5</w:t>
            </w:r>
          </w:p>
        </w:tc>
      </w:tr>
      <w:tr w:rsidR="00B7275B" w:rsidRPr="00D533F7" w14:paraId="1F90EC7D" w14:textId="77777777" w:rsidTr="00B7275B">
        <w:trPr>
          <w:trHeight w:val="1134"/>
        </w:trPr>
        <w:tc>
          <w:tcPr>
            <w:tcW w:w="282" w:type="pct"/>
            <w:shd w:val="clear" w:color="auto" w:fill="auto"/>
            <w:vAlign w:val="center"/>
          </w:tcPr>
          <w:p w14:paraId="6D04AF27" w14:textId="77777777" w:rsidR="00D533F7" w:rsidRPr="00D533F7" w:rsidRDefault="00D533F7" w:rsidP="008243BD">
            <w:pPr>
              <w:jc w:val="center"/>
            </w:pPr>
            <w:r w:rsidRPr="00D533F7">
              <w:t>1</w:t>
            </w:r>
          </w:p>
        </w:tc>
        <w:tc>
          <w:tcPr>
            <w:tcW w:w="1827" w:type="pct"/>
            <w:shd w:val="clear" w:color="auto" w:fill="auto"/>
            <w:vAlign w:val="center"/>
          </w:tcPr>
          <w:p w14:paraId="67C049A7" w14:textId="77777777" w:rsidR="00D533F7" w:rsidRPr="00D533F7" w:rsidRDefault="00D533F7" w:rsidP="00B7275B">
            <w:r w:rsidRPr="00D533F7">
              <w:t>КЛС УС Кореновский - п. Комсомольский</w:t>
            </w:r>
          </w:p>
        </w:tc>
        <w:tc>
          <w:tcPr>
            <w:tcW w:w="968" w:type="pct"/>
            <w:shd w:val="clear" w:color="auto" w:fill="auto"/>
            <w:vAlign w:val="center"/>
          </w:tcPr>
          <w:p w14:paraId="56D66774" w14:textId="77777777" w:rsidR="00D533F7" w:rsidRPr="00D533F7" w:rsidRDefault="00D533F7" w:rsidP="008243BD">
            <w:pPr>
              <w:jc w:val="center"/>
            </w:pPr>
            <w:r w:rsidRPr="00D533F7">
              <w:t>2</w:t>
            </w:r>
          </w:p>
        </w:tc>
        <w:tc>
          <w:tcPr>
            <w:tcW w:w="966" w:type="pct"/>
            <w:vMerge w:val="restart"/>
            <w:shd w:val="clear" w:color="auto" w:fill="auto"/>
            <w:vAlign w:val="center"/>
          </w:tcPr>
          <w:p w14:paraId="7A4BBA88" w14:textId="77777777" w:rsidR="00D533F7" w:rsidRPr="00D533F7" w:rsidRDefault="00D533F7" w:rsidP="008243BD">
            <w:pPr>
              <w:jc w:val="center"/>
            </w:pPr>
            <w:r w:rsidRPr="00D533F7">
              <w:t>Постановление Правительства Российской Федерации «Об утверждении правил охраны линий и сооружений связи Российской Федерации» № 578 от 09.06.1995</w:t>
            </w:r>
          </w:p>
        </w:tc>
        <w:tc>
          <w:tcPr>
            <w:tcW w:w="957" w:type="pct"/>
            <w:vMerge w:val="restart"/>
            <w:shd w:val="clear" w:color="auto" w:fill="auto"/>
            <w:vAlign w:val="center"/>
          </w:tcPr>
          <w:p w14:paraId="463FFB1A" w14:textId="77777777" w:rsidR="00D533F7" w:rsidRPr="00D533F7" w:rsidRDefault="00D533F7" w:rsidP="008243BD">
            <w:pPr>
              <w:jc w:val="center"/>
            </w:pPr>
            <w:r w:rsidRPr="00D533F7">
              <w:t>внесено</w:t>
            </w:r>
          </w:p>
        </w:tc>
      </w:tr>
      <w:tr w:rsidR="00B7275B" w:rsidRPr="00D533F7" w14:paraId="709099AA" w14:textId="77777777" w:rsidTr="00B7275B">
        <w:trPr>
          <w:trHeight w:val="1134"/>
        </w:trPr>
        <w:tc>
          <w:tcPr>
            <w:tcW w:w="282" w:type="pct"/>
            <w:shd w:val="clear" w:color="auto" w:fill="auto"/>
            <w:vAlign w:val="center"/>
          </w:tcPr>
          <w:p w14:paraId="15CD3B4C" w14:textId="77777777" w:rsidR="00D533F7" w:rsidRPr="00D533F7" w:rsidRDefault="00D533F7" w:rsidP="008243BD">
            <w:pPr>
              <w:jc w:val="center"/>
            </w:pPr>
            <w:r w:rsidRPr="00D533F7">
              <w:t>2</w:t>
            </w:r>
          </w:p>
        </w:tc>
        <w:tc>
          <w:tcPr>
            <w:tcW w:w="1827" w:type="pct"/>
            <w:shd w:val="clear" w:color="auto" w:fill="auto"/>
            <w:vAlign w:val="center"/>
          </w:tcPr>
          <w:p w14:paraId="7D689BD0" w14:textId="77777777" w:rsidR="00D533F7" w:rsidRPr="00D533F7" w:rsidRDefault="00D533F7" w:rsidP="00B7275B">
            <w:r w:rsidRPr="00D533F7">
              <w:t>ВОЛС «10-3-ЮГ-23-отводы Краснодар. 2-й пусковой комплекс»</w:t>
            </w:r>
          </w:p>
        </w:tc>
        <w:tc>
          <w:tcPr>
            <w:tcW w:w="968" w:type="pct"/>
            <w:shd w:val="clear" w:color="auto" w:fill="auto"/>
            <w:vAlign w:val="center"/>
          </w:tcPr>
          <w:p w14:paraId="312E6629" w14:textId="77777777" w:rsidR="00D533F7" w:rsidRPr="00D533F7" w:rsidRDefault="00D533F7" w:rsidP="008243BD">
            <w:pPr>
              <w:jc w:val="center"/>
            </w:pPr>
            <w:r w:rsidRPr="00D533F7">
              <w:t>2</w:t>
            </w:r>
          </w:p>
        </w:tc>
        <w:tc>
          <w:tcPr>
            <w:tcW w:w="966" w:type="pct"/>
            <w:vMerge/>
            <w:shd w:val="clear" w:color="auto" w:fill="auto"/>
          </w:tcPr>
          <w:p w14:paraId="5C120670" w14:textId="77777777" w:rsidR="00D533F7" w:rsidRPr="00D533F7" w:rsidRDefault="00D533F7" w:rsidP="00D533F7"/>
        </w:tc>
        <w:tc>
          <w:tcPr>
            <w:tcW w:w="957" w:type="pct"/>
            <w:vMerge/>
            <w:shd w:val="clear" w:color="auto" w:fill="auto"/>
          </w:tcPr>
          <w:p w14:paraId="3A8DE4D5" w14:textId="77777777" w:rsidR="00D533F7" w:rsidRPr="00D533F7" w:rsidRDefault="00D533F7" w:rsidP="00D533F7">
            <w:pPr>
              <w:jc w:val="both"/>
            </w:pPr>
          </w:p>
        </w:tc>
      </w:tr>
      <w:tr w:rsidR="00B7275B" w:rsidRPr="00D533F7" w14:paraId="3499999B" w14:textId="77777777" w:rsidTr="00B7275B">
        <w:trPr>
          <w:trHeight w:val="1134"/>
        </w:trPr>
        <w:tc>
          <w:tcPr>
            <w:tcW w:w="282" w:type="pct"/>
            <w:shd w:val="clear" w:color="auto" w:fill="auto"/>
            <w:vAlign w:val="center"/>
          </w:tcPr>
          <w:p w14:paraId="76640A3D" w14:textId="77777777" w:rsidR="00D533F7" w:rsidRPr="00D533F7" w:rsidRDefault="00D533F7" w:rsidP="008243BD">
            <w:pPr>
              <w:jc w:val="center"/>
            </w:pPr>
            <w:r w:rsidRPr="00D533F7">
              <w:t>3</w:t>
            </w:r>
          </w:p>
        </w:tc>
        <w:tc>
          <w:tcPr>
            <w:tcW w:w="1827" w:type="pct"/>
            <w:shd w:val="clear" w:color="auto" w:fill="auto"/>
            <w:vAlign w:val="center"/>
          </w:tcPr>
          <w:p w14:paraId="76E9AD2F" w14:textId="77777777" w:rsidR="00D533F7" w:rsidRPr="00D533F7" w:rsidRDefault="00D533F7" w:rsidP="00B7275B">
            <w:r w:rsidRPr="00D533F7">
              <w:t>Линия связи 10-3-Юг-КПМ-Кореновское-Тимашевск-Брюховецкая</w:t>
            </w:r>
          </w:p>
        </w:tc>
        <w:tc>
          <w:tcPr>
            <w:tcW w:w="968" w:type="pct"/>
            <w:shd w:val="clear" w:color="auto" w:fill="auto"/>
            <w:vAlign w:val="center"/>
          </w:tcPr>
          <w:p w14:paraId="7DA5DAFB" w14:textId="77777777" w:rsidR="00D533F7" w:rsidRPr="00D533F7" w:rsidRDefault="00D533F7" w:rsidP="008243BD">
            <w:pPr>
              <w:jc w:val="center"/>
            </w:pPr>
            <w:r w:rsidRPr="00D533F7">
              <w:t>2</w:t>
            </w:r>
          </w:p>
        </w:tc>
        <w:tc>
          <w:tcPr>
            <w:tcW w:w="966" w:type="pct"/>
            <w:vMerge/>
            <w:shd w:val="clear" w:color="auto" w:fill="auto"/>
          </w:tcPr>
          <w:p w14:paraId="5ECED993" w14:textId="77777777" w:rsidR="00D533F7" w:rsidRPr="00D533F7" w:rsidRDefault="00D533F7" w:rsidP="00D533F7"/>
        </w:tc>
        <w:tc>
          <w:tcPr>
            <w:tcW w:w="957" w:type="pct"/>
            <w:vMerge/>
            <w:shd w:val="clear" w:color="auto" w:fill="auto"/>
          </w:tcPr>
          <w:p w14:paraId="407DC920" w14:textId="77777777" w:rsidR="00D533F7" w:rsidRPr="00D533F7" w:rsidRDefault="00D533F7" w:rsidP="00D533F7">
            <w:pPr>
              <w:jc w:val="both"/>
            </w:pPr>
          </w:p>
        </w:tc>
      </w:tr>
    </w:tbl>
    <w:p w14:paraId="03A6A601" w14:textId="77777777" w:rsidR="00D533F7" w:rsidRPr="00D533F7" w:rsidRDefault="00D533F7" w:rsidP="00D533F7">
      <w:pPr>
        <w:ind w:firstLine="851"/>
        <w:jc w:val="both"/>
        <w:rPr>
          <w:sz w:val="28"/>
        </w:rPr>
      </w:pPr>
    </w:p>
    <w:p w14:paraId="2B3B2DE9" w14:textId="77777777" w:rsidR="00D533F7" w:rsidRPr="00D533F7" w:rsidRDefault="00D533F7" w:rsidP="00D533F7">
      <w:pPr>
        <w:keepNext/>
        <w:keepLines/>
        <w:ind w:firstLine="709"/>
        <w:jc w:val="both"/>
        <w:outlineLvl w:val="0"/>
        <w:rPr>
          <w:rFonts w:eastAsiaTheme="majorEastAsia"/>
          <w:sz w:val="28"/>
          <w:szCs w:val="28"/>
        </w:rPr>
      </w:pPr>
      <w:bookmarkStart w:id="127" w:name="_Toc79508024"/>
      <w:bookmarkStart w:id="128" w:name="_Toc209095247"/>
      <w:r w:rsidRPr="00D533F7">
        <w:rPr>
          <w:rFonts w:eastAsiaTheme="majorEastAsia"/>
          <w:sz w:val="28"/>
          <w:szCs w:val="28"/>
        </w:rPr>
        <w:t>1.11.3.4. Зона ограничений передающего радиотехнического объекта, являющегося объектом капитального строительства</w:t>
      </w:r>
      <w:bookmarkEnd w:id="127"/>
      <w:bookmarkEnd w:id="128"/>
    </w:p>
    <w:p w14:paraId="185D0A4E" w14:textId="77777777" w:rsidR="00D533F7" w:rsidRDefault="00D533F7" w:rsidP="00D533F7">
      <w:pPr>
        <w:ind w:firstLine="851"/>
        <w:jc w:val="both"/>
        <w:rPr>
          <w:sz w:val="28"/>
        </w:rPr>
      </w:pPr>
    </w:p>
    <w:p w14:paraId="446110D4" w14:textId="77777777" w:rsidR="008243BD" w:rsidRPr="00D533F7" w:rsidRDefault="008243BD" w:rsidP="00D533F7">
      <w:pPr>
        <w:ind w:firstLine="851"/>
        <w:jc w:val="both"/>
        <w:rPr>
          <w:sz w:val="28"/>
        </w:rPr>
      </w:pPr>
    </w:p>
    <w:p w14:paraId="5ACF5B39" w14:textId="1FA9B306" w:rsidR="00D533F7" w:rsidRPr="00D533F7" w:rsidRDefault="00B2218D" w:rsidP="00D533F7">
      <w:pPr>
        <w:pStyle w:val="af1"/>
        <w:keepNext/>
        <w:spacing w:before="0" w:after="0"/>
        <w:rPr>
          <w:rFonts w:ascii="Times New Roman" w:hAnsi="Times New Roman" w:cs="Times New Roman"/>
          <w:sz w:val="28"/>
          <w:szCs w:val="28"/>
        </w:rPr>
      </w:pPr>
      <w:r>
        <w:rPr>
          <w:rFonts w:ascii="Times New Roman" w:hAnsi="Times New Roman" w:cs="Times New Roman"/>
        </w:rPr>
        <w:t>Т</w:t>
      </w:r>
      <w:r w:rsidR="00D533F7" w:rsidRPr="00D533F7">
        <w:rPr>
          <w:rFonts w:ascii="Times New Roman" w:hAnsi="Times New Roman" w:cs="Times New Roman"/>
          <w:sz w:val="28"/>
          <w:szCs w:val="28"/>
        </w:rPr>
        <w:t xml:space="preserve">аблица </w:t>
      </w:r>
      <w:r w:rsidR="00D533F7" w:rsidRPr="00D533F7">
        <w:rPr>
          <w:rFonts w:ascii="Times New Roman" w:hAnsi="Times New Roman" w:cs="Times New Roman"/>
          <w:sz w:val="28"/>
          <w:szCs w:val="28"/>
        </w:rPr>
        <w:fldChar w:fldCharType="begin"/>
      </w:r>
      <w:r w:rsidR="00D533F7" w:rsidRPr="00D533F7">
        <w:rPr>
          <w:rFonts w:ascii="Times New Roman" w:hAnsi="Times New Roman" w:cs="Times New Roman"/>
          <w:sz w:val="28"/>
          <w:szCs w:val="28"/>
        </w:rPr>
        <w:instrText xml:space="preserve"> SEQ Таблица \* ARABIC </w:instrText>
      </w:r>
      <w:r w:rsidR="00D533F7"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22</w:t>
      </w:r>
      <w:r w:rsidR="00D533F7" w:rsidRPr="00D533F7">
        <w:rPr>
          <w:rFonts w:ascii="Times New Roman" w:hAnsi="Times New Roman" w:cs="Times New Roman"/>
          <w:sz w:val="28"/>
          <w:szCs w:val="28"/>
        </w:rPr>
        <w:fldChar w:fldCharType="end"/>
      </w:r>
      <w:r w:rsidR="00D533F7" w:rsidRPr="00D533F7">
        <w:rPr>
          <w:rFonts w:ascii="Times New Roman" w:hAnsi="Times New Roman" w:cs="Times New Roman"/>
          <w:sz w:val="28"/>
          <w:szCs w:val="28"/>
        </w:rPr>
        <w:t xml:space="preserve"> Зоны ограничений передающих радиотехнических объектов</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45"/>
        <w:gridCol w:w="1823"/>
        <w:gridCol w:w="1825"/>
        <w:gridCol w:w="1825"/>
      </w:tblGrid>
      <w:tr w:rsidR="0096499C" w:rsidRPr="00D533F7" w14:paraId="2D901092" w14:textId="77777777" w:rsidTr="0096499C">
        <w:trPr>
          <w:tblHeader/>
        </w:trPr>
        <w:tc>
          <w:tcPr>
            <w:tcW w:w="278" w:type="pct"/>
            <w:shd w:val="clear" w:color="auto" w:fill="auto"/>
          </w:tcPr>
          <w:p w14:paraId="5FEB7B1D" w14:textId="77777777" w:rsidR="00D533F7" w:rsidRPr="00D533F7" w:rsidRDefault="00D533F7" w:rsidP="00D533F7">
            <w:pPr>
              <w:jc w:val="center"/>
              <w:rPr>
                <w:b/>
              </w:rPr>
            </w:pPr>
            <w:r w:rsidRPr="00D533F7">
              <w:rPr>
                <w:b/>
              </w:rPr>
              <w:t>№ п/п</w:t>
            </w:r>
          </w:p>
        </w:tc>
        <w:tc>
          <w:tcPr>
            <w:tcW w:w="1822" w:type="pct"/>
            <w:shd w:val="clear" w:color="auto" w:fill="auto"/>
          </w:tcPr>
          <w:p w14:paraId="67DEE678" w14:textId="77777777" w:rsidR="00D533F7" w:rsidRPr="00D533F7" w:rsidRDefault="00D533F7" w:rsidP="00D533F7">
            <w:pPr>
              <w:jc w:val="center"/>
              <w:rPr>
                <w:b/>
              </w:rPr>
            </w:pPr>
            <w:r w:rsidRPr="00D533F7">
              <w:rPr>
                <w:b/>
              </w:rPr>
              <w:t>Наименование</w:t>
            </w:r>
          </w:p>
          <w:p w14:paraId="6D3C68C0" w14:textId="77777777" w:rsidR="00D533F7" w:rsidRPr="00D533F7" w:rsidRDefault="00D533F7" w:rsidP="00D533F7">
            <w:pPr>
              <w:jc w:val="center"/>
              <w:rPr>
                <w:b/>
              </w:rPr>
            </w:pPr>
            <w:r w:rsidRPr="00D533F7">
              <w:rPr>
                <w:b/>
              </w:rPr>
              <w:t>объекта</w:t>
            </w:r>
          </w:p>
          <w:p w14:paraId="418B81D0" w14:textId="77777777" w:rsidR="00D533F7" w:rsidRPr="00D533F7" w:rsidRDefault="00D533F7" w:rsidP="00D533F7">
            <w:pPr>
              <w:jc w:val="center"/>
              <w:rPr>
                <w:b/>
              </w:rPr>
            </w:pPr>
          </w:p>
        </w:tc>
        <w:tc>
          <w:tcPr>
            <w:tcW w:w="966" w:type="pct"/>
            <w:shd w:val="clear" w:color="auto" w:fill="auto"/>
          </w:tcPr>
          <w:p w14:paraId="1FFFF057" w14:textId="77777777" w:rsidR="00D533F7" w:rsidRPr="00D533F7" w:rsidRDefault="00D533F7" w:rsidP="00D533F7">
            <w:pPr>
              <w:jc w:val="center"/>
              <w:rPr>
                <w:b/>
              </w:rPr>
            </w:pPr>
            <w:r w:rsidRPr="00D533F7">
              <w:rPr>
                <w:b/>
              </w:rPr>
              <w:t>Размер</w:t>
            </w:r>
          </w:p>
          <w:p w14:paraId="38B40309" w14:textId="77777777" w:rsidR="00D533F7" w:rsidRPr="00D533F7" w:rsidRDefault="00D533F7" w:rsidP="00D533F7">
            <w:pPr>
              <w:jc w:val="center"/>
              <w:rPr>
                <w:b/>
              </w:rPr>
            </w:pPr>
            <w:r w:rsidRPr="00D533F7">
              <w:rPr>
                <w:b/>
              </w:rPr>
              <w:t>зоны, м</w:t>
            </w:r>
          </w:p>
        </w:tc>
        <w:tc>
          <w:tcPr>
            <w:tcW w:w="967" w:type="pct"/>
            <w:shd w:val="clear" w:color="auto" w:fill="auto"/>
          </w:tcPr>
          <w:p w14:paraId="6CE54A68" w14:textId="77777777" w:rsidR="00D533F7" w:rsidRPr="00D533F7" w:rsidRDefault="00D533F7" w:rsidP="00D533F7">
            <w:pPr>
              <w:jc w:val="center"/>
              <w:rPr>
                <w:b/>
              </w:rPr>
            </w:pPr>
            <w:r w:rsidRPr="00D533F7">
              <w:rPr>
                <w:b/>
              </w:rPr>
              <w:t>Основание</w:t>
            </w:r>
          </w:p>
        </w:tc>
        <w:tc>
          <w:tcPr>
            <w:tcW w:w="967" w:type="pct"/>
            <w:shd w:val="clear" w:color="auto" w:fill="auto"/>
          </w:tcPr>
          <w:p w14:paraId="33646554" w14:textId="77777777" w:rsidR="00D533F7" w:rsidRPr="00D533F7" w:rsidRDefault="00D533F7" w:rsidP="00D533F7">
            <w:pPr>
              <w:jc w:val="center"/>
              <w:rPr>
                <w:b/>
              </w:rPr>
            </w:pPr>
            <w:r w:rsidRPr="00D533F7">
              <w:rPr>
                <w:b/>
              </w:rPr>
              <w:t>Информация о внесении в ЕГРН</w:t>
            </w:r>
          </w:p>
        </w:tc>
      </w:tr>
      <w:tr w:rsidR="0096499C" w:rsidRPr="008243BD" w14:paraId="601F1788" w14:textId="77777777" w:rsidTr="0096499C">
        <w:trPr>
          <w:tblHeader/>
        </w:trPr>
        <w:tc>
          <w:tcPr>
            <w:tcW w:w="278" w:type="pct"/>
            <w:shd w:val="clear" w:color="auto" w:fill="auto"/>
          </w:tcPr>
          <w:p w14:paraId="0AD88EB4" w14:textId="77777777" w:rsidR="00D533F7" w:rsidRPr="008243BD" w:rsidRDefault="00D533F7" w:rsidP="00D533F7">
            <w:pPr>
              <w:jc w:val="center"/>
              <w:rPr>
                <w:b/>
              </w:rPr>
            </w:pPr>
            <w:r w:rsidRPr="008243BD">
              <w:rPr>
                <w:b/>
              </w:rPr>
              <w:t>1</w:t>
            </w:r>
          </w:p>
        </w:tc>
        <w:tc>
          <w:tcPr>
            <w:tcW w:w="1822" w:type="pct"/>
            <w:shd w:val="clear" w:color="auto" w:fill="auto"/>
          </w:tcPr>
          <w:p w14:paraId="30E744D1" w14:textId="77777777" w:rsidR="00D533F7" w:rsidRPr="008243BD" w:rsidRDefault="00D533F7" w:rsidP="00D533F7">
            <w:pPr>
              <w:jc w:val="center"/>
              <w:rPr>
                <w:b/>
              </w:rPr>
            </w:pPr>
            <w:r w:rsidRPr="008243BD">
              <w:rPr>
                <w:b/>
              </w:rPr>
              <w:t>2</w:t>
            </w:r>
          </w:p>
        </w:tc>
        <w:tc>
          <w:tcPr>
            <w:tcW w:w="966" w:type="pct"/>
            <w:shd w:val="clear" w:color="auto" w:fill="auto"/>
          </w:tcPr>
          <w:p w14:paraId="3347CCF5" w14:textId="77777777" w:rsidR="00D533F7" w:rsidRPr="008243BD" w:rsidRDefault="00D533F7" w:rsidP="00D533F7">
            <w:pPr>
              <w:jc w:val="center"/>
              <w:rPr>
                <w:b/>
              </w:rPr>
            </w:pPr>
            <w:r w:rsidRPr="008243BD">
              <w:rPr>
                <w:b/>
              </w:rPr>
              <w:t>3</w:t>
            </w:r>
          </w:p>
        </w:tc>
        <w:tc>
          <w:tcPr>
            <w:tcW w:w="967" w:type="pct"/>
            <w:shd w:val="clear" w:color="auto" w:fill="auto"/>
          </w:tcPr>
          <w:p w14:paraId="648EB455" w14:textId="77777777" w:rsidR="00D533F7" w:rsidRPr="008243BD" w:rsidRDefault="00D533F7" w:rsidP="00D533F7">
            <w:pPr>
              <w:jc w:val="center"/>
              <w:rPr>
                <w:b/>
              </w:rPr>
            </w:pPr>
            <w:r w:rsidRPr="008243BD">
              <w:rPr>
                <w:b/>
              </w:rPr>
              <w:t>4</w:t>
            </w:r>
          </w:p>
        </w:tc>
        <w:tc>
          <w:tcPr>
            <w:tcW w:w="967" w:type="pct"/>
            <w:shd w:val="clear" w:color="auto" w:fill="auto"/>
          </w:tcPr>
          <w:p w14:paraId="51A91F35" w14:textId="77777777" w:rsidR="00D533F7" w:rsidRPr="008243BD" w:rsidRDefault="00D533F7" w:rsidP="00D533F7">
            <w:pPr>
              <w:jc w:val="center"/>
              <w:rPr>
                <w:b/>
              </w:rPr>
            </w:pPr>
            <w:r w:rsidRPr="008243BD">
              <w:rPr>
                <w:b/>
              </w:rPr>
              <w:t>5</w:t>
            </w:r>
          </w:p>
        </w:tc>
      </w:tr>
      <w:tr w:rsidR="0096499C" w:rsidRPr="00D533F7" w14:paraId="2D8A4FD5" w14:textId="77777777" w:rsidTr="0096499C">
        <w:tc>
          <w:tcPr>
            <w:tcW w:w="278" w:type="pct"/>
            <w:shd w:val="clear" w:color="auto" w:fill="auto"/>
            <w:vAlign w:val="center"/>
          </w:tcPr>
          <w:p w14:paraId="23D6B019" w14:textId="77777777" w:rsidR="00D533F7" w:rsidRPr="00D533F7" w:rsidRDefault="00D533F7" w:rsidP="008243BD">
            <w:pPr>
              <w:jc w:val="center"/>
            </w:pPr>
            <w:r w:rsidRPr="00D533F7">
              <w:t>1</w:t>
            </w:r>
          </w:p>
        </w:tc>
        <w:tc>
          <w:tcPr>
            <w:tcW w:w="1822" w:type="pct"/>
            <w:shd w:val="clear" w:color="auto" w:fill="auto"/>
            <w:vAlign w:val="center"/>
          </w:tcPr>
          <w:p w14:paraId="7E2E73F0" w14:textId="77777777" w:rsidR="00D533F7" w:rsidRPr="00D533F7" w:rsidRDefault="00D533F7" w:rsidP="008243BD">
            <w:pPr>
              <w:shd w:val="clear" w:color="auto" w:fill="FFFFFF"/>
              <w:autoSpaceDE w:val="0"/>
              <w:autoSpaceDN w:val="0"/>
              <w:adjustRightInd w:val="0"/>
            </w:pPr>
            <w:r w:rsidRPr="00D533F7">
              <w:t>Антенно-мачтовые сооружения</w:t>
            </w:r>
          </w:p>
        </w:tc>
        <w:tc>
          <w:tcPr>
            <w:tcW w:w="966" w:type="pct"/>
            <w:shd w:val="clear" w:color="auto" w:fill="auto"/>
            <w:vAlign w:val="center"/>
          </w:tcPr>
          <w:p w14:paraId="5722BB9E" w14:textId="77777777" w:rsidR="00D533F7" w:rsidRPr="00D533F7" w:rsidRDefault="00D533F7" w:rsidP="008243BD">
            <w:pPr>
              <w:shd w:val="clear" w:color="auto" w:fill="FFFFFF"/>
              <w:autoSpaceDE w:val="0"/>
              <w:autoSpaceDN w:val="0"/>
              <w:adjustRightInd w:val="0"/>
              <w:jc w:val="center"/>
            </w:pPr>
            <w:r w:rsidRPr="00D533F7">
              <w:t>1/3 от высоты от центра основания опоры</w:t>
            </w:r>
          </w:p>
        </w:tc>
        <w:tc>
          <w:tcPr>
            <w:tcW w:w="967" w:type="pct"/>
            <w:shd w:val="clear" w:color="auto" w:fill="auto"/>
            <w:vAlign w:val="center"/>
          </w:tcPr>
          <w:p w14:paraId="6A8478EF" w14:textId="77777777" w:rsidR="00D533F7" w:rsidRPr="00D533F7" w:rsidRDefault="00D533F7" w:rsidP="008243BD">
            <w:pPr>
              <w:jc w:val="center"/>
            </w:pPr>
            <w:r w:rsidRPr="00D533F7">
              <w:t>Приказ Минсвязи РФ от 25.12.2002 № 148 «Об утверждении и введении в действие Правил по охране труда при работах на радиорелейных линиях связи»</w:t>
            </w:r>
          </w:p>
        </w:tc>
        <w:tc>
          <w:tcPr>
            <w:tcW w:w="967" w:type="pct"/>
            <w:shd w:val="clear" w:color="auto" w:fill="auto"/>
            <w:vAlign w:val="center"/>
          </w:tcPr>
          <w:p w14:paraId="77204F2C" w14:textId="77777777" w:rsidR="00D533F7" w:rsidRPr="00D533F7" w:rsidRDefault="00D533F7" w:rsidP="008243BD">
            <w:pPr>
              <w:jc w:val="center"/>
            </w:pPr>
            <w:r w:rsidRPr="00D533F7">
              <w:t>отсутствует</w:t>
            </w:r>
          </w:p>
        </w:tc>
      </w:tr>
    </w:tbl>
    <w:p w14:paraId="2E257A2B" w14:textId="77777777" w:rsidR="00D533F7" w:rsidRPr="00D533F7" w:rsidRDefault="00D533F7" w:rsidP="00D533F7">
      <w:pPr>
        <w:ind w:firstLine="851"/>
        <w:jc w:val="both"/>
        <w:rPr>
          <w:sz w:val="28"/>
        </w:rPr>
      </w:pPr>
    </w:p>
    <w:p w14:paraId="6ECC8AA7" w14:textId="77777777" w:rsidR="00D533F7" w:rsidRPr="00D533F7" w:rsidRDefault="00D533F7" w:rsidP="0096499C">
      <w:pPr>
        <w:pStyle w:val="1"/>
        <w:spacing w:before="0"/>
        <w:ind w:firstLine="709"/>
        <w:jc w:val="both"/>
        <w:rPr>
          <w:rFonts w:cs="Times New Roman"/>
          <w:b w:val="0"/>
        </w:rPr>
      </w:pPr>
      <w:bookmarkStart w:id="129" w:name="_Toc25232913"/>
      <w:bookmarkStart w:id="130" w:name="_Toc79508025"/>
      <w:bookmarkStart w:id="131" w:name="_Toc209095248"/>
      <w:r w:rsidRPr="00D533F7">
        <w:rPr>
          <w:rFonts w:cs="Times New Roman"/>
          <w:b w:val="0"/>
        </w:rPr>
        <w:t xml:space="preserve">1.10.3.5. </w:t>
      </w:r>
      <w:hyperlink r:id="rId23" w:anchor="dst88" w:history="1">
        <w:r w:rsidRPr="00D533F7">
          <w:rPr>
            <w:rFonts w:cs="Times New Roman"/>
            <w:b w:val="0"/>
          </w:rPr>
          <w:t>Зона</w:t>
        </w:r>
      </w:hyperlink>
      <w:r w:rsidRPr="00D533F7">
        <w:rPr>
          <w:rFonts w:cs="Times New Roman"/>
          <w:b w:val="0"/>
        </w:rPr>
        <w:t> минимальных расстояний до магистральных или промышленных трубопроводов (газопроводов, нефтепроводов и нефтепродуктопроводов, аммиакопроводов)</w:t>
      </w:r>
      <w:bookmarkEnd w:id="129"/>
      <w:bookmarkEnd w:id="130"/>
      <w:bookmarkEnd w:id="131"/>
    </w:p>
    <w:p w14:paraId="37F00A00" w14:textId="13FFB339"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lastRenderedPageBreak/>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23</w:t>
      </w:r>
      <w:r w:rsidRPr="00D533F7">
        <w:rPr>
          <w:rFonts w:ascii="Times New Roman" w:hAnsi="Times New Roman" w:cs="Times New Roman"/>
          <w:sz w:val="28"/>
          <w:szCs w:val="28"/>
        </w:rPr>
        <w:fldChar w:fldCharType="end"/>
      </w:r>
      <w:r w:rsidRPr="00D533F7">
        <w:rPr>
          <w:rFonts w:ascii="Times New Roman" w:hAnsi="Times New Roman" w:cs="Times New Roman"/>
          <w:sz w:val="28"/>
          <w:szCs w:val="28"/>
        </w:rPr>
        <w:t xml:space="preserve"> Зоны минимальных расстояний от магистральных газопроводов</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3456"/>
        <w:gridCol w:w="1833"/>
        <w:gridCol w:w="1833"/>
        <w:gridCol w:w="1833"/>
      </w:tblGrid>
      <w:tr w:rsidR="0096499C" w:rsidRPr="00D533F7" w14:paraId="7DF1599A" w14:textId="77777777" w:rsidTr="004F339C">
        <w:trPr>
          <w:tblHeader/>
        </w:trPr>
        <w:tc>
          <w:tcPr>
            <w:tcW w:w="276" w:type="pct"/>
            <w:shd w:val="clear" w:color="auto" w:fill="auto"/>
          </w:tcPr>
          <w:p w14:paraId="0EBC7A0B" w14:textId="77777777" w:rsidR="00D533F7" w:rsidRPr="00D533F7" w:rsidRDefault="00D533F7" w:rsidP="00D533F7">
            <w:pPr>
              <w:jc w:val="center"/>
              <w:rPr>
                <w:b/>
              </w:rPr>
            </w:pPr>
            <w:r w:rsidRPr="00D533F7">
              <w:rPr>
                <w:b/>
              </w:rPr>
              <w:t>№ п/п</w:t>
            </w:r>
          </w:p>
        </w:tc>
        <w:tc>
          <w:tcPr>
            <w:tcW w:w="1823" w:type="pct"/>
            <w:shd w:val="clear" w:color="auto" w:fill="auto"/>
          </w:tcPr>
          <w:p w14:paraId="6FA2BBE1" w14:textId="77777777" w:rsidR="00D533F7" w:rsidRPr="00D533F7" w:rsidRDefault="00D533F7" w:rsidP="00D533F7">
            <w:pPr>
              <w:jc w:val="center"/>
              <w:rPr>
                <w:b/>
              </w:rPr>
            </w:pPr>
            <w:r w:rsidRPr="00D533F7">
              <w:rPr>
                <w:b/>
              </w:rPr>
              <w:t>Наименование</w:t>
            </w:r>
          </w:p>
          <w:p w14:paraId="510E964E" w14:textId="77777777" w:rsidR="00D533F7" w:rsidRPr="00D533F7" w:rsidRDefault="00D533F7" w:rsidP="00D533F7">
            <w:pPr>
              <w:jc w:val="center"/>
              <w:rPr>
                <w:b/>
              </w:rPr>
            </w:pPr>
            <w:r w:rsidRPr="00D533F7">
              <w:rPr>
                <w:b/>
              </w:rPr>
              <w:t>объекта</w:t>
            </w:r>
          </w:p>
          <w:p w14:paraId="37A91A02" w14:textId="77777777" w:rsidR="00D533F7" w:rsidRPr="00D533F7" w:rsidRDefault="00D533F7" w:rsidP="00D533F7">
            <w:pPr>
              <w:jc w:val="center"/>
              <w:rPr>
                <w:b/>
              </w:rPr>
            </w:pPr>
          </w:p>
        </w:tc>
        <w:tc>
          <w:tcPr>
            <w:tcW w:w="967" w:type="pct"/>
            <w:shd w:val="clear" w:color="auto" w:fill="auto"/>
          </w:tcPr>
          <w:p w14:paraId="6D57993D" w14:textId="77777777" w:rsidR="00D533F7" w:rsidRPr="00D533F7" w:rsidRDefault="00D533F7" w:rsidP="00D533F7">
            <w:pPr>
              <w:jc w:val="center"/>
              <w:rPr>
                <w:b/>
              </w:rPr>
            </w:pPr>
            <w:r w:rsidRPr="00D533F7">
              <w:rPr>
                <w:b/>
              </w:rPr>
              <w:t>Размер</w:t>
            </w:r>
          </w:p>
          <w:p w14:paraId="549EA32F" w14:textId="77777777" w:rsidR="00D533F7" w:rsidRPr="00D533F7" w:rsidRDefault="00D533F7" w:rsidP="00D533F7">
            <w:pPr>
              <w:jc w:val="center"/>
              <w:rPr>
                <w:b/>
              </w:rPr>
            </w:pPr>
            <w:r w:rsidRPr="00D533F7">
              <w:rPr>
                <w:b/>
              </w:rPr>
              <w:t>зоны, м</w:t>
            </w:r>
          </w:p>
        </w:tc>
        <w:tc>
          <w:tcPr>
            <w:tcW w:w="967" w:type="pct"/>
            <w:shd w:val="clear" w:color="auto" w:fill="auto"/>
          </w:tcPr>
          <w:p w14:paraId="64E71CCF" w14:textId="77777777" w:rsidR="00D533F7" w:rsidRPr="00D533F7" w:rsidRDefault="00D533F7" w:rsidP="00D533F7">
            <w:pPr>
              <w:jc w:val="center"/>
              <w:rPr>
                <w:b/>
              </w:rPr>
            </w:pPr>
            <w:r w:rsidRPr="00D533F7">
              <w:rPr>
                <w:b/>
              </w:rPr>
              <w:t>Основание</w:t>
            </w:r>
          </w:p>
        </w:tc>
        <w:tc>
          <w:tcPr>
            <w:tcW w:w="967" w:type="pct"/>
            <w:shd w:val="clear" w:color="auto" w:fill="auto"/>
          </w:tcPr>
          <w:p w14:paraId="11493022" w14:textId="77777777" w:rsidR="00D533F7" w:rsidRPr="00D533F7" w:rsidRDefault="00D533F7" w:rsidP="00D533F7">
            <w:pPr>
              <w:jc w:val="center"/>
              <w:rPr>
                <w:b/>
              </w:rPr>
            </w:pPr>
            <w:r w:rsidRPr="00D533F7">
              <w:rPr>
                <w:b/>
              </w:rPr>
              <w:t>Информация о внесении</w:t>
            </w:r>
          </w:p>
          <w:p w14:paraId="3FC8304A" w14:textId="77777777" w:rsidR="00D533F7" w:rsidRPr="00D533F7" w:rsidRDefault="00D533F7" w:rsidP="00D533F7">
            <w:pPr>
              <w:jc w:val="center"/>
              <w:rPr>
                <w:b/>
              </w:rPr>
            </w:pPr>
            <w:r w:rsidRPr="00D533F7">
              <w:rPr>
                <w:b/>
              </w:rPr>
              <w:t>в ЕГРН</w:t>
            </w:r>
          </w:p>
        </w:tc>
      </w:tr>
      <w:tr w:rsidR="0096499C" w:rsidRPr="008243BD" w14:paraId="1D065303" w14:textId="77777777" w:rsidTr="004F339C">
        <w:trPr>
          <w:tblHeader/>
        </w:trPr>
        <w:tc>
          <w:tcPr>
            <w:tcW w:w="276" w:type="pct"/>
            <w:shd w:val="clear" w:color="auto" w:fill="auto"/>
          </w:tcPr>
          <w:p w14:paraId="2F07572B" w14:textId="77777777" w:rsidR="00D533F7" w:rsidRPr="008243BD" w:rsidRDefault="00D533F7" w:rsidP="00D533F7">
            <w:pPr>
              <w:jc w:val="center"/>
              <w:rPr>
                <w:b/>
              </w:rPr>
            </w:pPr>
            <w:r w:rsidRPr="008243BD">
              <w:rPr>
                <w:b/>
              </w:rPr>
              <w:t>1</w:t>
            </w:r>
          </w:p>
        </w:tc>
        <w:tc>
          <w:tcPr>
            <w:tcW w:w="1823" w:type="pct"/>
            <w:shd w:val="clear" w:color="auto" w:fill="auto"/>
          </w:tcPr>
          <w:p w14:paraId="47A7C797" w14:textId="77777777" w:rsidR="00D533F7" w:rsidRPr="008243BD" w:rsidRDefault="00D533F7" w:rsidP="00D533F7">
            <w:pPr>
              <w:jc w:val="center"/>
              <w:rPr>
                <w:b/>
              </w:rPr>
            </w:pPr>
            <w:r w:rsidRPr="008243BD">
              <w:rPr>
                <w:b/>
              </w:rPr>
              <w:t>2</w:t>
            </w:r>
          </w:p>
        </w:tc>
        <w:tc>
          <w:tcPr>
            <w:tcW w:w="967" w:type="pct"/>
            <w:shd w:val="clear" w:color="auto" w:fill="auto"/>
          </w:tcPr>
          <w:p w14:paraId="0AA0C3D3" w14:textId="77777777" w:rsidR="00D533F7" w:rsidRPr="008243BD" w:rsidRDefault="00D533F7" w:rsidP="00D533F7">
            <w:pPr>
              <w:jc w:val="center"/>
              <w:rPr>
                <w:b/>
              </w:rPr>
            </w:pPr>
            <w:r w:rsidRPr="008243BD">
              <w:rPr>
                <w:b/>
              </w:rPr>
              <w:t>3</w:t>
            </w:r>
          </w:p>
        </w:tc>
        <w:tc>
          <w:tcPr>
            <w:tcW w:w="967" w:type="pct"/>
            <w:shd w:val="clear" w:color="auto" w:fill="auto"/>
          </w:tcPr>
          <w:p w14:paraId="54853291" w14:textId="77777777" w:rsidR="00D533F7" w:rsidRPr="008243BD" w:rsidRDefault="00D533F7" w:rsidP="00D533F7">
            <w:pPr>
              <w:jc w:val="center"/>
              <w:rPr>
                <w:b/>
              </w:rPr>
            </w:pPr>
            <w:r w:rsidRPr="008243BD">
              <w:rPr>
                <w:b/>
              </w:rPr>
              <w:t>4</w:t>
            </w:r>
          </w:p>
        </w:tc>
        <w:tc>
          <w:tcPr>
            <w:tcW w:w="967" w:type="pct"/>
            <w:shd w:val="clear" w:color="auto" w:fill="auto"/>
          </w:tcPr>
          <w:p w14:paraId="14F1D85E" w14:textId="77777777" w:rsidR="00D533F7" w:rsidRPr="008243BD" w:rsidRDefault="00D533F7" w:rsidP="00D533F7">
            <w:pPr>
              <w:jc w:val="center"/>
              <w:rPr>
                <w:b/>
              </w:rPr>
            </w:pPr>
            <w:r w:rsidRPr="008243BD">
              <w:rPr>
                <w:b/>
              </w:rPr>
              <w:t>5</w:t>
            </w:r>
          </w:p>
        </w:tc>
      </w:tr>
      <w:tr w:rsidR="0096499C" w:rsidRPr="00D533F7" w14:paraId="39AF94B5" w14:textId="77777777" w:rsidTr="004F339C">
        <w:trPr>
          <w:trHeight w:val="2285"/>
        </w:trPr>
        <w:tc>
          <w:tcPr>
            <w:tcW w:w="276" w:type="pct"/>
            <w:shd w:val="clear" w:color="auto" w:fill="auto"/>
            <w:vAlign w:val="center"/>
          </w:tcPr>
          <w:p w14:paraId="16AB4ACC" w14:textId="77777777" w:rsidR="00D533F7" w:rsidRPr="00D533F7" w:rsidRDefault="00D533F7" w:rsidP="008243BD">
            <w:pPr>
              <w:jc w:val="center"/>
            </w:pPr>
            <w:r w:rsidRPr="00D533F7">
              <w:t>1</w:t>
            </w:r>
          </w:p>
        </w:tc>
        <w:tc>
          <w:tcPr>
            <w:tcW w:w="1823" w:type="pct"/>
            <w:shd w:val="clear" w:color="auto" w:fill="auto"/>
            <w:vAlign w:val="center"/>
          </w:tcPr>
          <w:p w14:paraId="44612A22" w14:textId="77777777" w:rsidR="00D533F7" w:rsidRPr="00D533F7" w:rsidRDefault="00D533F7" w:rsidP="008243BD">
            <w:pPr>
              <w:shd w:val="clear" w:color="auto" w:fill="FFFFFF"/>
              <w:autoSpaceDE w:val="0"/>
              <w:autoSpaceDN w:val="0"/>
              <w:adjustRightInd w:val="0"/>
            </w:pPr>
            <w:r w:rsidRPr="00D533F7">
              <w:t>зона минимальных расстояний газопровода Кореновск - Выселки</w:t>
            </w:r>
          </w:p>
        </w:tc>
        <w:tc>
          <w:tcPr>
            <w:tcW w:w="967" w:type="pct"/>
            <w:shd w:val="clear" w:color="auto" w:fill="auto"/>
            <w:vAlign w:val="center"/>
          </w:tcPr>
          <w:p w14:paraId="5E9A32C4" w14:textId="77777777" w:rsidR="00D533F7" w:rsidRPr="00D533F7" w:rsidRDefault="00D533F7" w:rsidP="008243BD">
            <w:pPr>
              <w:shd w:val="clear" w:color="auto" w:fill="FFFFFF"/>
              <w:autoSpaceDE w:val="0"/>
              <w:autoSpaceDN w:val="0"/>
              <w:adjustRightInd w:val="0"/>
              <w:jc w:val="center"/>
            </w:pPr>
            <w:r w:rsidRPr="00D533F7">
              <w:t>200</w:t>
            </w:r>
          </w:p>
        </w:tc>
        <w:tc>
          <w:tcPr>
            <w:tcW w:w="967" w:type="pct"/>
            <w:shd w:val="clear" w:color="auto" w:fill="auto"/>
            <w:vAlign w:val="center"/>
          </w:tcPr>
          <w:p w14:paraId="5C9A6FEE" w14:textId="77777777" w:rsidR="00D533F7" w:rsidRPr="00D533F7" w:rsidRDefault="00D533F7" w:rsidP="008243BD">
            <w:pPr>
              <w:jc w:val="center"/>
            </w:pPr>
            <w:r w:rsidRPr="00D533F7">
              <w:t>СП 36.13330.2012 Магистральные трубопроводы. Актуализированная редакция СНиП 2.05.06-85*</w:t>
            </w:r>
          </w:p>
        </w:tc>
        <w:tc>
          <w:tcPr>
            <w:tcW w:w="967" w:type="pct"/>
            <w:shd w:val="clear" w:color="auto" w:fill="auto"/>
            <w:vAlign w:val="center"/>
          </w:tcPr>
          <w:p w14:paraId="2BC4D86D" w14:textId="77777777" w:rsidR="00D533F7" w:rsidRPr="00D533F7" w:rsidRDefault="00D533F7" w:rsidP="008243BD">
            <w:pPr>
              <w:jc w:val="center"/>
            </w:pPr>
            <w:r w:rsidRPr="00D533F7">
              <w:t>внесено</w:t>
            </w:r>
          </w:p>
        </w:tc>
      </w:tr>
    </w:tbl>
    <w:p w14:paraId="1FE8A5B1" w14:textId="77777777" w:rsidR="00D533F7" w:rsidRPr="00D533F7" w:rsidRDefault="00D533F7" w:rsidP="00D533F7">
      <w:pPr>
        <w:ind w:firstLine="851"/>
        <w:jc w:val="both"/>
        <w:rPr>
          <w:sz w:val="28"/>
        </w:rPr>
      </w:pPr>
    </w:p>
    <w:p w14:paraId="3B294B25" w14:textId="77777777" w:rsidR="00D533F7" w:rsidRPr="00D533F7" w:rsidRDefault="00D533F7" w:rsidP="00D533F7">
      <w:pPr>
        <w:keepNext/>
        <w:keepLines/>
        <w:ind w:firstLine="709"/>
        <w:jc w:val="both"/>
        <w:outlineLvl w:val="0"/>
        <w:rPr>
          <w:rFonts w:eastAsiaTheme="majorEastAsia"/>
          <w:sz w:val="28"/>
          <w:szCs w:val="28"/>
        </w:rPr>
      </w:pPr>
      <w:bookmarkStart w:id="132" w:name="_Toc79508026"/>
      <w:bookmarkStart w:id="133" w:name="_Toc209095249"/>
      <w:r w:rsidRPr="00D533F7">
        <w:rPr>
          <w:rFonts w:eastAsiaTheme="majorEastAsia"/>
          <w:sz w:val="28"/>
          <w:szCs w:val="28"/>
        </w:rPr>
        <w:t>1.11.3.6 Охранные зоны тепловых сетей</w:t>
      </w:r>
      <w:bookmarkEnd w:id="132"/>
      <w:bookmarkEnd w:id="133"/>
    </w:p>
    <w:p w14:paraId="3A34AE19" w14:textId="77777777" w:rsidR="00D533F7" w:rsidRPr="00D533F7" w:rsidRDefault="00D533F7" w:rsidP="00D533F7">
      <w:pPr>
        <w:ind w:firstLine="851"/>
        <w:jc w:val="both"/>
      </w:pPr>
    </w:p>
    <w:p w14:paraId="1207BEE4" w14:textId="5C7D1270"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24</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Охранные зоны тепловых сетей</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3458"/>
        <w:gridCol w:w="1835"/>
        <w:gridCol w:w="1835"/>
        <w:gridCol w:w="1814"/>
      </w:tblGrid>
      <w:tr w:rsidR="004F339C" w:rsidRPr="00D533F7" w14:paraId="53019A1A" w14:textId="77777777" w:rsidTr="004F339C">
        <w:trPr>
          <w:tblHeader/>
        </w:trPr>
        <w:tc>
          <w:tcPr>
            <w:tcW w:w="278" w:type="pct"/>
            <w:shd w:val="clear" w:color="auto" w:fill="auto"/>
          </w:tcPr>
          <w:p w14:paraId="4E32E115" w14:textId="77777777" w:rsidR="00D533F7" w:rsidRPr="00D533F7" w:rsidRDefault="00D533F7" w:rsidP="00D533F7">
            <w:pPr>
              <w:jc w:val="center"/>
              <w:rPr>
                <w:b/>
              </w:rPr>
            </w:pPr>
            <w:r w:rsidRPr="00D533F7">
              <w:rPr>
                <w:b/>
              </w:rPr>
              <w:t>№ п/п</w:t>
            </w:r>
          </w:p>
        </w:tc>
        <w:tc>
          <w:tcPr>
            <w:tcW w:w="1826" w:type="pct"/>
            <w:shd w:val="clear" w:color="auto" w:fill="auto"/>
          </w:tcPr>
          <w:p w14:paraId="10F1BB92" w14:textId="77777777" w:rsidR="00D533F7" w:rsidRPr="00D533F7" w:rsidRDefault="00D533F7" w:rsidP="00D533F7">
            <w:pPr>
              <w:jc w:val="center"/>
              <w:rPr>
                <w:b/>
              </w:rPr>
            </w:pPr>
            <w:r w:rsidRPr="00D533F7">
              <w:rPr>
                <w:b/>
              </w:rPr>
              <w:t>Наименование</w:t>
            </w:r>
          </w:p>
          <w:p w14:paraId="24B59AD2" w14:textId="77777777" w:rsidR="00D533F7" w:rsidRPr="00D533F7" w:rsidRDefault="00D533F7" w:rsidP="00D533F7">
            <w:pPr>
              <w:jc w:val="center"/>
              <w:rPr>
                <w:b/>
              </w:rPr>
            </w:pPr>
            <w:r w:rsidRPr="00D533F7">
              <w:rPr>
                <w:b/>
              </w:rPr>
              <w:t>объекта</w:t>
            </w:r>
          </w:p>
          <w:p w14:paraId="66012867" w14:textId="77777777" w:rsidR="00D533F7" w:rsidRPr="00D533F7" w:rsidRDefault="00D533F7" w:rsidP="00D533F7">
            <w:pPr>
              <w:jc w:val="center"/>
              <w:rPr>
                <w:b/>
              </w:rPr>
            </w:pPr>
          </w:p>
        </w:tc>
        <w:tc>
          <w:tcPr>
            <w:tcW w:w="969" w:type="pct"/>
            <w:shd w:val="clear" w:color="auto" w:fill="auto"/>
          </w:tcPr>
          <w:p w14:paraId="5577E782" w14:textId="77777777" w:rsidR="00D533F7" w:rsidRPr="00D533F7" w:rsidRDefault="00D533F7" w:rsidP="00D533F7">
            <w:pPr>
              <w:jc w:val="center"/>
              <w:rPr>
                <w:b/>
              </w:rPr>
            </w:pPr>
            <w:r w:rsidRPr="00D533F7">
              <w:rPr>
                <w:b/>
              </w:rPr>
              <w:t>Размер</w:t>
            </w:r>
          </w:p>
          <w:p w14:paraId="73F95C3C" w14:textId="77777777" w:rsidR="00D533F7" w:rsidRPr="00D533F7" w:rsidRDefault="00D533F7" w:rsidP="00D533F7">
            <w:pPr>
              <w:jc w:val="center"/>
              <w:rPr>
                <w:b/>
              </w:rPr>
            </w:pPr>
            <w:r w:rsidRPr="00D533F7">
              <w:rPr>
                <w:b/>
              </w:rPr>
              <w:t>зоны, м</w:t>
            </w:r>
          </w:p>
        </w:tc>
        <w:tc>
          <w:tcPr>
            <w:tcW w:w="969" w:type="pct"/>
            <w:shd w:val="clear" w:color="auto" w:fill="auto"/>
          </w:tcPr>
          <w:p w14:paraId="40546D39" w14:textId="77777777" w:rsidR="00D533F7" w:rsidRPr="00D533F7" w:rsidRDefault="00D533F7" w:rsidP="00D533F7">
            <w:pPr>
              <w:jc w:val="center"/>
              <w:rPr>
                <w:b/>
              </w:rPr>
            </w:pPr>
            <w:r w:rsidRPr="00D533F7">
              <w:rPr>
                <w:b/>
              </w:rPr>
              <w:t>Основание</w:t>
            </w:r>
          </w:p>
        </w:tc>
        <w:tc>
          <w:tcPr>
            <w:tcW w:w="958" w:type="pct"/>
            <w:shd w:val="clear" w:color="auto" w:fill="auto"/>
          </w:tcPr>
          <w:p w14:paraId="01EEEE44" w14:textId="77777777" w:rsidR="00D533F7" w:rsidRPr="00D533F7" w:rsidRDefault="00D533F7" w:rsidP="00D533F7">
            <w:pPr>
              <w:jc w:val="center"/>
              <w:rPr>
                <w:b/>
              </w:rPr>
            </w:pPr>
            <w:r w:rsidRPr="00D533F7">
              <w:rPr>
                <w:b/>
              </w:rPr>
              <w:t>Информация о внесении</w:t>
            </w:r>
          </w:p>
          <w:p w14:paraId="46374FEA" w14:textId="77777777" w:rsidR="00D533F7" w:rsidRPr="00D533F7" w:rsidRDefault="00D533F7" w:rsidP="00D533F7">
            <w:pPr>
              <w:jc w:val="center"/>
              <w:rPr>
                <w:b/>
              </w:rPr>
            </w:pPr>
            <w:r w:rsidRPr="00D533F7">
              <w:rPr>
                <w:b/>
              </w:rPr>
              <w:t>в ЕГРН</w:t>
            </w:r>
          </w:p>
        </w:tc>
      </w:tr>
      <w:tr w:rsidR="004F339C" w:rsidRPr="004F339C" w14:paraId="54261765" w14:textId="77777777" w:rsidTr="004F339C">
        <w:trPr>
          <w:tblHeader/>
        </w:trPr>
        <w:tc>
          <w:tcPr>
            <w:tcW w:w="278" w:type="pct"/>
            <w:shd w:val="clear" w:color="auto" w:fill="auto"/>
          </w:tcPr>
          <w:p w14:paraId="7F81BCF8" w14:textId="77777777" w:rsidR="00D533F7" w:rsidRPr="004F339C" w:rsidRDefault="00D533F7" w:rsidP="00D533F7">
            <w:pPr>
              <w:jc w:val="center"/>
              <w:rPr>
                <w:b/>
              </w:rPr>
            </w:pPr>
            <w:r w:rsidRPr="004F339C">
              <w:rPr>
                <w:b/>
              </w:rPr>
              <w:t>1</w:t>
            </w:r>
          </w:p>
        </w:tc>
        <w:tc>
          <w:tcPr>
            <w:tcW w:w="1826" w:type="pct"/>
            <w:shd w:val="clear" w:color="auto" w:fill="auto"/>
          </w:tcPr>
          <w:p w14:paraId="2F3B7B05" w14:textId="77777777" w:rsidR="00D533F7" w:rsidRPr="004F339C" w:rsidRDefault="00D533F7" w:rsidP="00D533F7">
            <w:pPr>
              <w:jc w:val="center"/>
              <w:rPr>
                <w:b/>
              </w:rPr>
            </w:pPr>
            <w:r w:rsidRPr="004F339C">
              <w:rPr>
                <w:b/>
              </w:rPr>
              <w:t>2</w:t>
            </w:r>
          </w:p>
        </w:tc>
        <w:tc>
          <w:tcPr>
            <w:tcW w:w="969" w:type="pct"/>
            <w:shd w:val="clear" w:color="auto" w:fill="auto"/>
          </w:tcPr>
          <w:p w14:paraId="17EB2B49" w14:textId="77777777" w:rsidR="00D533F7" w:rsidRPr="004F339C" w:rsidRDefault="00D533F7" w:rsidP="00D533F7">
            <w:pPr>
              <w:jc w:val="center"/>
              <w:rPr>
                <w:b/>
              </w:rPr>
            </w:pPr>
            <w:r w:rsidRPr="004F339C">
              <w:rPr>
                <w:b/>
              </w:rPr>
              <w:t>3</w:t>
            </w:r>
          </w:p>
        </w:tc>
        <w:tc>
          <w:tcPr>
            <w:tcW w:w="969" w:type="pct"/>
            <w:shd w:val="clear" w:color="auto" w:fill="auto"/>
          </w:tcPr>
          <w:p w14:paraId="33E85966" w14:textId="77777777" w:rsidR="00D533F7" w:rsidRPr="004F339C" w:rsidRDefault="00D533F7" w:rsidP="00D533F7">
            <w:pPr>
              <w:jc w:val="center"/>
              <w:rPr>
                <w:b/>
              </w:rPr>
            </w:pPr>
            <w:r w:rsidRPr="004F339C">
              <w:rPr>
                <w:b/>
              </w:rPr>
              <w:t>4</w:t>
            </w:r>
          </w:p>
        </w:tc>
        <w:tc>
          <w:tcPr>
            <w:tcW w:w="958" w:type="pct"/>
            <w:shd w:val="clear" w:color="auto" w:fill="auto"/>
          </w:tcPr>
          <w:p w14:paraId="73BA7BA3" w14:textId="77777777" w:rsidR="00D533F7" w:rsidRPr="004F339C" w:rsidRDefault="00D533F7" w:rsidP="00D533F7">
            <w:pPr>
              <w:jc w:val="center"/>
              <w:rPr>
                <w:b/>
              </w:rPr>
            </w:pPr>
            <w:r w:rsidRPr="004F339C">
              <w:rPr>
                <w:b/>
              </w:rPr>
              <w:t>5</w:t>
            </w:r>
          </w:p>
        </w:tc>
      </w:tr>
      <w:tr w:rsidR="004F339C" w:rsidRPr="00D533F7" w14:paraId="1A11DE3D" w14:textId="77777777" w:rsidTr="004F339C">
        <w:tc>
          <w:tcPr>
            <w:tcW w:w="278" w:type="pct"/>
            <w:shd w:val="clear" w:color="auto" w:fill="auto"/>
            <w:vAlign w:val="center"/>
          </w:tcPr>
          <w:p w14:paraId="545C6F35" w14:textId="77777777" w:rsidR="00D533F7" w:rsidRPr="00D533F7" w:rsidRDefault="00D533F7" w:rsidP="008243BD">
            <w:pPr>
              <w:jc w:val="center"/>
            </w:pPr>
            <w:r w:rsidRPr="00D533F7">
              <w:t>1</w:t>
            </w:r>
          </w:p>
        </w:tc>
        <w:tc>
          <w:tcPr>
            <w:tcW w:w="1826" w:type="pct"/>
            <w:shd w:val="clear" w:color="auto" w:fill="auto"/>
            <w:vAlign w:val="center"/>
          </w:tcPr>
          <w:p w14:paraId="79232535" w14:textId="77777777" w:rsidR="00D533F7" w:rsidRPr="00D533F7" w:rsidRDefault="00D533F7" w:rsidP="008243BD">
            <w:r w:rsidRPr="00D533F7">
              <w:t>Тепловые сети</w:t>
            </w:r>
          </w:p>
        </w:tc>
        <w:tc>
          <w:tcPr>
            <w:tcW w:w="969" w:type="pct"/>
            <w:shd w:val="clear" w:color="auto" w:fill="auto"/>
            <w:vAlign w:val="center"/>
          </w:tcPr>
          <w:p w14:paraId="5457641B" w14:textId="77777777" w:rsidR="00D533F7" w:rsidRPr="00D533F7" w:rsidRDefault="00D533F7" w:rsidP="008243BD">
            <w:pPr>
              <w:jc w:val="center"/>
            </w:pPr>
            <w:r w:rsidRPr="00D533F7">
              <w:t>2</w:t>
            </w:r>
          </w:p>
        </w:tc>
        <w:tc>
          <w:tcPr>
            <w:tcW w:w="969" w:type="pct"/>
            <w:shd w:val="clear" w:color="auto" w:fill="auto"/>
            <w:vAlign w:val="center"/>
          </w:tcPr>
          <w:p w14:paraId="37A83168" w14:textId="77777777" w:rsidR="00D533F7" w:rsidRPr="00D533F7" w:rsidRDefault="00D533F7" w:rsidP="008243BD">
            <w:pPr>
              <w:jc w:val="center"/>
            </w:pPr>
            <w:r w:rsidRPr="00D533F7">
              <w:t>СП 42.13330.2016 Градостроительство. Планировка и застройка городских и сельских поселений. Актуализированная редакция СНиП 2.07.01-89*</w:t>
            </w:r>
          </w:p>
        </w:tc>
        <w:tc>
          <w:tcPr>
            <w:tcW w:w="958" w:type="pct"/>
            <w:shd w:val="clear" w:color="auto" w:fill="auto"/>
            <w:vAlign w:val="center"/>
          </w:tcPr>
          <w:p w14:paraId="4A7C3534" w14:textId="77777777" w:rsidR="00D533F7" w:rsidRPr="00D533F7" w:rsidRDefault="00D533F7" w:rsidP="008243BD">
            <w:pPr>
              <w:jc w:val="center"/>
            </w:pPr>
            <w:r w:rsidRPr="00D533F7">
              <w:t>отсутствует</w:t>
            </w:r>
          </w:p>
        </w:tc>
      </w:tr>
    </w:tbl>
    <w:p w14:paraId="3A87958A" w14:textId="77777777" w:rsidR="00D533F7" w:rsidRPr="00D533F7" w:rsidRDefault="00D533F7" w:rsidP="00D533F7">
      <w:pPr>
        <w:ind w:firstLine="851"/>
        <w:jc w:val="both"/>
      </w:pPr>
    </w:p>
    <w:p w14:paraId="7E809EA1" w14:textId="77777777" w:rsidR="00D533F7" w:rsidRPr="00D533F7" w:rsidRDefault="00D533F7" w:rsidP="00D533F7">
      <w:pPr>
        <w:ind w:firstLine="851"/>
        <w:jc w:val="both"/>
      </w:pPr>
    </w:p>
    <w:p w14:paraId="27527BFA" w14:textId="77777777" w:rsidR="00D533F7" w:rsidRPr="00D533F7" w:rsidRDefault="00D533F7" w:rsidP="00D533F7">
      <w:pPr>
        <w:keepNext/>
        <w:keepLines/>
        <w:ind w:firstLine="709"/>
        <w:jc w:val="both"/>
        <w:outlineLvl w:val="0"/>
        <w:rPr>
          <w:rFonts w:eastAsiaTheme="majorEastAsia"/>
          <w:sz w:val="28"/>
          <w:szCs w:val="28"/>
        </w:rPr>
      </w:pPr>
      <w:bookmarkStart w:id="134" w:name="_Toc10186209"/>
      <w:bookmarkStart w:id="135" w:name="_Toc79508027"/>
      <w:bookmarkStart w:id="136" w:name="_Toc209095250"/>
      <w:r w:rsidRPr="00D533F7">
        <w:rPr>
          <w:rFonts w:eastAsiaTheme="majorEastAsia"/>
          <w:sz w:val="28"/>
          <w:szCs w:val="28"/>
        </w:rPr>
        <w:t>1.11.3.7. Иные зоны с особыми условиями использования территории от объектов инженерной инфраструктуры</w:t>
      </w:r>
      <w:bookmarkEnd w:id="134"/>
      <w:bookmarkEnd w:id="135"/>
      <w:bookmarkEnd w:id="136"/>
    </w:p>
    <w:p w14:paraId="226AF878" w14:textId="77777777" w:rsidR="00D533F7" w:rsidRPr="00D533F7" w:rsidRDefault="00D533F7" w:rsidP="00D533F7">
      <w:pPr>
        <w:ind w:firstLine="851"/>
        <w:jc w:val="both"/>
        <w:rPr>
          <w:sz w:val="28"/>
        </w:rPr>
      </w:pPr>
    </w:p>
    <w:p w14:paraId="7CCAD47A" w14:textId="77777777" w:rsidR="00D533F7" w:rsidRPr="00D533F7" w:rsidRDefault="00D533F7" w:rsidP="004F339C">
      <w:pPr>
        <w:ind w:firstLine="851"/>
        <w:jc w:val="both"/>
        <w:rPr>
          <w:sz w:val="28"/>
        </w:rPr>
      </w:pPr>
      <w:r w:rsidRPr="00D533F7">
        <w:rPr>
          <w:sz w:val="28"/>
        </w:rPr>
        <w:t>В связи с отсутствием соответствующих объектов на территории городского поселения, отсутствуют охранные зоны гидроэнергетических сооружений.</w:t>
      </w:r>
    </w:p>
    <w:p w14:paraId="0C465811" w14:textId="77777777" w:rsidR="00D533F7" w:rsidRPr="00D533F7" w:rsidRDefault="00D533F7" w:rsidP="00D533F7">
      <w:pPr>
        <w:ind w:firstLine="709"/>
        <w:jc w:val="both"/>
        <w:rPr>
          <w:sz w:val="28"/>
        </w:rPr>
      </w:pPr>
    </w:p>
    <w:p w14:paraId="01AD2E84" w14:textId="77777777" w:rsidR="00D533F7" w:rsidRPr="00D533F7" w:rsidRDefault="00D533F7" w:rsidP="00D533F7">
      <w:pPr>
        <w:keepNext/>
        <w:keepLines/>
        <w:ind w:firstLine="709"/>
        <w:jc w:val="both"/>
        <w:outlineLvl w:val="0"/>
        <w:rPr>
          <w:rFonts w:eastAsiaTheme="majorEastAsia"/>
          <w:sz w:val="28"/>
          <w:szCs w:val="28"/>
        </w:rPr>
      </w:pPr>
      <w:bookmarkStart w:id="137" w:name="_Toc79508028"/>
      <w:bookmarkStart w:id="138" w:name="_Toc209095251"/>
      <w:r w:rsidRPr="00D533F7">
        <w:rPr>
          <w:rFonts w:eastAsiaTheme="majorEastAsia"/>
          <w:sz w:val="28"/>
          <w:szCs w:val="28"/>
        </w:rPr>
        <w:t>1.11.4.1. Приаэродромная территория</w:t>
      </w:r>
      <w:bookmarkEnd w:id="137"/>
      <w:bookmarkEnd w:id="138"/>
    </w:p>
    <w:p w14:paraId="6BDE231D" w14:textId="77777777" w:rsidR="00D533F7" w:rsidRPr="00D533F7" w:rsidRDefault="00D533F7" w:rsidP="00D533F7">
      <w:pPr>
        <w:ind w:firstLine="851"/>
        <w:jc w:val="both"/>
        <w:rPr>
          <w:sz w:val="28"/>
        </w:rPr>
      </w:pPr>
    </w:p>
    <w:p w14:paraId="43F61356" w14:textId="77777777" w:rsidR="00D533F7" w:rsidRPr="00D533F7" w:rsidRDefault="00D533F7" w:rsidP="004F339C">
      <w:pPr>
        <w:ind w:firstLine="851"/>
        <w:jc w:val="both"/>
        <w:rPr>
          <w:sz w:val="28"/>
          <w:szCs w:val="28"/>
        </w:rPr>
      </w:pPr>
      <w:r w:rsidRPr="00D533F7">
        <w:rPr>
          <w:sz w:val="28"/>
        </w:rPr>
        <w:lastRenderedPageBreak/>
        <w:t>На территории поселения расположен аэродром «Кореновск» в 4,5 км юго-западнее железнодорожной станции г. Кореновск. На аэродроме базируется в/ч №35666</w:t>
      </w:r>
      <w:r w:rsidRPr="00D533F7">
        <w:rPr>
          <w:sz w:val="28"/>
          <w:szCs w:val="28"/>
        </w:rPr>
        <w:t>.</w:t>
      </w:r>
    </w:p>
    <w:p w14:paraId="5250A820" w14:textId="77777777" w:rsidR="00D533F7" w:rsidRPr="00D533F7" w:rsidRDefault="00D533F7" w:rsidP="004F339C">
      <w:pPr>
        <w:ind w:firstLine="851"/>
        <w:jc w:val="both"/>
        <w:rPr>
          <w:sz w:val="28"/>
          <w:szCs w:val="28"/>
        </w:rPr>
      </w:pPr>
      <w:r w:rsidRPr="00D533F7">
        <w:rPr>
          <w:sz w:val="28"/>
          <w:szCs w:val="28"/>
        </w:rPr>
        <w:t>На основании приказа Министра обороны Российской Федерации от 02.11.2006 года № 455 дсп, об утверждении федеральных авиационных правил «Нормы годности к эксплуатации аэродромов государственной авиации», приаэродромная территория аэродрома 1 класса «Кореновск» в плане имеет форму прямоугольника с размерами 60 км на 30 км. и описана координатами:</w:t>
      </w:r>
    </w:p>
    <w:p w14:paraId="7B4EC450" w14:textId="77777777" w:rsidR="00D533F7" w:rsidRPr="00D533F7" w:rsidRDefault="00D533F7" w:rsidP="00D533F7">
      <w:pPr>
        <w:ind w:firstLine="851"/>
        <w:jc w:val="both"/>
        <w:rPr>
          <w:sz w:val="28"/>
          <w:szCs w:val="28"/>
        </w:rPr>
      </w:pPr>
    </w:p>
    <w:p w14:paraId="17CE3876" w14:textId="5431A831"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25</w:t>
      </w:r>
      <w:r w:rsidRPr="00D533F7">
        <w:rPr>
          <w:rFonts w:ascii="Times New Roman" w:hAnsi="Times New Roman" w:cs="Times New Roman"/>
          <w:sz w:val="28"/>
          <w:szCs w:val="28"/>
        </w:rPr>
        <w:fldChar w:fldCharType="end"/>
      </w:r>
      <w:r w:rsidRPr="00D533F7">
        <w:rPr>
          <w:rFonts w:ascii="Times New Roman" w:hAnsi="Times New Roman" w:cs="Times New Roman"/>
          <w:sz w:val="28"/>
          <w:szCs w:val="28"/>
        </w:rPr>
        <w:t xml:space="preserve"> Координатное описание приаэродромной территории аэродрома «Кореновск»</w:t>
      </w:r>
    </w:p>
    <w:tbl>
      <w:tblPr>
        <w:tblStyle w:val="52"/>
        <w:tblW w:w="4977" w:type="pct"/>
        <w:tblLook w:val="04A0" w:firstRow="1" w:lastRow="0" w:firstColumn="1" w:lastColumn="0" w:noHBand="0" w:noVBand="1"/>
      </w:tblPr>
      <w:tblGrid>
        <w:gridCol w:w="3196"/>
        <w:gridCol w:w="3195"/>
        <w:gridCol w:w="3193"/>
      </w:tblGrid>
      <w:tr w:rsidR="00D533F7" w:rsidRPr="00D533F7" w14:paraId="2F99F6D7" w14:textId="77777777" w:rsidTr="004F339C">
        <w:trPr>
          <w:tblHeader/>
        </w:trPr>
        <w:tc>
          <w:tcPr>
            <w:tcW w:w="1667" w:type="pct"/>
            <w:hideMark/>
          </w:tcPr>
          <w:p w14:paraId="5D58C308" w14:textId="77777777" w:rsidR="00D533F7" w:rsidRPr="00D533F7" w:rsidRDefault="00D533F7" w:rsidP="00D533F7">
            <w:pPr>
              <w:jc w:val="center"/>
              <w:rPr>
                <w:b/>
                <w:bCs/>
              </w:rPr>
            </w:pPr>
            <w:r w:rsidRPr="00D533F7">
              <w:rPr>
                <w:b/>
                <w:bCs/>
              </w:rPr>
              <w:t>№ точки на карте</w:t>
            </w:r>
          </w:p>
        </w:tc>
        <w:tc>
          <w:tcPr>
            <w:tcW w:w="1667" w:type="pct"/>
            <w:hideMark/>
          </w:tcPr>
          <w:p w14:paraId="313F04A4" w14:textId="77777777" w:rsidR="00D533F7" w:rsidRPr="00D533F7" w:rsidRDefault="00D533F7" w:rsidP="00D533F7">
            <w:pPr>
              <w:jc w:val="center"/>
              <w:rPr>
                <w:b/>
                <w:bCs/>
              </w:rPr>
            </w:pPr>
            <w:r w:rsidRPr="00D533F7">
              <w:rPr>
                <w:b/>
                <w:bCs/>
              </w:rPr>
              <w:t>Широта</w:t>
            </w:r>
          </w:p>
        </w:tc>
        <w:tc>
          <w:tcPr>
            <w:tcW w:w="1667" w:type="pct"/>
            <w:hideMark/>
          </w:tcPr>
          <w:p w14:paraId="59A1CF49" w14:textId="77777777" w:rsidR="00D533F7" w:rsidRPr="00D533F7" w:rsidRDefault="00D533F7" w:rsidP="00D533F7">
            <w:pPr>
              <w:jc w:val="center"/>
              <w:rPr>
                <w:b/>
                <w:bCs/>
              </w:rPr>
            </w:pPr>
            <w:r w:rsidRPr="00D533F7">
              <w:rPr>
                <w:b/>
                <w:bCs/>
              </w:rPr>
              <w:t>Долгота</w:t>
            </w:r>
          </w:p>
        </w:tc>
      </w:tr>
      <w:tr w:rsidR="00D533F7" w:rsidRPr="004F339C" w14:paraId="2AD2F9B5" w14:textId="77777777" w:rsidTr="004F339C">
        <w:trPr>
          <w:tblHeader/>
        </w:trPr>
        <w:tc>
          <w:tcPr>
            <w:tcW w:w="1667" w:type="pct"/>
          </w:tcPr>
          <w:p w14:paraId="409F6F58" w14:textId="77777777" w:rsidR="00D533F7" w:rsidRPr="004F339C" w:rsidRDefault="00D533F7" w:rsidP="00D533F7">
            <w:pPr>
              <w:jc w:val="center"/>
              <w:rPr>
                <w:b/>
              </w:rPr>
            </w:pPr>
            <w:r w:rsidRPr="004F339C">
              <w:rPr>
                <w:b/>
              </w:rPr>
              <w:t>1</w:t>
            </w:r>
          </w:p>
        </w:tc>
        <w:tc>
          <w:tcPr>
            <w:tcW w:w="1667" w:type="pct"/>
          </w:tcPr>
          <w:p w14:paraId="3F7F699F" w14:textId="77777777" w:rsidR="00D533F7" w:rsidRPr="004F339C" w:rsidRDefault="00D533F7" w:rsidP="00D533F7">
            <w:pPr>
              <w:jc w:val="center"/>
              <w:rPr>
                <w:b/>
              </w:rPr>
            </w:pPr>
            <w:r w:rsidRPr="004F339C">
              <w:rPr>
                <w:b/>
              </w:rPr>
              <w:t>2</w:t>
            </w:r>
          </w:p>
        </w:tc>
        <w:tc>
          <w:tcPr>
            <w:tcW w:w="1667" w:type="pct"/>
          </w:tcPr>
          <w:p w14:paraId="1603CCC2" w14:textId="77777777" w:rsidR="00D533F7" w:rsidRPr="004F339C" w:rsidRDefault="00D533F7" w:rsidP="00D533F7">
            <w:pPr>
              <w:jc w:val="center"/>
              <w:rPr>
                <w:b/>
              </w:rPr>
            </w:pPr>
            <w:r w:rsidRPr="004F339C">
              <w:rPr>
                <w:b/>
              </w:rPr>
              <w:t>3</w:t>
            </w:r>
          </w:p>
        </w:tc>
      </w:tr>
      <w:tr w:rsidR="00D533F7" w:rsidRPr="00D533F7" w14:paraId="3D18629D" w14:textId="77777777" w:rsidTr="004F339C">
        <w:trPr>
          <w:trHeight w:val="454"/>
        </w:trPr>
        <w:tc>
          <w:tcPr>
            <w:tcW w:w="1667" w:type="pct"/>
            <w:vAlign w:val="center"/>
            <w:hideMark/>
          </w:tcPr>
          <w:p w14:paraId="7AC25650" w14:textId="77777777" w:rsidR="00D533F7" w:rsidRPr="00D533F7" w:rsidRDefault="00D533F7" w:rsidP="004F339C">
            <w:pPr>
              <w:jc w:val="center"/>
            </w:pPr>
            <w:r w:rsidRPr="00D533F7">
              <w:t>1</w:t>
            </w:r>
          </w:p>
        </w:tc>
        <w:tc>
          <w:tcPr>
            <w:tcW w:w="1667" w:type="pct"/>
            <w:vAlign w:val="center"/>
            <w:hideMark/>
          </w:tcPr>
          <w:p w14:paraId="0C7638CC" w14:textId="77777777" w:rsidR="00D533F7" w:rsidRPr="00D533F7" w:rsidRDefault="00D533F7" w:rsidP="004F339C">
            <w:pPr>
              <w:jc w:val="center"/>
            </w:pPr>
            <w:r w:rsidRPr="00D533F7">
              <w:t>45°34'24,6 с.ш.</w:t>
            </w:r>
          </w:p>
        </w:tc>
        <w:tc>
          <w:tcPr>
            <w:tcW w:w="1667" w:type="pct"/>
            <w:vAlign w:val="center"/>
            <w:hideMark/>
          </w:tcPr>
          <w:p w14:paraId="2E6D95CB" w14:textId="77777777" w:rsidR="00D533F7" w:rsidRPr="00D533F7" w:rsidRDefault="00D533F7" w:rsidP="004F339C">
            <w:pPr>
              <w:jc w:val="center"/>
            </w:pPr>
            <w:r w:rsidRPr="00D533F7">
              <w:t>039°13'32,9 в.д.</w:t>
            </w:r>
          </w:p>
        </w:tc>
      </w:tr>
      <w:tr w:rsidR="00D533F7" w:rsidRPr="00D533F7" w14:paraId="20F9D2AE" w14:textId="77777777" w:rsidTr="004F339C">
        <w:trPr>
          <w:trHeight w:val="454"/>
        </w:trPr>
        <w:tc>
          <w:tcPr>
            <w:tcW w:w="1667" w:type="pct"/>
            <w:vAlign w:val="center"/>
            <w:hideMark/>
          </w:tcPr>
          <w:p w14:paraId="6B8C0104" w14:textId="77777777" w:rsidR="00D533F7" w:rsidRPr="00D533F7" w:rsidRDefault="00D533F7" w:rsidP="004F339C">
            <w:pPr>
              <w:jc w:val="center"/>
            </w:pPr>
            <w:r w:rsidRPr="00D533F7">
              <w:t>2</w:t>
            </w:r>
          </w:p>
        </w:tc>
        <w:tc>
          <w:tcPr>
            <w:tcW w:w="1667" w:type="pct"/>
            <w:vAlign w:val="center"/>
            <w:hideMark/>
          </w:tcPr>
          <w:p w14:paraId="750FEA70" w14:textId="77777777" w:rsidR="00D533F7" w:rsidRPr="00D533F7" w:rsidRDefault="00D533F7" w:rsidP="004F339C">
            <w:pPr>
              <w:jc w:val="center"/>
            </w:pPr>
            <w:r w:rsidRPr="00D533F7">
              <w:t>45°35'01,7 с.ш.</w:t>
            </w:r>
          </w:p>
        </w:tc>
        <w:tc>
          <w:tcPr>
            <w:tcW w:w="1667" w:type="pct"/>
            <w:vAlign w:val="center"/>
            <w:hideMark/>
          </w:tcPr>
          <w:p w14:paraId="7EA1D1C8" w14:textId="77777777" w:rsidR="00D533F7" w:rsidRPr="00D533F7" w:rsidRDefault="00D533F7" w:rsidP="004F339C">
            <w:pPr>
              <w:jc w:val="center"/>
            </w:pPr>
            <w:r w:rsidRPr="00D533F7">
              <w:t>039°48'07,9 в.д.</w:t>
            </w:r>
          </w:p>
        </w:tc>
      </w:tr>
      <w:tr w:rsidR="00D533F7" w:rsidRPr="00D533F7" w14:paraId="43C96D0C" w14:textId="77777777" w:rsidTr="004F339C">
        <w:trPr>
          <w:trHeight w:val="454"/>
        </w:trPr>
        <w:tc>
          <w:tcPr>
            <w:tcW w:w="1667" w:type="pct"/>
            <w:vAlign w:val="center"/>
            <w:hideMark/>
          </w:tcPr>
          <w:p w14:paraId="2B141BC7" w14:textId="77777777" w:rsidR="00D533F7" w:rsidRPr="00D533F7" w:rsidRDefault="00D533F7" w:rsidP="004F339C">
            <w:pPr>
              <w:jc w:val="center"/>
            </w:pPr>
            <w:r w:rsidRPr="00D533F7">
              <w:t>3</w:t>
            </w:r>
          </w:p>
        </w:tc>
        <w:tc>
          <w:tcPr>
            <w:tcW w:w="1667" w:type="pct"/>
            <w:vAlign w:val="center"/>
            <w:hideMark/>
          </w:tcPr>
          <w:p w14:paraId="3D7A6E78" w14:textId="77777777" w:rsidR="00D533F7" w:rsidRPr="00D533F7" w:rsidRDefault="00D533F7" w:rsidP="004F339C">
            <w:pPr>
              <w:jc w:val="center"/>
            </w:pPr>
            <w:r w:rsidRPr="00D533F7">
              <w:t>45°18'49,7 с.ш.</w:t>
            </w:r>
          </w:p>
        </w:tc>
        <w:tc>
          <w:tcPr>
            <w:tcW w:w="1667" w:type="pct"/>
            <w:vAlign w:val="center"/>
            <w:hideMark/>
          </w:tcPr>
          <w:p w14:paraId="1CECCEE2" w14:textId="77777777" w:rsidR="00D533F7" w:rsidRPr="00D533F7" w:rsidRDefault="00D533F7" w:rsidP="004F339C">
            <w:pPr>
              <w:jc w:val="center"/>
            </w:pPr>
            <w:r w:rsidRPr="00D533F7">
              <w:t>039°48'30,9 в.д.</w:t>
            </w:r>
          </w:p>
        </w:tc>
      </w:tr>
      <w:tr w:rsidR="00D533F7" w:rsidRPr="00D533F7" w14:paraId="00CBD478" w14:textId="77777777" w:rsidTr="004F339C">
        <w:trPr>
          <w:trHeight w:val="454"/>
        </w:trPr>
        <w:tc>
          <w:tcPr>
            <w:tcW w:w="1667" w:type="pct"/>
            <w:vAlign w:val="center"/>
            <w:hideMark/>
          </w:tcPr>
          <w:p w14:paraId="21694100" w14:textId="77777777" w:rsidR="00D533F7" w:rsidRPr="00D533F7" w:rsidRDefault="00D533F7" w:rsidP="004F339C">
            <w:pPr>
              <w:jc w:val="center"/>
            </w:pPr>
            <w:r w:rsidRPr="00D533F7">
              <w:t>4</w:t>
            </w:r>
          </w:p>
        </w:tc>
        <w:tc>
          <w:tcPr>
            <w:tcW w:w="1667" w:type="pct"/>
            <w:vAlign w:val="center"/>
            <w:hideMark/>
          </w:tcPr>
          <w:p w14:paraId="5DEF5618" w14:textId="77777777" w:rsidR="00D533F7" w:rsidRPr="00D533F7" w:rsidRDefault="00D533F7" w:rsidP="004F339C">
            <w:pPr>
              <w:jc w:val="center"/>
            </w:pPr>
            <w:r w:rsidRPr="00D533F7">
              <w:t>45°18'12,6 с.ш.</w:t>
            </w:r>
          </w:p>
        </w:tc>
        <w:tc>
          <w:tcPr>
            <w:tcW w:w="1667" w:type="pct"/>
            <w:vAlign w:val="center"/>
            <w:hideMark/>
          </w:tcPr>
          <w:p w14:paraId="41C6C04B" w14:textId="77777777" w:rsidR="00D533F7" w:rsidRPr="00D533F7" w:rsidRDefault="00D533F7" w:rsidP="004F339C">
            <w:pPr>
              <w:jc w:val="center"/>
            </w:pPr>
            <w:r w:rsidRPr="00D533F7">
              <w:t>039°01'58,9 в.д.</w:t>
            </w:r>
          </w:p>
        </w:tc>
      </w:tr>
    </w:tbl>
    <w:p w14:paraId="26A29D31" w14:textId="77777777" w:rsidR="00D533F7" w:rsidRPr="00D533F7" w:rsidRDefault="00D533F7" w:rsidP="00D533F7">
      <w:pPr>
        <w:ind w:firstLine="851"/>
        <w:jc w:val="both"/>
        <w:rPr>
          <w:sz w:val="28"/>
        </w:rPr>
      </w:pPr>
    </w:p>
    <w:p w14:paraId="477530FA" w14:textId="77777777" w:rsidR="00D533F7" w:rsidRPr="00D533F7" w:rsidRDefault="00D533F7" w:rsidP="004F339C">
      <w:pPr>
        <w:ind w:firstLine="851"/>
        <w:jc w:val="both"/>
        <w:rPr>
          <w:sz w:val="28"/>
          <w:szCs w:val="28"/>
        </w:rPr>
      </w:pPr>
      <w:r w:rsidRPr="00D533F7">
        <w:rPr>
          <w:sz w:val="28"/>
          <w:szCs w:val="28"/>
        </w:rPr>
        <w:t>Общая характеристика полос воздушных подходов:</w:t>
      </w:r>
    </w:p>
    <w:p w14:paraId="75E4B36E" w14:textId="77777777" w:rsidR="00D533F7" w:rsidRPr="00D533F7" w:rsidRDefault="00D533F7" w:rsidP="004F339C">
      <w:pPr>
        <w:ind w:firstLine="851"/>
        <w:jc w:val="both"/>
        <w:rPr>
          <w:sz w:val="28"/>
          <w:szCs w:val="28"/>
        </w:rPr>
      </w:pPr>
      <w:r w:rsidRPr="00D533F7">
        <w:rPr>
          <w:sz w:val="28"/>
          <w:szCs w:val="28"/>
        </w:rPr>
        <w:t>Размеры участков полос воздушных подходов аэродрома установлены на основании приказа Министра обороны Российской Федерации от 02.11.2006 года № 455 дсп, об утверждении федеральных авиационных правил «Нормы годности к эксплуатации аэродромов государственной авиации».  Длина полос воздушных подходов аэродрома составляет по 11100 м. в обе стороны взлета (посадки) воздушных судов от торцов порогов № 08 и № 26 летной полосы. Ширина полос воздушных подходов в пределах концевой полосы безопасности равна ширине летной полосы, далее производится постепенное, под углом 15° градусов в каждую сторону, увеличение ширины до величины 2000м.</w:t>
      </w:r>
      <w:r w:rsidRPr="00D533F7">
        <w:rPr>
          <w:rStyle w:val="afffffe"/>
          <w:sz w:val="28"/>
          <w:szCs w:val="28"/>
        </w:rPr>
        <w:t xml:space="preserve"> </w:t>
      </w:r>
      <w:r w:rsidRPr="00D533F7">
        <w:rPr>
          <w:rStyle w:val="afffffe"/>
          <w:sz w:val="28"/>
          <w:szCs w:val="28"/>
        </w:rPr>
        <w:footnoteReference w:id="39"/>
      </w:r>
    </w:p>
    <w:p w14:paraId="61C48BEE" w14:textId="77777777" w:rsidR="00D533F7" w:rsidRPr="00D533F7" w:rsidRDefault="00D533F7" w:rsidP="004F339C">
      <w:pPr>
        <w:ind w:firstLine="851"/>
        <w:jc w:val="both"/>
        <w:rPr>
          <w:sz w:val="28"/>
          <w:szCs w:val="28"/>
        </w:rPr>
      </w:pPr>
      <w:r w:rsidRPr="00D533F7">
        <w:rPr>
          <w:sz w:val="28"/>
          <w:szCs w:val="28"/>
        </w:rPr>
        <w:t>Полосы воздушных подходов аэродрома описаны координатами:</w:t>
      </w:r>
    </w:p>
    <w:p w14:paraId="4C3904CC" w14:textId="77777777" w:rsidR="00D533F7" w:rsidRPr="00D533F7" w:rsidRDefault="00D533F7" w:rsidP="004F339C">
      <w:pPr>
        <w:ind w:firstLine="851"/>
        <w:jc w:val="both"/>
        <w:rPr>
          <w:sz w:val="28"/>
          <w:szCs w:val="28"/>
        </w:rPr>
      </w:pPr>
    </w:p>
    <w:p w14:paraId="4279F00F" w14:textId="36FE87F4"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26</w:t>
      </w:r>
      <w:r w:rsidRPr="00D533F7">
        <w:rPr>
          <w:rFonts w:ascii="Times New Roman" w:hAnsi="Times New Roman" w:cs="Times New Roman"/>
          <w:sz w:val="28"/>
          <w:szCs w:val="28"/>
        </w:rPr>
        <w:fldChar w:fldCharType="end"/>
      </w:r>
      <w:r w:rsidRPr="00D533F7">
        <w:rPr>
          <w:rFonts w:ascii="Times New Roman" w:hAnsi="Times New Roman" w:cs="Times New Roman"/>
          <w:sz w:val="28"/>
          <w:szCs w:val="28"/>
        </w:rPr>
        <w:t xml:space="preserve"> Координатное описание полос подлета аэродрома «Кореновск»</w:t>
      </w:r>
    </w:p>
    <w:tbl>
      <w:tblPr>
        <w:tblStyle w:val="52"/>
        <w:tblW w:w="5000" w:type="pct"/>
        <w:tblLook w:val="04A0" w:firstRow="1" w:lastRow="0" w:firstColumn="1" w:lastColumn="0" w:noHBand="0" w:noVBand="1"/>
      </w:tblPr>
      <w:tblGrid>
        <w:gridCol w:w="832"/>
        <w:gridCol w:w="2199"/>
        <w:gridCol w:w="2199"/>
        <w:gridCol w:w="2199"/>
        <w:gridCol w:w="2199"/>
      </w:tblGrid>
      <w:tr w:rsidR="00D533F7" w:rsidRPr="00D533F7" w14:paraId="79A22212" w14:textId="77777777" w:rsidTr="004F339C">
        <w:trPr>
          <w:tblHeader/>
        </w:trPr>
        <w:tc>
          <w:tcPr>
            <w:tcW w:w="432" w:type="pct"/>
            <w:hideMark/>
          </w:tcPr>
          <w:p w14:paraId="5AFB4325" w14:textId="77777777" w:rsidR="00D533F7" w:rsidRPr="00D533F7" w:rsidRDefault="00D533F7" w:rsidP="00D533F7">
            <w:pPr>
              <w:jc w:val="center"/>
              <w:rPr>
                <w:b/>
                <w:bCs/>
              </w:rPr>
            </w:pPr>
            <w:r w:rsidRPr="00D533F7">
              <w:rPr>
                <w:b/>
                <w:bCs/>
              </w:rPr>
              <w:t>№ п/п</w:t>
            </w:r>
          </w:p>
        </w:tc>
        <w:tc>
          <w:tcPr>
            <w:tcW w:w="1142" w:type="pct"/>
            <w:hideMark/>
          </w:tcPr>
          <w:p w14:paraId="744BB828" w14:textId="77777777" w:rsidR="00D533F7" w:rsidRPr="00D533F7" w:rsidRDefault="00D533F7" w:rsidP="00D533F7">
            <w:pPr>
              <w:jc w:val="center"/>
              <w:rPr>
                <w:b/>
                <w:bCs/>
              </w:rPr>
            </w:pPr>
            <w:r w:rsidRPr="00D533F7">
              <w:rPr>
                <w:b/>
                <w:bCs/>
              </w:rPr>
              <w:t>№ порога ВПП</w:t>
            </w:r>
          </w:p>
        </w:tc>
        <w:tc>
          <w:tcPr>
            <w:tcW w:w="1142" w:type="pct"/>
            <w:hideMark/>
          </w:tcPr>
          <w:p w14:paraId="17E4CEF2" w14:textId="77777777" w:rsidR="00D533F7" w:rsidRPr="00D533F7" w:rsidRDefault="00D533F7" w:rsidP="00D533F7">
            <w:pPr>
              <w:jc w:val="center"/>
              <w:rPr>
                <w:b/>
                <w:bCs/>
              </w:rPr>
            </w:pPr>
            <w:r w:rsidRPr="00D533F7">
              <w:rPr>
                <w:b/>
                <w:bCs/>
              </w:rPr>
              <w:t>№ точки на карте</w:t>
            </w:r>
          </w:p>
        </w:tc>
        <w:tc>
          <w:tcPr>
            <w:tcW w:w="1142" w:type="pct"/>
            <w:hideMark/>
          </w:tcPr>
          <w:p w14:paraId="3FE3C97E" w14:textId="77777777" w:rsidR="00D533F7" w:rsidRPr="00D533F7" w:rsidRDefault="00D533F7" w:rsidP="00D533F7">
            <w:pPr>
              <w:jc w:val="center"/>
              <w:rPr>
                <w:b/>
                <w:bCs/>
              </w:rPr>
            </w:pPr>
            <w:r w:rsidRPr="00D533F7">
              <w:rPr>
                <w:b/>
                <w:bCs/>
              </w:rPr>
              <w:t>Широта</w:t>
            </w:r>
          </w:p>
        </w:tc>
        <w:tc>
          <w:tcPr>
            <w:tcW w:w="1142" w:type="pct"/>
            <w:hideMark/>
          </w:tcPr>
          <w:p w14:paraId="20B5CDBA" w14:textId="77777777" w:rsidR="00D533F7" w:rsidRPr="00D533F7" w:rsidRDefault="00D533F7" w:rsidP="00D533F7">
            <w:pPr>
              <w:jc w:val="center"/>
              <w:rPr>
                <w:b/>
                <w:bCs/>
              </w:rPr>
            </w:pPr>
            <w:r w:rsidRPr="00D533F7">
              <w:rPr>
                <w:b/>
                <w:bCs/>
              </w:rPr>
              <w:t>Долгота</w:t>
            </w:r>
          </w:p>
        </w:tc>
      </w:tr>
      <w:tr w:rsidR="00D533F7" w:rsidRPr="004F339C" w14:paraId="6280A2D3" w14:textId="77777777" w:rsidTr="004F339C">
        <w:trPr>
          <w:tblHeader/>
        </w:trPr>
        <w:tc>
          <w:tcPr>
            <w:tcW w:w="432" w:type="pct"/>
          </w:tcPr>
          <w:p w14:paraId="5C021402" w14:textId="77777777" w:rsidR="00D533F7" w:rsidRPr="004F339C" w:rsidRDefault="00D533F7" w:rsidP="00D533F7">
            <w:pPr>
              <w:jc w:val="center"/>
              <w:rPr>
                <w:b/>
              </w:rPr>
            </w:pPr>
            <w:r w:rsidRPr="004F339C">
              <w:rPr>
                <w:b/>
              </w:rPr>
              <w:t>1</w:t>
            </w:r>
          </w:p>
        </w:tc>
        <w:tc>
          <w:tcPr>
            <w:tcW w:w="1142" w:type="pct"/>
          </w:tcPr>
          <w:p w14:paraId="56C67A26" w14:textId="77777777" w:rsidR="00D533F7" w:rsidRPr="004F339C" w:rsidRDefault="00D533F7" w:rsidP="00D533F7">
            <w:pPr>
              <w:jc w:val="center"/>
              <w:rPr>
                <w:b/>
              </w:rPr>
            </w:pPr>
            <w:r w:rsidRPr="004F339C">
              <w:rPr>
                <w:b/>
              </w:rPr>
              <w:t>2</w:t>
            </w:r>
          </w:p>
        </w:tc>
        <w:tc>
          <w:tcPr>
            <w:tcW w:w="1142" w:type="pct"/>
          </w:tcPr>
          <w:p w14:paraId="1748F373" w14:textId="77777777" w:rsidR="00D533F7" w:rsidRPr="004F339C" w:rsidRDefault="00D533F7" w:rsidP="00D533F7">
            <w:pPr>
              <w:jc w:val="center"/>
              <w:rPr>
                <w:b/>
              </w:rPr>
            </w:pPr>
            <w:r w:rsidRPr="004F339C">
              <w:rPr>
                <w:b/>
              </w:rPr>
              <w:t>3</w:t>
            </w:r>
          </w:p>
        </w:tc>
        <w:tc>
          <w:tcPr>
            <w:tcW w:w="1142" w:type="pct"/>
          </w:tcPr>
          <w:p w14:paraId="64B04EFA" w14:textId="77777777" w:rsidR="00D533F7" w:rsidRPr="004F339C" w:rsidRDefault="00D533F7" w:rsidP="00D533F7">
            <w:pPr>
              <w:jc w:val="center"/>
              <w:rPr>
                <w:b/>
              </w:rPr>
            </w:pPr>
            <w:r w:rsidRPr="004F339C">
              <w:rPr>
                <w:b/>
              </w:rPr>
              <w:t>4</w:t>
            </w:r>
          </w:p>
        </w:tc>
        <w:tc>
          <w:tcPr>
            <w:tcW w:w="1142" w:type="pct"/>
          </w:tcPr>
          <w:p w14:paraId="5AD2C29B" w14:textId="77777777" w:rsidR="00D533F7" w:rsidRPr="004F339C" w:rsidRDefault="00D533F7" w:rsidP="00D533F7">
            <w:pPr>
              <w:jc w:val="center"/>
              <w:rPr>
                <w:b/>
              </w:rPr>
            </w:pPr>
            <w:r w:rsidRPr="004F339C">
              <w:rPr>
                <w:b/>
              </w:rPr>
              <w:t>5</w:t>
            </w:r>
          </w:p>
        </w:tc>
      </w:tr>
      <w:tr w:rsidR="00D533F7" w:rsidRPr="00D533F7" w14:paraId="154944CB" w14:textId="77777777" w:rsidTr="004F339C">
        <w:trPr>
          <w:trHeight w:val="454"/>
        </w:trPr>
        <w:tc>
          <w:tcPr>
            <w:tcW w:w="432" w:type="pct"/>
            <w:vAlign w:val="center"/>
            <w:hideMark/>
          </w:tcPr>
          <w:p w14:paraId="7BF375C7" w14:textId="77777777" w:rsidR="00D533F7" w:rsidRPr="00D533F7" w:rsidRDefault="00D533F7" w:rsidP="004F339C">
            <w:pPr>
              <w:jc w:val="center"/>
            </w:pPr>
            <w:r w:rsidRPr="00D533F7">
              <w:t>1</w:t>
            </w:r>
          </w:p>
        </w:tc>
        <w:tc>
          <w:tcPr>
            <w:tcW w:w="1142" w:type="pct"/>
            <w:vMerge w:val="restart"/>
            <w:vAlign w:val="center"/>
            <w:hideMark/>
          </w:tcPr>
          <w:p w14:paraId="45FA6088" w14:textId="77777777" w:rsidR="00D533F7" w:rsidRPr="00D533F7" w:rsidRDefault="00D533F7" w:rsidP="004F339C">
            <w:r w:rsidRPr="00D533F7">
              <w:t>порог № 08</w:t>
            </w:r>
          </w:p>
        </w:tc>
        <w:tc>
          <w:tcPr>
            <w:tcW w:w="1142" w:type="pct"/>
            <w:vAlign w:val="center"/>
            <w:hideMark/>
          </w:tcPr>
          <w:p w14:paraId="31562A62" w14:textId="77777777" w:rsidR="00D533F7" w:rsidRPr="00D533F7" w:rsidRDefault="00D533F7" w:rsidP="004F339C">
            <w:pPr>
              <w:jc w:val="center"/>
            </w:pPr>
            <w:r w:rsidRPr="00D533F7">
              <w:t>5</w:t>
            </w:r>
          </w:p>
        </w:tc>
        <w:tc>
          <w:tcPr>
            <w:tcW w:w="1142" w:type="pct"/>
            <w:vAlign w:val="center"/>
            <w:hideMark/>
          </w:tcPr>
          <w:p w14:paraId="51A4B76F" w14:textId="77777777" w:rsidR="00D533F7" w:rsidRPr="00D533F7" w:rsidRDefault="00D533F7" w:rsidP="004F339C">
            <w:pPr>
              <w:jc w:val="center"/>
            </w:pPr>
            <w:r w:rsidRPr="00D533F7">
              <w:t>45°27'12,6 с.ш.</w:t>
            </w:r>
          </w:p>
        </w:tc>
        <w:tc>
          <w:tcPr>
            <w:tcW w:w="1142" w:type="pct"/>
            <w:vAlign w:val="center"/>
            <w:hideMark/>
          </w:tcPr>
          <w:p w14:paraId="371E0241" w14:textId="77777777" w:rsidR="00D533F7" w:rsidRPr="00D533F7" w:rsidRDefault="00D533F7" w:rsidP="004F339C">
            <w:pPr>
              <w:jc w:val="center"/>
            </w:pPr>
            <w:r w:rsidRPr="00D533F7">
              <w:t>039°15'31,9 в.д.</w:t>
            </w:r>
          </w:p>
        </w:tc>
      </w:tr>
      <w:tr w:rsidR="00D533F7" w:rsidRPr="00D533F7" w14:paraId="52C12236" w14:textId="77777777" w:rsidTr="004F339C">
        <w:trPr>
          <w:trHeight w:val="454"/>
        </w:trPr>
        <w:tc>
          <w:tcPr>
            <w:tcW w:w="432" w:type="pct"/>
            <w:vAlign w:val="center"/>
            <w:hideMark/>
          </w:tcPr>
          <w:p w14:paraId="36E0D6AB" w14:textId="77777777" w:rsidR="00D533F7" w:rsidRPr="00D533F7" w:rsidRDefault="00D533F7" w:rsidP="004F339C">
            <w:pPr>
              <w:jc w:val="center"/>
            </w:pPr>
            <w:r w:rsidRPr="00D533F7">
              <w:t>2</w:t>
            </w:r>
          </w:p>
        </w:tc>
        <w:tc>
          <w:tcPr>
            <w:tcW w:w="1142" w:type="pct"/>
            <w:vMerge/>
            <w:vAlign w:val="center"/>
            <w:hideMark/>
          </w:tcPr>
          <w:p w14:paraId="6A983D6D" w14:textId="77777777" w:rsidR="00D533F7" w:rsidRPr="00D533F7" w:rsidRDefault="00D533F7" w:rsidP="004F339C"/>
        </w:tc>
        <w:tc>
          <w:tcPr>
            <w:tcW w:w="1142" w:type="pct"/>
            <w:vAlign w:val="center"/>
            <w:hideMark/>
          </w:tcPr>
          <w:p w14:paraId="6D798099" w14:textId="77777777" w:rsidR="00D533F7" w:rsidRPr="00D533F7" w:rsidRDefault="00D533F7" w:rsidP="004F339C">
            <w:pPr>
              <w:jc w:val="center"/>
            </w:pPr>
            <w:r w:rsidRPr="00D533F7">
              <w:t>6</w:t>
            </w:r>
          </w:p>
        </w:tc>
        <w:tc>
          <w:tcPr>
            <w:tcW w:w="1142" w:type="pct"/>
            <w:vAlign w:val="center"/>
            <w:hideMark/>
          </w:tcPr>
          <w:p w14:paraId="69474D0A" w14:textId="77777777" w:rsidR="00D533F7" w:rsidRPr="00D533F7" w:rsidRDefault="00D533F7" w:rsidP="004F339C">
            <w:pPr>
              <w:jc w:val="center"/>
            </w:pPr>
            <w:r w:rsidRPr="00D533F7">
              <w:t>45°27'13,6 с.ш.</w:t>
            </w:r>
          </w:p>
        </w:tc>
        <w:tc>
          <w:tcPr>
            <w:tcW w:w="1142" w:type="pct"/>
            <w:vAlign w:val="center"/>
            <w:hideMark/>
          </w:tcPr>
          <w:p w14:paraId="6F63625B" w14:textId="77777777" w:rsidR="00D533F7" w:rsidRPr="00D533F7" w:rsidRDefault="00D533F7" w:rsidP="004F339C">
            <w:pPr>
              <w:jc w:val="center"/>
            </w:pPr>
            <w:r w:rsidRPr="00D533F7">
              <w:t>039°22'28,9 в.д.</w:t>
            </w:r>
          </w:p>
        </w:tc>
      </w:tr>
      <w:tr w:rsidR="00D533F7" w:rsidRPr="00D533F7" w14:paraId="69176BBB" w14:textId="77777777" w:rsidTr="004F339C">
        <w:trPr>
          <w:trHeight w:val="454"/>
        </w:trPr>
        <w:tc>
          <w:tcPr>
            <w:tcW w:w="432" w:type="pct"/>
            <w:vAlign w:val="center"/>
            <w:hideMark/>
          </w:tcPr>
          <w:p w14:paraId="564A53D9" w14:textId="77777777" w:rsidR="00D533F7" w:rsidRPr="00D533F7" w:rsidRDefault="00D533F7" w:rsidP="004F339C">
            <w:pPr>
              <w:jc w:val="center"/>
            </w:pPr>
            <w:r w:rsidRPr="00D533F7">
              <w:t>3</w:t>
            </w:r>
          </w:p>
        </w:tc>
        <w:tc>
          <w:tcPr>
            <w:tcW w:w="1142" w:type="pct"/>
            <w:vMerge/>
            <w:vAlign w:val="center"/>
            <w:hideMark/>
          </w:tcPr>
          <w:p w14:paraId="7C7F8AB0" w14:textId="77777777" w:rsidR="00D533F7" w:rsidRPr="00D533F7" w:rsidRDefault="00D533F7" w:rsidP="004F339C"/>
        </w:tc>
        <w:tc>
          <w:tcPr>
            <w:tcW w:w="1142" w:type="pct"/>
            <w:vAlign w:val="center"/>
            <w:hideMark/>
          </w:tcPr>
          <w:p w14:paraId="43F8807E" w14:textId="77777777" w:rsidR="00D533F7" w:rsidRPr="00D533F7" w:rsidRDefault="00D533F7" w:rsidP="004F339C">
            <w:pPr>
              <w:jc w:val="center"/>
            </w:pPr>
            <w:r w:rsidRPr="00D533F7">
              <w:t>7</w:t>
            </w:r>
          </w:p>
        </w:tc>
        <w:tc>
          <w:tcPr>
            <w:tcW w:w="1142" w:type="pct"/>
            <w:vAlign w:val="center"/>
            <w:hideMark/>
          </w:tcPr>
          <w:p w14:paraId="2F6633AC" w14:textId="77777777" w:rsidR="00D533F7" w:rsidRPr="00D533F7" w:rsidRDefault="00D533F7" w:rsidP="004F339C">
            <w:pPr>
              <w:jc w:val="center"/>
            </w:pPr>
            <w:r w:rsidRPr="00D533F7">
              <w:t>45°26'39,6 с.ш.</w:t>
            </w:r>
          </w:p>
        </w:tc>
        <w:tc>
          <w:tcPr>
            <w:tcW w:w="1142" w:type="pct"/>
            <w:vAlign w:val="center"/>
            <w:hideMark/>
          </w:tcPr>
          <w:p w14:paraId="7ED91569" w14:textId="77777777" w:rsidR="00D533F7" w:rsidRPr="00D533F7" w:rsidRDefault="00D533F7" w:rsidP="004F339C">
            <w:pPr>
              <w:jc w:val="center"/>
            </w:pPr>
            <w:r w:rsidRPr="00D533F7">
              <w:t>039°24'06,9 в.д.</w:t>
            </w:r>
          </w:p>
        </w:tc>
      </w:tr>
      <w:tr w:rsidR="00D533F7" w:rsidRPr="00D533F7" w14:paraId="6E26D692" w14:textId="77777777" w:rsidTr="004F339C">
        <w:trPr>
          <w:trHeight w:val="454"/>
        </w:trPr>
        <w:tc>
          <w:tcPr>
            <w:tcW w:w="432" w:type="pct"/>
            <w:vAlign w:val="center"/>
            <w:hideMark/>
          </w:tcPr>
          <w:p w14:paraId="428CD840" w14:textId="77777777" w:rsidR="00D533F7" w:rsidRPr="00D533F7" w:rsidRDefault="00D533F7" w:rsidP="004F339C">
            <w:pPr>
              <w:jc w:val="center"/>
            </w:pPr>
            <w:r w:rsidRPr="00D533F7">
              <w:lastRenderedPageBreak/>
              <w:t>4</w:t>
            </w:r>
          </w:p>
        </w:tc>
        <w:tc>
          <w:tcPr>
            <w:tcW w:w="1142" w:type="pct"/>
            <w:vMerge/>
            <w:vAlign w:val="center"/>
            <w:hideMark/>
          </w:tcPr>
          <w:p w14:paraId="3050D7A2" w14:textId="77777777" w:rsidR="00D533F7" w:rsidRPr="00D533F7" w:rsidRDefault="00D533F7" w:rsidP="004F339C"/>
        </w:tc>
        <w:tc>
          <w:tcPr>
            <w:tcW w:w="1142" w:type="pct"/>
            <w:vAlign w:val="center"/>
            <w:hideMark/>
          </w:tcPr>
          <w:p w14:paraId="286D2729" w14:textId="77777777" w:rsidR="00D533F7" w:rsidRPr="00D533F7" w:rsidRDefault="00D533F7" w:rsidP="004F339C">
            <w:pPr>
              <w:jc w:val="center"/>
            </w:pPr>
            <w:r w:rsidRPr="00D533F7">
              <w:t>8</w:t>
            </w:r>
          </w:p>
        </w:tc>
        <w:tc>
          <w:tcPr>
            <w:tcW w:w="1142" w:type="pct"/>
            <w:vAlign w:val="center"/>
            <w:hideMark/>
          </w:tcPr>
          <w:p w14:paraId="7E842A68" w14:textId="77777777" w:rsidR="00D533F7" w:rsidRPr="00D533F7" w:rsidRDefault="00D533F7" w:rsidP="004F339C">
            <w:pPr>
              <w:jc w:val="center"/>
            </w:pPr>
            <w:r w:rsidRPr="00D533F7">
              <w:t>45°26'05,6 с.ш.</w:t>
            </w:r>
          </w:p>
        </w:tc>
        <w:tc>
          <w:tcPr>
            <w:tcW w:w="1142" w:type="pct"/>
            <w:vAlign w:val="center"/>
            <w:hideMark/>
          </w:tcPr>
          <w:p w14:paraId="2F5BC1CE" w14:textId="77777777" w:rsidR="00D533F7" w:rsidRPr="00D533F7" w:rsidRDefault="00D533F7" w:rsidP="004F339C">
            <w:pPr>
              <w:jc w:val="center"/>
            </w:pPr>
            <w:r w:rsidRPr="00D533F7">
              <w:t>039°22'28,9 в.д.</w:t>
            </w:r>
          </w:p>
        </w:tc>
      </w:tr>
      <w:tr w:rsidR="00D533F7" w:rsidRPr="00D533F7" w14:paraId="08E2FA84" w14:textId="77777777" w:rsidTr="004F339C">
        <w:trPr>
          <w:trHeight w:val="454"/>
        </w:trPr>
        <w:tc>
          <w:tcPr>
            <w:tcW w:w="432" w:type="pct"/>
            <w:vAlign w:val="center"/>
            <w:hideMark/>
          </w:tcPr>
          <w:p w14:paraId="63029DF7" w14:textId="77777777" w:rsidR="00D533F7" w:rsidRPr="00D533F7" w:rsidRDefault="00D533F7" w:rsidP="004F339C">
            <w:pPr>
              <w:jc w:val="center"/>
            </w:pPr>
            <w:r w:rsidRPr="00D533F7">
              <w:t>5</w:t>
            </w:r>
          </w:p>
        </w:tc>
        <w:tc>
          <w:tcPr>
            <w:tcW w:w="1142" w:type="pct"/>
            <w:vMerge/>
            <w:vAlign w:val="center"/>
            <w:hideMark/>
          </w:tcPr>
          <w:p w14:paraId="7673018A" w14:textId="77777777" w:rsidR="00D533F7" w:rsidRPr="00D533F7" w:rsidRDefault="00D533F7" w:rsidP="004F339C"/>
        </w:tc>
        <w:tc>
          <w:tcPr>
            <w:tcW w:w="1142" w:type="pct"/>
            <w:vAlign w:val="center"/>
            <w:hideMark/>
          </w:tcPr>
          <w:p w14:paraId="350F1228" w14:textId="77777777" w:rsidR="00D533F7" w:rsidRPr="00D533F7" w:rsidRDefault="00D533F7" w:rsidP="004F339C">
            <w:pPr>
              <w:jc w:val="center"/>
            </w:pPr>
            <w:r w:rsidRPr="00D533F7">
              <w:t>9</w:t>
            </w:r>
          </w:p>
        </w:tc>
        <w:tc>
          <w:tcPr>
            <w:tcW w:w="1142" w:type="pct"/>
            <w:vAlign w:val="center"/>
            <w:hideMark/>
          </w:tcPr>
          <w:p w14:paraId="1E38484C" w14:textId="77777777" w:rsidR="00D533F7" w:rsidRPr="00D533F7" w:rsidRDefault="00D533F7" w:rsidP="004F339C">
            <w:pPr>
              <w:jc w:val="center"/>
            </w:pPr>
            <w:r w:rsidRPr="00D533F7">
              <w:t>45°26'04,6 с.ш.</w:t>
            </w:r>
          </w:p>
        </w:tc>
        <w:tc>
          <w:tcPr>
            <w:tcW w:w="1142" w:type="pct"/>
            <w:vAlign w:val="center"/>
            <w:hideMark/>
          </w:tcPr>
          <w:p w14:paraId="703A5530" w14:textId="77777777" w:rsidR="00D533F7" w:rsidRPr="00D533F7" w:rsidRDefault="00D533F7" w:rsidP="004F339C">
            <w:pPr>
              <w:jc w:val="center"/>
            </w:pPr>
            <w:r w:rsidRPr="00D533F7">
              <w:t>039°15'32,9 в.д.</w:t>
            </w:r>
          </w:p>
        </w:tc>
      </w:tr>
      <w:tr w:rsidR="00D533F7" w:rsidRPr="00D533F7" w14:paraId="60A5AB81" w14:textId="77777777" w:rsidTr="004F339C">
        <w:trPr>
          <w:trHeight w:val="454"/>
        </w:trPr>
        <w:tc>
          <w:tcPr>
            <w:tcW w:w="432" w:type="pct"/>
            <w:vAlign w:val="center"/>
            <w:hideMark/>
          </w:tcPr>
          <w:p w14:paraId="06B158F9" w14:textId="77777777" w:rsidR="00D533F7" w:rsidRPr="00D533F7" w:rsidRDefault="00D533F7" w:rsidP="004F339C">
            <w:pPr>
              <w:jc w:val="center"/>
            </w:pPr>
            <w:r w:rsidRPr="00D533F7">
              <w:t>6</w:t>
            </w:r>
          </w:p>
        </w:tc>
        <w:tc>
          <w:tcPr>
            <w:tcW w:w="1142" w:type="pct"/>
            <w:vMerge w:val="restart"/>
            <w:vAlign w:val="center"/>
            <w:hideMark/>
          </w:tcPr>
          <w:p w14:paraId="5CAEF2B7" w14:textId="77777777" w:rsidR="00D533F7" w:rsidRPr="00D533F7" w:rsidRDefault="00D533F7" w:rsidP="004F339C">
            <w:r w:rsidRPr="00D533F7">
              <w:t>порог № 26</w:t>
            </w:r>
          </w:p>
        </w:tc>
        <w:tc>
          <w:tcPr>
            <w:tcW w:w="1142" w:type="pct"/>
            <w:vAlign w:val="center"/>
            <w:hideMark/>
          </w:tcPr>
          <w:p w14:paraId="3EA24167" w14:textId="77777777" w:rsidR="00D533F7" w:rsidRPr="00D533F7" w:rsidRDefault="00D533F7" w:rsidP="004F339C">
            <w:pPr>
              <w:jc w:val="center"/>
            </w:pPr>
            <w:r w:rsidRPr="00D533F7">
              <w:t>10</w:t>
            </w:r>
          </w:p>
        </w:tc>
        <w:tc>
          <w:tcPr>
            <w:tcW w:w="1142" w:type="pct"/>
            <w:vAlign w:val="center"/>
            <w:hideMark/>
          </w:tcPr>
          <w:p w14:paraId="71B3EDF9" w14:textId="77777777" w:rsidR="00D533F7" w:rsidRPr="00D533F7" w:rsidRDefault="00D533F7" w:rsidP="004F339C">
            <w:pPr>
              <w:jc w:val="center"/>
            </w:pPr>
            <w:r w:rsidRPr="00D533F7">
              <w:t>45°26'41,6 с.ш.</w:t>
            </w:r>
          </w:p>
        </w:tc>
        <w:tc>
          <w:tcPr>
            <w:tcW w:w="1142" w:type="pct"/>
            <w:vAlign w:val="center"/>
            <w:hideMark/>
          </w:tcPr>
          <w:p w14:paraId="1EBD5655" w14:textId="77777777" w:rsidR="00D533F7" w:rsidRPr="00D533F7" w:rsidRDefault="00D533F7" w:rsidP="004F339C">
            <w:pPr>
              <w:jc w:val="center"/>
            </w:pPr>
            <w:r w:rsidRPr="00D533F7">
              <w:t>039°26'07,9 в.д.</w:t>
            </w:r>
          </w:p>
        </w:tc>
      </w:tr>
      <w:tr w:rsidR="00D533F7" w:rsidRPr="00D533F7" w14:paraId="0DDD7944" w14:textId="77777777" w:rsidTr="004F339C">
        <w:trPr>
          <w:trHeight w:val="454"/>
        </w:trPr>
        <w:tc>
          <w:tcPr>
            <w:tcW w:w="432" w:type="pct"/>
            <w:vAlign w:val="center"/>
            <w:hideMark/>
          </w:tcPr>
          <w:p w14:paraId="4EB16FA5" w14:textId="77777777" w:rsidR="00D533F7" w:rsidRPr="00D533F7" w:rsidRDefault="00D533F7" w:rsidP="004F339C">
            <w:pPr>
              <w:jc w:val="center"/>
            </w:pPr>
            <w:r w:rsidRPr="00D533F7">
              <w:t>7</w:t>
            </w:r>
          </w:p>
        </w:tc>
        <w:tc>
          <w:tcPr>
            <w:tcW w:w="1142" w:type="pct"/>
            <w:vMerge/>
            <w:vAlign w:val="center"/>
            <w:hideMark/>
          </w:tcPr>
          <w:p w14:paraId="0814E97B" w14:textId="77777777" w:rsidR="00D533F7" w:rsidRPr="00D533F7" w:rsidRDefault="00D533F7" w:rsidP="004F339C">
            <w:pPr>
              <w:jc w:val="center"/>
            </w:pPr>
          </w:p>
        </w:tc>
        <w:tc>
          <w:tcPr>
            <w:tcW w:w="1142" w:type="pct"/>
            <w:vAlign w:val="center"/>
            <w:hideMark/>
          </w:tcPr>
          <w:p w14:paraId="254DD3AD" w14:textId="77777777" w:rsidR="00D533F7" w:rsidRPr="00D533F7" w:rsidRDefault="00D533F7" w:rsidP="004F339C">
            <w:pPr>
              <w:jc w:val="center"/>
            </w:pPr>
            <w:r w:rsidRPr="00D533F7">
              <w:t>11</w:t>
            </w:r>
          </w:p>
        </w:tc>
        <w:tc>
          <w:tcPr>
            <w:tcW w:w="1142" w:type="pct"/>
            <w:vAlign w:val="center"/>
            <w:hideMark/>
          </w:tcPr>
          <w:p w14:paraId="35BE4BF8" w14:textId="77777777" w:rsidR="00D533F7" w:rsidRPr="00D533F7" w:rsidRDefault="00D533F7" w:rsidP="004F339C">
            <w:pPr>
              <w:jc w:val="center"/>
            </w:pPr>
            <w:r w:rsidRPr="00D533F7">
              <w:t>45°27'15,6 с.ш.</w:t>
            </w:r>
          </w:p>
        </w:tc>
        <w:tc>
          <w:tcPr>
            <w:tcW w:w="1142" w:type="pct"/>
            <w:vAlign w:val="center"/>
            <w:hideMark/>
          </w:tcPr>
          <w:p w14:paraId="607544CE" w14:textId="77777777" w:rsidR="00D533F7" w:rsidRPr="00D533F7" w:rsidRDefault="00D533F7" w:rsidP="004F339C">
            <w:pPr>
              <w:jc w:val="center"/>
            </w:pPr>
            <w:r w:rsidRPr="00D533F7">
              <w:t>039°27'42,9 в.д.</w:t>
            </w:r>
          </w:p>
        </w:tc>
      </w:tr>
      <w:tr w:rsidR="00D533F7" w:rsidRPr="00D533F7" w14:paraId="06412EF7" w14:textId="77777777" w:rsidTr="004F339C">
        <w:trPr>
          <w:trHeight w:val="454"/>
        </w:trPr>
        <w:tc>
          <w:tcPr>
            <w:tcW w:w="432" w:type="pct"/>
            <w:vAlign w:val="center"/>
            <w:hideMark/>
          </w:tcPr>
          <w:p w14:paraId="0481E4CC" w14:textId="77777777" w:rsidR="00D533F7" w:rsidRPr="00D533F7" w:rsidRDefault="00D533F7" w:rsidP="004F339C">
            <w:pPr>
              <w:jc w:val="center"/>
            </w:pPr>
            <w:r w:rsidRPr="00D533F7">
              <w:t>8</w:t>
            </w:r>
          </w:p>
        </w:tc>
        <w:tc>
          <w:tcPr>
            <w:tcW w:w="1142" w:type="pct"/>
            <w:vMerge/>
            <w:vAlign w:val="center"/>
            <w:hideMark/>
          </w:tcPr>
          <w:p w14:paraId="06331757" w14:textId="77777777" w:rsidR="00D533F7" w:rsidRPr="00D533F7" w:rsidRDefault="00D533F7" w:rsidP="004F339C">
            <w:pPr>
              <w:jc w:val="center"/>
            </w:pPr>
          </w:p>
        </w:tc>
        <w:tc>
          <w:tcPr>
            <w:tcW w:w="1142" w:type="pct"/>
            <w:vAlign w:val="center"/>
            <w:hideMark/>
          </w:tcPr>
          <w:p w14:paraId="7113250B" w14:textId="77777777" w:rsidR="00D533F7" w:rsidRPr="00D533F7" w:rsidRDefault="00D533F7" w:rsidP="004F339C">
            <w:pPr>
              <w:jc w:val="center"/>
            </w:pPr>
            <w:r w:rsidRPr="00D533F7">
              <w:t>12</w:t>
            </w:r>
          </w:p>
        </w:tc>
        <w:tc>
          <w:tcPr>
            <w:tcW w:w="1142" w:type="pct"/>
            <w:vAlign w:val="center"/>
            <w:hideMark/>
          </w:tcPr>
          <w:p w14:paraId="0680F8EE" w14:textId="77777777" w:rsidR="00D533F7" w:rsidRPr="00D533F7" w:rsidRDefault="00D533F7" w:rsidP="004F339C">
            <w:pPr>
              <w:jc w:val="center"/>
            </w:pPr>
            <w:r w:rsidRPr="00D533F7">
              <w:t>45°27'14,7 с.ш.</w:t>
            </w:r>
          </w:p>
        </w:tc>
        <w:tc>
          <w:tcPr>
            <w:tcW w:w="1142" w:type="pct"/>
            <w:vAlign w:val="center"/>
            <w:hideMark/>
          </w:tcPr>
          <w:p w14:paraId="1CDA8586" w14:textId="77777777" w:rsidR="00D533F7" w:rsidRPr="00D533F7" w:rsidRDefault="00D533F7" w:rsidP="004F339C">
            <w:pPr>
              <w:jc w:val="center"/>
            </w:pPr>
            <w:r w:rsidRPr="00D533F7">
              <w:t>039°34'41,9 в.д.</w:t>
            </w:r>
          </w:p>
        </w:tc>
      </w:tr>
      <w:tr w:rsidR="00D533F7" w:rsidRPr="00D533F7" w14:paraId="06FD6A2D" w14:textId="77777777" w:rsidTr="004F339C">
        <w:trPr>
          <w:trHeight w:val="454"/>
        </w:trPr>
        <w:tc>
          <w:tcPr>
            <w:tcW w:w="432" w:type="pct"/>
            <w:vAlign w:val="center"/>
            <w:hideMark/>
          </w:tcPr>
          <w:p w14:paraId="0DB35F93" w14:textId="77777777" w:rsidR="00D533F7" w:rsidRPr="00D533F7" w:rsidRDefault="00D533F7" w:rsidP="004F339C">
            <w:pPr>
              <w:jc w:val="center"/>
            </w:pPr>
            <w:r w:rsidRPr="00D533F7">
              <w:t>9</w:t>
            </w:r>
          </w:p>
        </w:tc>
        <w:tc>
          <w:tcPr>
            <w:tcW w:w="1142" w:type="pct"/>
            <w:vMerge/>
            <w:vAlign w:val="center"/>
            <w:hideMark/>
          </w:tcPr>
          <w:p w14:paraId="35663377" w14:textId="77777777" w:rsidR="00D533F7" w:rsidRPr="00D533F7" w:rsidRDefault="00D533F7" w:rsidP="004F339C">
            <w:pPr>
              <w:jc w:val="center"/>
            </w:pPr>
          </w:p>
        </w:tc>
        <w:tc>
          <w:tcPr>
            <w:tcW w:w="1142" w:type="pct"/>
            <w:vAlign w:val="center"/>
            <w:hideMark/>
          </w:tcPr>
          <w:p w14:paraId="2CD12463" w14:textId="77777777" w:rsidR="00D533F7" w:rsidRPr="00D533F7" w:rsidRDefault="00D533F7" w:rsidP="004F339C">
            <w:pPr>
              <w:jc w:val="center"/>
            </w:pPr>
            <w:r w:rsidRPr="00D533F7">
              <w:t>13</w:t>
            </w:r>
          </w:p>
        </w:tc>
        <w:tc>
          <w:tcPr>
            <w:tcW w:w="1142" w:type="pct"/>
            <w:vAlign w:val="center"/>
            <w:hideMark/>
          </w:tcPr>
          <w:p w14:paraId="6E6DC0BB" w14:textId="77777777" w:rsidR="00D533F7" w:rsidRPr="00D533F7" w:rsidRDefault="00D533F7" w:rsidP="004F339C">
            <w:pPr>
              <w:jc w:val="center"/>
            </w:pPr>
            <w:r w:rsidRPr="00D533F7">
              <w:t>45°26'06,7 с.ш.</w:t>
            </w:r>
          </w:p>
        </w:tc>
        <w:tc>
          <w:tcPr>
            <w:tcW w:w="1142" w:type="pct"/>
            <w:vAlign w:val="center"/>
            <w:hideMark/>
          </w:tcPr>
          <w:p w14:paraId="0387ACD0" w14:textId="77777777" w:rsidR="00D533F7" w:rsidRPr="00D533F7" w:rsidRDefault="00D533F7" w:rsidP="004F339C">
            <w:pPr>
              <w:jc w:val="center"/>
            </w:pPr>
            <w:r w:rsidRPr="00D533F7">
              <w:t>039°34'42,9 в.д.</w:t>
            </w:r>
          </w:p>
        </w:tc>
      </w:tr>
      <w:tr w:rsidR="00D533F7" w:rsidRPr="00D533F7" w14:paraId="18D3B99B" w14:textId="77777777" w:rsidTr="004F339C">
        <w:trPr>
          <w:trHeight w:val="454"/>
        </w:trPr>
        <w:tc>
          <w:tcPr>
            <w:tcW w:w="432" w:type="pct"/>
            <w:vAlign w:val="center"/>
            <w:hideMark/>
          </w:tcPr>
          <w:p w14:paraId="42DF062E" w14:textId="77777777" w:rsidR="00D533F7" w:rsidRPr="00D533F7" w:rsidRDefault="00D533F7" w:rsidP="004F339C">
            <w:pPr>
              <w:jc w:val="center"/>
            </w:pPr>
            <w:r w:rsidRPr="00D533F7">
              <w:t>10</w:t>
            </w:r>
          </w:p>
        </w:tc>
        <w:tc>
          <w:tcPr>
            <w:tcW w:w="1142" w:type="pct"/>
            <w:vMerge/>
            <w:vAlign w:val="center"/>
            <w:hideMark/>
          </w:tcPr>
          <w:p w14:paraId="00FCF7A5" w14:textId="77777777" w:rsidR="00D533F7" w:rsidRPr="00D533F7" w:rsidRDefault="00D533F7" w:rsidP="004F339C">
            <w:pPr>
              <w:jc w:val="center"/>
            </w:pPr>
          </w:p>
        </w:tc>
        <w:tc>
          <w:tcPr>
            <w:tcW w:w="1142" w:type="pct"/>
            <w:vAlign w:val="center"/>
            <w:hideMark/>
          </w:tcPr>
          <w:p w14:paraId="03B51BC2" w14:textId="77777777" w:rsidR="00D533F7" w:rsidRPr="00D533F7" w:rsidRDefault="00D533F7" w:rsidP="004F339C">
            <w:pPr>
              <w:jc w:val="center"/>
            </w:pPr>
            <w:r w:rsidRPr="00D533F7">
              <w:t>14</w:t>
            </w:r>
          </w:p>
        </w:tc>
        <w:tc>
          <w:tcPr>
            <w:tcW w:w="1142" w:type="pct"/>
            <w:vAlign w:val="center"/>
            <w:hideMark/>
          </w:tcPr>
          <w:p w14:paraId="55F69866" w14:textId="77777777" w:rsidR="00D533F7" w:rsidRPr="00D533F7" w:rsidRDefault="00D533F7" w:rsidP="004F339C">
            <w:pPr>
              <w:jc w:val="center"/>
            </w:pPr>
            <w:r w:rsidRPr="00D533F7">
              <w:t>45°26'06,6 с.ш.</w:t>
            </w:r>
          </w:p>
        </w:tc>
        <w:tc>
          <w:tcPr>
            <w:tcW w:w="1142" w:type="pct"/>
            <w:vAlign w:val="center"/>
            <w:hideMark/>
          </w:tcPr>
          <w:p w14:paraId="70416BDC" w14:textId="77777777" w:rsidR="00D533F7" w:rsidRPr="00D533F7" w:rsidRDefault="00D533F7" w:rsidP="004F339C">
            <w:pPr>
              <w:jc w:val="center"/>
            </w:pPr>
            <w:r w:rsidRPr="00D533F7">
              <w:t>039°27'43,9 в.д.</w:t>
            </w:r>
          </w:p>
        </w:tc>
      </w:tr>
    </w:tbl>
    <w:p w14:paraId="0D842B54" w14:textId="77777777" w:rsidR="00D533F7" w:rsidRPr="00D533F7" w:rsidRDefault="00D533F7" w:rsidP="00D533F7">
      <w:pPr>
        <w:ind w:firstLine="709"/>
        <w:jc w:val="both"/>
        <w:rPr>
          <w:strike/>
          <w:sz w:val="28"/>
        </w:rPr>
      </w:pPr>
    </w:p>
    <w:p w14:paraId="227EFBF3" w14:textId="77777777" w:rsidR="00D533F7" w:rsidRPr="00D533F7" w:rsidRDefault="00D533F7" w:rsidP="00D533F7">
      <w:pPr>
        <w:keepNext/>
        <w:keepLines/>
        <w:ind w:firstLine="709"/>
        <w:jc w:val="both"/>
        <w:outlineLvl w:val="0"/>
        <w:rPr>
          <w:rFonts w:eastAsiaTheme="majorEastAsia"/>
          <w:sz w:val="28"/>
          <w:szCs w:val="28"/>
        </w:rPr>
      </w:pPr>
      <w:bookmarkStart w:id="139" w:name="dst1874"/>
      <w:bookmarkStart w:id="140" w:name="_Toc79508029"/>
      <w:bookmarkStart w:id="141" w:name="_Toc209095252"/>
      <w:bookmarkEnd w:id="139"/>
      <w:r w:rsidRPr="00D533F7">
        <w:rPr>
          <w:rFonts w:eastAsiaTheme="majorEastAsia"/>
          <w:sz w:val="28"/>
          <w:szCs w:val="28"/>
        </w:rPr>
        <w:t>1.11.4.2. Иные зоны с особыми условиями использования территории от объектов специального и иного назначения</w:t>
      </w:r>
      <w:bookmarkEnd w:id="140"/>
      <w:bookmarkEnd w:id="141"/>
    </w:p>
    <w:p w14:paraId="7C946939" w14:textId="77777777" w:rsidR="00D533F7" w:rsidRPr="00D533F7" w:rsidRDefault="00D533F7" w:rsidP="00D533F7">
      <w:pPr>
        <w:shd w:val="clear" w:color="auto" w:fill="FFFFFF"/>
        <w:ind w:firstLine="709"/>
        <w:jc w:val="both"/>
        <w:rPr>
          <w:sz w:val="28"/>
        </w:rPr>
      </w:pPr>
    </w:p>
    <w:p w14:paraId="6495A8A4" w14:textId="77777777" w:rsidR="00D533F7" w:rsidRPr="00D533F7" w:rsidRDefault="00D533F7" w:rsidP="004F339C">
      <w:pPr>
        <w:shd w:val="clear" w:color="auto" w:fill="FFFFFF"/>
        <w:ind w:firstLine="851"/>
        <w:jc w:val="both"/>
        <w:rPr>
          <w:sz w:val="28"/>
        </w:rPr>
      </w:pPr>
      <w:r w:rsidRPr="00D533F7">
        <w:rPr>
          <w:sz w:val="28"/>
        </w:rPr>
        <w:t>В связи с отсутствием соответствующих объектов на территории городского поселения, отсутствуют зоны охраняемых объектов; зона безопасности с особым правовым режимом; охранная зона пунктов государственной геодезической сети, государственной нивелирной сети и государственной гравиметрической сети.</w:t>
      </w:r>
    </w:p>
    <w:p w14:paraId="5C737C02" w14:textId="77777777" w:rsidR="00D533F7" w:rsidRPr="00D533F7" w:rsidRDefault="00D533F7" w:rsidP="004F339C">
      <w:pPr>
        <w:ind w:firstLine="851"/>
        <w:jc w:val="both"/>
        <w:rPr>
          <w:sz w:val="28"/>
        </w:rPr>
      </w:pPr>
      <w:r w:rsidRPr="00D533F7">
        <w:rPr>
          <w:sz w:val="28"/>
        </w:rPr>
        <w:t>Размер зон с особыми условиями от объектов специального и иного назначения устанавливается, в том числе, в соответствии с Постановлением Правительства Российской Федерации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14:paraId="55695029" w14:textId="77777777" w:rsidR="00D533F7" w:rsidRPr="00D533F7" w:rsidRDefault="00D533F7" w:rsidP="004F339C">
      <w:pPr>
        <w:ind w:firstLine="851"/>
        <w:jc w:val="both"/>
        <w:rPr>
          <w:sz w:val="28"/>
        </w:rPr>
      </w:pPr>
      <w:r w:rsidRPr="00D533F7">
        <w:rPr>
          <w:sz w:val="28"/>
        </w:rPr>
        <w:t>Информация об утвержденных границах запретных и иных зон с особыми условиями от военных объектов, расположенных на территории городского поселения, отсутствует.</w:t>
      </w:r>
    </w:p>
    <w:p w14:paraId="44352344" w14:textId="77777777" w:rsidR="00D533F7" w:rsidRDefault="00D533F7" w:rsidP="004F339C">
      <w:pPr>
        <w:shd w:val="clear" w:color="auto" w:fill="FFFFFF"/>
        <w:ind w:firstLine="851"/>
        <w:jc w:val="both"/>
        <w:rPr>
          <w:sz w:val="28"/>
        </w:rPr>
      </w:pPr>
    </w:p>
    <w:p w14:paraId="4596B089" w14:textId="77777777" w:rsidR="004F339C" w:rsidRDefault="004F339C" w:rsidP="004F339C">
      <w:pPr>
        <w:shd w:val="clear" w:color="auto" w:fill="FFFFFF"/>
        <w:ind w:firstLine="851"/>
        <w:jc w:val="both"/>
        <w:rPr>
          <w:sz w:val="28"/>
        </w:rPr>
      </w:pPr>
    </w:p>
    <w:p w14:paraId="40FF4086" w14:textId="77777777" w:rsidR="004F339C" w:rsidRPr="00D533F7" w:rsidRDefault="004F339C" w:rsidP="004F339C">
      <w:pPr>
        <w:shd w:val="clear" w:color="auto" w:fill="FFFFFF"/>
        <w:ind w:firstLine="851"/>
        <w:jc w:val="both"/>
        <w:rPr>
          <w:sz w:val="28"/>
        </w:rPr>
      </w:pPr>
    </w:p>
    <w:p w14:paraId="1B5B3CD5" w14:textId="69044D0B" w:rsidR="00D533F7" w:rsidRDefault="00D533F7" w:rsidP="00D533F7">
      <w:pPr>
        <w:ind w:firstLine="709"/>
        <w:jc w:val="both"/>
        <w:outlineLvl w:val="2"/>
        <w:rPr>
          <w:sz w:val="28"/>
          <w:szCs w:val="28"/>
          <w:u w:val="single"/>
        </w:rPr>
      </w:pPr>
      <w:bookmarkStart w:id="142" w:name="dst1873"/>
      <w:bookmarkStart w:id="143" w:name="_Toc79508030"/>
      <w:bookmarkStart w:id="144" w:name="_Toc209095253"/>
      <w:bookmarkEnd w:id="142"/>
      <w:r w:rsidRPr="00D533F7">
        <w:rPr>
          <w:sz w:val="28"/>
          <w:szCs w:val="28"/>
          <w:u w:val="single"/>
        </w:rPr>
        <w:t>1.11.5. Объекты природы и экологического мониторинга</w:t>
      </w:r>
      <w:bookmarkEnd w:id="143"/>
      <w:bookmarkEnd w:id="144"/>
    </w:p>
    <w:p w14:paraId="16397D4A" w14:textId="77777777" w:rsidR="00D533F7" w:rsidRPr="00D533F7" w:rsidRDefault="00D533F7" w:rsidP="00D533F7">
      <w:pPr>
        <w:ind w:firstLine="851"/>
        <w:jc w:val="both"/>
        <w:rPr>
          <w:sz w:val="28"/>
        </w:rPr>
      </w:pPr>
    </w:p>
    <w:p w14:paraId="3688456B" w14:textId="751EC074" w:rsidR="00D533F7" w:rsidRPr="00D74914" w:rsidRDefault="00D533F7" w:rsidP="00D74914">
      <w:pPr>
        <w:pStyle w:val="4"/>
        <w:tabs>
          <w:tab w:val="left" w:pos="1701"/>
        </w:tabs>
        <w:spacing w:before="0" w:after="0" w:line="240" w:lineRule="auto"/>
        <w:ind w:firstLine="851"/>
        <w:rPr>
          <w:rFonts w:ascii="Times New Roman" w:hAnsi="Times New Roman" w:cs="Times New Roman"/>
          <w:b w:val="0"/>
          <w:sz w:val="28"/>
        </w:rPr>
      </w:pPr>
      <w:bookmarkStart w:id="145" w:name="_Toc79508031"/>
      <w:bookmarkStart w:id="146" w:name="_Toc209095254"/>
      <w:r w:rsidRPr="00D74914">
        <w:rPr>
          <w:rFonts w:ascii="Times New Roman" w:hAnsi="Times New Roman" w:cs="Times New Roman"/>
          <w:b w:val="0"/>
          <w:sz w:val="28"/>
        </w:rPr>
        <w:t>1.1</w:t>
      </w:r>
      <w:r w:rsidR="00853BBE">
        <w:rPr>
          <w:rFonts w:ascii="Times New Roman" w:hAnsi="Times New Roman" w:cs="Times New Roman"/>
          <w:b w:val="0"/>
          <w:sz w:val="28"/>
        </w:rPr>
        <w:t>1</w:t>
      </w:r>
      <w:r w:rsidRPr="00D74914">
        <w:rPr>
          <w:rFonts w:ascii="Times New Roman" w:hAnsi="Times New Roman" w:cs="Times New Roman"/>
          <w:b w:val="0"/>
          <w:sz w:val="28"/>
        </w:rPr>
        <w:t>.5.1.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bookmarkEnd w:id="145"/>
      <w:bookmarkEnd w:id="146"/>
    </w:p>
    <w:p w14:paraId="24DBE2EE" w14:textId="77777777" w:rsidR="00D533F7" w:rsidRPr="00D533F7" w:rsidRDefault="00D533F7" w:rsidP="00D533F7">
      <w:pPr>
        <w:ind w:firstLine="851"/>
        <w:jc w:val="both"/>
        <w:rPr>
          <w:sz w:val="28"/>
        </w:rPr>
      </w:pPr>
    </w:p>
    <w:p w14:paraId="229D7BC3" w14:textId="015A4A5D" w:rsidR="00D533F7" w:rsidRPr="00D533F7" w:rsidRDefault="00D533F7" w:rsidP="00D533F7">
      <w:pPr>
        <w:ind w:firstLine="851"/>
        <w:jc w:val="both"/>
        <w:rPr>
          <w:sz w:val="28"/>
        </w:rPr>
      </w:pPr>
      <w:r w:rsidRPr="00D533F7">
        <w:rPr>
          <w:sz w:val="28"/>
        </w:rPr>
        <w:t xml:space="preserve">В границах Кореновского городского поселения </w:t>
      </w:r>
      <w:r w:rsidR="00D33003">
        <w:rPr>
          <w:sz w:val="28"/>
        </w:rPr>
        <w:t xml:space="preserve">Кореновского муниципального района </w:t>
      </w:r>
      <w:r w:rsidRPr="00D533F7">
        <w:rPr>
          <w:sz w:val="28"/>
        </w:rPr>
        <w:t xml:space="preserve">расположена 1 особо охраняемая природная территория </w:t>
      </w:r>
      <w:r w:rsidRPr="00D533F7">
        <w:rPr>
          <w:sz w:val="28"/>
        </w:rPr>
        <w:lastRenderedPageBreak/>
        <w:t>регионального значения памятник природы «Роща треугольная», границы которой утверждены постановлением главы администрации (губернатора) Краснодарского края от 20.08.2013 № 950. Режим особой охраны памятника природы регламентирован паспортом памятника природы, утвержденным приказом министерства природных ресурсов Краснодарского края от 08.11.2013 № 1827.</w:t>
      </w:r>
    </w:p>
    <w:p w14:paraId="0EA19D44" w14:textId="5420882C" w:rsidR="00D533F7" w:rsidRPr="00D533F7" w:rsidRDefault="00D533F7" w:rsidP="00D533F7">
      <w:pPr>
        <w:ind w:firstLine="851"/>
        <w:jc w:val="both"/>
        <w:rPr>
          <w:sz w:val="28"/>
        </w:rPr>
      </w:pPr>
      <w:r w:rsidRPr="00D533F7">
        <w:rPr>
          <w:sz w:val="28"/>
        </w:rPr>
        <w:t xml:space="preserve">Также, на территории поселения имеется особо охраняемая территория местного значения – природная рекреационная зона «Парк «Радужный», положение о которой утверждено Постановлением Администрации Кореновского городского поселения </w:t>
      </w:r>
      <w:r w:rsidR="00D33003">
        <w:rPr>
          <w:sz w:val="28"/>
        </w:rPr>
        <w:t xml:space="preserve">Кореновского муниципального района </w:t>
      </w:r>
      <w:r w:rsidRPr="00D533F7">
        <w:rPr>
          <w:sz w:val="28"/>
        </w:rPr>
        <w:t>№ 973 от 26.11.2020. Данная ООПТ расположена в границах земельного участка с кадастровым номером 23:12:0601011:1372.</w:t>
      </w:r>
    </w:p>
    <w:p w14:paraId="691B00BC" w14:textId="77777777" w:rsidR="00D533F7" w:rsidRPr="00D533F7" w:rsidRDefault="00D533F7" w:rsidP="00D533F7">
      <w:pPr>
        <w:shd w:val="clear" w:color="auto" w:fill="FFFFFF"/>
        <w:ind w:firstLine="851"/>
        <w:jc w:val="both"/>
        <w:rPr>
          <w:rFonts w:eastAsiaTheme="minorEastAsia"/>
          <w:sz w:val="28"/>
          <w:szCs w:val="28"/>
        </w:rPr>
      </w:pPr>
    </w:p>
    <w:p w14:paraId="4BF80DA1" w14:textId="609A1B75" w:rsidR="00D533F7" w:rsidRPr="00D74914" w:rsidRDefault="00D533F7" w:rsidP="00D74914">
      <w:pPr>
        <w:pStyle w:val="4"/>
        <w:rPr>
          <w:rFonts w:ascii="Times New Roman" w:hAnsi="Times New Roman" w:cs="Times New Roman"/>
          <w:b w:val="0"/>
          <w:sz w:val="28"/>
        </w:rPr>
      </w:pPr>
      <w:bookmarkStart w:id="147" w:name="_Toc79508032"/>
      <w:bookmarkStart w:id="148" w:name="_Toc209095255"/>
      <w:r w:rsidRPr="00D74914">
        <w:rPr>
          <w:rFonts w:ascii="Times New Roman" w:hAnsi="Times New Roman" w:cs="Times New Roman"/>
          <w:b w:val="0"/>
          <w:sz w:val="28"/>
        </w:rPr>
        <w:t>1.1</w:t>
      </w:r>
      <w:r w:rsidR="00853BBE">
        <w:rPr>
          <w:rFonts w:ascii="Times New Roman" w:hAnsi="Times New Roman" w:cs="Times New Roman"/>
          <w:b w:val="0"/>
          <w:sz w:val="28"/>
        </w:rPr>
        <w:t>1</w:t>
      </w:r>
      <w:r w:rsidRPr="00D74914">
        <w:rPr>
          <w:rFonts w:ascii="Times New Roman" w:hAnsi="Times New Roman" w:cs="Times New Roman"/>
          <w:b w:val="0"/>
          <w:sz w:val="28"/>
        </w:rPr>
        <w:t>.5.2. Охранная зона стационарных пунктов наблюдений за состоянием окружающей среды, ее загрязнением</w:t>
      </w:r>
      <w:bookmarkEnd w:id="147"/>
      <w:bookmarkEnd w:id="148"/>
    </w:p>
    <w:p w14:paraId="062FB175" w14:textId="77777777" w:rsidR="00D533F7" w:rsidRPr="00D533F7" w:rsidRDefault="00D533F7" w:rsidP="00D533F7">
      <w:pPr>
        <w:pStyle w:val="ConsPlusNormal"/>
        <w:widowControl/>
        <w:ind w:firstLine="709"/>
        <w:jc w:val="both"/>
        <w:rPr>
          <w:rFonts w:ascii="Times New Roman" w:hAnsi="Times New Roman" w:cs="Times New Roman"/>
          <w:sz w:val="28"/>
          <w:szCs w:val="28"/>
        </w:rPr>
      </w:pPr>
    </w:p>
    <w:p w14:paraId="6EB7926B" w14:textId="77777777" w:rsidR="00D533F7" w:rsidRPr="00D533F7" w:rsidRDefault="00D533F7" w:rsidP="004F339C">
      <w:pPr>
        <w:pStyle w:val="ConsPlusNormal"/>
        <w:widowControl/>
        <w:ind w:firstLine="851"/>
        <w:jc w:val="both"/>
        <w:rPr>
          <w:rFonts w:ascii="Times New Roman" w:hAnsi="Times New Roman" w:cs="Times New Roman"/>
          <w:sz w:val="28"/>
          <w:szCs w:val="28"/>
        </w:rPr>
      </w:pPr>
      <w:r w:rsidRPr="00D533F7">
        <w:rPr>
          <w:rFonts w:ascii="Times New Roman" w:hAnsi="Times New Roman" w:cs="Times New Roman"/>
          <w:sz w:val="28"/>
          <w:szCs w:val="28"/>
        </w:rPr>
        <w:t xml:space="preserve">На территории городского поселения имеется стационарный пункт наблюдения метеорологической станции </w:t>
      </w:r>
      <w:r w:rsidRPr="00D533F7">
        <w:rPr>
          <w:rFonts w:ascii="Times New Roman" w:hAnsi="Times New Roman" w:cs="Times New Roman"/>
          <w:sz w:val="28"/>
          <w:szCs w:val="28"/>
          <w:lang w:val="en-US"/>
        </w:rPr>
        <w:t>II</w:t>
      </w:r>
      <w:r w:rsidRPr="00D533F7">
        <w:rPr>
          <w:rFonts w:ascii="Times New Roman" w:hAnsi="Times New Roman" w:cs="Times New Roman"/>
          <w:sz w:val="28"/>
          <w:szCs w:val="28"/>
        </w:rPr>
        <w:t xml:space="preserve"> разряда – М </w:t>
      </w:r>
      <w:r w:rsidRPr="00D533F7">
        <w:rPr>
          <w:rFonts w:ascii="Times New Roman" w:hAnsi="Times New Roman" w:cs="Times New Roman"/>
          <w:sz w:val="28"/>
          <w:szCs w:val="28"/>
          <w:lang w:val="en-US"/>
        </w:rPr>
        <w:t>II</w:t>
      </w:r>
      <w:r w:rsidRPr="00D533F7">
        <w:rPr>
          <w:rFonts w:ascii="Times New Roman" w:hAnsi="Times New Roman" w:cs="Times New Roman"/>
          <w:sz w:val="28"/>
          <w:szCs w:val="28"/>
        </w:rPr>
        <w:t xml:space="preserve"> Кореновск. Сведения о границах охранной зоны имеются в ЕГРН.</w:t>
      </w:r>
    </w:p>
    <w:p w14:paraId="13790690" w14:textId="77777777" w:rsidR="00D533F7" w:rsidRPr="00D533F7" w:rsidRDefault="00D533F7" w:rsidP="004F339C">
      <w:pPr>
        <w:pStyle w:val="ConsPlusNormal"/>
        <w:widowControl/>
        <w:ind w:firstLine="851"/>
        <w:jc w:val="both"/>
        <w:rPr>
          <w:rFonts w:ascii="Times New Roman" w:hAnsi="Times New Roman" w:cs="Times New Roman"/>
          <w:sz w:val="28"/>
          <w:szCs w:val="28"/>
        </w:rPr>
      </w:pPr>
    </w:p>
    <w:p w14:paraId="24FD872C" w14:textId="3B5BB19E" w:rsidR="00D533F7" w:rsidRPr="00C97555" w:rsidRDefault="00D533F7" w:rsidP="00D533F7">
      <w:pPr>
        <w:pStyle w:val="4"/>
        <w:spacing w:before="0"/>
        <w:ind w:firstLine="709"/>
        <w:jc w:val="both"/>
        <w:rPr>
          <w:rFonts w:ascii="Times New Roman" w:hAnsi="Times New Roman" w:cs="Times New Roman"/>
          <w:b w:val="0"/>
          <w:i/>
          <w:sz w:val="28"/>
        </w:rPr>
      </w:pPr>
      <w:bookmarkStart w:id="149" w:name="_Toc209095256"/>
      <w:r w:rsidRPr="00C97555">
        <w:rPr>
          <w:rFonts w:ascii="Times New Roman" w:hAnsi="Times New Roman" w:cs="Times New Roman"/>
          <w:b w:val="0"/>
          <w:sz w:val="28"/>
        </w:rPr>
        <w:t>1.1</w:t>
      </w:r>
      <w:r w:rsidR="00853BBE">
        <w:rPr>
          <w:rFonts w:ascii="Times New Roman" w:hAnsi="Times New Roman" w:cs="Times New Roman"/>
          <w:b w:val="0"/>
          <w:sz w:val="28"/>
        </w:rPr>
        <w:t>1</w:t>
      </w:r>
      <w:r w:rsidRPr="00C97555">
        <w:rPr>
          <w:rFonts w:ascii="Times New Roman" w:hAnsi="Times New Roman" w:cs="Times New Roman"/>
          <w:b w:val="0"/>
          <w:sz w:val="28"/>
        </w:rPr>
        <w:t>.5.3. Округ санитарной (горно-санитарной) охраны лечебно-оздоровительных местностей, курортов и природных лечебных ресурсов</w:t>
      </w:r>
      <w:bookmarkEnd w:id="149"/>
    </w:p>
    <w:p w14:paraId="4452211C" w14:textId="77777777" w:rsidR="00D533F7" w:rsidRPr="00D533F7" w:rsidRDefault="00D533F7" w:rsidP="004F339C">
      <w:pPr>
        <w:shd w:val="clear" w:color="auto" w:fill="FFFFFF"/>
        <w:ind w:firstLine="851"/>
        <w:jc w:val="both"/>
        <w:rPr>
          <w:kern w:val="2"/>
          <w:sz w:val="28"/>
          <w:szCs w:val="28"/>
        </w:rPr>
      </w:pPr>
      <w:r w:rsidRPr="00D533F7">
        <w:rPr>
          <w:kern w:val="2"/>
          <w:sz w:val="28"/>
          <w:szCs w:val="28"/>
        </w:rPr>
        <w:t>На территории городского поселения округа санитарной и горно-санитарной охраны с регламентированным режимом хозяйствования, проживания и природопользования, обеспечивающим сохранение природных лечебных ресурсов и защиту их от загрязнения и преждевременного истощения, отсутствуют.</w:t>
      </w:r>
    </w:p>
    <w:p w14:paraId="1DCD0797" w14:textId="2B50923C" w:rsidR="00D533F7" w:rsidRDefault="00D533F7" w:rsidP="00D533F7">
      <w:pPr>
        <w:shd w:val="clear" w:color="auto" w:fill="FFFFFF"/>
        <w:ind w:firstLine="851"/>
        <w:jc w:val="both"/>
        <w:rPr>
          <w:rFonts w:eastAsiaTheme="minorEastAsia"/>
          <w:sz w:val="28"/>
          <w:szCs w:val="28"/>
        </w:rPr>
      </w:pPr>
    </w:p>
    <w:p w14:paraId="4D06C922" w14:textId="3BF3BDA8" w:rsidR="00C97555" w:rsidRPr="00D74914" w:rsidRDefault="00C97555" w:rsidP="00D74914">
      <w:pPr>
        <w:pStyle w:val="4"/>
        <w:ind w:firstLine="851"/>
        <w:jc w:val="left"/>
        <w:rPr>
          <w:rFonts w:ascii="Times New Roman" w:eastAsiaTheme="minorEastAsia" w:hAnsi="Times New Roman" w:cs="Times New Roman"/>
          <w:b w:val="0"/>
          <w:sz w:val="28"/>
        </w:rPr>
      </w:pPr>
      <w:bookmarkStart w:id="150" w:name="_Toc209095257"/>
      <w:r w:rsidRPr="00D74914">
        <w:rPr>
          <w:rFonts w:ascii="Times New Roman" w:eastAsiaTheme="minorEastAsia" w:hAnsi="Times New Roman" w:cs="Times New Roman"/>
          <w:b w:val="0"/>
          <w:sz w:val="28"/>
        </w:rPr>
        <w:t>1.1</w:t>
      </w:r>
      <w:r w:rsidR="00853BBE">
        <w:rPr>
          <w:rFonts w:ascii="Times New Roman" w:eastAsiaTheme="minorEastAsia" w:hAnsi="Times New Roman" w:cs="Times New Roman"/>
          <w:b w:val="0"/>
          <w:sz w:val="28"/>
        </w:rPr>
        <w:t>1</w:t>
      </w:r>
      <w:r w:rsidRPr="00D74914">
        <w:rPr>
          <w:rFonts w:ascii="Times New Roman" w:eastAsiaTheme="minorEastAsia" w:hAnsi="Times New Roman" w:cs="Times New Roman"/>
          <w:b w:val="0"/>
          <w:sz w:val="28"/>
        </w:rPr>
        <w:t>.5.4. Охрана животного мира</w:t>
      </w:r>
      <w:bookmarkEnd w:id="150"/>
    </w:p>
    <w:p w14:paraId="08EB259C" w14:textId="400E8932" w:rsidR="00C97555" w:rsidRPr="00D74914" w:rsidRDefault="00C97555" w:rsidP="00D533F7">
      <w:pPr>
        <w:shd w:val="clear" w:color="auto" w:fill="FFFFFF"/>
        <w:ind w:firstLine="851"/>
        <w:jc w:val="both"/>
        <w:rPr>
          <w:rFonts w:eastAsiaTheme="minorEastAsia"/>
          <w:sz w:val="28"/>
          <w:szCs w:val="28"/>
        </w:rPr>
      </w:pPr>
    </w:p>
    <w:p w14:paraId="716EBAA5" w14:textId="5D150F69" w:rsidR="00C97555" w:rsidRDefault="00C97555" w:rsidP="00C97555">
      <w:pPr>
        <w:pStyle w:val="ac"/>
        <w:spacing w:line="240" w:lineRule="auto"/>
        <w:ind w:firstLine="851"/>
      </w:pPr>
      <w:r>
        <w:t xml:space="preserve">Территория Кореновского городского поселения </w:t>
      </w:r>
      <w:r w:rsidR="00D33003">
        <w:t xml:space="preserve">Кореновского муниципального района </w:t>
      </w:r>
      <w:r>
        <w:t>входит в состав ареалов и мест обитания видов (подвидов) объектов животного мира, занесенных в Красную книгу Российской Федерации и (или) в Красную книгу Краснодарского края.</w:t>
      </w:r>
    </w:p>
    <w:p w14:paraId="3FFB3E22" w14:textId="77777777" w:rsidR="00C97555" w:rsidRDefault="00C97555" w:rsidP="00C97555">
      <w:pPr>
        <w:pStyle w:val="ac"/>
        <w:spacing w:line="240" w:lineRule="auto"/>
        <w:ind w:firstLine="851"/>
      </w:pPr>
      <w:r>
        <w:t xml:space="preserve">В соответствии   с пунктом 2 постановления главы администрации Краснодарского края от 26 июля 2001года, № 670 «О Красной книге Краснодарского края» Красная книга Краснодарского края является официальным документом, содержащим сведения о состоянии, распространении и мерах охраны редких и находящихся под угрозой исчезновения видов диких животных, обитающих на территории Краснодарского края. Действующий в </w:t>
      </w:r>
      <w:r>
        <w:lastRenderedPageBreak/>
        <w:t>настоящее время Перечень таксонов животных, занесенных в Красную книгу Краснодарского края, утвержден постановлением главы администрации (губернатора) Краснодарского края от 22 декабря 2017 года, № 1029, Перечень (список) объектов животного мира, зане-сенных в Красную книгу Российской Федерации, утвержден приказом Минприроды России от 24 марта 2020 года, № 162 «Об утверждении Перечня объектов животного мира, занесенных в Красную книгу Российской Федерации».</w:t>
      </w:r>
    </w:p>
    <w:p w14:paraId="248B714D" w14:textId="77777777" w:rsidR="00C97555" w:rsidRDefault="00C97555" w:rsidP="00C97555">
      <w:pPr>
        <w:pStyle w:val="ac"/>
        <w:spacing w:line="240" w:lineRule="auto"/>
        <w:ind w:firstLine="851"/>
      </w:pPr>
      <w:r>
        <w:t>Электронная версия действующего третьего издания Красной книги Краснодарского края размещена на официальном сайте министерства природных ресурсов Краснодарского края в информационно-коммуникационной сети «Интернет» (htt:/mprkk.ru) в открытом для общего пользования разделе «Красная книга Краснодарского края». Вопрос о наличии или отсутствии особей и (или) мест обитания тех или иных видов (подвидов) объектов животного мира,  занесенных в Красную книгу Российской Федерации и (или) в Красную книгу Краснодарского края, на каждом конкретном участке, который планируется использовать для строительства, реконструкции, капитального ремонта или размещения объектов, либо для иных видов деятельности, способных оказать воздействие на упомянутых объектов животного мира и места их обитания, может быть решен посредством проведения полевых (натурных) и камеральных исследований профильными научными организациями.</w:t>
      </w:r>
    </w:p>
    <w:p w14:paraId="14864D60" w14:textId="77777777" w:rsidR="00C97555" w:rsidRDefault="00C97555" w:rsidP="00C97555">
      <w:pPr>
        <w:pStyle w:val="ac"/>
        <w:spacing w:line="240" w:lineRule="auto"/>
        <w:ind w:firstLine="851"/>
      </w:pPr>
      <w:r>
        <w:t>Вопрос о наличии или отсутствии особей и (или) мест обитания тех или иных видов (подвидов) объектов животного мира, занесенных в Красную книгу Российской Федерации и (или) в Красную книгу Краснодарского края, на каждом конкретном участке, который планируется использовать для строительства, реконструкции, капитального ремонта или размещения объектов, либо для иных видов деятельности, способных оказать воздействие на упомянутых объектов животного мира и места их обитания, может быть решен посредством проведения полевых (натурных) и камеральных исследований профильными научными организациями.</w:t>
      </w:r>
    </w:p>
    <w:p w14:paraId="7F530A67" w14:textId="77777777" w:rsidR="00C97555" w:rsidRDefault="00C97555" w:rsidP="00C97555">
      <w:pPr>
        <w:pStyle w:val="ac"/>
        <w:spacing w:line="240" w:lineRule="auto"/>
        <w:ind w:firstLine="851"/>
      </w:pPr>
      <w:r>
        <w:t>В соответствии с частью 2 статья 22 Закона о животном мире при размещении, проектировании и строительстве предприятий, сооружений и других объектов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Кроме того, частью 1 статьи 56 упомянутого Федерального закона установлено, что 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Данные нормы законодательства распространяются на все группы объектов животного мира без исключения (охотничьи ресурсы, позвоночные, беспозвоночные, занесенные и не занесенные в Красные книги Российской Федерации и (или) Краснодарского края).</w:t>
      </w:r>
    </w:p>
    <w:p w14:paraId="2FC309E7" w14:textId="77777777" w:rsidR="00C97555" w:rsidRDefault="00C97555" w:rsidP="00C97555">
      <w:pPr>
        <w:pStyle w:val="ac"/>
        <w:spacing w:line="240" w:lineRule="auto"/>
        <w:ind w:firstLine="851"/>
      </w:pPr>
      <w:r>
        <w:lastRenderedPageBreak/>
        <w:t>В соответствии с пунктом 1.6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на территории Краснодарского края, утвержденных постановлением главы администрации (губернатора) Краснодарского края от 23 августа 2016 г. № 642, при проектировании объектов капитального строительства и иных сооружений любого типа, планировании иной хозяйственной деятельности, оказывающей воздействие на объекты животного мира и среду их обитания, необходимо производить оценку их воздействия на окружающую среду в части объектов животного мира и среды их обитания, предусматривать мероприятия по охране объектов животного мира и среды их обитания (в том числе компенсационные природоохранные мероприятия), а при строительстве, реконструкции, капитальном ремонте объектов - реализовывать упомянутые мероприятия. Не допускается осуществление хозяйственной и иной деятельности, оказывающей воздействие на объекты животного мира и среду их обитания (за исключением мероприятий по охране, защите и воспроизводству лесов) без планирования и реализации мероприятий по охране объектов животного мира и среды их обитания, согласованных с органом исполнительной власти Краснодарского края, уполномоченным в области охраны и использования животного мира, его сохранения и восстановления среды обитания.</w:t>
      </w:r>
    </w:p>
    <w:p w14:paraId="685FBFC1" w14:textId="421BA2C4" w:rsidR="00C97555" w:rsidRDefault="00C97555" w:rsidP="00C97555">
      <w:pPr>
        <w:pStyle w:val="ac"/>
        <w:spacing w:line="240" w:lineRule="auto"/>
        <w:ind w:firstLine="851"/>
      </w:pPr>
      <w:r>
        <w:t>В связи с этим, при проектировании каких-либо объектов необходимо произвести оценку его воздействия на окружающую среду в части объектов животного мира и среды их обитания и, по согласованию с министерством, предусмотреть и, в дальнейшем, реализовать мероприятия по охране объектов животного мира и среды их обитания, для чего перед прохождением экспертизы проектной документации необходимо направить соответствующие материалы в министерство.</w:t>
      </w:r>
    </w:p>
    <w:p w14:paraId="6AD996A6" w14:textId="77777777" w:rsidR="00825E33" w:rsidRPr="00825E33" w:rsidRDefault="00825E33" w:rsidP="00825E33">
      <w:pPr>
        <w:pStyle w:val="ac"/>
        <w:spacing w:line="240" w:lineRule="auto"/>
        <w:ind w:firstLine="851"/>
      </w:pPr>
      <w:r w:rsidRPr="00825E33">
        <w:t xml:space="preserve">Так же необходимо учитывать проведение земляных и строительных работ без проведения согласованных в установленном порядке мероприятий по охране объектов животного мира и среды их обитания образует состав административных правонарушений, предусмотренных статьёй 8.33 и статьёй 8.35  Кодекса Российской Федерации об административных правонарушениях: </w:t>
      </w:r>
    </w:p>
    <w:p w14:paraId="387544BC" w14:textId="77777777" w:rsidR="00825E33" w:rsidRPr="00825E33" w:rsidRDefault="00825E33" w:rsidP="00825E33">
      <w:pPr>
        <w:pStyle w:val="ac"/>
        <w:spacing w:line="240" w:lineRule="auto"/>
        <w:ind w:firstLine="851"/>
      </w:pPr>
      <w:r w:rsidRPr="00825E33">
        <w:rPr>
          <w:i/>
        </w:rPr>
        <w:t>Статья 8.33. Нарушение правил охраны среды обитания или путей миграции объектов животного мира и водных биологических ресурсов</w:t>
      </w:r>
      <w:r w:rsidRPr="00825E33">
        <w:t>:</w:t>
      </w:r>
    </w:p>
    <w:p w14:paraId="05DA9F77" w14:textId="77777777" w:rsidR="00825E33" w:rsidRPr="00825E33" w:rsidRDefault="00825E33" w:rsidP="00825E33">
      <w:pPr>
        <w:pStyle w:val="ac"/>
        <w:spacing w:line="240" w:lineRule="auto"/>
        <w:ind w:firstLine="851"/>
      </w:pPr>
      <w:r w:rsidRPr="00825E33">
        <w:t>Нарушение правил охраны среды обитания или путей миграции объектов животного мира и водных биологических ресурсов - 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14:paraId="2F24506E" w14:textId="77777777" w:rsidR="00825E33" w:rsidRPr="00825E33" w:rsidRDefault="00825E33" w:rsidP="00825E33">
      <w:pPr>
        <w:pStyle w:val="ac"/>
        <w:spacing w:line="240" w:lineRule="auto"/>
        <w:ind w:firstLine="851"/>
        <w:rPr>
          <w:i/>
        </w:rPr>
      </w:pPr>
      <w:r w:rsidRPr="00825E33">
        <w:rPr>
          <w:i/>
        </w:rPr>
        <w:t xml:space="preserve">Статья 8.35. Причинение вреда редким и находящимся под угрозой исчезновения видам животных, растений или других организмов, занесенных в </w:t>
      </w:r>
      <w:r w:rsidRPr="00825E33">
        <w:rPr>
          <w:i/>
        </w:rPr>
        <w:lastRenderedPageBreak/>
        <w:t>Красную книгу Российской Федерации и (или) охраняемых международными договорами Российской Федерации, в том числе их уничтожение:</w:t>
      </w:r>
    </w:p>
    <w:p w14:paraId="1F2E4848" w14:textId="77777777" w:rsidR="00825E33" w:rsidRPr="00825E33" w:rsidRDefault="00825E33" w:rsidP="00825E33">
      <w:pPr>
        <w:pStyle w:val="ac"/>
        <w:spacing w:line="240" w:lineRule="auto"/>
        <w:ind w:firstLine="851"/>
      </w:pPr>
      <w:r w:rsidRPr="00825E33">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14:paraId="394017B0" w14:textId="77777777" w:rsidR="00825E33" w:rsidRDefault="00825E33" w:rsidP="00C97555">
      <w:pPr>
        <w:pStyle w:val="ac"/>
        <w:spacing w:line="240" w:lineRule="auto"/>
        <w:ind w:firstLine="851"/>
      </w:pPr>
    </w:p>
    <w:p w14:paraId="08B20D7F" w14:textId="77777777" w:rsidR="00C97555" w:rsidRPr="00D533F7" w:rsidRDefault="00C97555" w:rsidP="00D533F7">
      <w:pPr>
        <w:shd w:val="clear" w:color="auto" w:fill="FFFFFF"/>
        <w:ind w:firstLine="851"/>
        <w:jc w:val="both"/>
        <w:rPr>
          <w:rFonts w:eastAsiaTheme="minorEastAsia"/>
          <w:sz w:val="28"/>
          <w:szCs w:val="28"/>
        </w:rPr>
      </w:pPr>
    </w:p>
    <w:p w14:paraId="5DA8EC38" w14:textId="77777777" w:rsidR="00D533F7" w:rsidRPr="00D533F7" w:rsidRDefault="00D533F7" w:rsidP="00D533F7">
      <w:pPr>
        <w:ind w:firstLine="851"/>
        <w:jc w:val="both"/>
        <w:outlineLvl w:val="2"/>
        <w:rPr>
          <w:sz w:val="28"/>
          <w:szCs w:val="28"/>
          <w:u w:val="single"/>
        </w:rPr>
      </w:pPr>
      <w:bookmarkStart w:id="151" w:name="dst1877"/>
      <w:bookmarkStart w:id="152" w:name="_Toc79508033"/>
      <w:bookmarkStart w:id="153" w:name="_Toc209095258"/>
      <w:bookmarkEnd w:id="151"/>
      <w:r w:rsidRPr="00D533F7">
        <w:rPr>
          <w:sz w:val="28"/>
          <w:szCs w:val="28"/>
          <w:u w:val="single"/>
        </w:rPr>
        <w:t>1.11.6. Водные объекты</w:t>
      </w:r>
      <w:bookmarkEnd w:id="152"/>
      <w:bookmarkEnd w:id="153"/>
    </w:p>
    <w:p w14:paraId="347AFB4F" w14:textId="77777777" w:rsidR="00D533F7" w:rsidRPr="00D533F7" w:rsidRDefault="00D533F7" w:rsidP="00D533F7">
      <w:pPr>
        <w:shd w:val="clear" w:color="auto" w:fill="FFFFFF"/>
        <w:ind w:firstLine="851"/>
        <w:jc w:val="both"/>
        <w:rPr>
          <w:rFonts w:eastAsiaTheme="minorEastAsia"/>
          <w:sz w:val="28"/>
          <w:szCs w:val="28"/>
        </w:rPr>
      </w:pPr>
    </w:p>
    <w:p w14:paraId="6D07CCCE" w14:textId="77777777" w:rsidR="00D533F7" w:rsidRPr="00D533F7" w:rsidRDefault="00D533F7" w:rsidP="00D533F7">
      <w:pPr>
        <w:keepNext/>
        <w:keepLines/>
        <w:ind w:firstLine="851"/>
        <w:jc w:val="both"/>
        <w:outlineLvl w:val="0"/>
        <w:rPr>
          <w:rFonts w:eastAsiaTheme="majorEastAsia"/>
          <w:sz w:val="28"/>
          <w:szCs w:val="28"/>
        </w:rPr>
      </w:pPr>
      <w:bookmarkStart w:id="154" w:name="_Toc79508034"/>
      <w:bookmarkStart w:id="155" w:name="_Toc209095259"/>
      <w:r w:rsidRPr="00D533F7">
        <w:rPr>
          <w:rFonts w:eastAsiaTheme="majorEastAsia"/>
          <w:sz w:val="28"/>
          <w:szCs w:val="28"/>
        </w:rPr>
        <w:t>1.11.6.1. Водоохранная (рыбоохранная) зона</w:t>
      </w:r>
      <w:bookmarkStart w:id="156" w:name="dst1878"/>
      <w:bookmarkEnd w:id="156"/>
      <w:r w:rsidRPr="00D533F7">
        <w:rPr>
          <w:rFonts w:eastAsiaTheme="majorEastAsia"/>
          <w:sz w:val="28"/>
          <w:szCs w:val="28"/>
        </w:rPr>
        <w:t>, прибрежная защитная полоса</w:t>
      </w:r>
      <w:bookmarkEnd w:id="154"/>
      <w:bookmarkEnd w:id="155"/>
    </w:p>
    <w:p w14:paraId="5F48E322" w14:textId="77777777" w:rsidR="00D533F7" w:rsidRPr="00D533F7" w:rsidRDefault="00D533F7" w:rsidP="00D533F7">
      <w:pPr>
        <w:ind w:firstLine="851"/>
        <w:jc w:val="both"/>
        <w:rPr>
          <w:sz w:val="28"/>
        </w:rPr>
      </w:pPr>
    </w:p>
    <w:p w14:paraId="0A3E8990" w14:textId="1606FE87"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27</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Водоохранные зоны.</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33"/>
        <w:gridCol w:w="1823"/>
        <w:gridCol w:w="1825"/>
        <w:gridCol w:w="1825"/>
      </w:tblGrid>
      <w:tr w:rsidR="004F339C" w:rsidRPr="00D533F7" w14:paraId="25D90CE8" w14:textId="77777777" w:rsidTr="004F339C">
        <w:trPr>
          <w:tblHeader/>
        </w:trPr>
        <w:tc>
          <w:tcPr>
            <w:tcW w:w="279" w:type="pct"/>
            <w:shd w:val="clear" w:color="auto" w:fill="auto"/>
          </w:tcPr>
          <w:p w14:paraId="1C30169B" w14:textId="77777777" w:rsidR="00D533F7" w:rsidRPr="00D533F7" w:rsidRDefault="00D533F7" w:rsidP="00D533F7">
            <w:pPr>
              <w:jc w:val="center"/>
            </w:pPr>
            <w:r w:rsidRPr="00D533F7">
              <w:rPr>
                <w:b/>
              </w:rPr>
              <w:t>№ п/п</w:t>
            </w:r>
          </w:p>
        </w:tc>
        <w:tc>
          <w:tcPr>
            <w:tcW w:w="1818" w:type="pct"/>
            <w:shd w:val="clear" w:color="auto" w:fill="auto"/>
          </w:tcPr>
          <w:p w14:paraId="7BE0021C" w14:textId="77777777" w:rsidR="00D533F7" w:rsidRPr="00D533F7" w:rsidRDefault="00D533F7" w:rsidP="00D533F7">
            <w:pPr>
              <w:jc w:val="center"/>
              <w:rPr>
                <w:b/>
              </w:rPr>
            </w:pPr>
            <w:r w:rsidRPr="00D533F7">
              <w:rPr>
                <w:b/>
              </w:rPr>
              <w:t>Наименование</w:t>
            </w:r>
          </w:p>
          <w:p w14:paraId="5BBDE927" w14:textId="77777777" w:rsidR="00D533F7" w:rsidRPr="00D533F7" w:rsidRDefault="00D533F7" w:rsidP="00D533F7">
            <w:pPr>
              <w:jc w:val="center"/>
            </w:pPr>
            <w:r w:rsidRPr="00D533F7">
              <w:rPr>
                <w:b/>
              </w:rPr>
              <w:t>объекта</w:t>
            </w:r>
          </w:p>
        </w:tc>
        <w:tc>
          <w:tcPr>
            <w:tcW w:w="967" w:type="pct"/>
            <w:shd w:val="clear" w:color="auto" w:fill="auto"/>
          </w:tcPr>
          <w:p w14:paraId="1FA6561C" w14:textId="77777777" w:rsidR="00D533F7" w:rsidRPr="00D533F7" w:rsidRDefault="00D533F7" w:rsidP="00D533F7">
            <w:pPr>
              <w:jc w:val="center"/>
              <w:rPr>
                <w:b/>
              </w:rPr>
            </w:pPr>
            <w:r w:rsidRPr="00D533F7">
              <w:rPr>
                <w:b/>
              </w:rPr>
              <w:t>Размер</w:t>
            </w:r>
          </w:p>
          <w:p w14:paraId="4B423AF3" w14:textId="77777777" w:rsidR="00D533F7" w:rsidRPr="00D533F7" w:rsidRDefault="00D533F7" w:rsidP="00D533F7">
            <w:pPr>
              <w:jc w:val="center"/>
            </w:pPr>
            <w:r w:rsidRPr="00D533F7">
              <w:rPr>
                <w:b/>
              </w:rPr>
              <w:t>зоны, м</w:t>
            </w:r>
          </w:p>
        </w:tc>
        <w:tc>
          <w:tcPr>
            <w:tcW w:w="968" w:type="pct"/>
            <w:shd w:val="clear" w:color="auto" w:fill="auto"/>
          </w:tcPr>
          <w:p w14:paraId="46DC60C2" w14:textId="77777777" w:rsidR="00D533F7" w:rsidRPr="00D533F7" w:rsidRDefault="00D533F7" w:rsidP="00D533F7">
            <w:pPr>
              <w:jc w:val="center"/>
            </w:pPr>
            <w:r w:rsidRPr="00D533F7">
              <w:rPr>
                <w:b/>
              </w:rPr>
              <w:t>Основание</w:t>
            </w:r>
          </w:p>
        </w:tc>
        <w:tc>
          <w:tcPr>
            <w:tcW w:w="968" w:type="pct"/>
            <w:shd w:val="clear" w:color="auto" w:fill="auto"/>
          </w:tcPr>
          <w:p w14:paraId="0F78BC36" w14:textId="77777777" w:rsidR="00D533F7" w:rsidRPr="00D533F7" w:rsidRDefault="00D533F7" w:rsidP="00D533F7">
            <w:pPr>
              <w:jc w:val="center"/>
            </w:pPr>
            <w:r w:rsidRPr="00D533F7">
              <w:rPr>
                <w:b/>
              </w:rPr>
              <w:t>Информация о внесении в ЕГРН</w:t>
            </w:r>
          </w:p>
        </w:tc>
      </w:tr>
      <w:tr w:rsidR="004F339C" w:rsidRPr="004F339C" w14:paraId="7D3BB494" w14:textId="77777777" w:rsidTr="004F339C">
        <w:trPr>
          <w:tblHeader/>
        </w:trPr>
        <w:tc>
          <w:tcPr>
            <w:tcW w:w="279" w:type="pct"/>
            <w:tcBorders>
              <w:bottom w:val="single" w:sz="4" w:space="0" w:color="auto"/>
            </w:tcBorders>
            <w:shd w:val="clear" w:color="auto" w:fill="auto"/>
          </w:tcPr>
          <w:p w14:paraId="12D0D6FB" w14:textId="77777777" w:rsidR="00D533F7" w:rsidRPr="004F339C" w:rsidRDefault="00D533F7" w:rsidP="00D533F7">
            <w:pPr>
              <w:jc w:val="center"/>
              <w:rPr>
                <w:b/>
              </w:rPr>
            </w:pPr>
            <w:r w:rsidRPr="004F339C">
              <w:rPr>
                <w:b/>
              </w:rPr>
              <w:t>1</w:t>
            </w:r>
          </w:p>
        </w:tc>
        <w:tc>
          <w:tcPr>
            <w:tcW w:w="1818" w:type="pct"/>
            <w:tcBorders>
              <w:bottom w:val="single" w:sz="4" w:space="0" w:color="auto"/>
            </w:tcBorders>
            <w:shd w:val="clear" w:color="auto" w:fill="auto"/>
          </w:tcPr>
          <w:p w14:paraId="70D42596" w14:textId="77777777" w:rsidR="00D533F7" w:rsidRPr="004F339C" w:rsidRDefault="00D533F7" w:rsidP="00D533F7">
            <w:pPr>
              <w:jc w:val="center"/>
              <w:rPr>
                <w:b/>
              </w:rPr>
            </w:pPr>
            <w:r w:rsidRPr="004F339C">
              <w:rPr>
                <w:b/>
              </w:rPr>
              <w:t>2</w:t>
            </w:r>
          </w:p>
        </w:tc>
        <w:tc>
          <w:tcPr>
            <w:tcW w:w="967" w:type="pct"/>
            <w:tcBorders>
              <w:bottom w:val="single" w:sz="4" w:space="0" w:color="auto"/>
            </w:tcBorders>
            <w:shd w:val="clear" w:color="auto" w:fill="auto"/>
          </w:tcPr>
          <w:p w14:paraId="15B2D37F" w14:textId="77777777" w:rsidR="00D533F7" w:rsidRPr="004F339C" w:rsidRDefault="00D533F7" w:rsidP="00D533F7">
            <w:pPr>
              <w:jc w:val="center"/>
              <w:rPr>
                <w:b/>
              </w:rPr>
            </w:pPr>
            <w:r w:rsidRPr="004F339C">
              <w:rPr>
                <w:b/>
              </w:rPr>
              <w:t>3</w:t>
            </w:r>
          </w:p>
        </w:tc>
        <w:tc>
          <w:tcPr>
            <w:tcW w:w="968" w:type="pct"/>
            <w:tcBorders>
              <w:bottom w:val="single" w:sz="4" w:space="0" w:color="auto"/>
            </w:tcBorders>
            <w:shd w:val="clear" w:color="auto" w:fill="auto"/>
          </w:tcPr>
          <w:p w14:paraId="0868671D" w14:textId="77777777" w:rsidR="00D533F7" w:rsidRPr="004F339C" w:rsidRDefault="00D533F7" w:rsidP="00D533F7">
            <w:pPr>
              <w:jc w:val="center"/>
              <w:rPr>
                <w:b/>
              </w:rPr>
            </w:pPr>
            <w:r w:rsidRPr="004F339C">
              <w:rPr>
                <w:b/>
              </w:rPr>
              <w:t>4</w:t>
            </w:r>
          </w:p>
        </w:tc>
        <w:tc>
          <w:tcPr>
            <w:tcW w:w="968" w:type="pct"/>
            <w:tcBorders>
              <w:bottom w:val="single" w:sz="4" w:space="0" w:color="auto"/>
            </w:tcBorders>
            <w:shd w:val="clear" w:color="auto" w:fill="auto"/>
          </w:tcPr>
          <w:p w14:paraId="28486AF3" w14:textId="77777777" w:rsidR="00D533F7" w:rsidRPr="004F339C" w:rsidRDefault="00D533F7" w:rsidP="00D533F7">
            <w:pPr>
              <w:jc w:val="center"/>
              <w:rPr>
                <w:b/>
              </w:rPr>
            </w:pPr>
            <w:r w:rsidRPr="004F339C">
              <w:rPr>
                <w:b/>
              </w:rPr>
              <w:t>5</w:t>
            </w:r>
          </w:p>
        </w:tc>
      </w:tr>
      <w:tr w:rsidR="004F339C" w:rsidRPr="00D533F7" w14:paraId="4F8C6D4F" w14:textId="77777777" w:rsidTr="004F339C">
        <w:trPr>
          <w:trHeight w:val="454"/>
        </w:trPr>
        <w:tc>
          <w:tcPr>
            <w:tcW w:w="279" w:type="pct"/>
            <w:shd w:val="clear" w:color="auto" w:fill="auto"/>
            <w:vAlign w:val="center"/>
          </w:tcPr>
          <w:p w14:paraId="768B9CD4" w14:textId="77777777" w:rsidR="00D533F7" w:rsidRPr="00D533F7" w:rsidRDefault="00D533F7" w:rsidP="004F339C">
            <w:pPr>
              <w:jc w:val="center"/>
            </w:pPr>
            <w:r w:rsidRPr="00D533F7">
              <w:t>1</w:t>
            </w:r>
          </w:p>
        </w:tc>
        <w:tc>
          <w:tcPr>
            <w:tcW w:w="1818" w:type="pct"/>
            <w:shd w:val="clear" w:color="auto" w:fill="auto"/>
            <w:vAlign w:val="center"/>
          </w:tcPr>
          <w:p w14:paraId="650C7603" w14:textId="77777777" w:rsidR="00D533F7" w:rsidRPr="00D533F7" w:rsidRDefault="00D533F7" w:rsidP="004F339C">
            <w:r w:rsidRPr="00D533F7">
              <w:t>р. Бейсужек Левый</w:t>
            </w:r>
          </w:p>
        </w:tc>
        <w:tc>
          <w:tcPr>
            <w:tcW w:w="967" w:type="pct"/>
            <w:shd w:val="clear" w:color="auto" w:fill="auto"/>
            <w:vAlign w:val="center"/>
          </w:tcPr>
          <w:p w14:paraId="2A183AD1" w14:textId="77777777" w:rsidR="00D533F7" w:rsidRPr="00D533F7" w:rsidRDefault="00D533F7" w:rsidP="004F339C">
            <w:pPr>
              <w:jc w:val="center"/>
            </w:pPr>
            <w:r w:rsidRPr="00D533F7">
              <w:t>200</w:t>
            </w:r>
          </w:p>
        </w:tc>
        <w:tc>
          <w:tcPr>
            <w:tcW w:w="968" w:type="pct"/>
            <w:vMerge w:val="restart"/>
            <w:shd w:val="clear" w:color="auto" w:fill="auto"/>
            <w:vAlign w:val="center"/>
          </w:tcPr>
          <w:p w14:paraId="7E9522B6" w14:textId="77777777" w:rsidR="00D533F7" w:rsidRPr="00D533F7" w:rsidRDefault="00D533F7" w:rsidP="004F339C">
            <w:pPr>
              <w:jc w:val="center"/>
            </w:pPr>
            <w:r w:rsidRPr="00D533F7">
              <w:rPr>
                <w:lang w:eastAsia="x-none"/>
              </w:rPr>
              <w:t>Водный кодекс РФ</w:t>
            </w:r>
          </w:p>
        </w:tc>
        <w:tc>
          <w:tcPr>
            <w:tcW w:w="968" w:type="pct"/>
            <w:vMerge w:val="restart"/>
            <w:shd w:val="clear" w:color="auto" w:fill="auto"/>
            <w:vAlign w:val="center"/>
          </w:tcPr>
          <w:p w14:paraId="3A61A890" w14:textId="77777777" w:rsidR="00D533F7" w:rsidRPr="00D533F7" w:rsidRDefault="00D533F7" w:rsidP="004F339C">
            <w:pPr>
              <w:jc w:val="center"/>
            </w:pPr>
            <w:r w:rsidRPr="00D533F7">
              <w:t>внесено</w:t>
            </w:r>
          </w:p>
        </w:tc>
      </w:tr>
      <w:tr w:rsidR="004F339C" w:rsidRPr="00D533F7" w14:paraId="4B3CAFD4" w14:textId="77777777" w:rsidTr="004F339C">
        <w:trPr>
          <w:trHeight w:val="454"/>
        </w:trPr>
        <w:tc>
          <w:tcPr>
            <w:tcW w:w="279" w:type="pct"/>
            <w:shd w:val="clear" w:color="auto" w:fill="auto"/>
            <w:vAlign w:val="center"/>
          </w:tcPr>
          <w:p w14:paraId="594A5719" w14:textId="77777777" w:rsidR="00D533F7" w:rsidRPr="00D533F7" w:rsidRDefault="00D533F7" w:rsidP="004F339C">
            <w:pPr>
              <w:jc w:val="center"/>
            </w:pPr>
            <w:r w:rsidRPr="00D533F7">
              <w:t>2</w:t>
            </w:r>
          </w:p>
        </w:tc>
        <w:tc>
          <w:tcPr>
            <w:tcW w:w="1818" w:type="pct"/>
            <w:shd w:val="clear" w:color="auto" w:fill="auto"/>
            <w:vAlign w:val="center"/>
          </w:tcPr>
          <w:p w14:paraId="13FC4D66" w14:textId="77777777" w:rsidR="00D533F7" w:rsidRPr="00D533F7" w:rsidRDefault="00D533F7" w:rsidP="004F339C">
            <w:r w:rsidRPr="00D533F7">
              <w:t>р. Малевана</w:t>
            </w:r>
          </w:p>
        </w:tc>
        <w:tc>
          <w:tcPr>
            <w:tcW w:w="967" w:type="pct"/>
            <w:shd w:val="clear" w:color="auto" w:fill="auto"/>
            <w:vAlign w:val="center"/>
          </w:tcPr>
          <w:p w14:paraId="51320A6F" w14:textId="77777777" w:rsidR="00D533F7" w:rsidRPr="00D533F7" w:rsidRDefault="00D533F7" w:rsidP="004F339C">
            <w:pPr>
              <w:jc w:val="center"/>
            </w:pPr>
            <w:r w:rsidRPr="00D533F7">
              <w:t>100</w:t>
            </w:r>
          </w:p>
        </w:tc>
        <w:tc>
          <w:tcPr>
            <w:tcW w:w="968" w:type="pct"/>
            <w:vMerge/>
            <w:shd w:val="clear" w:color="auto" w:fill="auto"/>
            <w:vAlign w:val="center"/>
          </w:tcPr>
          <w:p w14:paraId="07C73000" w14:textId="77777777" w:rsidR="00D533F7" w:rsidRPr="00D533F7" w:rsidRDefault="00D533F7" w:rsidP="004F339C">
            <w:pPr>
              <w:jc w:val="center"/>
              <w:rPr>
                <w:lang w:eastAsia="x-none"/>
              </w:rPr>
            </w:pPr>
          </w:p>
        </w:tc>
        <w:tc>
          <w:tcPr>
            <w:tcW w:w="968" w:type="pct"/>
            <w:vMerge/>
            <w:shd w:val="clear" w:color="auto" w:fill="auto"/>
            <w:vAlign w:val="center"/>
          </w:tcPr>
          <w:p w14:paraId="7F892426" w14:textId="77777777" w:rsidR="00D533F7" w:rsidRPr="00D533F7" w:rsidRDefault="00D533F7" w:rsidP="004F339C">
            <w:pPr>
              <w:jc w:val="center"/>
            </w:pPr>
          </w:p>
        </w:tc>
      </w:tr>
      <w:tr w:rsidR="004F339C" w:rsidRPr="00D533F7" w14:paraId="5BAEB408" w14:textId="77777777" w:rsidTr="004F339C">
        <w:trPr>
          <w:trHeight w:val="454"/>
        </w:trPr>
        <w:tc>
          <w:tcPr>
            <w:tcW w:w="279" w:type="pct"/>
            <w:tcBorders>
              <w:bottom w:val="single" w:sz="4" w:space="0" w:color="auto"/>
            </w:tcBorders>
            <w:shd w:val="clear" w:color="auto" w:fill="auto"/>
            <w:vAlign w:val="center"/>
          </w:tcPr>
          <w:p w14:paraId="723232C0" w14:textId="77777777" w:rsidR="00D533F7" w:rsidRPr="00D533F7" w:rsidRDefault="00D533F7" w:rsidP="004F339C">
            <w:pPr>
              <w:jc w:val="center"/>
            </w:pPr>
            <w:r w:rsidRPr="00D533F7">
              <w:t>3</w:t>
            </w:r>
          </w:p>
        </w:tc>
        <w:tc>
          <w:tcPr>
            <w:tcW w:w="1818" w:type="pct"/>
            <w:tcBorders>
              <w:bottom w:val="single" w:sz="4" w:space="0" w:color="auto"/>
            </w:tcBorders>
            <w:shd w:val="clear" w:color="auto" w:fill="auto"/>
            <w:vAlign w:val="center"/>
          </w:tcPr>
          <w:p w14:paraId="0AD1EEAF" w14:textId="77777777" w:rsidR="00D533F7" w:rsidRPr="00D533F7" w:rsidRDefault="00D533F7" w:rsidP="004F339C">
            <w:r w:rsidRPr="00D533F7">
              <w:t>балка без названия юго-западнее г. Кореновск</w:t>
            </w:r>
          </w:p>
        </w:tc>
        <w:tc>
          <w:tcPr>
            <w:tcW w:w="967" w:type="pct"/>
            <w:tcBorders>
              <w:bottom w:val="single" w:sz="4" w:space="0" w:color="auto"/>
            </w:tcBorders>
            <w:shd w:val="clear" w:color="auto" w:fill="auto"/>
            <w:vAlign w:val="center"/>
          </w:tcPr>
          <w:p w14:paraId="32BE57A9" w14:textId="77777777" w:rsidR="00D533F7" w:rsidRPr="00D533F7" w:rsidRDefault="00D533F7" w:rsidP="004F339C">
            <w:pPr>
              <w:jc w:val="center"/>
            </w:pPr>
            <w:r w:rsidRPr="00D533F7">
              <w:t>50</w:t>
            </w:r>
          </w:p>
        </w:tc>
        <w:tc>
          <w:tcPr>
            <w:tcW w:w="968" w:type="pct"/>
            <w:vMerge/>
            <w:tcBorders>
              <w:bottom w:val="single" w:sz="4" w:space="0" w:color="auto"/>
            </w:tcBorders>
            <w:shd w:val="clear" w:color="auto" w:fill="auto"/>
            <w:vAlign w:val="center"/>
          </w:tcPr>
          <w:p w14:paraId="4B35CF0D" w14:textId="77777777" w:rsidR="00D533F7" w:rsidRPr="00D533F7" w:rsidRDefault="00D533F7" w:rsidP="004F339C">
            <w:pPr>
              <w:jc w:val="center"/>
              <w:rPr>
                <w:lang w:eastAsia="x-none"/>
              </w:rPr>
            </w:pPr>
          </w:p>
        </w:tc>
        <w:tc>
          <w:tcPr>
            <w:tcW w:w="968" w:type="pct"/>
            <w:vMerge/>
            <w:tcBorders>
              <w:bottom w:val="single" w:sz="4" w:space="0" w:color="auto"/>
            </w:tcBorders>
            <w:shd w:val="clear" w:color="auto" w:fill="auto"/>
            <w:vAlign w:val="center"/>
          </w:tcPr>
          <w:p w14:paraId="6A550BB3" w14:textId="77777777" w:rsidR="00D533F7" w:rsidRPr="00D533F7" w:rsidRDefault="00D533F7" w:rsidP="004F339C">
            <w:pPr>
              <w:jc w:val="center"/>
            </w:pPr>
          </w:p>
        </w:tc>
      </w:tr>
    </w:tbl>
    <w:p w14:paraId="583D8739" w14:textId="77777777" w:rsidR="00D533F7" w:rsidRPr="00D533F7" w:rsidRDefault="00D533F7" w:rsidP="00D533F7">
      <w:pPr>
        <w:rPr>
          <w:lang w:eastAsia="x-none"/>
        </w:rPr>
      </w:pPr>
    </w:p>
    <w:p w14:paraId="4B797A43" w14:textId="77777777" w:rsidR="00D533F7" w:rsidRPr="00D533F7" w:rsidRDefault="00D533F7" w:rsidP="00B1324B">
      <w:pPr>
        <w:ind w:firstLine="851"/>
        <w:jc w:val="both"/>
        <w:rPr>
          <w:sz w:val="28"/>
          <w:szCs w:val="28"/>
          <w:lang w:eastAsia="x-none"/>
        </w:rPr>
      </w:pPr>
      <w:r w:rsidRPr="00D533F7">
        <w:rPr>
          <w:sz w:val="28"/>
          <w:szCs w:val="28"/>
          <w:lang w:eastAsia="x-none"/>
        </w:rPr>
        <w:t>В границах водоохранных зон запрещается:</w:t>
      </w:r>
    </w:p>
    <w:p w14:paraId="0E542D0A" w14:textId="77777777" w:rsidR="00D533F7" w:rsidRPr="00D533F7" w:rsidRDefault="00D533F7" w:rsidP="00B1324B">
      <w:pPr>
        <w:ind w:firstLine="851"/>
        <w:jc w:val="both"/>
        <w:rPr>
          <w:sz w:val="28"/>
          <w:szCs w:val="28"/>
          <w:lang w:eastAsia="x-none"/>
        </w:rPr>
      </w:pPr>
      <w:r w:rsidRPr="00D533F7">
        <w:rPr>
          <w:sz w:val="28"/>
          <w:szCs w:val="28"/>
          <w:lang w:eastAsia="x-none"/>
        </w:rPr>
        <w:lastRenderedPageBreak/>
        <w:t>- использование сточных вод для удобрения почв;</w:t>
      </w:r>
    </w:p>
    <w:p w14:paraId="4E50A429" w14:textId="77777777" w:rsidR="00D533F7" w:rsidRPr="00D533F7" w:rsidRDefault="00D533F7" w:rsidP="00B1324B">
      <w:pPr>
        <w:ind w:firstLine="851"/>
        <w:jc w:val="both"/>
        <w:rPr>
          <w:sz w:val="28"/>
          <w:szCs w:val="28"/>
          <w:lang w:eastAsia="x-none"/>
        </w:rPr>
      </w:pPr>
      <w:r w:rsidRPr="00D533F7">
        <w:rPr>
          <w:sz w:val="28"/>
          <w:szCs w:val="28"/>
          <w:lang w:eastAsia="x-none"/>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06B69655" w14:textId="77777777" w:rsidR="00D533F7" w:rsidRPr="00D533F7" w:rsidRDefault="00D533F7" w:rsidP="00B1324B">
      <w:pPr>
        <w:ind w:firstLine="851"/>
        <w:jc w:val="both"/>
        <w:rPr>
          <w:sz w:val="28"/>
          <w:szCs w:val="28"/>
          <w:lang w:eastAsia="x-none"/>
        </w:rPr>
      </w:pPr>
      <w:r w:rsidRPr="00D533F7">
        <w:rPr>
          <w:sz w:val="28"/>
          <w:szCs w:val="28"/>
          <w:lang w:eastAsia="x-none"/>
        </w:rPr>
        <w:t>- осуществление авиационных мер по борьбе с вредителями и болезнями растений;</w:t>
      </w:r>
    </w:p>
    <w:p w14:paraId="25B201C3" w14:textId="77777777" w:rsidR="00D533F7" w:rsidRPr="00D533F7" w:rsidRDefault="00D533F7" w:rsidP="00B1324B">
      <w:pPr>
        <w:ind w:firstLine="851"/>
        <w:jc w:val="both"/>
        <w:rPr>
          <w:sz w:val="28"/>
          <w:szCs w:val="28"/>
          <w:lang w:eastAsia="x-none"/>
        </w:rPr>
      </w:pPr>
      <w:r w:rsidRPr="00D533F7">
        <w:rPr>
          <w:sz w:val="28"/>
          <w:szCs w:val="28"/>
          <w:lang w:eastAsia="x-none"/>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38FA693C" w14:textId="77777777" w:rsidR="00D533F7" w:rsidRPr="00D533F7" w:rsidRDefault="00D533F7" w:rsidP="00B1324B">
      <w:pPr>
        <w:ind w:firstLine="851"/>
        <w:jc w:val="both"/>
        <w:rPr>
          <w:sz w:val="28"/>
          <w:szCs w:val="28"/>
          <w:lang w:eastAsia="x-none"/>
        </w:rPr>
      </w:pPr>
      <w:r w:rsidRPr="00D533F7">
        <w:rPr>
          <w:sz w:val="28"/>
          <w:szCs w:val="28"/>
          <w:lang w:eastAsia="x-none"/>
        </w:rPr>
        <w:t>В границах прибрежных защитных полос наряду с вышеперечисленными ограничениями запрещаются:</w:t>
      </w:r>
    </w:p>
    <w:p w14:paraId="79A40300" w14:textId="77777777" w:rsidR="00D533F7" w:rsidRPr="00D533F7" w:rsidRDefault="00D533F7" w:rsidP="00B1324B">
      <w:pPr>
        <w:ind w:firstLine="851"/>
        <w:jc w:val="both"/>
        <w:rPr>
          <w:sz w:val="28"/>
          <w:szCs w:val="28"/>
          <w:lang w:eastAsia="x-none"/>
        </w:rPr>
      </w:pPr>
      <w:r w:rsidRPr="00D533F7">
        <w:rPr>
          <w:sz w:val="28"/>
          <w:szCs w:val="28"/>
          <w:lang w:eastAsia="x-none"/>
        </w:rPr>
        <w:t>- распашка земель;</w:t>
      </w:r>
    </w:p>
    <w:p w14:paraId="24141FE5" w14:textId="77777777" w:rsidR="00D533F7" w:rsidRPr="00D533F7" w:rsidRDefault="00D533F7" w:rsidP="00B1324B">
      <w:pPr>
        <w:ind w:firstLine="851"/>
        <w:jc w:val="both"/>
        <w:rPr>
          <w:sz w:val="28"/>
          <w:szCs w:val="28"/>
          <w:lang w:eastAsia="x-none"/>
        </w:rPr>
      </w:pPr>
      <w:r w:rsidRPr="00D533F7">
        <w:rPr>
          <w:sz w:val="28"/>
          <w:szCs w:val="28"/>
          <w:lang w:eastAsia="x-none"/>
        </w:rPr>
        <w:t>- размещение отвалов размываемых грунтов;</w:t>
      </w:r>
    </w:p>
    <w:p w14:paraId="331868A3" w14:textId="77777777" w:rsidR="00D533F7" w:rsidRPr="00D533F7" w:rsidRDefault="00D533F7" w:rsidP="00B1324B">
      <w:pPr>
        <w:ind w:firstLine="851"/>
        <w:jc w:val="both"/>
        <w:rPr>
          <w:sz w:val="28"/>
          <w:szCs w:val="28"/>
          <w:lang w:eastAsia="x-none"/>
        </w:rPr>
      </w:pPr>
      <w:r w:rsidRPr="00D533F7">
        <w:rPr>
          <w:sz w:val="28"/>
          <w:szCs w:val="28"/>
          <w:lang w:eastAsia="x-none"/>
        </w:rPr>
        <w:t>- выпас сельскохозяйственных животных, организация для них летних лагерей.</w:t>
      </w:r>
    </w:p>
    <w:p w14:paraId="4A7303E4" w14:textId="77777777" w:rsidR="00D533F7" w:rsidRPr="00D533F7" w:rsidRDefault="00D533F7" w:rsidP="00D533F7">
      <w:pPr>
        <w:ind w:firstLine="709"/>
        <w:jc w:val="both"/>
        <w:rPr>
          <w:lang w:eastAsia="x-none"/>
        </w:rPr>
      </w:pPr>
    </w:p>
    <w:p w14:paraId="39691107" w14:textId="4EDBF7F3"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28</w:t>
      </w:r>
      <w:r w:rsidRPr="00D533F7">
        <w:rPr>
          <w:rFonts w:ascii="Times New Roman" w:hAnsi="Times New Roman" w:cs="Times New Roman"/>
          <w:sz w:val="28"/>
          <w:szCs w:val="28"/>
        </w:rPr>
        <w:fldChar w:fldCharType="end"/>
      </w:r>
      <w:r w:rsidRPr="00D533F7">
        <w:rPr>
          <w:rFonts w:ascii="Times New Roman" w:hAnsi="Times New Roman" w:cs="Times New Roman"/>
          <w:sz w:val="28"/>
          <w:szCs w:val="28"/>
        </w:rPr>
        <w:t xml:space="preserve"> Прибрежная защитная полоса.</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41"/>
        <w:gridCol w:w="7"/>
        <w:gridCol w:w="1816"/>
        <w:gridCol w:w="9"/>
        <w:gridCol w:w="1813"/>
        <w:gridCol w:w="11"/>
        <w:gridCol w:w="1825"/>
      </w:tblGrid>
      <w:tr w:rsidR="00B1324B" w:rsidRPr="00D533F7" w14:paraId="0868FBAE" w14:textId="77777777" w:rsidTr="00EA156D">
        <w:trPr>
          <w:tblHeader/>
        </w:trPr>
        <w:tc>
          <w:tcPr>
            <w:tcW w:w="279" w:type="pct"/>
            <w:shd w:val="clear" w:color="auto" w:fill="auto"/>
          </w:tcPr>
          <w:p w14:paraId="0EBF1329" w14:textId="77777777" w:rsidR="00D533F7" w:rsidRPr="00D533F7" w:rsidRDefault="00D533F7" w:rsidP="00D533F7">
            <w:pPr>
              <w:jc w:val="center"/>
              <w:rPr>
                <w:b/>
              </w:rPr>
            </w:pPr>
            <w:r w:rsidRPr="00D533F7">
              <w:rPr>
                <w:b/>
              </w:rPr>
              <w:t>№ п/п</w:t>
            </w:r>
          </w:p>
        </w:tc>
        <w:tc>
          <w:tcPr>
            <w:tcW w:w="1817" w:type="pct"/>
            <w:shd w:val="clear" w:color="auto" w:fill="auto"/>
          </w:tcPr>
          <w:p w14:paraId="534EC8A9" w14:textId="77777777" w:rsidR="00D533F7" w:rsidRPr="00D533F7" w:rsidRDefault="00D533F7" w:rsidP="00D533F7">
            <w:pPr>
              <w:jc w:val="center"/>
              <w:rPr>
                <w:b/>
              </w:rPr>
            </w:pPr>
            <w:r w:rsidRPr="00D533F7">
              <w:rPr>
                <w:b/>
              </w:rPr>
              <w:t>Наименование</w:t>
            </w:r>
          </w:p>
          <w:p w14:paraId="1074E126" w14:textId="77777777" w:rsidR="00D533F7" w:rsidRPr="00D533F7" w:rsidRDefault="00D533F7" w:rsidP="00D533F7">
            <w:pPr>
              <w:jc w:val="center"/>
              <w:rPr>
                <w:b/>
              </w:rPr>
            </w:pPr>
            <w:r w:rsidRPr="00D533F7">
              <w:rPr>
                <w:b/>
              </w:rPr>
              <w:t>объекта</w:t>
            </w:r>
          </w:p>
        </w:tc>
        <w:tc>
          <w:tcPr>
            <w:tcW w:w="967" w:type="pct"/>
            <w:gridSpan w:val="2"/>
            <w:shd w:val="clear" w:color="auto" w:fill="auto"/>
          </w:tcPr>
          <w:p w14:paraId="6EEE3BE7" w14:textId="77777777" w:rsidR="00D533F7" w:rsidRPr="00D533F7" w:rsidRDefault="00D533F7" w:rsidP="00D533F7">
            <w:pPr>
              <w:jc w:val="center"/>
              <w:rPr>
                <w:b/>
              </w:rPr>
            </w:pPr>
            <w:r w:rsidRPr="00D533F7">
              <w:rPr>
                <w:b/>
              </w:rPr>
              <w:t>Размер</w:t>
            </w:r>
          </w:p>
          <w:p w14:paraId="447D0999" w14:textId="77777777" w:rsidR="00D533F7" w:rsidRPr="00D533F7" w:rsidRDefault="00D533F7" w:rsidP="00D533F7">
            <w:pPr>
              <w:jc w:val="center"/>
              <w:rPr>
                <w:b/>
              </w:rPr>
            </w:pPr>
            <w:r w:rsidRPr="00D533F7">
              <w:rPr>
                <w:b/>
              </w:rPr>
              <w:t>зоны, м</w:t>
            </w:r>
          </w:p>
        </w:tc>
        <w:tc>
          <w:tcPr>
            <w:tcW w:w="966" w:type="pct"/>
            <w:gridSpan w:val="2"/>
            <w:shd w:val="clear" w:color="auto" w:fill="auto"/>
          </w:tcPr>
          <w:p w14:paraId="0BE61604" w14:textId="77777777" w:rsidR="00D533F7" w:rsidRPr="00D533F7" w:rsidRDefault="00D533F7" w:rsidP="00D533F7">
            <w:pPr>
              <w:jc w:val="center"/>
              <w:rPr>
                <w:b/>
              </w:rPr>
            </w:pPr>
            <w:r w:rsidRPr="00D533F7">
              <w:rPr>
                <w:b/>
              </w:rPr>
              <w:t>Основание</w:t>
            </w:r>
          </w:p>
        </w:tc>
        <w:tc>
          <w:tcPr>
            <w:tcW w:w="966" w:type="pct"/>
            <w:gridSpan w:val="2"/>
            <w:shd w:val="clear" w:color="auto" w:fill="auto"/>
          </w:tcPr>
          <w:p w14:paraId="14E74C5B" w14:textId="77777777" w:rsidR="00D533F7" w:rsidRPr="00D533F7" w:rsidRDefault="00D533F7" w:rsidP="00D533F7">
            <w:pPr>
              <w:jc w:val="center"/>
              <w:rPr>
                <w:b/>
              </w:rPr>
            </w:pPr>
            <w:r w:rsidRPr="00D533F7">
              <w:rPr>
                <w:b/>
              </w:rPr>
              <w:t>Информация о внесении в ЕГРН</w:t>
            </w:r>
          </w:p>
        </w:tc>
      </w:tr>
      <w:tr w:rsidR="00B1324B" w:rsidRPr="00B1324B" w14:paraId="18329A79" w14:textId="77777777" w:rsidTr="00EA156D">
        <w:trPr>
          <w:tblHeader/>
        </w:trPr>
        <w:tc>
          <w:tcPr>
            <w:tcW w:w="279" w:type="pct"/>
            <w:tcBorders>
              <w:bottom w:val="single" w:sz="4" w:space="0" w:color="auto"/>
            </w:tcBorders>
            <w:shd w:val="clear" w:color="auto" w:fill="auto"/>
          </w:tcPr>
          <w:p w14:paraId="3E8BF3AA" w14:textId="77777777" w:rsidR="00D533F7" w:rsidRPr="00B1324B" w:rsidRDefault="00D533F7" w:rsidP="00D533F7">
            <w:pPr>
              <w:jc w:val="center"/>
              <w:rPr>
                <w:b/>
              </w:rPr>
            </w:pPr>
            <w:r w:rsidRPr="00B1324B">
              <w:rPr>
                <w:b/>
              </w:rPr>
              <w:t>1</w:t>
            </w:r>
          </w:p>
        </w:tc>
        <w:tc>
          <w:tcPr>
            <w:tcW w:w="1817" w:type="pct"/>
            <w:tcBorders>
              <w:bottom w:val="single" w:sz="4" w:space="0" w:color="auto"/>
            </w:tcBorders>
            <w:shd w:val="clear" w:color="auto" w:fill="auto"/>
          </w:tcPr>
          <w:p w14:paraId="1A0F961B" w14:textId="77777777" w:rsidR="00D533F7" w:rsidRPr="00B1324B" w:rsidRDefault="00D533F7" w:rsidP="00D533F7">
            <w:pPr>
              <w:jc w:val="center"/>
              <w:rPr>
                <w:b/>
              </w:rPr>
            </w:pPr>
            <w:r w:rsidRPr="00B1324B">
              <w:rPr>
                <w:b/>
              </w:rPr>
              <w:t>2</w:t>
            </w:r>
          </w:p>
        </w:tc>
        <w:tc>
          <w:tcPr>
            <w:tcW w:w="967" w:type="pct"/>
            <w:gridSpan w:val="2"/>
            <w:tcBorders>
              <w:bottom w:val="single" w:sz="4" w:space="0" w:color="auto"/>
            </w:tcBorders>
            <w:shd w:val="clear" w:color="auto" w:fill="auto"/>
          </w:tcPr>
          <w:p w14:paraId="62FE3903" w14:textId="77777777" w:rsidR="00D533F7" w:rsidRPr="00B1324B" w:rsidRDefault="00D533F7" w:rsidP="00D533F7">
            <w:pPr>
              <w:jc w:val="center"/>
              <w:rPr>
                <w:b/>
              </w:rPr>
            </w:pPr>
            <w:r w:rsidRPr="00B1324B">
              <w:rPr>
                <w:b/>
              </w:rPr>
              <w:t>3</w:t>
            </w:r>
          </w:p>
        </w:tc>
        <w:tc>
          <w:tcPr>
            <w:tcW w:w="966" w:type="pct"/>
            <w:gridSpan w:val="2"/>
            <w:tcBorders>
              <w:bottom w:val="single" w:sz="4" w:space="0" w:color="auto"/>
            </w:tcBorders>
            <w:shd w:val="clear" w:color="auto" w:fill="auto"/>
          </w:tcPr>
          <w:p w14:paraId="4DDE1290" w14:textId="77777777" w:rsidR="00D533F7" w:rsidRPr="00B1324B" w:rsidRDefault="00D533F7" w:rsidP="00D533F7">
            <w:pPr>
              <w:jc w:val="center"/>
              <w:rPr>
                <w:b/>
              </w:rPr>
            </w:pPr>
            <w:r w:rsidRPr="00B1324B">
              <w:rPr>
                <w:b/>
              </w:rPr>
              <w:t>4</w:t>
            </w:r>
          </w:p>
        </w:tc>
        <w:tc>
          <w:tcPr>
            <w:tcW w:w="966" w:type="pct"/>
            <w:gridSpan w:val="2"/>
            <w:tcBorders>
              <w:bottom w:val="single" w:sz="4" w:space="0" w:color="auto"/>
            </w:tcBorders>
            <w:shd w:val="clear" w:color="auto" w:fill="auto"/>
          </w:tcPr>
          <w:p w14:paraId="5B7AFC6C" w14:textId="77777777" w:rsidR="00D533F7" w:rsidRPr="00B1324B" w:rsidRDefault="00D533F7" w:rsidP="00D533F7">
            <w:pPr>
              <w:jc w:val="center"/>
              <w:rPr>
                <w:b/>
              </w:rPr>
            </w:pPr>
            <w:r w:rsidRPr="00B1324B">
              <w:rPr>
                <w:b/>
              </w:rPr>
              <w:t>5</w:t>
            </w:r>
          </w:p>
        </w:tc>
      </w:tr>
      <w:tr w:rsidR="00B1324B" w:rsidRPr="00D533F7" w14:paraId="56981239" w14:textId="77777777" w:rsidTr="00EA156D">
        <w:trPr>
          <w:trHeight w:val="454"/>
          <w:tblHeader/>
        </w:trPr>
        <w:tc>
          <w:tcPr>
            <w:tcW w:w="279" w:type="pct"/>
            <w:shd w:val="clear" w:color="auto" w:fill="auto"/>
            <w:vAlign w:val="center"/>
          </w:tcPr>
          <w:p w14:paraId="685CC243" w14:textId="77777777" w:rsidR="00D533F7" w:rsidRPr="00D533F7" w:rsidRDefault="00D533F7" w:rsidP="00B1324B">
            <w:pPr>
              <w:ind w:left="-113" w:right="-113"/>
              <w:jc w:val="center"/>
            </w:pPr>
            <w:r w:rsidRPr="00D533F7">
              <w:t>1</w:t>
            </w:r>
          </w:p>
        </w:tc>
        <w:tc>
          <w:tcPr>
            <w:tcW w:w="1823" w:type="pct"/>
            <w:gridSpan w:val="2"/>
            <w:shd w:val="clear" w:color="auto" w:fill="auto"/>
            <w:vAlign w:val="center"/>
          </w:tcPr>
          <w:p w14:paraId="499567EB" w14:textId="77777777" w:rsidR="00D533F7" w:rsidRPr="00D533F7" w:rsidRDefault="00D533F7" w:rsidP="00EA156D">
            <w:pPr>
              <w:rPr>
                <w:lang w:eastAsia="x-none"/>
              </w:rPr>
            </w:pPr>
            <w:r w:rsidRPr="00D533F7">
              <w:t>р. Бейсужек Левый</w:t>
            </w:r>
          </w:p>
        </w:tc>
        <w:tc>
          <w:tcPr>
            <w:tcW w:w="967" w:type="pct"/>
            <w:gridSpan w:val="2"/>
            <w:shd w:val="clear" w:color="auto" w:fill="auto"/>
            <w:vAlign w:val="center"/>
          </w:tcPr>
          <w:p w14:paraId="03C08B93" w14:textId="77777777" w:rsidR="00D533F7" w:rsidRPr="00D533F7" w:rsidRDefault="00D533F7" w:rsidP="00B1324B">
            <w:pPr>
              <w:jc w:val="center"/>
            </w:pPr>
            <w:r w:rsidRPr="00D533F7">
              <w:t>50</w:t>
            </w:r>
          </w:p>
        </w:tc>
        <w:tc>
          <w:tcPr>
            <w:tcW w:w="966" w:type="pct"/>
            <w:gridSpan w:val="2"/>
            <w:vMerge w:val="restart"/>
            <w:shd w:val="clear" w:color="auto" w:fill="auto"/>
            <w:vAlign w:val="center"/>
          </w:tcPr>
          <w:p w14:paraId="0CB73AC8" w14:textId="77777777" w:rsidR="00D533F7" w:rsidRPr="00D533F7" w:rsidRDefault="00D533F7" w:rsidP="00B1324B">
            <w:pPr>
              <w:jc w:val="center"/>
              <w:rPr>
                <w:lang w:eastAsia="x-none"/>
              </w:rPr>
            </w:pPr>
            <w:r w:rsidRPr="00D533F7">
              <w:rPr>
                <w:lang w:eastAsia="x-none"/>
              </w:rPr>
              <w:t>Водный кодекс РФ</w:t>
            </w:r>
          </w:p>
        </w:tc>
        <w:tc>
          <w:tcPr>
            <w:tcW w:w="966" w:type="pct"/>
            <w:vMerge w:val="restart"/>
            <w:shd w:val="clear" w:color="auto" w:fill="auto"/>
            <w:vAlign w:val="center"/>
          </w:tcPr>
          <w:p w14:paraId="6C56BCDB" w14:textId="77777777" w:rsidR="00D533F7" w:rsidRPr="00D533F7" w:rsidRDefault="00D533F7" w:rsidP="00B1324B">
            <w:pPr>
              <w:jc w:val="center"/>
            </w:pPr>
            <w:r w:rsidRPr="00D533F7">
              <w:t>внесено</w:t>
            </w:r>
          </w:p>
        </w:tc>
      </w:tr>
      <w:tr w:rsidR="00B1324B" w:rsidRPr="00D533F7" w14:paraId="511BCB39" w14:textId="77777777" w:rsidTr="00EA156D">
        <w:trPr>
          <w:trHeight w:val="454"/>
          <w:tblHeader/>
        </w:trPr>
        <w:tc>
          <w:tcPr>
            <w:tcW w:w="279" w:type="pct"/>
            <w:shd w:val="clear" w:color="auto" w:fill="auto"/>
            <w:vAlign w:val="center"/>
          </w:tcPr>
          <w:p w14:paraId="22FFE781" w14:textId="77777777" w:rsidR="00D533F7" w:rsidRPr="00D533F7" w:rsidRDefault="00D533F7" w:rsidP="00B1324B">
            <w:pPr>
              <w:ind w:left="-113" w:right="-113"/>
              <w:jc w:val="center"/>
            </w:pPr>
            <w:r w:rsidRPr="00D533F7">
              <w:t>2</w:t>
            </w:r>
          </w:p>
        </w:tc>
        <w:tc>
          <w:tcPr>
            <w:tcW w:w="1823" w:type="pct"/>
            <w:gridSpan w:val="2"/>
            <w:shd w:val="clear" w:color="auto" w:fill="auto"/>
            <w:vAlign w:val="center"/>
          </w:tcPr>
          <w:p w14:paraId="4E610EB0" w14:textId="77777777" w:rsidR="00D533F7" w:rsidRPr="00D533F7" w:rsidRDefault="00D533F7" w:rsidP="00EA156D">
            <w:r w:rsidRPr="00D533F7">
              <w:t>р. Малевана</w:t>
            </w:r>
          </w:p>
        </w:tc>
        <w:tc>
          <w:tcPr>
            <w:tcW w:w="967" w:type="pct"/>
            <w:gridSpan w:val="2"/>
            <w:shd w:val="clear" w:color="auto" w:fill="auto"/>
            <w:vAlign w:val="center"/>
          </w:tcPr>
          <w:p w14:paraId="7C7D5312" w14:textId="77777777" w:rsidR="00D533F7" w:rsidRPr="00D533F7" w:rsidRDefault="00D533F7" w:rsidP="00B1324B">
            <w:pPr>
              <w:jc w:val="center"/>
            </w:pPr>
            <w:r w:rsidRPr="00D533F7">
              <w:t>50</w:t>
            </w:r>
          </w:p>
        </w:tc>
        <w:tc>
          <w:tcPr>
            <w:tcW w:w="966" w:type="pct"/>
            <w:gridSpan w:val="2"/>
            <w:vMerge/>
            <w:shd w:val="clear" w:color="auto" w:fill="auto"/>
            <w:vAlign w:val="center"/>
          </w:tcPr>
          <w:p w14:paraId="6EE8D146" w14:textId="77777777" w:rsidR="00D533F7" w:rsidRPr="00D533F7" w:rsidRDefault="00D533F7" w:rsidP="00B1324B">
            <w:pPr>
              <w:jc w:val="center"/>
              <w:rPr>
                <w:lang w:eastAsia="x-none"/>
              </w:rPr>
            </w:pPr>
          </w:p>
        </w:tc>
        <w:tc>
          <w:tcPr>
            <w:tcW w:w="966" w:type="pct"/>
            <w:vMerge/>
            <w:shd w:val="clear" w:color="auto" w:fill="auto"/>
            <w:vAlign w:val="center"/>
          </w:tcPr>
          <w:p w14:paraId="74B14E75" w14:textId="77777777" w:rsidR="00D533F7" w:rsidRPr="00D533F7" w:rsidRDefault="00D533F7" w:rsidP="00B1324B">
            <w:pPr>
              <w:jc w:val="center"/>
            </w:pPr>
          </w:p>
        </w:tc>
      </w:tr>
      <w:tr w:rsidR="00B1324B" w:rsidRPr="00D533F7" w14:paraId="73DAF2BE" w14:textId="77777777" w:rsidTr="00EA156D">
        <w:trPr>
          <w:trHeight w:val="454"/>
          <w:tblHeader/>
        </w:trPr>
        <w:tc>
          <w:tcPr>
            <w:tcW w:w="279" w:type="pct"/>
            <w:shd w:val="clear" w:color="auto" w:fill="auto"/>
            <w:vAlign w:val="center"/>
          </w:tcPr>
          <w:p w14:paraId="32503920" w14:textId="77777777" w:rsidR="00D533F7" w:rsidRPr="00D533F7" w:rsidRDefault="00D533F7" w:rsidP="00B1324B">
            <w:pPr>
              <w:ind w:left="-113" w:right="-113"/>
              <w:jc w:val="center"/>
            </w:pPr>
            <w:r w:rsidRPr="00D533F7">
              <w:t>3</w:t>
            </w:r>
          </w:p>
        </w:tc>
        <w:tc>
          <w:tcPr>
            <w:tcW w:w="1823" w:type="pct"/>
            <w:gridSpan w:val="2"/>
            <w:shd w:val="clear" w:color="auto" w:fill="auto"/>
            <w:vAlign w:val="center"/>
          </w:tcPr>
          <w:p w14:paraId="4AAC5E49" w14:textId="77777777" w:rsidR="00D533F7" w:rsidRPr="00D533F7" w:rsidRDefault="00D533F7" w:rsidP="00EA156D">
            <w:r w:rsidRPr="00D533F7">
              <w:t>балка без названия юго-западнее г. Кореновск</w:t>
            </w:r>
          </w:p>
        </w:tc>
        <w:tc>
          <w:tcPr>
            <w:tcW w:w="967" w:type="pct"/>
            <w:gridSpan w:val="2"/>
            <w:shd w:val="clear" w:color="auto" w:fill="auto"/>
            <w:vAlign w:val="center"/>
          </w:tcPr>
          <w:p w14:paraId="51A9F24E" w14:textId="77777777" w:rsidR="00D533F7" w:rsidRPr="00D533F7" w:rsidRDefault="00D533F7" w:rsidP="00B1324B">
            <w:pPr>
              <w:jc w:val="center"/>
            </w:pPr>
            <w:r w:rsidRPr="00D533F7">
              <w:t>50</w:t>
            </w:r>
          </w:p>
        </w:tc>
        <w:tc>
          <w:tcPr>
            <w:tcW w:w="966" w:type="pct"/>
            <w:gridSpan w:val="2"/>
            <w:vMerge/>
            <w:shd w:val="clear" w:color="auto" w:fill="auto"/>
            <w:vAlign w:val="center"/>
          </w:tcPr>
          <w:p w14:paraId="7FC187BA" w14:textId="77777777" w:rsidR="00D533F7" w:rsidRPr="00D533F7" w:rsidRDefault="00D533F7" w:rsidP="00B1324B">
            <w:pPr>
              <w:jc w:val="center"/>
              <w:rPr>
                <w:lang w:eastAsia="x-none"/>
              </w:rPr>
            </w:pPr>
          </w:p>
        </w:tc>
        <w:tc>
          <w:tcPr>
            <w:tcW w:w="966" w:type="pct"/>
            <w:shd w:val="clear" w:color="auto" w:fill="auto"/>
            <w:vAlign w:val="center"/>
          </w:tcPr>
          <w:p w14:paraId="3E80F244" w14:textId="77777777" w:rsidR="00D533F7" w:rsidRPr="00D533F7" w:rsidRDefault="00D533F7" w:rsidP="00B1324B">
            <w:pPr>
              <w:jc w:val="center"/>
            </w:pPr>
            <w:r w:rsidRPr="00D533F7">
              <w:t>внесено</w:t>
            </w:r>
          </w:p>
        </w:tc>
      </w:tr>
    </w:tbl>
    <w:p w14:paraId="319F4D46" w14:textId="77777777" w:rsidR="00D533F7" w:rsidRPr="00D533F7" w:rsidRDefault="00D533F7" w:rsidP="00D533F7">
      <w:pPr>
        <w:shd w:val="clear" w:color="auto" w:fill="FFFFFF"/>
        <w:ind w:firstLine="851"/>
        <w:jc w:val="both"/>
        <w:rPr>
          <w:rFonts w:eastAsiaTheme="minorEastAsia"/>
          <w:sz w:val="28"/>
          <w:szCs w:val="28"/>
          <w:u w:val="single"/>
        </w:rPr>
      </w:pPr>
    </w:p>
    <w:p w14:paraId="47643FC9" w14:textId="77777777" w:rsidR="00D533F7" w:rsidRPr="00D533F7" w:rsidRDefault="00D533F7" w:rsidP="00D533F7">
      <w:pPr>
        <w:keepNext/>
        <w:keepLines/>
        <w:ind w:firstLine="709"/>
        <w:jc w:val="both"/>
        <w:outlineLvl w:val="0"/>
        <w:rPr>
          <w:rFonts w:eastAsiaTheme="majorEastAsia"/>
          <w:sz w:val="28"/>
          <w:szCs w:val="28"/>
        </w:rPr>
      </w:pPr>
      <w:bookmarkStart w:id="157" w:name="_Toc79508035"/>
      <w:bookmarkStart w:id="158" w:name="_Toc209095260"/>
      <w:r w:rsidRPr="00D533F7">
        <w:rPr>
          <w:rFonts w:eastAsiaTheme="majorEastAsia"/>
          <w:sz w:val="28"/>
          <w:szCs w:val="28"/>
        </w:rPr>
        <w:t>1.11.6.2. Рыбохозяйственная заповедная зона</w:t>
      </w:r>
      <w:bookmarkEnd w:id="157"/>
      <w:bookmarkEnd w:id="158"/>
    </w:p>
    <w:p w14:paraId="6BEFD530" w14:textId="77777777" w:rsidR="00D533F7" w:rsidRPr="00D533F7" w:rsidRDefault="00D533F7" w:rsidP="00D533F7">
      <w:pPr>
        <w:shd w:val="clear" w:color="auto" w:fill="FFFFFF"/>
        <w:ind w:firstLine="709"/>
        <w:jc w:val="both"/>
        <w:rPr>
          <w:rFonts w:eastAsiaTheme="minorEastAsia"/>
          <w:sz w:val="28"/>
          <w:szCs w:val="28"/>
        </w:rPr>
      </w:pPr>
      <w:bookmarkStart w:id="159" w:name="dst1879"/>
      <w:bookmarkStart w:id="160" w:name="dst1880"/>
      <w:bookmarkEnd w:id="159"/>
      <w:bookmarkEnd w:id="160"/>
    </w:p>
    <w:p w14:paraId="6AD2841A" w14:textId="77777777" w:rsidR="00D533F7" w:rsidRPr="00D533F7" w:rsidRDefault="00D533F7" w:rsidP="00EA156D">
      <w:pPr>
        <w:shd w:val="clear" w:color="auto" w:fill="FFFFFF"/>
        <w:ind w:firstLine="851"/>
        <w:jc w:val="both"/>
        <w:rPr>
          <w:sz w:val="28"/>
          <w:szCs w:val="28"/>
        </w:rPr>
      </w:pPr>
      <w:r w:rsidRPr="00D533F7">
        <w:rPr>
          <w:sz w:val="28"/>
          <w:szCs w:val="28"/>
        </w:rPr>
        <w:t>На территории городского поселения рыбохозяйственная заповедная зона отсутствует.</w:t>
      </w:r>
    </w:p>
    <w:p w14:paraId="2922C86A" w14:textId="77777777" w:rsidR="00D533F7" w:rsidRPr="00D533F7" w:rsidRDefault="00D533F7" w:rsidP="00D533F7">
      <w:pPr>
        <w:shd w:val="clear" w:color="auto" w:fill="FFFFFF"/>
        <w:ind w:firstLine="851"/>
        <w:jc w:val="both"/>
        <w:rPr>
          <w:rFonts w:eastAsiaTheme="majorEastAsia"/>
          <w:sz w:val="28"/>
          <w:szCs w:val="28"/>
        </w:rPr>
      </w:pPr>
    </w:p>
    <w:p w14:paraId="366F64CC" w14:textId="77777777" w:rsidR="00D533F7" w:rsidRPr="00D533F7" w:rsidRDefault="00D533F7" w:rsidP="00D533F7">
      <w:pPr>
        <w:keepNext/>
        <w:keepLines/>
        <w:ind w:firstLine="709"/>
        <w:jc w:val="both"/>
        <w:outlineLvl w:val="0"/>
        <w:rPr>
          <w:rFonts w:eastAsiaTheme="majorEastAsia"/>
          <w:sz w:val="28"/>
          <w:szCs w:val="28"/>
        </w:rPr>
      </w:pPr>
      <w:bookmarkStart w:id="161" w:name="_Toc79508036"/>
      <w:bookmarkStart w:id="162" w:name="_Toc209095261"/>
      <w:r w:rsidRPr="00D533F7">
        <w:rPr>
          <w:rFonts w:eastAsiaTheme="majorEastAsia"/>
          <w:sz w:val="28"/>
          <w:szCs w:val="28"/>
        </w:rPr>
        <w:t>1.11.6.3. З</w:t>
      </w:r>
      <w:hyperlink r:id="rId24" w:anchor="dst276" w:history="1">
        <w:r w:rsidRPr="00D533F7">
          <w:rPr>
            <w:rFonts w:eastAsiaTheme="majorEastAsia"/>
            <w:sz w:val="28"/>
            <w:szCs w:val="28"/>
          </w:rPr>
          <w:t>оны</w:t>
        </w:r>
      </w:hyperlink>
      <w:r w:rsidRPr="00D533F7">
        <w:rPr>
          <w:rFonts w:eastAsiaTheme="majorEastAsia"/>
          <w:sz w:val="28"/>
          <w:szCs w:val="28"/>
        </w:rPr>
        <w:t> санитарной охраны источников питьевого и хозяйственно-бытового водоснабжения</w:t>
      </w:r>
      <w:bookmarkEnd w:id="161"/>
      <w:bookmarkEnd w:id="162"/>
    </w:p>
    <w:p w14:paraId="6A7ABB3A" w14:textId="77777777" w:rsidR="00D533F7" w:rsidRPr="00D533F7" w:rsidRDefault="00D533F7" w:rsidP="00D533F7">
      <w:pPr>
        <w:ind w:firstLine="851"/>
        <w:jc w:val="both"/>
        <w:rPr>
          <w:sz w:val="28"/>
        </w:rPr>
      </w:pPr>
    </w:p>
    <w:p w14:paraId="016D871A" w14:textId="77777777" w:rsidR="00D533F7" w:rsidRPr="00D533F7" w:rsidRDefault="00D533F7" w:rsidP="00EA156D">
      <w:pPr>
        <w:shd w:val="clear" w:color="auto" w:fill="FFFFFF"/>
        <w:ind w:firstLine="851"/>
        <w:jc w:val="both"/>
        <w:rPr>
          <w:sz w:val="28"/>
          <w:szCs w:val="28"/>
        </w:rPr>
      </w:pPr>
      <w:r w:rsidRPr="00D533F7">
        <w:rPr>
          <w:sz w:val="28"/>
          <w:szCs w:val="28"/>
        </w:rPr>
        <w:t xml:space="preserve">Основной целью создания и обеспечения режима в зонах санитарной охраны источников питьевого водоснабжения (далее - ЗСО) является санитарная охрана от загрязнения источников водоснабжения и водопроводных сооружений, а также территорий, на которых они расположены. 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w:t>
      </w:r>
      <w:r w:rsidRPr="00D533F7">
        <w:rPr>
          <w:sz w:val="28"/>
          <w:szCs w:val="28"/>
        </w:rPr>
        <w:lastRenderedPageBreak/>
        <w:t>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61E49A8E" w14:textId="77777777" w:rsidR="00D533F7" w:rsidRPr="00D533F7" w:rsidRDefault="00D533F7" w:rsidP="00EA156D">
      <w:pPr>
        <w:shd w:val="clear" w:color="auto" w:fill="FFFFFF"/>
        <w:ind w:firstLine="851"/>
        <w:jc w:val="both"/>
        <w:rPr>
          <w:sz w:val="28"/>
          <w:szCs w:val="28"/>
        </w:rPr>
      </w:pPr>
      <w:r w:rsidRPr="00D533F7">
        <w:rPr>
          <w:sz w:val="28"/>
          <w:szCs w:val="28"/>
        </w:rPr>
        <w:t>Санитарная охрана водоводов обеспечивается санитарно-защитной полосой.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bookmarkStart w:id="163" w:name="dst1881"/>
      <w:bookmarkEnd w:id="163"/>
      <w:r w:rsidRPr="00D533F7">
        <w:rPr>
          <w:sz w:val="28"/>
          <w:szCs w:val="28"/>
        </w:rPr>
        <w:t>.</w:t>
      </w:r>
    </w:p>
    <w:p w14:paraId="1A0A1693" w14:textId="77777777" w:rsidR="00D533F7" w:rsidRPr="00D533F7" w:rsidRDefault="00D533F7" w:rsidP="00D533F7">
      <w:pPr>
        <w:shd w:val="clear" w:color="auto" w:fill="FFFFFF"/>
        <w:ind w:firstLine="709"/>
        <w:jc w:val="both"/>
        <w:rPr>
          <w:sz w:val="28"/>
          <w:szCs w:val="28"/>
        </w:rPr>
      </w:pPr>
    </w:p>
    <w:p w14:paraId="1010D44E" w14:textId="7E8A5CA4"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29</w:t>
      </w:r>
      <w:r w:rsidRPr="00D533F7">
        <w:rPr>
          <w:rFonts w:ascii="Times New Roman" w:hAnsi="Times New Roman" w:cs="Times New Roman"/>
          <w:noProof/>
          <w:sz w:val="28"/>
          <w:szCs w:val="28"/>
        </w:rPr>
        <w:fldChar w:fldCharType="end"/>
      </w:r>
      <w:r w:rsidRPr="00D533F7">
        <w:rPr>
          <w:rFonts w:ascii="Times New Roman" w:hAnsi="Times New Roman" w:cs="Times New Roman"/>
          <w:sz w:val="28"/>
          <w:szCs w:val="28"/>
        </w:rPr>
        <w:t xml:space="preserve"> Зоны санитарной охраны источников питьевого и хозяйственного водоснабжения, санитарно-защитные полосы</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34"/>
        <w:gridCol w:w="1808"/>
        <w:gridCol w:w="1868"/>
        <w:gridCol w:w="1808"/>
      </w:tblGrid>
      <w:tr w:rsidR="00EA156D" w:rsidRPr="00D533F7" w14:paraId="66CC48B1" w14:textId="77777777" w:rsidTr="00EA156D">
        <w:trPr>
          <w:tblHeader/>
        </w:trPr>
        <w:tc>
          <w:tcPr>
            <w:tcW w:w="274" w:type="pct"/>
            <w:shd w:val="clear" w:color="auto" w:fill="auto"/>
          </w:tcPr>
          <w:p w14:paraId="70AD7213" w14:textId="77777777" w:rsidR="00D533F7" w:rsidRPr="00D533F7" w:rsidRDefault="00D533F7" w:rsidP="00D533F7">
            <w:pPr>
              <w:jc w:val="center"/>
              <w:rPr>
                <w:b/>
              </w:rPr>
            </w:pPr>
            <w:r w:rsidRPr="00D533F7">
              <w:rPr>
                <w:b/>
              </w:rPr>
              <w:t>№ п/п</w:t>
            </w:r>
          </w:p>
        </w:tc>
        <w:tc>
          <w:tcPr>
            <w:tcW w:w="1825" w:type="pct"/>
            <w:shd w:val="clear" w:color="auto" w:fill="auto"/>
          </w:tcPr>
          <w:p w14:paraId="48FE3684" w14:textId="77777777" w:rsidR="00D533F7" w:rsidRPr="00D533F7" w:rsidRDefault="00D533F7" w:rsidP="00D533F7">
            <w:pPr>
              <w:jc w:val="center"/>
              <w:rPr>
                <w:b/>
              </w:rPr>
            </w:pPr>
            <w:r w:rsidRPr="00D533F7">
              <w:rPr>
                <w:b/>
              </w:rPr>
              <w:t>Наименование</w:t>
            </w:r>
          </w:p>
          <w:p w14:paraId="5B7E4A48" w14:textId="77777777" w:rsidR="00D533F7" w:rsidRPr="00D533F7" w:rsidRDefault="00D533F7" w:rsidP="00D533F7">
            <w:pPr>
              <w:jc w:val="center"/>
              <w:rPr>
                <w:b/>
              </w:rPr>
            </w:pPr>
            <w:r w:rsidRPr="00D533F7">
              <w:rPr>
                <w:b/>
              </w:rPr>
              <w:t>объекта</w:t>
            </w:r>
          </w:p>
          <w:p w14:paraId="16F48E51" w14:textId="77777777" w:rsidR="00D533F7" w:rsidRPr="00D533F7" w:rsidRDefault="00D533F7" w:rsidP="00D533F7">
            <w:pPr>
              <w:jc w:val="center"/>
              <w:rPr>
                <w:b/>
              </w:rPr>
            </w:pPr>
          </w:p>
        </w:tc>
        <w:tc>
          <w:tcPr>
            <w:tcW w:w="967" w:type="pct"/>
            <w:shd w:val="clear" w:color="auto" w:fill="auto"/>
          </w:tcPr>
          <w:p w14:paraId="3F046AF4" w14:textId="77777777" w:rsidR="00D533F7" w:rsidRPr="00D533F7" w:rsidRDefault="00D533F7" w:rsidP="00D533F7">
            <w:pPr>
              <w:jc w:val="center"/>
              <w:rPr>
                <w:b/>
              </w:rPr>
            </w:pPr>
            <w:r w:rsidRPr="00D533F7">
              <w:rPr>
                <w:b/>
              </w:rPr>
              <w:t>Размер</w:t>
            </w:r>
          </w:p>
          <w:p w14:paraId="2787EEF4" w14:textId="77777777" w:rsidR="00D533F7" w:rsidRPr="00D533F7" w:rsidRDefault="00D533F7" w:rsidP="00D533F7">
            <w:pPr>
              <w:jc w:val="center"/>
              <w:rPr>
                <w:b/>
              </w:rPr>
            </w:pPr>
            <w:r w:rsidRPr="00D533F7">
              <w:rPr>
                <w:b/>
              </w:rPr>
              <w:t>зоны, м</w:t>
            </w:r>
          </w:p>
        </w:tc>
        <w:tc>
          <w:tcPr>
            <w:tcW w:w="967" w:type="pct"/>
            <w:shd w:val="clear" w:color="auto" w:fill="auto"/>
          </w:tcPr>
          <w:p w14:paraId="24E6D817" w14:textId="77777777" w:rsidR="00D533F7" w:rsidRPr="00D533F7" w:rsidRDefault="00D533F7" w:rsidP="00D533F7">
            <w:pPr>
              <w:jc w:val="center"/>
              <w:rPr>
                <w:b/>
              </w:rPr>
            </w:pPr>
            <w:r w:rsidRPr="00D533F7">
              <w:rPr>
                <w:b/>
              </w:rPr>
              <w:t>Основание</w:t>
            </w:r>
          </w:p>
        </w:tc>
        <w:tc>
          <w:tcPr>
            <w:tcW w:w="967" w:type="pct"/>
            <w:shd w:val="clear" w:color="auto" w:fill="auto"/>
          </w:tcPr>
          <w:p w14:paraId="46FCAED7" w14:textId="77777777" w:rsidR="00D533F7" w:rsidRPr="00D533F7" w:rsidRDefault="00D533F7" w:rsidP="00D533F7">
            <w:pPr>
              <w:jc w:val="center"/>
              <w:rPr>
                <w:b/>
              </w:rPr>
            </w:pPr>
            <w:r w:rsidRPr="00D533F7">
              <w:rPr>
                <w:b/>
              </w:rPr>
              <w:t>Информация о внесении в ЕГРН</w:t>
            </w:r>
          </w:p>
        </w:tc>
      </w:tr>
      <w:tr w:rsidR="00EA156D" w:rsidRPr="00EA156D" w14:paraId="37C4306C" w14:textId="77777777" w:rsidTr="00EA156D">
        <w:trPr>
          <w:tblHeader/>
        </w:trPr>
        <w:tc>
          <w:tcPr>
            <w:tcW w:w="274" w:type="pct"/>
            <w:shd w:val="clear" w:color="auto" w:fill="auto"/>
          </w:tcPr>
          <w:p w14:paraId="460D9F4B" w14:textId="77777777" w:rsidR="00D533F7" w:rsidRPr="00EA156D" w:rsidRDefault="00D533F7" w:rsidP="00D533F7">
            <w:pPr>
              <w:jc w:val="center"/>
              <w:rPr>
                <w:b/>
              </w:rPr>
            </w:pPr>
            <w:r w:rsidRPr="00EA156D">
              <w:rPr>
                <w:b/>
              </w:rPr>
              <w:t>1</w:t>
            </w:r>
          </w:p>
        </w:tc>
        <w:tc>
          <w:tcPr>
            <w:tcW w:w="1825" w:type="pct"/>
            <w:shd w:val="clear" w:color="auto" w:fill="auto"/>
          </w:tcPr>
          <w:p w14:paraId="13A4D6CB" w14:textId="77777777" w:rsidR="00D533F7" w:rsidRPr="00EA156D" w:rsidRDefault="00D533F7" w:rsidP="00D533F7">
            <w:pPr>
              <w:jc w:val="center"/>
              <w:rPr>
                <w:b/>
              </w:rPr>
            </w:pPr>
            <w:r w:rsidRPr="00EA156D">
              <w:rPr>
                <w:b/>
              </w:rPr>
              <w:t>2</w:t>
            </w:r>
          </w:p>
        </w:tc>
        <w:tc>
          <w:tcPr>
            <w:tcW w:w="967" w:type="pct"/>
            <w:shd w:val="clear" w:color="auto" w:fill="auto"/>
          </w:tcPr>
          <w:p w14:paraId="35D0D55B" w14:textId="77777777" w:rsidR="00D533F7" w:rsidRPr="00EA156D" w:rsidRDefault="00D533F7" w:rsidP="00D533F7">
            <w:pPr>
              <w:jc w:val="center"/>
              <w:rPr>
                <w:b/>
              </w:rPr>
            </w:pPr>
            <w:r w:rsidRPr="00EA156D">
              <w:rPr>
                <w:b/>
              </w:rPr>
              <w:t>3</w:t>
            </w:r>
          </w:p>
        </w:tc>
        <w:tc>
          <w:tcPr>
            <w:tcW w:w="967" w:type="pct"/>
            <w:shd w:val="clear" w:color="auto" w:fill="auto"/>
          </w:tcPr>
          <w:p w14:paraId="2795D2F6" w14:textId="77777777" w:rsidR="00D533F7" w:rsidRPr="00EA156D" w:rsidRDefault="00D533F7" w:rsidP="00D533F7">
            <w:pPr>
              <w:jc w:val="center"/>
              <w:rPr>
                <w:b/>
              </w:rPr>
            </w:pPr>
            <w:r w:rsidRPr="00EA156D">
              <w:rPr>
                <w:b/>
              </w:rPr>
              <w:t>4</w:t>
            </w:r>
          </w:p>
        </w:tc>
        <w:tc>
          <w:tcPr>
            <w:tcW w:w="967" w:type="pct"/>
            <w:shd w:val="clear" w:color="auto" w:fill="auto"/>
          </w:tcPr>
          <w:p w14:paraId="39CAE51C" w14:textId="77777777" w:rsidR="00D533F7" w:rsidRPr="00EA156D" w:rsidRDefault="00D533F7" w:rsidP="00D533F7">
            <w:pPr>
              <w:jc w:val="center"/>
              <w:rPr>
                <w:b/>
              </w:rPr>
            </w:pPr>
            <w:r w:rsidRPr="00EA156D">
              <w:rPr>
                <w:b/>
              </w:rPr>
              <w:t>5</w:t>
            </w:r>
          </w:p>
        </w:tc>
      </w:tr>
      <w:tr w:rsidR="00EA156D" w:rsidRPr="00D533F7" w14:paraId="63CCB16D" w14:textId="77777777" w:rsidTr="00EA156D">
        <w:trPr>
          <w:trHeight w:val="454"/>
        </w:trPr>
        <w:tc>
          <w:tcPr>
            <w:tcW w:w="274" w:type="pct"/>
            <w:shd w:val="clear" w:color="auto" w:fill="auto"/>
            <w:vAlign w:val="center"/>
          </w:tcPr>
          <w:p w14:paraId="7C82837C" w14:textId="77777777" w:rsidR="00D533F7" w:rsidRPr="00D533F7" w:rsidRDefault="00D533F7" w:rsidP="00EA156D">
            <w:pPr>
              <w:jc w:val="center"/>
              <w:rPr>
                <w:lang w:eastAsia="x-none"/>
              </w:rPr>
            </w:pPr>
            <w:r w:rsidRPr="00D533F7">
              <w:rPr>
                <w:lang w:eastAsia="x-none"/>
              </w:rPr>
              <w:t>1</w:t>
            </w:r>
          </w:p>
        </w:tc>
        <w:tc>
          <w:tcPr>
            <w:tcW w:w="1825" w:type="pct"/>
            <w:shd w:val="clear" w:color="auto" w:fill="auto"/>
            <w:vAlign w:val="center"/>
          </w:tcPr>
          <w:p w14:paraId="35FB2D99" w14:textId="77777777" w:rsidR="00D533F7" w:rsidRPr="00D533F7" w:rsidRDefault="00D533F7" w:rsidP="00EA156D">
            <w:pPr>
              <w:rPr>
                <w:lang w:eastAsia="x-none"/>
              </w:rPr>
            </w:pPr>
            <w:r w:rsidRPr="00D533F7">
              <w:rPr>
                <w:lang w:eastAsia="x-none"/>
              </w:rPr>
              <w:t>Водопровод</w:t>
            </w:r>
          </w:p>
        </w:tc>
        <w:tc>
          <w:tcPr>
            <w:tcW w:w="967" w:type="pct"/>
            <w:shd w:val="clear" w:color="auto" w:fill="auto"/>
            <w:vAlign w:val="center"/>
          </w:tcPr>
          <w:p w14:paraId="001122AC" w14:textId="77777777" w:rsidR="00D533F7" w:rsidRPr="00D533F7" w:rsidRDefault="00D533F7" w:rsidP="00EA156D">
            <w:pPr>
              <w:jc w:val="center"/>
              <w:rPr>
                <w:lang w:eastAsia="x-none"/>
              </w:rPr>
            </w:pPr>
            <w:r w:rsidRPr="00D533F7">
              <w:rPr>
                <w:lang w:eastAsia="x-none"/>
              </w:rPr>
              <w:t>10</w:t>
            </w:r>
          </w:p>
        </w:tc>
        <w:tc>
          <w:tcPr>
            <w:tcW w:w="967" w:type="pct"/>
            <w:vMerge w:val="restart"/>
            <w:shd w:val="clear" w:color="auto" w:fill="auto"/>
            <w:vAlign w:val="center"/>
          </w:tcPr>
          <w:p w14:paraId="2C6BDD07" w14:textId="77777777" w:rsidR="00D533F7" w:rsidRPr="00D533F7" w:rsidRDefault="00D533F7" w:rsidP="00EA156D">
            <w:pPr>
              <w:jc w:val="center"/>
              <w:rPr>
                <w:lang w:eastAsia="x-none"/>
              </w:rPr>
            </w:pPr>
            <w:r w:rsidRPr="00D533F7">
              <w:rPr>
                <w:lang w:eastAsia="x-none"/>
              </w:rPr>
              <w:t>СанПиН 2.1.4.1110-02 «Зоны санитарной охраны источников водоснабжения и водопроводов питьевого назначения»</w:t>
            </w:r>
          </w:p>
        </w:tc>
        <w:tc>
          <w:tcPr>
            <w:tcW w:w="967" w:type="pct"/>
            <w:shd w:val="clear" w:color="auto" w:fill="auto"/>
            <w:vAlign w:val="center"/>
          </w:tcPr>
          <w:p w14:paraId="410B2664" w14:textId="77777777" w:rsidR="00D533F7" w:rsidRPr="00D533F7" w:rsidRDefault="00D533F7" w:rsidP="00EA156D">
            <w:pPr>
              <w:jc w:val="center"/>
              <w:rPr>
                <w:lang w:eastAsia="x-none"/>
              </w:rPr>
            </w:pPr>
            <w:r w:rsidRPr="00D533F7">
              <w:rPr>
                <w:lang w:eastAsia="x-none"/>
              </w:rPr>
              <w:t>отсутствуют</w:t>
            </w:r>
          </w:p>
        </w:tc>
      </w:tr>
      <w:tr w:rsidR="00EA156D" w:rsidRPr="00D533F7" w14:paraId="57E1DBC8" w14:textId="77777777" w:rsidTr="00EA156D">
        <w:trPr>
          <w:trHeight w:val="454"/>
        </w:trPr>
        <w:tc>
          <w:tcPr>
            <w:tcW w:w="274" w:type="pct"/>
            <w:shd w:val="clear" w:color="auto" w:fill="auto"/>
            <w:vAlign w:val="center"/>
          </w:tcPr>
          <w:p w14:paraId="3EBFA067" w14:textId="77777777" w:rsidR="00D533F7" w:rsidRPr="00D533F7" w:rsidRDefault="00D533F7" w:rsidP="00EA156D">
            <w:pPr>
              <w:jc w:val="center"/>
              <w:rPr>
                <w:lang w:eastAsia="x-none"/>
              </w:rPr>
            </w:pPr>
            <w:r w:rsidRPr="00D533F7">
              <w:rPr>
                <w:lang w:eastAsia="x-none"/>
              </w:rPr>
              <w:t>2</w:t>
            </w:r>
          </w:p>
        </w:tc>
        <w:tc>
          <w:tcPr>
            <w:tcW w:w="1825" w:type="pct"/>
            <w:shd w:val="clear" w:color="auto" w:fill="auto"/>
            <w:vAlign w:val="center"/>
          </w:tcPr>
          <w:p w14:paraId="58796848" w14:textId="77777777" w:rsidR="00D533F7" w:rsidRPr="00D533F7" w:rsidRDefault="00D533F7" w:rsidP="00EA156D">
            <w:pPr>
              <w:rPr>
                <w:lang w:eastAsia="x-none"/>
              </w:rPr>
            </w:pPr>
            <w:r w:rsidRPr="00D533F7">
              <w:rPr>
                <w:lang w:eastAsia="x-none"/>
              </w:rPr>
              <w:t>Артезианские скважины, водозаборы подземных вод</w:t>
            </w:r>
          </w:p>
        </w:tc>
        <w:tc>
          <w:tcPr>
            <w:tcW w:w="967" w:type="pct"/>
            <w:shd w:val="clear" w:color="auto" w:fill="auto"/>
            <w:vAlign w:val="center"/>
          </w:tcPr>
          <w:p w14:paraId="44A27C54" w14:textId="77777777" w:rsidR="00D533F7" w:rsidRPr="00D533F7" w:rsidRDefault="00D533F7" w:rsidP="00EA156D">
            <w:pPr>
              <w:jc w:val="center"/>
              <w:rPr>
                <w:lang w:eastAsia="x-none"/>
              </w:rPr>
            </w:pPr>
            <w:r w:rsidRPr="00D533F7">
              <w:rPr>
                <w:lang w:eastAsia="x-none"/>
              </w:rPr>
              <w:t>от 30 до 50</w:t>
            </w:r>
          </w:p>
        </w:tc>
        <w:tc>
          <w:tcPr>
            <w:tcW w:w="967" w:type="pct"/>
            <w:vMerge/>
            <w:shd w:val="clear" w:color="auto" w:fill="auto"/>
            <w:vAlign w:val="center"/>
          </w:tcPr>
          <w:p w14:paraId="28888B1E" w14:textId="77777777" w:rsidR="00D533F7" w:rsidRPr="00D533F7" w:rsidRDefault="00D533F7" w:rsidP="00EA156D">
            <w:pPr>
              <w:jc w:val="center"/>
              <w:rPr>
                <w:lang w:eastAsia="x-none"/>
              </w:rPr>
            </w:pPr>
          </w:p>
        </w:tc>
        <w:tc>
          <w:tcPr>
            <w:tcW w:w="967" w:type="pct"/>
            <w:shd w:val="clear" w:color="auto" w:fill="auto"/>
            <w:vAlign w:val="center"/>
          </w:tcPr>
          <w:p w14:paraId="194DC742" w14:textId="77777777" w:rsidR="00D533F7" w:rsidRPr="00D533F7" w:rsidRDefault="00D533F7" w:rsidP="00EA156D">
            <w:pPr>
              <w:jc w:val="center"/>
              <w:rPr>
                <w:lang w:eastAsia="x-none"/>
              </w:rPr>
            </w:pPr>
            <w:r w:rsidRPr="00D533F7">
              <w:rPr>
                <w:lang w:eastAsia="x-none"/>
              </w:rPr>
              <w:t>отсутствуют</w:t>
            </w:r>
          </w:p>
        </w:tc>
      </w:tr>
      <w:tr w:rsidR="00EA156D" w:rsidRPr="00D533F7" w14:paraId="222152F2" w14:textId="77777777" w:rsidTr="00EA156D">
        <w:trPr>
          <w:trHeight w:val="454"/>
        </w:trPr>
        <w:tc>
          <w:tcPr>
            <w:tcW w:w="274" w:type="pct"/>
            <w:shd w:val="clear" w:color="auto" w:fill="auto"/>
            <w:vAlign w:val="center"/>
          </w:tcPr>
          <w:p w14:paraId="0EB97953" w14:textId="77777777" w:rsidR="00D533F7" w:rsidRPr="00D533F7" w:rsidRDefault="00D533F7" w:rsidP="00EA156D">
            <w:pPr>
              <w:jc w:val="center"/>
              <w:rPr>
                <w:lang w:eastAsia="x-none"/>
              </w:rPr>
            </w:pPr>
            <w:r w:rsidRPr="00D533F7">
              <w:t>3</w:t>
            </w:r>
          </w:p>
        </w:tc>
        <w:tc>
          <w:tcPr>
            <w:tcW w:w="1825" w:type="pct"/>
            <w:shd w:val="clear" w:color="auto" w:fill="auto"/>
            <w:vAlign w:val="center"/>
          </w:tcPr>
          <w:p w14:paraId="7C702DAE" w14:textId="77777777" w:rsidR="00D533F7" w:rsidRPr="00D533F7" w:rsidRDefault="00D533F7" w:rsidP="00EA156D">
            <w:pPr>
              <w:rPr>
                <w:lang w:eastAsia="x-none"/>
              </w:rPr>
            </w:pPr>
            <w:r w:rsidRPr="00D533F7">
              <w:rPr>
                <w:lang w:eastAsia="x-none"/>
              </w:rPr>
              <w:t>Водозаборная скважина № 5590</w:t>
            </w:r>
          </w:p>
        </w:tc>
        <w:tc>
          <w:tcPr>
            <w:tcW w:w="967" w:type="pct"/>
            <w:shd w:val="clear" w:color="auto" w:fill="auto"/>
            <w:vAlign w:val="center"/>
          </w:tcPr>
          <w:p w14:paraId="769565D1" w14:textId="77777777" w:rsidR="00D533F7" w:rsidRPr="00D533F7" w:rsidRDefault="00D533F7" w:rsidP="00EA156D">
            <w:pPr>
              <w:shd w:val="clear" w:color="auto" w:fill="FFFFFF"/>
              <w:jc w:val="center"/>
              <w:rPr>
                <w:lang w:eastAsia="x-none"/>
              </w:rPr>
            </w:pPr>
            <w:r w:rsidRPr="00D533F7">
              <w:rPr>
                <w:lang w:eastAsia="x-none"/>
              </w:rPr>
              <w:t>первый пояс до 30</w:t>
            </w:r>
          </w:p>
          <w:p w14:paraId="5C6FFBA2" w14:textId="77777777" w:rsidR="00D533F7" w:rsidRPr="00D533F7" w:rsidRDefault="00D533F7" w:rsidP="00EA156D">
            <w:pPr>
              <w:shd w:val="clear" w:color="auto" w:fill="FFFFFF"/>
              <w:jc w:val="center"/>
              <w:rPr>
                <w:lang w:eastAsia="x-none"/>
              </w:rPr>
            </w:pPr>
            <w:r w:rsidRPr="00D533F7">
              <w:rPr>
                <w:lang w:eastAsia="x-none"/>
              </w:rPr>
              <w:t>второй пояс до 80</w:t>
            </w:r>
          </w:p>
          <w:p w14:paraId="4F1567AB" w14:textId="77777777" w:rsidR="00D533F7" w:rsidRPr="00D533F7" w:rsidRDefault="00D533F7" w:rsidP="00EA156D">
            <w:pPr>
              <w:jc w:val="center"/>
              <w:rPr>
                <w:lang w:eastAsia="x-none"/>
              </w:rPr>
            </w:pPr>
            <w:r w:rsidRPr="00D533F7">
              <w:rPr>
                <w:lang w:eastAsia="x-none"/>
              </w:rPr>
              <w:t>третий пояс до 841</w:t>
            </w:r>
          </w:p>
        </w:tc>
        <w:tc>
          <w:tcPr>
            <w:tcW w:w="967" w:type="pct"/>
            <w:shd w:val="clear" w:color="auto" w:fill="auto"/>
            <w:vAlign w:val="center"/>
          </w:tcPr>
          <w:p w14:paraId="0336E198" w14:textId="77777777" w:rsidR="00D533F7" w:rsidRPr="00D533F7" w:rsidRDefault="00D533F7" w:rsidP="00EA156D">
            <w:pPr>
              <w:jc w:val="center"/>
              <w:rPr>
                <w:lang w:eastAsia="x-none"/>
              </w:rPr>
            </w:pPr>
            <w:r w:rsidRPr="00D533F7">
              <w:rPr>
                <w:lang w:eastAsia="x-none"/>
              </w:rPr>
              <w:t>Приказ Министерства природных ресурсов Краснодарского края от 22.12.2017 № 1862</w:t>
            </w:r>
          </w:p>
        </w:tc>
        <w:tc>
          <w:tcPr>
            <w:tcW w:w="967" w:type="pct"/>
            <w:shd w:val="clear" w:color="auto" w:fill="auto"/>
            <w:vAlign w:val="center"/>
          </w:tcPr>
          <w:p w14:paraId="6B7928DB" w14:textId="77777777" w:rsidR="00D533F7" w:rsidRPr="00D533F7" w:rsidRDefault="00D533F7" w:rsidP="00EA156D">
            <w:pPr>
              <w:jc w:val="center"/>
              <w:rPr>
                <w:lang w:eastAsia="x-none"/>
              </w:rPr>
            </w:pPr>
            <w:r w:rsidRPr="00D533F7">
              <w:rPr>
                <w:lang w:eastAsia="x-none"/>
              </w:rPr>
              <w:t>отсутствуют</w:t>
            </w:r>
          </w:p>
        </w:tc>
      </w:tr>
      <w:tr w:rsidR="00EA156D" w:rsidRPr="00D533F7" w14:paraId="112EA297" w14:textId="77777777" w:rsidTr="00EA156D">
        <w:trPr>
          <w:trHeight w:val="454"/>
        </w:trPr>
        <w:tc>
          <w:tcPr>
            <w:tcW w:w="274" w:type="pct"/>
            <w:shd w:val="clear" w:color="auto" w:fill="auto"/>
            <w:vAlign w:val="center"/>
          </w:tcPr>
          <w:p w14:paraId="7377E25B" w14:textId="77777777" w:rsidR="00D533F7" w:rsidRPr="00D533F7" w:rsidRDefault="00D533F7" w:rsidP="00EA156D">
            <w:pPr>
              <w:jc w:val="center"/>
            </w:pPr>
            <w:r w:rsidRPr="00D533F7">
              <w:t>4</w:t>
            </w:r>
          </w:p>
        </w:tc>
        <w:tc>
          <w:tcPr>
            <w:tcW w:w="1825" w:type="pct"/>
            <w:shd w:val="clear" w:color="auto" w:fill="auto"/>
            <w:vAlign w:val="center"/>
          </w:tcPr>
          <w:p w14:paraId="5933B218" w14:textId="77777777" w:rsidR="00D533F7" w:rsidRPr="00D533F7" w:rsidRDefault="00D533F7" w:rsidP="00EA156D">
            <w:r w:rsidRPr="00D533F7">
              <w:rPr>
                <w:lang w:eastAsia="x-none"/>
              </w:rPr>
              <w:t>Водозаборные скважины 124 ЮАС, 125 ЮАС, 126 ЮАС, 92-14 (6061), 3711, 6577</w:t>
            </w:r>
          </w:p>
        </w:tc>
        <w:tc>
          <w:tcPr>
            <w:tcW w:w="967" w:type="pct"/>
            <w:shd w:val="clear" w:color="auto" w:fill="auto"/>
            <w:vAlign w:val="center"/>
          </w:tcPr>
          <w:p w14:paraId="2F44386F" w14:textId="77777777" w:rsidR="00D533F7" w:rsidRPr="00D533F7" w:rsidRDefault="00D533F7" w:rsidP="00EA156D">
            <w:pPr>
              <w:shd w:val="clear" w:color="auto" w:fill="FFFFFF"/>
              <w:jc w:val="center"/>
              <w:rPr>
                <w:lang w:eastAsia="x-none"/>
              </w:rPr>
            </w:pPr>
            <w:r w:rsidRPr="00D533F7">
              <w:rPr>
                <w:lang w:eastAsia="x-none"/>
              </w:rPr>
              <w:t>первый пояс до 90</w:t>
            </w:r>
          </w:p>
          <w:p w14:paraId="6735BB83" w14:textId="77777777" w:rsidR="00D533F7" w:rsidRPr="00D533F7" w:rsidRDefault="00D533F7" w:rsidP="00EA156D">
            <w:pPr>
              <w:shd w:val="clear" w:color="auto" w:fill="FFFFFF"/>
              <w:jc w:val="center"/>
              <w:rPr>
                <w:lang w:eastAsia="x-none"/>
              </w:rPr>
            </w:pPr>
            <w:r w:rsidRPr="00D533F7">
              <w:rPr>
                <w:lang w:eastAsia="x-none"/>
              </w:rPr>
              <w:t>второй пояс до 65</w:t>
            </w:r>
          </w:p>
          <w:p w14:paraId="13676B7B" w14:textId="77777777" w:rsidR="00D533F7" w:rsidRPr="00D533F7" w:rsidRDefault="00D533F7" w:rsidP="00EA156D">
            <w:pPr>
              <w:shd w:val="clear" w:color="auto" w:fill="FFFFFF"/>
              <w:jc w:val="center"/>
            </w:pPr>
            <w:r w:rsidRPr="00D533F7">
              <w:rPr>
                <w:lang w:eastAsia="x-none"/>
              </w:rPr>
              <w:t>третий пояс до 714</w:t>
            </w:r>
          </w:p>
        </w:tc>
        <w:tc>
          <w:tcPr>
            <w:tcW w:w="967" w:type="pct"/>
            <w:shd w:val="clear" w:color="auto" w:fill="auto"/>
            <w:vAlign w:val="center"/>
          </w:tcPr>
          <w:p w14:paraId="01930DD4" w14:textId="77777777" w:rsidR="00D533F7" w:rsidRPr="00D533F7" w:rsidRDefault="00D533F7" w:rsidP="00EA156D">
            <w:pPr>
              <w:jc w:val="center"/>
            </w:pPr>
            <w:r w:rsidRPr="00D533F7">
              <w:rPr>
                <w:lang w:eastAsia="x-none"/>
              </w:rPr>
              <w:t>Приказ Министерства природных ресурсов Краснодарского края от 23.12.2016 № 2120</w:t>
            </w:r>
          </w:p>
        </w:tc>
        <w:tc>
          <w:tcPr>
            <w:tcW w:w="967" w:type="pct"/>
            <w:shd w:val="clear" w:color="auto" w:fill="auto"/>
            <w:vAlign w:val="center"/>
          </w:tcPr>
          <w:p w14:paraId="01861DB7" w14:textId="77777777" w:rsidR="00D533F7" w:rsidRPr="00D533F7" w:rsidRDefault="00D533F7" w:rsidP="00EA156D">
            <w:pPr>
              <w:jc w:val="center"/>
            </w:pPr>
            <w:r w:rsidRPr="00D533F7">
              <w:rPr>
                <w:lang w:eastAsia="x-none"/>
              </w:rPr>
              <w:t>отсутствуют</w:t>
            </w:r>
          </w:p>
        </w:tc>
      </w:tr>
      <w:tr w:rsidR="00EA156D" w:rsidRPr="00D533F7" w14:paraId="2D0181AC" w14:textId="77777777" w:rsidTr="00EA156D">
        <w:trPr>
          <w:trHeight w:val="454"/>
        </w:trPr>
        <w:tc>
          <w:tcPr>
            <w:tcW w:w="274" w:type="pct"/>
            <w:shd w:val="clear" w:color="auto" w:fill="auto"/>
            <w:vAlign w:val="center"/>
          </w:tcPr>
          <w:p w14:paraId="4520472B" w14:textId="77777777" w:rsidR="00D533F7" w:rsidRPr="00D533F7" w:rsidRDefault="00D533F7" w:rsidP="00EA156D">
            <w:pPr>
              <w:jc w:val="center"/>
            </w:pPr>
            <w:r w:rsidRPr="00D533F7">
              <w:rPr>
                <w:lang w:eastAsia="x-none"/>
              </w:rPr>
              <w:t>5</w:t>
            </w:r>
          </w:p>
        </w:tc>
        <w:tc>
          <w:tcPr>
            <w:tcW w:w="1825" w:type="pct"/>
            <w:shd w:val="clear" w:color="auto" w:fill="auto"/>
            <w:vAlign w:val="center"/>
          </w:tcPr>
          <w:p w14:paraId="025712AE" w14:textId="77777777" w:rsidR="00D533F7" w:rsidRPr="00D533F7" w:rsidRDefault="00D533F7" w:rsidP="00EA156D">
            <w:pPr>
              <w:rPr>
                <w:lang w:eastAsia="x-none"/>
              </w:rPr>
            </w:pPr>
            <w:r w:rsidRPr="00D533F7">
              <w:rPr>
                <w:lang w:eastAsia="x-none"/>
              </w:rPr>
              <w:t>Водозаборная скважина 3081</w:t>
            </w:r>
          </w:p>
        </w:tc>
        <w:tc>
          <w:tcPr>
            <w:tcW w:w="967" w:type="pct"/>
            <w:shd w:val="clear" w:color="auto" w:fill="auto"/>
            <w:vAlign w:val="center"/>
          </w:tcPr>
          <w:p w14:paraId="6174551B" w14:textId="77777777" w:rsidR="00D533F7" w:rsidRPr="00D533F7" w:rsidRDefault="00D533F7" w:rsidP="00EA156D">
            <w:pPr>
              <w:shd w:val="clear" w:color="auto" w:fill="FFFFFF"/>
              <w:jc w:val="center"/>
              <w:rPr>
                <w:lang w:eastAsia="x-none"/>
              </w:rPr>
            </w:pPr>
            <w:r w:rsidRPr="00D533F7">
              <w:rPr>
                <w:lang w:eastAsia="x-none"/>
              </w:rPr>
              <w:t>первый пояс до 42,9</w:t>
            </w:r>
          </w:p>
          <w:p w14:paraId="46F1D9FB" w14:textId="77777777" w:rsidR="00D533F7" w:rsidRPr="00D533F7" w:rsidRDefault="00D533F7" w:rsidP="00EA156D">
            <w:pPr>
              <w:shd w:val="clear" w:color="auto" w:fill="FFFFFF"/>
              <w:jc w:val="center"/>
              <w:rPr>
                <w:lang w:eastAsia="x-none"/>
              </w:rPr>
            </w:pPr>
            <w:r w:rsidRPr="00D533F7">
              <w:rPr>
                <w:lang w:eastAsia="x-none"/>
              </w:rPr>
              <w:t>второй пояс 60</w:t>
            </w:r>
          </w:p>
          <w:p w14:paraId="4744559D" w14:textId="77777777" w:rsidR="00D533F7" w:rsidRPr="00D533F7" w:rsidRDefault="00D533F7" w:rsidP="00EA156D">
            <w:pPr>
              <w:shd w:val="clear" w:color="auto" w:fill="FFFFFF"/>
              <w:jc w:val="center"/>
              <w:rPr>
                <w:lang w:eastAsia="x-none"/>
              </w:rPr>
            </w:pPr>
            <w:r w:rsidRPr="00D533F7">
              <w:rPr>
                <w:lang w:eastAsia="x-none"/>
              </w:rPr>
              <w:t>третий пояс до 503,5</w:t>
            </w:r>
          </w:p>
        </w:tc>
        <w:tc>
          <w:tcPr>
            <w:tcW w:w="967" w:type="pct"/>
            <w:shd w:val="clear" w:color="auto" w:fill="auto"/>
            <w:vAlign w:val="center"/>
          </w:tcPr>
          <w:p w14:paraId="2395434D" w14:textId="77777777" w:rsidR="00D533F7" w:rsidRPr="00D533F7" w:rsidRDefault="00D533F7" w:rsidP="00EA156D">
            <w:pPr>
              <w:jc w:val="center"/>
            </w:pPr>
            <w:r w:rsidRPr="00D533F7">
              <w:rPr>
                <w:lang w:eastAsia="x-none"/>
              </w:rPr>
              <w:t xml:space="preserve">Приказ Министерства природных ресурсов Краснодарского края от </w:t>
            </w:r>
            <w:r w:rsidRPr="00D533F7">
              <w:rPr>
                <w:lang w:eastAsia="x-none"/>
              </w:rPr>
              <w:lastRenderedPageBreak/>
              <w:t>28.03.2016 № 366</w:t>
            </w:r>
          </w:p>
        </w:tc>
        <w:tc>
          <w:tcPr>
            <w:tcW w:w="967" w:type="pct"/>
            <w:shd w:val="clear" w:color="auto" w:fill="auto"/>
            <w:vAlign w:val="center"/>
          </w:tcPr>
          <w:p w14:paraId="30439D97" w14:textId="77777777" w:rsidR="00D533F7" w:rsidRPr="00D533F7" w:rsidRDefault="00D533F7" w:rsidP="00EA156D">
            <w:pPr>
              <w:jc w:val="center"/>
            </w:pPr>
            <w:r w:rsidRPr="00D533F7">
              <w:rPr>
                <w:lang w:eastAsia="x-none"/>
              </w:rPr>
              <w:lastRenderedPageBreak/>
              <w:t>отсутствуют</w:t>
            </w:r>
          </w:p>
        </w:tc>
      </w:tr>
      <w:tr w:rsidR="00EA156D" w:rsidRPr="00D533F7" w14:paraId="48328AD4" w14:textId="77777777" w:rsidTr="00EA156D">
        <w:trPr>
          <w:trHeight w:val="454"/>
        </w:trPr>
        <w:tc>
          <w:tcPr>
            <w:tcW w:w="274" w:type="pct"/>
            <w:shd w:val="clear" w:color="auto" w:fill="auto"/>
            <w:vAlign w:val="center"/>
          </w:tcPr>
          <w:p w14:paraId="2DD878D4" w14:textId="77777777" w:rsidR="00D533F7" w:rsidRPr="00D533F7" w:rsidRDefault="00D533F7" w:rsidP="00EA156D">
            <w:pPr>
              <w:jc w:val="center"/>
              <w:rPr>
                <w:lang w:eastAsia="x-none"/>
              </w:rPr>
            </w:pPr>
            <w:r w:rsidRPr="00D533F7">
              <w:rPr>
                <w:lang w:eastAsia="x-none"/>
              </w:rPr>
              <w:t>6</w:t>
            </w:r>
          </w:p>
        </w:tc>
        <w:tc>
          <w:tcPr>
            <w:tcW w:w="1825" w:type="pct"/>
            <w:shd w:val="clear" w:color="auto" w:fill="auto"/>
            <w:vAlign w:val="center"/>
          </w:tcPr>
          <w:p w14:paraId="64A03295" w14:textId="77777777" w:rsidR="00D533F7" w:rsidRPr="00D533F7" w:rsidRDefault="00D533F7" w:rsidP="00EA156D">
            <w:pPr>
              <w:rPr>
                <w:lang w:eastAsia="x-none"/>
              </w:rPr>
            </w:pPr>
            <w:r w:rsidRPr="00D533F7">
              <w:rPr>
                <w:lang w:eastAsia="x-none"/>
              </w:rPr>
              <w:t>Водозабор ЗАО «КМКК»</w:t>
            </w:r>
          </w:p>
        </w:tc>
        <w:tc>
          <w:tcPr>
            <w:tcW w:w="967" w:type="pct"/>
            <w:shd w:val="clear" w:color="auto" w:fill="auto"/>
            <w:vAlign w:val="center"/>
          </w:tcPr>
          <w:p w14:paraId="70C16899" w14:textId="77777777" w:rsidR="00D533F7" w:rsidRPr="00D533F7" w:rsidRDefault="00D533F7" w:rsidP="00EA156D">
            <w:pPr>
              <w:shd w:val="clear" w:color="auto" w:fill="FFFFFF"/>
              <w:jc w:val="center"/>
              <w:rPr>
                <w:lang w:eastAsia="x-none"/>
              </w:rPr>
            </w:pPr>
            <w:r w:rsidRPr="00D533F7">
              <w:rPr>
                <w:lang w:eastAsia="x-none"/>
              </w:rPr>
              <w:t>первый пояс до 48</w:t>
            </w:r>
          </w:p>
          <w:p w14:paraId="46D6BA0E" w14:textId="77777777" w:rsidR="00D533F7" w:rsidRPr="00D533F7" w:rsidRDefault="00D533F7" w:rsidP="00EA156D">
            <w:pPr>
              <w:shd w:val="clear" w:color="auto" w:fill="FFFFFF"/>
              <w:jc w:val="center"/>
              <w:rPr>
                <w:lang w:eastAsia="x-none"/>
              </w:rPr>
            </w:pPr>
            <w:r w:rsidRPr="00D533F7">
              <w:rPr>
                <w:lang w:eastAsia="x-none"/>
              </w:rPr>
              <w:t>второй пояс до 60</w:t>
            </w:r>
          </w:p>
          <w:p w14:paraId="36AC8A52" w14:textId="77777777" w:rsidR="00D533F7" w:rsidRPr="00D533F7" w:rsidRDefault="00D533F7" w:rsidP="00EA156D">
            <w:pPr>
              <w:shd w:val="clear" w:color="auto" w:fill="FFFFFF"/>
              <w:jc w:val="center"/>
              <w:rPr>
                <w:lang w:eastAsia="x-none"/>
              </w:rPr>
            </w:pPr>
            <w:r w:rsidRPr="00D533F7">
              <w:rPr>
                <w:lang w:eastAsia="x-none"/>
              </w:rPr>
              <w:t>третий пояс до 2082</w:t>
            </w:r>
          </w:p>
        </w:tc>
        <w:tc>
          <w:tcPr>
            <w:tcW w:w="967" w:type="pct"/>
            <w:shd w:val="clear" w:color="auto" w:fill="auto"/>
            <w:vAlign w:val="center"/>
          </w:tcPr>
          <w:p w14:paraId="14434076" w14:textId="77777777" w:rsidR="00D533F7" w:rsidRPr="00D533F7" w:rsidRDefault="00D533F7" w:rsidP="00EA156D">
            <w:pPr>
              <w:jc w:val="center"/>
              <w:rPr>
                <w:lang w:eastAsia="x-none"/>
              </w:rPr>
            </w:pPr>
            <w:r w:rsidRPr="00D533F7">
              <w:rPr>
                <w:lang w:eastAsia="x-none"/>
              </w:rPr>
              <w:t>Приказ Министерства природных ресурсов краснодарского края от 08.09.2020 № 1303</w:t>
            </w:r>
          </w:p>
        </w:tc>
        <w:tc>
          <w:tcPr>
            <w:tcW w:w="967" w:type="pct"/>
            <w:shd w:val="clear" w:color="auto" w:fill="auto"/>
            <w:vAlign w:val="center"/>
          </w:tcPr>
          <w:p w14:paraId="730CAC15" w14:textId="77777777" w:rsidR="00D533F7" w:rsidRPr="00D533F7" w:rsidRDefault="00D533F7" w:rsidP="00EA156D">
            <w:pPr>
              <w:jc w:val="center"/>
              <w:rPr>
                <w:lang w:eastAsia="x-none"/>
              </w:rPr>
            </w:pPr>
            <w:r w:rsidRPr="00D533F7">
              <w:rPr>
                <w:lang w:eastAsia="x-none"/>
              </w:rPr>
              <w:t>внесено</w:t>
            </w:r>
          </w:p>
        </w:tc>
      </w:tr>
      <w:tr w:rsidR="00EA156D" w:rsidRPr="00D533F7" w14:paraId="6513AF72" w14:textId="77777777" w:rsidTr="00EA156D">
        <w:trPr>
          <w:trHeight w:val="454"/>
        </w:trPr>
        <w:tc>
          <w:tcPr>
            <w:tcW w:w="274" w:type="pct"/>
            <w:shd w:val="clear" w:color="auto" w:fill="auto"/>
            <w:vAlign w:val="center"/>
          </w:tcPr>
          <w:p w14:paraId="5604C1C1" w14:textId="77777777" w:rsidR="00D533F7" w:rsidRPr="00D533F7" w:rsidRDefault="00D533F7" w:rsidP="00EA156D">
            <w:pPr>
              <w:jc w:val="center"/>
              <w:rPr>
                <w:lang w:eastAsia="x-none"/>
              </w:rPr>
            </w:pPr>
            <w:r w:rsidRPr="00D533F7">
              <w:rPr>
                <w:lang w:eastAsia="x-none"/>
              </w:rPr>
              <w:t>7</w:t>
            </w:r>
          </w:p>
        </w:tc>
        <w:tc>
          <w:tcPr>
            <w:tcW w:w="1825" w:type="pct"/>
            <w:shd w:val="clear" w:color="auto" w:fill="auto"/>
            <w:vAlign w:val="center"/>
          </w:tcPr>
          <w:p w14:paraId="0F89E1AF" w14:textId="77777777" w:rsidR="00D533F7" w:rsidRPr="00D533F7" w:rsidRDefault="00D533F7" w:rsidP="00EA156D">
            <w:pPr>
              <w:rPr>
                <w:lang w:eastAsia="x-none"/>
              </w:rPr>
            </w:pPr>
            <w:r w:rsidRPr="00D533F7">
              <w:rPr>
                <w:lang w:eastAsia="x-none"/>
              </w:rPr>
              <w:t>Водозабор ОАО «Кореновсксахар»</w:t>
            </w:r>
          </w:p>
        </w:tc>
        <w:tc>
          <w:tcPr>
            <w:tcW w:w="967" w:type="pct"/>
            <w:shd w:val="clear" w:color="auto" w:fill="auto"/>
            <w:vAlign w:val="center"/>
          </w:tcPr>
          <w:p w14:paraId="37A39E83" w14:textId="77777777" w:rsidR="00D533F7" w:rsidRPr="00D533F7" w:rsidRDefault="00D533F7" w:rsidP="00EA156D">
            <w:pPr>
              <w:shd w:val="clear" w:color="auto" w:fill="FFFFFF"/>
              <w:jc w:val="center"/>
              <w:rPr>
                <w:lang w:eastAsia="x-none"/>
              </w:rPr>
            </w:pPr>
            <w:r w:rsidRPr="00D533F7">
              <w:rPr>
                <w:lang w:eastAsia="x-none"/>
              </w:rPr>
              <w:t>первый пояс до 27</w:t>
            </w:r>
          </w:p>
          <w:p w14:paraId="1B04DA50" w14:textId="77777777" w:rsidR="00D533F7" w:rsidRPr="00D533F7" w:rsidRDefault="00D533F7" w:rsidP="00EA156D">
            <w:pPr>
              <w:shd w:val="clear" w:color="auto" w:fill="FFFFFF"/>
              <w:jc w:val="center"/>
              <w:rPr>
                <w:lang w:eastAsia="x-none"/>
              </w:rPr>
            </w:pPr>
            <w:r w:rsidRPr="00D533F7">
              <w:rPr>
                <w:lang w:eastAsia="x-none"/>
              </w:rPr>
              <w:t>второй пояс 60</w:t>
            </w:r>
          </w:p>
          <w:p w14:paraId="2437F6EC" w14:textId="77777777" w:rsidR="00D533F7" w:rsidRPr="00D533F7" w:rsidRDefault="00D533F7" w:rsidP="00EA156D">
            <w:pPr>
              <w:shd w:val="clear" w:color="auto" w:fill="FFFFFF"/>
              <w:jc w:val="center"/>
              <w:rPr>
                <w:lang w:eastAsia="x-none"/>
              </w:rPr>
            </w:pPr>
            <w:r w:rsidRPr="00D533F7">
              <w:rPr>
                <w:lang w:eastAsia="x-none"/>
              </w:rPr>
              <w:t>третий пояс до 970</w:t>
            </w:r>
          </w:p>
        </w:tc>
        <w:tc>
          <w:tcPr>
            <w:tcW w:w="967" w:type="pct"/>
            <w:shd w:val="clear" w:color="auto" w:fill="auto"/>
            <w:vAlign w:val="center"/>
          </w:tcPr>
          <w:p w14:paraId="120876A2" w14:textId="77777777" w:rsidR="00D533F7" w:rsidRPr="00D533F7" w:rsidRDefault="00D533F7" w:rsidP="00EA156D">
            <w:pPr>
              <w:jc w:val="center"/>
              <w:rPr>
                <w:lang w:eastAsia="x-none"/>
              </w:rPr>
            </w:pPr>
            <w:r w:rsidRPr="00D533F7">
              <w:rPr>
                <w:lang w:eastAsia="x-none"/>
              </w:rPr>
              <w:t>Протокол заседания экспертной комиссии Министерства природных ресурсов Краснодарского края от 22.09.2014 № 104</w:t>
            </w:r>
          </w:p>
        </w:tc>
        <w:tc>
          <w:tcPr>
            <w:tcW w:w="967" w:type="pct"/>
            <w:shd w:val="clear" w:color="auto" w:fill="auto"/>
            <w:vAlign w:val="center"/>
          </w:tcPr>
          <w:p w14:paraId="69BBCF7C" w14:textId="77777777" w:rsidR="00D533F7" w:rsidRPr="00D533F7" w:rsidRDefault="00D533F7" w:rsidP="00EA156D">
            <w:pPr>
              <w:jc w:val="center"/>
              <w:rPr>
                <w:lang w:eastAsia="x-none"/>
              </w:rPr>
            </w:pPr>
            <w:r w:rsidRPr="00D533F7">
              <w:rPr>
                <w:lang w:eastAsia="x-none"/>
              </w:rPr>
              <w:t>отсутствуют</w:t>
            </w:r>
          </w:p>
        </w:tc>
      </w:tr>
      <w:tr w:rsidR="00EA156D" w:rsidRPr="00D533F7" w14:paraId="0E949599" w14:textId="77777777" w:rsidTr="00EA156D">
        <w:trPr>
          <w:trHeight w:val="454"/>
        </w:trPr>
        <w:tc>
          <w:tcPr>
            <w:tcW w:w="274" w:type="pct"/>
            <w:shd w:val="clear" w:color="auto" w:fill="auto"/>
            <w:vAlign w:val="center"/>
          </w:tcPr>
          <w:p w14:paraId="3F3E9BBB" w14:textId="77777777" w:rsidR="00D533F7" w:rsidRPr="00D533F7" w:rsidRDefault="00D533F7" w:rsidP="00EA156D">
            <w:pPr>
              <w:jc w:val="center"/>
              <w:rPr>
                <w:lang w:eastAsia="x-none"/>
              </w:rPr>
            </w:pPr>
            <w:r w:rsidRPr="00D533F7">
              <w:rPr>
                <w:lang w:eastAsia="x-none"/>
              </w:rPr>
              <w:t>8</w:t>
            </w:r>
          </w:p>
        </w:tc>
        <w:tc>
          <w:tcPr>
            <w:tcW w:w="1825" w:type="pct"/>
            <w:shd w:val="clear" w:color="auto" w:fill="auto"/>
            <w:vAlign w:val="center"/>
          </w:tcPr>
          <w:p w14:paraId="5FE91D50" w14:textId="77777777" w:rsidR="00D533F7" w:rsidRPr="00D533F7" w:rsidRDefault="00D533F7" w:rsidP="00EA156D">
            <w:pPr>
              <w:rPr>
                <w:lang w:eastAsia="x-none"/>
              </w:rPr>
            </w:pPr>
            <w:r w:rsidRPr="00D533F7">
              <w:rPr>
                <w:lang w:eastAsia="x-none"/>
              </w:rPr>
              <w:t>Водозабор ЗАО фирма «Юг»</w:t>
            </w:r>
          </w:p>
        </w:tc>
        <w:tc>
          <w:tcPr>
            <w:tcW w:w="967" w:type="pct"/>
            <w:shd w:val="clear" w:color="auto" w:fill="auto"/>
            <w:vAlign w:val="center"/>
          </w:tcPr>
          <w:p w14:paraId="0D1671BD" w14:textId="77777777" w:rsidR="00D533F7" w:rsidRPr="00D533F7" w:rsidRDefault="00D533F7" w:rsidP="00EA156D">
            <w:pPr>
              <w:shd w:val="clear" w:color="auto" w:fill="FFFFFF"/>
              <w:jc w:val="center"/>
              <w:rPr>
                <w:lang w:eastAsia="x-none"/>
              </w:rPr>
            </w:pPr>
            <w:r w:rsidRPr="00D533F7">
              <w:rPr>
                <w:lang w:eastAsia="x-none"/>
              </w:rPr>
              <w:t>первый пояс до 26</w:t>
            </w:r>
          </w:p>
          <w:p w14:paraId="311613D0" w14:textId="77777777" w:rsidR="00D533F7" w:rsidRPr="00D533F7" w:rsidRDefault="00D533F7" w:rsidP="00EA156D">
            <w:pPr>
              <w:shd w:val="clear" w:color="auto" w:fill="FFFFFF"/>
              <w:jc w:val="center"/>
              <w:rPr>
                <w:lang w:eastAsia="x-none"/>
              </w:rPr>
            </w:pPr>
            <w:r w:rsidRPr="00D533F7">
              <w:rPr>
                <w:lang w:eastAsia="x-none"/>
              </w:rPr>
              <w:t>второй пояс 60</w:t>
            </w:r>
          </w:p>
          <w:p w14:paraId="3702D639" w14:textId="77777777" w:rsidR="00D533F7" w:rsidRPr="00D533F7" w:rsidRDefault="00D533F7" w:rsidP="00EA156D">
            <w:pPr>
              <w:shd w:val="clear" w:color="auto" w:fill="FFFFFF"/>
              <w:jc w:val="center"/>
              <w:rPr>
                <w:lang w:eastAsia="x-none"/>
              </w:rPr>
            </w:pPr>
            <w:r w:rsidRPr="00D533F7">
              <w:rPr>
                <w:lang w:eastAsia="x-none"/>
              </w:rPr>
              <w:t>третий пояс до 411</w:t>
            </w:r>
          </w:p>
        </w:tc>
        <w:tc>
          <w:tcPr>
            <w:tcW w:w="967" w:type="pct"/>
            <w:shd w:val="clear" w:color="auto" w:fill="auto"/>
            <w:vAlign w:val="center"/>
          </w:tcPr>
          <w:p w14:paraId="02E12360" w14:textId="77777777" w:rsidR="00D533F7" w:rsidRPr="00D533F7" w:rsidRDefault="00D533F7" w:rsidP="00EA156D">
            <w:pPr>
              <w:jc w:val="center"/>
              <w:rPr>
                <w:lang w:eastAsia="x-none"/>
              </w:rPr>
            </w:pPr>
            <w:r w:rsidRPr="00D533F7">
              <w:rPr>
                <w:lang w:eastAsia="x-none"/>
              </w:rPr>
              <w:t>Протокол заседания экспертной комиссии департамента по вопросам гражданской обороны, чрезвычайных ситуаций и водных отношений Краснодарского края от 26.12.2011 № 471</w:t>
            </w:r>
          </w:p>
        </w:tc>
        <w:tc>
          <w:tcPr>
            <w:tcW w:w="967" w:type="pct"/>
            <w:shd w:val="clear" w:color="auto" w:fill="auto"/>
            <w:vAlign w:val="center"/>
          </w:tcPr>
          <w:p w14:paraId="1216C51D" w14:textId="77777777" w:rsidR="00D533F7" w:rsidRPr="00D533F7" w:rsidRDefault="00D533F7" w:rsidP="00EA156D">
            <w:pPr>
              <w:jc w:val="center"/>
              <w:rPr>
                <w:lang w:eastAsia="x-none"/>
              </w:rPr>
            </w:pPr>
            <w:r w:rsidRPr="00D533F7">
              <w:rPr>
                <w:lang w:eastAsia="x-none"/>
              </w:rPr>
              <w:t>отсутствуют</w:t>
            </w:r>
          </w:p>
        </w:tc>
      </w:tr>
      <w:tr w:rsidR="00EA156D" w:rsidRPr="00D533F7" w14:paraId="514CCFA0" w14:textId="77777777" w:rsidTr="00EA156D">
        <w:trPr>
          <w:trHeight w:val="454"/>
        </w:trPr>
        <w:tc>
          <w:tcPr>
            <w:tcW w:w="274" w:type="pct"/>
            <w:tcBorders>
              <w:bottom w:val="single" w:sz="4" w:space="0" w:color="auto"/>
            </w:tcBorders>
            <w:shd w:val="clear" w:color="auto" w:fill="auto"/>
            <w:vAlign w:val="center"/>
          </w:tcPr>
          <w:p w14:paraId="753BD191" w14:textId="77777777" w:rsidR="00D533F7" w:rsidRPr="00D533F7" w:rsidRDefault="00D533F7" w:rsidP="00EA156D">
            <w:pPr>
              <w:jc w:val="center"/>
              <w:rPr>
                <w:lang w:eastAsia="x-none"/>
              </w:rPr>
            </w:pPr>
            <w:r w:rsidRPr="00D533F7">
              <w:rPr>
                <w:lang w:eastAsia="x-none"/>
              </w:rPr>
              <w:t>9</w:t>
            </w:r>
          </w:p>
        </w:tc>
        <w:tc>
          <w:tcPr>
            <w:tcW w:w="1825" w:type="pct"/>
            <w:tcBorders>
              <w:bottom w:val="single" w:sz="4" w:space="0" w:color="auto"/>
            </w:tcBorders>
            <w:shd w:val="clear" w:color="auto" w:fill="auto"/>
            <w:vAlign w:val="center"/>
          </w:tcPr>
          <w:p w14:paraId="12E3905B" w14:textId="77777777" w:rsidR="00D533F7" w:rsidRPr="00D533F7" w:rsidRDefault="00D533F7" w:rsidP="00EA156D">
            <w:pPr>
              <w:rPr>
                <w:lang w:eastAsia="x-none"/>
              </w:rPr>
            </w:pPr>
            <w:r w:rsidRPr="00D533F7">
              <w:rPr>
                <w:lang w:eastAsia="x-none"/>
              </w:rPr>
              <w:t>Водозабор ФГУП ОПХ «Кореновское»</w:t>
            </w:r>
          </w:p>
        </w:tc>
        <w:tc>
          <w:tcPr>
            <w:tcW w:w="967" w:type="pct"/>
            <w:tcBorders>
              <w:bottom w:val="single" w:sz="4" w:space="0" w:color="auto"/>
            </w:tcBorders>
            <w:shd w:val="clear" w:color="auto" w:fill="auto"/>
            <w:vAlign w:val="center"/>
          </w:tcPr>
          <w:p w14:paraId="3F259D18" w14:textId="77777777" w:rsidR="00D533F7" w:rsidRPr="00D533F7" w:rsidRDefault="00D533F7" w:rsidP="00EA156D">
            <w:pPr>
              <w:shd w:val="clear" w:color="auto" w:fill="FFFFFF"/>
              <w:jc w:val="center"/>
              <w:rPr>
                <w:lang w:eastAsia="x-none"/>
              </w:rPr>
            </w:pPr>
            <w:r w:rsidRPr="00D533F7">
              <w:rPr>
                <w:lang w:eastAsia="x-none"/>
              </w:rPr>
              <w:t>первый пояс до 50</w:t>
            </w:r>
          </w:p>
          <w:p w14:paraId="210877BD" w14:textId="77777777" w:rsidR="00D533F7" w:rsidRPr="00D533F7" w:rsidRDefault="00D533F7" w:rsidP="00EA156D">
            <w:pPr>
              <w:shd w:val="clear" w:color="auto" w:fill="FFFFFF"/>
              <w:jc w:val="center"/>
              <w:rPr>
                <w:lang w:eastAsia="x-none"/>
              </w:rPr>
            </w:pPr>
            <w:r w:rsidRPr="00D533F7">
              <w:rPr>
                <w:lang w:eastAsia="x-none"/>
              </w:rPr>
              <w:t>второй пояс 80</w:t>
            </w:r>
          </w:p>
          <w:p w14:paraId="5CE65537" w14:textId="77777777" w:rsidR="00D533F7" w:rsidRPr="00D533F7" w:rsidRDefault="00D533F7" w:rsidP="00EA156D">
            <w:pPr>
              <w:shd w:val="clear" w:color="auto" w:fill="FFFFFF"/>
              <w:jc w:val="center"/>
              <w:rPr>
                <w:lang w:eastAsia="x-none"/>
              </w:rPr>
            </w:pPr>
            <w:r w:rsidRPr="00D533F7">
              <w:rPr>
                <w:lang w:eastAsia="x-none"/>
              </w:rPr>
              <w:t>третий пояс до 1108</w:t>
            </w:r>
          </w:p>
        </w:tc>
        <w:tc>
          <w:tcPr>
            <w:tcW w:w="967" w:type="pct"/>
            <w:tcBorders>
              <w:bottom w:val="single" w:sz="4" w:space="0" w:color="auto"/>
            </w:tcBorders>
            <w:shd w:val="clear" w:color="auto" w:fill="auto"/>
            <w:vAlign w:val="center"/>
          </w:tcPr>
          <w:p w14:paraId="0B600ABB" w14:textId="77777777" w:rsidR="00D533F7" w:rsidRPr="00D533F7" w:rsidRDefault="00D533F7" w:rsidP="00EA156D">
            <w:pPr>
              <w:jc w:val="center"/>
              <w:rPr>
                <w:lang w:eastAsia="x-none"/>
              </w:rPr>
            </w:pPr>
            <w:r w:rsidRPr="00D533F7">
              <w:rPr>
                <w:lang w:eastAsia="x-none"/>
              </w:rPr>
              <w:t xml:space="preserve">Протокол заседания экспертной комиссии департамента по вопросам гражданской обороны, </w:t>
            </w:r>
            <w:r w:rsidRPr="00D533F7">
              <w:rPr>
                <w:lang w:eastAsia="x-none"/>
              </w:rPr>
              <w:lastRenderedPageBreak/>
              <w:t>чрезвычайных ситуаций и водных отношений Краснодарского края от 03.09.2010 № 311</w:t>
            </w:r>
          </w:p>
        </w:tc>
        <w:tc>
          <w:tcPr>
            <w:tcW w:w="967" w:type="pct"/>
            <w:tcBorders>
              <w:bottom w:val="single" w:sz="4" w:space="0" w:color="auto"/>
            </w:tcBorders>
            <w:shd w:val="clear" w:color="auto" w:fill="auto"/>
            <w:vAlign w:val="center"/>
          </w:tcPr>
          <w:p w14:paraId="7E88630C" w14:textId="77777777" w:rsidR="00D533F7" w:rsidRPr="00D533F7" w:rsidRDefault="00D533F7" w:rsidP="00EA156D">
            <w:pPr>
              <w:jc w:val="center"/>
              <w:rPr>
                <w:lang w:eastAsia="x-none"/>
              </w:rPr>
            </w:pPr>
            <w:r w:rsidRPr="00D533F7">
              <w:rPr>
                <w:lang w:eastAsia="x-none"/>
              </w:rPr>
              <w:lastRenderedPageBreak/>
              <w:t>отсутствуют</w:t>
            </w:r>
          </w:p>
        </w:tc>
      </w:tr>
      <w:tr w:rsidR="00EA156D" w:rsidRPr="00D533F7" w14:paraId="2522EA88" w14:textId="77777777" w:rsidTr="00EA156D">
        <w:trPr>
          <w:trHeight w:val="454"/>
        </w:trPr>
        <w:tc>
          <w:tcPr>
            <w:tcW w:w="274" w:type="pct"/>
            <w:tcBorders>
              <w:bottom w:val="single" w:sz="4" w:space="0" w:color="auto"/>
            </w:tcBorders>
            <w:shd w:val="clear" w:color="auto" w:fill="auto"/>
            <w:vAlign w:val="center"/>
          </w:tcPr>
          <w:p w14:paraId="0AC6082B" w14:textId="77777777" w:rsidR="00D533F7" w:rsidRPr="00D533F7" w:rsidRDefault="00D533F7" w:rsidP="00EA156D">
            <w:pPr>
              <w:jc w:val="center"/>
              <w:rPr>
                <w:lang w:eastAsia="x-none"/>
              </w:rPr>
            </w:pPr>
            <w:r w:rsidRPr="00D533F7">
              <w:rPr>
                <w:lang w:eastAsia="x-none"/>
              </w:rPr>
              <w:t>10</w:t>
            </w:r>
          </w:p>
        </w:tc>
        <w:tc>
          <w:tcPr>
            <w:tcW w:w="1825" w:type="pct"/>
            <w:tcBorders>
              <w:bottom w:val="single" w:sz="4" w:space="0" w:color="auto"/>
            </w:tcBorders>
            <w:shd w:val="clear" w:color="auto" w:fill="auto"/>
            <w:vAlign w:val="center"/>
          </w:tcPr>
          <w:p w14:paraId="6A340155" w14:textId="77777777" w:rsidR="00D533F7" w:rsidRPr="00D533F7" w:rsidRDefault="00D533F7" w:rsidP="00EA156D">
            <w:pPr>
              <w:rPr>
                <w:lang w:eastAsia="x-none"/>
              </w:rPr>
            </w:pPr>
            <w:r w:rsidRPr="00D533F7">
              <w:rPr>
                <w:lang w:eastAsia="x-none"/>
              </w:rPr>
              <w:t>Водозабор ОАО РЖД</w:t>
            </w:r>
          </w:p>
        </w:tc>
        <w:tc>
          <w:tcPr>
            <w:tcW w:w="967" w:type="pct"/>
            <w:tcBorders>
              <w:bottom w:val="single" w:sz="4" w:space="0" w:color="auto"/>
            </w:tcBorders>
            <w:shd w:val="clear" w:color="auto" w:fill="auto"/>
            <w:vAlign w:val="center"/>
          </w:tcPr>
          <w:p w14:paraId="6823FE0E" w14:textId="77777777" w:rsidR="00EA156D" w:rsidRDefault="00D533F7" w:rsidP="00EA156D">
            <w:pPr>
              <w:shd w:val="clear" w:color="auto" w:fill="FFFFFF"/>
              <w:jc w:val="center"/>
              <w:rPr>
                <w:lang w:eastAsia="x-none"/>
              </w:rPr>
            </w:pPr>
            <w:r w:rsidRPr="00D533F7">
              <w:rPr>
                <w:lang w:eastAsia="x-none"/>
              </w:rPr>
              <w:t xml:space="preserve">первый пояс </w:t>
            </w:r>
          </w:p>
          <w:p w14:paraId="47D659AB" w14:textId="77777777" w:rsidR="00D533F7" w:rsidRPr="00D533F7" w:rsidRDefault="00D533F7" w:rsidP="00EA156D">
            <w:pPr>
              <w:shd w:val="clear" w:color="auto" w:fill="FFFFFF"/>
              <w:jc w:val="center"/>
              <w:rPr>
                <w:lang w:eastAsia="x-none"/>
              </w:rPr>
            </w:pPr>
            <w:r w:rsidRPr="00D533F7">
              <w:rPr>
                <w:lang w:eastAsia="x-none"/>
              </w:rPr>
              <w:t>до 85</w:t>
            </w:r>
          </w:p>
          <w:p w14:paraId="053AD542" w14:textId="77777777" w:rsidR="00D533F7" w:rsidRPr="00D533F7" w:rsidRDefault="00D533F7" w:rsidP="00EA156D">
            <w:pPr>
              <w:shd w:val="clear" w:color="auto" w:fill="FFFFFF"/>
              <w:jc w:val="center"/>
              <w:rPr>
                <w:lang w:eastAsia="x-none"/>
              </w:rPr>
            </w:pPr>
            <w:r w:rsidRPr="00D533F7">
              <w:rPr>
                <w:lang w:eastAsia="x-none"/>
              </w:rPr>
              <w:t>второй пояс 60</w:t>
            </w:r>
          </w:p>
          <w:p w14:paraId="3D13FA2D" w14:textId="77777777" w:rsidR="00D533F7" w:rsidRPr="00D533F7" w:rsidRDefault="00D533F7" w:rsidP="00EA156D">
            <w:pPr>
              <w:shd w:val="clear" w:color="auto" w:fill="FFFFFF"/>
              <w:jc w:val="center"/>
              <w:rPr>
                <w:lang w:eastAsia="x-none"/>
              </w:rPr>
            </w:pPr>
            <w:r w:rsidRPr="00D533F7">
              <w:rPr>
                <w:lang w:eastAsia="x-none"/>
              </w:rPr>
              <w:t>третий пояс до 452</w:t>
            </w:r>
          </w:p>
        </w:tc>
        <w:tc>
          <w:tcPr>
            <w:tcW w:w="967" w:type="pct"/>
            <w:tcBorders>
              <w:bottom w:val="single" w:sz="4" w:space="0" w:color="auto"/>
            </w:tcBorders>
            <w:shd w:val="clear" w:color="auto" w:fill="auto"/>
            <w:vAlign w:val="center"/>
          </w:tcPr>
          <w:p w14:paraId="427168D7" w14:textId="77777777" w:rsidR="00D533F7" w:rsidRPr="00D533F7" w:rsidRDefault="00D533F7" w:rsidP="00EA156D">
            <w:pPr>
              <w:jc w:val="center"/>
              <w:rPr>
                <w:lang w:eastAsia="x-none"/>
              </w:rPr>
            </w:pPr>
            <w:r w:rsidRPr="00D533F7">
              <w:rPr>
                <w:lang w:eastAsia="x-none"/>
              </w:rPr>
              <w:t>Протокол заседания экспертной комиссии департамента по вопросам гражданской обороны, чрезвычайных ситуаций и водных отношений Краснодарского края от 07.06.2007 № 18</w:t>
            </w:r>
          </w:p>
        </w:tc>
        <w:tc>
          <w:tcPr>
            <w:tcW w:w="967" w:type="pct"/>
            <w:tcBorders>
              <w:bottom w:val="single" w:sz="4" w:space="0" w:color="auto"/>
            </w:tcBorders>
            <w:shd w:val="clear" w:color="auto" w:fill="auto"/>
            <w:vAlign w:val="center"/>
          </w:tcPr>
          <w:p w14:paraId="13CFC771" w14:textId="77777777" w:rsidR="00D533F7" w:rsidRPr="00D533F7" w:rsidRDefault="00D533F7" w:rsidP="00EA156D">
            <w:pPr>
              <w:jc w:val="center"/>
              <w:rPr>
                <w:lang w:eastAsia="x-none"/>
              </w:rPr>
            </w:pPr>
            <w:r w:rsidRPr="00D533F7">
              <w:rPr>
                <w:lang w:eastAsia="x-none"/>
              </w:rPr>
              <w:t>отсутствуют</w:t>
            </w:r>
          </w:p>
        </w:tc>
      </w:tr>
    </w:tbl>
    <w:p w14:paraId="478C2AE3" w14:textId="77777777" w:rsidR="00D533F7" w:rsidRPr="00D533F7" w:rsidRDefault="00D533F7" w:rsidP="00D533F7">
      <w:pPr>
        <w:ind w:firstLine="851"/>
        <w:jc w:val="both"/>
        <w:rPr>
          <w:sz w:val="28"/>
          <w:szCs w:val="28"/>
          <w:u w:val="single"/>
        </w:rPr>
      </w:pPr>
    </w:p>
    <w:p w14:paraId="67562B3E" w14:textId="77777777" w:rsidR="00D533F7" w:rsidRPr="00D533F7" w:rsidRDefault="00D533F7" w:rsidP="00D533F7">
      <w:pPr>
        <w:keepNext/>
        <w:keepLines/>
        <w:ind w:firstLine="709"/>
        <w:jc w:val="both"/>
        <w:outlineLvl w:val="0"/>
        <w:rPr>
          <w:rFonts w:eastAsiaTheme="majorEastAsia"/>
          <w:sz w:val="28"/>
          <w:szCs w:val="28"/>
        </w:rPr>
      </w:pPr>
      <w:bookmarkStart w:id="164" w:name="_Toc79508037"/>
      <w:bookmarkStart w:id="165" w:name="_Toc209095262"/>
      <w:r w:rsidRPr="00D533F7">
        <w:rPr>
          <w:rFonts w:eastAsiaTheme="majorEastAsia"/>
          <w:sz w:val="28"/>
          <w:szCs w:val="28"/>
        </w:rPr>
        <w:t>1.11.6.4. З</w:t>
      </w:r>
      <w:hyperlink r:id="rId25" w:anchor="dst226" w:history="1">
        <w:r w:rsidRPr="00D533F7">
          <w:rPr>
            <w:rFonts w:eastAsiaTheme="majorEastAsia"/>
            <w:sz w:val="28"/>
            <w:szCs w:val="28"/>
          </w:rPr>
          <w:t>оны</w:t>
        </w:r>
      </w:hyperlink>
      <w:r w:rsidRPr="00D533F7">
        <w:rPr>
          <w:rFonts w:eastAsiaTheme="majorEastAsia"/>
          <w:sz w:val="28"/>
          <w:szCs w:val="28"/>
        </w:rPr>
        <w:t> затопления и подтопления</w:t>
      </w:r>
      <w:bookmarkEnd w:id="164"/>
      <w:bookmarkEnd w:id="165"/>
    </w:p>
    <w:p w14:paraId="6FC5CF20" w14:textId="77777777" w:rsidR="00D533F7" w:rsidRPr="00D533F7" w:rsidRDefault="00D533F7" w:rsidP="00D533F7">
      <w:pPr>
        <w:shd w:val="clear" w:color="auto" w:fill="FFFFFF"/>
        <w:ind w:firstLine="851"/>
        <w:jc w:val="both"/>
        <w:rPr>
          <w:sz w:val="21"/>
          <w:szCs w:val="21"/>
          <w:shd w:val="clear" w:color="auto" w:fill="FFFFFF"/>
        </w:rPr>
      </w:pPr>
    </w:p>
    <w:p w14:paraId="12A7E428" w14:textId="77777777" w:rsidR="00D533F7" w:rsidRPr="00D533F7" w:rsidRDefault="00D533F7" w:rsidP="00EA156D">
      <w:pPr>
        <w:shd w:val="clear" w:color="auto" w:fill="FFFFFF"/>
        <w:ind w:firstLine="851"/>
        <w:jc w:val="both"/>
        <w:rPr>
          <w:sz w:val="28"/>
          <w:szCs w:val="28"/>
          <w:shd w:val="clear" w:color="auto" w:fill="FFFFFF"/>
        </w:rPr>
      </w:pPr>
      <w:r w:rsidRPr="00D533F7">
        <w:rPr>
          <w:sz w:val="28"/>
          <w:szCs w:val="28"/>
          <w:shd w:val="clear" w:color="auto" w:fill="FFFFFF"/>
        </w:rPr>
        <w:t>На территории поселения имеется зона подтопления, прилегающим к зонам затопления, повышение грунтовых вод которых обуславливается подпором грунтовых вод уровнями высоких вод водных объектов на территории х. Малеванный в отношении р. Малевана, в соответствии с Приказом Кубанского бассейнового водного управления от 24.09.2020 № 141-ПР.</w:t>
      </w:r>
    </w:p>
    <w:p w14:paraId="4DE88ACD" w14:textId="77777777" w:rsidR="00D533F7" w:rsidRPr="00D533F7" w:rsidRDefault="00D533F7" w:rsidP="00EA156D">
      <w:pPr>
        <w:shd w:val="clear" w:color="auto" w:fill="FFFFFF"/>
        <w:ind w:firstLine="851"/>
        <w:jc w:val="both"/>
      </w:pPr>
    </w:p>
    <w:p w14:paraId="6D21C41E" w14:textId="77777777" w:rsidR="00D533F7" w:rsidRPr="00D533F7" w:rsidRDefault="00D533F7" w:rsidP="00D533F7">
      <w:pPr>
        <w:ind w:firstLine="709"/>
        <w:jc w:val="both"/>
        <w:outlineLvl w:val="2"/>
        <w:rPr>
          <w:sz w:val="28"/>
          <w:szCs w:val="28"/>
          <w:u w:val="single"/>
        </w:rPr>
      </w:pPr>
      <w:bookmarkStart w:id="166" w:name="dst1882"/>
      <w:bookmarkStart w:id="167" w:name="_Toc79508038"/>
      <w:bookmarkStart w:id="168" w:name="_Toc209095263"/>
      <w:bookmarkEnd w:id="166"/>
      <w:r w:rsidRPr="00D533F7">
        <w:rPr>
          <w:sz w:val="28"/>
          <w:szCs w:val="28"/>
          <w:u w:val="single"/>
        </w:rPr>
        <w:t>1.11.7. Промышленные объекты и производства, объекты транспорта, связи, сельского хозяйства, энергетики, опытно-экспериментальных производств, объекты коммунального назначения, спорта, торговли, общественного питания и др., являющиеся источниками воздействия на среду обитания и здоровье человека</w:t>
      </w:r>
      <w:bookmarkEnd w:id="167"/>
      <w:bookmarkEnd w:id="168"/>
    </w:p>
    <w:p w14:paraId="436DB772" w14:textId="77777777" w:rsidR="00D533F7" w:rsidRPr="00D533F7" w:rsidRDefault="00D533F7" w:rsidP="00D533F7">
      <w:pPr>
        <w:shd w:val="clear" w:color="auto" w:fill="FFFFFF"/>
        <w:ind w:firstLine="709"/>
        <w:jc w:val="both"/>
        <w:rPr>
          <w:rFonts w:eastAsiaTheme="minorEastAsia"/>
          <w:sz w:val="28"/>
          <w:szCs w:val="28"/>
        </w:rPr>
      </w:pPr>
    </w:p>
    <w:p w14:paraId="632376B0" w14:textId="77777777" w:rsidR="00D533F7" w:rsidRPr="00D533F7" w:rsidRDefault="00D533F7" w:rsidP="00D533F7">
      <w:pPr>
        <w:keepNext/>
        <w:keepLines/>
        <w:ind w:firstLine="709"/>
        <w:jc w:val="both"/>
        <w:outlineLvl w:val="0"/>
        <w:rPr>
          <w:rFonts w:eastAsiaTheme="majorEastAsia"/>
          <w:sz w:val="28"/>
          <w:szCs w:val="28"/>
        </w:rPr>
      </w:pPr>
      <w:bookmarkStart w:id="169" w:name="_Toc79508039"/>
      <w:bookmarkStart w:id="170" w:name="_Toc209095264"/>
      <w:r w:rsidRPr="00D533F7">
        <w:rPr>
          <w:rFonts w:eastAsiaTheme="majorEastAsia"/>
          <w:sz w:val="28"/>
          <w:szCs w:val="28"/>
        </w:rPr>
        <w:t>1.11.7.1. Санитарно-защитная зона</w:t>
      </w:r>
      <w:bookmarkEnd w:id="169"/>
      <w:bookmarkEnd w:id="170"/>
    </w:p>
    <w:p w14:paraId="628D3BD1" w14:textId="77777777" w:rsidR="00D533F7" w:rsidRPr="00D533F7" w:rsidRDefault="00D533F7" w:rsidP="00D533F7">
      <w:pPr>
        <w:ind w:firstLine="851"/>
        <w:jc w:val="both"/>
        <w:rPr>
          <w:sz w:val="28"/>
        </w:rPr>
      </w:pPr>
    </w:p>
    <w:p w14:paraId="5F3CA0C2" w14:textId="77777777" w:rsidR="00D533F7" w:rsidRPr="00D533F7" w:rsidRDefault="00D533F7" w:rsidP="00EA156D">
      <w:pPr>
        <w:ind w:firstLine="851"/>
        <w:jc w:val="both"/>
        <w:rPr>
          <w:sz w:val="28"/>
          <w:szCs w:val="28"/>
        </w:rPr>
      </w:pPr>
      <w:r w:rsidRPr="00D533F7">
        <w:rPr>
          <w:sz w:val="28"/>
          <w:szCs w:val="28"/>
        </w:rPr>
        <w:t xml:space="preserve">В целях обеспечения безопасности населения и в соответствии с Федеральным законом «О санитарно-эпидемиологическом благополучии </w:t>
      </w:r>
      <w:r w:rsidRPr="00D533F7">
        <w:rPr>
          <w:sz w:val="28"/>
          <w:szCs w:val="28"/>
        </w:rPr>
        <w:lastRenderedPageBreak/>
        <w:t xml:space="preserve">населения» от 30.03.99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(далее - СЗЗ). </w:t>
      </w:r>
    </w:p>
    <w:p w14:paraId="33F01888" w14:textId="77777777" w:rsidR="00D533F7" w:rsidRPr="00D533F7" w:rsidRDefault="00D533F7" w:rsidP="00EA156D">
      <w:pPr>
        <w:ind w:firstLine="851"/>
        <w:jc w:val="both"/>
        <w:rPr>
          <w:sz w:val="28"/>
          <w:szCs w:val="28"/>
        </w:rPr>
      </w:pPr>
      <w:r w:rsidRPr="00D533F7">
        <w:rPr>
          <w:sz w:val="28"/>
          <w:szCs w:val="28"/>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14:paraId="1CE9DC05" w14:textId="77777777" w:rsidR="00D533F7" w:rsidRPr="00D533F7" w:rsidRDefault="00D533F7" w:rsidP="00EA156D">
      <w:pPr>
        <w:ind w:firstLine="851"/>
        <w:jc w:val="both"/>
        <w:rPr>
          <w:sz w:val="28"/>
          <w:szCs w:val="28"/>
        </w:rPr>
      </w:pPr>
      <w:r w:rsidRPr="00D533F7">
        <w:rPr>
          <w:sz w:val="28"/>
          <w:szCs w:val="28"/>
        </w:rPr>
        <w:t>Санитарные разрывы – расстояние от источника химического, биологического и (или) физического воздействия, которое уменьшает воздействие до значений гигиенических нормативов. </w:t>
      </w:r>
    </w:p>
    <w:p w14:paraId="52AA71A6" w14:textId="77777777" w:rsidR="00D533F7" w:rsidRPr="00D533F7" w:rsidRDefault="00D533F7" w:rsidP="00EA156D">
      <w:pPr>
        <w:ind w:firstLine="851"/>
        <w:jc w:val="both"/>
        <w:rPr>
          <w:sz w:val="28"/>
        </w:rPr>
      </w:pPr>
    </w:p>
    <w:p w14:paraId="6FD6D23B" w14:textId="64D5A6C1" w:rsidR="00D533F7" w:rsidRPr="00D533F7" w:rsidRDefault="00D533F7" w:rsidP="00D533F7">
      <w:pPr>
        <w:pStyle w:val="af1"/>
        <w:keepNext/>
        <w:spacing w:before="0" w:after="0"/>
        <w:rPr>
          <w:rFonts w:ascii="Times New Roman" w:hAnsi="Times New Roman" w:cs="Times New Roman"/>
          <w:sz w:val="28"/>
          <w:szCs w:val="28"/>
        </w:rPr>
      </w:pPr>
      <w:r w:rsidRPr="00D533F7">
        <w:rPr>
          <w:rFonts w:ascii="Times New Roman" w:hAnsi="Times New Roman" w:cs="Times New Roman"/>
          <w:sz w:val="28"/>
          <w:szCs w:val="28"/>
        </w:rPr>
        <w:t xml:space="preserve">Таблица </w:t>
      </w:r>
      <w:r w:rsidRPr="00D533F7">
        <w:rPr>
          <w:rFonts w:ascii="Times New Roman" w:hAnsi="Times New Roman" w:cs="Times New Roman"/>
          <w:sz w:val="28"/>
          <w:szCs w:val="28"/>
        </w:rPr>
        <w:fldChar w:fldCharType="begin"/>
      </w:r>
      <w:r w:rsidRPr="00D533F7">
        <w:rPr>
          <w:rFonts w:ascii="Times New Roman" w:hAnsi="Times New Roman" w:cs="Times New Roman"/>
          <w:sz w:val="28"/>
          <w:szCs w:val="28"/>
        </w:rPr>
        <w:instrText xml:space="preserve"> SEQ Таблица \* ARABIC </w:instrText>
      </w:r>
      <w:r w:rsidRPr="00D533F7">
        <w:rPr>
          <w:rFonts w:ascii="Times New Roman" w:hAnsi="Times New Roman" w:cs="Times New Roman"/>
          <w:sz w:val="28"/>
          <w:szCs w:val="28"/>
        </w:rPr>
        <w:fldChar w:fldCharType="separate"/>
      </w:r>
      <w:r w:rsidR="0003749A">
        <w:rPr>
          <w:rFonts w:ascii="Times New Roman" w:hAnsi="Times New Roman" w:cs="Times New Roman"/>
          <w:noProof/>
          <w:sz w:val="28"/>
          <w:szCs w:val="28"/>
        </w:rPr>
        <w:t>30</w:t>
      </w:r>
      <w:r w:rsidRPr="00D533F7">
        <w:rPr>
          <w:rFonts w:ascii="Times New Roman" w:hAnsi="Times New Roman" w:cs="Times New Roman"/>
          <w:sz w:val="28"/>
          <w:szCs w:val="28"/>
        </w:rPr>
        <w:fldChar w:fldCharType="end"/>
      </w:r>
      <w:r w:rsidRPr="00D533F7">
        <w:rPr>
          <w:rFonts w:ascii="Times New Roman" w:hAnsi="Times New Roman" w:cs="Times New Roman"/>
          <w:sz w:val="28"/>
          <w:szCs w:val="28"/>
        </w:rPr>
        <w:t xml:space="preserve"> Санитарно-защитные зоны на территории поселения</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3459"/>
        <w:gridCol w:w="1833"/>
        <w:gridCol w:w="1833"/>
        <w:gridCol w:w="1833"/>
      </w:tblGrid>
      <w:tr w:rsidR="006959D0" w:rsidRPr="00D533F7" w14:paraId="435F6CE0" w14:textId="77777777" w:rsidTr="006959D0">
        <w:trPr>
          <w:tblHeader/>
        </w:trPr>
        <w:tc>
          <w:tcPr>
            <w:tcW w:w="279" w:type="pct"/>
            <w:shd w:val="clear" w:color="auto" w:fill="auto"/>
          </w:tcPr>
          <w:p w14:paraId="1F4C14FA" w14:textId="77777777" w:rsidR="00D533F7" w:rsidRPr="00D533F7" w:rsidRDefault="00D533F7" w:rsidP="00D533F7">
            <w:pPr>
              <w:jc w:val="center"/>
              <w:rPr>
                <w:b/>
              </w:rPr>
            </w:pPr>
            <w:r w:rsidRPr="00D533F7">
              <w:rPr>
                <w:b/>
              </w:rPr>
              <w:t>№ п/п</w:t>
            </w:r>
          </w:p>
        </w:tc>
        <w:tc>
          <w:tcPr>
            <w:tcW w:w="1823" w:type="pct"/>
            <w:shd w:val="clear" w:color="auto" w:fill="auto"/>
          </w:tcPr>
          <w:p w14:paraId="44CD71E5" w14:textId="77777777" w:rsidR="00D533F7" w:rsidRPr="00D533F7" w:rsidRDefault="00D533F7" w:rsidP="00D533F7">
            <w:pPr>
              <w:jc w:val="center"/>
              <w:rPr>
                <w:b/>
              </w:rPr>
            </w:pPr>
            <w:r w:rsidRPr="00D533F7">
              <w:rPr>
                <w:b/>
              </w:rPr>
              <w:t>Наименование</w:t>
            </w:r>
          </w:p>
          <w:p w14:paraId="18972514" w14:textId="77777777" w:rsidR="00D533F7" w:rsidRPr="00D533F7" w:rsidRDefault="00D533F7" w:rsidP="00D533F7">
            <w:pPr>
              <w:jc w:val="center"/>
              <w:rPr>
                <w:b/>
              </w:rPr>
            </w:pPr>
            <w:r w:rsidRPr="00D533F7">
              <w:rPr>
                <w:b/>
              </w:rPr>
              <w:t>объекта</w:t>
            </w:r>
          </w:p>
        </w:tc>
        <w:tc>
          <w:tcPr>
            <w:tcW w:w="966" w:type="pct"/>
            <w:shd w:val="clear" w:color="auto" w:fill="auto"/>
          </w:tcPr>
          <w:p w14:paraId="79761D4B" w14:textId="77777777" w:rsidR="00D533F7" w:rsidRPr="00D533F7" w:rsidRDefault="00D533F7" w:rsidP="00D533F7">
            <w:pPr>
              <w:jc w:val="center"/>
              <w:rPr>
                <w:b/>
              </w:rPr>
            </w:pPr>
            <w:r w:rsidRPr="00D533F7">
              <w:rPr>
                <w:b/>
              </w:rPr>
              <w:t>Размер зоны, м</w:t>
            </w:r>
          </w:p>
        </w:tc>
        <w:tc>
          <w:tcPr>
            <w:tcW w:w="966" w:type="pct"/>
            <w:shd w:val="clear" w:color="auto" w:fill="auto"/>
          </w:tcPr>
          <w:p w14:paraId="434ECCD1" w14:textId="77777777" w:rsidR="00D533F7" w:rsidRPr="00D533F7" w:rsidRDefault="00D533F7" w:rsidP="00D533F7">
            <w:pPr>
              <w:jc w:val="center"/>
              <w:rPr>
                <w:b/>
              </w:rPr>
            </w:pPr>
            <w:r w:rsidRPr="00D533F7">
              <w:rPr>
                <w:b/>
              </w:rPr>
              <w:t>Основание</w:t>
            </w:r>
          </w:p>
        </w:tc>
        <w:tc>
          <w:tcPr>
            <w:tcW w:w="966" w:type="pct"/>
            <w:shd w:val="clear" w:color="auto" w:fill="auto"/>
          </w:tcPr>
          <w:p w14:paraId="41145075" w14:textId="77777777" w:rsidR="00D533F7" w:rsidRPr="00D533F7" w:rsidRDefault="00D533F7" w:rsidP="00D533F7">
            <w:pPr>
              <w:jc w:val="center"/>
              <w:rPr>
                <w:b/>
              </w:rPr>
            </w:pPr>
            <w:r w:rsidRPr="00D533F7">
              <w:rPr>
                <w:b/>
              </w:rPr>
              <w:t>Информация о внесении в ЕГРН</w:t>
            </w:r>
          </w:p>
        </w:tc>
      </w:tr>
      <w:tr w:rsidR="006959D0" w:rsidRPr="00D533F7" w14:paraId="3BD9E791" w14:textId="77777777" w:rsidTr="006959D0">
        <w:trPr>
          <w:tblHeader/>
        </w:trPr>
        <w:tc>
          <w:tcPr>
            <w:tcW w:w="279" w:type="pct"/>
            <w:shd w:val="clear" w:color="auto" w:fill="auto"/>
          </w:tcPr>
          <w:p w14:paraId="3EE09515" w14:textId="77777777" w:rsidR="00D533F7" w:rsidRPr="00D533F7" w:rsidRDefault="00D533F7" w:rsidP="00D533F7">
            <w:pPr>
              <w:jc w:val="center"/>
            </w:pPr>
            <w:r w:rsidRPr="00D533F7">
              <w:t>1</w:t>
            </w:r>
          </w:p>
        </w:tc>
        <w:tc>
          <w:tcPr>
            <w:tcW w:w="1823" w:type="pct"/>
            <w:shd w:val="clear" w:color="auto" w:fill="auto"/>
          </w:tcPr>
          <w:p w14:paraId="48C419F3" w14:textId="77777777" w:rsidR="00D533F7" w:rsidRPr="00D533F7" w:rsidRDefault="00D533F7" w:rsidP="00D533F7">
            <w:pPr>
              <w:jc w:val="center"/>
            </w:pPr>
            <w:r w:rsidRPr="00D533F7">
              <w:t>2</w:t>
            </w:r>
          </w:p>
        </w:tc>
        <w:tc>
          <w:tcPr>
            <w:tcW w:w="966" w:type="pct"/>
            <w:shd w:val="clear" w:color="auto" w:fill="auto"/>
          </w:tcPr>
          <w:p w14:paraId="26245885" w14:textId="77777777" w:rsidR="00D533F7" w:rsidRPr="00D533F7" w:rsidRDefault="00D533F7" w:rsidP="00D533F7">
            <w:pPr>
              <w:jc w:val="center"/>
            </w:pPr>
            <w:r w:rsidRPr="00D533F7">
              <w:t>3</w:t>
            </w:r>
          </w:p>
        </w:tc>
        <w:tc>
          <w:tcPr>
            <w:tcW w:w="966" w:type="pct"/>
            <w:shd w:val="clear" w:color="auto" w:fill="auto"/>
          </w:tcPr>
          <w:p w14:paraId="5B64A69B" w14:textId="77777777" w:rsidR="00D533F7" w:rsidRPr="00D533F7" w:rsidRDefault="00D533F7" w:rsidP="00D533F7">
            <w:pPr>
              <w:jc w:val="center"/>
            </w:pPr>
            <w:r w:rsidRPr="00D533F7">
              <w:t>4</w:t>
            </w:r>
          </w:p>
        </w:tc>
        <w:tc>
          <w:tcPr>
            <w:tcW w:w="966" w:type="pct"/>
            <w:shd w:val="clear" w:color="auto" w:fill="auto"/>
          </w:tcPr>
          <w:p w14:paraId="3F585C4E" w14:textId="77777777" w:rsidR="00D533F7" w:rsidRPr="00D533F7" w:rsidRDefault="00D533F7" w:rsidP="00D533F7">
            <w:pPr>
              <w:jc w:val="center"/>
            </w:pPr>
            <w:r w:rsidRPr="00D533F7">
              <w:t>5</w:t>
            </w:r>
          </w:p>
        </w:tc>
      </w:tr>
      <w:tr w:rsidR="006959D0" w:rsidRPr="00D533F7" w14:paraId="1CB34486" w14:textId="77777777" w:rsidTr="006959D0">
        <w:trPr>
          <w:trHeight w:val="454"/>
        </w:trPr>
        <w:tc>
          <w:tcPr>
            <w:tcW w:w="279" w:type="pct"/>
            <w:shd w:val="clear" w:color="auto" w:fill="auto"/>
            <w:vAlign w:val="center"/>
          </w:tcPr>
          <w:p w14:paraId="3195673D" w14:textId="77777777" w:rsidR="00D533F7" w:rsidRPr="00D533F7" w:rsidRDefault="00D533F7" w:rsidP="006959D0">
            <w:pPr>
              <w:jc w:val="center"/>
            </w:pPr>
            <w:r w:rsidRPr="00D533F7">
              <w:t>1</w:t>
            </w:r>
          </w:p>
        </w:tc>
        <w:tc>
          <w:tcPr>
            <w:tcW w:w="1823" w:type="pct"/>
            <w:shd w:val="clear" w:color="auto" w:fill="auto"/>
            <w:vAlign w:val="center"/>
          </w:tcPr>
          <w:p w14:paraId="4BA66687" w14:textId="77777777" w:rsidR="00D533F7" w:rsidRPr="00D533F7" w:rsidRDefault="00D533F7" w:rsidP="006959D0">
            <w:r w:rsidRPr="00D533F7">
              <w:rPr>
                <w:lang w:eastAsia="x-none"/>
              </w:rPr>
              <w:t>ООО Мастер ПАК</w:t>
            </w:r>
          </w:p>
        </w:tc>
        <w:tc>
          <w:tcPr>
            <w:tcW w:w="966" w:type="pct"/>
            <w:shd w:val="clear" w:color="auto" w:fill="auto"/>
            <w:vAlign w:val="center"/>
          </w:tcPr>
          <w:p w14:paraId="49B81AF0" w14:textId="77777777" w:rsidR="00D533F7" w:rsidRPr="00D533F7" w:rsidRDefault="00D533F7" w:rsidP="006959D0">
            <w:pPr>
              <w:jc w:val="center"/>
            </w:pPr>
            <w:r w:rsidRPr="00D533F7">
              <w:rPr>
                <w:lang w:eastAsia="x-none"/>
              </w:rPr>
              <w:t>до 100</w:t>
            </w:r>
          </w:p>
        </w:tc>
        <w:tc>
          <w:tcPr>
            <w:tcW w:w="966" w:type="pct"/>
            <w:vMerge w:val="restart"/>
            <w:shd w:val="clear" w:color="auto" w:fill="auto"/>
            <w:vAlign w:val="center"/>
          </w:tcPr>
          <w:p w14:paraId="36EE577C" w14:textId="77777777" w:rsidR="00D533F7" w:rsidRPr="00D533F7" w:rsidRDefault="00D533F7" w:rsidP="006959D0">
            <w:pPr>
              <w:jc w:val="center"/>
            </w:pPr>
            <w:r w:rsidRPr="00D533F7">
              <w:t>СанПиН 2.2.1/2.1.1.1200-03 «Санитарно-защитные зоны и санитарная классификация предприятий, сооружений и иных объектов» (с изменениями от 25.04.2014)</w:t>
            </w:r>
          </w:p>
        </w:tc>
        <w:tc>
          <w:tcPr>
            <w:tcW w:w="966" w:type="pct"/>
            <w:shd w:val="clear" w:color="auto" w:fill="auto"/>
            <w:vAlign w:val="center"/>
          </w:tcPr>
          <w:p w14:paraId="709EF1E8" w14:textId="77777777" w:rsidR="00D533F7" w:rsidRPr="00D533F7" w:rsidRDefault="00D533F7" w:rsidP="006959D0">
            <w:pPr>
              <w:jc w:val="center"/>
            </w:pPr>
            <w:r w:rsidRPr="00D533F7">
              <w:t>внесено</w:t>
            </w:r>
          </w:p>
        </w:tc>
      </w:tr>
      <w:tr w:rsidR="006959D0" w:rsidRPr="00D533F7" w14:paraId="2303D257" w14:textId="77777777" w:rsidTr="006959D0">
        <w:trPr>
          <w:trHeight w:val="454"/>
        </w:trPr>
        <w:tc>
          <w:tcPr>
            <w:tcW w:w="279" w:type="pct"/>
            <w:shd w:val="clear" w:color="auto" w:fill="auto"/>
            <w:vAlign w:val="center"/>
          </w:tcPr>
          <w:p w14:paraId="24588A3E" w14:textId="77777777" w:rsidR="00D533F7" w:rsidRPr="00D533F7" w:rsidRDefault="00D533F7" w:rsidP="006959D0">
            <w:pPr>
              <w:jc w:val="center"/>
            </w:pPr>
            <w:r w:rsidRPr="00D533F7">
              <w:t>2</w:t>
            </w:r>
          </w:p>
        </w:tc>
        <w:tc>
          <w:tcPr>
            <w:tcW w:w="1823" w:type="pct"/>
            <w:shd w:val="clear" w:color="auto" w:fill="auto"/>
            <w:vAlign w:val="center"/>
          </w:tcPr>
          <w:p w14:paraId="73BC43E3" w14:textId="77777777" w:rsidR="00D533F7" w:rsidRPr="00D533F7" w:rsidRDefault="00D533F7" w:rsidP="006959D0">
            <w:pPr>
              <w:rPr>
                <w:lang w:eastAsia="x-none"/>
              </w:rPr>
            </w:pPr>
            <w:r w:rsidRPr="00D533F7">
              <w:rPr>
                <w:lang w:eastAsia="x-none"/>
              </w:rPr>
              <w:t>Производственная база</w:t>
            </w:r>
          </w:p>
        </w:tc>
        <w:tc>
          <w:tcPr>
            <w:tcW w:w="966" w:type="pct"/>
            <w:shd w:val="clear" w:color="auto" w:fill="auto"/>
            <w:vAlign w:val="center"/>
          </w:tcPr>
          <w:p w14:paraId="188553BA" w14:textId="77777777" w:rsidR="00D533F7" w:rsidRPr="00D533F7" w:rsidRDefault="00D533F7" w:rsidP="006959D0">
            <w:pPr>
              <w:jc w:val="center"/>
              <w:rPr>
                <w:lang w:eastAsia="x-none"/>
              </w:rPr>
            </w:pPr>
            <w:r w:rsidRPr="00D533F7">
              <w:rPr>
                <w:lang w:eastAsia="x-none"/>
              </w:rPr>
              <w:t>до 200</w:t>
            </w:r>
          </w:p>
        </w:tc>
        <w:tc>
          <w:tcPr>
            <w:tcW w:w="966" w:type="pct"/>
            <w:vMerge/>
            <w:shd w:val="clear" w:color="auto" w:fill="auto"/>
            <w:vAlign w:val="center"/>
          </w:tcPr>
          <w:p w14:paraId="4DE9CE93" w14:textId="77777777" w:rsidR="00D533F7" w:rsidRPr="00D533F7" w:rsidRDefault="00D533F7" w:rsidP="006959D0">
            <w:pPr>
              <w:jc w:val="center"/>
            </w:pPr>
          </w:p>
        </w:tc>
        <w:tc>
          <w:tcPr>
            <w:tcW w:w="966" w:type="pct"/>
            <w:shd w:val="clear" w:color="auto" w:fill="auto"/>
            <w:vAlign w:val="center"/>
          </w:tcPr>
          <w:p w14:paraId="1DA6CC99" w14:textId="77777777" w:rsidR="00D533F7" w:rsidRPr="00D533F7" w:rsidRDefault="00D533F7" w:rsidP="006959D0">
            <w:pPr>
              <w:jc w:val="center"/>
            </w:pPr>
            <w:r w:rsidRPr="00D533F7">
              <w:t>внесено</w:t>
            </w:r>
          </w:p>
        </w:tc>
      </w:tr>
      <w:tr w:rsidR="006959D0" w:rsidRPr="00D533F7" w14:paraId="589CDA93" w14:textId="77777777" w:rsidTr="006959D0">
        <w:trPr>
          <w:trHeight w:val="454"/>
        </w:trPr>
        <w:tc>
          <w:tcPr>
            <w:tcW w:w="279" w:type="pct"/>
            <w:shd w:val="clear" w:color="auto" w:fill="auto"/>
            <w:vAlign w:val="center"/>
          </w:tcPr>
          <w:p w14:paraId="64A91564" w14:textId="77777777" w:rsidR="00D533F7" w:rsidRPr="00D533F7" w:rsidRDefault="00D533F7" w:rsidP="006959D0">
            <w:pPr>
              <w:jc w:val="center"/>
            </w:pPr>
            <w:r w:rsidRPr="00D533F7">
              <w:t>3</w:t>
            </w:r>
          </w:p>
        </w:tc>
        <w:tc>
          <w:tcPr>
            <w:tcW w:w="1823" w:type="pct"/>
            <w:shd w:val="clear" w:color="auto" w:fill="auto"/>
            <w:vAlign w:val="center"/>
          </w:tcPr>
          <w:p w14:paraId="45A68999" w14:textId="77777777" w:rsidR="00D533F7" w:rsidRPr="00D533F7" w:rsidRDefault="00D533F7" w:rsidP="006959D0">
            <w:pPr>
              <w:rPr>
                <w:lang w:eastAsia="x-none"/>
              </w:rPr>
            </w:pPr>
            <w:r w:rsidRPr="00D533F7">
              <w:rPr>
                <w:lang w:eastAsia="x-none"/>
              </w:rPr>
              <w:t>Придорожное кафе ООО «Топ фудс ЛТД»</w:t>
            </w:r>
          </w:p>
        </w:tc>
        <w:tc>
          <w:tcPr>
            <w:tcW w:w="966" w:type="pct"/>
            <w:shd w:val="clear" w:color="auto" w:fill="auto"/>
            <w:vAlign w:val="center"/>
          </w:tcPr>
          <w:p w14:paraId="20F99E7B" w14:textId="77777777" w:rsidR="00D533F7" w:rsidRPr="00D533F7" w:rsidRDefault="00D533F7" w:rsidP="006959D0">
            <w:pPr>
              <w:jc w:val="center"/>
              <w:rPr>
                <w:lang w:eastAsia="x-none"/>
              </w:rPr>
            </w:pPr>
            <w:r w:rsidRPr="00D533F7">
              <w:rPr>
                <w:lang w:eastAsia="x-none"/>
              </w:rPr>
              <w:t>до 100</w:t>
            </w:r>
          </w:p>
        </w:tc>
        <w:tc>
          <w:tcPr>
            <w:tcW w:w="966" w:type="pct"/>
            <w:shd w:val="clear" w:color="auto" w:fill="auto"/>
            <w:vAlign w:val="center"/>
          </w:tcPr>
          <w:p w14:paraId="23419DBE" w14:textId="77777777" w:rsidR="00D533F7" w:rsidRPr="00D533F7" w:rsidRDefault="00D533F7" w:rsidP="006959D0">
            <w:pPr>
              <w:jc w:val="center"/>
            </w:pPr>
            <w:r w:rsidRPr="00D533F7">
              <w:t>Решение Роспотребнадзора по Краснодарскому края от 22.05.2020 № 23-00-03/19-8723-2020</w:t>
            </w:r>
          </w:p>
        </w:tc>
        <w:tc>
          <w:tcPr>
            <w:tcW w:w="966" w:type="pct"/>
            <w:shd w:val="clear" w:color="auto" w:fill="auto"/>
            <w:vAlign w:val="center"/>
          </w:tcPr>
          <w:p w14:paraId="274D3953" w14:textId="77777777" w:rsidR="00D533F7" w:rsidRPr="00D533F7" w:rsidRDefault="00D533F7" w:rsidP="006959D0">
            <w:pPr>
              <w:jc w:val="center"/>
            </w:pPr>
            <w:r w:rsidRPr="00D533F7">
              <w:t>внесено</w:t>
            </w:r>
          </w:p>
        </w:tc>
      </w:tr>
      <w:tr w:rsidR="006959D0" w:rsidRPr="00D533F7" w14:paraId="1AE783FD" w14:textId="77777777" w:rsidTr="006959D0">
        <w:trPr>
          <w:trHeight w:val="454"/>
        </w:trPr>
        <w:tc>
          <w:tcPr>
            <w:tcW w:w="279" w:type="pct"/>
            <w:shd w:val="clear" w:color="auto" w:fill="auto"/>
            <w:vAlign w:val="center"/>
          </w:tcPr>
          <w:p w14:paraId="147A26CD" w14:textId="77777777" w:rsidR="00D533F7" w:rsidRPr="00D533F7" w:rsidRDefault="00D533F7" w:rsidP="006959D0">
            <w:pPr>
              <w:jc w:val="center"/>
            </w:pPr>
            <w:r w:rsidRPr="00D533F7">
              <w:t>4</w:t>
            </w:r>
          </w:p>
        </w:tc>
        <w:tc>
          <w:tcPr>
            <w:tcW w:w="1823" w:type="pct"/>
            <w:shd w:val="clear" w:color="auto" w:fill="auto"/>
            <w:vAlign w:val="center"/>
          </w:tcPr>
          <w:p w14:paraId="2D2F4171" w14:textId="117AE043" w:rsidR="00D533F7" w:rsidRPr="00D533F7" w:rsidRDefault="00D533F7" w:rsidP="006959D0">
            <w:pPr>
              <w:rPr>
                <w:lang w:eastAsia="x-none"/>
              </w:rPr>
            </w:pPr>
            <w:r w:rsidRPr="00D533F7">
              <w:rPr>
                <w:lang w:eastAsia="x-none"/>
              </w:rPr>
              <w:t xml:space="preserve">Складской комплекс для хранения готовой продукции по адресу: Краснодарский край, </w:t>
            </w:r>
            <w:r w:rsidR="009A5B7C">
              <w:rPr>
                <w:lang w:eastAsia="x-none"/>
              </w:rPr>
              <w:t>Кореновский муниципальный рай</w:t>
            </w:r>
            <w:r w:rsidRPr="00D533F7">
              <w:rPr>
                <w:lang w:eastAsia="x-none"/>
              </w:rPr>
              <w:t xml:space="preserve">он, г. Кореновск, АО «Щелково Агрохим» </w:t>
            </w:r>
          </w:p>
        </w:tc>
        <w:tc>
          <w:tcPr>
            <w:tcW w:w="966" w:type="pct"/>
            <w:shd w:val="clear" w:color="auto" w:fill="auto"/>
            <w:vAlign w:val="center"/>
          </w:tcPr>
          <w:p w14:paraId="08EE6405" w14:textId="77777777" w:rsidR="00D533F7" w:rsidRPr="00D533F7" w:rsidRDefault="00D533F7" w:rsidP="006959D0">
            <w:pPr>
              <w:jc w:val="center"/>
              <w:rPr>
                <w:lang w:eastAsia="x-none"/>
              </w:rPr>
            </w:pPr>
            <w:r w:rsidRPr="00D533F7">
              <w:rPr>
                <w:lang w:eastAsia="x-none"/>
              </w:rPr>
              <w:t>до 300</w:t>
            </w:r>
          </w:p>
        </w:tc>
        <w:tc>
          <w:tcPr>
            <w:tcW w:w="966" w:type="pct"/>
            <w:shd w:val="clear" w:color="auto" w:fill="auto"/>
            <w:vAlign w:val="center"/>
          </w:tcPr>
          <w:p w14:paraId="3C7FD0BC" w14:textId="77777777" w:rsidR="00D533F7" w:rsidRPr="00D533F7" w:rsidRDefault="00D533F7" w:rsidP="006959D0">
            <w:pPr>
              <w:jc w:val="center"/>
            </w:pPr>
            <w:r w:rsidRPr="00D533F7">
              <w:t>Санитарно-эпидемиологическое заключение от 21.07.2020 № 23.КК.03.000.Т.001687.07.20</w:t>
            </w:r>
          </w:p>
        </w:tc>
        <w:tc>
          <w:tcPr>
            <w:tcW w:w="966" w:type="pct"/>
            <w:shd w:val="clear" w:color="auto" w:fill="auto"/>
            <w:vAlign w:val="center"/>
          </w:tcPr>
          <w:p w14:paraId="0E7789A0" w14:textId="77777777" w:rsidR="00D533F7" w:rsidRPr="00D533F7" w:rsidRDefault="00D533F7" w:rsidP="006959D0">
            <w:pPr>
              <w:jc w:val="center"/>
            </w:pPr>
            <w:r w:rsidRPr="00D533F7">
              <w:t>отсутствует</w:t>
            </w:r>
          </w:p>
        </w:tc>
      </w:tr>
      <w:tr w:rsidR="006959D0" w:rsidRPr="00D533F7" w14:paraId="265A7D1F" w14:textId="77777777" w:rsidTr="006959D0">
        <w:trPr>
          <w:trHeight w:val="454"/>
        </w:trPr>
        <w:tc>
          <w:tcPr>
            <w:tcW w:w="279" w:type="pct"/>
            <w:shd w:val="clear" w:color="auto" w:fill="auto"/>
            <w:vAlign w:val="center"/>
          </w:tcPr>
          <w:p w14:paraId="3EBF319D" w14:textId="77777777" w:rsidR="00D533F7" w:rsidRPr="00D533F7" w:rsidRDefault="00D533F7" w:rsidP="006959D0">
            <w:pPr>
              <w:jc w:val="center"/>
            </w:pPr>
            <w:r w:rsidRPr="00D533F7">
              <w:t>5</w:t>
            </w:r>
          </w:p>
        </w:tc>
        <w:tc>
          <w:tcPr>
            <w:tcW w:w="1823" w:type="pct"/>
            <w:shd w:val="clear" w:color="auto" w:fill="auto"/>
            <w:vAlign w:val="center"/>
          </w:tcPr>
          <w:p w14:paraId="47DF306C" w14:textId="77777777" w:rsidR="00D533F7" w:rsidRPr="00D533F7" w:rsidRDefault="00D533F7" w:rsidP="006959D0">
            <w:pPr>
              <w:rPr>
                <w:lang w:eastAsia="x-none"/>
              </w:rPr>
            </w:pPr>
            <w:r w:rsidRPr="00D533F7">
              <w:rPr>
                <w:lang w:eastAsia="x-none"/>
              </w:rPr>
              <w:t>АО «Кореновсксахар»</w:t>
            </w:r>
          </w:p>
        </w:tc>
        <w:tc>
          <w:tcPr>
            <w:tcW w:w="966" w:type="pct"/>
            <w:shd w:val="clear" w:color="auto" w:fill="auto"/>
            <w:vAlign w:val="center"/>
          </w:tcPr>
          <w:p w14:paraId="585177A6" w14:textId="77777777" w:rsidR="00D533F7" w:rsidRPr="00D533F7" w:rsidRDefault="00D533F7" w:rsidP="006959D0">
            <w:pPr>
              <w:jc w:val="center"/>
              <w:rPr>
                <w:lang w:eastAsia="x-none"/>
              </w:rPr>
            </w:pPr>
            <w:r w:rsidRPr="00D533F7">
              <w:rPr>
                <w:lang w:eastAsia="x-none"/>
              </w:rPr>
              <w:t>до 480</w:t>
            </w:r>
          </w:p>
        </w:tc>
        <w:tc>
          <w:tcPr>
            <w:tcW w:w="966" w:type="pct"/>
            <w:shd w:val="clear" w:color="auto" w:fill="auto"/>
            <w:vAlign w:val="center"/>
          </w:tcPr>
          <w:p w14:paraId="48680208" w14:textId="77777777" w:rsidR="00D533F7" w:rsidRPr="00D533F7" w:rsidRDefault="00D533F7" w:rsidP="006959D0">
            <w:pPr>
              <w:jc w:val="center"/>
            </w:pPr>
            <w:r w:rsidRPr="00D533F7">
              <w:t xml:space="preserve">Санитарно-эпидемиологическое </w:t>
            </w:r>
            <w:r w:rsidRPr="00D533F7">
              <w:lastRenderedPageBreak/>
              <w:t>заключение от 31.03.2020 № 23.КК.03.000.Т.000756.03.20</w:t>
            </w:r>
          </w:p>
        </w:tc>
        <w:tc>
          <w:tcPr>
            <w:tcW w:w="966" w:type="pct"/>
            <w:shd w:val="clear" w:color="auto" w:fill="auto"/>
            <w:vAlign w:val="center"/>
          </w:tcPr>
          <w:p w14:paraId="5922C7DE" w14:textId="77777777" w:rsidR="00D533F7" w:rsidRPr="00D533F7" w:rsidRDefault="00D533F7" w:rsidP="006959D0">
            <w:pPr>
              <w:jc w:val="center"/>
            </w:pPr>
            <w:r w:rsidRPr="00D533F7">
              <w:lastRenderedPageBreak/>
              <w:t>отсутствует</w:t>
            </w:r>
          </w:p>
        </w:tc>
      </w:tr>
      <w:tr w:rsidR="006959D0" w:rsidRPr="00D533F7" w14:paraId="44D6DE20" w14:textId="77777777" w:rsidTr="006959D0">
        <w:trPr>
          <w:trHeight w:val="454"/>
        </w:trPr>
        <w:tc>
          <w:tcPr>
            <w:tcW w:w="279" w:type="pct"/>
            <w:shd w:val="clear" w:color="auto" w:fill="auto"/>
            <w:vAlign w:val="center"/>
          </w:tcPr>
          <w:p w14:paraId="787ED032" w14:textId="77777777" w:rsidR="00D533F7" w:rsidRPr="00D533F7" w:rsidRDefault="00D533F7" w:rsidP="006959D0">
            <w:pPr>
              <w:jc w:val="center"/>
            </w:pPr>
            <w:r w:rsidRPr="00D533F7">
              <w:t>6</w:t>
            </w:r>
          </w:p>
        </w:tc>
        <w:tc>
          <w:tcPr>
            <w:tcW w:w="1823" w:type="pct"/>
            <w:shd w:val="clear" w:color="auto" w:fill="auto"/>
            <w:vAlign w:val="center"/>
          </w:tcPr>
          <w:p w14:paraId="34060860" w14:textId="77777777" w:rsidR="00D533F7" w:rsidRPr="00D533F7" w:rsidRDefault="00D533F7" w:rsidP="006959D0">
            <w:pPr>
              <w:rPr>
                <w:lang w:eastAsia="x-none"/>
              </w:rPr>
            </w:pPr>
            <w:r w:rsidRPr="00D533F7">
              <w:rPr>
                <w:lang w:eastAsia="x-none"/>
              </w:rPr>
              <w:t>НПХ Кореновское</w:t>
            </w:r>
          </w:p>
        </w:tc>
        <w:tc>
          <w:tcPr>
            <w:tcW w:w="966" w:type="pct"/>
            <w:shd w:val="clear" w:color="auto" w:fill="auto"/>
            <w:vAlign w:val="center"/>
          </w:tcPr>
          <w:p w14:paraId="667C083D" w14:textId="77777777" w:rsidR="00D533F7" w:rsidRPr="00D533F7" w:rsidRDefault="00D533F7" w:rsidP="006959D0">
            <w:pPr>
              <w:jc w:val="center"/>
              <w:rPr>
                <w:lang w:eastAsia="x-none"/>
              </w:rPr>
            </w:pPr>
            <w:r w:rsidRPr="00D533F7">
              <w:rPr>
                <w:lang w:eastAsia="x-none"/>
              </w:rPr>
              <w:t>до 300</w:t>
            </w:r>
          </w:p>
        </w:tc>
        <w:tc>
          <w:tcPr>
            <w:tcW w:w="966" w:type="pct"/>
            <w:shd w:val="clear" w:color="auto" w:fill="auto"/>
            <w:vAlign w:val="center"/>
          </w:tcPr>
          <w:p w14:paraId="3F55034C" w14:textId="77777777" w:rsidR="00D533F7" w:rsidRPr="00D533F7" w:rsidRDefault="00D533F7" w:rsidP="006959D0">
            <w:pPr>
              <w:jc w:val="center"/>
            </w:pPr>
            <w:r w:rsidRPr="00D533F7">
              <w:t>Санитарно-эпидемиологическое заключение от 07.09.2020 № 23.КК.03.000.Т.002106.09.20</w:t>
            </w:r>
          </w:p>
        </w:tc>
        <w:tc>
          <w:tcPr>
            <w:tcW w:w="966" w:type="pct"/>
            <w:shd w:val="clear" w:color="auto" w:fill="auto"/>
            <w:vAlign w:val="center"/>
          </w:tcPr>
          <w:p w14:paraId="3B6C4D1B" w14:textId="77777777" w:rsidR="00D533F7" w:rsidRPr="00D533F7" w:rsidRDefault="00D533F7" w:rsidP="006959D0">
            <w:pPr>
              <w:jc w:val="center"/>
            </w:pPr>
            <w:r w:rsidRPr="00D533F7">
              <w:t>отсутствует</w:t>
            </w:r>
          </w:p>
        </w:tc>
      </w:tr>
      <w:tr w:rsidR="006959D0" w:rsidRPr="00D533F7" w14:paraId="4ED361CF" w14:textId="77777777" w:rsidTr="006959D0">
        <w:trPr>
          <w:trHeight w:val="454"/>
        </w:trPr>
        <w:tc>
          <w:tcPr>
            <w:tcW w:w="279" w:type="pct"/>
            <w:shd w:val="clear" w:color="auto" w:fill="auto"/>
            <w:vAlign w:val="center"/>
          </w:tcPr>
          <w:p w14:paraId="021438E3" w14:textId="77777777" w:rsidR="00D533F7" w:rsidRPr="00D533F7" w:rsidRDefault="00D533F7" w:rsidP="006959D0">
            <w:pPr>
              <w:jc w:val="center"/>
            </w:pPr>
            <w:r w:rsidRPr="00D533F7">
              <w:t>7</w:t>
            </w:r>
          </w:p>
        </w:tc>
        <w:tc>
          <w:tcPr>
            <w:tcW w:w="1823" w:type="pct"/>
            <w:shd w:val="clear" w:color="auto" w:fill="auto"/>
            <w:vAlign w:val="center"/>
          </w:tcPr>
          <w:p w14:paraId="5CD705F9" w14:textId="77777777" w:rsidR="00D533F7" w:rsidRPr="00D533F7" w:rsidRDefault="00D533F7" w:rsidP="006959D0">
            <w:pPr>
              <w:rPr>
                <w:lang w:eastAsia="x-none"/>
              </w:rPr>
            </w:pPr>
            <w:r w:rsidRPr="00D533F7">
              <w:rPr>
                <w:lang w:eastAsia="x-none"/>
              </w:rPr>
              <w:t>Автотранспортный цех ЗАО «КМКК»</w:t>
            </w:r>
          </w:p>
        </w:tc>
        <w:tc>
          <w:tcPr>
            <w:tcW w:w="966" w:type="pct"/>
            <w:shd w:val="clear" w:color="auto" w:fill="auto"/>
            <w:vAlign w:val="center"/>
          </w:tcPr>
          <w:p w14:paraId="400D136D" w14:textId="77777777" w:rsidR="00D533F7" w:rsidRPr="00D533F7" w:rsidRDefault="00D533F7" w:rsidP="006959D0">
            <w:pPr>
              <w:jc w:val="center"/>
              <w:rPr>
                <w:lang w:eastAsia="x-none"/>
              </w:rPr>
            </w:pPr>
            <w:r w:rsidRPr="00D533F7">
              <w:rPr>
                <w:lang w:eastAsia="x-none"/>
              </w:rPr>
              <w:t>до 200</w:t>
            </w:r>
          </w:p>
        </w:tc>
        <w:tc>
          <w:tcPr>
            <w:tcW w:w="966" w:type="pct"/>
            <w:shd w:val="clear" w:color="auto" w:fill="auto"/>
            <w:vAlign w:val="center"/>
          </w:tcPr>
          <w:p w14:paraId="50AF11A4" w14:textId="77777777" w:rsidR="00D533F7" w:rsidRPr="00D533F7" w:rsidRDefault="00D533F7" w:rsidP="006959D0">
            <w:pPr>
              <w:jc w:val="center"/>
            </w:pPr>
            <w:r w:rsidRPr="00D533F7">
              <w:t>Санитарно-эпидемиологическое заключение от 29.08.2019 № 23.КК.03.000.Т.002511.08.19</w:t>
            </w:r>
          </w:p>
        </w:tc>
        <w:tc>
          <w:tcPr>
            <w:tcW w:w="966" w:type="pct"/>
            <w:shd w:val="clear" w:color="auto" w:fill="auto"/>
            <w:vAlign w:val="center"/>
          </w:tcPr>
          <w:p w14:paraId="6744A0A2" w14:textId="77777777" w:rsidR="00D533F7" w:rsidRPr="00D533F7" w:rsidRDefault="00D533F7" w:rsidP="006959D0">
            <w:pPr>
              <w:jc w:val="center"/>
            </w:pPr>
            <w:r w:rsidRPr="00D533F7">
              <w:t>отсутствует</w:t>
            </w:r>
          </w:p>
        </w:tc>
      </w:tr>
      <w:tr w:rsidR="006959D0" w:rsidRPr="00D533F7" w14:paraId="2CCCEDCD" w14:textId="77777777" w:rsidTr="006959D0">
        <w:trPr>
          <w:trHeight w:val="454"/>
        </w:trPr>
        <w:tc>
          <w:tcPr>
            <w:tcW w:w="279" w:type="pct"/>
            <w:shd w:val="clear" w:color="auto" w:fill="auto"/>
            <w:vAlign w:val="center"/>
          </w:tcPr>
          <w:p w14:paraId="1E5C1ED0" w14:textId="77777777" w:rsidR="00D533F7" w:rsidRPr="00D533F7" w:rsidRDefault="00D533F7" w:rsidP="006959D0">
            <w:pPr>
              <w:jc w:val="center"/>
            </w:pPr>
            <w:r w:rsidRPr="00D533F7">
              <w:t>8</w:t>
            </w:r>
          </w:p>
        </w:tc>
        <w:tc>
          <w:tcPr>
            <w:tcW w:w="1823" w:type="pct"/>
            <w:shd w:val="clear" w:color="auto" w:fill="auto"/>
            <w:vAlign w:val="center"/>
          </w:tcPr>
          <w:p w14:paraId="4F16D885" w14:textId="77777777" w:rsidR="00D533F7" w:rsidRPr="00D533F7" w:rsidRDefault="00D533F7" w:rsidP="006959D0">
            <w:pPr>
              <w:rPr>
                <w:lang w:eastAsia="x-none"/>
              </w:rPr>
            </w:pPr>
            <w:r w:rsidRPr="00D533F7">
              <w:rPr>
                <w:lang w:eastAsia="x-none"/>
              </w:rPr>
              <w:t>ООО «Кореновскнефтесервис»</w:t>
            </w:r>
          </w:p>
        </w:tc>
        <w:tc>
          <w:tcPr>
            <w:tcW w:w="966" w:type="pct"/>
            <w:shd w:val="clear" w:color="auto" w:fill="auto"/>
            <w:vAlign w:val="center"/>
          </w:tcPr>
          <w:p w14:paraId="3A7D40AE" w14:textId="77777777" w:rsidR="00D533F7" w:rsidRPr="00D533F7" w:rsidRDefault="00D533F7" w:rsidP="006959D0">
            <w:pPr>
              <w:jc w:val="center"/>
              <w:rPr>
                <w:lang w:eastAsia="x-none"/>
              </w:rPr>
            </w:pPr>
            <w:r w:rsidRPr="00D533F7">
              <w:rPr>
                <w:lang w:eastAsia="x-none"/>
              </w:rPr>
              <w:t>до 100</w:t>
            </w:r>
          </w:p>
        </w:tc>
        <w:tc>
          <w:tcPr>
            <w:tcW w:w="966" w:type="pct"/>
            <w:shd w:val="clear" w:color="auto" w:fill="auto"/>
            <w:vAlign w:val="center"/>
          </w:tcPr>
          <w:p w14:paraId="72272F4C" w14:textId="77777777" w:rsidR="00D533F7" w:rsidRPr="00D533F7" w:rsidRDefault="00D533F7" w:rsidP="006959D0">
            <w:pPr>
              <w:jc w:val="center"/>
            </w:pPr>
            <w:r w:rsidRPr="00D533F7">
              <w:t>Решение Роспотребнадзора по Краснодарскому края от 20.12.2018 № 23-00-03/19-36158-2018</w:t>
            </w:r>
          </w:p>
        </w:tc>
        <w:tc>
          <w:tcPr>
            <w:tcW w:w="966" w:type="pct"/>
            <w:shd w:val="clear" w:color="auto" w:fill="auto"/>
            <w:vAlign w:val="center"/>
          </w:tcPr>
          <w:p w14:paraId="644E5983" w14:textId="77777777" w:rsidR="00D533F7" w:rsidRPr="00D533F7" w:rsidRDefault="00D533F7" w:rsidP="006959D0">
            <w:pPr>
              <w:jc w:val="center"/>
            </w:pPr>
            <w:r w:rsidRPr="00D533F7">
              <w:t>внесено</w:t>
            </w:r>
          </w:p>
        </w:tc>
      </w:tr>
      <w:tr w:rsidR="006959D0" w:rsidRPr="00D533F7" w14:paraId="5E18FF89" w14:textId="77777777" w:rsidTr="006959D0">
        <w:trPr>
          <w:trHeight w:val="454"/>
        </w:trPr>
        <w:tc>
          <w:tcPr>
            <w:tcW w:w="279" w:type="pct"/>
            <w:shd w:val="clear" w:color="auto" w:fill="auto"/>
            <w:vAlign w:val="center"/>
          </w:tcPr>
          <w:p w14:paraId="4CCBAAF0" w14:textId="77777777" w:rsidR="00D533F7" w:rsidRPr="00D533F7" w:rsidRDefault="00D533F7" w:rsidP="006959D0">
            <w:pPr>
              <w:jc w:val="center"/>
            </w:pPr>
            <w:r w:rsidRPr="00D533F7">
              <w:t>9</w:t>
            </w:r>
          </w:p>
        </w:tc>
        <w:tc>
          <w:tcPr>
            <w:tcW w:w="1823" w:type="pct"/>
            <w:shd w:val="clear" w:color="auto" w:fill="auto"/>
            <w:vAlign w:val="center"/>
          </w:tcPr>
          <w:p w14:paraId="3C698E62" w14:textId="77777777" w:rsidR="00D533F7" w:rsidRPr="00D533F7" w:rsidRDefault="00D533F7" w:rsidP="006959D0">
            <w:pPr>
              <w:rPr>
                <w:lang w:eastAsia="x-none"/>
              </w:rPr>
            </w:pPr>
            <w:r w:rsidRPr="00D533F7">
              <w:rPr>
                <w:lang w:eastAsia="x-none"/>
              </w:rPr>
              <w:t>ООО «Группа компаний АгроПлюс»</w:t>
            </w:r>
          </w:p>
        </w:tc>
        <w:tc>
          <w:tcPr>
            <w:tcW w:w="966" w:type="pct"/>
            <w:shd w:val="clear" w:color="auto" w:fill="auto"/>
            <w:vAlign w:val="center"/>
          </w:tcPr>
          <w:p w14:paraId="38880D3C" w14:textId="77777777" w:rsidR="00D533F7" w:rsidRPr="00D533F7" w:rsidRDefault="00D533F7" w:rsidP="006959D0">
            <w:pPr>
              <w:jc w:val="center"/>
              <w:rPr>
                <w:lang w:eastAsia="x-none"/>
              </w:rPr>
            </w:pPr>
            <w:r w:rsidRPr="00D533F7">
              <w:rPr>
                <w:lang w:eastAsia="x-none"/>
              </w:rPr>
              <w:t>до 100</w:t>
            </w:r>
          </w:p>
        </w:tc>
        <w:tc>
          <w:tcPr>
            <w:tcW w:w="966" w:type="pct"/>
            <w:shd w:val="clear" w:color="auto" w:fill="auto"/>
            <w:vAlign w:val="center"/>
          </w:tcPr>
          <w:p w14:paraId="56708326" w14:textId="77777777" w:rsidR="00D533F7" w:rsidRPr="00D533F7" w:rsidRDefault="00D533F7" w:rsidP="006959D0">
            <w:pPr>
              <w:jc w:val="center"/>
            </w:pPr>
            <w:r w:rsidRPr="00D533F7">
              <w:t>Решение Роспотребнадзора по Краснодарскому края от 29.12.2018 № 23-00-03/19-37328-2018</w:t>
            </w:r>
          </w:p>
        </w:tc>
        <w:tc>
          <w:tcPr>
            <w:tcW w:w="966" w:type="pct"/>
            <w:shd w:val="clear" w:color="auto" w:fill="auto"/>
            <w:vAlign w:val="center"/>
          </w:tcPr>
          <w:p w14:paraId="3564262B" w14:textId="77777777" w:rsidR="00D533F7" w:rsidRPr="00D533F7" w:rsidRDefault="00D533F7" w:rsidP="006959D0">
            <w:pPr>
              <w:jc w:val="center"/>
            </w:pPr>
            <w:r w:rsidRPr="00D533F7">
              <w:t>отсутствует</w:t>
            </w:r>
          </w:p>
        </w:tc>
      </w:tr>
      <w:tr w:rsidR="006959D0" w:rsidRPr="00D533F7" w14:paraId="29210DB9" w14:textId="77777777" w:rsidTr="006959D0">
        <w:trPr>
          <w:trHeight w:val="454"/>
        </w:trPr>
        <w:tc>
          <w:tcPr>
            <w:tcW w:w="279" w:type="pct"/>
            <w:shd w:val="clear" w:color="auto" w:fill="auto"/>
            <w:vAlign w:val="center"/>
          </w:tcPr>
          <w:p w14:paraId="0010024A" w14:textId="77777777" w:rsidR="00D533F7" w:rsidRPr="00D533F7" w:rsidRDefault="00D533F7" w:rsidP="006959D0">
            <w:pPr>
              <w:jc w:val="center"/>
            </w:pPr>
            <w:r w:rsidRPr="00D533F7">
              <w:t>10</w:t>
            </w:r>
          </w:p>
        </w:tc>
        <w:tc>
          <w:tcPr>
            <w:tcW w:w="1823" w:type="pct"/>
            <w:shd w:val="clear" w:color="auto" w:fill="auto"/>
            <w:vAlign w:val="center"/>
          </w:tcPr>
          <w:p w14:paraId="01348A5B" w14:textId="77777777" w:rsidR="00D533F7" w:rsidRPr="00D533F7" w:rsidRDefault="00D533F7" w:rsidP="006959D0">
            <w:pPr>
              <w:rPr>
                <w:lang w:eastAsia="x-none"/>
              </w:rPr>
            </w:pPr>
            <w:r w:rsidRPr="00D533F7">
              <w:rPr>
                <w:lang w:eastAsia="x-none"/>
              </w:rPr>
              <w:t>ООО «Нефтебаза сельскохозяйственных предприятий»</w:t>
            </w:r>
          </w:p>
        </w:tc>
        <w:tc>
          <w:tcPr>
            <w:tcW w:w="966" w:type="pct"/>
            <w:shd w:val="clear" w:color="auto" w:fill="auto"/>
            <w:vAlign w:val="center"/>
          </w:tcPr>
          <w:p w14:paraId="57AC84BF" w14:textId="77777777" w:rsidR="00D533F7" w:rsidRPr="00D533F7" w:rsidRDefault="00D533F7" w:rsidP="006959D0">
            <w:pPr>
              <w:jc w:val="center"/>
              <w:rPr>
                <w:lang w:eastAsia="x-none"/>
              </w:rPr>
            </w:pPr>
            <w:r w:rsidRPr="00D533F7">
              <w:rPr>
                <w:lang w:eastAsia="x-none"/>
              </w:rPr>
              <w:t>до 100</w:t>
            </w:r>
          </w:p>
        </w:tc>
        <w:tc>
          <w:tcPr>
            <w:tcW w:w="966" w:type="pct"/>
            <w:shd w:val="clear" w:color="auto" w:fill="auto"/>
            <w:vAlign w:val="center"/>
          </w:tcPr>
          <w:p w14:paraId="106D8A05" w14:textId="77777777" w:rsidR="00D533F7" w:rsidRPr="00D533F7" w:rsidRDefault="00D533F7" w:rsidP="006959D0">
            <w:pPr>
              <w:jc w:val="center"/>
            </w:pPr>
            <w:r w:rsidRPr="00D533F7">
              <w:t>Санитарно-эпидемиологическое заключение от 11.03.2019 № 23.КК.03.000.Т.000412.03.19</w:t>
            </w:r>
          </w:p>
        </w:tc>
        <w:tc>
          <w:tcPr>
            <w:tcW w:w="966" w:type="pct"/>
            <w:shd w:val="clear" w:color="auto" w:fill="auto"/>
            <w:vAlign w:val="center"/>
          </w:tcPr>
          <w:p w14:paraId="55549691" w14:textId="77777777" w:rsidR="00D533F7" w:rsidRPr="00D533F7" w:rsidRDefault="00D533F7" w:rsidP="006959D0">
            <w:pPr>
              <w:jc w:val="center"/>
            </w:pPr>
            <w:r w:rsidRPr="00D533F7">
              <w:t>отсутствует</w:t>
            </w:r>
          </w:p>
        </w:tc>
      </w:tr>
      <w:tr w:rsidR="006959D0" w:rsidRPr="00D533F7" w14:paraId="1BC95D75" w14:textId="77777777" w:rsidTr="006959D0">
        <w:trPr>
          <w:trHeight w:val="454"/>
        </w:trPr>
        <w:tc>
          <w:tcPr>
            <w:tcW w:w="279" w:type="pct"/>
            <w:shd w:val="clear" w:color="auto" w:fill="auto"/>
            <w:vAlign w:val="center"/>
          </w:tcPr>
          <w:p w14:paraId="74182BE6" w14:textId="77777777" w:rsidR="00D533F7" w:rsidRPr="00D533F7" w:rsidRDefault="00D533F7" w:rsidP="006959D0">
            <w:pPr>
              <w:jc w:val="center"/>
            </w:pPr>
            <w:r w:rsidRPr="00D533F7">
              <w:t>11</w:t>
            </w:r>
          </w:p>
        </w:tc>
        <w:tc>
          <w:tcPr>
            <w:tcW w:w="1823" w:type="pct"/>
            <w:shd w:val="clear" w:color="auto" w:fill="auto"/>
            <w:vAlign w:val="center"/>
          </w:tcPr>
          <w:p w14:paraId="5E591183" w14:textId="77777777" w:rsidR="00D533F7" w:rsidRPr="00D533F7" w:rsidRDefault="00D533F7" w:rsidP="006959D0">
            <w:pPr>
              <w:rPr>
                <w:lang w:eastAsia="x-none"/>
              </w:rPr>
            </w:pPr>
            <w:r w:rsidRPr="00D533F7">
              <w:rPr>
                <w:lang w:eastAsia="x-none"/>
              </w:rPr>
              <w:t>КНС</w:t>
            </w:r>
          </w:p>
        </w:tc>
        <w:tc>
          <w:tcPr>
            <w:tcW w:w="966" w:type="pct"/>
            <w:shd w:val="clear" w:color="auto" w:fill="auto"/>
            <w:vAlign w:val="center"/>
          </w:tcPr>
          <w:p w14:paraId="1A01AB47" w14:textId="77777777" w:rsidR="00D533F7" w:rsidRPr="00D533F7" w:rsidRDefault="00D533F7" w:rsidP="006959D0">
            <w:pPr>
              <w:jc w:val="center"/>
              <w:rPr>
                <w:lang w:eastAsia="x-none"/>
              </w:rPr>
            </w:pPr>
            <w:r w:rsidRPr="00D533F7">
              <w:rPr>
                <w:lang w:eastAsia="x-none"/>
              </w:rPr>
              <w:t>20</w:t>
            </w:r>
          </w:p>
        </w:tc>
        <w:tc>
          <w:tcPr>
            <w:tcW w:w="966" w:type="pct"/>
            <w:vMerge w:val="restart"/>
            <w:shd w:val="clear" w:color="auto" w:fill="auto"/>
            <w:vAlign w:val="center"/>
          </w:tcPr>
          <w:p w14:paraId="4D1490B8" w14:textId="77777777" w:rsidR="00D533F7" w:rsidRPr="00D533F7" w:rsidRDefault="00D533F7" w:rsidP="006959D0">
            <w:pPr>
              <w:jc w:val="center"/>
            </w:pPr>
            <w:r w:rsidRPr="00D533F7">
              <w:t xml:space="preserve">СанПиН 2.2.1/2.1.1.1200-03 </w:t>
            </w:r>
            <w:r w:rsidRPr="00D533F7">
              <w:lastRenderedPageBreak/>
              <w:t>«Санитарно-защитные зоны и санитарная классификация предприятий, сооружений и иных объектов» (с изменениями от 25.04.2014)</w:t>
            </w:r>
          </w:p>
        </w:tc>
        <w:tc>
          <w:tcPr>
            <w:tcW w:w="966" w:type="pct"/>
            <w:shd w:val="clear" w:color="auto" w:fill="auto"/>
            <w:vAlign w:val="center"/>
          </w:tcPr>
          <w:p w14:paraId="2900B917" w14:textId="77777777" w:rsidR="00D533F7" w:rsidRPr="00D533F7" w:rsidRDefault="00D533F7" w:rsidP="006959D0">
            <w:pPr>
              <w:jc w:val="center"/>
            </w:pPr>
            <w:r w:rsidRPr="00D533F7">
              <w:lastRenderedPageBreak/>
              <w:t>отсутствует</w:t>
            </w:r>
          </w:p>
        </w:tc>
      </w:tr>
      <w:tr w:rsidR="006959D0" w:rsidRPr="00D533F7" w14:paraId="3CCEFC45" w14:textId="77777777" w:rsidTr="006959D0">
        <w:trPr>
          <w:trHeight w:val="454"/>
        </w:trPr>
        <w:tc>
          <w:tcPr>
            <w:tcW w:w="279" w:type="pct"/>
            <w:shd w:val="clear" w:color="auto" w:fill="auto"/>
            <w:vAlign w:val="center"/>
          </w:tcPr>
          <w:p w14:paraId="17130A87" w14:textId="77777777" w:rsidR="00D533F7" w:rsidRPr="00D533F7" w:rsidRDefault="00D533F7" w:rsidP="006959D0">
            <w:pPr>
              <w:jc w:val="center"/>
              <w:rPr>
                <w:lang w:eastAsia="x-none"/>
              </w:rPr>
            </w:pPr>
            <w:r w:rsidRPr="00D533F7">
              <w:rPr>
                <w:lang w:eastAsia="x-none"/>
              </w:rPr>
              <w:t>12</w:t>
            </w:r>
          </w:p>
        </w:tc>
        <w:tc>
          <w:tcPr>
            <w:tcW w:w="1823" w:type="pct"/>
            <w:shd w:val="clear" w:color="auto" w:fill="auto"/>
            <w:vAlign w:val="center"/>
          </w:tcPr>
          <w:p w14:paraId="50879949" w14:textId="77777777" w:rsidR="00D533F7" w:rsidRPr="00D533F7" w:rsidRDefault="00D533F7" w:rsidP="006959D0">
            <w:pPr>
              <w:rPr>
                <w:lang w:eastAsia="x-none"/>
              </w:rPr>
            </w:pPr>
            <w:r w:rsidRPr="00D533F7">
              <w:rPr>
                <w:lang w:eastAsia="x-none"/>
              </w:rPr>
              <w:t>АЗС</w:t>
            </w:r>
          </w:p>
        </w:tc>
        <w:tc>
          <w:tcPr>
            <w:tcW w:w="966" w:type="pct"/>
            <w:shd w:val="clear" w:color="auto" w:fill="auto"/>
            <w:vAlign w:val="center"/>
          </w:tcPr>
          <w:p w14:paraId="7D1060DB" w14:textId="77777777" w:rsidR="00D533F7" w:rsidRPr="00D533F7" w:rsidRDefault="00D533F7" w:rsidP="006959D0">
            <w:pPr>
              <w:jc w:val="center"/>
              <w:rPr>
                <w:lang w:eastAsia="x-none"/>
              </w:rPr>
            </w:pPr>
            <w:r w:rsidRPr="00D533F7">
              <w:rPr>
                <w:lang w:eastAsia="x-none"/>
              </w:rPr>
              <w:t>100</w:t>
            </w:r>
          </w:p>
        </w:tc>
        <w:tc>
          <w:tcPr>
            <w:tcW w:w="966" w:type="pct"/>
            <w:vMerge/>
            <w:shd w:val="clear" w:color="auto" w:fill="auto"/>
            <w:vAlign w:val="center"/>
          </w:tcPr>
          <w:p w14:paraId="78609B81" w14:textId="77777777" w:rsidR="00D533F7" w:rsidRPr="00D533F7" w:rsidRDefault="00D533F7" w:rsidP="006959D0">
            <w:pPr>
              <w:jc w:val="center"/>
            </w:pPr>
          </w:p>
        </w:tc>
        <w:tc>
          <w:tcPr>
            <w:tcW w:w="966" w:type="pct"/>
            <w:shd w:val="clear" w:color="auto" w:fill="auto"/>
            <w:vAlign w:val="center"/>
          </w:tcPr>
          <w:p w14:paraId="2D3A9E13" w14:textId="77777777" w:rsidR="00D533F7" w:rsidRPr="00D533F7" w:rsidRDefault="00D533F7" w:rsidP="006959D0">
            <w:pPr>
              <w:jc w:val="center"/>
            </w:pPr>
            <w:r w:rsidRPr="00D533F7">
              <w:t>внесены частично</w:t>
            </w:r>
          </w:p>
        </w:tc>
      </w:tr>
      <w:tr w:rsidR="006959D0" w:rsidRPr="00D533F7" w14:paraId="61A25233" w14:textId="77777777" w:rsidTr="006959D0">
        <w:trPr>
          <w:trHeight w:val="454"/>
        </w:trPr>
        <w:tc>
          <w:tcPr>
            <w:tcW w:w="279" w:type="pct"/>
            <w:shd w:val="clear" w:color="auto" w:fill="auto"/>
            <w:vAlign w:val="center"/>
          </w:tcPr>
          <w:p w14:paraId="6BB0B3D6" w14:textId="77777777" w:rsidR="00D533F7" w:rsidRPr="00D533F7" w:rsidRDefault="00D533F7" w:rsidP="006959D0">
            <w:pPr>
              <w:jc w:val="center"/>
              <w:rPr>
                <w:lang w:eastAsia="x-none"/>
              </w:rPr>
            </w:pPr>
            <w:r w:rsidRPr="00D533F7">
              <w:rPr>
                <w:lang w:eastAsia="x-none"/>
              </w:rPr>
              <w:lastRenderedPageBreak/>
              <w:t>13</w:t>
            </w:r>
          </w:p>
        </w:tc>
        <w:tc>
          <w:tcPr>
            <w:tcW w:w="1823" w:type="pct"/>
            <w:shd w:val="clear" w:color="auto" w:fill="auto"/>
            <w:vAlign w:val="center"/>
          </w:tcPr>
          <w:p w14:paraId="74F01199" w14:textId="77777777" w:rsidR="00D533F7" w:rsidRPr="00D533F7" w:rsidRDefault="00D533F7" w:rsidP="006959D0">
            <w:pPr>
              <w:rPr>
                <w:lang w:eastAsia="x-none"/>
              </w:rPr>
            </w:pPr>
            <w:r w:rsidRPr="00D533F7">
              <w:rPr>
                <w:lang w:eastAsia="x-none"/>
              </w:rPr>
              <w:t>Склады горюче-смазочных материалов</w:t>
            </w:r>
          </w:p>
        </w:tc>
        <w:tc>
          <w:tcPr>
            <w:tcW w:w="966" w:type="pct"/>
            <w:shd w:val="clear" w:color="auto" w:fill="auto"/>
            <w:vAlign w:val="center"/>
          </w:tcPr>
          <w:p w14:paraId="38E01A56" w14:textId="77777777" w:rsidR="00D533F7" w:rsidRPr="00D533F7" w:rsidRDefault="00D533F7" w:rsidP="006959D0">
            <w:pPr>
              <w:jc w:val="center"/>
              <w:rPr>
                <w:lang w:eastAsia="x-none"/>
              </w:rPr>
            </w:pPr>
            <w:r w:rsidRPr="00D533F7">
              <w:rPr>
                <w:lang w:eastAsia="x-none"/>
              </w:rPr>
              <w:t>100</w:t>
            </w:r>
          </w:p>
        </w:tc>
        <w:tc>
          <w:tcPr>
            <w:tcW w:w="966" w:type="pct"/>
            <w:vMerge/>
            <w:shd w:val="clear" w:color="auto" w:fill="auto"/>
            <w:vAlign w:val="center"/>
          </w:tcPr>
          <w:p w14:paraId="085F238C" w14:textId="77777777" w:rsidR="00D533F7" w:rsidRPr="00D533F7" w:rsidRDefault="00D533F7" w:rsidP="006959D0">
            <w:pPr>
              <w:jc w:val="center"/>
            </w:pPr>
          </w:p>
        </w:tc>
        <w:tc>
          <w:tcPr>
            <w:tcW w:w="966" w:type="pct"/>
            <w:shd w:val="clear" w:color="auto" w:fill="auto"/>
            <w:vAlign w:val="center"/>
          </w:tcPr>
          <w:p w14:paraId="44E35E38" w14:textId="77777777" w:rsidR="00D533F7" w:rsidRPr="00D533F7" w:rsidRDefault="00D533F7" w:rsidP="006959D0">
            <w:pPr>
              <w:jc w:val="center"/>
            </w:pPr>
            <w:r w:rsidRPr="00D533F7">
              <w:t>отсутствует</w:t>
            </w:r>
          </w:p>
        </w:tc>
      </w:tr>
      <w:tr w:rsidR="006959D0" w:rsidRPr="00D533F7" w14:paraId="430BDBEA" w14:textId="77777777" w:rsidTr="006959D0">
        <w:trPr>
          <w:trHeight w:val="454"/>
        </w:trPr>
        <w:tc>
          <w:tcPr>
            <w:tcW w:w="279" w:type="pct"/>
            <w:shd w:val="clear" w:color="auto" w:fill="auto"/>
            <w:vAlign w:val="center"/>
          </w:tcPr>
          <w:p w14:paraId="2B384FC9" w14:textId="77777777" w:rsidR="00D533F7" w:rsidRPr="00D533F7" w:rsidRDefault="00D533F7" w:rsidP="006959D0">
            <w:pPr>
              <w:jc w:val="center"/>
              <w:rPr>
                <w:lang w:eastAsia="x-none"/>
              </w:rPr>
            </w:pPr>
            <w:r w:rsidRPr="00D533F7">
              <w:rPr>
                <w:lang w:eastAsia="x-none"/>
              </w:rPr>
              <w:t>14</w:t>
            </w:r>
          </w:p>
        </w:tc>
        <w:tc>
          <w:tcPr>
            <w:tcW w:w="1823" w:type="pct"/>
            <w:shd w:val="clear" w:color="auto" w:fill="auto"/>
            <w:vAlign w:val="center"/>
          </w:tcPr>
          <w:p w14:paraId="2A59A305" w14:textId="77777777" w:rsidR="00D533F7" w:rsidRPr="00D533F7" w:rsidRDefault="00D533F7" w:rsidP="006959D0">
            <w:pPr>
              <w:rPr>
                <w:lang w:eastAsia="x-none"/>
              </w:rPr>
            </w:pPr>
            <w:r w:rsidRPr="00D533F7">
              <w:rPr>
                <w:lang w:eastAsia="x-none"/>
              </w:rPr>
              <w:t>Кладбища смешанного и традиционного захоронения площадью 10 и менее га.</w:t>
            </w:r>
          </w:p>
        </w:tc>
        <w:tc>
          <w:tcPr>
            <w:tcW w:w="966" w:type="pct"/>
            <w:shd w:val="clear" w:color="auto" w:fill="auto"/>
            <w:vAlign w:val="center"/>
          </w:tcPr>
          <w:p w14:paraId="4BCFB7DB" w14:textId="77777777" w:rsidR="00D533F7" w:rsidRPr="00D533F7" w:rsidRDefault="00D533F7" w:rsidP="006959D0">
            <w:pPr>
              <w:jc w:val="center"/>
              <w:rPr>
                <w:lang w:eastAsia="x-none"/>
              </w:rPr>
            </w:pPr>
            <w:r w:rsidRPr="00D533F7">
              <w:rPr>
                <w:lang w:eastAsia="x-none"/>
              </w:rPr>
              <w:t>100</w:t>
            </w:r>
          </w:p>
        </w:tc>
        <w:tc>
          <w:tcPr>
            <w:tcW w:w="966" w:type="pct"/>
            <w:vMerge/>
            <w:shd w:val="clear" w:color="auto" w:fill="auto"/>
            <w:vAlign w:val="center"/>
          </w:tcPr>
          <w:p w14:paraId="7ACD1982" w14:textId="77777777" w:rsidR="00D533F7" w:rsidRPr="00D533F7" w:rsidRDefault="00D533F7" w:rsidP="006959D0">
            <w:pPr>
              <w:jc w:val="center"/>
            </w:pPr>
          </w:p>
        </w:tc>
        <w:tc>
          <w:tcPr>
            <w:tcW w:w="966" w:type="pct"/>
            <w:shd w:val="clear" w:color="auto" w:fill="auto"/>
            <w:vAlign w:val="center"/>
          </w:tcPr>
          <w:p w14:paraId="29587EF9" w14:textId="77777777" w:rsidR="00D533F7" w:rsidRPr="00D533F7" w:rsidRDefault="00D533F7" w:rsidP="006959D0">
            <w:pPr>
              <w:jc w:val="center"/>
            </w:pPr>
            <w:r w:rsidRPr="00D533F7">
              <w:t>отсутствует</w:t>
            </w:r>
          </w:p>
        </w:tc>
      </w:tr>
      <w:tr w:rsidR="006959D0" w:rsidRPr="00D533F7" w14:paraId="0CAB15CF" w14:textId="77777777" w:rsidTr="006959D0">
        <w:trPr>
          <w:trHeight w:val="454"/>
        </w:trPr>
        <w:tc>
          <w:tcPr>
            <w:tcW w:w="279" w:type="pct"/>
            <w:shd w:val="clear" w:color="auto" w:fill="auto"/>
            <w:vAlign w:val="center"/>
          </w:tcPr>
          <w:p w14:paraId="39008875" w14:textId="77777777" w:rsidR="00D533F7" w:rsidRPr="00D533F7" w:rsidRDefault="00D533F7" w:rsidP="006959D0">
            <w:pPr>
              <w:jc w:val="center"/>
              <w:rPr>
                <w:lang w:eastAsia="x-none"/>
              </w:rPr>
            </w:pPr>
            <w:r w:rsidRPr="00D533F7">
              <w:rPr>
                <w:lang w:eastAsia="x-none"/>
              </w:rPr>
              <w:t>15</w:t>
            </w:r>
          </w:p>
        </w:tc>
        <w:tc>
          <w:tcPr>
            <w:tcW w:w="1823" w:type="pct"/>
            <w:shd w:val="clear" w:color="auto" w:fill="auto"/>
            <w:vAlign w:val="center"/>
          </w:tcPr>
          <w:p w14:paraId="647FD249" w14:textId="77777777" w:rsidR="00D533F7" w:rsidRPr="00D533F7" w:rsidRDefault="00D533F7" w:rsidP="006959D0">
            <w:pPr>
              <w:rPr>
                <w:lang w:eastAsia="x-none"/>
              </w:rPr>
            </w:pPr>
            <w:r w:rsidRPr="00D533F7">
              <w:rPr>
                <w:lang w:eastAsia="x-none"/>
              </w:rPr>
              <w:t>Зерносклады</w:t>
            </w:r>
          </w:p>
        </w:tc>
        <w:tc>
          <w:tcPr>
            <w:tcW w:w="966" w:type="pct"/>
            <w:shd w:val="clear" w:color="auto" w:fill="auto"/>
            <w:vAlign w:val="center"/>
          </w:tcPr>
          <w:p w14:paraId="16B315EF" w14:textId="77777777" w:rsidR="00D533F7" w:rsidRPr="00D533F7" w:rsidRDefault="00D533F7" w:rsidP="006959D0">
            <w:pPr>
              <w:jc w:val="center"/>
              <w:rPr>
                <w:lang w:eastAsia="x-none"/>
              </w:rPr>
            </w:pPr>
            <w:r w:rsidRPr="00D533F7">
              <w:rPr>
                <w:lang w:eastAsia="x-none"/>
              </w:rPr>
              <w:t>100</w:t>
            </w:r>
          </w:p>
        </w:tc>
        <w:tc>
          <w:tcPr>
            <w:tcW w:w="966" w:type="pct"/>
            <w:vMerge/>
            <w:shd w:val="clear" w:color="auto" w:fill="auto"/>
            <w:vAlign w:val="center"/>
          </w:tcPr>
          <w:p w14:paraId="6F5D3C60" w14:textId="77777777" w:rsidR="00D533F7" w:rsidRPr="00D533F7" w:rsidRDefault="00D533F7" w:rsidP="006959D0">
            <w:pPr>
              <w:jc w:val="center"/>
            </w:pPr>
          </w:p>
        </w:tc>
        <w:tc>
          <w:tcPr>
            <w:tcW w:w="966" w:type="pct"/>
            <w:shd w:val="clear" w:color="auto" w:fill="auto"/>
            <w:vAlign w:val="center"/>
          </w:tcPr>
          <w:p w14:paraId="66E224CF" w14:textId="77777777" w:rsidR="00D533F7" w:rsidRPr="00D533F7" w:rsidRDefault="00D533F7" w:rsidP="006959D0">
            <w:pPr>
              <w:jc w:val="center"/>
            </w:pPr>
            <w:r w:rsidRPr="00D533F7">
              <w:t>отсутствует</w:t>
            </w:r>
          </w:p>
        </w:tc>
      </w:tr>
      <w:tr w:rsidR="006959D0" w:rsidRPr="00D533F7" w14:paraId="1FCB2BE4" w14:textId="77777777" w:rsidTr="006959D0">
        <w:trPr>
          <w:trHeight w:val="454"/>
        </w:trPr>
        <w:tc>
          <w:tcPr>
            <w:tcW w:w="279" w:type="pct"/>
            <w:shd w:val="clear" w:color="auto" w:fill="auto"/>
            <w:vAlign w:val="center"/>
          </w:tcPr>
          <w:p w14:paraId="1A705C4D" w14:textId="77777777" w:rsidR="00D533F7" w:rsidRPr="00D533F7" w:rsidRDefault="00D533F7" w:rsidP="006959D0">
            <w:pPr>
              <w:jc w:val="center"/>
              <w:rPr>
                <w:lang w:eastAsia="x-none"/>
              </w:rPr>
            </w:pPr>
            <w:r w:rsidRPr="00D533F7">
              <w:rPr>
                <w:lang w:eastAsia="x-none"/>
              </w:rPr>
              <w:t>16</w:t>
            </w:r>
          </w:p>
        </w:tc>
        <w:tc>
          <w:tcPr>
            <w:tcW w:w="1823" w:type="pct"/>
            <w:shd w:val="clear" w:color="auto" w:fill="auto"/>
            <w:vAlign w:val="center"/>
          </w:tcPr>
          <w:p w14:paraId="6391AEFE" w14:textId="77777777" w:rsidR="00D533F7" w:rsidRPr="00D533F7" w:rsidRDefault="00D533F7" w:rsidP="006959D0">
            <w:pPr>
              <w:rPr>
                <w:lang w:eastAsia="x-none"/>
              </w:rPr>
            </w:pPr>
            <w:r w:rsidRPr="00D533F7">
              <w:rPr>
                <w:lang w:eastAsia="x-none"/>
              </w:rPr>
              <w:t>Хранилища фруктов, овощей, картофеля, зерна, материальные склады</w:t>
            </w:r>
          </w:p>
        </w:tc>
        <w:tc>
          <w:tcPr>
            <w:tcW w:w="966" w:type="pct"/>
            <w:shd w:val="clear" w:color="auto" w:fill="auto"/>
            <w:vAlign w:val="center"/>
          </w:tcPr>
          <w:p w14:paraId="66F328E1" w14:textId="77777777" w:rsidR="00D533F7" w:rsidRPr="00D533F7" w:rsidRDefault="00D533F7" w:rsidP="006959D0">
            <w:pPr>
              <w:jc w:val="center"/>
              <w:rPr>
                <w:lang w:eastAsia="x-none"/>
              </w:rPr>
            </w:pPr>
            <w:r w:rsidRPr="00D533F7">
              <w:rPr>
                <w:lang w:eastAsia="x-none"/>
              </w:rPr>
              <w:t>50</w:t>
            </w:r>
          </w:p>
        </w:tc>
        <w:tc>
          <w:tcPr>
            <w:tcW w:w="966" w:type="pct"/>
            <w:vMerge/>
            <w:shd w:val="clear" w:color="auto" w:fill="auto"/>
            <w:vAlign w:val="center"/>
          </w:tcPr>
          <w:p w14:paraId="19741B14" w14:textId="77777777" w:rsidR="00D533F7" w:rsidRPr="00D533F7" w:rsidRDefault="00D533F7" w:rsidP="006959D0">
            <w:pPr>
              <w:jc w:val="center"/>
            </w:pPr>
          </w:p>
        </w:tc>
        <w:tc>
          <w:tcPr>
            <w:tcW w:w="966" w:type="pct"/>
            <w:shd w:val="clear" w:color="auto" w:fill="auto"/>
            <w:vAlign w:val="center"/>
          </w:tcPr>
          <w:p w14:paraId="163F91DB" w14:textId="77777777" w:rsidR="00D533F7" w:rsidRPr="00D533F7" w:rsidRDefault="00D533F7" w:rsidP="006959D0">
            <w:pPr>
              <w:jc w:val="center"/>
            </w:pPr>
            <w:r w:rsidRPr="00D533F7">
              <w:t>отсутствует</w:t>
            </w:r>
          </w:p>
        </w:tc>
      </w:tr>
      <w:tr w:rsidR="006959D0" w:rsidRPr="00D533F7" w14:paraId="79E6823D" w14:textId="77777777" w:rsidTr="006959D0">
        <w:trPr>
          <w:trHeight w:val="454"/>
        </w:trPr>
        <w:tc>
          <w:tcPr>
            <w:tcW w:w="279" w:type="pct"/>
            <w:shd w:val="clear" w:color="auto" w:fill="auto"/>
            <w:vAlign w:val="center"/>
          </w:tcPr>
          <w:p w14:paraId="505F9F8C" w14:textId="77777777" w:rsidR="00D533F7" w:rsidRPr="00D533F7" w:rsidRDefault="00D533F7" w:rsidP="006959D0">
            <w:pPr>
              <w:jc w:val="center"/>
              <w:rPr>
                <w:lang w:eastAsia="x-none"/>
              </w:rPr>
            </w:pPr>
            <w:r w:rsidRPr="00D533F7">
              <w:rPr>
                <w:lang w:eastAsia="x-none"/>
              </w:rPr>
              <w:t>17</w:t>
            </w:r>
          </w:p>
        </w:tc>
        <w:tc>
          <w:tcPr>
            <w:tcW w:w="1823" w:type="pct"/>
            <w:shd w:val="clear" w:color="auto" w:fill="auto"/>
            <w:vAlign w:val="center"/>
          </w:tcPr>
          <w:p w14:paraId="7F788FE7" w14:textId="77777777" w:rsidR="00D533F7" w:rsidRPr="00D533F7" w:rsidRDefault="00D533F7" w:rsidP="006959D0">
            <w:pPr>
              <w:rPr>
                <w:lang w:eastAsia="x-none"/>
              </w:rPr>
            </w:pPr>
            <w:r w:rsidRPr="00D533F7">
              <w:rPr>
                <w:lang w:eastAsia="x-none"/>
              </w:rPr>
              <w:t>Кореновский МКК</w:t>
            </w:r>
          </w:p>
        </w:tc>
        <w:tc>
          <w:tcPr>
            <w:tcW w:w="966" w:type="pct"/>
            <w:shd w:val="clear" w:color="auto" w:fill="auto"/>
            <w:vAlign w:val="center"/>
          </w:tcPr>
          <w:p w14:paraId="4F358D26" w14:textId="77777777" w:rsidR="00D533F7" w:rsidRPr="00D533F7" w:rsidRDefault="00D533F7" w:rsidP="006959D0">
            <w:pPr>
              <w:jc w:val="center"/>
              <w:rPr>
                <w:lang w:eastAsia="x-none"/>
              </w:rPr>
            </w:pPr>
            <w:r w:rsidRPr="00D533F7">
              <w:rPr>
                <w:lang w:eastAsia="x-none"/>
              </w:rPr>
              <w:t>до 200</w:t>
            </w:r>
          </w:p>
        </w:tc>
        <w:tc>
          <w:tcPr>
            <w:tcW w:w="966" w:type="pct"/>
            <w:vMerge/>
            <w:shd w:val="clear" w:color="auto" w:fill="auto"/>
            <w:vAlign w:val="center"/>
          </w:tcPr>
          <w:p w14:paraId="5474CAF0" w14:textId="77777777" w:rsidR="00D533F7" w:rsidRPr="00D533F7" w:rsidRDefault="00D533F7" w:rsidP="006959D0">
            <w:pPr>
              <w:jc w:val="center"/>
            </w:pPr>
          </w:p>
        </w:tc>
        <w:tc>
          <w:tcPr>
            <w:tcW w:w="966" w:type="pct"/>
            <w:shd w:val="clear" w:color="auto" w:fill="auto"/>
            <w:vAlign w:val="center"/>
          </w:tcPr>
          <w:p w14:paraId="1F9A34C1" w14:textId="77777777" w:rsidR="00D533F7" w:rsidRPr="00D533F7" w:rsidRDefault="00D533F7" w:rsidP="006959D0">
            <w:pPr>
              <w:jc w:val="center"/>
            </w:pPr>
            <w:r w:rsidRPr="00D533F7">
              <w:t>внесено</w:t>
            </w:r>
          </w:p>
        </w:tc>
      </w:tr>
      <w:tr w:rsidR="006959D0" w:rsidRPr="00D533F7" w14:paraId="683E0F36" w14:textId="77777777" w:rsidTr="006959D0">
        <w:trPr>
          <w:trHeight w:val="454"/>
        </w:trPr>
        <w:tc>
          <w:tcPr>
            <w:tcW w:w="279" w:type="pct"/>
            <w:shd w:val="clear" w:color="auto" w:fill="auto"/>
            <w:vAlign w:val="center"/>
          </w:tcPr>
          <w:p w14:paraId="1B1F4BDC" w14:textId="77777777" w:rsidR="00D533F7" w:rsidRPr="00D533F7" w:rsidRDefault="00D533F7" w:rsidP="006959D0">
            <w:pPr>
              <w:jc w:val="center"/>
              <w:rPr>
                <w:lang w:eastAsia="x-none"/>
              </w:rPr>
            </w:pPr>
            <w:r w:rsidRPr="00D533F7">
              <w:rPr>
                <w:lang w:eastAsia="x-none"/>
              </w:rPr>
              <w:t>18</w:t>
            </w:r>
          </w:p>
        </w:tc>
        <w:tc>
          <w:tcPr>
            <w:tcW w:w="1823" w:type="pct"/>
            <w:shd w:val="clear" w:color="auto" w:fill="auto"/>
            <w:vAlign w:val="center"/>
          </w:tcPr>
          <w:p w14:paraId="1AADE767" w14:textId="77777777" w:rsidR="00D533F7" w:rsidRPr="00D533F7" w:rsidRDefault="00D533F7" w:rsidP="006959D0">
            <w:pPr>
              <w:rPr>
                <w:lang w:eastAsia="x-none"/>
              </w:rPr>
            </w:pPr>
            <w:r w:rsidRPr="00D533F7">
              <w:rPr>
                <w:lang w:eastAsia="x-none"/>
              </w:rPr>
              <w:t>Цех для размещения сельхозтехники</w:t>
            </w:r>
          </w:p>
        </w:tc>
        <w:tc>
          <w:tcPr>
            <w:tcW w:w="966" w:type="pct"/>
            <w:shd w:val="clear" w:color="auto" w:fill="auto"/>
            <w:vAlign w:val="center"/>
          </w:tcPr>
          <w:p w14:paraId="1C9321E7" w14:textId="77777777" w:rsidR="00D533F7" w:rsidRPr="00D533F7" w:rsidRDefault="00D533F7" w:rsidP="006959D0">
            <w:pPr>
              <w:jc w:val="center"/>
              <w:rPr>
                <w:lang w:eastAsia="x-none"/>
              </w:rPr>
            </w:pPr>
            <w:r w:rsidRPr="00D533F7">
              <w:rPr>
                <w:lang w:eastAsia="x-none"/>
              </w:rPr>
              <w:t>до 50</w:t>
            </w:r>
          </w:p>
        </w:tc>
        <w:tc>
          <w:tcPr>
            <w:tcW w:w="966" w:type="pct"/>
            <w:vMerge/>
            <w:shd w:val="clear" w:color="auto" w:fill="auto"/>
            <w:vAlign w:val="center"/>
          </w:tcPr>
          <w:p w14:paraId="53885955" w14:textId="77777777" w:rsidR="00D533F7" w:rsidRPr="00D533F7" w:rsidRDefault="00D533F7" w:rsidP="006959D0">
            <w:pPr>
              <w:jc w:val="center"/>
            </w:pPr>
          </w:p>
        </w:tc>
        <w:tc>
          <w:tcPr>
            <w:tcW w:w="966" w:type="pct"/>
            <w:shd w:val="clear" w:color="auto" w:fill="auto"/>
            <w:vAlign w:val="center"/>
          </w:tcPr>
          <w:p w14:paraId="30D7F77C" w14:textId="77777777" w:rsidR="00D533F7" w:rsidRPr="00D533F7" w:rsidRDefault="00D533F7" w:rsidP="006959D0">
            <w:pPr>
              <w:jc w:val="center"/>
            </w:pPr>
            <w:r w:rsidRPr="00D533F7">
              <w:t>внесено</w:t>
            </w:r>
          </w:p>
        </w:tc>
      </w:tr>
      <w:tr w:rsidR="006959D0" w:rsidRPr="00D533F7" w14:paraId="5A015893" w14:textId="77777777" w:rsidTr="006959D0">
        <w:trPr>
          <w:trHeight w:val="454"/>
        </w:trPr>
        <w:tc>
          <w:tcPr>
            <w:tcW w:w="279" w:type="pct"/>
            <w:shd w:val="clear" w:color="auto" w:fill="auto"/>
            <w:vAlign w:val="center"/>
          </w:tcPr>
          <w:p w14:paraId="2FDA692E" w14:textId="77777777" w:rsidR="00D533F7" w:rsidRPr="00D533F7" w:rsidRDefault="00D533F7" w:rsidP="006959D0">
            <w:pPr>
              <w:jc w:val="center"/>
              <w:rPr>
                <w:lang w:eastAsia="x-none"/>
              </w:rPr>
            </w:pPr>
            <w:r w:rsidRPr="00D533F7">
              <w:rPr>
                <w:lang w:eastAsia="x-none"/>
              </w:rPr>
              <w:t>19</w:t>
            </w:r>
          </w:p>
        </w:tc>
        <w:tc>
          <w:tcPr>
            <w:tcW w:w="1823" w:type="pct"/>
            <w:shd w:val="clear" w:color="auto" w:fill="auto"/>
            <w:vAlign w:val="center"/>
          </w:tcPr>
          <w:p w14:paraId="6901C607" w14:textId="77777777" w:rsidR="00D533F7" w:rsidRPr="00D533F7" w:rsidRDefault="00D533F7" w:rsidP="006959D0">
            <w:pPr>
              <w:rPr>
                <w:lang w:eastAsia="x-none"/>
              </w:rPr>
            </w:pPr>
            <w:r w:rsidRPr="00D533F7">
              <w:rPr>
                <w:lang w:eastAsia="x-none"/>
              </w:rPr>
              <w:t>Канализационные очистные сооружения</w:t>
            </w:r>
          </w:p>
        </w:tc>
        <w:tc>
          <w:tcPr>
            <w:tcW w:w="966" w:type="pct"/>
            <w:shd w:val="clear" w:color="auto" w:fill="auto"/>
            <w:vAlign w:val="center"/>
          </w:tcPr>
          <w:p w14:paraId="0416DCDA" w14:textId="77777777" w:rsidR="00D533F7" w:rsidRPr="00D533F7" w:rsidRDefault="00D533F7" w:rsidP="006959D0">
            <w:pPr>
              <w:jc w:val="center"/>
              <w:rPr>
                <w:lang w:eastAsia="x-none"/>
              </w:rPr>
            </w:pPr>
            <w:r w:rsidRPr="00D533F7">
              <w:rPr>
                <w:lang w:eastAsia="x-none"/>
              </w:rPr>
              <w:t>200</w:t>
            </w:r>
          </w:p>
        </w:tc>
        <w:tc>
          <w:tcPr>
            <w:tcW w:w="966" w:type="pct"/>
            <w:vMerge/>
            <w:shd w:val="clear" w:color="auto" w:fill="auto"/>
            <w:vAlign w:val="center"/>
          </w:tcPr>
          <w:p w14:paraId="7C2356A8" w14:textId="77777777" w:rsidR="00D533F7" w:rsidRPr="00D533F7" w:rsidRDefault="00D533F7" w:rsidP="006959D0">
            <w:pPr>
              <w:jc w:val="center"/>
            </w:pPr>
          </w:p>
        </w:tc>
        <w:tc>
          <w:tcPr>
            <w:tcW w:w="966" w:type="pct"/>
            <w:shd w:val="clear" w:color="auto" w:fill="auto"/>
            <w:vAlign w:val="center"/>
          </w:tcPr>
          <w:p w14:paraId="72C06576" w14:textId="77777777" w:rsidR="00D533F7" w:rsidRPr="00D533F7" w:rsidRDefault="00D533F7" w:rsidP="006959D0">
            <w:pPr>
              <w:jc w:val="center"/>
            </w:pPr>
            <w:r w:rsidRPr="00D533F7">
              <w:t>отсутствует</w:t>
            </w:r>
          </w:p>
        </w:tc>
      </w:tr>
      <w:tr w:rsidR="006959D0" w:rsidRPr="00D533F7" w14:paraId="4E4B5A84" w14:textId="77777777" w:rsidTr="006959D0">
        <w:trPr>
          <w:trHeight w:val="454"/>
        </w:trPr>
        <w:tc>
          <w:tcPr>
            <w:tcW w:w="279" w:type="pct"/>
            <w:shd w:val="clear" w:color="auto" w:fill="auto"/>
            <w:vAlign w:val="center"/>
          </w:tcPr>
          <w:p w14:paraId="00AFF139" w14:textId="77777777" w:rsidR="00D533F7" w:rsidRPr="00D533F7" w:rsidRDefault="00D533F7" w:rsidP="006959D0">
            <w:pPr>
              <w:jc w:val="center"/>
              <w:rPr>
                <w:lang w:eastAsia="x-none"/>
              </w:rPr>
            </w:pPr>
            <w:r w:rsidRPr="00D533F7">
              <w:rPr>
                <w:lang w:eastAsia="x-none"/>
              </w:rPr>
              <w:t>20</w:t>
            </w:r>
          </w:p>
        </w:tc>
        <w:tc>
          <w:tcPr>
            <w:tcW w:w="1823" w:type="pct"/>
            <w:shd w:val="clear" w:color="auto" w:fill="auto"/>
            <w:vAlign w:val="center"/>
          </w:tcPr>
          <w:p w14:paraId="78C5C7CF" w14:textId="77777777" w:rsidR="00D533F7" w:rsidRPr="00D533F7" w:rsidRDefault="00D533F7" w:rsidP="006959D0">
            <w:pPr>
              <w:rPr>
                <w:lang w:eastAsia="x-none"/>
              </w:rPr>
            </w:pPr>
            <w:r w:rsidRPr="00D533F7">
              <w:rPr>
                <w:lang w:eastAsia="x-none"/>
              </w:rPr>
              <w:t>ГРС</w:t>
            </w:r>
          </w:p>
        </w:tc>
        <w:tc>
          <w:tcPr>
            <w:tcW w:w="966" w:type="pct"/>
            <w:shd w:val="clear" w:color="auto" w:fill="auto"/>
            <w:vAlign w:val="center"/>
          </w:tcPr>
          <w:p w14:paraId="568F4191" w14:textId="77777777" w:rsidR="00D533F7" w:rsidRPr="00D533F7" w:rsidRDefault="00D533F7" w:rsidP="006959D0">
            <w:pPr>
              <w:jc w:val="center"/>
              <w:rPr>
                <w:lang w:eastAsia="x-none"/>
              </w:rPr>
            </w:pPr>
            <w:r w:rsidRPr="00D533F7">
              <w:rPr>
                <w:lang w:eastAsia="x-none"/>
              </w:rPr>
              <w:t>100</w:t>
            </w:r>
          </w:p>
        </w:tc>
        <w:tc>
          <w:tcPr>
            <w:tcW w:w="966" w:type="pct"/>
            <w:vMerge/>
            <w:shd w:val="clear" w:color="auto" w:fill="auto"/>
            <w:vAlign w:val="center"/>
          </w:tcPr>
          <w:p w14:paraId="50D3364F" w14:textId="77777777" w:rsidR="00D533F7" w:rsidRPr="00D533F7" w:rsidRDefault="00D533F7" w:rsidP="006959D0">
            <w:pPr>
              <w:jc w:val="center"/>
            </w:pPr>
          </w:p>
        </w:tc>
        <w:tc>
          <w:tcPr>
            <w:tcW w:w="966" w:type="pct"/>
            <w:shd w:val="clear" w:color="auto" w:fill="auto"/>
            <w:vAlign w:val="center"/>
          </w:tcPr>
          <w:p w14:paraId="51D75E59" w14:textId="77777777" w:rsidR="00D533F7" w:rsidRPr="00D533F7" w:rsidRDefault="00D533F7" w:rsidP="006959D0">
            <w:pPr>
              <w:jc w:val="center"/>
            </w:pPr>
            <w:r w:rsidRPr="00D533F7">
              <w:t>внесено</w:t>
            </w:r>
          </w:p>
        </w:tc>
      </w:tr>
      <w:tr w:rsidR="006959D0" w:rsidRPr="00D533F7" w14:paraId="3EC1BB80" w14:textId="77777777" w:rsidTr="006959D0">
        <w:trPr>
          <w:trHeight w:val="454"/>
        </w:trPr>
        <w:tc>
          <w:tcPr>
            <w:tcW w:w="279" w:type="pct"/>
            <w:shd w:val="clear" w:color="auto" w:fill="auto"/>
            <w:vAlign w:val="center"/>
          </w:tcPr>
          <w:p w14:paraId="3BDC6028" w14:textId="77777777" w:rsidR="00D533F7" w:rsidRPr="00D533F7" w:rsidRDefault="00D533F7" w:rsidP="006959D0">
            <w:pPr>
              <w:jc w:val="center"/>
              <w:rPr>
                <w:lang w:eastAsia="x-none"/>
              </w:rPr>
            </w:pPr>
            <w:r w:rsidRPr="00D533F7">
              <w:rPr>
                <w:lang w:eastAsia="x-none"/>
              </w:rPr>
              <w:t>21</w:t>
            </w:r>
          </w:p>
        </w:tc>
        <w:tc>
          <w:tcPr>
            <w:tcW w:w="1823" w:type="pct"/>
            <w:shd w:val="clear" w:color="auto" w:fill="auto"/>
            <w:vAlign w:val="center"/>
          </w:tcPr>
          <w:p w14:paraId="1061AF15" w14:textId="77777777" w:rsidR="00D533F7" w:rsidRPr="00D533F7" w:rsidRDefault="00D533F7" w:rsidP="006959D0">
            <w:r w:rsidRPr="00D533F7">
              <w:t>Мельница</w:t>
            </w:r>
          </w:p>
        </w:tc>
        <w:tc>
          <w:tcPr>
            <w:tcW w:w="966" w:type="pct"/>
            <w:shd w:val="clear" w:color="auto" w:fill="auto"/>
            <w:vAlign w:val="center"/>
          </w:tcPr>
          <w:p w14:paraId="0E867639" w14:textId="77777777" w:rsidR="00D533F7" w:rsidRPr="00D533F7" w:rsidRDefault="00D533F7" w:rsidP="006959D0">
            <w:pPr>
              <w:jc w:val="center"/>
              <w:rPr>
                <w:lang w:val="en-US" w:eastAsia="x-none"/>
              </w:rPr>
            </w:pPr>
            <w:r w:rsidRPr="00D533F7">
              <w:rPr>
                <w:lang w:val="en-US" w:eastAsia="x-none"/>
              </w:rPr>
              <w:t>300</w:t>
            </w:r>
          </w:p>
        </w:tc>
        <w:tc>
          <w:tcPr>
            <w:tcW w:w="966" w:type="pct"/>
            <w:vMerge/>
            <w:shd w:val="clear" w:color="auto" w:fill="auto"/>
            <w:vAlign w:val="center"/>
          </w:tcPr>
          <w:p w14:paraId="57722805" w14:textId="77777777" w:rsidR="00D533F7" w:rsidRPr="00D533F7" w:rsidRDefault="00D533F7" w:rsidP="006959D0">
            <w:pPr>
              <w:jc w:val="center"/>
            </w:pPr>
          </w:p>
        </w:tc>
        <w:tc>
          <w:tcPr>
            <w:tcW w:w="966" w:type="pct"/>
            <w:shd w:val="clear" w:color="auto" w:fill="auto"/>
            <w:vAlign w:val="center"/>
          </w:tcPr>
          <w:p w14:paraId="51763450" w14:textId="77777777" w:rsidR="00D533F7" w:rsidRPr="00D533F7" w:rsidRDefault="00D533F7" w:rsidP="006959D0">
            <w:pPr>
              <w:jc w:val="center"/>
            </w:pPr>
            <w:r w:rsidRPr="00D533F7">
              <w:t>отсутствует</w:t>
            </w:r>
          </w:p>
        </w:tc>
      </w:tr>
      <w:tr w:rsidR="006959D0" w:rsidRPr="00D533F7" w14:paraId="3B42FA31" w14:textId="77777777" w:rsidTr="006959D0">
        <w:trPr>
          <w:trHeight w:val="454"/>
        </w:trPr>
        <w:tc>
          <w:tcPr>
            <w:tcW w:w="279" w:type="pct"/>
            <w:shd w:val="clear" w:color="auto" w:fill="auto"/>
            <w:vAlign w:val="center"/>
          </w:tcPr>
          <w:p w14:paraId="2943008F" w14:textId="77777777" w:rsidR="00D533F7" w:rsidRPr="00D533F7" w:rsidRDefault="00D533F7" w:rsidP="006959D0">
            <w:pPr>
              <w:jc w:val="center"/>
              <w:rPr>
                <w:lang w:eastAsia="x-none"/>
              </w:rPr>
            </w:pPr>
            <w:r w:rsidRPr="00D533F7">
              <w:rPr>
                <w:lang w:eastAsia="x-none"/>
              </w:rPr>
              <w:t>22</w:t>
            </w:r>
          </w:p>
        </w:tc>
        <w:tc>
          <w:tcPr>
            <w:tcW w:w="1823" w:type="pct"/>
            <w:shd w:val="clear" w:color="auto" w:fill="auto"/>
            <w:vAlign w:val="center"/>
          </w:tcPr>
          <w:p w14:paraId="0A792660" w14:textId="77777777" w:rsidR="00D533F7" w:rsidRPr="00D533F7" w:rsidRDefault="00D533F7" w:rsidP="006959D0">
            <w:r w:rsidRPr="00D533F7">
              <w:t>Колбасный цех</w:t>
            </w:r>
          </w:p>
        </w:tc>
        <w:tc>
          <w:tcPr>
            <w:tcW w:w="966" w:type="pct"/>
            <w:shd w:val="clear" w:color="auto" w:fill="auto"/>
            <w:vAlign w:val="center"/>
          </w:tcPr>
          <w:p w14:paraId="64C1DBBB" w14:textId="77777777" w:rsidR="00D533F7" w:rsidRPr="00D533F7" w:rsidRDefault="00D533F7" w:rsidP="006959D0">
            <w:pPr>
              <w:jc w:val="center"/>
              <w:rPr>
                <w:lang w:eastAsia="x-none"/>
              </w:rPr>
            </w:pPr>
            <w:r w:rsidRPr="00D533F7">
              <w:rPr>
                <w:lang w:eastAsia="x-none"/>
              </w:rPr>
              <w:t>50</w:t>
            </w:r>
          </w:p>
        </w:tc>
        <w:tc>
          <w:tcPr>
            <w:tcW w:w="966" w:type="pct"/>
            <w:vMerge/>
            <w:shd w:val="clear" w:color="auto" w:fill="auto"/>
            <w:vAlign w:val="center"/>
          </w:tcPr>
          <w:p w14:paraId="7C17913C" w14:textId="77777777" w:rsidR="00D533F7" w:rsidRPr="00D533F7" w:rsidRDefault="00D533F7" w:rsidP="006959D0">
            <w:pPr>
              <w:jc w:val="center"/>
            </w:pPr>
          </w:p>
        </w:tc>
        <w:tc>
          <w:tcPr>
            <w:tcW w:w="966" w:type="pct"/>
            <w:shd w:val="clear" w:color="auto" w:fill="auto"/>
            <w:vAlign w:val="center"/>
          </w:tcPr>
          <w:p w14:paraId="2F2BB81D" w14:textId="77777777" w:rsidR="00D533F7" w:rsidRPr="00D533F7" w:rsidRDefault="00D533F7" w:rsidP="006959D0">
            <w:pPr>
              <w:jc w:val="center"/>
            </w:pPr>
            <w:r w:rsidRPr="00D533F7">
              <w:t>отсутствует</w:t>
            </w:r>
          </w:p>
        </w:tc>
      </w:tr>
      <w:tr w:rsidR="006959D0" w:rsidRPr="00D533F7" w14:paraId="782AEA41" w14:textId="77777777" w:rsidTr="006959D0">
        <w:trPr>
          <w:trHeight w:val="454"/>
        </w:trPr>
        <w:tc>
          <w:tcPr>
            <w:tcW w:w="279" w:type="pct"/>
            <w:shd w:val="clear" w:color="auto" w:fill="auto"/>
            <w:vAlign w:val="center"/>
          </w:tcPr>
          <w:p w14:paraId="1384F27C" w14:textId="77777777" w:rsidR="00D533F7" w:rsidRPr="00D533F7" w:rsidRDefault="00D533F7" w:rsidP="006959D0">
            <w:pPr>
              <w:jc w:val="center"/>
              <w:rPr>
                <w:lang w:eastAsia="x-none"/>
              </w:rPr>
            </w:pPr>
            <w:r w:rsidRPr="00D533F7">
              <w:rPr>
                <w:lang w:eastAsia="x-none"/>
              </w:rPr>
              <w:t>23</w:t>
            </w:r>
          </w:p>
        </w:tc>
        <w:tc>
          <w:tcPr>
            <w:tcW w:w="1823" w:type="pct"/>
            <w:shd w:val="clear" w:color="auto" w:fill="auto"/>
            <w:vAlign w:val="center"/>
          </w:tcPr>
          <w:p w14:paraId="6E5739DD" w14:textId="77777777" w:rsidR="00D533F7" w:rsidRPr="00D533F7" w:rsidRDefault="00D533F7" w:rsidP="006959D0">
            <w:r w:rsidRPr="00D533F7">
              <w:t>Молочно-товарная ферма</w:t>
            </w:r>
          </w:p>
        </w:tc>
        <w:tc>
          <w:tcPr>
            <w:tcW w:w="966" w:type="pct"/>
            <w:shd w:val="clear" w:color="auto" w:fill="auto"/>
            <w:vAlign w:val="center"/>
          </w:tcPr>
          <w:p w14:paraId="2353C3AE" w14:textId="77777777" w:rsidR="00D533F7" w:rsidRPr="00D533F7" w:rsidRDefault="00D533F7" w:rsidP="006959D0">
            <w:pPr>
              <w:jc w:val="center"/>
              <w:rPr>
                <w:lang w:eastAsia="x-none"/>
              </w:rPr>
            </w:pPr>
            <w:r w:rsidRPr="00D533F7">
              <w:rPr>
                <w:lang w:eastAsia="x-none"/>
              </w:rPr>
              <w:t>300</w:t>
            </w:r>
          </w:p>
        </w:tc>
        <w:tc>
          <w:tcPr>
            <w:tcW w:w="966" w:type="pct"/>
            <w:vMerge/>
            <w:shd w:val="clear" w:color="auto" w:fill="auto"/>
            <w:vAlign w:val="center"/>
          </w:tcPr>
          <w:p w14:paraId="5F86AF5E" w14:textId="77777777" w:rsidR="00D533F7" w:rsidRPr="00D533F7" w:rsidRDefault="00D533F7" w:rsidP="006959D0">
            <w:pPr>
              <w:jc w:val="center"/>
            </w:pPr>
          </w:p>
        </w:tc>
        <w:tc>
          <w:tcPr>
            <w:tcW w:w="966" w:type="pct"/>
            <w:shd w:val="clear" w:color="auto" w:fill="auto"/>
            <w:vAlign w:val="center"/>
          </w:tcPr>
          <w:p w14:paraId="4D029C17" w14:textId="77777777" w:rsidR="00D533F7" w:rsidRPr="00D533F7" w:rsidRDefault="00D533F7" w:rsidP="006959D0">
            <w:pPr>
              <w:jc w:val="center"/>
            </w:pPr>
            <w:r w:rsidRPr="00D533F7">
              <w:t>отсутствует</w:t>
            </w:r>
          </w:p>
        </w:tc>
      </w:tr>
      <w:tr w:rsidR="006959D0" w:rsidRPr="00D533F7" w14:paraId="0B211C2F" w14:textId="77777777" w:rsidTr="006959D0">
        <w:trPr>
          <w:trHeight w:val="454"/>
        </w:trPr>
        <w:tc>
          <w:tcPr>
            <w:tcW w:w="279" w:type="pct"/>
            <w:shd w:val="clear" w:color="auto" w:fill="auto"/>
            <w:vAlign w:val="center"/>
          </w:tcPr>
          <w:p w14:paraId="2169BFE5" w14:textId="77777777" w:rsidR="00D533F7" w:rsidRPr="00D533F7" w:rsidRDefault="00D533F7" w:rsidP="006959D0">
            <w:pPr>
              <w:jc w:val="center"/>
              <w:rPr>
                <w:lang w:eastAsia="x-none"/>
              </w:rPr>
            </w:pPr>
            <w:r w:rsidRPr="00D533F7">
              <w:rPr>
                <w:lang w:eastAsia="x-none"/>
              </w:rPr>
              <w:t>24</w:t>
            </w:r>
          </w:p>
        </w:tc>
        <w:tc>
          <w:tcPr>
            <w:tcW w:w="1823" w:type="pct"/>
            <w:shd w:val="clear" w:color="auto" w:fill="auto"/>
            <w:vAlign w:val="center"/>
          </w:tcPr>
          <w:p w14:paraId="70F36677" w14:textId="77777777" w:rsidR="00D533F7" w:rsidRPr="00D533F7" w:rsidRDefault="00D533F7" w:rsidP="006959D0">
            <w:r w:rsidRPr="00D533F7">
              <w:t>Мясокомбинат / цех убоя птицы</w:t>
            </w:r>
          </w:p>
        </w:tc>
        <w:tc>
          <w:tcPr>
            <w:tcW w:w="966" w:type="pct"/>
            <w:shd w:val="clear" w:color="auto" w:fill="auto"/>
            <w:vAlign w:val="center"/>
          </w:tcPr>
          <w:p w14:paraId="44AEDEDD" w14:textId="77777777" w:rsidR="00D533F7" w:rsidRPr="00D533F7" w:rsidRDefault="00D533F7" w:rsidP="006959D0">
            <w:pPr>
              <w:jc w:val="center"/>
              <w:rPr>
                <w:lang w:eastAsia="x-none"/>
              </w:rPr>
            </w:pPr>
            <w:r w:rsidRPr="00D533F7">
              <w:rPr>
                <w:lang w:eastAsia="x-none"/>
              </w:rPr>
              <w:t>300</w:t>
            </w:r>
          </w:p>
        </w:tc>
        <w:tc>
          <w:tcPr>
            <w:tcW w:w="966" w:type="pct"/>
            <w:vMerge/>
            <w:shd w:val="clear" w:color="auto" w:fill="auto"/>
            <w:vAlign w:val="center"/>
          </w:tcPr>
          <w:p w14:paraId="03A8930A" w14:textId="77777777" w:rsidR="00D533F7" w:rsidRPr="00D533F7" w:rsidRDefault="00D533F7" w:rsidP="006959D0">
            <w:pPr>
              <w:jc w:val="center"/>
            </w:pPr>
          </w:p>
        </w:tc>
        <w:tc>
          <w:tcPr>
            <w:tcW w:w="966" w:type="pct"/>
            <w:shd w:val="clear" w:color="auto" w:fill="auto"/>
            <w:vAlign w:val="center"/>
          </w:tcPr>
          <w:p w14:paraId="751D966F" w14:textId="77777777" w:rsidR="00D533F7" w:rsidRPr="00D533F7" w:rsidRDefault="00D533F7" w:rsidP="006959D0">
            <w:pPr>
              <w:jc w:val="center"/>
            </w:pPr>
            <w:r w:rsidRPr="00D533F7">
              <w:t>отсутствует</w:t>
            </w:r>
          </w:p>
        </w:tc>
      </w:tr>
      <w:tr w:rsidR="006959D0" w:rsidRPr="00D533F7" w14:paraId="7A990944" w14:textId="77777777" w:rsidTr="006959D0">
        <w:trPr>
          <w:trHeight w:val="454"/>
        </w:trPr>
        <w:tc>
          <w:tcPr>
            <w:tcW w:w="279" w:type="pct"/>
            <w:shd w:val="clear" w:color="auto" w:fill="auto"/>
            <w:vAlign w:val="center"/>
          </w:tcPr>
          <w:p w14:paraId="1042F44B" w14:textId="77777777" w:rsidR="00D533F7" w:rsidRPr="00D533F7" w:rsidRDefault="00D533F7" w:rsidP="006959D0">
            <w:pPr>
              <w:jc w:val="center"/>
              <w:rPr>
                <w:lang w:eastAsia="x-none"/>
              </w:rPr>
            </w:pPr>
            <w:r w:rsidRPr="00D533F7">
              <w:rPr>
                <w:lang w:eastAsia="x-none"/>
              </w:rPr>
              <w:t>25</w:t>
            </w:r>
          </w:p>
        </w:tc>
        <w:tc>
          <w:tcPr>
            <w:tcW w:w="1823" w:type="pct"/>
            <w:shd w:val="clear" w:color="auto" w:fill="auto"/>
            <w:vAlign w:val="center"/>
          </w:tcPr>
          <w:p w14:paraId="73A2A414" w14:textId="77777777" w:rsidR="00D533F7" w:rsidRPr="00D533F7" w:rsidRDefault="00D533F7" w:rsidP="006959D0">
            <w:r w:rsidRPr="00D533F7">
              <w:t>Склада минеральных удобрений</w:t>
            </w:r>
          </w:p>
        </w:tc>
        <w:tc>
          <w:tcPr>
            <w:tcW w:w="966" w:type="pct"/>
            <w:shd w:val="clear" w:color="auto" w:fill="auto"/>
            <w:vAlign w:val="center"/>
          </w:tcPr>
          <w:p w14:paraId="417D945E" w14:textId="77777777" w:rsidR="00D533F7" w:rsidRPr="00D533F7" w:rsidRDefault="00D533F7" w:rsidP="006959D0">
            <w:pPr>
              <w:jc w:val="center"/>
              <w:rPr>
                <w:lang w:eastAsia="x-none"/>
              </w:rPr>
            </w:pPr>
            <w:r w:rsidRPr="00D533F7">
              <w:rPr>
                <w:lang w:eastAsia="x-none"/>
              </w:rPr>
              <w:t>300</w:t>
            </w:r>
          </w:p>
        </w:tc>
        <w:tc>
          <w:tcPr>
            <w:tcW w:w="966" w:type="pct"/>
            <w:vMerge/>
            <w:shd w:val="clear" w:color="auto" w:fill="auto"/>
            <w:vAlign w:val="center"/>
          </w:tcPr>
          <w:p w14:paraId="09B1B2CB" w14:textId="77777777" w:rsidR="00D533F7" w:rsidRPr="00D533F7" w:rsidRDefault="00D533F7" w:rsidP="006959D0">
            <w:pPr>
              <w:jc w:val="center"/>
            </w:pPr>
          </w:p>
        </w:tc>
        <w:tc>
          <w:tcPr>
            <w:tcW w:w="966" w:type="pct"/>
            <w:shd w:val="clear" w:color="auto" w:fill="auto"/>
            <w:vAlign w:val="center"/>
          </w:tcPr>
          <w:p w14:paraId="0124C4A8" w14:textId="77777777" w:rsidR="00D533F7" w:rsidRPr="00D533F7" w:rsidRDefault="00D533F7" w:rsidP="006959D0">
            <w:pPr>
              <w:jc w:val="center"/>
            </w:pPr>
            <w:r w:rsidRPr="00D533F7">
              <w:t>отсутствует</w:t>
            </w:r>
          </w:p>
        </w:tc>
      </w:tr>
      <w:tr w:rsidR="006959D0" w:rsidRPr="00D533F7" w14:paraId="2392A09A" w14:textId="77777777" w:rsidTr="006959D0">
        <w:trPr>
          <w:trHeight w:val="454"/>
        </w:trPr>
        <w:tc>
          <w:tcPr>
            <w:tcW w:w="279" w:type="pct"/>
            <w:shd w:val="clear" w:color="auto" w:fill="auto"/>
            <w:vAlign w:val="center"/>
          </w:tcPr>
          <w:p w14:paraId="5C05644C" w14:textId="77777777" w:rsidR="00D533F7" w:rsidRPr="00D533F7" w:rsidRDefault="00D533F7" w:rsidP="006959D0">
            <w:pPr>
              <w:jc w:val="center"/>
              <w:rPr>
                <w:lang w:eastAsia="x-none"/>
              </w:rPr>
            </w:pPr>
            <w:r w:rsidRPr="00D533F7">
              <w:rPr>
                <w:lang w:eastAsia="x-none"/>
              </w:rPr>
              <w:t>26</w:t>
            </w:r>
          </w:p>
        </w:tc>
        <w:tc>
          <w:tcPr>
            <w:tcW w:w="1823" w:type="pct"/>
            <w:shd w:val="clear" w:color="auto" w:fill="auto"/>
            <w:vAlign w:val="center"/>
          </w:tcPr>
          <w:p w14:paraId="55E5A0E2" w14:textId="77777777" w:rsidR="00D533F7" w:rsidRPr="00D533F7" w:rsidRDefault="00D533F7" w:rsidP="006959D0">
            <w:r w:rsidRPr="00D533F7">
              <w:t>Асфальтобетонный</w:t>
            </w:r>
            <w:r w:rsidRPr="00D533F7">
              <w:rPr>
                <w:lang w:val="en-US"/>
              </w:rPr>
              <w:t xml:space="preserve"> </w:t>
            </w:r>
            <w:r w:rsidRPr="00D533F7">
              <w:t>завод</w:t>
            </w:r>
          </w:p>
        </w:tc>
        <w:tc>
          <w:tcPr>
            <w:tcW w:w="966" w:type="pct"/>
            <w:shd w:val="clear" w:color="auto" w:fill="auto"/>
            <w:vAlign w:val="center"/>
          </w:tcPr>
          <w:p w14:paraId="6559DFCE" w14:textId="77777777" w:rsidR="00D533F7" w:rsidRPr="00D533F7" w:rsidRDefault="00D533F7" w:rsidP="006959D0">
            <w:pPr>
              <w:jc w:val="center"/>
              <w:rPr>
                <w:lang w:eastAsia="x-none"/>
              </w:rPr>
            </w:pPr>
            <w:r w:rsidRPr="00D533F7">
              <w:rPr>
                <w:lang w:eastAsia="x-none"/>
              </w:rPr>
              <w:t>500</w:t>
            </w:r>
          </w:p>
        </w:tc>
        <w:tc>
          <w:tcPr>
            <w:tcW w:w="966" w:type="pct"/>
            <w:vMerge/>
            <w:shd w:val="clear" w:color="auto" w:fill="auto"/>
            <w:vAlign w:val="center"/>
          </w:tcPr>
          <w:p w14:paraId="43EBDCA5" w14:textId="77777777" w:rsidR="00D533F7" w:rsidRPr="00D533F7" w:rsidRDefault="00D533F7" w:rsidP="006959D0">
            <w:pPr>
              <w:jc w:val="center"/>
            </w:pPr>
          </w:p>
        </w:tc>
        <w:tc>
          <w:tcPr>
            <w:tcW w:w="966" w:type="pct"/>
            <w:shd w:val="clear" w:color="auto" w:fill="auto"/>
            <w:vAlign w:val="center"/>
          </w:tcPr>
          <w:p w14:paraId="4A7C749E" w14:textId="77777777" w:rsidR="00D533F7" w:rsidRPr="00D533F7" w:rsidRDefault="00D533F7" w:rsidP="006959D0">
            <w:pPr>
              <w:jc w:val="center"/>
            </w:pPr>
            <w:r w:rsidRPr="00D533F7">
              <w:t>отсутствует</w:t>
            </w:r>
          </w:p>
        </w:tc>
      </w:tr>
      <w:tr w:rsidR="006959D0" w:rsidRPr="00D533F7" w14:paraId="1D75BB46" w14:textId="77777777" w:rsidTr="006959D0">
        <w:trPr>
          <w:trHeight w:val="454"/>
        </w:trPr>
        <w:tc>
          <w:tcPr>
            <w:tcW w:w="279" w:type="pct"/>
            <w:shd w:val="clear" w:color="auto" w:fill="auto"/>
            <w:vAlign w:val="center"/>
          </w:tcPr>
          <w:p w14:paraId="4B27E732" w14:textId="77777777" w:rsidR="00D533F7" w:rsidRPr="00D533F7" w:rsidRDefault="00D533F7" w:rsidP="006959D0">
            <w:pPr>
              <w:jc w:val="center"/>
              <w:rPr>
                <w:lang w:eastAsia="x-none"/>
              </w:rPr>
            </w:pPr>
            <w:r w:rsidRPr="00D533F7">
              <w:rPr>
                <w:lang w:eastAsia="x-none"/>
              </w:rPr>
              <w:t>27</w:t>
            </w:r>
          </w:p>
        </w:tc>
        <w:tc>
          <w:tcPr>
            <w:tcW w:w="1823" w:type="pct"/>
            <w:shd w:val="clear" w:color="auto" w:fill="auto"/>
            <w:vAlign w:val="center"/>
          </w:tcPr>
          <w:p w14:paraId="54DD4C4B" w14:textId="77777777" w:rsidR="00D533F7" w:rsidRPr="00D533F7" w:rsidRDefault="00D533F7" w:rsidP="006959D0">
            <w:r w:rsidRPr="00D533F7">
              <w:t>Автомойка, улица Александра Суворова,1п</w:t>
            </w:r>
          </w:p>
        </w:tc>
        <w:tc>
          <w:tcPr>
            <w:tcW w:w="966" w:type="pct"/>
            <w:shd w:val="clear" w:color="auto" w:fill="auto"/>
            <w:vAlign w:val="center"/>
          </w:tcPr>
          <w:p w14:paraId="48C4BF00" w14:textId="77777777" w:rsidR="00D533F7" w:rsidRPr="00D533F7" w:rsidRDefault="00D533F7" w:rsidP="006959D0">
            <w:pPr>
              <w:jc w:val="center"/>
              <w:rPr>
                <w:lang w:eastAsia="x-none"/>
              </w:rPr>
            </w:pPr>
            <w:r w:rsidRPr="00D533F7">
              <w:rPr>
                <w:lang w:eastAsia="x-none"/>
              </w:rPr>
              <w:t>50</w:t>
            </w:r>
          </w:p>
        </w:tc>
        <w:tc>
          <w:tcPr>
            <w:tcW w:w="966" w:type="pct"/>
            <w:vMerge/>
            <w:shd w:val="clear" w:color="auto" w:fill="auto"/>
            <w:vAlign w:val="center"/>
          </w:tcPr>
          <w:p w14:paraId="3EE0301A" w14:textId="77777777" w:rsidR="00D533F7" w:rsidRPr="00D533F7" w:rsidRDefault="00D533F7" w:rsidP="006959D0">
            <w:pPr>
              <w:jc w:val="center"/>
            </w:pPr>
          </w:p>
        </w:tc>
        <w:tc>
          <w:tcPr>
            <w:tcW w:w="966" w:type="pct"/>
            <w:shd w:val="clear" w:color="auto" w:fill="auto"/>
            <w:vAlign w:val="center"/>
          </w:tcPr>
          <w:p w14:paraId="39A22BC3" w14:textId="77777777" w:rsidR="00D533F7" w:rsidRPr="00D533F7" w:rsidRDefault="00D533F7" w:rsidP="006959D0">
            <w:pPr>
              <w:jc w:val="center"/>
            </w:pPr>
            <w:r w:rsidRPr="00D533F7">
              <w:t>внесено</w:t>
            </w:r>
          </w:p>
        </w:tc>
      </w:tr>
      <w:tr w:rsidR="006959D0" w:rsidRPr="00D533F7" w14:paraId="2E74D602" w14:textId="77777777" w:rsidTr="006959D0">
        <w:trPr>
          <w:trHeight w:val="454"/>
        </w:trPr>
        <w:tc>
          <w:tcPr>
            <w:tcW w:w="279" w:type="pct"/>
            <w:shd w:val="clear" w:color="auto" w:fill="auto"/>
            <w:vAlign w:val="center"/>
          </w:tcPr>
          <w:p w14:paraId="489E2154" w14:textId="77777777" w:rsidR="00D533F7" w:rsidRPr="00D533F7" w:rsidRDefault="00D533F7" w:rsidP="006959D0">
            <w:pPr>
              <w:jc w:val="center"/>
              <w:rPr>
                <w:lang w:eastAsia="x-none"/>
              </w:rPr>
            </w:pPr>
            <w:r w:rsidRPr="00D533F7">
              <w:rPr>
                <w:lang w:eastAsia="x-none"/>
              </w:rPr>
              <w:t>28</w:t>
            </w:r>
          </w:p>
        </w:tc>
        <w:tc>
          <w:tcPr>
            <w:tcW w:w="1823" w:type="pct"/>
            <w:shd w:val="clear" w:color="auto" w:fill="auto"/>
            <w:vAlign w:val="center"/>
          </w:tcPr>
          <w:p w14:paraId="7571767E" w14:textId="77777777" w:rsidR="00D533F7" w:rsidRPr="00D533F7" w:rsidRDefault="00D533F7" w:rsidP="006959D0">
            <w:r w:rsidRPr="00D533F7">
              <w:t>Элеватор</w:t>
            </w:r>
          </w:p>
        </w:tc>
        <w:tc>
          <w:tcPr>
            <w:tcW w:w="966" w:type="pct"/>
            <w:shd w:val="clear" w:color="auto" w:fill="auto"/>
            <w:vAlign w:val="center"/>
          </w:tcPr>
          <w:p w14:paraId="1CDBBDF5" w14:textId="77777777" w:rsidR="00D533F7" w:rsidRPr="00D533F7" w:rsidRDefault="00D533F7" w:rsidP="006959D0">
            <w:pPr>
              <w:jc w:val="center"/>
              <w:rPr>
                <w:lang w:eastAsia="x-none"/>
              </w:rPr>
            </w:pPr>
            <w:r w:rsidRPr="00D533F7">
              <w:rPr>
                <w:lang w:eastAsia="x-none"/>
              </w:rPr>
              <w:t>100</w:t>
            </w:r>
          </w:p>
        </w:tc>
        <w:tc>
          <w:tcPr>
            <w:tcW w:w="966" w:type="pct"/>
            <w:vMerge/>
            <w:shd w:val="clear" w:color="auto" w:fill="auto"/>
            <w:vAlign w:val="center"/>
          </w:tcPr>
          <w:p w14:paraId="35130EFC" w14:textId="77777777" w:rsidR="00D533F7" w:rsidRPr="00D533F7" w:rsidRDefault="00D533F7" w:rsidP="006959D0">
            <w:pPr>
              <w:jc w:val="center"/>
            </w:pPr>
          </w:p>
        </w:tc>
        <w:tc>
          <w:tcPr>
            <w:tcW w:w="966" w:type="pct"/>
            <w:shd w:val="clear" w:color="auto" w:fill="auto"/>
            <w:vAlign w:val="center"/>
          </w:tcPr>
          <w:p w14:paraId="3732AF1E" w14:textId="77777777" w:rsidR="00D533F7" w:rsidRPr="00D533F7" w:rsidRDefault="00D533F7" w:rsidP="006959D0">
            <w:pPr>
              <w:jc w:val="center"/>
            </w:pPr>
            <w:r w:rsidRPr="00D533F7">
              <w:t>отсутствует</w:t>
            </w:r>
          </w:p>
        </w:tc>
      </w:tr>
      <w:tr w:rsidR="006959D0" w:rsidRPr="00D533F7" w14:paraId="5C7707E9" w14:textId="77777777" w:rsidTr="006959D0">
        <w:trPr>
          <w:trHeight w:val="454"/>
        </w:trPr>
        <w:tc>
          <w:tcPr>
            <w:tcW w:w="279" w:type="pct"/>
            <w:shd w:val="clear" w:color="auto" w:fill="auto"/>
            <w:vAlign w:val="center"/>
          </w:tcPr>
          <w:p w14:paraId="5342E8D6" w14:textId="77777777" w:rsidR="00D533F7" w:rsidRPr="00D533F7" w:rsidRDefault="00D533F7" w:rsidP="006959D0">
            <w:pPr>
              <w:jc w:val="center"/>
              <w:rPr>
                <w:lang w:eastAsia="x-none"/>
              </w:rPr>
            </w:pPr>
            <w:r w:rsidRPr="00D533F7">
              <w:rPr>
                <w:lang w:eastAsia="x-none"/>
              </w:rPr>
              <w:t>29</w:t>
            </w:r>
          </w:p>
        </w:tc>
        <w:tc>
          <w:tcPr>
            <w:tcW w:w="1823" w:type="pct"/>
            <w:shd w:val="clear" w:color="auto" w:fill="auto"/>
            <w:vAlign w:val="center"/>
          </w:tcPr>
          <w:p w14:paraId="48EB38FA" w14:textId="77777777" w:rsidR="00D533F7" w:rsidRPr="00D533F7" w:rsidRDefault="00D533F7" w:rsidP="006959D0">
            <w:r w:rsidRPr="00D533F7">
              <w:t>Пивзавод</w:t>
            </w:r>
          </w:p>
        </w:tc>
        <w:tc>
          <w:tcPr>
            <w:tcW w:w="966" w:type="pct"/>
            <w:shd w:val="clear" w:color="auto" w:fill="auto"/>
            <w:vAlign w:val="center"/>
          </w:tcPr>
          <w:p w14:paraId="02F5A37E" w14:textId="77777777" w:rsidR="00D533F7" w:rsidRPr="00D533F7" w:rsidRDefault="00D533F7" w:rsidP="006959D0">
            <w:pPr>
              <w:jc w:val="center"/>
              <w:rPr>
                <w:lang w:eastAsia="x-none"/>
              </w:rPr>
            </w:pPr>
            <w:r w:rsidRPr="00D533F7">
              <w:rPr>
                <w:lang w:eastAsia="x-none"/>
              </w:rPr>
              <w:t>50</w:t>
            </w:r>
          </w:p>
        </w:tc>
        <w:tc>
          <w:tcPr>
            <w:tcW w:w="966" w:type="pct"/>
            <w:vMerge/>
            <w:shd w:val="clear" w:color="auto" w:fill="auto"/>
            <w:vAlign w:val="center"/>
          </w:tcPr>
          <w:p w14:paraId="248DD5FE" w14:textId="77777777" w:rsidR="00D533F7" w:rsidRPr="00D533F7" w:rsidRDefault="00D533F7" w:rsidP="006959D0">
            <w:pPr>
              <w:jc w:val="center"/>
            </w:pPr>
          </w:p>
        </w:tc>
        <w:tc>
          <w:tcPr>
            <w:tcW w:w="966" w:type="pct"/>
            <w:shd w:val="clear" w:color="auto" w:fill="auto"/>
            <w:vAlign w:val="center"/>
          </w:tcPr>
          <w:p w14:paraId="7057341C" w14:textId="77777777" w:rsidR="00D533F7" w:rsidRPr="00D533F7" w:rsidRDefault="00D533F7" w:rsidP="006959D0">
            <w:pPr>
              <w:jc w:val="center"/>
            </w:pPr>
            <w:r w:rsidRPr="00D533F7">
              <w:t>отсутствует</w:t>
            </w:r>
          </w:p>
        </w:tc>
      </w:tr>
      <w:tr w:rsidR="006959D0" w:rsidRPr="00D533F7" w14:paraId="5BA9DF9F" w14:textId="77777777" w:rsidTr="006959D0">
        <w:trPr>
          <w:trHeight w:val="454"/>
        </w:trPr>
        <w:tc>
          <w:tcPr>
            <w:tcW w:w="279" w:type="pct"/>
            <w:shd w:val="clear" w:color="auto" w:fill="auto"/>
            <w:vAlign w:val="center"/>
          </w:tcPr>
          <w:p w14:paraId="5D776BA8" w14:textId="77777777" w:rsidR="00D533F7" w:rsidRPr="00D533F7" w:rsidRDefault="00D533F7" w:rsidP="006959D0">
            <w:pPr>
              <w:jc w:val="center"/>
              <w:rPr>
                <w:lang w:eastAsia="x-none"/>
              </w:rPr>
            </w:pPr>
            <w:r w:rsidRPr="00D533F7">
              <w:rPr>
                <w:lang w:eastAsia="x-none"/>
              </w:rPr>
              <w:t>30</w:t>
            </w:r>
          </w:p>
        </w:tc>
        <w:tc>
          <w:tcPr>
            <w:tcW w:w="1823" w:type="pct"/>
            <w:shd w:val="clear" w:color="auto" w:fill="auto"/>
            <w:vAlign w:val="center"/>
          </w:tcPr>
          <w:p w14:paraId="4969E918" w14:textId="77777777" w:rsidR="00D533F7" w:rsidRPr="00D533F7" w:rsidRDefault="00D533F7" w:rsidP="006959D0">
            <w:r w:rsidRPr="00D533F7">
              <w:t>Хлебокомбинат</w:t>
            </w:r>
          </w:p>
        </w:tc>
        <w:tc>
          <w:tcPr>
            <w:tcW w:w="966" w:type="pct"/>
            <w:shd w:val="clear" w:color="auto" w:fill="auto"/>
            <w:vAlign w:val="center"/>
          </w:tcPr>
          <w:p w14:paraId="7F20081E" w14:textId="77777777" w:rsidR="00D533F7" w:rsidRPr="00D533F7" w:rsidRDefault="00D533F7" w:rsidP="006959D0">
            <w:pPr>
              <w:jc w:val="center"/>
              <w:rPr>
                <w:lang w:eastAsia="x-none"/>
              </w:rPr>
            </w:pPr>
            <w:r w:rsidRPr="00D533F7">
              <w:rPr>
                <w:lang w:eastAsia="x-none"/>
              </w:rPr>
              <w:t>100</w:t>
            </w:r>
          </w:p>
        </w:tc>
        <w:tc>
          <w:tcPr>
            <w:tcW w:w="966" w:type="pct"/>
            <w:vMerge/>
            <w:shd w:val="clear" w:color="auto" w:fill="auto"/>
            <w:vAlign w:val="center"/>
          </w:tcPr>
          <w:p w14:paraId="0AE47544" w14:textId="77777777" w:rsidR="00D533F7" w:rsidRPr="00D533F7" w:rsidRDefault="00D533F7" w:rsidP="006959D0">
            <w:pPr>
              <w:jc w:val="center"/>
            </w:pPr>
          </w:p>
        </w:tc>
        <w:tc>
          <w:tcPr>
            <w:tcW w:w="966" w:type="pct"/>
            <w:shd w:val="clear" w:color="auto" w:fill="auto"/>
            <w:vAlign w:val="center"/>
          </w:tcPr>
          <w:p w14:paraId="797369AC" w14:textId="77777777" w:rsidR="00D533F7" w:rsidRPr="00D533F7" w:rsidRDefault="00D533F7" w:rsidP="006959D0">
            <w:pPr>
              <w:jc w:val="center"/>
            </w:pPr>
            <w:r w:rsidRPr="00D533F7">
              <w:t>отсутствует</w:t>
            </w:r>
          </w:p>
        </w:tc>
      </w:tr>
      <w:tr w:rsidR="006959D0" w:rsidRPr="00D533F7" w14:paraId="0A19B975" w14:textId="77777777" w:rsidTr="006959D0">
        <w:trPr>
          <w:trHeight w:val="454"/>
        </w:trPr>
        <w:tc>
          <w:tcPr>
            <w:tcW w:w="279" w:type="pct"/>
            <w:shd w:val="clear" w:color="auto" w:fill="auto"/>
            <w:vAlign w:val="center"/>
          </w:tcPr>
          <w:p w14:paraId="1EF4C595" w14:textId="77777777" w:rsidR="00D533F7" w:rsidRPr="00D533F7" w:rsidRDefault="00D533F7" w:rsidP="006959D0">
            <w:pPr>
              <w:jc w:val="center"/>
              <w:rPr>
                <w:lang w:eastAsia="x-none"/>
              </w:rPr>
            </w:pPr>
            <w:r w:rsidRPr="00D533F7">
              <w:rPr>
                <w:lang w:eastAsia="x-none"/>
              </w:rPr>
              <w:t>31</w:t>
            </w:r>
          </w:p>
        </w:tc>
        <w:tc>
          <w:tcPr>
            <w:tcW w:w="1823" w:type="pct"/>
            <w:shd w:val="clear" w:color="auto" w:fill="auto"/>
            <w:vAlign w:val="center"/>
          </w:tcPr>
          <w:p w14:paraId="2F4CB168" w14:textId="77777777" w:rsidR="00D533F7" w:rsidRPr="00D533F7" w:rsidRDefault="00D533F7" w:rsidP="006959D0">
            <w:r w:rsidRPr="00D533F7">
              <w:t>Кирпичный завод</w:t>
            </w:r>
          </w:p>
        </w:tc>
        <w:tc>
          <w:tcPr>
            <w:tcW w:w="966" w:type="pct"/>
            <w:shd w:val="clear" w:color="auto" w:fill="auto"/>
            <w:vAlign w:val="center"/>
          </w:tcPr>
          <w:p w14:paraId="2C3EB92D" w14:textId="77777777" w:rsidR="00D533F7" w:rsidRPr="00D533F7" w:rsidRDefault="00D533F7" w:rsidP="006959D0">
            <w:pPr>
              <w:jc w:val="center"/>
              <w:rPr>
                <w:lang w:eastAsia="x-none"/>
              </w:rPr>
            </w:pPr>
            <w:r w:rsidRPr="00D533F7">
              <w:rPr>
                <w:lang w:eastAsia="x-none"/>
              </w:rPr>
              <w:t>300</w:t>
            </w:r>
          </w:p>
        </w:tc>
        <w:tc>
          <w:tcPr>
            <w:tcW w:w="966" w:type="pct"/>
            <w:vMerge/>
            <w:shd w:val="clear" w:color="auto" w:fill="auto"/>
            <w:vAlign w:val="center"/>
          </w:tcPr>
          <w:p w14:paraId="7D52B761" w14:textId="77777777" w:rsidR="00D533F7" w:rsidRPr="00D533F7" w:rsidRDefault="00D533F7" w:rsidP="006959D0">
            <w:pPr>
              <w:jc w:val="center"/>
            </w:pPr>
          </w:p>
        </w:tc>
        <w:tc>
          <w:tcPr>
            <w:tcW w:w="966" w:type="pct"/>
            <w:shd w:val="clear" w:color="auto" w:fill="auto"/>
            <w:vAlign w:val="center"/>
          </w:tcPr>
          <w:p w14:paraId="695201BE" w14:textId="77777777" w:rsidR="00D533F7" w:rsidRPr="00D533F7" w:rsidRDefault="00D533F7" w:rsidP="006959D0">
            <w:pPr>
              <w:jc w:val="center"/>
            </w:pPr>
            <w:r w:rsidRPr="00D533F7">
              <w:t>отсутствует</w:t>
            </w:r>
          </w:p>
        </w:tc>
      </w:tr>
      <w:tr w:rsidR="006959D0" w:rsidRPr="00D533F7" w14:paraId="0B69D89A" w14:textId="77777777" w:rsidTr="006959D0">
        <w:trPr>
          <w:trHeight w:val="454"/>
        </w:trPr>
        <w:tc>
          <w:tcPr>
            <w:tcW w:w="279" w:type="pct"/>
            <w:shd w:val="clear" w:color="auto" w:fill="auto"/>
            <w:vAlign w:val="center"/>
          </w:tcPr>
          <w:p w14:paraId="17EC7268" w14:textId="77777777" w:rsidR="00D533F7" w:rsidRPr="00D533F7" w:rsidRDefault="00D533F7" w:rsidP="006959D0">
            <w:pPr>
              <w:jc w:val="center"/>
              <w:rPr>
                <w:lang w:eastAsia="x-none"/>
              </w:rPr>
            </w:pPr>
            <w:r w:rsidRPr="00D533F7">
              <w:rPr>
                <w:lang w:eastAsia="x-none"/>
              </w:rPr>
              <w:t>32</w:t>
            </w:r>
          </w:p>
        </w:tc>
        <w:tc>
          <w:tcPr>
            <w:tcW w:w="1823" w:type="pct"/>
            <w:shd w:val="clear" w:color="auto" w:fill="auto"/>
            <w:vAlign w:val="center"/>
          </w:tcPr>
          <w:p w14:paraId="64EDBC65" w14:textId="77777777" w:rsidR="00D533F7" w:rsidRPr="00D533F7" w:rsidRDefault="00D533F7" w:rsidP="006959D0">
            <w:r w:rsidRPr="00D533F7">
              <w:t>Свиноферма</w:t>
            </w:r>
          </w:p>
        </w:tc>
        <w:tc>
          <w:tcPr>
            <w:tcW w:w="966" w:type="pct"/>
            <w:shd w:val="clear" w:color="auto" w:fill="auto"/>
            <w:vAlign w:val="center"/>
          </w:tcPr>
          <w:p w14:paraId="0F616CE0" w14:textId="77777777" w:rsidR="00D533F7" w:rsidRPr="00D533F7" w:rsidRDefault="00D533F7" w:rsidP="006959D0">
            <w:pPr>
              <w:jc w:val="center"/>
              <w:rPr>
                <w:lang w:eastAsia="x-none"/>
              </w:rPr>
            </w:pPr>
            <w:r w:rsidRPr="00D533F7">
              <w:rPr>
                <w:lang w:eastAsia="x-none"/>
              </w:rPr>
              <w:t>300</w:t>
            </w:r>
          </w:p>
        </w:tc>
        <w:tc>
          <w:tcPr>
            <w:tcW w:w="966" w:type="pct"/>
            <w:vMerge/>
            <w:shd w:val="clear" w:color="auto" w:fill="auto"/>
            <w:vAlign w:val="center"/>
          </w:tcPr>
          <w:p w14:paraId="279A7C5B" w14:textId="77777777" w:rsidR="00D533F7" w:rsidRPr="00D533F7" w:rsidRDefault="00D533F7" w:rsidP="006959D0">
            <w:pPr>
              <w:jc w:val="center"/>
            </w:pPr>
          </w:p>
        </w:tc>
        <w:tc>
          <w:tcPr>
            <w:tcW w:w="966" w:type="pct"/>
            <w:shd w:val="clear" w:color="auto" w:fill="auto"/>
            <w:vAlign w:val="center"/>
          </w:tcPr>
          <w:p w14:paraId="6CA184A0" w14:textId="77777777" w:rsidR="00D533F7" w:rsidRPr="00D533F7" w:rsidRDefault="00D533F7" w:rsidP="006959D0">
            <w:pPr>
              <w:jc w:val="center"/>
            </w:pPr>
            <w:r w:rsidRPr="00D533F7">
              <w:t>отсутствует</w:t>
            </w:r>
          </w:p>
        </w:tc>
      </w:tr>
      <w:tr w:rsidR="006959D0" w:rsidRPr="00D533F7" w14:paraId="7758248F" w14:textId="77777777" w:rsidTr="006959D0">
        <w:trPr>
          <w:trHeight w:val="454"/>
        </w:trPr>
        <w:tc>
          <w:tcPr>
            <w:tcW w:w="279" w:type="pct"/>
            <w:shd w:val="clear" w:color="auto" w:fill="auto"/>
            <w:vAlign w:val="center"/>
          </w:tcPr>
          <w:p w14:paraId="76A743C4" w14:textId="77777777" w:rsidR="00D533F7" w:rsidRPr="00D533F7" w:rsidRDefault="00D533F7" w:rsidP="006959D0">
            <w:pPr>
              <w:jc w:val="center"/>
              <w:rPr>
                <w:lang w:eastAsia="x-none"/>
              </w:rPr>
            </w:pPr>
            <w:r w:rsidRPr="00D533F7">
              <w:rPr>
                <w:lang w:eastAsia="x-none"/>
              </w:rPr>
              <w:t>33</w:t>
            </w:r>
          </w:p>
        </w:tc>
        <w:tc>
          <w:tcPr>
            <w:tcW w:w="1823" w:type="pct"/>
            <w:shd w:val="clear" w:color="auto" w:fill="auto"/>
            <w:vAlign w:val="center"/>
          </w:tcPr>
          <w:p w14:paraId="09DF9C69" w14:textId="77777777" w:rsidR="00D533F7" w:rsidRPr="00D533F7" w:rsidRDefault="00D533F7" w:rsidP="006959D0">
            <w:r w:rsidRPr="00D533F7">
              <w:t>Нефтебаза</w:t>
            </w:r>
          </w:p>
        </w:tc>
        <w:tc>
          <w:tcPr>
            <w:tcW w:w="966" w:type="pct"/>
            <w:shd w:val="clear" w:color="auto" w:fill="auto"/>
            <w:vAlign w:val="center"/>
          </w:tcPr>
          <w:p w14:paraId="62801254" w14:textId="77777777" w:rsidR="00D533F7" w:rsidRPr="00D533F7" w:rsidRDefault="00D533F7" w:rsidP="006959D0">
            <w:pPr>
              <w:jc w:val="center"/>
              <w:rPr>
                <w:lang w:eastAsia="x-none"/>
              </w:rPr>
            </w:pPr>
            <w:r w:rsidRPr="00D533F7">
              <w:rPr>
                <w:lang w:eastAsia="x-none"/>
              </w:rPr>
              <w:t>50</w:t>
            </w:r>
          </w:p>
        </w:tc>
        <w:tc>
          <w:tcPr>
            <w:tcW w:w="966" w:type="pct"/>
            <w:vMerge/>
            <w:shd w:val="clear" w:color="auto" w:fill="auto"/>
            <w:vAlign w:val="center"/>
          </w:tcPr>
          <w:p w14:paraId="664C0478" w14:textId="77777777" w:rsidR="00D533F7" w:rsidRPr="00D533F7" w:rsidRDefault="00D533F7" w:rsidP="006959D0">
            <w:pPr>
              <w:jc w:val="center"/>
            </w:pPr>
          </w:p>
        </w:tc>
        <w:tc>
          <w:tcPr>
            <w:tcW w:w="966" w:type="pct"/>
            <w:shd w:val="clear" w:color="auto" w:fill="auto"/>
            <w:vAlign w:val="center"/>
          </w:tcPr>
          <w:p w14:paraId="0D545546" w14:textId="77777777" w:rsidR="00D533F7" w:rsidRPr="00D533F7" w:rsidRDefault="00D533F7" w:rsidP="006959D0">
            <w:pPr>
              <w:jc w:val="center"/>
            </w:pPr>
            <w:r w:rsidRPr="00D533F7">
              <w:t>отсутствует</w:t>
            </w:r>
          </w:p>
        </w:tc>
      </w:tr>
      <w:tr w:rsidR="006959D0" w:rsidRPr="00D533F7" w14:paraId="4D5105BB" w14:textId="77777777" w:rsidTr="006959D0">
        <w:trPr>
          <w:trHeight w:val="454"/>
        </w:trPr>
        <w:tc>
          <w:tcPr>
            <w:tcW w:w="279" w:type="pct"/>
            <w:shd w:val="clear" w:color="auto" w:fill="auto"/>
            <w:vAlign w:val="center"/>
          </w:tcPr>
          <w:p w14:paraId="0B7F82C1" w14:textId="77777777" w:rsidR="00D533F7" w:rsidRPr="00D533F7" w:rsidRDefault="00D533F7" w:rsidP="006959D0">
            <w:pPr>
              <w:jc w:val="center"/>
              <w:rPr>
                <w:lang w:eastAsia="x-none"/>
              </w:rPr>
            </w:pPr>
            <w:r w:rsidRPr="00D533F7">
              <w:rPr>
                <w:lang w:eastAsia="x-none"/>
              </w:rPr>
              <w:t>34</w:t>
            </w:r>
          </w:p>
        </w:tc>
        <w:tc>
          <w:tcPr>
            <w:tcW w:w="1823" w:type="pct"/>
            <w:shd w:val="clear" w:color="auto" w:fill="auto"/>
            <w:vAlign w:val="center"/>
          </w:tcPr>
          <w:p w14:paraId="35C7E2E2" w14:textId="77777777" w:rsidR="00D533F7" w:rsidRPr="00D533F7" w:rsidRDefault="00D533F7" w:rsidP="006959D0">
            <w:r w:rsidRPr="00D533F7">
              <w:t>Консервный цех</w:t>
            </w:r>
          </w:p>
        </w:tc>
        <w:tc>
          <w:tcPr>
            <w:tcW w:w="966" w:type="pct"/>
            <w:shd w:val="clear" w:color="auto" w:fill="auto"/>
            <w:vAlign w:val="center"/>
          </w:tcPr>
          <w:p w14:paraId="5057B77D" w14:textId="77777777" w:rsidR="00D533F7" w:rsidRPr="00D533F7" w:rsidRDefault="00D533F7" w:rsidP="006959D0">
            <w:pPr>
              <w:jc w:val="center"/>
              <w:rPr>
                <w:lang w:eastAsia="x-none"/>
              </w:rPr>
            </w:pPr>
            <w:r w:rsidRPr="00D533F7">
              <w:rPr>
                <w:lang w:eastAsia="x-none"/>
              </w:rPr>
              <w:t>300</w:t>
            </w:r>
          </w:p>
        </w:tc>
        <w:tc>
          <w:tcPr>
            <w:tcW w:w="966" w:type="pct"/>
            <w:vMerge/>
            <w:shd w:val="clear" w:color="auto" w:fill="auto"/>
            <w:vAlign w:val="center"/>
          </w:tcPr>
          <w:p w14:paraId="502729E0" w14:textId="77777777" w:rsidR="00D533F7" w:rsidRPr="00D533F7" w:rsidRDefault="00D533F7" w:rsidP="006959D0">
            <w:pPr>
              <w:jc w:val="center"/>
            </w:pPr>
          </w:p>
        </w:tc>
        <w:tc>
          <w:tcPr>
            <w:tcW w:w="966" w:type="pct"/>
            <w:shd w:val="clear" w:color="auto" w:fill="auto"/>
            <w:vAlign w:val="center"/>
          </w:tcPr>
          <w:p w14:paraId="097E4CB2" w14:textId="77777777" w:rsidR="00D533F7" w:rsidRPr="00D533F7" w:rsidRDefault="00D533F7" w:rsidP="006959D0">
            <w:pPr>
              <w:jc w:val="center"/>
            </w:pPr>
            <w:r w:rsidRPr="00D533F7">
              <w:t>отсутствует</w:t>
            </w:r>
          </w:p>
        </w:tc>
      </w:tr>
      <w:tr w:rsidR="006959D0" w:rsidRPr="00D533F7" w14:paraId="3EACFB88" w14:textId="77777777" w:rsidTr="006959D0">
        <w:trPr>
          <w:trHeight w:val="454"/>
        </w:trPr>
        <w:tc>
          <w:tcPr>
            <w:tcW w:w="279" w:type="pct"/>
            <w:shd w:val="clear" w:color="auto" w:fill="auto"/>
            <w:vAlign w:val="center"/>
          </w:tcPr>
          <w:p w14:paraId="3855B232" w14:textId="77777777" w:rsidR="00D533F7" w:rsidRPr="00D533F7" w:rsidRDefault="00D533F7" w:rsidP="006959D0">
            <w:pPr>
              <w:jc w:val="center"/>
              <w:rPr>
                <w:lang w:eastAsia="x-none"/>
              </w:rPr>
            </w:pPr>
            <w:r w:rsidRPr="00D533F7">
              <w:rPr>
                <w:lang w:eastAsia="x-none"/>
              </w:rPr>
              <w:t>35</w:t>
            </w:r>
          </w:p>
        </w:tc>
        <w:tc>
          <w:tcPr>
            <w:tcW w:w="1823" w:type="pct"/>
            <w:shd w:val="clear" w:color="auto" w:fill="auto"/>
            <w:vAlign w:val="center"/>
          </w:tcPr>
          <w:p w14:paraId="4AA20B25" w14:textId="77777777" w:rsidR="00D533F7" w:rsidRPr="00D533F7" w:rsidRDefault="00D533F7" w:rsidP="006959D0">
            <w:r w:rsidRPr="00D533F7">
              <w:t>Котельная № 14</w:t>
            </w:r>
          </w:p>
        </w:tc>
        <w:tc>
          <w:tcPr>
            <w:tcW w:w="966" w:type="pct"/>
            <w:shd w:val="clear" w:color="auto" w:fill="auto"/>
            <w:vAlign w:val="center"/>
          </w:tcPr>
          <w:p w14:paraId="45926242" w14:textId="77777777" w:rsidR="00D533F7" w:rsidRPr="00D533F7" w:rsidRDefault="00D533F7" w:rsidP="006959D0">
            <w:pPr>
              <w:jc w:val="center"/>
              <w:rPr>
                <w:lang w:eastAsia="x-none"/>
              </w:rPr>
            </w:pPr>
            <w:r w:rsidRPr="00D533F7">
              <w:rPr>
                <w:lang w:eastAsia="x-none"/>
              </w:rPr>
              <w:t>до 50</w:t>
            </w:r>
          </w:p>
        </w:tc>
        <w:tc>
          <w:tcPr>
            <w:tcW w:w="966" w:type="pct"/>
            <w:vMerge/>
            <w:shd w:val="clear" w:color="auto" w:fill="auto"/>
            <w:vAlign w:val="center"/>
          </w:tcPr>
          <w:p w14:paraId="1BD05353" w14:textId="77777777" w:rsidR="00D533F7" w:rsidRPr="00D533F7" w:rsidRDefault="00D533F7" w:rsidP="006959D0">
            <w:pPr>
              <w:jc w:val="center"/>
            </w:pPr>
          </w:p>
        </w:tc>
        <w:tc>
          <w:tcPr>
            <w:tcW w:w="966" w:type="pct"/>
            <w:shd w:val="clear" w:color="auto" w:fill="auto"/>
            <w:vAlign w:val="center"/>
          </w:tcPr>
          <w:p w14:paraId="2219465C" w14:textId="77777777" w:rsidR="00D533F7" w:rsidRPr="00D533F7" w:rsidRDefault="00D533F7" w:rsidP="006959D0">
            <w:pPr>
              <w:jc w:val="center"/>
            </w:pPr>
            <w:r w:rsidRPr="00D533F7">
              <w:t>внесено</w:t>
            </w:r>
          </w:p>
        </w:tc>
      </w:tr>
      <w:tr w:rsidR="006959D0" w:rsidRPr="00D533F7" w14:paraId="570D7AFF" w14:textId="77777777" w:rsidTr="006959D0">
        <w:trPr>
          <w:trHeight w:val="454"/>
        </w:trPr>
        <w:tc>
          <w:tcPr>
            <w:tcW w:w="279" w:type="pct"/>
            <w:shd w:val="clear" w:color="auto" w:fill="auto"/>
            <w:vAlign w:val="center"/>
          </w:tcPr>
          <w:p w14:paraId="0D3A6E85" w14:textId="77777777" w:rsidR="00D533F7" w:rsidRPr="00D533F7" w:rsidRDefault="00D533F7" w:rsidP="006959D0">
            <w:pPr>
              <w:jc w:val="center"/>
              <w:rPr>
                <w:lang w:eastAsia="x-none"/>
              </w:rPr>
            </w:pPr>
            <w:r w:rsidRPr="00D533F7">
              <w:rPr>
                <w:lang w:eastAsia="x-none"/>
              </w:rPr>
              <w:t>36</w:t>
            </w:r>
          </w:p>
        </w:tc>
        <w:tc>
          <w:tcPr>
            <w:tcW w:w="1823" w:type="pct"/>
            <w:shd w:val="clear" w:color="auto" w:fill="auto"/>
            <w:vAlign w:val="center"/>
          </w:tcPr>
          <w:p w14:paraId="15AE9D31" w14:textId="77777777" w:rsidR="00D533F7" w:rsidRPr="00D533F7" w:rsidRDefault="00D533F7" w:rsidP="006959D0">
            <w:r w:rsidRPr="00D533F7">
              <w:t>Кислородный цех</w:t>
            </w:r>
          </w:p>
        </w:tc>
        <w:tc>
          <w:tcPr>
            <w:tcW w:w="966" w:type="pct"/>
            <w:shd w:val="clear" w:color="auto" w:fill="auto"/>
            <w:vAlign w:val="center"/>
          </w:tcPr>
          <w:p w14:paraId="66D10F1B" w14:textId="77777777" w:rsidR="00D533F7" w:rsidRPr="00D533F7" w:rsidRDefault="00D533F7" w:rsidP="006959D0">
            <w:pPr>
              <w:jc w:val="center"/>
              <w:rPr>
                <w:lang w:eastAsia="x-none"/>
              </w:rPr>
            </w:pPr>
            <w:r w:rsidRPr="00D533F7">
              <w:rPr>
                <w:lang w:eastAsia="x-none"/>
              </w:rPr>
              <w:t>300</w:t>
            </w:r>
          </w:p>
        </w:tc>
        <w:tc>
          <w:tcPr>
            <w:tcW w:w="966" w:type="pct"/>
            <w:vMerge/>
            <w:shd w:val="clear" w:color="auto" w:fill="auto"/>
            <w:vAlign w:val="center"/>
          </w:tcPr>
          <w:p w14:paraId="7D3D6263" w14:textId="77777777" w:rsidR="00D533F7" w:rsidRPr="00D533F7" w:rsidRDefault="00D533F7" w:rsidP="006959D0">
            <w:pPr>
              <w:jc w:val="center"/>
            </w:pPr>
          </w:p>
        </w:tc>
        <w:tc>
          <w:tcPr>
            <w:tcW w:w="966" w:type="pct"/>
            <w:shd w:val="clear" w:color="auto" w:fill="auto"/>
            <w:vAlign w:val="center"/>
          </w:tcPr>
          <w:p w14:paraId="36F4592A" w14:textId="77777777" w:rsidR="00D533F7" w:rsidRPr="00D533F7" w:rsidRDefault="00D533F7" w:rsidP="006959D0">
            <w:pPr>
              <w:jc w:val="center"/>
            </w:pPr>
            <w:r w:rsidRPr="00D533F7">
              <w:t>отсутствует</w:t>
            </w:r>
          </w:p>
        </w:tc>
      </w:tr>
      <w:tr w:rsidR="006959D0" w:rsidRPr="00D533F7" w14:paraId="3F4E468A" w14:textId="77777777" w:rsidTr="006959D0">
        <w:trPr>
          <w:trHeight w:val="454"/>
        </w:trPr>
        <w:tc>
          <w:tcPr>
            <w:tcW w:w="279" w:type="pct"/>
            <w:shd w:val="clear" w:color="auto" w:fill="auto"/>
            <w:vAlign w:val="center"/>
          </w:tcPr>
          <w:p w14:paraId="3B346134" w14:textId="77777777" w:rsidR="00D533F7" w:rsidRPr="00D533F7" w:rsidRDefault="00D533F7" w:rsidP="006959D0">
            <w:pPr>
              <w:jc w:val="center"/>
              <w:rPr>
                <w:lang w:eastAsia="x-none"/>
              </w:rPr>
            </w:pPr>
            <w:r w:rsidRPr="00D533F7">
              <w:rPr>
                <w:lang w:eastAsia="x-none"/>
              </w:rPr>
              <w:lastRenderedPageBreak/>
              <w:t>37</w:t>
            </w:r>
          </w:p>
        </w:tc>
        <w:tc>
          <w:tcPr>
            <w:tcW w:w="1823" w:type="pct"/>
            <w:shd w:val="clear" w:color="auto" w:fill="auto"/>
            <w:vAlign w:val="center"/>
          </w:tcPr>
          <w:p w14:paraId="6381D630" w14:textId="77777777" w:rsidR="00D533F7" w:rsidRPr="00D533F7" w:rsidRDefault="00D533F7" w:rsidP="006959D0">
            <w:r w:rsidRPr="00D533F7">
              <w:t>Теплицы</w:t>
            </w:r>
          </w:p>
        </w:tc>
        <w:tc>
          <w:tcPr>
            <w:tcW w:w="966" w:type="pct"/>
            <w:shd w:val="clear" w:color="auto" w:fill="auto"/>
            <w:vAlign w:val="center"/>
          </w:tcPr>
          <w:p w14:paraId="0702E887" w14:textId="77777777" w:rsidR="00D533F7" w:rsidRPr="00D533F7" w:rsidRDefault="00D533F7" w:rsidP="006959D0">
            <w:pPr>
              <w:jc w:val="center"/>
              <w:rPr>
                <w:lang w:eastAsia="x-none"/>
              </w:rPr>
            </w:pPr>
            <w:r w:rsidRPr="00D533F7">
              <w:rPr>
                <w:lang w:eastAsia="x-none"/>
              </w:rPr>
              <w:t>100</w:t>
            </w:r>
          </w:p>
        </w:tc>
        <w:tc>
          <w:tcPr>
            <w:tcW w:w="966" w:type="pct"/>
            <w:vMerge/>
            <w:shd w:val="clear" w:color="auto" w:fill="auto"/>
            <w:vAlign w:val="center"/>
          </w:tcPr>
          <w:p w14:paraId="159F248A" w14:textId="77777777" w:rsidR="00D533F7" w:rsidRPr="00D533F7" w:rsidRDefault="00D533F7" w:rsidP="006959D0">
            <w:pPr>
              <w:jc w:val="center"/>
            </w:pPr>
          </w:p>
        </w:tc>
        <w:tc>
          <w:tcPr>
            <w:tcW w:w="966" w:type="pct"/>
            <w:shd w:val="clear" w:color="auto" w:fill="auto"/>
            <w:vAlign w:val="center"/>
          </w:tcPr>
          <w:p w14:paraId="15497D08" w14:textId="77777777" w:rsidR="00D533F7" w:rsidRPr="00D533F7" w:rsidRDefault="00D533F7" w:rsidP="006959D0">
            <w:pPr>
              <w:jc w:val="center"/>
            </w:pPr>
            <w:r w:rsidRPr="00D533F7">
              <w:t>отсутствует</w:t>
            </w:r>
          </w:p>
        </w:tc>
      </w:tr>
      <w:tr w:rsidR="006959D0" w:rsidRPr="00D533F7" w14:paraId="1551D698" w14:textId="77777777" w:rsidTr="006959D0">
        <w:trPr>
          <w:trHeight w:val="454"/>
        </w:trPr>
        <w:tc>
          <w:tcPr>
            <w:tcW w:w="279" w:type="pct"/>
            <w:shd w:val="clear" w:color="auto" w:fill="auto"/>
            <w:vAlign w:val="center"/>
          </w:tcPr>
          <w:p w14:paraId="38F50389" w14:textId="77777777" w:rsidR="00D533F7" w:rsidRPr="00D533F7" w:rsidRDefault="00D533F7" w:rsidP="006959D0">
            <w:pPr>
              <w:jc w:val="center"/>
              <w:rPr>
                <w:lang w:eastAsia="x-none"/>
              </w:rPr>
            </w:pPr>
            <w:r w:rsidRPr="00D533F7">
              <w:rPr>
                <w:lang w:eastAsia="x-none"/>
              </w:rPr>
              <w:t>38</w:t>
            </w:r>
          </w:p>
        </w:tc>
        <w:tc>
          <w:tcPr>
            <w:tcW w:w="1823" w:type="pct"/>
            <w:shd w:val="clear" w:color="auto" w:fill="auto"/>
            <w:vAlign w:val="center"/>
          </w:tcPr>
          <w:p w14:paraId="2A956BB9" w14:textId="77777777" w:rsidR="00D533F7" w:rsidRPr="00D533F7" w:rsidRDefault="00D533F7" w:rsidP="006959D0">
            <w:r w:rsidRPr="00D533F7">
              <w:t>ОАО ППЗ «Русь»</w:t>
            </w:r>
          </w:p>
        </w:tc>
        <w:tc>
          <w:tcPr>
            <w:tcW w:w="966" w:type="pct"/>
            <w:shd w:val="clear" w:color="auto" w:fill="auto"/>
            <w:vAlign w:val="center"/>
          </w:tcPr>
          <w:p w14:paraId="41526097" w14:textId="77777777" w:rsidR="00D533F7" w:rsidRPr="00D533F7" w:rsidRDefault="00D533F7" w:rsidP="006959D0">
            <w:pPr>
              <w:jc w:val="center"/>
              <w:rPr>
                <w:lang w:eastAsia="x-none"/>
              </w:rPr>
            </w:pPr>
            <w:r w:rsidRPr="00D533F7">
              <w:rPr>
                <w:lang w:eastAsia="x-none"/>
              </w:rPr>
              <w:t>500</w:t>
            </w:r>
          </w:p>
        </w:tc>
        <w:tc>
          <w:tcPr>
            <w:tcW w:w="966" w:type="pct"/>
            <w:vMerge/>
            <w:shd w:val="clear" w:color="auto" w:fill="auto"/>
            <w:vAlign w:val="center"/>
          </w:tcPr>
          <w:p w14:paraId="1050462B" w14:textId="77777777" w:rsidR="00D533F7" w:rsidRPr="00D533F7" w:rsidRDefault="00D533F7" w:rsidP="006959D0">
            <w:pPr>
              <w:jc w:val="center"/>
            </w:pPr>
          </w:p>
        </w:tc>
        <w:tc>
          <w:tcPr>
            <w:tcW w:w="966" w:type="pct"/>
            <w:shd w:val="clear" w:color="auto" w:fill="auto"/>
            <w:vAlign w:val="center"/>
          </w:tcPr>
          <w:p w14:paraId="72A093C5" w14:textId="77777777" w:rsidR="00D533F7" w:rsidRPr="00D533F7" w:rsidRDefault="00D533F7" w:rsidP="006959D0">
            <w:pPr>
              <w:jc w:val="center"/>
            </w:pPr>
            <w:r w:rsidRPr="00D533F7">
              <w:t>отсутствует</w:t>
            </w:r>
          </w:p>
        </w:tc>
      </w:tr>
      <w:tr w:rsidR="006959D0" w:rsidRPr="00D533F7" w14:paraId="4E8CED13" w14:textId="77777777" w:rsidTr="006959D0">
        <w:trPr>
          <w:trHeight w:val="454"/>
        </w:trPr>
        <w:tc>
          <w:tcPr>
            <w:tcW w:w="279" w:type="pct"/>
            <w:shd w:val="clear" w:color="auto" w:fill="auto"/>
            <w:vAlign w:val="center"/>
          </w:tcPr>
          <w:p w14:paraId="7FA23997" w14:textId="77777777" w:rsidR="00D533F7" w:rsidRPr="00D533F7" w:rsidRDefault="00D533F7" w:rsidP="006959D0">
            <w:pPr>
              <w:jc w:val="center"/>
              <w:rPr>
                <w:lang w:eastAsia="x-none"/>
              </w:rPr>
            </w:pPr>
            <w:r w:rsidRPr="00D533F7">
              <w:rPr>
                <w:lang w:eastAsia="x-none"/>
              </w:rPr>
              <w:t>39</w:t>
            </w:r>
          </w:p>
        </w:tc>
        <w:tc>
          <w:tcPr>
            <w:tcW w:w="1823" w:type="pct"/>
            <w:shd w:val="clear" w:color="auto" w:fill="auto"/>
            <w:vAlign w:val="center"/>
          </w:tcPr>
          <w:p w14:paraId="0D8854CA" w14:textId="77777777" w:rsidR="00D533F7" w:rsidRPr="00D533F7" w:rsidRDefault="00D533F7" w:rsidP="006959D0">
            <w:pPr>
              <w:rPr>
                <w:lang w:eastAsia="x-none"/>
              </w:rPr>
            </w:pPr>
            <w:r w:rsidRPr="00D533F7">
              <w:rPr>
                <w:lang w:eastAsia="x-none"/>
              </w:rPr>
              <w:t>Конеферма</w:t>
            </w:r>
          </w:p>
        </w:tc>
        <w:tc>
          <w:tcPr>
            <w:tcW w:w="966" w:type="pct"/>
            <w:shd w:val="clear" w:color="auto" w:fill="auto"/>
            <w:vAlign w:val="center"/>
          </w:tcPr>
          <w:p w14:paraId="42297178" w14:textId="77777777" w:rsidR="00D533F7" w:rsidRPr="00D533F7" w:rsidRDefault="00D533F7" w:rsidP="006959D0">
            <w:pPr>
              <w:jc w:val="center"/>
              <w:rPr>
                <w:lang w:eastAsia="x-none"/>
              </w:rPr>
            </w:pPr>
            <w:r w:rsidRPr="00D533F7">
              <w:rPr>
                <w:lang w:eastAsia="x-none"/>
              </w:rPr>
              <w:t>300</w:t>
            </w:r>
          </w:p>
        </w:tc>
        <w:tc>
          <w:tcPr>
            <w:tcW w:w="966" w:type="pct"/>
            <w:vMerge/>
            <w:shd w:val="clear" w:color="auto" w:fill="auto"/>
            <w:vAlign w:val="center"/>
          </w:tcPr>
          <w:p w14:paraId="4AF2E940" w14:textId="77777777" w:rsidR="00D533F7" w:rsidRPr="00D533F7" w:rsidRDefault="00D533F7" w:rsidP="006959D0">
            <w:pPr>
              <w:jc w:val="center"/>
            </w:pPr>
          </w:p>
        </w:tc>
        <w:tc>
          <w:tcPr>
            <w:tcW w:w="966" w:type="pct"/>
            <w:shd w:val="clear" w:color="auto" w:fill="auto"/>
            <w:vAlign w:val="center"/>
          </w:tcPr>
          <w:p w14:paraId="63EB223A" w14:textId="77777777" w:rsidR="00D533F7" w:rsidRPr="00D533F7" w:rsidRDefault="00D533F7" w:rsidP="006959D0">
            <w:pPr>
              <w:jc w:val="center"/>
            </w:pPr>
            <w:r w:rsidRPr="00D533F7">
              <w:t>отсутствует</w:t>
            </w:r>
          </w:p>
        </w:tc>
      </w:tr>
      <w:tr w:rsidR="006959D0" w:rsidRPr="00D533F7" w14:paraId="527583D6" w14:textId="77777777" w:rsidTr="006959D0">
        <w:trPr>
          <w:trHeight w:val="454"/>
        </w:trPr>
        <w:tc>
          <w:tcPr>
            <w:tcW w:w="279" w:type="pct"/>
            <w:shd w:val="clear" w:color="auto" w:fill="auto"/>
            <w:vAlign w:val="center"/>
          </w:tcPr>
          <w:p w14:paraId="0F6FE239" w14:textId="77777777" w:rsidR="00D533F7" w:rsidRPr="00D533F7" w:rsidRDefault="00D533F7" w:rsidP="006959D0">
            <w:pPr>
              <w:jc w:val="center"/>
              <w:rPr>
                <w:lang w:eastAsia="x-none"/>
              </w:rPr>
            </w:pPr>
            <w:r w:rsidRPr="00D533F7">
              <w:rPr>
                <w:lang w:eastAsia="x-none"/>
              </w:rPr>
              <w:t>40</w:t>
            </w:r>
          </w:p>
        </w:tc>
        <w:tc>
          <w:tcPr>
            <w:tcW w:w="1823" w:type="pct"/>
            <w:shd w:val="clear" w:color="auto" w:fill="auto"/>
            <w:vAlign w:val="center"/>
          </w:tcPr>
          <w:p w14:paraId="524662E6" w14:textId="77777777" w:rsidR="00D533F7" w:rsidRPr="00D533F7" w:rsidRDefault="00D533F7" w:rsidP="006959D0">
            <w:pPr>
              <w:rPr>
                <w:lang w:eastAsia="x-none"/>
              </w:rPr>
            </w:pPr>
            <w:r w:rsidRPr="00D533F7">
              <w:rPr>
                <w:lang w:eastAsia="x-none"/>
              </w:rPr>
              <w:t>Маслозавод</w:t>
            </w:r>
          </w:p>
        </w:tc>
        <w:tc>
          <w:tcPr>
            <w:tcW w:w="966" w:type="pct"/>
            <w:shd w:val="clear" w:color="auto" w:fill="auto"/>
            <w:vAlign w:val="center"/>
          </w:tcPr>
          <w:p w14:paraId="714CE240" w14:textId="77777777" w:rsidR="00D533F7" w:rsidRPr="00D533F7" w:rsidRDefault="00D533F7" w:rsidP="006959D0">
            <w:pPr>
              <w:jc w:val="center"/>
              <w:rPr>
                <w:lang w:eastAsia="x-none"/>
              </w:rPr>
            </w:pPr>
            <w:r w:rsidRPr="00D533F7">
              <w:rPr>
                <w:lang w:eastAsia="x-none"/>
              </w:rPr>
              <w:t>до 80</w:t>
            </w:r>
          </w:p>
        </w:tc>
        <w:tc>
          <w:tcPr>
            <w:tcW w:w="966" w:type="pct"/>
            <w:vMerge/>
            <w:shd w:val="clear" w:color="auto" w:fill="auto"/>
            <w:vAlign w:val="center"/>
          </w:tcPr>
          <w:p w14:paraId="2D90A324" w14:textId="77777777" w:rsidR="00D533F7" w:rsidRPr="00D533F7" w:rsidRDefault="00D533F7" w:rsidP="006959D0">
            <w:pPr>
              <w:jc w:val="center"/>
            </w:pPr>
          </w:p>
        </w:tc>
        <w:tc>
          <w:tcPr>
            <w:tcW w:w="966" w:type="pct"/>
            <w:shd w:val="clear" w:color="auto" w:fill="auto"/>
            <w:vAlign w:val="center"/>
          </w:tcPr>
          <w:p w14:paraId="20CF7984" w14:textId="77777777" w:rsidR="00D533F7" w:rsidRPr="00D533F7" w:rsidRDefault="00D533F7" w:rsidP="006959D0">
            <w:pPr>
              <w:jc w:val="center"/>
            </w:pPr>
            <w:r w:rsidRPr="00D533F7">
              <w:t>внесено</w:t>
            </w:r>
          </w:p>
        </w:tc>
      </w:tr>
      <w:tr w:rsidR="006959D0" w:rsidRPr="00D533F7" w14:paraId="23DE146A" w14:textId="77777777" w:rsidTr="006959D0">
        <w:trPr>
          <w:trHeight w:val="454"/>
        </w:trPr>
        <w:tc>
          <w:tcPr>
            <w:tcW w:w="279" w:type="pct"/>
            <w:shd w:val="clear" w:color="auto" w:fill="auto"/>
            <w:vAlign w:val="center"/>
          </w:tcPr>
          <w:p w14:paraId="014F7C24" w14:textId="77777777" w:rsidR="00D533F7" w:rsidRPr="00D533F7" w:rsidRDefault="00D533F7" w:rsidP="006959D0">
            <w:pPr>
              <w:jc w:val="center"/>
              <w:rPr>
                <w:lang w:eastAsia="x-none"/>
              </w:rPr>
            </w:pPr>
            <w:r w:rsidRPr="00D533F7">
              <w:rPr>
                <w:lang w:eastAsia="x-none"/>
              </w:rPr>
              <w:t>41</w:t>
            </w:r>
          </w:p>
        </w:tc>
        <w:tc>
          <w:tcPr>
            <w:tcW w:w="1823" w:type="pct"/>
            <w:shd w:val="clear" w:color="auto" w:fill="auto"/>
            <w:vAlign w:val="center"/>
          </w:tcPr>
          <w:p w14:paraId="615A2AEC" w14:textId="77777777" w:rsidR="00D533F7" w:rsidRPr="00D533F7" w:rsidRDefault="00D533F7" w:rsidP="006959D0">
            <w:pPr>
              <w:rPr>
                <w:lang w:eastAsia="x-none"/>
              </w:rPr>
            </w:pPr>
            <w:r w:rsidRPr="00D533F7">
              <w:rPr>
                <w:lang w:eastAsia="x-none"/>
              </w:rPr>
              <w:t>Склады, г. Кореновск, ул. Краснодарская, д. 30</w:t>
            </w:r>
          </w:p>
        </w:tc>
        <w:tc>
          <w:tcPr>
            <w:tcW w:w="966" w:type="pct"/>
            <w:shd w:val="clear" w:color="auto" w:fill="auto"/>
            <w:vAlign w:val="center"/>
          </w:tcPr>
          <w:p w14:paraId="5B2D8244" w14:textId="77777777" w:rsidR="00D533F7" w:rsidRPr="00D533F7" w:rsidRDefault="00D533F7" w:rsidP="006959D0">
            <w:pPr>
              <w:jc w:val="center"/>
              <w:rPr>
                <w:lang w:eastAsia="x-none"/>
              </w:rPr>
            </w:pPr>
            <w:r w:rsidRPr="00D533F7">
              <w:rPr>
                <w:lang w:eastAsia="x-none"/>
              </w:rPr>
              <w:t>До 80</w:t>
            </w:r>
          </w:p>
        </w:tc>
        <w:tc>
          <w:tcPr>
            <w:tcW w:w="966" w:type="pct"/>
            <w:vMerge/>
            <w:shd w:val="clear" w:color="auto" w:fill="auto"/>
            <w:vAlign w:val="center"/>
          </w:tcPr>
          <w:p w14:paraId="7BEB4A88" w14:textId="77777777" w:rsidR="00D533F7" w:rsidRPr="00D533F7" w:rsidRDefault="00D533F7" w:rsidP="006959D0">
            <w:pPr>
              <w:jc w:val="center"/>
            </w:pPr>
          </w:p>
        </w:tc>
        <w:tc>
          <w:tcPr>
            <w:tcW w:w="966" w:type="pct"/>
            <w:shd w:val="clear" w:color="auto" w:fill="auto"/>
            <w:vAlign w:val="center"/>
          </w:tcPr>
          <w:p w14:paraId="0C974FD3" w14:textId="77777777" w:rsidR="00D533F7" w:rsidRPr="00D533F7" w:rsidRDefault="00D533F7" w:rsidP="006959D0">
            <w:pPr>
              <w:jc w:val="center"/>
            </w:pPr>
            <w:r w:rsidRPr="00D533F7">
              <w:t>внесено</w:t>
            </w:r>
          </w:p>
        </w:tc>
      </w:tr>
      <w:tr w:rsidR="006959D0" w:rsidRPr="00D533F7" w14:paraId="1B5A77FB" w14:textId="77777777" w:rsidTr="006959D0">
        <w:trPr>
          <w:trHeight w:val="454"/>
        </w:trPr>
        <w:tc>
          <w:tcPr>
            <w:tcW w:w="279" w:type="pct"/>
            <w:shd w:val="clear" w:color="auto" w:fill="auto"/>
            <w:vAlign w:val="center"/>
          </w:tcPr>
          <w:p w14:paraId="19C1FA48" w14:textId="77777777" w:rsidR="00D533F7" w:rsidRPr="00D533F7" w:rsidRDefault="00D533F7" w:rsidP="006959D0">
            <w:pPr>
              <w:jc w:val="center"/>
              <w:rPr>
                <w:lang w:eastAsia="x-none"/>
              </w:rPr>
            </w:pPr>
            <w:r w:rsidRPr="00D533F7">
              <w:rPr>
                <w:lang w:eastAsia="x-none"/>
              </w:rPr>
              <w:t>42</w:t>
            </w:r>
          </w:p>
        </w:tc>
        <w:tc>
          <w:tcPr>
            <w:tcW w:w="1823" w:type="pct"/>
            <w:shd w:val="clear" w:color="auto" w:fill="auto"/>
            <w:vAlign w:val="center"/>
          </w:tcPr>
          <w:p w14:paraId="41AB527B" w14:textId="77777777" w:rsidR="00D533F7" w:rsidRPr="00D533F7" w:rsidRDefault="00D533F7" w:rsidP="006959D0">
            <w:pPr>
              <w:rPr>
                <w:lang w:eastAsia="x-none"/>
              </w:rPr>
            </w:pPr>
            <w:r w:rsidRPr="00D533F7">
              <w:rPr>
                <w:lang w:eastAsia="x-none"/>
              </w:rPr>
              <w:t>Склады ООО «Аквакор»</w:t>
            </w:r>
          </w:p>
        </w:tc>
        <w:tc>
          <w:tcPr>
            <w:tcW w:w="966" w:type="pct"/>
            <w:shd w:val="clear" w:color="auto" w:fill="auto"/>
            <w:vAlign w:val="center"/>
          </w:tcPr>
          <w:p w14:paraId="6488069B" w14:textId="77777777" w:rsidR="00D533F7" w:rsidRPr="00D533F7" w:rsidRDefault="00D533F7" w:rsidP="006959D0">
            <w:pPr>
              <w:jc w:val="center"/>
              <w:rPr>
                <w:lang w:eastAsia="x-none"/>
              </w:rPr>
            </w:pPr>
            <w:r w:rsidRPr="00D533F7">
              <w:rPr>
                <w:lang w:eastAsia="x-none"/>
              </w:rPr>
              <w:t>до 50</w:t>
            </w:r>
          </w:p>
        </w:tc>
        <w:tc>
          <w:tcPr>
            <w:tcW w:w="966" w:type="pct"/>
            <w:vMerge/>
            <w:shd w:val="clear" w:color="auto" w:fill="auto"/>
            <w:vAlign w:val="center"/>
          </w:tcPr>
          <w:p w14:paraId="517264EA" w14:textId="77777777" w:rsidR="00D533F7" w:rsidRPr="00D533F7" w:rsidRDefault="00D533F7" w:rsidP="006959D0">
            <w:pPr>
              <w:jc w:val="center"/>
            </w:pPr>
          </w:p>
        </w:tc>
        <w:tc>
          <w:tcPr>
            <w:tcW w:w="966" w:type="pct"/>
            <w:shd w:val="clear" w:color="auto" w:fill="auto"/>
            <w:vAlign w:val="center"/>
          </w:tcPr>
          <w:p w14:paraId="2C964179" w14:textId="77777777" w:rsidR="00D533F7" w:rsidRPr="00D533F7" w:rsidRDefault="00D533F7" w:rsidP="006959D0">
            <w:pPr>
              <w:jc w:val="center"/>
            </w:pPr>
            <w:r w:rsidRPr="00D533F7">
              <w:t>внесено</w:t>
            </w:r>
          </w:p>
        </w:tc>
      </w:tr>
      <w:tr w:rsidR="006959D0" w:rsidRPr="00D533F7" w14:paraId="570B8B02" w14:textId="77777777" w:rsidTr="006959D0">
        <w:trPr>
          <w:trHeight w:val="454"/>
        </w:trPr>
        <w:tc>
          <w:tcPr>
            <w:tcW w:w="279" w:type="pct"/>
            <w:shd w:val="clear" w:color="auto" w:fill="auto"/>
            <w:vAlign w:val="center"/>
          </w:tcPr>
          <w:p w14:paraId="78B9946C" w14:textId="77777777" w:rsidR="00D533F7" w:rsidRPr="00D533F7" w:rsidRDefault="00D533F7" w:rsidP="006959D0">
            <w:pPr>
              <w:jc w:val="center"/>
              <w:rPr>
                <w:lang w:eastAsia="x-none"/>
              </w:rPr>
            </w:pPr>
            <w:r w:rsidRPr="00D533F7">
              <w:rPr>
                <w:lang w:eastAsia="x-none"/>
              </w:rPr>
              <w:t>43</w:t>
            </w:r>
          </w:p>
        </w:tc>
        <w:tc>
          <w:tcPr>
            <w:tcW w:w="1823" w:type="pct"/>
            <w:shd w:val="clear" w:color="auto" w:fill="auto"/>
            <w:vAlign w:val="center"/>
          </w:tcPr>
          <w:p w14:paraId="027FF4F0" w14:textId="77777777" w:rsidR="00D533F7" w:rsidRPr="00D533F7" w:rsidRDefault="00D533F7" w:rsidP="006959D0">
            <w:pPr>
              <w:rPr>
                <w:lang w:eastAsia="x-none"/>
              </w:rPr>
            </w:pPr>
            <w:r w:rsidRPr="00D533F7">
              <w:rPr>
                <w:lang w:eastAsia="x-none"/>
              </w:rPr>
              <w:t>Комплекс по переработке зерна и маслосемян</w:t>
            </w:r>
          </w:p>
        </w:tc>
        <w:tc>
          <w:tcPr>
            <w:tcW w:w="966" w:type="pct"/>
            <w:shd w:val="clear" w:color="auto" w:fill="auto"/>
            <w:vAlign w:val="center"/>
          </w:tcPr>
          <w:p w14:paraId="01E45EDA" w14:textId="77777777" w:rsidR="00D533F7" w:rsidRPr="00D533F7" w:rsidRDefault="00D533F7" w:rsidP="006959D0">
            <w:pPr>
              <w:jc w:val="center"/>
              <w:rPr>
                <w:lang w:eastAsia="x-none"/>
              </w:rPr>
            </w:pPr>
            <w:r w:rsidRPr="00D533F7">
              <w:rPr>
                <w:lang w:eastAsia="x-none"/>
              </w:rPr>
              <w:t>100</w:t>
            </w:r>
          </w:p>
        </w:tc>
        <w:tc>
          <w:tcPr>
            <w:tcW w:w="966" w:type="pct"/>
            <w:shd w:val="clear" w:color="auto" w:fill="auto"/>
            <w:vAlign w:val="center"/>
          </w:tcPr>
          <w:p w14:paraId="31178580" w14:textId="77777777" w:rsidR="00D533F7" w:rsidRPr="00D533F7" w:rsidRDefault="00D533F7" w:rsidP="006959D0">
            <w:pPr>
              <w:jc w:val="center"/>
            </w:pPr>
          </w:p>
        </w:tc>
        <w:tc>
          <w:tcPr>
            <w:tcW w:w="966" w:type="pct"/>
            <w:shd w:val="clear" w:color="auto" w:fill="auto"/>
            <w:vAlign w:val="center"/>
          </w:tcPr>
          <w:p w14:paraId="6E6941BB" w14:textId="77777777" w:rsidR="00D533F7" w:rsidRPr="00D533F7" w:rsidRDefault="00D533F7" w:rsidP="006959D0">
            <w:pPr>
              <w:jc w:val="center"/>
            </w:pPr>
            <w:r w:rsidRPr="00D533F7">
              <w:t>отсутствует</w:t>
            </w:r>
          </w:p>
        </w:tc>
      </w:tr>
      <w:tr w:rsidR="006959D0" w:rsidRPr="00D533F7" w14:paraId="2C4478BB" w14:textId="77777777" w:rsidTr="006959D0">
        <w:trPr>
          <w:trHeight w:val="454"/>
        </w:trPr>
        <w:tc>
          <w:tcPr>
            <w:tcW w:w="279" w:type="pct"/>
            <w:shd w:val="clear" w:color="auto" w:fill="auto"/>
            <w:vAlign w:val="center"/>
          </w:tcPr>
          <w:p w14:paraId="70E0B11A" w14:textId="77777777" w:rsidR="00D533F7" w:rsidRPr="00D533F7" w:rsidRDefault="00D533F7" w:rsidP="006959D0">
            <w:pPr>
              <w:jc w:val="center"/>
              <w:rPr>
                <w:lang w:eastAsia="x-none"/>
              </w:rPr>
            </w:pPr>
            <w:r w:rsidRPr="00D533F7">
              <w:rPr>
                <w:lang w:eastAsia="x-none"/>
              </w:rPr>
              <w:t>44</w:t>
            </w:r>
          </w:p>
        </w:tc>
        <w:tc>
          <w:tcPr>
            <w:tcW w:w="1823" w:type="pct"/>
            <w:shd w:val="clear" w:color="auto" w:fill="auto"/>
            <w:vAlign w:val="center"/>
          </w:tcPr>
          <w:p w14:paraId="76F7296E" w14:textId="77777777" w:rsidR="00D533F7" w:rsidRPr="00D533F7" w:rsidRDefault="00D533F7" w:rsidP="006959D0">
            <w:pPr>
              <w:rPr>
                <w:lang w:eastAsia="x-none"/>
              </w:rPr>
            </w:pPr>
            <w:r w:rsidRPr="00D533F7">
              <w:rPr>
                <w:lang w:eastAsia="x-none"/>
              </w:rPr>
              <w:t>АГНКС-1</w:t>
            </w:r>
          </w:p>
        </w:tc>
        <w:tc>
          <w:tcPr>
            <w:tcW w:w="966" w:type="pct"/>
            <w:shd w:val="clear" w:color="auto" w:fill="auto"/>
            <w:vAlign w:val="center"/>
          </w:tcPr>
          <w:p w14:paraId="02FD4BE3" w14:textId="77777777" w:rsidR="00D533F7" w:rsidRPr="00D533F7" w:rsidRDefault="00D533F7" w:rsidP="006959D0">
            <w:pPr>
              <w:jc w:val="center"/>
              <w:rPr>
                <w:lang w:eastAsia="x-none"/>
              </w:rPr>
            </w:pPr>
            <w:r w:rsidRPr="00D533F7">
              <w:rPr>
                <w:lang w:eastAsia="x-none"/>
              </w:rPr>
              <w:t>до 100</w:t>
            </w:r>
          </w:p>
        </w:tc>
        <w:tc>
          <w:tcPr>
            <w:tcW w:w="966" w:type="pct"/>
            <w:shd w:val="clear" w:color="auto" w:fill="auto"/>
            <w:vAlign w:val="center"/>
          </w:tcPr>
          <w:p w14:paraId="4A54FEBC" w14:textId="77777777" w:rsidR="00D533F7" w:rsidRPr="00D533F7" w:rsidRDefault="00D533F7" w:rsidP="006959D0">
            <w:pPr>
              <w:jc w:val="center"/>
            </w:pPr>
            <w:r w:rsidRPr="00D533F7">
              <w:t>Санитарно-эпидемиологическое заключение от 05.07.2021 № 23.КК.03.000.Т.002468.07.21</w:t>
            </w:r>
          </w:p>
        </w:tc>
        <w:tc>
          <w:tcPr>
            <w:tcW w:w="966" w:type="pct"/>
            <w:shd w:val="clear" w:color="auto" w:fill="auto"/>
            <w:vAlign w:val="center"/>
          </w:tcPr>
          <w:p w14:paraId="39BD3FC7" w14:textId="77777777" w:rsidR="00D533F7" w:rsidRPr="00D533F7" w:rsidRDefault="00D533F7" w:rsidP="006959D0">
            <w:pPr>
              <w:jc w:val="center"/>
            </w:pPr>
            <w:r w:rsidRPr="00D533F7">
              <w:t>отсутствует</w:t>
            </w:r>
          </w:p>
        </w:tc>
      </w:tr>
    </w:tbl>
    <w:p w14:paraId="59D863B1" w14:textId="77777777" w:rsidR="00D533F7" w:rsidRPr="00D533F7" w:rsidRDefault="00D533F7" w:rsidP="00D533F7">
      <w:pPr>
        <w:ind w:firstLine="709"/>
        <w:jc w:val="both"/>
        <w:rPr>
          <w:sz w:val="28"/>
        </w:rPr>
      </w:pPr>
    </w:p>
    <w:p w14:paraId="5D755B42" w14:textId="77777777" w:rsidR="00D533F7" w:rsidRPr="00D533F7" w:rsidRDefault="00D533F7" w:rsidP="00D533F7">
      <w:pPr>
        <w:keepNext/>
        <w:keepLines/>
        <w:ind w:firstLine="709"/>
        <w:jc w:val="both"/>
        <w:outlineLvl w:val="0"/>
        <w:rPr>
          <w:rFonts w:eastAsiaTheme="majorEastAsia"/>
          <w:b/>
          <w:sz w:val="28"/>
          <w:szCs w:val="28"/>
        </w:rPr>
      </w:pPr>
      <w:bookmarkStart w:id="171" w:name="_Toc79508040"/>
      <w:bookmarkStart w:id="172" w:name="_Toc209095265"/>
      <w:r w:rsidRPr="00D533F7">
        <w:rPr>
          <w:rFonts w:eastAsiaTheme="majorEastAsia"/>
          <w:b/>
          <w:sz w:val="28"/>
          <w:szCs w:val="28"/>
        </w:rPr>
        <w:t>1.12. Планировочные ограничения</w:t>
      </w:r>
      <w:bookmarkEnd w:id="171"/>
      <w:bookmarkEnd w:id="172"/>
    </w:p>
    <w:p w14:paraId="7A3AEAA2" w14:textId="77777777" w:rsidR="00D533F7" w:rsidRPr="00D533F7" w:rsidRDefault="00D533F7" w:rsidP="00D533F7">
      <w:pPr>
        <w:ind w:firstLine="709"/>
        <w:jc w:val="both"/>
        <w:rPr>
          <w:sz w:val="28"/>
        </w:rPr>
      </w:pPr>
    </w:p>
    <w:p w14:paraId="41484C20" w14:textId="77777777" w:rsidR="00D533F7" w:rsidRPr="00D533F7" w:rsidRDefault="00D533F7" w:rsidP="00D533F7">
      <w:pPr>
        <w:keepNext/>
        <w:keepLines/>
        <w:ind w:firstLine="709"/>
        <w:jc w:val="both"/>
        <w:outlineLvl w:val="0"/>
        <w:rPr>
          <w:rFonts w:eastAsiaTheme="majorEastAsia"/>
          <w:sz w:val="28"/>
          <w:szCs w:val="28"/>
        </w:rPr>
      </w:pPr>
      <w:bookmarkStart w:id="173" w:name="_Toc79508041"/>
      <w:bookmarkStart w:id="174" w:name="_Toc209095266"/>
      <w:r w:rsidRPr="00D533F7">
        <w:rPr>
          <w:rFonts w:eastAsiaTheme="majorEastAsia"/>
          <w:sz w:val="28"/>
          <w:szCs w:val="28"/>
        </w:rPr>
        <w:t>1.12.1. Охотничьи угодья</w:t>
      </w:r>
      <w:bookmarkEnd w:id="173"/>
      <w:bookmarkEnd w:id="174"/>
    </w:p>
    <w:p w14:paraId="0D9D4A75" w14:textId="77777777" w:rsidR="00D533F7" w:rsidRPr="00D533F7" w:rsidRDefault="00D533F7" w:rsidP="00D533F7">
      <w:pPr>
        <w:ind w:firstLine="709"/>
        <w:jc w:val="both"/>
        <w:rPr>
          <w:sz w:val="28"/>
        </w:rPr>
      </w:pPr>
    </w:p>
    <w:p w14:paraId="663E3462" w14:textId="77777777" w:rsidR="00D533F7" w:rsidRPr="00D533F7" w:rsidRDefault="00D533F7" w:rsidP="006959D0">
      <w:pPr>
        <w:ind w:firstLine="851"/>
        <w:jc w:val="both"/>
        <w:rPr>
          <w:sz w:val="28"/>
        </w:rPr>
      </w:pPr>
      <w:r w:rsidRPr="00D533F7">
        <w:rPr>
          <w:sz w:val="28"/>
        </w:rPr>
        <w:t>На территории поселения расположены части охотничьего угодья Кореновский 1.</w:t>
      </w:r>
    </w:p>
    <w:p w14:paraId="7B6C712F" w14:textId="77777777" w:rsidR="00D533F7" w:rsidRPr="00D533F7" w:rsidRDefault="00D533F7" w:rsidP="00D533F7">
      <w:pPr>
        <w:keepNext/>
        <w:ind w:firstLine="851"/>
        <w:jc w:val="both"/>
      </w:pPr>
      <w:r w:rsidRPr="00D533F7">
        <w:rPr>
          <w:noProof/>
        </w:rPr>
        <w:lastRenderedPageBreak/>
        <w:drawing>
          <wp:inline distT="0" distB="0" distL="0" distR="0" wp14:anchorId="0E5F6DA0" wp14:editId="7DFD4A0B">
            <wp:extent cx="5610225" cy="441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610225" cy="4419600"/>
                    </a:xfrm>
                    <a:prstGeom prst="rect">
                      <a:avLst/>
                    </a:prstGeom>
                  </pic:spPr>
                </pic:pic>
              </a:graphicData>
            </a:graphic>
          </wp:inline>
        </w:drawing>
      </w:r>
    </w:p>
    <w:p w14:paraId="0A3F1343" w14:textId="4307989F" w:rsidR="00D533F7" w:rsidRPr="00D533F7" w:rsidRDefault="00D533F7" w:rsidP="00D533F7">
      <w:pPr>
        <w:pStyle w:val="af1"/>
        <w:rPr>
          <w:rFonts w:ascii="Times New Roman" w:hAnsi="Times New Roman" w:cs="Times New Roman"/>
          <w:sz w:val="28"/>
        </w:rPr>
      </w:pPr>
      <w:r w:rsidRPr="00D533F7">
        <w:rPr>
          <w:rFonts w:ascii="Times New Roman" w:hAnsi="Times New Roman" w:cs="Times New Roman"/>
        </w:rPr>
        <w:t xml:space="preserve">Рисунок </w:t>
      </w:r>
      <w:r w:rsidRPr="00D533F7">
        <w:rPr>
          <w:rFonts w:ascii="Times New Roman" w:hAnsi="Times New Roman" w:cs="Times New Roman"/>
        </w:rPr>
        <w:fldChar w:fldCharType="begin"/>
      </w:r>
      <w:r w:rsidRPr="00D533F7">
        <w:rPr>
          <w:rFonts w:ascii="Times New Roman" w:hAnsi="Times New Roman" w:cs="Times New Roman"/>
        </w:rPr>
        <w:instrText xml:space="preserve"> SEQ Рисунок \* ARABIC </w:instrText>
      </w:r>
      <w:r w:rsidRPr="00D533F7">
        <w:rPr>
          <w:rFonts w:ascii="Times New Roman" w:hAnsi="Times New Roman" w:cs="Times New Roman"/>
        </w:rPr>
        <w:fldChar w:fldCharType="separate"/>
      </w:r>
      <w:r w:rsidR="0003749A">
        <w:rPr>
          <w:rFonts w:ascii="Times New Roman" w:hAnsi="Times New Roman" w:cs="Times New Roman"/>
          <w:noProof/>
        </w:rPr>
        <w:t>2</w:t>
      </w:r>
      <w:r w:rsidRPr="00D533F7">
        <w:rPr>
          <w:rFonts w:ascii="Times New Roman" w:hAnsi="Times New Roman" w:cs="Times New Roman"/>
          <w:noProof/>
        </w:rPr>
        <w:fldChar w:fldCharType="end"/>
      </w:r>
      <w:r w:rsidRPr="00D533F7">
        <w:rPr>
          <w:rFonts w:ascii="Times New Roman" w:hAnsi="Times New Roman" w:cs="Times New Roman"/>
        </w:rPr>
        <w:t xml:space="preserve"> Схема расположения охотничьих угодий на территории поселения</w:t>
      </w:r>
      <w:r w:rsidRPr="00D533F7">
        <w:rPr>
          <w:rStyle w:val="afffffe"/>
          <w:rFonts w:ascii="Times New Roman" w:hAnsi="Times New Roman" w:cs="Times New Roman"/>
        </w:rPr>
        <w:footnoteReference w:id="40"/>
      </w:r>
    </w:p>
    <w:p w14:paraId="30D29622" w14:textId="77777777" w:rsidR="00D533F7" w:rsidRPr="00D533F7" w:rsidRDefault="00D533F7" w:rsidP="00D533F7">
      <w:pPr>
        <w:ind w:firstLine="851"/>
        <w:jc w:val="both"/>
        <w:rPr>
          <w:sz w:val="28"/>
        </w:rPr>
      </w:pPr>
    </w:p>
    <w:p w14:paraId="19D650F3" w14:textId="77777777" w:rsidR="00D533F7" w:rsidRPr="00D533F7" w:rsidRDefault="00D533F7" w:rsidP="00D533F7">
      <w:pPr>
        <w:keepNext/>
        <w:keepLines/>
        <w:ind w:firstLine="709"/>
        <w:jc w:val="both"/>
        <w:outlineLvl w:val="0"/>
        <w:rPr>
          <w:rFonts w:eastAsiaTheme="majorEastAsia"/>
          <w:sz w:val="28"/>
          <w:szCs w:val="28"/>
        </w:rPr>
      </w:pPr>
      <w:bookmarkStart w:id="175" w:name="_Toc79508042"/>
      <w:bookmarkStart w:id="176" w:name="_Toc209095267"/>
      <w:r w:rsidRPr="00D533F7">
        <w:rPr>
          <w:rFonts w:eastAsiaTheme="majorEastAsia"/>
          <w:sz w:val="28"/>
          <w:szCs w:val="28"/>
        </w:rPr>
        <w:t>1.12.2. Особо ценные продуктивные сельскохозяйственные угодья</w:t>
      </w:r>
      <w:bookmarkEnd w:id="175"/>
      <w:bookmarkEnd w:id="176"/>
    </w:p>
    <w:p w14:paraId="4DEC2F67" w14:textId="77777777" w:rsidR="00D533F7" w:rsidRPr="00D533F7" w:rsidRDefault="00D533F7" w:rsidP="00D533F7">
      <w:pPr>
        <w:ind w:firstLine="709"/>
        <w:jc w:val="both"/>
        <w:rPr>
          <w:sz w:val="28"/>
        </w:rPr>
      </w:pPr>
    </w:p>
    <w:p w14:paraId="78E353F0" w14:textId="77777777" w:rsidR="00D533F7" w:rsidRPr="00D533F7" w:rsidRDefault="00D533F7" w:rsidP="006959D0">
      <w:pPr>
        <w:ind w:firstLine="851"/>
        <w:jc w:val="both"/>
        <w:rPr>
          <w:sz w:val="28"/>
          <w:szCs w:val="28"/>
          <w:shd w:val="clear" w:color="auto" w:fill="FFFFFF"/>
        </w:rPr>
      </w:pPr>
      <w:r w:rsidRPr="00D533F7">
        <w:rPr>
          <w:sz w:val="28"/>
          <w:szCs w:val="28"/>
          <w:shd w:val="clear" w:color="auto" w:fill="FFFFFF"/>
        </w:rPr>
        <w:t>Перечень особо ценных продуктивных сельскохозяйственных угодий на территории Кореновского района, использование которых не допускается для целей, не связанных с сельскохозяйственным производством утверждены Распоряжением Главы администрации Краснодарского края от 22.11.2005 № 1069-р.</w:t>
      </w:r>
    </w:p>
    <w:p w14:paraId="44181001" w14:textId="77777777" w:rsidR="00D533F7" w:rsidRPr="00D533F7" w:rsidRDefault="00D533F7" w:rsidP="006959D0">
      <w:pPr>
        <w:ind w:firstLine="851"/>
        <w:jc w:val="both"/>
        <w:rPr>
          <w:sz w:val="28"/>
        </w:rPr>
      </w:pPr>
    </w:p>
    <w:p w14:paraId="6A2ACCE7" w14:textId="77777777" w:rsidR="00D533F7" w:rsidRPr="00D533F7" w:rsidRDefault="00D533F7" w:rsidP="00D533F7">
      <w:pPr>
        <w:keepNext/>
        <w:keepLines/>
        <w:ind w:firstLine="709"/>
        <w:jc w:val="both"/>
        <w:outlineLvl w:val="0"/>
        <w:rPr>
          <w:rFonts w:eastAsiaTheme="majorEastAsia"/>
          <w:sz w:val="28"/>
          <w:szCs w:val="28"/>
        </w:rPr>
      </w:pPr>
      <w:bookmarkStart w:id="177" w:name="_Toc79508043"/>
      <w:bookmarkStart w:id="178" w:name="_Toc209095268"/>
      <w:r w:rsidRPr="00D533F7">
        <w:rPr>
          <w:rFonts w:eastAsiaTheme="majorEastAsia"/>
          <w:sz w:val="28"/>
          <w:szCs w:val="28"/>
        </w:rPr>
        <w:t>1.12.3. Горные отводы</w:t>
      </w:r>
      <w:bookmarkEnd w:id="177"/>
      <w:bookmarkEnd w:id="178"/>
    </w:p>
    <w:p w14:paraId="0703B242" w14:textId="77777777" w:rsidR="00D533F7" w:rsidRPr="00D533F7" w:rsidRDefault="00D533F7" w:rsidP="00D533F7">
      <w:pPr>
        <w:ind w:firstLine="709"/>
        <w:jc w:val="both"/>
        <w:rPr>
          <w:sz w:val="28"/>
        </w:rPr>
      </w:pPr>
    </w:p>
    <w:p w14:paraId="33DA3684" w14:textId="77777777" w:rsidR="00D533F7" w:rsidRPr="00D533F7" w:rsidRDefault="00D533F7" w:rsidP="006959D0">
      <w:pPr>
        <w:ind w:firstLine="851"/>
        <w:jc w:val="both"/>
        <w:rPr>
          <w:b/>
          <w:bCs/>
          <w:sz w:val="28"/>
          <w:szCs w:val="28"/>
          <w:shd w:val="clear" w:color="auto" w:fill="FFFFFF"/>
        </w:rPr>
      </w:pPr>
      <w:r w:rsidRPr="00D533F7">
        <w:rPr>
          <w:sz w:val="28"/>
          <w:szCs w:val="28"/>
          <w:shd w:val="clear" w:color="auto" w:fill="FFFFFF"/>
        </w:rPr>
        <w:t>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w:t>
      </w:r>
      <w:hyperlink r:id="rId27" w:anchor="dst100010" w:history="1">
        <w:r w:rsidRPr="00D533F7">
          <w:rPr>
            <w:sz w:val="28"/>
            <w:szCs w:val="28"/>
            <w:shd w:val="clear" w:color="auto" w:fill="FFFFFF"/>
          </w:rPr>
          <w:t>получения</w:t>
        </w:r>
      </w:hyperlink>
      <w:r w:rsidRPr="00D533F7">
        <w:rPr>
          <w:sz w:val="28"/>
          <w:szCs w:val="28"/>
          <w:shd w:val="clear" w:color="auto" w:fill="FFFFFF"/>
        </w:rPr>
        <w:t>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r w:rsidRPr="00D533F7">
        <w:rPr>
          <w:b/>
          <w:bCs/>
          <w:sz w:val="28"/>
          <w:szCs w:val="28"/>
          <w:shd w:val="clear" w:color="auto" w:fill="FFFFFF"/>
        </w:rPr>
        <w:t xml:space="preserve"> </w:t>
      </w:r>
    </w:p>
    <w:p w14:paraId="53D7E081" w14:textId="77777777" w:rsidR="00A8192D" w:rsidRDefault="00A8192D" w:rsidP="00A8192D">
      <w:pPr>
        <w:pStyle w:val="1"/>
        <w:spacing w:before="0" w:after="0"/>
        <w:jc w:val="both"/>
      </w:pPr>
      <w:bookmarkStart w:id="179" w:name="_Toc164775895"/>
      <w:bookmarkStart w:id="180" w:name="_Toc198046535"/>
      <w:bookmarkStart w:id="181" w:name="_Toc209095269"/>
      <w:bookmarkStart w:id="182" w:name="_Toc79508044"/>
      <w:r w:rsidRPr="005045D3">
        <w:rPr>
          <w:spacing w:val="-5"/>
        </w:rPr>
        <w:lastRenderedPageBreak/>
        <w:t>2. О</w:t>
      </w:r>
      <w:r w:rsidRPr="005045D3">
        <w:rPr>
          <w:spacing w:val="4"/>
        </w:rPr>
        <w:t>Б</w:t>
      </w:r>
      <w:r w:rsidRPr="005045D3">
        <w:rPr>
          <w:spacing w:val="5"/>
        </w:rPr>
        <w:t>О</w:t>
      </w:r>
      <w:r>
        <w:t>С</w:t>
      </w:r>
      <w:r w:rsidRPr="005045D3">
        <w:rPr>
          <w:spacing w:val="-5"/>
        </w:rPr>
        <w:t>Н</w:t>
      </w:r>
      <w:r>
        <w:t>О</w:t>
      </w:r>
      <w:r w:rsidRPr="005045D3">
        <w:rPr>
          <w:spacing w:val="-11"/>
        </w:rPr>
        <w:t>В</w:t>
      </w:r>
      <w:r>
        <w:t>АНИЕ</w:t>
      </w:r>
      <w:r w:rsidRPr="005045D3">
        <w:rPr>
          <w:spacing w:val="-4"/>
        </w:rPr>
        <w:t xml:space="preserve"> </w:t>
      </w:r>
      <w:r w:rsidRPr="005045D3">
        <w:rPr>
          <w:spacing w:val="2"/>
        </w:rPr>
        <w:t>В</w:t>
      </w:r>
      <w:r w:rsidRPr="005045D3">
        <w:rPr>
          <w:spacing w:val="-6"/>
        </w:rPr>
        <w:t>Ы</w:t>
      </w:r>
      <w:r w:rsidRPr="005045D3">
        <w:rPr>
          <w:spacing w:val="4"/>
        </w:rPr>
        <w:t>Б</w:t>
      </w:r>
      <w:r w:rsidRPr="005045D3">
        <w:rPr>
          <w:spacing w:val="-32"/>
        </w:rPr>
        <w:t>Р</w:t>
      </w:r>
      <w:r>
        <w:t>АНН</w:t>
      </w:r>
      <w:r w:rsidRPr="005045D3">
        <w:rPr>
          <w:spacing w:val="-4"/>
        </w:rPr>
        <w:t>ОГ</w:t>
      </w:r>
      <w:r>
        <w:t>О</w:t>
      </w:r>
      <w:r w:rsidRPr="005045D3">
        <w:rPr>
          <w:spacing w:val="-2"/>
        </w:rPr>
        <w:t xml:space="preserve"> </w:t>
      </w:r>
      <w:r w:rsidRPr="005045D3">
        <w:rPr>
          <w:spacing w:val="-12"/>
        </w:rPr>
        <w:t>В</w:t>
      </w:r>
      <w:r>
        <w:t>А</w:t>
      </w:r>
      <w:r w:rsidRPr="005045D3">
        <w:rPr>
          <w:spacing w:val="-4"/>
        </w:rPr>
        <w:t>Р</w:t>
      </w:r>
      <w:r>
        <w:t>ИАН</w:t>
      </w:r>
      <w:r w:rsidRPr="005045D3">
        <w:rPr>
          <w:spacing w:val="-11"/>
        </w:rPr>
        <w:t>Т</w:t>
      </w:r>
      <w:r>
        <w:t>А</w:t>
      </w:r>
      <w:r w:rsidRPr="005045D3">
        <w:rPr>
          <w:spacing w:val="1"/>
        </w:rPr>
        <w:t xml:space="preserve"> </w:t>
      </w:r>
      <w:r w:rsidRPr="005045D3">
        <w:rPr>
          <w:spacing w:val="-32"/>
        </w:rPr>
        <w:t>Р</w:t>
      </w:r>
      <w:r w:rsidRPr="005045D3">
        <w:rPr>
          <w:spacing w:val="-6"/>
        </w:rPr>
        <w:t>А</w:t>
      </w:r>
      <w:r w:rsidRPr="005045D3">
        <w:rPr>
          <w:spacing w:val="-2"/>
        </w:rPr>
        <w:t>З</w:t>
      </w:r>
      <w:r w:rsidRPr="005045D3">
        <w:rPr>
          <w:spacing w:val="3"/>
        </w:rPr>
        <w:t>М</w:t>
      </w:r>
      <w:r w:rsidRPr="005045D3">
        <w:rPr>
          <w:spacing w:val="-7"/>
        </w:rPr>
        <w:t>Е</w:t>
      </w:r>
      <w:r w:rsidRPr="005045D3">
        <w:rPr>
          <w:spacing w:val="5"/>
        </w:rPr>
        <w:t>Щ</w:t>
      </w:r>
      <w:r w:rsidRPr="005045D3">
        <w:rPr>
          <w:spacing w:val="-2"/>
        </w:rPr>
        <w:t>Е</w:t>
      </w:r>
      <w:r>
        <w:t>НИЯ</w:t>
      </w:r>
      <w:r w:rsidRPr="005045D3">
        <w:rPr>
          <w:spacing w:val="1"/>
        </w:rPr>
        <w:t xml:space="preserve"> </w:t>
      </w:r>
      <w:r w:rsidRPr="005045D3">
        <w:rPr>
          <w:spacing w:val="-5"/>
        </w:rPr>
        <w:t>О</w:t>
      </w:r>
      <w:r w:rsidRPr="005045D3">
        <w:rPr>
          <w:spacing w:val="-6"/>
        </w:rPr>
        <w:t>Б</w:t>
      </w:r>
      <w:r w:rsidRPr="005045D3">
        <w:rPr>
          <w:spacing w:val="-2"/>
        </w:rPr>
        <w:t>ЪЕК</w:t>
      </w:r>
      <w:r w:rsidRPr="005045D3">
        <w:rPr>
          <w:spacing w:val="-7"/>
        </w:rPr>
        <w:t>Т</w:t>
      </w:r>
      <w:r>
        <w:t xml:space="preserve">ОВ </w:t>
      </w:r>
      <w:r w:rsidRPr="005045D3">
        <w:rPr>
          <w:spacing w:val="3"/>
        </w:rPr>
        <w:t>М</w:t>
      </w:r>
      <w:r w:rsidRPr="005045D3">
        <w:rPr>
          <w:spacing w:val="-2"/>
        </w:rPr>
        <w:t>Е</w:t>
      </w:r>
      <w:r>
        <w:t>С</w:t>
      </w:r>
      <w:r w:rsidRPr="005045D3">
        <w:rPr>
          <w:spacing w:val="-3"/>
        </w:rPr>
        <w:t>Т</w:t>
      </w:r>
      <w:r>
        <w:t>НО</w:t>
      </w:r>
      <w:r w:rsidRPr="005045D3">
        <w:rPr>
          <w:spacing w:val="-4"/>
        </w:rPr>
        <w:t>Г</w:t>
      </w:r>
      <w:r>
        <w:t>О</w:t>
      </w:r>
      <w:r w:rsidRPr="005045D3">
        <w:rPr>
          <w:spacing w:val="26"/>
        </w:rPr>
        <w:t xml:space="preserve"> </w:t>
      </w:r>
      <w:r w:rsidRPr="005045D3">
        <w:rPr>
          <w:spacing w:val="-2"/>
        </w:rPr>
        <w:t>З</w:t>
      </w:r>
      <w:r>
        <w:t>Н</w:t>
      </w:r>
      <w:r w:rsidRPr="005045D3">
        <w:rPr>
          <w:spacing w:val="-39"/>
        </w:rPr>
        <w:t>А</w:t>
      </w:r>
      <w:r w:rsidRPr="005045D3">
        <w:rPr>
          <w:spacing w:val="1"/>
        </w:rPr>
        <w:t>Ч</w:t>
      </w:r>
      <w:r w:rsidRPr="005045D3">
        <w:rPr>
          <w:spacing w:val="-2"/>
        </w:rPr>
        <w:t>Е</w:t>
      </w:r>
      <w:r>
        <w:t>НИЯ</w:t>
      </w:r>
      <w:r w:rsidRPr="005045D3">
        <w:rPr>
          <w:spacing w:val="25"/>
        </w:rPr>
        <w:t xml:space="preserve"> </w:t>
      </w:r>
      <w:r>
        <w:t>НА</w:t>
      </w:r>
      <w:r w:rsidRPr="005045D3">
        <w:rPr>
          <w:spacing w:val="26"/>
        </w:rPr>
        <w:t xml:space="preserve"> </w:t>
      </w:r>
      <w:r w:rsidRPr="005045D3">
        <w:rPr>
          <w:spacing w:val="5"/>
        </w:rPr>
        <w:t>О</w:t>
      </w:r>
      <w:r>
        <w:t>СН</w:t>
      </w:r>
      <w:r w:rsidRPr="005045D3">
        <w:rPr>
          <w:spacing w:val="-5"/>
        </w:rPr>
        <w:t>О</w:t>
      </w:r>
      <w:r w:rsidRPr="005045D3">
        <w:rPr>
          <w:spacing w:val="2"/>
        </w:rPr>
        <w:t>В</w:t>
      </w:r>
      <w:r>
        <w:t>Е</w:t>
      </w:r>
      <w:r w:rsidRPr="005045D3">
        <w:rPr>
          <w:spacing w:val="24"/>
        </w:rPr>
        <w:t xml:space="preserve"> </w:t>
      </w:r>
      <w:r>
        <w:t>А</w:t>
      </w:r>
      <w:r w:rsidRPr="005045D3">
        <w:rPr>
          <w:spacing w:val="-5"/>
        </w:rPr>
        <w:t>Н</w:t>
      </w:r>
      <w:r>
        <w:t>А</w:t>
      </w:r>
      <w:r w:rsidRPr="005045D3">
        <w:rPr>
          <w:spacing w:val="-2"/>
        </w:rPr>
        <w:t>Л</w:t>
      </w:r>
      <w:r>
        <w:t>И</w:t>
      </w:r>
      <w:r w:rsidRPr="005045D3">
        <w:rPr>
          <w:spacing w:val="-2"/>
        </w:rPr>
        <w:t>З</w:t>
      </w:r>
      <w:r>
        <w:t>А</w:t>
      </w:r>
      <w:r w:rsidRPr="005045D3">
        <w:rPr>
          <w:spacing w:val="25"/>
        </w:rPr>
        <w:t xml:space="preserve"> </w:t>
      </w:r>
      <w:r>
        <w:t>ИСП</w:t>
      </w:r>
      <w:r w:rsidRPr="005045D3">
        <w:rPr>
          <w:spacing w:val="-9"/>
        </w:rPr>
        <w:t>О</w:t>
      </w:r>
      <w:r w:rsidRPr="005045D3">
        <w:rPr>
          <w:spacing w:val="-2"/>
        </w:rPr>
        <w:t>Л</w:t>
      </w:r>
      <w:r w:rsidRPr="005045D3">
        <w:rPr>
          <w:spacing w:val="-6"/>
        </w:rPr>
        <w:t>Ь</w:t>
      </w:r>
      <w:r w:rsidRPr="005045D3">
        <w:rPr>
          <w:spacing w:val="-2"/>
        </w:rPr>
        <w:t>З</w:t>
      </w:r>
      <w:r>
        <w:t>О</w:t>
      </w:r>
      <w:r w:rsidRPr="005045D3">
        <w:rPr>
          <w:spacing w:val="-11"/>
        </w:rPr>
        <w:t>В</w:t>
      </w:r>
      <w:r>
        <w:t>АНИЯ</w:t>
      </w:r>
      <w:r w:rsidRPr="005045D3">
        <w:rPr>
          <w:spacing w:val="21"/>
        </w:rPr>
        <w:t xml:space="preserve"> </w:t>
      </w:r>
      <w:r w:rsidRPr="005045D3">
        <w:rPr>
          <w:spacing w:val="-2"/>
        </w:rPr>
        <w:t>ТЕ</w:t>
      </w:r>
      <w:r w:rsidRPr="005045D3">
        <w:rPr>
          <w:spacing w:val="-3"/>
        </w:rPr>
        <w:t>РР</w:t>
      </w:r>
      <w:r w:rsidRPr="005045D3">
        <w:rPr>
          <w:spacing w:val="5"/>
        </w:rPr>
        <w:t>И</w:t>
      </w:r>
      <w:r w:rsidRPr="005045D3">
        <w:rPr>
          <w:spacing w:val="-7"/>
        </w:rPr>
        <w:t>Т</w:t>
      </w:r>
      <w:r>
        <w:t>О</w:t>
      </w:r>
      <w:r w:rsidRPr="005045D3">
        <w:rPr>
          <w:spacing w:val="-3"/>
        </w:rPr>
        <w:t>Р</w:t>
      </w:r>
      <w:r>
        <w:t xml:space="preserve">ИЙ </w:t>
      </w:r>
      <w:r w:rsidRPr="005045D3">
        <w:rPr>
          <w:spacing w:val="3"/>
        </w:rPr>
        <w:t>М</w:t>
      </w:r>
      <w:r w:rsidRPr="005045D3">
        <w:rPr>
          <w:spacing w:val="1"/>
        </w:rPr>
        <w:t>У</w:t>
      </w:r>
      <w:r>
        <w:t>НИ</w:t>
      </w:r>
      <w:r w:rsidRPr="005045D3">
        <w:rPr>
          <w:spacing w:val="-5"/>
        </w:rPr>
        <w:t>Ц</w:t>
      </w:r>
      <w:r>
        <w:t>ИПА</w:t>
      </w:r>
      <w:r w:rsidRPr="005045D3">
        <w:rPr>
          <w:spacing w:val="-2"/>
        </w:rPr>
        <w:t>Л</w:t>
      </w:r>
      <w:r w:rsidRPr="005045D3">
        <w:rPr>
          <w:spacing w:val="4"/>
        </w:rPr>
        <w:t>Ь</w:t>
      </w:r>
      <w:r w:rsidRPr="005045D3">
        <w:rPr>
          <w:spacing w:val="-5"/>
        </w:rPr>
        <w:t>Н</w:t>
      </w:r>
      <w:r>
        <w:t>О</w:t>
      </w:r>
      <w:r w:rsidRPr="005045D3">
        <w:rPr>
          <w:spacing w:val="-4"/>
        </w:rPr>
        <w:t>Г</w:t>
      </w:r>
      <w:r>
        <w:t>О</w:t>
      </w:r>
      <w:r w:rsidRPr="005045D3">
        <w:rPr>
          <w:spacing w:val="-6"/>
        </w:rPr>
        <w:t xml:space="preserve"> </w:t>
      </w:r>
      <w:r w:rsidRPr="005045D3">
        <w:rPr>
          <w:spacing w:val="-5"/>
        </w:rPr>
        <w:t>О</w:t>
      </w:r>
      <w:r w:rsidRPr="005045D3">
        <w:rPr>
          <w:spacing w:val="4"/>
        </w:rPr>
        <w:t>Б</w:t>
      </w:r>
      <w:r w:rsidRPr="005045D3">
        <w:rPr>
          <w:spacing w:val="-32"/>
        </w:rPr>
        <w:t>Р</w:t>
      </w:r>
      <w:r w:rsidRPr="005045D3">
        <w:rPr>
          <w:spacing w:val="-6"/>
        </w:rPr>
        <w:t>А</w:t>
      </w:r>
      <w:r w:rsidRPr="005045D3">
        <w:rPr>
          <w:spacing w:val="-2"/>
        </w:rPr>
        <w:t>З</w:t>
      </w:r>
      <w:r>
        <w:t>О</w:t>
      </w:r>
      <w:r w:rsidRPr="005045D3">
        <w:rPr>
          <w:spacing w:val="-11"/>
        </w:rPr>
        <w:t>В</w:t>
      </w:r>
      <w:r>
        <w:t>АНИЯ</w:t>
      </w:r>
      <w:bookmarkEnd w:id="179"/>
      <w:bookmarkEnd w:id="180"/>
      <w:bookmarkEnd w:id="181"/>
    </w:p>
    <w:p w14:paraId="5B03EF0D" w14:textId="77777777" w:rsidR="00A8192D" w:rsidRDefault="00A8192D" w:rsidP="00A8192D">
      <w:pPr>
        <w:rPr>
          <w:rFonts w:eastAsiaTheme="majorEastAsia"/>
        </w:rPr>
      </w:pPr>
    </w:p>
    <w:p w14:paraId="63E830EA" w14:textId="2260149F" w:rsidR="006959D0" w:rsidRPr="00FB2453" w:rsidRDefault="006959D0" w:rsidP="006959D0">
      <w:pPr>
        <w:keepNext/>
        <w:keepLines/>
        <w:ind w:firstLine="709"/>
        <w:jc w:val="both"/>
        <w:outlineLvl w:val="0"/>
        <w:rPr>
          <w:rFonts w:eastAsiaTheme="majorEastAsia"/>
          <w:b/>
          <w:sz w:val="28"/>
          <w:szCs w:val="28"/>
        </w:rPr>
      </w:pPr>
      <w:bookmarkStart w:id="183" w:name="_Toc209095270"/>
      <w:r w:rsidRPr="00FB2453">
        <w:rPr>
          <w:rFonts w:eastAsiaTheme="majorEastAsia"/>
          <w:b/>
          <w:sz w:val="28"/>
          <w:szCs w:val="28"/>
        </w:rPr>
        <w:t>Раздел 2. Сведения о планируемых объектах федерального значения и планируемых объектах регионального значения</w:t>
      </w:r>
      <w:bookmarkEnd w:id="182"/>
      <w:bookmarkEnd w:id="183"/>
    </w:p>
    <w:p w14:paraId="5DA96543" w14:textId="77777777" w:rsidR="006959D0" w:rsidRPr="00FB2453" w:rsidRDefault="006959D0" w:rsidP="006959D0">
      <w:pPr>
        <w:ind w:firstLine="851"/>
        <w:jc w:val="both"/>
        <w:rPr>
          <w:sz w:val="28"/>
        </w:rPr>
      </w:pPr>
    </w:p>
    <w:p w14:paraId="469E9687" w14:textId="77777777" w:rsidR="006959D0" w:rsidRPr="00FB2453" w:rsidRDefault="006959D0" w:rsidP="006959D0">
      <w:pPr>
        <w:keepNext/>
        <w:keepLines/>
        <w:ind w:firstLine="709"/>
        <w:jc w:val="both"/>
        <w:outlineLvl w:val="1"/>
        <w:rPr>
          <w:rFonts w:eastAsiaTheme="majorEastAsia"/>
          <w:b/>
          <w:i/>
          <w:sz w:val="28"/>
          <w:szCs w:val="28"/>
          <w:shd w:val="clear" w:color="auto" w:fill="FFFFFF"/>
        </w:rPr>
      </w:pPr>
      <w:bookmarkStart w:id="184" w:name="_Toc79508045"/>
      <w:bookmarkStart w:id="185" w:name="_Toc209095271"/>
      <w:r w:rsidRPr="00FB2453">
        <w:rPr>
          <w:rFonts w:eastAsiaTheme="majorEastAsia"/>
          <w:b/>
          <w:i/>
          <w:sz w:val="28"/>
          <w:szCs w:val="28"/>
          <w:shd w:val="clear" w:color="auto" w:fill="FFFFFF"/>
        </w:rPr>
        <w:t>2.1. Виды, назначение и наименования объектов федерального значения, объектов регионального значения, планируемых для размещения на территории поселения, их основные характеристики, местоположение</w:t>
      </w:r>
      <w:bookmarkEnd w:id="184"/>
      <w:bookmarkEnd w:id="185"/>
    </w:p>
    <w:p w14:paraId="4D01950E" w14:textId="77777777" w:rsidR="006959D0" w:rsidRPr="00FB2453" w:rsidRDefault="006959D0" w:rsidP="006959D0">
      <w:pPr>
        <w:ind w:firstLine="709"/>
        <w:jc w:val="both"/>
        <w:rPr>
          <w:sz w:val="28"/>
        </w:rPr>
      </w:pPr>
    </w:p>
    <w:p w14:paraId="50C01606" w14:textId="77777777" w:rsidR="006959D0" w:rsidRPr="00FB2453" w:rsidRDefault="006959D0" w:rsidP="006959D0">
      <w:pPr>
        <w:ind w:firstLine="709"/>
        <w:jc w:val="both"/>
        <w:rPr>
          <w:sz w:val="28"/>
        </w:rPr>
      </w:pPr>
      <w:r w:rsidRPr="00FB2453">
        <w:rPr>
          <w:sz w:val="28"/>
        </w:rPr>
        <w:t>В соответствии со Схемой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на территории поселения было запланировано размещения 1 федерального объекта.</w:t>
      </w:r>
    </w:p>
    <w:p w14:paraId="7419B925" w14:textId="77777777" w:rsidR="006959D0" w:rsidRPr="00FB2453" w:rsidRDefault="006959D0" w:rsidP="006959D0">
      <w:pPr>
        <w:ind w:firstLine="709"/>
        <w:jc w:val="both"/>
        <w:rPr>
          <w:sz w:val="28"/>
        </w:rPr>
      </w:pPr>
      <w:r w:rsidRPr="00FB2453">
        <w:rPr>
          <w:sz w:val="28"/>
        </w:rPr>
        <w:t>В соответствии со схемами территориального планирования Российской Федерации в иных областях, размещение объектов не планируется.</w:t>
      </w:r>
    </w:p>
    <w:p w14:paraId="19E0BFE6" w14:textId="77777777" w:rsidR="006959D0" w:rsidRPr="00FB2453" w:rsidRDefault="006959D0" w:rsidP="006959D0">
      <w:pPr>
        <w:ind w:firstLine="709"/>
        <w:jc w:val="both"/>
        <w:rPr>
          <w:sz w:val="32"/>
        </w:rPr>
      </w:pPr>
    </w:p>
    <w:p w14:paraId="5E2E8CFB" w14:textId="20C6701C" w:rsidR="006959D0" w:rsidRDefault="006959D0" w:rsidP="006959D0">
      <w:pPr>
        <w:pStyle w:val="af1"/>
        <w:keepNext/>
        <w:spacing w:before="0" w:after="0"/>
        <w:rPr>
          <w:rFonts w:ascii="Times New Roman" w:hAnsi="Times New Roman" w:cs="Times New Roman"/>
          <w:sz w:val="28"/>
          <w:szCs w:val="28"/>
        </w:rPr>
      </w:pPr>
      <w:r w:rsidRPr="00862E43">
        <w:rPr>
          <w:rFonts w:ascii="Times New Roman" w:hAnsi="Times New Roman" w:cs="Times New Roman"/>
          <w:sz w:val="28"/>
          <w:szCs w:val="28"/>
        </w:rPr>
        <w:t xml:space="preserve">Таблица </w:t>
      </w:r>
      <w:r w:rsidRPr="00862E43">
        <w:rPr>
          <w:rFonts w:ascii="Times New Roman" w:hAnsi="Times New Roman" w:cs="Times New Roman"/>
          <w:sz w:val="28"/>
          <w:szCs w:val="28"/>
        </w:rPr>
        <w:fldChar w:fldCharType="begin"/>
      </w:r>
      <w:r w:rsidRPr="00862E43">
        <w:rPr>
          <w:rFonts w:ascii="Times New Roman" w:hAnsi="Times New Roman" w:cs="Times New Roman"/>
          <w:sz w:val="28"/>
          <w:szCs w:val="28"/>
        </w:rPr>
        <w:instrText xml:space="preserve"> SEQ Таблица \* ARABIC </w:instrText>
      </w:r>
      <w:r w:rsidRPr="00862E43">
        <w:rPr>
          <w:rFonts w:ascii="Times New Roman" w:hAnsi="Times New Roman" w:cs="Times New Roman"/>
          <w:sz w:val="28"/>
          <w:szCs w:val="28"/>
        </w:rPr>
        <w:fldChar w:fldCharType="separate"/>
      </w:r>
      <w:r w:rsidR="0003749A">
        <w:rPr>
          <w:rFonts w:ascii="Times New Roman" w:hAnsi="Times New Roman" w:cs="Times New Roman"/>
          <w:noProof/>
          <w:sz w:val="28"/>
          <w:szCs w:val="28"/>
        </w:rPr>
        <w:t>31</w:t>
      </w:r>
      <w:r w:rsidRPr="00862E43">
        <w:rPr>
          <w:rFonts w:ascii="Times New Roman" w:hAnsi="Times New Roman" w:cs="Times New Roman"/>
          <w:noProof/>
          <w:sz w:val="28"/>
          <w:szCs w:val="28"/>
        </w:rPr>
        <w:fldChar w:fldCharType="end"/>
      </w:r>
      <w:r w:rsidRPr="00862E43">
        <w:rPr>
          <w:rFonts w:ascii="Times New Roman" w:hAnsi="Times New Roman" w:cs="Times New Roman"/>
          <w:sz w:val="28"/>
          <w:szCs w:val="28"/>
        </w:rPr>
        <w:t xml:space="preserve"> Перечень планируемых к размещению объектов федерального значения в соответствии с СТП РФ</w:t>
      </w:r>
    </w:p>
    <w:p w14:paraId="1BD66F01" w14:textId="5806F01B" w:rsidR="00354192" w:rsidRPr="00354192" w:rsidRDefault="00354192" w:rsidP="00354192">
      <w:pPr>
        <w:ind w:left="284" w:firstLine="284"/>
        <w:rPr>
          <w:b/>
          <w:i/>
        </w:rPr>
      </w:pPr>
      <w:r w:rsidRPr="00354192">
        <w:rPr>
          <w:b/>
          <w:i/>
        </w:rPr>
        <w:t>Объекты федерального и регионального значения отображаются в информационно-справочных целях и не являются утверждаемыми в генеральном плане городского поселения</w:t>
      </w:r>
    </w:p>
    <w:tbl>
      <w:tblPr>
        <w:tblStyle w:val="a5"/>
        <w:tblW w:w="5077" w:type="pct"/>
        <w:tblLayout w:type="fixed"/>
        <w:tblLook w:val="04A0" w:firstRow="1" w:lastRow="0" w:firstColumn="1" w:lastColumn="0" w:noHBand="0" w:noVBand="1"/>
      </w:tblPr>
      <w:tblGrid>
        <w:gridCol w:w="891"/>
        <w:gridCol w:w="1756"/>
        <w:gridCol w:w="1957"/>
        <w:gridCol w:w="1674"/>
        <w:gridCol w:w="1513"/>
        <w:gridCol w:w="1985"/>
      </w:tblGrid>
      <w:tr w:rsidR="0030004F" w:rsidRPr="00FB2453" w14:paraId="41813FED" w14:textId="77777777" w:rsidTr="00EF3827">
        <w:trPr>
          <w:tblHeader/>
        </w:trPr>
        <w:tc>
          <w:tcPr>
            <w:tcW w:w="456" w:type="pct"/>
            <w:vAlign w:val="center"/>
          </w:tcPr>
          <w:p w14:paraId="3AE35C64" w14:textId="16599D0E" w:rsidR="006959D0" w:rsidRPr="00FB2453" w:rsidRDefault="0030004F" w:rsidP="00862E43">
            <w:pPr>
              <w:ind w:left="-113" w:right="-113"/>
              <w:jc w:val="center"/>
              <w:rPr>
                <w:b/>
              </w:rPr>
            </w:pPr>
            <w:r w:rsidRPr="00862E43">
              <w:rPr>
                <w:b/>
              </w:rPr>
              <w:t>№ объекта на карте</w:t>
            </w:r>
          </w:p>
        </w:tc>
        <w:tc>
          <w:tcPr>
            <w:tcW w:w="898" w:type="pct"/>
            <w:vAlign w:val="center"/>
          </w:tcPr>
          <w:p w14:paraId="3F5C2EB0" w14:textId="77777777" w:rsidR="006959D0" w:rsidRPr="00FB2453" w:rsidRDefault="006959D0" w:rsidP="00862E43">
            <w:pPr>
              <w:ind w:left="-113" w:right="-113"/>
              <w:jc w:val="center"/>
              <w:rPr>
                <w:b/>
              </w:rPr>
            </w:pPr>
            <w:r w:rsidRPr="00FB2453">
              <w:rPr>
                <w:b/>
              </w:rPr>
              <w:t>Виды</w:t>
            </w:r>
          </w:p>
          <w:p w14:paraId="4E77DEEB" w14:textId="77777777" w:rsidR="006959D0" w:rsidRPr="00FB2453" w:rsidRDefault="006959D0" w:rsidP="00862E43">
            <w:pPr>
              <w:ind w:left="-113" w:right="-113"/>
              <w:jc w:val="center"/>
              <w:rPr>
                <w:b/>
              </w:rPr>
            </w:pPr>
            <w:r w:rsidRPr="00FB2453">
              <w:rPr>
                <w:b/>
              </w:rPr>
              <w:t>объектов федерального значения</w:t>
            </w:r>
          </w:p>
        </w:tc>
        <w:tc>
          <w:tcPr>
            <w:tcW w:w="1001" w:type="pct"/>
            <w:vAlign w:val="center"/>
          </w:tcPr>
          <w:p w14:paraId="67AFB410" w14:textId="77777777" w:rsidR="006959D0" w:rsidRPr="00FB2453" w:rsidRDefault="006959D0" w:rsidP="00862E43">
            <w:pPr>
              <w:ind w:left="-113" w:right="-113"/>
              <w:jc w:val="center"/>
              <w:rPr>
                <w:b/>
              </w:rPr>
            </w:pPr>
            <w:r w:rsidRPr="00FB2453">
              <w:rPr>
                <w:b/>
              </w:rPr>
              <w:t>Назначение</w:t>
            </w:r>
          </w:p>
        </w:tc>
        <w:tc>
          <w:tcPr>
            <w:tcW w:w="856" w:type="pct"/>
            <w:vAlign w:val="center"/>
          </w:tcPr>
          <w:p w14:paraId="5A9BA9B8" w14:textId="77777777" w:rsidR="006959D0" w:rsidRPr="00FB2453" w:rsidRDefault="006959D0" w:rsidP="00862E43">
            <w:pPr>
              <w:ind w:left="-113" w:right="-113"/>
              <w:jc w:val="center"/>
              <w:rPr>
                <w:b/>
              </w:rPr>
            </w:pPr>
            <w:r w:rsidRPr="00FB2453">
              <w:rPr>
                <w:b/>
              </w:rPr>
              <w:t>Наименование</w:t>
            </w:r>
          </w:p>
        </w:tc>
        <w:tc>
          <w:tcPr>
            <w:tcW w:w="774" w:type="pct"/>
            <w:vAlign w:val="center"/>
          </w:tcPr>
          <w:p w14:paraId="0B8479D5" w14:textId="77777777" w:rsidR="00BE0EF5" w:rsidRDefault="00BE0EF5" w:rsidP="00862E43">
            <w:pPr>
              <w:ind w:left="-113" w:right="-113"/>
              <w:jc w:val="center"/>
              <w:rPr>
                <w:b/>
              </w:rPr>
            </w:pPr>
            <w:r w:rsidRPr="00FB2453">
              <w:rPr>
                <w:b/>
              </w:rPr>
              <w:t>Место</w:t>
            </w:r>
            <w:r>
              <w:rPr>
                <w:b/>
              </w:rPr>
              <w:t>по</w:t>
            </w:r>
          </w:p>
          <w:p w14:paraId="20CAE4DE" w14:textId="2278B355" w:rsidR="006959D0" w:rsidRPr="00FB2453" w:rsidRDefault="00BE0EF5" w:rsidP="00862E43">
            <w:pPr>
              <w:ind w:left="-113" w:right="-113"/>
              <w:jc w:val="center"/>
              <w:rPr>
                <w:b/>
              </w:rPr>
            </w:pPr>
            <w:r>
              <w:rPr>
                <w:b/>
              </w:rPr>
              <w:t>ложение</w:t>
            </w:r>
          </w:p>
        </w:tc>
        <w:tc>
          <w:tcPr>
            <w:tcW w:w="1015" w:type="pct"/>
            <w:vAlign w:val="center"/>
          </w:tcPr>
          <w:p w14:paraId="22BAD724" w14:textId="77777777" w:rsidR="006959D0" w:rsidRPr="00FB2453" w:rsidRDefault="006959D0" w:rsidP="00EF3827">
            <w:pPr>
              <w:ind w:left="-113" w:right="-391"/>
              <w:jc w:val="center"/>
              <w:rPr>
                <w:b/>
              </w:rPr>
            </w:pPr>
            <w:r w:rsidRPr="00FB2453">
              <w:rPr>
                <w:b/>
              </w:rPr>
              <w:t xml:space="preserve">Основные </w:t>
            </w:r>
          </w:p>
          <w:p w14:paraId="74DC4648" w14:textId="77777777" w:rsidR="006959D0" w:rsidRPr="00FB2453" w:rsidRDefault="006959D0" w:rsidP="00862E43">
            <w:pPr>
              <w:ind w:left="-113" w:right="-113"/>
              <w:jc w:val="center"/>
              <w:rPr>
                <w:b/>
              </w:rPr>
            </w:pPr>
            <w:r w:rsidRPr="00FB2453">
              <w:rPr>
                <w:b/>
              </w:rPr>
              <w:t>характеристики</w:t>
            </w:r>
          </w:p>
        </w:tc>
      </w:tr>
      <w:tr w:rsidR="0030004F" w:rsidRPr="00862E43" w14:paraId="211D6A30" w14:textId="77777777" w:rsidTr="00EF3827">
        <w:trPr>
          <w:trHeight w:val="191"/>
          <w:tblHeader/>
        </w:trPr>
        <w:tc>
          <w:tcPr>
            <w:tcW w:w="456" w:type="pct"/>
            <w:vAlign w:val="center"/>
          </w:tcPr>
          <w:p w14:paraId="167E4609" w14:textId="77777777" w:rsidR="006959D0" w:rsidRPr="00862E43" w:rsidRDefault="006959D0" w:rsidP="00862E43">
            <w:pPr>
              <w:jc w:val="center"/>
              <w:rPr>
                <w:b/>
              </w:rPr>
            </w:pPr>
            <w:r w:rsidRPr="00862E43">
              <w:rPr>
                <w:b/>
              </w:rPr>
              <w:t>1</w:t>
            </w:r>
          </w:p>
        </w:tc>
        <w:tc>
          <w:tcPr>
            <w:tcW w:w="898" w:type="pct"/>
            <w:vAlign w:val="center"/>
          </w:tcPr>
          <w:p w14:paraId="05518012" w14:textId="77777777" w:rsidR="006959D0" w:rsidRPr="00862E43" w:rsidRDefault="006959D0" w:rsidP="00862E43">
            <w:pPr>
              <w:jc w:val="center"/>
              <w:rPr>
                <w:b/>
              </w:rPr>
            </w:pPr>
            <w:r w:rsidRPr="00862E43">
              <w:rPr>
                <w:b/>
              </w:rPr>
              <w:t>2</w:t>
            </w:r>
          </w:p>
        </w:tc>
        <w:tc>
          <w:tcPr>
            <w:tcW w:w="1001" w:type="pct"/>
            <w:vAlign w:val="center"/>
          </w:tcPr>
          <w:p w14:paraId="22AAD9E1" w14:textId="77777777" w:rsidR="006959D0" w:rsidRPr="00862E43" w:rsidRDefault="006959D0" w:rsidP="00862E43">
            <w:pPr>
              <w:jc w:val="center"/>
              <w:rPr>
                <w:b/>
              </w:rPr>
            </w:pPr>
            <w:r w:rsidRPr="00862E43">
              <w:rPr>
                <w:b/>
              </w:rPr>
              <w:t>3</w:t>
            </w:r>
          </w:p>
        </w:tc>
        <w:tc>
          <w:tcPr>
            <w:tcW w:w="856" w:type="pct"/>
            <w:vAlign w:val="center"/>
          </w:tcPr>
          <w:p w14:paraId="0F754E14" w14:textId="77777777" w:rsidR="006959D0" w:rsidRPr="00862E43" w:rsidRDefault="006959D0" w:rsidP="00862E43">
            <w:pPr>
              <w:jc w:val="center"/>
              <w:rPr>
                <w:b/>
              </w:rPr>
            </w:pPr>
            <w:r w:rsidRPr="00862E43">
              <w:rPr>
                <w:b/>
              </w:rPr>
              <w:t>4</w:t>
            </w:r>
          </w:p>
        </w:tc>
        <w:tc>
          <w:tcPr>
            <w:tcW w:w="774" w:type="pct"/>
            <w:vAlign w:val="center"/>
          </w:tcPr>
          <w:p w14:paraId="224117BB" w14:textId="77777777" w:rsidR="006959D0" w:rsidRPr="00862E43" w:rsidRDefault="006959D0" w:rsidP="00862E43">
            <w:pPr>
              <w:jc w:val="center"/>
              <w:rPr>
                <w:b/>
              </w:rPr>
            </w:pPr>
            <w:r w:rsidRPr="00862E43">
              <w:rPr>
                <w:b/>
              </w:rPr>
              <w:t>5</w:t>
            </w:r>
          </w:p>
        </w:tc>
        <w:tc>
          <w:tcPr>
            <w:tcW w:w="1015" w:type="pct"/>
            <w:vAlign w:val="center"/>
          </w:tcPr>
          <w:p w14:paraId="363818D5" w14:textId="77777777" w:rsidR="006959D0" w:rsidRPr="00862E43" w:rsidRDefault="006959D0" w:rsidP="00862E43">
            <w:pPr>
              <w:jc w:val="center"/>
              <w:rPr>
                <w:b/>
              </w:rPr>
            </w:pPr>
            <w:r w:rsidRPr="00862E43">
              <w:rPr>
                <w:b/>
              </w:rPr>
              <w:t>6</w:t>
            </w:r>
          </w:p>
        </w:tc>
      </w:tr>
      <w:tr w:rsidR="0030004F" w:rsidRPr="00FB2453" w14:paraId="3E10F76D" w14:textId="77777777" w:rsidTr="00EF3827">
        <w:trPr>
          <w:trHeight w:val="191"/>
        </w:trPr>
        <w:tc>
          <w:tcPr>
            <w:tcW w:w="456" w:type="pct"/>
            <w:vAlign w:val="center"/>
          </w:tcPr>
          <w:p w14:paraId="007F7FDE" w14:textId="36B110C4" w:rsidR="006959D0" w:rsidRPr="00FB2453" w:rsidRDefault="006959D0" w:rsidP="00862E43">
            <w:pPr>
              <w:jc w:val="center"/>
            </w:pPr>
            <w:r w:rsidRPr="00FB2453">
              <w:t>1</w:t>
            </w:r>
            <w:r w:rsidR="0030004F">
              <w:t>1.1</w:t>
            </w:r>
          </w:p>
        </w:tc>
        <w:tc>
          <w:tcPr>
            <w:tcW w:w="898" w:type="pct"/>
            <w:vAlign w:val="center"/>
          </w:tcPr>
          <w:p w14:paraId="3659259D" w14:textId="276A0613" w:rsidR="006959D0" w:rsidRPr="00FB2453" w:rsidRDefault="006959D0" w:rsidP="00BE0EF5">
            <w:r w:rsidRPr="00FB2453">
              <w:t>Железнодорожный транспорт</w:t>
            </w:r>
          </w:p>
        </w:tc>
        <w:tc>
          <w:tcPr>
            <w:tcW w:w="1001" w:type="pct"/>
            <w:vAlign w:val="center"/>
          </w:tcPr>
          <w:p w14:paraId="1504DA32" w14:textId="77777777" w:rsidR="006959D0" w:rsidRPr="00FB2453" w:rsidRDefault="006959D0" w:rsidP="00862E43">
            <w:pPr>
              <w:ind w:left="-57" w:right="-113"/>
            </w:pPr>
            <w:r w:rsidRPr="00FB2453">
              <w:t>Объекты, связанные с организацией обслуживания населения железнодорожным транспортом</w:t>
            </w:r>
          </w:p>
        </w:tc>
        <w:tc>
          <w:tcPr>
            <w:tcW w:w="856" w:type="pct"/>
            <w:vAlign w:val="center"/>
          </w:tcPr>
          <w:p w14:paraId="21191209" w14:textId="77777777" w:rsidR="0030004F" w:rsidRDefault="0030004F" w:rsidP="00862E43">
            <w:pPr>
              <w:pStyle w:val="ConsPlusNormal"/>
              <w:ind w:left="-57" w:right="-113" w:firstLine="0"/>
              <w:rPr>
                <w:rFonts w:ascii="Times New Roman" w:hAnsi="Times New Roman"/>
                <w:sz w:val="24"/>
                <w:szCs w:val="24"/>
              </w:rPr>
            </w:pPr>
            <w:r w:rsidRPr="0030004F">
              <w:rPr>
                <w:rFonts w:ascii="Times New Roman" w:hAnsi="Times New Roman"/>
                <w:sz w:val="24"/>
                <w:szCs w:val="24"/>
              </w:rPr>
              <w:t>Ж/д "Краснодар - Кореновск - Тихорецкая"</w:t>
            </w:r>
          </w:p>
          <w:p w14:paraId="76336D27" w14:textId="6AA3985D" w:rsidR="006959D0" w:rsidRPr="00FB2453" w:rsidRDefault="0030004F" w:rsidP="00862E43">
            <w:pPr>
              <w:pStyle w:val="ConsPlusNormal"/>
              <w:ind w:left="-57" w:right="-113" w:firstLine="0"/>
              <w:rPr>
                <w:rFonts w:ascii="Times New Roman" w:hAnsi="Times New Roman"/>
                <w:sz w:val="24"/>
                <w:szCs w:val="24"/>
              </w:rPr>
            </w:pPr>
            <w:r w:rsidRPr="0030004F">
              <w:rPr>
                <w:rFonts w:ascii="Times New Roman" w:hAnsi="Times New Roman"/>
                <w:sz w:val="24"/>
                <w:szCs w:val="24"/>
              </w:rPr>
              <w:t>протяженность 4.299 км</w:t>
            </w:r>
            <w:r>
              <w:rPr>
                <w:rFonts w:ascii="Times New Roman" w:hAnsi="Times New Roman"/>
                <w:sz w:val="24"/>
                <w:szCs w:val="24"/>
              </w:rPr>
              <w:t xml:space="preserve"> </w:t>
            </w:r>
          </w:p>
        </w:tc>
        <w:tc>
          <w:tcPr>
            <w:tcW w:w="774" w:type="pct"/>
            <w:vAlign w:val="center"/>
          </w:tcPr>
          <w:p w14:paraId="2DEF6BD4" w14:textId="63C9A76C" w:rsidR="006959D0" w:rsidRPr="00FB2453" w:rsidRDefault="009A5B7C" w:rsidP="00862E43">
            <w:pPr>
              <w:ind w:left="-57" w:right="-113"/>
            </w:pPr>
            <w:r>
              <w:t>Кореновский муниципальный рай</w:t>
            </w:r>
            <w:r w:rsidR="006959D0" w:rsidRPr="00FB2453">
              <w:t>он</w:t>
            </w:r>
          </w:p>
        </w:tc>
        <w:tc>
          <w:tcPr>
            <w:tcW w:w="1015" w:type="pct"/>
            <w:vAlign w:val="center"/>
          </w:tcPr>
          <w:p w14:paraId="550864D4" w14:textId="77777777" w:rsidR="006959D0" w:rsidRPr="00FB2453" w:rsidRDefault="006959D0" w:rsidP="00862E43">
            <w:pPr>
              <w:ind w:left="-57" w:right="-113"/>
            </w:pPr>
            <w:r w:rsidRPr="00FB2453">
              <w:t>устанавливаются техническим заданием</w:t>
            </w:r>
          </w:p>
        </w:tc>
      </w:tr>
    </w:tbl>
    <w:p w14:paraId="2BF0E558" w14:textId="77777777" w:rsidR="006959D0" w:rsidRPr="00FB2453" w:rsidRDefault="006959D0" w:rsidP="006959D0">
      <w:pPr>
        <w:ind w:firstLine="851"/>
        <w:jc w:val="both"/>
        <w:rPr>
          <w:sz w:val="28"/>
        </w:rPr>
      </w:pPr>
    </w:p>
    <w:p w14:paraId="539B2527" w14:textId="1A8AA0CC" w:rsidR="006959D0" w:rsidRPr="00FB2453" w:rsidRDefault="006959D0" w:rsidP="00862E43">
      <w:pPr>
        <w:pStyle w:val="ConsPlusNormal"/>
        <w:ind w:firstLine="851"/>
        <w:jc w:val="both"/>
        <w:rPr>
          <w:rFonts w:ascii="Times New Roman" w:hAnsi="Times New Roman"/>
          <w:sz w:val="28"/>
          <w:szCs w:val="28"/>
        </w:rPr>
      </w:pPr>
      <w:r w:rsidRPr="00FB2453">
        <w:rPr>
          <w:rFonts w:ascii="Times New Roman" w:hAnsi="Times New Roman"/>
          <w:noProof/>
          <w:sz w:val="28"/>
          <w:szCs w:val="28"/>
        </w:rPr>
        <w:t>По информации, полученной от администрация поселения, планируемый к размещению на территории поселения объект федерального значения «</w:t>
      </w:r>
      <w:r w:rsidRPr="00FB2453">
        <w:rPr>
          <w:rFonts w:ascii="Times New Roman" w:hAnsi="Times New Roman"/>
          <w:sz w:val="28"/>
          <w:szCs w:val="28"/>
        </w:rPr>
        <w:t xml:space="preserve">Имени М.Горького – Котельниково – Тихорецкая – Крымская, комплексная реконструкция участка железной дороги с обходом Краснодарского железнодорожного узла – двухпутная железнодорожная электрифицированная линия общего пользования протяженностью 72 км, ввод вторых </w:t>
      </w:r>
      <w:r w:rsidRPr="00FB2453">
        <w:rPr>
          <w:rFonts w:ascii="Times New Roman" w:hAnsi="Times New Roman"/>
          <w:sz w:val="28"/>
          <w:szCs w:val="28"/>
        </w:rPr>
        <w:lastRenderedPageBreak/>
        <w:t>железнодорожных путей общего пользования (</w:t>
      </w:r>
      <w:r w:rsidR="009A5B7C">
        <w:rPr>
          <w:rFonts w:ascii="Times New Roman" w:hAnsi="Times New Roman"/>
          <w:sz w:val="28"/>
          <w:szCs w:val="28"/>
        </w:rPr>
        <w:t>Кореновский муниципальный рай</w:t>
      </w:r>
      <w:r w:rsidRPr="00FB2453">
        <w:rPr>
          <w:rFonts w:ascii="Times New Roman" w:hAnsi="Times New Roman"/>
          <w:sz w:val="28"/>
          <w:szCs w:val="28"/>
        </w:rPr>
        <w:t>он)» на территории поселения реализован.</w:t>
      </w:r>
    </w:p>
    <w:p w14:paraId="01ED2E40" w14:textId="77777777" w:rsidR="006959D0" w:rsidRDefault="006959D0" w:rsidP="006959D0">
      <w:pPr>
        <w:ind w:firstLine="709"/>
        <w:jc w:val="both"/>
        <w:rPr>
          <w:sz w:val="32"/>
        </w:rPr>
      </w:pPr>
    </w:p>
    <w:p w14:paraId="03140201" w14:textId="77777777" w:rsidR="00C0373D" w:rsidRDefault="00C0373D" w:rsidP="006959D0">
      <w:pPr>
        <w:ind w:firstLine="709"/>
        <w:jc w:val="both"/>
        <w:rPr>
          <w:sz w:val="32"/>
        </w:rPr>
      </w:pPr>
    </w:p>
    <w:p w14:paraId="319D8F0C" w14:textId="77777777" w:rsidR="00C0373D" w:rsidRDefault="00C0373D" w:rsidP="006959D0">
      <w:pPr>
        <w:ind w:firstLine="709"/>
        <w:jc w:val="both"/>
        <w:rPr>
          <w:sz w:val="32"/>
        </w:rPr>
      </w:pPr>
    </w:p>
    <w:p w14:paraId="0485900E" w14:textId="77777777" w:rsidR="00C0373D" w:rsidRDefault="00C0373D" w:rsidP="006959D0">
      <w:pPr>
        <w:ind w:firstLine="709"/>
        <w:jc w:val="both"/>
        <w:rPr>
          <w:sz w:val="32"/>
        </w:rPr>
      </w:pPr>
    </w:p>
    <w:p w14:paraId="12F42CF9" w14:textId="77777777" w:rsidR="00C0373D" w:rsidRDefault="00C0373D" w:rsidP="006959D0">
      <w:pPr>
        <w:ind w:firstLine="709"/>
        <w:jc w:val="both"/>
        <w:rPr>
          <w:sz w:val="32"/>
        </w:rPr>
      </w:pPr>
    </w:p>
    <w:p w14:paraId="3C6E15AA" w14:textId="77777777" w:rsidR="00C0373D" w:rsidRDefault="00C0373D" w:rsidP="006959D0">
      <w:pPr>
        <w:ind w:firstLine="709"/>
        <w:jc w:val="both"/>
        <w:rPr>
          <w:sz w:val="32"/>
        </w:rPr>
      </w:pPr>
    </w:p>
    <w:p w14:paraId="6641DFFD" w14:textId="77777777" w:rsidR="00C0373D" w:rsidRDefault="00C0373D" w:rsidP="006959D0">
      <w:pPr>
        <w:ind w:firstLine="709"/>
        <w:jc w:val="both"/>
        <w:rPr>
          <w:sz w:val="32"/>
        </w:rPr>
      </w:pPr>
    </w:p>
    <w:p w14:paraId="083AE6D2" w14:textId="77777777" w:rsidR="00C0373D" w:rsidRDefault="00C0373D" w:rsidP="006959D0">
      <w:pPr>
        <w:ind w:firstLine="709"/>
        <w:jc w:val="both"/>
        <w:rPr>
          <w:sz w:val="32"/>
        </w:rPr>
      </w:pPr>
    </w:p>
    <w:p w14:paraId="56B5CE12" w14:textId="77777777" w:rsidR="00C0373D" w:rsidRDefault="00C0373D" w:rsidP="006959D0">
      <w:pPr>
        <w:ind w:firstLine="709"/>
        <w:jc w:val="both"/>
        <w:rPr>
          <w:sz w:val="32"/>
        </w:rPr>
      </w:pPr>
    </w:p>
    <w:p w14:paraId="17AF62D5" w14:textId="77777777" w:rsidR="00C0373D" w:rsidRDefault="00C0373D" w:rsidP="006959D0">
      <w:pPr>
        <w:ind w:firstLine="709"/>
        <w:jc w:val="both"/>
        <w:rPr>
          <w:sz w:val="32"/>
        </w:rPr>
      </w:pPr>
    </w:p>
    <w:p w14:paraId="3E6F3422" w14:textId="77777777" w:rsidR="00C0373D" w:rsidRDefault="00C0373D" w:rsidP="006959D0">
      <w:pPr>
        <w:ind w:firstLine="709"/>
        <w:jc w:val="both"/>
        <w:rPr>
          <w:sz w:val="32"/>
        </w:rPr>
      </w:pPr>
    </w:p>
    <w:p w14:paraId="4B2FE361" w14:textId="77777777" w:rsidR="00C0373D" w:rsidRDefault="00C0373D" w:rsidP="006959D0">
      <w:pPr>
        <w:ind w:firstLine="709"/>
        <w:jc w:val="both"/>
        <w:rPr>
          <w:sz w:val="32"/>
        </w:rPr>
      </w:pPr>
    </w:p>
    <w:p w14:paraId="0732D0B7" w14:textId="77777777" w:rsidR="00C0373D" w:rsidRDefault="00C0373D" w:rsidP="006959D0">
      <w:pPr>
        <w:ind w:firstLine="709"/>
        <w:jc w:val="both"/>
        <w:rPr>
          <w:sz w:val="32"/>
        </w:rPr>
      </w:pPr>
    </w:p>
    <w:p w14:paraId="437DB31A" w14:textId="77777777" w:rsidR="00C0373D" w:rsidRDefault="00C0373D" w:rsidP="006959D0">
      <w:pPr>
        <w:ind w:firstLine="709"/>
        <w:jc w:val="both"/>
        <w:rPr>
          <w:sz w:val="32"/>
        </w:rPr>
      </w:pPr>
    </w:p>
    <w:p w14:paraId="484CD63E" w14:textId="77777777" w:rsidR="00C0373D" w:rsidRDefault="00C0373D" w:rsidP="006959D0">
      <w:pPr>
        <w:ind w:firstLine="709"/>
        <w:jc w:val="both"/>
        <w:rPr>
          <w:sz w:val="32"/>
        </w:rPr>
      </w:pPr>
    </w:p>
    <w:p w14:paraId="46C3F4A5" w14:textId="77777777" w:rsidR="00C0373D" w:rsidRDefault="00C0373D" w:rsidP="006959D0">
      <w:pPr>
        <w:ind w:firstLine="709"/>
        <w:jc w:val="both"/>
        <w:rPr>
          <w:sz w:val="32"/>
        </w:rPr>
      </w:pPr>
    </w:p>
    <w:p w14:paraId="668D3BE6" w14:textId="77777777" w:rsidR="00C0373D" w:rsidRDefault="00C0373D" w:rsidP="006959D0">
      <w:pPr>
        <w:ind w:firstLine="709"/>
        <w:jc w:val="both"/>
        <w:rPr>
          <w:sz w:val="32"/>
        </w:rPr>
      </w:pPr>
    </w:p>
    <w:p w14:paraId="533FDE37" w14:textId="77777777" w:rsidR="00C0373D" w:rsidRDefault="00C0373D" w:rsidP="006959D0">
      <w:pPr>
        <w:ind w:firstLine="709"/>
        <w:jc w:val="both"/>
        <w:rPr>
          <w:sz w:val="32"/>
        </w:rPr>
      </w:pPr>
    </w:p>
    <w:p w14:paraId="543CC0E4" w14:textId="77777777" w:rsidR="00C0373D" w:rsidRDefault="00C0373D" w:rsidP="006959D0">
      <w:pPr>
        <w:ind w:firstLine="709"/>
        <w:jc w:val="both"/>
        <w:rPr>
          <w:sz w:val="32"/>
        </w:rPr>
      </w:pPr>
    </w:p>
    <w:p w14:paraId="39C0CDA9" w14:textId="77777777" w:rsidR="00C0373D" w:rsidRDefault="00C0373D" w:rsidP="006959D0">
      <w:pPr>
        <w:ind w:firstLine="709"/>
        <w:jc w:val="both"/>
        <w:rPr>
          <w:sz w:val="32"/>
        </w:rPr>
      </w:pPr>
    </w:p>
    <w:p w14:paraId="349E9646" w14:textId="77777777" w:rsidR="00C0373D" w:rsidRDefault="00C0373D" w:rsidP="006959D0">
      <w:pPr>
        <w:ind w:firstLine="709"/>
        <w:jc w:val="both"/>
        <w:rPr>
          <w:sz w:val="32"/>
        </w:rPr>
      </w:pPr>
    </w:p>
    <w:p w14:paraId="42F7D904" w14:textId="77777777" w:rsidR="00C0373D" w:rsidRDefault="00C0373D" w:rsidP="006959D0">
      <w:pPr>
        <w:ind w:firstLine="709"/>
        <w:jc w:val="both"/>
        <w:rPr>
          <w:sz w:val="32"/>
        </w:rPr>
      </w:pPr>
    </w:p>
    <w:p w14:paraId="394D4346" w14:textId="77777777" w:rsidR="00C0373D" w:rsidRDefault="00C0373D" w:rsidP="006959D0">
      <w:pPr>
        <w:ind w:firstLine="709"/>
        <w:jc w:val="both"/>
        <w:rPr>
          <w:sz w:val="32"/>
        </w:rPr>
      </w:pPr>
    </w:p>
    <w:p w14:paraId="641A9F95" w14:textId="77777777" w:rsidR="00C0373D" w:rsidRDefault="00C0373D" w:rsidP="006959D0">
      <w:pPr>
        <w:ind w:firstLine="709"/>
        <w:jc w:val="both"/>
        <w:rPr>
          <w:sz w:val="32"/>
        </w:rPr>
      </w:pPr>
    </w:p>
    <w:p w14:paraId="6C68F815" w14:textId="77777777" w:rsidR="00C0373D" w:rsidRDefault="00C0373D" w:rsidP="006959D0">
      <w:pPr>
        <w:ind w:firstLine="709"/>
        <w:jc w:val="both"/>
        <w:rPr>
          <w:sz w:val="32"/>
        </w:rPr>
      </w:pPr>
    </w:p>
    <w:p w14:paraId="12023F7C" w14:textId="77777777" w:rsidR="00C0373D" w:rsidRDefault="00C0373D" w:rsidP="006959D0">
      <w:pPr>
        <w:ind w:firstLine="709"/>
        <w:jc w:val="both"/>
        <w:rPr>
          <w:sz w:val="32"/>
        </w:rPr>
      </w:pPr>
    </w:p>
    <w:p w14:paraId="7B4A2347" w14:textId="77777777" w:rsidR="00C0373D" w:rsidRDefault="00C0373D" w:rsidP="006959D0">
      <w:pPr>
        <w:ind w:firstLine="709"/>
        <w:jc w:val="both"/>
        <w:rPr>
          <w:sz w:val="32"/>
        </w:rPr>
      </w:pPr>
    </w:p>
    <w:p w14:paraId="66385393" w14:textId="77777777" w:rsidR="00C0373D" w:rsidRDefault="00C0373D" w:rsidP="006959D0">
      <w:pPr>
        <w:ind w:firstLine="709"/>
        <w:jc w:val="both"/>
        <w:rPr>
          <w:sz w:val="32"/>
        </w:rPr>
      </w:pPr>
    </w:p>
    <w:p w14:paraId="19EB271D" w14:textId="77777777" w:rsidR="00C0373D" w:rsidRDefault="00C0373D" w:rsidP="006959D0">
      <w:pPr>
        <w:ind w:firstLine="709"/>
        <w:jc w:val="both"/>
        <w:rPr>
          <w:sz w:val="32"/>
        </w:rPr>
      </w:pPr>
    </w:p>
    <w:p w14:paraId="6D484EE9" w14:textId="77777777" w:rsidR="00C0373D" w:rsidRDefault="00C0373D" w:rsidP="006959D0">
      <w:pPr>
        <w:ind w:firstLine="709"/>
        <w:jc w:val="both"/>
        <w:rPr>
          <w:sz w:val="32"/>
        </w:rPr>
      </w:pPr>
    </w:p>
    <w:p w14:paraId="0A083683" w14:textId="77777777" w:rsidR="00C0373D" w:rsidRDefault="00C0373D" w:rsidP="006959D0">
      <w:pPr>
        <w:ind w:firstLine="709"/>
        <w:jc w:val="both"/>
        <w:rPr>
          <w:sz w:val="32"/>
        </w:rPr>
      </w:pPr>
    </w:p>
    <w:p w14:paraId="781FE86C" w14:textId="77777777" w:rsidR="00C0373D" w:rsidRDefault="00C0373D" w:rsidP="006959D0">
      <w:pPr>
        <w:ind w:firstLine="709"/>
        <w:jc w:val="both"/>
        <w:rPr>
          <w:sz w:val="32"/>
        </w:rPr>
      </w:pPr>
    </w:p>
    <w:p w14:paraId="7B247735" w14:textId="77777777" w:rsidR="00C0373D" w:rsidRDefault="00C0373D" w:rsidP="006959D0">
      <w:pPr>
        <w:ind w:firstLine="709"/>
        <w:jc w:val="both"/>
        <w:rPr>
          <w:sz w:val="32"/>
        </w:rPr>
      </w:pPr>
    </w:p>
    <w:p w14:paraId="40FE35BF" w14:textId="77777777" w:rsidR="00C0373D" w:rsidRDefault="00C0373D" w:rsidP="006959D0">
      <w:pPr>
        <w:ind w:firstLine="709"/>
        <w:jc w:val="both"/>
        <w:rPr>
          <w:sz w:val="32"/>
        </w:rPr>
        <w:sectPr w:rsidR="00C0373D" w:rsidSect="004A733A">
          <w:headerReference w:type="default" r:id="rId28"/>
          <w:footerReference w:type="default" r:id="rId29"/>
          <w:pgSz w:w="11906" w:h="16838" w:code="9"/>
          <w:pgMar w:top="851" w:right="567" w:bottom="851" w:left="1701" w:header="709" w:footer="709" w:gutter="0"/>
          <w:pgNumType w:start="1"/>
          <w:cols w:space="720"/>
          <w:titlePg/>
          <w:docGrid w:linePitch="381"/>
        </w:sectPr>
      </w:pPr>
    </w:p>
    <w:p w14:paraId="62A1000C" w14:textId="7125A38E" w:rsidR="006959D0" w:rsidRDefault="006959D0" w:rsidP="006959D0">
      <w:pPr>
        <w:pStyle w:val="af1"/>
        <w:keepNext/>
        <w:spacing w:before="0" w:after="0"/>
        <w:rPr>
          <w:rFonts w:ascii="Times New Roman" w:hAnsi="Times New Roman" w:cs="Times New Roman"/>
          <w:sz w:val="28"/>
          <w:szCs w:val="28"/>
        </w:rPr>
      </w:pPr>
      <w:r w:rsidRPr="00862E43">
        <w:rPr>
          <w:rFonts w:ascii="Times New Roman" w:hAnsi="Times New Roman" w:cs="Times New Roman"/>
          <w:sz w:val="28"/>
          <w:szCs w:val="28"/>
        </w:rPr>
        <w:lastRenderedPageBreak/>
        <w:t xml:space="preserve">Таблица </w:t>
      </w:r>
      <w:r w:rsidRPr="00862E43">
        <w:rPr>
          <w:rFonts w:ascii="Times New Roman" w:hAnsi="Times New Roman" w:cs="Times New Roman"/>
          <w:sz w:val="28"/>
          <w:szCs w:val="28"/>
        </w:rPr>
        <w:fldChar w:fldCharType="begin"/>
      </w:r>
      <w:r w:rsidRPr="00862E43">
        <w:rPr>
          <w:rFonts w:ascii="Times New Roman" w:hAnsi="Times New Roman" w:cs="Times New Roman"/>
          <w:sz w:val="28"/>
          <w:szCs w:val="28"/>
        </w:rPr>
        <w:instrText xml:space="preserve"> SEQ Таблица \* ARABIC </w:instrText>
      </w:r>
      <w:r w:rsidRPr="00862E43">
        <w:rPr>
          <w:rFonts w:ascii="Times New Roman" w:hAnsi="Times New Roman" w:cs="Times New Roman"/>
          <w:sz w:val="28"/>
          <w:szCs w:val="28"/>
        </w:rPr>
        <w:fldChar w:fldCharType="separate"/>
      </w:r>
      <w:r w:rsidR="0003749A">
        <w:rPr>
          <w:rFonts w:ascii="Times New Roman" w:hAnsi="Times New Roman" w:cs="Times New Roman"/>
          <w:noProof/>
          <w:sz w:val="28"/>
          <w:szCs w:val="28"/>
        </w:rPr>
        <w:t>32</w:t>
      </w:r>
      <w:r w:rsidRPr="00862E43">
        <w:rPr>
          <w:rFonts w:ascii="Times New Roman" w:hAnsi="Times New Roman" w:cs="Times New Roman"/>
          <w:noProof/>
          <w:sz w:val="28"/>
          <w:szCs w:val="28"/>
        </w:rPr>
        <w:fldChar w:fldCharType="end"/>
      </w:r>
      <w:r w:rsidRPr="00862E43">
        <w:rPr>
          <w:rFonts w:ascii="Times New Roman" w:hAnsi="Times New Roman" w:cs="Times New Roman"/>
          <w:sz w:val="28"/>
          <w:szCs w:val="28"/>
        </w:rPr>
        <w:t xml:space="preserve"> Перечень планируемых к размещению объектов регионального значения</w:t>
      </w:r>
      <w:r w:rsidRPr="00862E43">
        <w:rPr>
          <w:rStyle w:val="afffffe"/>
          <w:rFonts w:ascii="Times New Roman" w:hAnsi="Times New Roman" w:cs="Times New Roman"/>
          <w:sz w:val="28"/>
          <w:szCs w:val="28"/>
        </w:rPr>
        <w:footnoteReference w:id="41"/>
      </w:r>
    </w:p>
    <w:p w14:paraId="0EF287D4" w14:textId="01A6A794" w:rsidR="00DC0AC7" w:rsidRPr="00354192" w:rsidRDefault="00354192" w:rsidP="00354192">
      <w:pPr>
        <w:ind w:left="284" w:firstLine="284"/>
        <w:rPr>
          <w:b/>
          <w:i/>
        </w:rPr>
      </w:pPr>
      <w:r w:rsidRPr="00354192">
        <w:rPr>
          <w:b/>
          <w:i/>
        </w:rPr>
        <w:t>Объекты федерального и регионального значения отображаются в информационно-справочных целях и не являются утверждаемыми в генеральном плане городского поселения</w:t>
      </w:r>
    </w:p>
    <w:tbl>
      <w:tblPr>
        <w:tblStyle w:val="a5"/>
        <w:tblW w:w="4867" w:type="pct"/>
        <w:tblInd w:w="250" w:type="dxa"/>
        <w:tblLook w:val="04A0" w:firstRow="1" w:lastRow="0" w:firstColumn="1" w:lastColumn="0" w:noHBand="0" w:noVBand="1"/>
      </w:tblPr>
      <w:tblGrid>
        <w:gridCol w:w="1294"/>
        <w:gridCol w:w="2799"/>
        <w:gridCol w:w="2796"/>
        <w:gridCol w:w="2796"/>
        <w:gridCol w:w="2796"/>
        <w:gridCol w:w="2796"/>
      </w:tblGrid>
      <w:tr w:rsidR="00C0373D" w:rsidRPr="00862E43" w14:paraId="7005B3DE" w14:textId="77777777" w:rsidTr="00C0373D">
        <w:trPr>
          <w:tblHeader/>
        </w:trPr>
        <w:tc>
          <w:tcPr>
            <w:tcW w:w="424" w:type="pct"/>
            <w:vAlign w:val="center"/>
          </w:tcPr>
          <w:p w14:paraId="558BC511" w14:textId="1D287204" w:rsidR="006959D0" w:rsidRPr="00862E43" w:rsidRDefault="006959D0" w:rsidP="00862E43">
            <w:pPr>
              <w:ind w:left="-113" w:right="-113"/>
              <w:jc w:val="center"/>
              <w:rPr>
                <w:b/>
              </w:rPr>
            </w:pPr>
            <w:r w:rsidRPr="00862E43">
              <w:rPr>
                <w:b/>
              </w:rPr>
              <w:t xml:space="preserve">№ объекта на карте </w:t>
            </w:r>
          </w:p>
        </w:tc>
        <w:tc>
          <w:tcPr>
            <w:tcW w:w="916" w:type="pct"/>
            <w:vAlign w:val="center"/>
          </w:tcPr>
          <w:p w14:paraId="6E140EEA" w14:textId="77777777" w:rsidR="006959D0" w:rsidRPr="00862E43" w:rsidRDefault="006959D0" w:rsidP="00862E43">
            <w:pPr>
              <w:ind w:left="-113" w:right="-113"/>
              <w:jc w:val="center"/>
              <w:rPr>
                <w:b/>
              </w:rPr>
            </w:pPr>
            <w:r w:rsidRPr="00862E43">
              <w:rPr>
                <w:b/>
              </w:rPr>
              <w:t>Виды</w:t>
            </w:r>
          </w:p>
          <w:p w14:paraId="128D1CE0" w14:textId="77777777" w:rsidR="006959D0" w:rsidRPr="00862E43" w:rsidRDefault="006959D0" w:rsidP="00862E43">
            <w:pPr>
              <w:ind w:left="-113" w:right="-113"/>
              <w:jc w:val="center"/>
              <w:rPr>
                <w:b/>
              </w:rPr>
            </w:pPr>
            <w:r w:rsidRPr="00862E43">
              <w:rPr>
                <w:b/>
              </w:rPr>
              <w:t>объектов регионального значения</w:t>
            </w:r>
          </w:p>
        </w:tc>
        <w:tc>
          <w:tcPr>
            <w:tcW w:w="915" w:type="pct"/>
            <w:vAlign w:val="center"/>
          </w:tcPr>
          <w:p w14:paraId="4A996636" w14:textId="77777777" w:rsidR="006959D0" w:rsidRPr="00862E43" w:rsidRDefault="006959D0" w:rsidP="00862E43">
            <w:pPr>
              <w:ind w:left="-113" w:right="-113"/>
              <w:jc w:val="center"/>
              <w:rPr>
                <w:b/>
              </w:rPr>
            </w:pPr>
            <w:r w:rsidRPr="00862E43">
              <w:rPr>
                <w:b/>
              </w:rPr>
              <w:t>Назначение</w:t>
            </w:r>
          </w:p>
        </w:tc>
        <w:tc>
          <w:tcPr>
            <w:tcW w:w="915" w:type="pct"/>
            <w:vAlign w:val="center"/>
          </w:tcPr>
          <w:p w14:paraId="79F2FF3A" w14:textId="77777777" w:rsidR="006959D0" w:rsidRPr="00862E43" w:rsidRDefault="006959D0" w:rsidP="00862E43">
            <w:pPr>
              <w:ind w:left="-113" w:right="-113"/>
              <w:jc w:val="center"/>
              <w:rPr>
                <w:b/>
              </w:rPr>
            </w:pPr>
            <w:r w:rsidRPr="00862E43">
              <w:rPr>
                <w:b/>
              </w:rPr>
              <w:t>Наименование</w:t>
            </w:r>
          </w:p>
        </w:tc>
        <w:tc>
          <w:tcPr>
            <w:tcW w:w="915" w:type="pct"/>
            <w:vAlign w:val="center"/>
          </w:tcPr>
          <w:p w14:paraId="7A365D8F" w14:textId="77777777" w:rsidR="006959D0" w:rsidRPr="00862E43" w:rsidRDefault="006959D0" w:rsidP="00862E43">
            <w:pPr>
              <w:ind w:left="-113" w:right="-113"/>
              <w:jc w:val="center"/>
              <w:rPr>
                <w:b/>
              </w:rPr>
            </w:pPr>
            <w:r w:rsidRPr="00862E43">
              <w:rPr>
                <w:b/>
              </w:rPr>
              <w:t>Местоположение</w:t>
            </w:r>
          </w:p>
        </w:tc>
        <w:tc>
          <w:tcPr>
            <w:tcW w:w="915" w:type="pct"/>
            <w:vAlign w:val="center"/>
          </w:tcPr>
          <w:p w14:paraId="12B04325" w14:textId="77777777" w:rsidR="006959D0" w:rsidRPr="00862E43" w:rsidRDefault="006959D0" w:rsidP="00862E43">
            <w:pPr>
              <w:ind w:left="-113" w:right="-113"/>
              <w:jc w:val="center"/>
              <w:rPr>
                <w:b/>
              </w:rPr>
            </w:pPr>
            <w:r w:rsidRPr="00862E43">
              <w:rPr>
                <w:b/>
              </w:rPr>
              <w:t xml:space="preserve">Основные </w:t>
            </w:r>
          </w:p>
          <w:p w14:paraId="0F0C903A" w14:textId="77777777" w:rsidR="006959D0" w:rsidRPr="00862E43" w:rsidRDefault="006959D0" w:rsidP="00862E43">
            <w:pPr>
              <w:ind w:left="-113" w:right="-113"/>
              <w:jc w:val="center"/>
              <w:rPr>
                <w:b/>
              </w:rPr>
            </w:pPr>
            <w:r w:rsidRPr="00862E43">
              <w:rPr>
                <w:b/>
              </w:rPr>
              <w:t>характеристики</w:t>
            </w:r>
          </w:p>
        </w:tc>
      </w:tr>
      <w:tr w:rsidR="00C0373D" w:rsidRPr="00862E43" w14:paraId="23F85F91" w14:textId="77777777" w:rsidTr="00C0373D">
        <w:trPr>
          <w:trHeight w:val="191"/>
          <w:tblHeader/>
        </w:trPr>
        <w:tc>
          <w:tcPr>
            <w:tcW w:w="424" w:type="pct"/>
            <w:vAlign w:val="center"/>
          </w:tcPr>
          <w:p w14:paraId="25D251B2" w14:textId="77777777" w:rsidR="006959D0" w:rsidRPr="00862E43" w:rsidRDefault="006959D0" w:rsidP="00862E43">
            <w:pPr>
              <w:ind w:left="-113" w:right="-113"/>
              <w:jc w:val="center"/>
              <w:rPr>
                <w:b/>
              </w:rPr>
            </w:pPr>
            <w:r w:rsidRPr="00862E43">
              <w:rPr>
                <w:b/>
              </w:rPr>
              <w:t>1</w:t>
            </w:r>
          </w:p>
        </w:tc>
        <w:tc>
          <w:tcPr>
            <w:tcW w:w="916" w:type="pct"/>
            <w:vAlign w:val="center"/>
          </w:tcPr>
          <w:p w14:paraId="1094F1DC" w14:textId="77777777" w:rsidR="006959D0" w:rsidRPr="00862E43" w:rsidRDefault="006959D0" w:rsidP="00862E43">
            <w:pPr>
              <w:ind w:left="-113" w:right="-113"/>
              <w:jc w:val="center"/>
              <w:rPr>
                <w:b/>
              </w:rPr>
            </w:pPr>
            <w:r w:rsidRPr="00862E43">
              <w:rPr>
                <w:b/>
              </w:rPr>
              <w:t>2</w:t>
            </w:r>
          </w:p>
        </w:tc>
        <w:tc>
          <w:tcPr>
            <w:tcW w:w="915" w:type="pct"/>
            <w:vAlign w:val="center"/>
          </w:tcPr>
          <w:p w14:paraId="3D0F3061" w14:textId="77777777" w:rsidR="006959D0" w:rsidRPr="00862E43" w:rsidRDefault="006959D0" w:rsidP="00862E43">
            <w:pPr>
              <w:ind w:left="-113" w:right="-113"/>
              <w:jc w:val="center"/>
              <w:rPr>
                <w:b/>
              </w:rPr>
            </w:pPr>
            <w:r w:rsidRPr="00862E43">
              <w:rPr>
                <w:b/>
              </w:rPr>
              <w:t>3</w:t>
            </w:r>
          </w:p>
        </w:tc>
        <w:tc>
          <w:tcPr>
            <w:tcW w:w="915" w:type="pct"/>
            <w:vAlign w:val="center"/>
          </w:tcPr>
          <w:p w14:paraId="0ABFE091" w14:textId="77777777" w:rsidR="006959D0" w:rsidRPr="00862E43" w:rsidRDefault="006959D0" w:rsidP="00862E43">
            <w:pPr>
              <w:ind w:left="-113" w:right="-113"/>
              <w:jc w:val="center"/>
              <w:rPr>
                <w:b/>
              </w:rPr>
            </w:pPr>
            <w:r w:rsidRPr="00862E43">
              <w:rPr>
                <w:b/>
              </w:rPr>
              <w:t>4</w:t>
            </w:r>
          </w:p>
        </w:tc>
        <w:tc>
          <w:tcPr>
            <w:tcW w:w="915" w:type="pct"/>
            <w:vAlign w:val="center"/>
          </w:tcPr>
          <w:p w14:paraId="7E16E0A8" w14:textId="77777777" w:rsidR="006959D0" w:rsidRPr="00862E43" w:rsidRDefault="006959D0" w:rsidP="00862E43">
            <w:pPr>
              <w:ind w:left="-113" w:right="-113"/>
              <w:jc w:val="center"/>
              <w:rPr>
                <w:b/>
              </w:rPr>
            </w:pPr>
            <w:r w:rsidRPr="00862E43">
              <w:rPr>
                <w:b/>
              </w:rPr>
              <w:t>5</w:t>
            </w:r>
          </w:p>
        </w:tc>
        <w:tc>
          <w:tcPr>
            <w:tcW w:w="915" w:type="pct"/>
            <w:vAlign w:val="center"/>
          </w:tcPr>
          <w:p w14:paraId="4EB57FE5" w14:textId="77777777" w:rsidR="006959D0" w:rsidRPr="00862E43" w:rsidRDefault="006959D0" w:rsidP="00862E43">
            <w:pPr>
              <w:ind w:left="-113" w:right="-113"/>
              <w:jc w:val="center"/>
              <w:rPr>
                <w:b/>
              </w:rPr>
            </w:pPr>
            <w:r w:rsidRPr="00862E43">
              <w:rPr>
                <w:b/>
              </w:rPr>
              <w:t>6</w:t>
            </w:r>
          </w:p>
        </w:tc>
      </w:tr>
      <w:tr w:rsidR="00F839BB" w:rsidRPr="00FB2453" w14:paraId="7A77311E" w14:textId="77777777" w:rsidTr="00A23C1E">
        <w:trPr>
          <w:trHeight w:val="193"/>
        </w:trPr>
        <w:tc>
          <w:tcPr>
            <w:tcW w:w="424" w:type="pct"/>
            <w:vAlign w:val="center"/>
          </w:tcPr>
          <w:p w14:paraId="1EC7140E" w14:textId="2DECC2A1" w:rsidR="00F839BB" w:rsidRPr="00A23C1E" w:rsidRDefault="00F839BB" w:rsidP="00F839BB">
            <w:pPr>
              <w:ind w:left="-113" w:right="-113"/>
              <w:jc w:val="center"/>
              <w:rPr>
                <w:rFonts w:eastAsia="Calibri"/>
              </w:rPr>
            </w:pPr>
            <w:r w:rsidRPr="00A23C1E">
              <w:t>11.2</w:t>
            </w:r>
          </w:p>
        </w:tc>
        <w:tc>
          <w:tcPr>
            <w:tcW w:w="916" w:type="pct"/>
            <w:vAlign w:val="center"/>
          </w:tcPr>
          <w:p w14:paraId="0B3F8941" w14:textId="77777777" w:rsidR="00F839BB" w:rsidRPr="00A23C1E" w:rsidRDefault="00F839BB" w:rsidP="00F839BB">
            <w:pPr>
              <w:ind w:left="-57" w:right="-170"/>
              <w:rPr>
                <w:rFonts w:eastAsia="Calibri"/>
              </w:rPr>
            </w:pPr>
            <w:r w:rsidRPr="00A23C1E">
              <w:rPr>
                <w:rFonts w:eastAsia="Calibri"/>
              </w:rPr>
              <w:t xml:space="preserve">Объекты, относящиеся к области </w:t>
            </w:r>
          </w:p>
          <w:p w14:paraId="32A66CEF" w14:textId="1F8129BA" w:rsidR="00F839BB" w:rsidRPr="00A23C1E" w:rsidRDefault="00F839BB" w:rsidP="00F839BB">
            <w:pPr>
              <w:ind w:left="-57" w:right="-170"/>
              <w:rPr>
                <w:rFonts w:eastAsia="Calibri"/>
              </w:rPr>
            </w:pPr>
            <w:r w:rsidRPr="00A23C1E">
              <w:rPr>
                <w:rFonts w:eastAsia="Calibri"/>
              </w:rPr>
              <w:t>транспорта</w:t>
            </w:r>
          </w:p>
        </w:tc>
        <w:tc>
          <w:tcPr>
            <w:tcW w:w="915" w:type="pct"/>
            <w:vAlign w:val="center"/>
          </w:tcPr>
          <w:p w14:paraId="35ADD249" w14:textId="77777777" w:rsidR="00F839BB" w:rsidRPr="00A23C1E" w:rsidRDefault="00F839BB" w:rsidP="00F839BB">
            <w:pPr>
              <w:ind w:left="-57" w:right="-170"/>
            </w:pPr>
            <w:r w:rsidRPr="00A23C1E">
              <w:rPr>
                <w:spacing w:val="2"/>
                <w:shd w:val="clear" w:color="auto" w:fill="FFFFFF"/>
              </w:rPr>
              <w:t>автомобильные дороги регионального и межмуниципального значения</w:t>
            </w:r>
          </w:p>
        </w:tc>
        <w:tc>
          <w:tcPr>
            <w:tcW w:w="915" w:type="pct"/>
            <w:vAlign w:val="center"/>
          </w:tcPr>
          <w:p w14:paraId="6868FC9B" w14:textId="41811928" w:rsidR="00F839BB" w:rsidRPr="00A23C1E" w:rsidRDefault="00F839BB" w:rsidP="00F839BB">
            <w:r w:rsidRPr="00A23C1E">
              <w:t>А/д " Дон" Москва - Воронеж - Ростов-на-Дону - Краснодар - Новороссийск</w:t>
            </w:r>
          </w:p>
        </w:tc>
        <w:tc>
          <w:tcPr>
            <w:tcW w:w="915" w:type="pct"/>
            <w:vAlign w:val="center"/>
          </w:tcPr>
          <w:p w14:paraId="1EAFA818" w14:textId="77777777" w:rsidR="00F839BB" w:rsidRPr="00A23C1E" w:rsidRDefault="00F839BB" w:rsidP="00F839BB">
            <w:pPr>
              <w:ind w:left="-57" w:right="-170"/>
            </w:pPr>
            <w:r w:rsidRPr="00A23C1E">
              <w:t>Кореновское городское поселение</w:t>
            </w:r>
          </w:p>
        </w:tc>
        <w:tc>
          <w:tcPr>
            <w:tcW w:w="915" w:type="pct"/>
            <w:vAlign w:val="center"/>
          </w:tcPr>
          <w:p w14:paraId="73551659" w14:textId="77777777" w:rsidR="00F839BB" w:rsidRPr="00A23C1E" w:rsidRDefault="00F839BB" w:rsidP="00F839BB">
            <w:r w:rsidRPr="00A23C1E">
              <w:t>протяженность 14.469 км</w:t>
            </w:r>
          </w:p>
          <w:p w14:paraId="53D055C4" w14:textId="46F39AE7" w:rsidR="00F839BB" w:rsidRPr="00740496" w:rsidRDefault="00A41964" w:rsidP="00740496">
            <w:pPr>
              <w:rPr>
                <w:color w:val="000000"/>
              </w:rPr>
            </w:pPr>
            <w:r w:rsidRPr="00740496">
              <w:rPr>
                <w:color w:val="000000"/>
              </w:rPr>
              <w:t>планир</w:t>
            </w:r>
            <w:r w:rsidR="00740496" w:rsidRPr="00740496">
              <w:rPr>
                <w:color w:val="000000"/>
              </w:rPr>
              <w:t>уемый</w:t>
            </w:r>
            <w:r w:rsidRPr="00740496">
              <w:rPr>
                <w:color w:val="000000"/>
              </w:rPr>
              <w:t xml:space="preserve"> к реконстр</w:t>
            </w:r>
            <w:r w:rsidR="00740496" w:rsidRPr="00740496">
              <w:rPr>
                <w:color w:val="000000"/>
              </w:rPr>
              <w:t>укции</w:t>
            </w:r>
          </w:p>
        </w:tc>
      </w:tr>
      <w:tr w:rsidR="00A23C1E" w:rsidRPr="00FB2453" w14:paraId="19AC6763" w14:textId="77777777" w:rsidTr="00A23C1E">
        <w:trPr>
          <w:trHeight w:val="193"/>
        </w:trPr>
        <w:tc>
          <w:tcPr>
            <w:tcW w:w="424" w:type="pct"/>
            <w:vAlign w:val="center"/>
          </w:tcPr>
          <w:p w14:paraId="49A441D6" w14:textId="762B0EDB" w:rsidR="00A23C1E" w:rsidRPr="00A23C1E" w:rsidRDefault="00A23C1E" w:rsidP="00A23C1E">
            <w:pPr>
              <w:ind w:left="-113" w:right="-113"/>
              <w:jc w:val="center"/>
              <w:rPr>
                <w:rFonts w:eastAsia="Calibri"/>
              </w:rPr>
            </w:pPr>
            <w:r w:rsidRPr="00A23C1E">
              <w:t>11.3</w:t>
            </w:r>
          </w:p>
        </w:tc>
        <w:tc>
          <w:tcPr>
            <w:tcW w:w="916" w:type="pct"/>
            <w:vAlign w:val="center"/>
          </w:tcPr>
          <w:p w14:paraId="3D7E84FC" w14:textId="77777777" w:rsidR="00A23C1E" w:rsidRPr="00A23C1E" w:rsidRDefault="00A23C1E" w:rsidP="00A23C1E">
            <w:pPr>
              <w:ind w:left="-57" w:right="-170"/>
              <w:rPr>
                <w:rFonts w:eastAsia="Calibri"/>
              </w:rPr>
            </w:pPr>
            <w:r w:rsidRPr="00A23C1E">
              <w:rPr>
                <w:rFonts w:eastAsia="Calibri"/>
              </w:rPr>
              <w:t xml:space="preserve">Объекты, относящиеся к области </w:t>
            </w:r>
          </w:p>
          <w:p w14:paraId="39C09402" w14:textId="77777777" w:rsidR="00A23C1E" w:rsidRPr="00A23C1E" w:rsidRDefault="00A23C1E" w:rsidP="00A23C1E">
            <w:pPr>
              <w:ind w:left="-57" w:right="-170"/>
              <w:rPr>
                <w:rFonts w:eastAsia="Calibri"/>
              </w:rPr>
            </w:pPr>
            <w:r w:rsidRPr="00A23C1E">
              <w:rPr>
                <w:rFonts w:eastAsia="Calibri"/>
              </w:rPr>
              <w:t>транспорта</w:t>
            </w:r>
          </w:p>
        </w:tc>
        <w:tc>
          <w:tcPr>
            <w:tcW w:w="915" w:type="pct"/>
            <w:vAlign w:val="center"/>
          </w:tcPr>
          <w:p w14:paraId="2BFAF01D" w14:textId="77777777" w:rsidR="00A23C1E" w:rsidRPr="00A23C1E" w:rsidRDefault="00A23C1E" w:rsidP="00A23C1E">
            <w:pPr>
              <w:ind w:left="-57" w:right="-170"/>
            </w:pPr>
            <w:r w:rsidRPr="00A23C1E">
              <w:rPr>
                <w:spacing w:val="2"/>
                <w:shd w:val="clear" w:color="auto" w:fill="FFFFFF"/>
              </w:rPr>
              <w:t>автомобильные дороги регионального и межмуниципального значения</w:t>
            </w:r>
          </w:p>
        </w:tc>
        <w:tc>
          <w:tcPr>
            <w:tcW w:w="915" w:type="pct"/>
            <w:vAlign w:val="center"/>
          </w:tcPr>
          <w:p w14:paraId="54DA44C7" w14:textId="2F24CE18" w:rsidR="00A23C1E" w:rsidRPr="00A23C1E" w:rsidRDefault="00A23C1E" w:rsidP="00A23C1E">
            <w:r w:rsidRPr="00A23C1E">
              <w:t>А/д А-160 Майкоп - Бжедугхабль - Адыгейск - Усть-Лабинск - Кореновск</w:t>
            </w:r>
          </w:p>
        </w:tc>
        <w:tc>
          <w:tcPr>
            <w:tcW w:w="915" w:type="pct"/>
            <w:vAlign w:val="center"/>
          </w:tcPr>
          <w:p w14:paraId="548D61A1" w14:textId="77777777" w:rsidR="00A23C1E" w:rsidRPr="00A23C1E" w:rsidRDefault="00A23C1E" w:rsidP="00A23C1E">
            <w:pPr>
              <w:ind w:left="-57" w:right="-170"/>
            </w:pPr>
            <w:r w:rsidRPr="00A23C1E">
              <w:t>Кореновское городское поселение</w:t>
            </w:r>
          </w:p>
        </w:tc>
        <w:tc>
          <w:tcPr>
            <w:tcW w:w="915" w:type="pct"/>
            <w:vAlign w:val="center"/>
          </w:tcPr>
          <w:p w14:paraId="3CF99E0E" w14:textId="77777777" w:rsidR="00A23C1E" w:rsidRDefault="00A23C1E" w:rsidP="00A23C1E">
            <w:pPr>
              <w:ind w:left="-57" w:right="-170"/>
            </w:pPr>
            <w:r w:rsidRPr="00A23C1E">
              <w:t>протяженность 12.88 км</w:t>
            </w:r>
          </w:p>
          <w:p w14:paraId="5E6F41EA" w14:textId="77777777" w:rsidR="00740496" w:rsidRPr="00740496" w:rsidRDefault="00740496" w:rsidP="00740496">
            <w:pPr>
              <w:rPr>
                <w:color w:val="000000"/>
              </w:rPr>
            </w:pPr>
            <w:r w:rsidRPr="00740496">
              <w:rPr>
                <w:color w:val="000000"/>
              </w:rPr>
              <w:t>планируемый. к реконструкции</w:t>
            </w:r>
          </w:p>
          <w:p w14:paraId="4EE74770" w14:textId="0BBF179D" w:rsidR="00740496" w:rsidRPr="00A23C1E" w:rsidRDefault="00740496" w:rsidP="00A23C1E">
            <w:pPr>
              <w:ind w:left="-57" w:right="-170"/>
            </w:pPr>
          </w:p>
        </w:tc>
      </w:tr>
      <w:tr w:rsidR="00A23C1E" w:rsidRPr="00FB2453" w14:paraId="2F12F2E8" w14:textId="77777777" w:rsidTr="00A23C1E">
        <w:trPr>
          <w:trHeight w:val="193"/>
        </w:trPr>
        <w:tc>
          <w:tcPr>
            <w:tcW w:w="424" w:type="pct"/>
            <w:vAlign w:val="center"/>
          </w:tcPr>
          <w:p w14:paraId="0606F053" w14:textId="47E27913" w:rsidR="00A23C1E" w:rsidRPr="00A23C1E" w:rsidRDefault="00A23C1E" w:rsidP="00A23C1E">
            <w:pPr>
              <w:ind w:left="-113" w:right="-113"/>
              <w:jc w:val="center"/>
              <w:rPr>
                <w:rFonts w:eastAsia="Calibri"/>
              </w:rPr>
            </w:pPr>
            <w:r w:rsidRPr="00A23C1E">
              <w:t>11.4</w:t>
            </w:r>
          </w:p>
        </w:tc>
        <w:tc>
          <w:tcPr>
            <w:tcW w:w="916" w:type="pct"/>
            <w:vAlign w:val="center"/>
          </w:tcPr>
          <w:p w14:paraId="533E4BD6" w14:textId="77777777" w:rsidR="00A23C1E" w:rsidRPr="00A23C1E" w:rsidRDefault="00A23C1E" w:rsidP="00A23C1E">
            <w:pPr>
              <w:ind w:left="-57" w:right="-170"/>
              <w:rPr>
                <w:rFonts w:eastAsia="Calibri"/>
              </w:rPr>
            </w:pPr>
            <w:r w:rsidRPr="00A23C1E">
              <w:rPr>
                <w:rFonts w:eastAsia="Calibri"/>
              </w:rPr>
              <w:t>Объекты, относящиеся к области</w:t>
            </w:r>
          </w:p>
          <w:p w14:paraId="17F0269D" w14:textId="77777777" w:rsidR="00A23C1E" w:rsidRPr="00A23C1E" w:rsidRDefault="00A23C1E" w:rsidP="00A23C1E">
            <w:pPr>
              <w:ind w:left="-57" w:right="-170"/>
              <w:rPr>
                <w:rFonts w:eastAsia="Calibri"/>
              </w:rPr>
            </w:pPr>
            <w:r w:rsidRPr="00A23C1E">
              <w:rPr>
                <w:rFonts w:eastAsia="Calibri"/>
              </w:rPr>
              <w:t>транспорта</w:t>
            </w:r>
          </w:p>
        </w:tc>
        <w:tc>
          <w:tcPr>
            <w:tcW w:w="915" w:type="pct"/>
            <w:vAlign w:val="center"/>
          </w:tcPr>
          <w:p w14:paraId="73060EA7" w14:textId="77777777" w:rsidR="00A23C1E" w:rsidRPr="00A23C1E" w:rsidRDefault="00A23C1E" w:rsidP="00A23C1E">
            <w:pPr>
              <w:ind w:left="-57" w:right="-170"/>
            </w:pPr>
            <w:r w:rsidRPr="00A23C1E">
              <w:rPr>
                <w:spacing w:val="2"/>
                <w:shd w:val="clear" w:color="auto" w:fill="FFFFFF"/>
              </w:rPr>
              <w:t>автомобильные дороги регионального и межмуниципального значения</w:t>
            </w:r>
          </w:p>
        </w:tc>
        <w:tc>
          <w:tcPr>
            <w:tcW w:w="915" w:type="pct"/>
            <w:vAlign w:val="center"/>
          </w:tcPr>
          <w:p w14:paraId="39C67C02" w14:textId="254A92D6" w:rsidR="00774AFA" w:rsidRDefault="00A23C1E" w:rsidP="00A23C1E">
            <w:r w:rsidRPr="00A23C1E">
              <w:t>А/д г. Кореновс</w:t>
            </w:r>
            <w:r w:rsidR="00ED60AD">
              <w:t>к</w:t>
            </w:r>
            <w:r w:rsidRPr="00A23C1E">
              <w:t xml:space="preserve"> </w:t>
            </w:r>
            <w:r w:rsidR="00774AFA">
              <w:t>–</w:t>
            </w:r>
            <w:r w:rsidRPr="00A23C1E">
              <w:t xml:space="preserve"> </w:t>
            </w:r>
          </w:p>
          <w:p w14:paraId="4A6D10A8" w14:textId="139E44EA" w:rsidR="00A23C1E" w:rsidRPr="00A23C1E" w:rsidRDefault="00A23C1E" w:rsidP="00A23C1E">
            <w:r w:rsidRPr="00A23C1E">
              <w:t>г. Тимашевск</w:t>
            </w:r>
          </w:p>
        </w:tc>
        <w:tc>
          <w:tcPr>
            <w:tcW w:w="915" w:type="pct"/>
            <w:vAlign w:val="center"/>
          </w:tcPr>
          <w:p w14:paraId="5524DDC3" w14:textId="77777777" w:rsidR="00A23C1E" w:rsidRPr="00A23C1E" w:rsidRDefault="00A23C1E" w:rsidP="00A23C1E">
            <w:pPr>
              <w:ind w:left="-57" w:right="-170"/>
            </w:pPr>
            <w:r w:rsidRPr="00A23C1E">
              <w:t>Кореновское городское поселение</w:t>
            </w:r>
          </w:p>
        </w:tc>
        <w:tc>
          <w:tcPr>
            <w:tcW w:w="915" w:type="pct"/>
            <w:vAlign w:val="center"/>
          </w:tcPr>
          <w:p w14:paraId="5FD37F90" w14:textId="77777777" w:rsidR="00A23C1E" w:rsidRDefault="00A23C1E" w:rsidP="00A23C1E">
            <w:pPr>
              <w:ind w:left="-57" w:right="-170"/>
            </w:pPr>
            <w:r w:rsidRPr="00A23C1E">
              <w:t>протяженность 4.229 км</w:t>
            </w:r>
          </w:p>
          <w:p w14:paraId="025C6ECA" w14:textId="08051B43" w:rsidR="00740496" w:rsidRPr="00740496" w:rsidRDefault="00740496" w:rsidP="00740496">
            <w:pPr>
              <w:rPr>
                <w:color w:val="000000"/>
              </w:rPr>
            </w:pPr>
            <w:r w:rsidRPr="00740496">
              <w:rPr>
                <w:color w:val="000000"/>
              </w:rPr>
              <w:t>планируемый к реконструкции</w:t>
            </w:r>
          </w:p>
        </w:tc>
      </w:tr>
      <w:tr w:rsidR="00A23C1E" w:rsidRPr="00FB2453" w14:paraId="6E73855B" w14:textId="77777777" w:rsidTr="00A23C1E">
        <w:trPr>
          <w:trHeight w:val="193"/>
        </w:trPr>
        <w:tc>
          <w:tcPr>
            <w:tcW w:w="424" w:type="pct"/>
            <w:vAlign w:val="center"/>
          </w:tcPr>
          <w:p w14:paraId="04FD789E" w14:textId="327CD285" w:rsidR="00A23C1E" w:rsidRPr="00A23C1E" w:rsidRDefault="00A23C1E" w:rsidP="00A23C1E">
            <w:pPr>
              <w:ind w:left="-113" w:right="-113"/>
              <w:jc w:val="center"/>
              <w:rPr>
                <w:rFonts w:eastAsia="Calibri"/>
              </w:rPr>
            </w:pPr>
            <w:r w:rsidRPr="00A23C1E">
              <w:t>11.5</w:t>
            </w:r>
          </w:p>
        </w:tc>
        <w:tc>
          <w:tcPr>
            <w:tcW w:w="916" w:type="pct"/>
            <w:vAlign w:val="center"/>
          </w:tcPr>
          <w:p w14:paraId="0B08F0B6" w14:textId="77777777" w:rsidR="00A23C1E" w:rsidRPr="00A23C1E" w:rsidRDefault="00A23C1E" w:rsidP="00A23C1E">
            <w:pPr>
              <w:ind w:left="-57" w:right="-170"/>
              <w:rPr>
                <w:rFonts w:eastAsia="Calibri"/>
              </w:rPr>
            </w:pPr>
            <w:r w:rsidRPr="00A23C1E">
              <w:rPr>
                <w:rFonts w:eastAsia="Calibri"/>
              </w:rPr>
              <w:t xml:space="preserve">Объекты, относящиеся к области </w:t>
            </w:r>
          </w:p>
          <w:p w14:paraId="71072924" w14:textId="77777777" w:rsidR="00A23C1E" w:rsidRPr="00A23C1E" w:rsidRDefault="00A23C1E" w:rsidP="00A23C1E">
            <w:pPr>
              <w:ind w:left="-57" w:right="-170"/>
              <w:rPr>
                <w:rFonts w:eastAsia="Calibri"/>
              </w:rPr>
            </w:pPr>
            <w:r w:rsidRPr="00A23C1E">
              <w:rPr>
                <w:rFonts w:eastAsia="Calibri"/>
              </w:rPr>
              <w:t>транспорта</w:t>
            </w:r>
          </w:p>
        </w:tc>
        <w:tc>
          <w:tcPr>
            <w:tcW w:w="915" w:type="pct"/>
            <w:vAlign w:val="center"/>
          </w:tcPr>
          <w:p w14:paraId="3AC23EAB" w14:textId="77777777" w:rsidR="00A23C1E" w:rsidRPr="00A23C1E" w:rsidRDefault="00A23C1E" w:rsidP="00A23C1E">
            <w:pPr>
              <w:ind w:left="-57" w:right="-170"/>
            </w:pPr>
            <w:r w:rsidRPr="00A23C1E">
              <w:rPr>
                <w:spacing w:val="2"/>
                <w:shd w:val="clear" w:color="auto" w:fill="FFFFFF"/>
              </w:rPr>
              <w:t>автомобильные дороги регионального и межмуниципального значения</w:t>
            </w:r>
          </w:p>
        </w:tc>
        <w:tc>
          <w:tcPr>
            <w:tcW w:w="915" w:type="pct"/>
            <w:vAlign w:val="center"/>
          </w:tcPr>
          <w:p w14:paraId="3068DCD7" w14:textId="391F5DE2" w:rsidR="002A294A" w:rsidRDefault="00A23C1E" w:rsidP="00A23C1E">
            <w:r w:rsidRPr="00A23C1E">
              <w:t xml:space="preserve">А/д г. Кореновск </w:t>
            </w:r>
            <w:r w:rsidR="002A294A">
              <w:t>–</w:t>
            </w:r>
            <w:r w:rsidRPr="00A23C1E">
              <w:t xml:space="preserve"> </w:t>
            </w:r>
          </w:p>
          <w:p w14:paraId="48EAF1E0" w14:textId="3DDBB2D8" w:rsidR="00A23C1E" w:rsidRPr="00A23C1E" w:rsidRDefault="00A23C1E" w:rsidP="00A23C1E">
            <w:r w:rsidRPr="00A23C1E">
              <w:t>ст-ца Платнировская</w:t>
            </w:r>
          </w:p>
        </w:tc>
        <w:tc>
          <w:tcPr>
            <w:tcW w:w="915" w:type="pct"/>
            <w:vAlign w:val="center"/>
          </w:tcPr>
          <w:p w14:paraId="784DEA59" w14:textId="77777777" w:rsidR="00A23C1E" w:rsidRPr="00A23C1E" w:rsidRDefault="00A23C1E" w:rsidP="00A23C1E">
            <w:pPr>
              <w:ind w:left="-57" w:right="-170"/>
            </w:pPr>
            <w:r w:rsidRPr="00A23C1E">
              <w:t>Кореновское городское поселение</w:t>
            </w:r>
          </w:p>
        </w:tc>
        <w:tc>
          <w:tcPr>
            <w:tcW w:w="915" w:type="pct"/>
            <w:vAlign w:val="center"/>
          </w:tcPr>
          <w:p w14:paraId="59FE8E48" w14:textId="77777777" w:rsidR="00A23C1E" w:rsidRDefault="00A23C1E" w:rsidP="00A23C1E">
            <w:pPr>
              <w:ind w:left="-57" w:right="-170"/>
            </w:pPr>
            <w:r w:rsidRPr="00A23C1E">
              <w:t>протяженность 1.079 км</w:t>
            </w:r>
          </w:p>
          <w:p w14:paraId="60245F93" w14:textId="5294E52C" w:rsidR="00740496" w:rsidRPr="00740496" w:rsidRDefault="00740496" w:rsidP="00740496">
            <w:pPr>
              <w:rPr>
                <w:color w:val="000000"/>
              </w:rPr>
            </w:pPr>
            <w:r w:rsidRPr="00740496">
              <w:rPr>
                <w:color w:val="000000"/>
              </w:rPr>
              <w:t>планируемый. к реконструкции</w:t>
            </w:r>
          </w:p>
        </w:tc>
      </w:tr>
      <w:tr w:rsidR="00A23C1E" w:rsidRPr="00FB2453" w14:paraId="2D23E20F" w14:textId="77777777" w:rsidTr="00A23C1E">
        <w:trPr>
          <w:trHeight w:val="193"/>
        </w:trPr>
        <w:tc>
          <w:tcPr>
            <w:tcW w:w="424" w:type="pct"/>
            <w:vAlign w:val="center"/>
          </w:tcPr>
          <w:p w14:paraId="60CFF708" w14:textId="4B632977" w:rsidR="00A23C1E" w:rsidRPr="00A23C1E" w:rsidRDefault="00A23C1E" w:rsidP="00A23C1E">
            <w:pPr>
              <w:ind w:left="-113" w:right="-113"/>
              <w:jc w:val="center"/>
              <w:rPr>
                <w:rFonts w:eastAsia="Calibri"/>
              </w:rPr>
            </w:pPr>
            <w:r w:rsidRPr="00A23C1E">
              <w:t>11.6</w:t>
            </w:r>
          </w:p>
        </w:tc>
        <w:tc>
          <w:tcPr>
            <w:tcW w:w="916" w:type="pct"/>
            <w:vAlign w:val="center"/>
          </w:tcPr>
          <w:p w14:paraId="2544DB3B" w14:textId="77777777" w:rsidR="00A23C1E" w:rsidRPr="00A23C1E" w:rsidRDefault="00A23C1E" w:rsidP="00A23C1E">
            <w:pPr>
              <w:ind w:left="-57" w:right="-170"/>
              <w:rPr>
                <w:rFonts w:eastAsia="Calibri"/>
              </w:rPr>
            </w:pPr>
            <w:r w:rsidRPr="00A23C1E">
              <w:rPr>
                <w:rFonts w:eastAsia="Calibri"/>
              </w:rPr>
              <w:t xml:space="preserve">Объекты, относящиеся к области </w:t>
            </w:r>
          </w:p>
          <w:p w14:paraId="5D9B1A6F" w14:textId="77777777" w:rsidR="00A23C1E" w:rsidRPr="00A23C1E" w:rsidRDefault="00A23C1E" w:rsidP="00A23C1E">
            <w:pPr>
              <w:ind w:left="-57" w:right="-170"/>
              <w:rPr>
                <w:rFonts w:eastAsia="Calibri"/>
              </w:rPr>
            </w:pPr>
            <w:r w:rsidRPr="00A23C1E">
              <w:rPr>
                <w:rFonts w:eastAsia="Calibri"/>
              </w:rPr>
              <w:t>транспорта</w:t>
            </w:r>
          </w:p>
        </w:tc>
        <w:tc>
          <w:tcPr>
            <w:tcW w:w="915" w:type="pct"/>
            <w:vAlign w:val="center"/>
          </w:tcPr>
          <w:p w14:paraId="2251F06A" w14:textId="77777777" w:rsidR="00A23C1E" w:rsidRPr="00A23C1E" w:rsidRDefault="00A23C1E" w:rsidP="00A23C1E">
            <w:pPr>
              <w:ind w:left="-57" w:right="-170"/>
            </w:pPr>
            <w:r w:rsidRPr="00A23C1E">
              <w:rPr>
                <w:spacing w:val="2"/>
                <w:shd w:val="clear" w:color="auto" w:fill="FFFFFF"/>
              </w:rPr>
              <w:t>автомобильные дороги регионального и межмуниципального значения</w:t>
            </w:r>
          </w:p>
        </w:tc>
        <w:tc>
          <w:tcPr>
            <w:tcW w:w="915" w:type="pct"/>
            <w:vAlign w:val="center"/>
          </w:tcPr>
          <w:p w14:paraId="3C80CF0D" w14:textId="39BB8EFD" w:rsidR="00A23C1E" w:rsidRPr="00A23C1E" w:rsidRDefault="00A23C1E" w:rsidP="00A23C1E">
            <w:r w:rsidRPr="00A23C1E">
              <w:t>А/д Подъезд к г. Кореновск</w:t>
            </w:r>
          </w:p>
        </w:tc>
        <w:tc>
          <w:tcPr>
            <w:tcW w:w="915" w:type="pct"/>
            <w:vAlign w:val="center"/>
          </w:tcPr>
          <w:p w14:paraId="3493F692" w14:textId="77777777" w:rsidR="00A23C1E" w:rsidRPr="00A23C1E" w:rsidRDefault="00A23C1E" w:rsidP="00A23C1E">
            <w:pPr>
              <w:ind w:left="-57" w:right="-170"/>
            </w:pPr>
            <w:r w:rsidRPr="00A23C1E">
              <w:t>Кореновское городское поселение</w:t>
            </w:r>
          </w:p>
        </w:tc>
        <w:tc>
          <w:tcPr>
            <w:tcW w:w="915" w:type="pct"/>
            <w:vAlign w:val="center"/>
          </w:tcPr>
          <w:p w14:paraId="15F8ADF6" w14:textId="77777777" w:rsidR="00A23C1E" w:rsidRDefault="00A23C1E" w:rsidP="00A23C1E">
            <w:pPr>
              <w:ind w:left="-57" w:right="-170"/>
            </w:pPr>
            <w:r w:rsidRPr="00A23C1E">
              <w:t>протяженность 2.154 км</w:t>
            </w:r>
          </w:p>
          <w:p w14:paraId="2B671881" w14:textId="0A8A674A" w:rsidR="00740496" w:rsidRPr="00740496" w:rsidRDefault="00740496" w:rsidP="00740496">
            <w:pPr>
              <w:rPr>
                <w:color w:val="000000"/>
              </w:rPr>
            </w:pPr>
            <w:r w:rsidRPr="00740496">
              <w:rPr>
                <w:color w:val="000000"/>
              </w:rPr>
              <w:t>планируемый к реконструкции</w:t>
            </w:r>
          </w:p>
        </w:tc>
      </w:tr>
      <w:tr w:rsidR="00A23C1E" w:rsidRPr="00FB2453" w14:paraId="365DF409" w14:textId="77777777" w:rsidTr="00A23C1E">
        <w:trPr>
          <w:trHeight w:val="193"/>
        </w:trPr>
        <w:tc>
          <w:tcPr>
            <w:tcW w:w="424" w:type="pct"/>
            <w:vAlign w:val="center"/>
          </w:tcPr>
          <w:p w14:paraId="54A42114" w14:textId="7E60DE74" w:rsidR="00A23C1E" w:rsidRPr="00A23C1E" w:rsidRDefault="00A23C1E" w:rsidP="00A23C1E">
            <w:pPr>
              <w:ind w:left="-113" w:right="-113"/>
              <w:jc w:val="center"/>
              <w:rPr>
                <w:rFonts w:eastAsia="Calibri"/>
              </w:rPr>
            </w:pPr>
            <w:r w:rsidRPr="00A23C1E">
              <w:t>11.7</w:t>
            </w:r>
          </w:p>
        </w:tc>
        <w:tc>
          <w:tcPr>
            <w:tcW w:w="916" w:type="pct"/>
            <w:vAlign w:val="center"/>
          </w:tcPr>
          <w:p w14:paraId="3795EEFB" w14:textId="77777777" w:rsidR="00A23C1E" w:rsidRPr="00A23C1E" w:rsidRDefault="00A23C1E" w:rsidP="00A23C1E">
            <w:pPr>
              <w:ind w:left="-57" w:right="-170"/>
              <w:rPr>
                <w:rFonts w:eastAsia="Calibri"/>
              </w:rPr>
            </w:pPr>
            <w:r w:rsidRPr="00A23C1E">
              <w:rPr>
                <w:rFonts w:eastAsia="Calibri"/>
              </w:rPr>
              <w:t xml:space="preserve">Объекты, относящиеся к области </w:t>
            </w:r>
          </w:p>
          <w:p w14:paraId="0DFDF08C" w14:textId="77777777" w:rsidR="00A23C1E" w:rsidRPr="00A23C1E" w:rsidRDefault="00A23C1E" w:rsidP="00A23C1E">
            <w:pPr>
              <w:ind w:left="-57" w:right="-170"/>
              <w:rPr>
                <w:rFonts w:eastAsia="Calibri"/>
              </w:rPr>
            </w:pPr>
            <w:r w:rsidRPr="00A23C1E">
              <w:rPr>
                <w:rFonts w:eastAsia="Calibri"/>
              </w:rPr>
              <w:t>транспорта</w:t>
            </w:r>
          </w:p>
        </w:tc>
        <w:tc>
          <w:tcPr>
            <w:tcW w:w="915" w:type="pct"/>
            <w:vAlign w:val="center"/>
          </w:tcPr>
          <w:p w14:paraId="6201EAC5" w14:textId="77777777" w:rsidR="00A23C1E" w:rsidRPr="00A23C1E" w:rsidRDefault="00A23C1E" w:rsidP="00A23C1E">
            <w:pPr>
              <w:ind w:left="-57" w:right="-170"/>
            </w:pPr>
            <w:r w:rsidRPr="00A23C1E">
              <w:rPr>
                <w:spacing w:val="2"/>
                <w:shd w:val="clear" w:color="auto" w:fill="FFFFFF"/>
              </w:rPr>
              <w:t>автомобильные дороги регионального и межмуниципального значения</w:t>
            </w:r>
          </w:p>
        </w:tc>
        <w:tc>
          <w:tcPr>
            <w:tcW w:w="915" w:type="pct"/>
            <w:vAlign w:val="center"/>
          </w:tcPr>
          <w:p w14:paraId="7E988571" w14:textId="449C2CC4" w:rsidR="00A23C1E" w:rsidRPr="00A23C1E" w:rsidRDefault="00A23C1E" w:rsidP="00A23C1E">
            <w:r w:rsidRPr="00A23C1E">
              <w:t>А/д Подъезд к п. Южный</w:t>
            </w:r>
          </w:p>
        </w:tc>
        <w:tc>
          <w:tcPr>
            <w:tcW w:w="915" w:type="pct"/>
            <w:vAlign w:val="center"/>
          </w:tcPr>
          <w:p w14:paraId="3C44463F" w14:textId="5A6D1078" w:rsidR="00A23C1E" w:rsidRPr="00A23C1E" w:rsidRDefault="00A23C1E" w:rsidP="00A23C1E">
            <w:pPr>
              <w:ind w:left="-57" w:right="-170"/>
            </w:pPr>
            <w:r w:rsidRPr="00A23C1E">
              <w:t>Кореновское городское поселение</w:t>
            </w:r>
          </w:p>
        </w:tc>
        <w:tc>
          <w:tcPr>
            <w:tcW w:w="915" w:type="pct"/>
            <w:vAlign w:val="center"/>
          </w:tcPr>
          <w:p w14:paraId="1CB79308" w14:textId="77777777" w:rsidR="00A23C1E" w:rsidRDefault="00A23C1E" w:rsidP="00A23C1E">
            <w:pPr>
              <w:ind w:left="-57" w:right="-170"/>
            </w:pPr>
            <w:r w:rsidRPr="00A23C1E">
              <w:t>протяженность 3.858 км</w:t>
            </w:r>
          </w:p>
          <w:p w14:paraId="2247C504" w14:textId="7AA92D6A" w:rsidR="00740496" w:rsidRPr="00740496" w:rsidRDefault="00740496" w:rsidP="00740496">
            <w:pPr>
              <w:rPr>
                <w:color w:val="000000"/>
              </w:rPr>
            </w:pPr>
            <w:r w:rsidRPr="00740496">
              <w:rPr>
                <w:color w:val="000000"/>
              </w:rPr>
              <w:t>планируемый к реконструкции</w:t>
            </w:r>
          </w:p>
        </w:tc>
      </w:tr>
      <w:tr w:rsidR="00A23C1E" w:rsidRPr="00FB2453" w14:paraId="4CDE3664" w14:textId="77777777" w:rsidTr="00A23C1E">
        <w:trPr>
          <w:trHeight w:val="193"/>
        </w:trPr>
        <w:tc>
          <w:tcPr>
            <w:tcW w:w="424" w:type="pct"/>
            <w:vAlign w:val="center"/>
          </w:tcPr>
          <w:p w14:paraId="4D67BEFB" w14:textId="54904D26" w:rsidR="00A23C1E" w:rsidRPr="00A23C1E" w:rsidRDefault="00A23C1E" w:rsidP="00A23C1E">
            <w:pPr>
              <w:ind w:left="-113" w:right="-113"/>
              <w:jc w:val="center"/>
              <w:rPr>
                <w:rFonts w:eastAsia="Calibri"/>
              </w:rPr>
            </w:pPr>
            <w:r w:rsidRPr="00A23C1E">
              <w:t>11.8</w:t>
            </w:r>
          </w:p>
        </w:tc>
        <w:tc>
          <w:tcPr>
            <w:tcW w:w="916" w:type="pct"/>
            <w:vAlign w:val="center"/>
          </w:tcPr>
          <w:p w14:paraId="4800A571" w14:textId="77777777" w:rsidR="00A23C1E" w:rsidRPr="00A23C1E" w:rsidRDefault="00A23C1E" w:rsidP="00A23C1E">
            <w:pPr>
              <w:ind w:left="-57" w:right="-170"/>
              <w:rPr>
                <w:rFonts w:eastAsia="Calibri"/>
              </w:rPr>
            </w:pPr>
            <w:r w:rsidRPr="00A23C1E">
              <w:rPr>
                <w:rFonts w:eastAsia="Calibri"/>
              </w:rPr>
              <w:t xml:space="preserve">Объекты, относящиеся к области </w:t>
            </w:r>
          </w:p>
          <w:p w14:paraId="1B7EED11" w14:textId="5BD7B34B" w:rsidR="00A23C1E" w:rsidRPr="00A23C1E" w:rsidRDefault="00A23C1E" w:rsidP="00A23C1E">
            <w:pPr>
              <w:ind w:left="-57" w:right="-170"/>
              <w:rPr>
                <w:rFonts w:eastAsia="Calibri"/>
              </w:rPr>
            </w:pPr>
            <w:r w:rsidRPr="00A23C1E">
              <w:rPr>
                <w:rFonts w:eastAsia="Calibri"/>
              </w:rPr>
              <w:t>транспорта</w:t>
            </w:r>
          </w:p>
        </w:tc>
        <w:tc>
          <w:tcPr>
            <w:tcW w:w="915" w:type="pct"/>
          </w:tcPr>
          <w:p w14:paraId="6F596DDB" w14:textId="1B9CB8C5" w:rsidR="00A23C1E" w:rsidRPr="00A23C1E" w:rsidRDefault="00A23C1E" w:rsidP="00A23C1E">
            <w:pPr>
              <w:ind w:left="-57" w:right="-170"/>
            </w:pPr>
            <w:r w:rsidRPr="00A23C1E">
              <w:rPr>
                <w:spacing w:val="2"/>
                <w:shd w:val="clear" w:color="auto" w:fill="FFFFFF"/>
              </w:rPr>
              <w:t xml:space="preserve">автомобильные дороги регионального и </w:t>
            </w:r>
            <w:r w:rsidRPr="00A23C1E">
              <w:rPr>
                <w:spacing w:val="2"/>
                <w:shd w:val="clear" w:color="auto" w:fill="FFFFFF"/>
              </w:rPr>
              <w:lastRenderedPageBreak/>
              <w:t>межмуниципального значения</w:t>
            </w:r>
          </w:p>
        </w:tc>
        <w:tc>
          <w:tcPr>
            <w:tcW w:w="915" w:type="pct"/>
            <w:vAlign w:val="center"/>
          </w:tcPr>
          <w:p w14:paraId="3AB7BA5A" w14:textId="60126C90" w:rsidR="002A294A" w:rsidRDefault="00A23C1E" w:rsidP="00A23C1E">
            <w:r w:rsidRPr="00A23C1E">
              <w:lastRenderedPageBreak/>
              <w:t xml:space="preserve">А/д г. Кореновск </w:t>
            </w:r>
            <w:r w:rsidR="002A294A">
              <w:t>–</w:t>
            </w:r>
            <w:r w:rsidRPr="00A23C1E">
              <w:t xml:space="preserve"> </w:t>
            </w:r>
          </w:p>
          <w:p w14:paraId="61BE9629" w14:textId="474199D7" w:rsidR="002A294A" w:rsidRDefault="00A23C1E" w:rsidP="00A23C1E">
            <w:r w:rsidRPr="00A23C1E">
              <w:t xml:space="preserve">х. Казаче-Малеваный </w:t>
            </w:r>
            <w:r w:rsidR="002A294A">
              <w:t>–</w:t>
            </w:r>
            <w:r w:rsidRPr="00A23C1E">
              <w:t xml:space="preserve"> </w:t>
            </w:r>
          </w:p>
          <w:p w14:paraId="08DE8222" w14:textId="3C7EA64C" w:rsidR="00A23C1E" w:rsidRPr="00A23C1E" w:rsidRDefault="00A23C1E" w:rsidP="00A23C1E">
            <w:r w:rsidRPr="00A23C1E">
              <w:t>ст-ца Журавская</w:t>
            </w:r>
          </w:p>
        </w:tc>
        <w:tc>
          <w:tcPr>
            <w:tcW w:w="915" w:type="pct"/>
            <w:vAlign w:val="center"/>
          </w:tcPr>
          <w:p w14:paraId="4D655F5B" w14:textId="18E87185" w:rsidR="00A23C1E" w:rsidRPr="00A23C1E" w:rsidRDefault="00A23C1E" w:rsidP="00A23C1E">
            <w:pPr>
              <w:ind w:left="-57" w:right="-170"/>
            </w:pPr>
            <w:r w:rsidRPr="00A23C1E">
              <w:t>Кореновское городское поселение</w:t>
            </w:r>
          </w:p>
        </w:tc>
        <w:tc>
          <w:tcPr>
            <w:tcW w:w="915" w:type="pct"/>
            <w:vAlign w:val="center"/>
          </w:tcPr>
          <w:p w14:paraId="7C3013D3" w14:textId="77777777" w:rsidR="00A23C1E" w:rsidRDefault="00A23C1E" w:rsidP="00A23C1E">
            <w:pPr>
              <w:ind w:left="-57" w:right="-170"/>
            </w:pPr>
            <w:r w:rsidRPr="00A23C1E">
              <w:t>протяженность 19.7 км</w:t>
            </w:r>
          </w:p>
          <w:p w14:paraId="63DA683F" w14:textId="474029CD" w:rsidR="00740496" w:rsidRPr="00740496" w:rsidRDefault="00740496" w:rsidP="00740496">
            <w:pPr>
              <w:rPr>
                <w:color w:val="000000"/>
              </w:rPr>
            </w:pPr>
            <w:r w:rsidRPr="00740496">
              <w:rPr>
                <w:color w:val="000000"/>
              </w:rPr>
              <w:t>планируемый к реконструкции</w:t>
            </w:r>
          </w:p>
        </w:tc>
      </w:tr>
      <w:tr w:rsidR="00A23C1E" w:rsidRPr="00FB2453" w14:paraId="3D2823E6" w14:textId="77777777" w:rsidTr="00A23C1E">
        <w:trPr>
          <w:trHeight w:val="193"/>
        </w:trPr>
        <w:tc>
          <w:tcPr>
            <w:tcW w:w="424" w:type="pct"/>
            <w:vAlign w:val="center"/>
          </w:tcPr>
          <w:p w14:paraId="03D97DB0" w14:textId="1621B7A8" w:rsidR="00A23C1E" w:rsidRPr="00A23C1E" w:rsidRDefault="00A23C1E" w:rsidP="00A23C1E">
            <w:pPr>
              <w:ind w:left="-113" w:right="-113"/>
              <w:jc w:val="center"/>
              <w:rPr>
                <w:rFonts w:eastAsia="Calibri"/>
              </w:rPr>
            </w:pPr>
            <w:r w:rsidRPr="00A23C1E">
              <w:t>11.9</w:t>
            </w:r>
          </w:p>
        </w:tc>
        <w:tc>
          <w:tcPr>
            <w:tcW w:w="916" w:type="pct"/>
            <w:vAlign w:val="center"/>
          </w:tcPr>
          <w:p w14:paraId="735A6E82" w14:textId="77777777" w:rsidR="00A23C1E" w:rsidRPr="00A23C1E" w:rsidRDefault="00A23C1E" w:rsidP="00A23C1E">
            <w:pPr>
              <w:ind w:left="-57" w:right="-170"/>
              <w:rPr>
                <w:rFonts w:eastAsia="Calibri"/>
              </w:rPr>
            </w:pPr>
            <w:r w:rsidRPr="00A23C1E">
              <w:rPr>
                <w:rFonts w:eastAsia="Calibri"/>
              </w:rPr>
              <w:t xml:space="preserve">Объекты, относящиеся к области </w:t>
            </w:r>
          </w:p>
          <w:p w14:paraId="1E5809C1" w14:textId="6F4E6B48" w:rsidR="00A23C1E" w:rsidRPr="00A23C1E" w:rsidRDefault="00A23C1E" w:rsidP="00A23C1E">
            <w:pPr>
              <w:ind w:left="-57" w:right="-170"/>
              <w:rPr>
                <w:rFonts w:eastAsia="Calibri"/>
              </w:rPr>
            </w:pPr>
            <w:r w:rsidRPr="00A23C1E">
              <w:rPr>
                <w:rFonts w:eastAsia="Calibri"/>
              </w:rPr>
              <w:t>транспорта</w:t>
            </w:r>
          </w:p>
        </w:tc>
        <w:tc>
          <w:tcPr>
            <w:tcW w:w="915" w:type="pct"/>
          </w:tcPr>
          <w:p w14:paraId="327AE231" w14:textId="67246BA6" w:rsidR="00A23C1E" w:rsidRPr="00A23C1E" w:rsidRDefault="00A23C1E" w:rsidP="00A23C1E">
            <w:pPr>
              <w:ind w:left="-57" w:right="-170"/>
            </w:pPr>
            <w:r w:rsidRPr="00A23C1E">
              <w:rPr>
                <w:spacing w:val="2"/>
                <w:shd w:val="clear" w:color="auto" w:fill="FFFFFF"/>
              </w:rPr>
              <w:t>автомобильные дороги регионального и межмуниципального значения</w:t>
            </w:r>
          </w:p>
        </w:tc>
        <w:tc>
          <w:tcPr>
            <w:tcW w:w="915" w:type="pct"/>
            <w:vAlign w:val="center"/>
          </w:tcPr>
          <w:p w14:paraId="6814A40F" w14:textId="38148D5E" w:rsidR="00A23C1E" w:rsidRPr="00A23C1E" w:rsidRDefault="00A23C1E" w:rsidP="00A23C1E">
            <w:r w:rsidRPr="00A23C1E">
              <w:t>А/д Кореновск - х.Бураковский</w:t>
            </w:r>
          </w:p>
        </w:tc>
        <w:tc>
          <w:tcPr>
            <w:tcW w:w="915" w:type="pct"/>
            <w:vAlign w:val="center"/>
          </w:tcPr>
          <w:p w14:paraId="01DA1BCC" w14:textId="4824048C" w:rsidR="00A23C1E" w:rsidRPr="00A23C1E" w:rsidRDefault="00A23C1E" w:rsidP="00A23C1E">
            <w:pPr>
              <w:ind w:left="-57" w:right="-170"/>
            </w:pPr>
            <w:r w:rsidRPr="00A23C1E">
              <w:t>Кореновское городское поселение</w:t>
            </w:r>
          </w:p>
        </w:tc>
        <w:tc>
          <w:tcPr>
            <w:tcW w:w="915" w:type="pct"/>
            <w:vAlign w:val="center"/>
          </w:tcPr>
          <w:p w14:paraId="3815BEC5" w14:textId="77777777" w:rsidR="00A23C1E" w:rsidRDefault="00A23C1E" w:rsidP="00A23C1E">
            <w:pPr>
              <w:ind w:left="-57" w:right="-170"/>
            </w:pPr>
            <w:r w:rsidRPr="00A23C1E">
              <w:t>протяженность 10.2 км</w:t>
            </w:r>
          </w:p>
          <w:p w14:paraId="70A320A4" w14:textId="039085B4" w:rsidR="00740496" w:rsidRPr="00740496" w:rsidRDefault="00740496" w:rsidP="00740496">
            <w:pPr>
              <w:rPr>
                <w:color w:val="000000"/>
              </w:rPr>
            </w:pPr>
            <w:r w:rsidRPr="00740496">
              <w:rPr>
                <w:color w:val="000000"/>
              </w:rPr>
              <w:t>планируемый к реконструкции</w:t>
            </w:r>
          </w:p>
        </w:tc>
      </w:tr>
      <w:tr w:rsidR="00A23C1E" w:rsidRPr="00FB2453" w14:paraId="3D24D90E" w14:textId="77777777" w:rsidTr="00A23C1E">
        <w:trPr>
          <w:trHeight w:val="193"/>
        </w:trPr>
        <w:tc>
          <w:tcPr>
            <w:tcW w:w="424" w:type="pct"/>
            <w:vAlign w:val="center"/>
          </w:tcPr>
          <w:p w14:paraId="47F603BF" w14:textId="6388897A" w:rsidR="00A23C1E" w:rsidRPr="00A23C1E" w:rsidRDefault="00A23C1E" w:rsidP="00A23C1E">
            <w:pPr>
              <w:ind w:left="-113" w:right="-113"/>
              <w:jc w:val="center"/>
              <w:rPr>
                <w:rFonts w:eastAsia="Calibri"/>
              </w:rPr>
            </w:pPr>
            <w:r w:rsidRPr="00A23C1E">
              <w:t>11.11</w:t>
            </w:r>
          </w:p>
        </w:tc>
        <w:tc>
          <w:tcPr>
            <w:tcW w:w="916" w:type="pct"/>
            <w:vAlign w:val="center"/>
          </w:tcPr>
          <w:p w14:paraId="18B0C728" w14:textId="77777777" w:rsidR="00A23C1E" w:rsidRPr="00A23C1E" w:rsidRDefault="00A23C1E" w:rsidP="00A23C1E">
            <w:pPr>
              <w:ind w:left="-57" w:right="-170"/>
              <w:rPr>
                <w:rFonts w:eastAsia="Calibri"/>
              </w:rPr>
            </w:pPr>
            <w:r w:rsidRPr="00A23C1E">
              <w:rPr>
                <w:rFonts w:eastAsia="Calibri"/>
              </w:rPr>
              <w:t xml:space="preserve">Объекты, относящиеся к области </w:t>
            </w:r>
          </w:p>
          <w:p w14:paraId="01810FF5" w14:textId="50D4FBE2" w:rsidR="00A23C1E" w:rsidRPr="00A23C1E" w:rsidRDefault="00A23C1E" w:rsidP="00A23C1E">
            <w:pPr>
              <w:ind w:left="-57" w:right="-170"/>
              <w:rPr>
                <w:rFonts w:eastAsia="Calibri"/>
              </w:rPr>
            </w:pPr>
            <w:r w:rsidRPr="00A23C1E">
              <w:rPr>
                <w:rFonts w:eastAsia="Calibri"/>
              </w:rPr>
              <w:t>транспорта</w:t>
            </w:r>
          </w:p>
        </w:tc>
        <w:tc>
          <w:tcPr>
            <w:tcW w:w="915" w:type="pct"/>
            <w:vAlign w:val="center"/>
          </w:tcPr>
          <w:p w14:paraId="4F4DE100" w14:textId="2F7D1C7D" w:rsidR="00A23C1E" w:rsidRPr="00A23C1E" w:rsidRDefault="00A23C1E" w:rsidP="00A23C1E">
            <w:pPr>
              <w:ind w:left="-57" w:right="-170"/>
            </w:pPr>
            <w:r w:rsidRPr="00A23C1E">
              <w:rPr>
                <w:spacing w:val="2"/>
                <w:shd w:val="clear" w:color="auto" w:fill="FFFFFF"/>
              </w:rPr>
              <w:t>автомобильные дороги регионального и межмуниципального значения</w:t>
            </w:r>
          </w:p>
        </w:tc>
        <w:tc>
          <w:tcPr>
            <w:tcW w:w="915" w:type="pct"/>
            <w:vAlign w:val="center"/>
          </w:tcPr>
          <w:p w14:paraId="7B2DBDC5" w14:textId="5B5DBBD2" w:rsidR="00A23C1E" w:rsidRPr="00A23C1E" w:rsidRDefault="00A23C1E" w:rsidP="00A23C1E">
            <w:r w:rsidRPr="00A23C1E">
              <w:t>Путепровод</w:t>
            </w:r>
          </w:p>
        </w:tc>
        <w:tc>
          <w:tcPr>
            <w:tcW w:w="915" w:type="pct"/>
            <w:vAlign w:val="center"/>
          </w:tcPr>
          <w:p w14:paraId="478250AD" w14:textId="310B44E2" w:rsidR="00A23C1E" w:rsidRPr="00A23C1E" w:rsidRDefault="00A23C1E" w:rsidP="00A23C1E">
            <w:pPr>
              <w:ind w:left="-57" w:right="-170"/>
            </w:pPr>
            <w:r w:rsidRPr="00A23C1E">
              <w:t>Кореновское городское поселение</w:t>
            </w:r>
          </w:p>
        </w:tc>
        <w:tc>
          <w:tcPr>
            <w:tcW w:w="915" w:type="pct"/>
            <w:vAlign w:val="center"/>
          </w:tcPr>
          <w:p w14:paraId="13D7B5B2" w14:textId="77777777" w:rsidR="00A23C1E" w:rsidRDefault="00A23C1E" w:rsidP="00A23C1E">
            <w:pPr>
              <w:ind w:left="-57" w:right="-170"/>
            </w:pPr>
            <w:r w:rsidRPr="00A23C1E">
              <w:t>на а/д г. Кореновск –</w:t>
            </w:r>
            <w:r w:rsidRPr="00A23C1E">
              <w:br/>
              <w:t>х. Казаче-Малеваный –</w:t>
            </w:r>
            <w:r w:rsidRPr="00A23C1E">
              <w:br/>
              <w:t>ст-ца Журавская через ж/д пути</w:t>
            </w:r>
          </w:p>
          <w:p w14:paraId="6A183136" w14:textId="4D52B63D" w:rsidR="00740496" w:rsidRPr="00740496" w:rsidRDefault="00740496" w:rsidP="00740496">
            <w:pPr>
              <w:rPr>
                <w:color w:val="000000"/>
              </w:rPr>
            </w:pPr>
            <w:r w:rsidRPr="00740496">
              <w:rPr>
                <w:color w:val="000000"/>
              </w:rPr>
              <w:t>планируемый к р</w:t>
            </w:r>
            <w:r>
              <w:rPr>
                <w:color w:val="000000"/>
              </w:rPr>
              <w:t>азмещению</w:t>
            </w:r>
          </w:p>
        </w:tc>
      </w:tr>
      <w:tr w:rsidR="00A23C1E" w:rsidRPr="00FB2453" w14:paraId="1D4555ED" w14:textId="77777777" w:rsidTr="00A23C1E">
        <w:trPr>
          <w:trHeight w:val="193"/>
        </w:trPr>
        <w:tc>
          <w:tcPr>
            <w:tcW w:w="424" w:type="pct"/>
            <w:vAlign w:val="center"/>
          </w:tcPr>
          <w:p w14:paraId="49A7D244" w14:textId="69238333" w:rsidR="00A23C1E" w:rsidRPr="00A23C1E" w:rsidRDefault="00A23C1E" w:rsidP="00A23C1E">
            <w:pPr>
              <w:ind w:left="-113" w:right="-113"/>
              <w:jc w:val="center"/>
              <w:rPr>
                <w:rFonts w:eastAsia="Calibri"/>
              </w:rPr>
            </w:pPr>
            <w:r w:rsidRPr="00A23C1E">
              <w:t>12.15</w:t>
            </w:r>
          </w:p>
        </w:tc>
        <w:tc>
          <w:tcPr>
            <w:tcW w:w="916" w:type="pct"/>
            <w:vAlign w:val="center"/>
          </w:tcPr>
          <w:p w14:paraId="463A4EEC" w14:textId="77777777" w:rsidR="00A23C1E" w:rsidRPr="00A23C1E" w:rsidRDefault="00A23C1E" w:rsidP="00A23C1E">
            <w:pPr>
              <w:ind w:left="-57" w:right="-170"/>
              <w:rPr>
                <w:rFonts w:eastAsia="Calibri"/>
              </w:rPr>
            </w:pPr>
            <w:r w:rsidRPr="00A23C1E">
              <w:rPr>
                <w:rFonts w:eastAsia="Calibri"/>
              </w:rPr>
              <w:t xml:space="preserve">Объекты, относящиеся к области </w:t>
            </w:r>
          </w:p>
          <w:p w14:paraId="45F293DE" w14:textId="77777777" w:rsidR="00A23C1E" w:rsidRPr="00A23C1E" w:rsidRDefault="00A23C1E" w:rsidP="00A23C1E">
            <w:pPr>
              <w:ind w:left="-57" w:right="-170"/>
              <w:rPr>
                <w:rFonts w:eastAsia="Calibri"/>
              </w:rPr>
            </w:pPr>
            <w:r w:rsidRPr="00A23C1E">
              <w:rPr>
                <w:rFonts w:eastAsia="Calibri"/>
              </w:rPr>
              <w:t>энергетики</w:t>
            </w:r>
          </w:p>
        </w:tc>
        <w:tc>
          <w:tcPr>
            <w:tcW w:w="915" w:type="pct"/>
            <w:vAlign w:val="center"/>
          </w:tcPr>
          <w:p w14:paraId="061F8737" w14:textId="77777777" w:rsidR="00A23C1E" w:rsidRPr="00A23C1E" w:rsidRDefault="00A23C1E" w:rsidP="00A23C1E">
            <w:pPr>
              <w:ind w:left="-57" w:right="-170"/>
            </w:pPr>
            <w:r w:rsidRPr="00A23C1E">
              <w:rPr>
                <w:spacing w:val="2"/>
                <w:shd w:val="clear" w:color="auto" w:fill="FFFFFF"/>
              </w:rPr>
              <w:t>линии электропередачи, подстанции, проектный номинальный класс напряжения которых составляет 110 кВ</w:t>
            </w:r>
          </w:p>
        </w:tc>
        <w:tc>
          <w:tcPr>
            <w:tcW w:w="915" w:type="pct"/>
            <w:vAlign w:val="center"/>
          </w:tcPr>
          <w:p w14:paraId="42F6B3B5" w14:textId="5FEA24B5" w:rsidR="00A23C1E" w:rsidRPr="00A23C1E" w:rsidRDefault="00A23C1E" w:rsidP="00A23C1E">
            <w:r w:rsidRPr="00A23C1E">
              <w:t>ПС 110/35/10 кВ «Кореновская».</w:t>
            </w:r>
          </w:p>
        </w:tc>
        <w:tc>
          <w:tcPr>
            <w:tcW w:w="915" w:type="pct"/>
            <w:vAlign w:val="center"/>
          </w:tcPr>
          <w:p w14:paraId="0D59053E" w14:textId="6C2C556E" w:rsidR="00A23C1E" w:rsidRPr="00A23C1E" w:rsidRDefault="00A23C1E" w:rsidP="00A23C1E">
            <w:pPr>
              <w:ind w:left="-57" w:right="-170"/>
            </w:pPr>
            <w:r w:rsidRPr="00A51A82">
              <w:t>Кореновское городское поселение</w:t>
            </w:r>
          </w:p>
        </w:tc>
        <w:tc>
          <w:tcPr>
            <w:tcW w:w="915" w:type="pct"/>
            <w:vAlign w:val="center"/>
          </w:tcPr>
          <w:p w14:paraId="1E9D3BC6" w14:textId="77777777" w:rsidR="00A23C1E" w:rsidRDefault="00A23C1E" w:rsidP="00A23C1E">
            <w:pPr>
              <w:ind w:left="-57" w:right="-170"/>
            </w:pPr>
            <w:r w:rsidRPr="00A23C1E">
              <w:t>замена трансформаторов 2×25 МВА на трансформаторы 2×40 МВА</w:t>
            </w:r>
          </w:p>
          <w:p w14:paraId="0F2F1BAC" w14:textId="110AD5FA" w:rsidR="00740496" w:rsidRPr="00A23C1E" w:rsidRDefault="00740496" w:rsidP="00A23C1E">
            <w:pPr>
              <w:ind w:left="-57" w:right="-170"/>
            </w:pPr>
            <w:r w:rsidRPr="00740496">
              <w:rPr>
                <w:color w:val="000000"/>
              </w:rPr>
              <w:t>планируемый к реконструкции</w:t>
            </w:r>
          </w:p>
        </w:tc>
      </w:tr>
      <w:tr w:rsidR="00A23C1E" w:rsidRPr="00FB2453" w14:paraId="0E6CC513" w14:textId="77777777" w:rsidTr="00A23C1E">
        <w:trPr>
          <w:trHeight w:val="193"/>
        </w:trPr>
        <w:tc>
          <w:tcPr>
            <w:tcW w:w="424" w:type="pct"/>
            <w:vAlign w:val="center"/>
          </w:tcPr>
          <w:p w14:paraId="07FE20AB" w14:textId="02D8AF46" w:rsidR="00A23C1E" w:rsidRPr="00A23C1E" w:rsidRDefault="00A23C1E" w:rsidP="00A23C1E">
            <w:pPr>
              <w:ind w:left="-113" w:right="-113"/>
              <w:jc w:val="center"/>
              <w:rPr>
                <w:rFonts w:eastAsia="Calibri"/>
              </w:rPr>
            </w:pPr>
            <w:r w:rsidRPr="00A23C1E">
              <w:t>12.16</w:t>
            </w:r>
          </w:p>
        </w:tc>
        <w:tc>
          <w:tcPr>
            <w:tcW w:w="916" w:type="pct"/>
            <w:vAlign w:val="center"/>
          </w:tcPr>
          <w:p w14:paraId="3B38031C" w14:textId="77777777" w:rsidR="00A23C1E" w:rsidRPr="00A23C1E" w:rsidRDefault="00A23C1E" w:rsidP="00A23C1E">
            <w:pPr>
              <w:ind w:left="-57" w:right="-170"/>
              <w:rPr>
                <w:rFonts w:eastAsia="Calibri"/>
              </w:rPr>
            </w:pPr>
            <w:r w:rsidRPr="00A23C1E">
              <w:rPr>
                <w:rFonts w:eastAsia="Calibri"/>
              </w:rPr>
              <w:t xml:space="preserve">Объекты, относящиеся к области </w:t>
            </w:r>
          </w:p>
          <w:p w14:paraId="6EDC0B7B" w14:textId="77777777" w:rsidR="00A23C1E" w:rsidRPr="00A23C1E" w:rsidRDefault="00A23C1E" w:rsidP="00A23C1E">
            <w:pPr>
              <w:ind w:left="-57" w:right="-170"/>
              <w:rPr>
                <w:rFonts w:eastAsia="Calibri"/>
              </w:rPr>
            </w:pPr>
            <w:r w:rsidRPr="00A23C1E">
              <w:rPr>
                <w:rFonts w:eastAsia="Calibri"/>
              </w:rPr>
              <w:t>энергетики</w:t>
            </w:r>
          </w:p>
        </w:tc>
        <w:tc>
          <w:tcPr>
            <w:tcW w:w="915" w:type="pct"/>
            <w:vAlign w:val="center"/>
          </w:tcPr>
          <w:p w14:paraId="0AB16460" w14:textId="77777777" w:rsidR="00A23C1E" w:rsidRPr="00A23C1E" w:rsidRDefault="00A23C1E" w:rsidP="00A23C1E">
            <w:pPr>
              <w:ind w:left="-57" w:right="-170"/>
            </w:pPr>
            <w:r w:rsidRPr="00A23C1E">
              <w:rPr>
                <w:spacing w:val="2"/>
                <w:shd w:val="clear" w:color="auto" w:fill="FFFFFF"/>
              </w:rPr>
              <w:t>линии электропередачи, подстанции, проектный номинальный класс напряжения которых составляет 110 кВ</w:t>
            </w:r>
          </w:p>
        </w:tc>
        <w:tc>
          <w:tcPr>
            <w:tcW w:w="915" w:type="pct"/>
            <w:vAlign w:val="center"/>
          </w:tcPr>
          <w:p w14:paraId="6FB2E2FD" w14:textId="72E90545" w:rsidR="00A23C1E" w:rsidRPr="00A23C1E" w:rsidRDefault="00A23C1E" w:rsidP="00A23C1E">
            <w:r w:rsidRPr="00A23C1E">
              <w:t>ВЛ 110 кВ Ново-Лабинская – Кореновская</w:t>
            </w:r>
          </w:p>
        </w:tc>
        <w:tc>
          <w:tcPr>
            <w:tcW w:w="915" w:type="pct"/>
            <w:vAlign w:val="center"/>
          </w:tcPr>
          <w:p w14:paraId="6A7A823B" w14:textId="678D7F5A" w:rsidR="00A23C1E" w:rsidRPr="00A23C1E" w:rsidRDefault="00A23C1E" w:rsidP="00A23C1E">
            <w:pPr>
              <w:ind w:left="-57" w:right="-170"/>
            </w:pPr>
            <w:r w:rsidRPr="00A51A82">
              <w:t>Кореновское городское поселение</w:t>
            </w:r>
          </w:p>
        </w:tc>
        <w:tc>
          <w:tcPr>
            <w:tcW w:w="915" w:type="pct"/>
            <w:vAlign w:val="center"/>
          </w:tcPr>
          <w:p w14:paraId="6DBEF52E" w14:textId="77777777" w:rsidR="00A23C1E" w:rsidRDefault="00A23C1E" w:rsidP="00A23C1E">
            <w:pPr>
              <w:ind w:left="-57" w:right="-170"/>
            </w:pPr>
            <w:r w:rsidRPr="00A23C1E">
              <w:t>АС-150, 1×55 км</w:t>
            </w:r>
          </w:p>
          <w:p w14:paraId="3A5949B0" w14:textId="51D0CBEA" w:rsidR="00740496" w:rsidRPr="00A23C1E" w:rsidRDefault="00740496" w:rsidP="00A23C1E">
            <w:pPr>
              <w:ind w:left="-57" w:right="-170"/>
            </w:pPr>
            <w:r w:rsidRPr="00740496">
              <w:rPr>
                <w:color w:val="000000"/>
              </w:rPr>
              <w:t>планируемый к р</w:t>
            </w:r>
            <w:r>
              <w:rPr>
                <w:color w:val="000000"/>
              </w:rPr>
              <w:t>азмещению</w:t>
            </w:r>
          </w:p>
        </w:tc>
      </w:tr>
    </w:tbl>
    <w:p w14:paraId="7304CBF4" w14:textId="77777777" w:rsidR="006959D0" w:rsidRPr="00FB2453" w:rsidRDefault="006959D0" w:rsidP="006959D0">
      <w:pPr>
        <w:jc w:val="both"/>
        <w:rPr>
          <w:sz w:val="28"/>
        </w:rPr>
      </w:pPr>
    </w:p>
    <w:p w14:paraId="1A1131F3" w14:textId="03E398CF" w:rsidR="00942D33" w:rsidRDefault="00942D33">
      <w:pPr>
        <w:spacing w:after="160" w:line="259" w:lineRule="auto"/>
        <w:rPr>
          <w:sz w:val="28"/>
        </w:rPr>
      </w:pPr>
      <w:r>
        <w:rPr>
          <w:sz w:val="28"/>
        </w:rPr>
        <w:br w:type="page"/>
      </w:r>
    </w:p>
    <w:p w14:paraId="7B76182C" w14:textId="77777777" w:rsidR="00734850" w:rsidRPr="00FB2453" w:rsidRDefault="00734850" w:rsidP="00734850">
      <w:pPr>
        <w:keepNext/>
        <w:keepLines/>
        <w:ind w:firstLine="709"/>
        <w:jc w:val="both"/>
        <w:outlineLvl w:val="1"/>
        <w:rPr>
          <w:rFonts w:eastAsiaTheme="majorEastAsia"/>
          <w:b/>
          <w:i/>
          <w:sz w:val="28"/>
          <w:szCs w:val="28"/>
          <w:shd w:val="clear" w:color="auto" w:fill="FFFFFF"/>
        </w:rPr>
      </w:pPr>
      <w:bookmarkStart w:id="186" w:name="_Toc79508046"/>
      <w:bookmarkStart w:id="187" w:name="_Toc209095272"/>
      <w:r w:rsidRPr="00FB2453">
        <w:rPr>
          <w:rFonts w:eastAsiaTheme="majorEastAsia"/>
          <w:b/>
          <w:i/>
          <w:sz w:val="28"/>
          <w:szCs w:val="28"/>
          <w:shd w:val="clear" w:color="auto" w:fill="FFFFFF"/>
        </w:rPr>
        <w:lastRenderedPageBreak/>
        <w:t>2.2.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186"/>
      <w:bookmarkEnd w:id="187"/>
    </w:p>
    <w:p w14:paraId="7C8A4099" w14:textId="77777777" w:rsidR="00734850" w:rsidRPr="00FB2453" w:rsidRDefault="00734850" w:rsidP="00734850">
      <w:pPr>
        <w:ind w:firstLine="851"/>
        <w:jc w:val="both"/>
      </w:pPr>
    </w:p>
    <w:p w14:paraId="5EDD2E15" w14:textId="142D49F0" w:rsidR="00734850" w:rsidRPr="00734850" w:rsidRDefault="00734850" w:rsidP="00734850">
      <w:pPr>
        <w:pStyle w:val="af1"/>
        <w:keepNext/>
        <w:rPr>
          <w:rFonts w:ascii="Times New Roman" w:hAnsi="Times New Roman" w:cs="Times New Roman"/>
          <w:sz w:val="28"/>
          <w:szCs w:val="28"/>
        </w:rPr>
      </w:pPr>
      <w:r w:rsidRPr="00734850">
        <w:rPr>
          <w:rFonts w:ascii="Times New Roman" w:hAnsi="Times New Roman" w:cs="Times New Roman"/>
          <w:sz w:val="28"/>
          <w:szCs w:val="28"/>
        </w:rPr>
        <w:t xml:space="preserve">Таблица </w:t>
      </w:r>
      <w:r w:rsidRPr="00734850">
        <w:rPr>
          <w:rFonts w:ascii="Times New Roman" w:hAnsi="Times New Roman" w:cs="Times New Roman"/>
          <w:sz w:val="28"/>
          <w:szCs w:val="28"/>
        </w:rPr>
        <w:fldChar w:fldCharType="begin"/>
      </w:r>
      <w:r w:rsidRPr="00734850">
        <w:rPr>
          <w:rFonts w:ascii="Times New Roman" w:hAnsi="Times New Roman" w:cs="Times New Roman"/>
          <w:sz w:val="28"/>
          <w:szCs w:val="28"/>
        </w:rPr>
        <w:instrText xml:space="preserve"> SEQ Таблица \* ARABIC </w:instrText>
      </w:r>
      <w:r w:rsidRPr="00734850">
        <w:rPr>
          <w:rFonts w:ascii="Times New Roman" w:hAnsi="Times New Roman" w:cs="Times New Roman"/>
          <w:sz w:val="28"/>
          <w:szCs w:val="28"/>
        </w:rPr>
        <w:fldChar w:fldCharType="separate"/>
      </w:r>
      <w:r w:rsidR="0003749A">
        <w:rPr>
          <w:rFonts w:ascii="Times New Roman" w:hAnsi="Times New Roman" w:cs="Times New Roman"/>
          <w:noProof/>
          <w:sz w:val="28"/>
          <w:szCs w:val="28"/>
        </w:rPr>
        <w:t>33</w:t>
      </w:r>
      <w:r w:rsidRPr="00734850">
        <w:rPr>
          <w:rFonts w:ascii="Times New Roman" w:hAnsi="Times New Roman" w:cs="Times New Roman"/>
          <w:noProof/>
          <w:sz w:val="28"/>
          <w:szCs w:val="28"/>
        </w:rPr>
        <w:fldChar w:fldCharType="end"/>
      </w:r>
      <w:r w:rsidRPr="00734850">
        <w:rPr>
          <w:rFonts w:ascii="Times New Roman" w:hAnsi="Times New Roman" w:cs="Times New Roman"/>
          <w:sz w:val="28"/>
          <w:szCs w:val="28"/>
        </w:rPr>
        <w:t xml:space="preserve"> Зоны с особыми условиями использования территории, устанавливаемые от планируемых к размещению</w:t>
      </w:r>
      <w:r w:rsidR="00942D33">
        <w:rPr>
          <w:rFonts w:ascii="Times New Roman" w:hAnsi="Times New Roman" w:cs="Times New Roman"/>
          <w:sz w:val="28"/>
          <w:szCs w:val="28"/>
        </w:rPr>
        <w:t xml:space="preserve"> </w:t>
      </w:r>
      <w:r w:rsidRPr="00734850">
        <w:rPr>
          <w:rFonts w:ascii="Times New Roman" w:hAnsi="Times New Roman" w:cs="Times New Roman"/>
          <w:sz w:val="28"/>
          <w:szCs w:val="28"/>
        </w:rPr>
        <w:t>объектов регионального значения</w:t>
      </w:r>
    </w:p>
    <w:tbl>
      <w:tblPr>
        <w:tblW w:w="489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939"/>
        <w:gridCol w:w="2936"/>
        <w:gridCol w:w="5444"/>
        <w:gridCol w:w="2930"/>
      </w:tblGrid>
      <w:tr w:rsidR="00734850" w:rsidRPr="00FB2453" w14:paraId="3D0C7E4A" w14:textId="77777777" w:rsidTr="000253D8">
        <w:trPr>
          <w:trHeight w:val="20"/>
          <w:tblHeader/>
        </w:trPr>
        <w:tc>
          <w:tcPr>
            <w:tcW w:w="365" w:type="pct"/>
            <w:vMerge w:val="restart"/>
            <w:shd w:val="clear" w:color="auto" w:fill="auto"/>
            <w:vAlign w:val="center"/>
          </w:tcPr>
          <w:p w14:paraId="663DC93F" w14:textId="3A345EBB" w:rsidR="00734850" w:rsidRPr="00FB2453" w:rsidRDefault="00CB20B0" w:rsidP="007378C7">
            <w:pPr>
              <w:jc w:val="center"/>
              <w:rPr>
                <w:b/>
              </w:rPr>
            </w:pPr>
            <w:r w:rsidRPr="00862E43">
              <w:rPr>
                <w:b/>
              </w:rPr>
              <w:t xml:space="preserve">№ объекта на карте </w:t>
            </w:r>
          </w:p>
        </w:tc>
        <w:tc>
          <w:tcPr>
            <w:tcW w:w="956" w:type="pct"/>
            <w:vMerge w:val="restart"/>
            <w:shd w:val="clear" w:color="auto" w:fill="auto"/>
            <w:vAlign w:val="center"/>
          </w:tcPr>
          <w:p w14:paraId="6B5E6C1F" w14:textId="77777777" w:rsidR="00734850" w:rsidRPr="00FB2453" w:rsidRDefault="00734850" w:rsidP="007378C7">
            <w:pPr>
              <w:jc w:val="center"/>
              <w:rPr>
                <w:b/>
              </w:rPr>
            </w:pPr>
            <w:r w:rsidRPr="00FB2453">
              <w:rPr>
                <w:b/>
              </w:rPr>
              <w:t>Наименование объекта регионального значения</w:t>
            </w:r>
          </w:p>
        </w:tc>
        <w:tc>
          <w:tcPr>
            <w:tcW w:w="3679" w:type="pct"/>
            <w:gridSpan w:val="3"/>
            <w:shd w:val="clear" w:color="auto" w:fill="auto"/>
          </w:tcPr>
          <w:p w14:paraId="2066D33B" w14:textId="77777777" w:rsidR="00734850" w:rsidRPr="00FB2453" w:rsidRDefault="00734850" w:rsidP="007378C7">
            <w:pPr>
              <w:jc w:val="center"/>
              <w:rPr>
                <w:b/>
              </w:rPr>
            </w:pPr>
          </w:p>
          <w:p w14:paraId="23C23C8D" w14:textId="77777777" w:rsidR="00734850" w:rsidRPr="00FB2453" w:rsidRDefault="00734850" w:rsidP="007378C7">
            <w:pPr>
              <w:jc w:val="center"/>
              <w:rPr>
                <w:b/>
              </w:rPr>
            </w:pPr>
            <w:r w:rsidRPr="00FB2453">
              <w:rPr>
                <w:b/>
              </w:rPr>
              <w:t>Зоны с особыми условиями использования территории</w:t>
            </w:r>
          </w:p>
          <w:p w14:paraId="6D99B6F3" w14:textId="77777777" w:rsidR="00734850" w:rsidRPr="00FB2453" w:rsidRDefault="00734850" w:rsidP="007378C7">
            <w:pPr>
              <w:jc w:val="center"/>
              <w:rPr>
                <w:b/>
              </w:rPr>
            </w:pPr>
          </w:p>
        </w:tc>
      </w:tr>
      <w:tr w:rsidR="00734850" w:rsidRPr="00FB2453" w14:paraId="22377A29" w14:textId="77777777" w:rsidTr="00734850">
        <w:trPr>
          <w:trHeight w:val="20"/>
          <w:tblHeader/>
        </w:trPr>
        <w:tc>
          <w:tcPr>
            <w:tcW w:w="365" w:type="pct"/>
            <w:vMerge/>
            <w:shd w:val="clear" w:color="auto" w:fill="auto"/>
            <w:vAlign w:val="center"/>
          </w:tcPr>
          <w:p w14:paraId="2355BA05" w14:textId="77777777" w:rsidR="00734850" w:rsidRPr="00FB2453" w:rsidRDefault="00734850" w:rsidP="007378C7">
            <w:pPr>
              <w:jc w:val="center"/>
              <w:rPr>
                <w:b/>
              </w:rPr>
            </w:pPr>
          </w:p>
        </w:tc>
        <w:tc>
          <w:tcPr>
            <w:tcW w:w="956" w:type="pct"/>
            <w:vMerge/>
            <w:shd w:val="clear" w:color="auto" w:fill="auto"/>
            <w:vAlign w:val="center"/>
          </w:tcPr>
          <w:p w14:paraId="2ACE2331" w14:textId="77777777" w:rsidR="00734850" w:rsidRPr="00FB2453" w:rsidRDefault="00734850" w:rsidP="007378C7">
            <w:pPr>
              <w:jc w:val="center"/>
              <w:rPr>
                <w:b/>
              </w:rPr>
            </w:pPr>
          </w:p>
        </w:tc>
        <w:tc>
          <w:tcPr>
            <w:tcW w:w="955" w:type="pct"/>
            <w:shd w:val="clear" w:color="auto" w:fill="auto"/>
          </w:tcPr>
          <w:p w14:paraId="4128CC51" w14:textId="77777777" w:rsidR="00734850" w:rsidRPr="00FB2453" w:rsidRDefault="00734850" w:rsidP="007378C7">
            <w:pPr>
              <w:jc w:val="center"/>
              <w:rPr>
                <w:b/>
              </w:rPr>
            </w:pPr>
            <w:r w:rsidRPr="00FB2453">
              <w:rPr>
                <w:b/>
              </w:rPr>
              <w:t>Наименование</w:t>
            </w:r>
          </w:p>
        </w:tc>
        <w:tc>
          <w:tcPr>
            <w:tcW w:w="1771" w:type="pct"/>
            <w:shd w:val="clear" w:color="auto" w:fill="auto"/>
          </w:tcPr>
          <w:p w14:paraId="55331E22" w14:textId="77777777" w:rsidR="00734850" w:rsidRPr="00FB2453" w:rsidRDefault="00734850" w:rsidP="007378C7">
            <w:pPr>
              <w:jc w:val="center"/>
              <w:rPr>
                <w:b/>
              </w:rPr>
            </w:pPr>
            <w:r w:rsidRPr="00FB2453">
              <w:rPr>
                <w:b/>
              </w:rPr>
              <w:t>Основание</w:t>
            </w:r>
          </w:p>
        </w:tc>
        <w:tc>
          <w:tcPr>
            <w:tcW w:w="953" w:type="pct"/>
            <w:shd w:val="clear" w:color="auto" w:fill="auto"/>
          </w:tcPr>
          <w:p w14:paraId="2517EEF9" w14:textId="77777777" w:rsidR="00734850" w:rsidRPr="00FB2453" w:rsidRDefault="00734850" w:rsidP="007378C7">
            <w:pPr>
              <w:jc w:val="center"/>
              <w:rPr>
                <w:b/>
              </w:rPr>
            </w:pPr>
            <w:r w:rsidRPr="00FB2453">
              <w:rPr>
                <w:b/>
              </w:rPr>
              <w:t>Размер, м</w:t>
            </w:r>
          </w:p>
        </w:tc>
      </w:tr>
      <w:tr w:rsidR="00734850" w:rsidRPr="00734850" w14:paraId="54B9610C" w14:textId="77777777" w:rsidTr="00734850">
        <w:trPr>
          <w:trHeight w:val="20"/>
          <w:tblHeader/>
        </w:trPr>
        <w:tc>
          <w:tcPr>
            <w:tcW w:w="365" w:type="pct"/>
            <w:shd w:val="clear" w:color="auto" w:fill="auto"/>
            <w:vAlign w:val="center"/>
          </w:tcPr>
          <w:p w14:paraId="4556371C" w14:textId="77777777" w:rsidR="00734850" w:rsidRPr="00734850" w:rsidRDefault="00734850" w:rsidP="007378C7">
            <w:pPr>
              <w:jc w:val="center"/>
              <w:rPr>
                <w:b/>
              </w:rPr>
            </w:pPr>
            <w:r w:rsidRPr="00734850">
              <w:rPr>
                <w:b/>
              </w:rPr>
              <w:t>1</w:t>
            </w:r>
          </w:p>
        </w:tc>
        <w:tc>
          <w:tcPr>
            <w:tcW w:w="956" w:type="pct"/>
            <w:shd w:val="clear" w:color="auto" w:fill="auto"/>
            <w:vAlign w:val="center"/>
          </w:tcPr>
          <w:p w14:paraId="178CFA33" w14:textId="77777777" w:rsidR="00734850" w:rsidRPr="00734850" w:rsidRDefault="00734850" w:rsidP="007378C7">
            <w:pPr>
              <w:jc w:val="center"/>
              <w:rPr>
                <w:b/>
              </w:rPr>
            </w:pPr>
            <w:r w:rsidRPr="00734850">
              <w:rPr>
                <w:b/>
              </w:rPr>
              <w:t>2</w:t>
            </w:r>
          </w:p>
        </w:tc>
        <w:tc>
          <w:tcPr>
            <w:tcW w:w="955" w:type="pct"/>
            <w:shd w:val="clear" w:color="auto" w:fill="auto"/>
          </w:tcPr>
          <w:p w14:paraId="166745E1" w14:textId="77777777" w:rsidR="00734850" w:rsidRPr="00734850" w:rsidRDefault="00734850" w:rsidP="007378C7">
            <w:pPr>
              <w:jc w:val="center"/>
              <w:rPr>
                <w:b/>
              </w:rPr>
            </w:pPr>
            <w:r w:rsidRPr="00734850">
              <w:rPr>
                <w:b/>
              </w:rPr>
              <w:t>3</w:t>
            </w:r>
          </w:p>
        </w:tc>
        <w:tc>
          <w:tcPr>
            <w:tcW w:w="1771" w:type="pct"/>
            <w:shd w:val="clear" w:color="auto" w:fill="auto"/>
            <w:vAlign w:val="center"/>
          </w:tcPr>
          <w:p w14:paraId="12F089EE" w14:textId="77777777" w:rsidR="00734850" w:rsidRPr="00734850" w:rsidRDefault="00734850" w:rsidP="007378C7">
            <w:pPr>
              <w:jc w:val="center"/>
              <w:rPr>
                <w:b/>
              </w:rPr>
            </w:pPr>
            <w:r w:rsidRPr="00734850">
              <w:rPr>
                <w:b/>
              </w:rPr>
              <w:t>4</w:t>
            </w:r>
          </w:p>
        </w:tc>
        <w:tc>
          <w:tcPr>
            <w:tcW w:w="953" w:type="pct"/>
            <w:shd w:val="clear" w:color="auto" w:fill="auto"/>
            <w:vAlign w:val="center"/>
          </w:tcPr>
          <w:p w14:paraId="30E823FD" w14:textId="77777777" w:rsidR="00734850" w:rsidRPr="00734850" w:rsidRDefault="00734850" w:rsidP="007378C7">
            <w:pPr>
              <w:jc w:val="center"/>
              <w:rPr>
                <w:b/>
              </w:rPr>
            </w:pPr>
            <w:r w:rsidRPr="00734850">
              <w:rPr>
                <w:b/>
              </w:rPr>
              <w:t>5</w:t>
            </w:r>
          </w:p>
        </w:tc>
      </w:tr>
      <w:tr w:rsidR="000253D8" w:rsidRPr="00FB2453" w14:paraId="7E8B1285" w14:textId="77777777" w:rsidTr="00734850">
        <w:trPr>
          <w:trHeight w:val="20"/>
        </w:trPr>
        <w:tc>
          <w:tcPr>
            <w:tcW w:w="365" w:type="pct"/>
            <w:shd w:val="clear" w:color="auto" w:fill="auto"/>
            <w:vAlign w:val="center"/>
          </w:tcPr>
          <w:p w14:paraId="66CCF5C7" w14:textId="0C2DEDC2" w:rsidR="000253D8" w:rsidRPr="00FB2453" w:rsidRDefault="000253D8" w:rsidP="000253D8">
            <w:pPr>
              <w:jc w:val="center"/>
            </w:pPr>
            <w:r w:rsidRPr="00A23C1E">
              <w:t>12.15</w:t>
            </w:r>
          </w:p>
        </w:tc>
        <w:tc>
          <w:tcPr>
            <w:tcW w:w="956" w:type="pct"/>
            <w:shd w:val="clear" w:color="auto" w:fill="auto"/>
            <w:vAlign w:val="center"/>
          </w:tcPr>
          <w:p w14:paraId="41EAE0FB" w14:textId="77777777" w:rsidR="000253D8" w:rsidRDefault="000253D8" w:rsidP="000253D8">
            <w:r w:rsidRPr="00A23C1E">
              <w:t>ПС 110/35/10 кВ «Кореновская».</w:t>
            </w:r>
          </w:p>
          <w:p w14:paraId="26B32BCE" w14:textId="199C1028" w:rsidR="000253D8" w:rsidRPr="00FB2453" w:rsidRDefault="000253D8" w:rsidP="000253D8">
            <w:pPr>
              <w:ind w:left="-57" w:right="-170"/>
            </w:pPr>
            <w:r w:rsidRPr="00A23C1E">
              <w:t>замена трансформаторов 2×25 МВА на трансформаторы 2×40 МВА</w:t>
            </w:r>
          </w:p>
        </w:tc>
        <w:tc>
          <w:tcPr>
            <w:tcW w:w="955" w:type="pct"/>
            <w:shd w:val="clear" w:color="auto" w:fill="auto"/>
            <w:vAlign w:val="center"/>
          </w:tcPr>
          <w:p w14:paraId="42A435E2" w14:textId="77777777" w:rsidR="000253D8" w:rsidRPr="00FB2453" w:rsidRDefault="000253D8" w:rsidP="000253D8">
            <w:pPr>
              <w:jc w:val="center"/>
            </w:pPr>
            <w:r w:rsidRPr="00FB2453">
              <w:t>охранная зона</w:t>
            </w:r>
          </w:p>
        </w:tc>
        <w:tc>
          <w:tcPr>
            <w:tcW w:w="1771" w:type="pct"/>
            <w:vMerge w:val="restart"/>
            <w:shd w:val="clear" w:color="auto" w:fill="auto"/>
            <w:vAlign w:val="center"/>
          </w:tcPr>
          <w:p w14:paraId="30B3F3D9" w14:textId="77777777" w:rsidR="000253D8" w:rsidRPr="00FB2453" w:rsidRDefault="000253D8" w:rsidP="000253D8">
            <w:pPr>
              <w:jc w:val="center"/>
            </w:pPr>
            <w:r w:rsidRPr="00FB2453">
              <w:t>Постановление Правительства РФ «О некоторых вопросах установления охранных зон объектов электросетевого хозяйства» № 736 от 26.08.2013</w:t>
            </w:r>
          </w:p>
          <w:p w14:paraId="029E9005" w14:textId="77777777" w:rsidR="000253D8" w:rsidRPr="00FB2453" w:rsidRDefault="000253D8" w:rsidP="000253D8">
            <w:pPr>
              <w:jc w:val="center"/>
            </w:pPr>
            <w:r w:rsidRPr="00FB2453">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24.02.2009</w:t>
            </w:r>
          </w:p>
        </w:tc>
        <w:tc>
          <w:tcPr>
            <w:tcW w:w="953" w:type="pct"/>
            <w:shd w:val="clear" w:color="auto" w:fill="auto"/>
            <w:vAlign w:val="center"/>
          </w:tcPr>
          <w:p w14:paraId="1807CE89" w14:textId="77777777" w:rsidR="000253D8" w:rsidRPr="00FB2453" w:rsidRDefault="000253D8" w:rsidP="000253D8">
            <w:pPr>
              <w:jc w:val="center"/>
            </w:pPr>
            <w:r w:rsidRPr="00FB2453">
              <w:t>20</w:t>
            </w:r>
          </w:p>
        </w:tc>
      </w:tr>
      <w:tr w:rsidR="000253D8" w:rsidRPr="00FB2453" w14:paraId="1215E750" w14:textId="77777777" w:rsidTr="00734850">
        <w:trPr>
          <w:trHeight w:val="20"/>
        </w:trPr>
        <w:tc>
          <w:tcPr>
            <w:tcW w:w="365" w:type="pct"/>
            <w:shd w:val="clear" w:color="auto" w:fill="auto"/>
            <w:vAlign w:val="center"/>
          </w:tcPr>
          <w:p w14:paraId="3852645D" w14:textId="7A8C86D0" w:rsidR="000253D8" w:rsidRPr="00FB2453" w:rsidRDefault="000253D8" w:rsidP="000253D8">
            <w:pPr>
              <w:jc w:val="center"/>
            </w:pPr>
            <w:r w:rsidRPr="00A23C1E">
              <w:t>12.16</w:t>
            </w:r>
          </w:p>
        </w:tc>
        <w:tc>
          <w:tcPr>
            <w:tcW w:w="956" w:type="pct"/>
            <w:shd w:val="clear" w:color="auto" w:fill="auto"/>
            <w:vAlign w:val="center"/>
          </w:tcPr>
          <w:p w14:paraId="2EF0751E" w14:textId="77777777" w:rsidR="000253D8" w:rsidRDefault="000253D8" w:rsidP="000253D8">
            <w:r w:rsidRPr="00A23C1E">
              <w:t>ВЛ 110 кВ Ново-Лабинская – Кореновская</w:t>
            </w:r>
          </w:p>
          <w:p w14:paraId="54ED0B6F" w14:textId="16FF6508" w:rsidR="000253D8" w:rsidRPr="00FB2453" w:rsidRDefault="000253D8" w:rsidP="000253D8">
            <w:pPr>
              <w:ind w:left="-57" w:right="-170"/>
            </w:pPr>
            <w:r w:rsidRPr="00A23C1E">
              <w:t>АС-150, 1×55 км</w:t>
            </w:r>
          </w:p>
        </w:tc>
        <w:tc>
          <w:tcPr>
            <w:tcW w:w="955" w:type="pct"/>
            <w:shd w:val="clear" w:color="auto" w:fill="auto"/>
            <w:vAlign w:val="center"/>
          </w:tcPr>
          <w:p w14:paraId="24DC886D" w14:textId="77777777" w:rsidR="000253D8" w:rsidRPr="00FB2453" w:rsidRDefault="000253D8" w:rsidP="000253D8">
            <w:pPr>
              <w:jc w:val="center"/>
            </w:pPr>
            <w:r w:rsidRPr="00FB2453">
              <w:t>охранная зона</w:t>
            </w:r>
          </w:p>
        </w:tc>
        <w:tc>
          <w:tcPr>
            <w:tcW w:w="1771" w:type="pct"/>
            <w:vMerge/>
            <w:shd w:val="clear" w:color="auto" w:fill="auto"/>
            <w:vAlign w:val="center"/>
          </w:tcPr>
          <w:p w14:paraId="3B6A950A" w14:textId="77777777" w:rsidR="000253D8" w:rsidRPr="00FB2453" w:rsidRDefault="000253D8" w:rsidP="000253D8">
            <w:pPr>
              <w:jc w:val="center"/>
            </w:pPr>
          </w:p>
        </w:tc>
        <w:tc>
          <w:tcPr>
            <w:tcW w:w="953" w:type="pct"/>
            <w:shd w:val="clear" w:color="auto" w:fill="auto"/>
            <w:vAlign w:val="center"/>
          </w:tcPr>
          <w:p w14:paraId="02E47980" w14:textId="77777777" w:rsidR="000253D8" w:rsidRPr="00FB2453" w:rsidRDefault="000253D8" w:rsidP="000253D8">
            <w:pPr>
              <w:jc w:val="center"/>
            </w:pPr>
            <w:r w:rsidRPr="00FB2453">
              <w:t>20</w:t>
            </w:r>
          </w:p>
        </w:tc>
      </w:tr>
      <w:tr w:rsidR="00375F51" w:rsidRPr="00FB2453" w14:paraId="63773F00" w14:textId="77777777" w:rsidTr="00734850">
        <w:trPr>
          <w:trHeight w:val="20"/>
        </w:trPr>
        <w:tc>
          <w:tcPr>
            <w:tcW w:w="365" w:type="pct"/>
            <w:shd w:val="clear" w:color="auto" w:fill="auto"/>
            <w:vAlign w:val="center"/>
          </w:tcPr>
          <w:p w14:paraId="40BEF3A7" w14:textId="4D1B9CE7" w:rsidR="00375F51" w:rsidRPr="00FB2453" w:rsidRDefault="00375F51" w:rsidP="00375F51">
            <w:pPr>
              <w:jc w:val="center"/>
              <w:rPr>
                <w:rFonts w:eastAsia="Calibri"/>
              </w:rPr>
            </w:pPr>
            <w:r w:rsidRPr="00A23C1E">
              <w:t>11.2</w:t>
            </w:r>
          </w:p>
        </w:tc>
        <w:tc>
          <w:tcPr>
            <w:tcW w:w="956" w:type="pct"/>
            <w:shd w:val="clear" w:color="auto" w:fill="auto"/>
            <w:vAlign w:val="center"/>
          </w:tcPr>
          <w:p w14:paraId="78961C31" w14:textId="7D1737FA" w:rsidR="00375F51" w:rsidRPr="00FB2453" w:rsidRDefault="00375F51" w:rsidP="00375F51">
            <w:pPr>
              <w:rPr>
                <w:rFonts w:eastAsia="Calibri"/>
              </w:rPr>
            </w:pPr>
            <w:r w:rsidRPr="00A23C1E">
              <w:t>А/д " Дон" Москва - Воронеж - Ростов-на-Дону - Краснодар - Новороссийск</w:t>
            </w:r>
          </w:p>
        </w:tc>
        <w:tc>
          <w:tcPr>
            <w:tcW w:w="955" w:type="pct"/>
            <w:shd w:val="clear" w:color="auto" w:fill="auto"/>
            <w:vAlign w:val="center"/>
          </w:tcPr>
          <w:p w14:paraId="31C46B6E" w14:textId="77777777" w:rsidR="00375F51" w:rsidRPr="00FB2453" w:rsidRDefault="00375F51" w:rsidP="00375F51">
            <w:pPr>
              <w:jc w:val="center"/>
            </w:pPr>
            <w:r w:rsidRPr="00FB2453">
              <w:t>придорожная полоса</w:t>
            </w:r>
          </w:p>
        </w:tc>
        <w:tc>
          <w:tcPr>
            <w:tcW w:w="1771" w:type="pct"/>
            <w:vMerge w:val="restart"/>
            <w:shd w:val="clear" w:color="auto" w:fill="auto"/>
            <w:vAlign w:val="center"/>
          </w:tcPr>
          <w:p w14:paraId="575A1687" w14:textId="77777777" w:rsidR="00375F51" w:rsidRPr="00FB2453" w:rsidRDefault="00375F51" w:rsidP="00375F51">
            <w:pPr>
              <w:jc w:val="center"/>
            </w:pPr>
            <w:r w:rsidRPr="00FB2453">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953" w:type="pct"/>
            <w:shd w:val="clear" w:color="auto" w:fill="auto"/>
            <w:vAlign w:val="center"/>
          </w:tcPr>
          <w:p w14:paraId="361F2265" w14:textId="77777777" w:rsidR="00375F51" w:rsidRPr="00FB2453" w:rsidRDefault="00375F51" w:rsidP="00375F51">
            <w:pPr>
              <w:jc w:val="center"/>
            </w:pPr>
            <w:r w:rsidRPr="00FB2453">
              <w:t>50</w:t>
            </w:r>
          </w:p>
        </w:tc>
      </w:tr>
      <w:tr w:rsidR="00375F51" w:rsidRPr="00FB2453" w14:paraId="2790051F" w14:textId="77777777" w:rsidTr="00734850">
        <w:trPr>
          <w:trHeight w:val="20"/>
        </w:trPr>
        <w:tc>
          <w:tcPr>
            <w:tcW w:w="365" w:type="pct"/>
            <w:shd w:val="clear" w:color="auto" w:fill="auto"/>
            <w:vAlign w:val="center"/>
          </w:tcPr>
          <w:p w14:paraId="70B8D9AF" w14:textId="58A0B300" w:rsidR="00375F51" w:rsidRPr="00FB2453" w:rsidRDefault="00375F51" w:rsidP="00375F51">
            <w:pPr>
              <w:jc w:val="center"/>
              <w:rPr>
                <w:rFonts w:eastAsia="Calibri"/>
              </w:rPr>
            </w:pPr>
            <w:r w:rsidRPr="00A23C1E">
              <w:t>11.3</w:t>
            </w:r>
          </w:p>
        </w:tc>
        <w:tc>
          <w:tcPr>
            <w:tcW w:w="956" w:type="pct"/>
            <w:shd w:val="clear" w:color="auto" w:fill="auto"/>
            <w:vAlign w:val="center"/>
          </w:tcPr>
          <w:p w14:paraId="7E8403FC" w14:textId="5D6C474D" w:rsidR="00375F51" w:rsidRPr="00FB2453" w:rsidRDefault="00375F51" w:rsidP="00375F51">
            <w:pPr>
              <w:rPr>
                <w:rFonts w:eastAsia="Calibri"/>
              </w:rPr>
            </w:pPr>
            <w:r w:rsidRPr="00A23C1E">
              <w:t>А/д А-160 Майкоп - Бжедугхабль - Адыгейск - Усть-Лабинск - Кореновск</w:t>
            </w:r>
          </w:p>
        </w:tc>
        <w:tc>
          <w:tcPr>
            <w:tcW w:w="955" w:type="pct"/>
            <w:shd w:val="clear" w:color="auto" w:fill="auto"/>
            <w:vAlign w:val="center"/>
          </w:tcPr>
          <w:p w14:paraId="2999CCAA" w14:textId="77777777" w:rsidR="00375F51" w:rsidRPr="00FB2453" w:rsidRDefault="00375F51" w:rsidP="00375F51">
            <w:pPr>
              <w:jc w:val="center"/>
            </w:pPr>
            <w:r w:rsidRPr="00FB2453">
              <w:t>придорожная полоса</w:t>
            </w:r>
          </w:p>
        </w:tc>
        <w:tc>
          <w:tcPr>
            <w:tcW w:w="1771" w:type="pct"/>
            <w:vMerge/>
            <w:shd w:val="clear" w:color="auto" w:fill="auto"/>
            <w:vAlign w:val="center"/>
          </w:tcPr>
          <w:p w14:paraId="0C4D61D0" w14:textId="77777777" w:rsidR="00375F51" w:rsidRPr="00FB2453" w:rsidRDefault="00375F51" w:rsidP="00375F51">
            <w:pPr>
              <w:jc w:val="center"/>
            </w:pPr>
          </w:p>
        </w:tc>
        <w:tc>
          <w:tcPr>
            <w:tcW w:w="953" w:type="pct"/>
            <w:shd w:val="clear" w:color="auto" w:fill="auto"/>
            <w:vAlign w:val="center"/>
          </w:tcPr>
          <w:p w14:paraId="0FAE2A0E" w14:textId="77777777" w:rsidR="00375F51" w:rsidRPr="00FB2453" w:rsidRDefault="00375F51" w:rsidP="00375F51">
            <w:pPr>
              <w:jc w:val="center"/>
            </w:pPr>
            <w:r w:rsidRPr="00FB2453">
              <w:t>50</w:t>
            </w:r>
          </w:p>
        </w:tc>
      </w:tr>
      <w:tr w:rsidR="00465158" w:rsidRPr="00FB2453" w14:paraId="7D6064D0" w14:textId="77777777" w:rsidTr="000D0052">
        <w:trPr>
          <w:trHeight w:val="20"/>
        </w:trPr>
        <w:tc>
          <w:tcPr>
            <w:tcW w:w="365" w:type="pct"/>
            <w:shd w:val="clear" w:color="auto" w:fill="auto"/>
            <w:vAlign w:val="center"/>
          </w:tcPr>
          <w:p w14:paraId="7B11475B" w14:textId="27FFE94F" w:rsidR="00465158" w:rsidRPr="00FB2453" w:rsidRDefault="00465158" w:rsidP="00465158">
            <w:pPr>
              <w:jc w:val="center"/>
              <w:rPr>
                <w:rFonts w:eastAsia="Calibri"/>
              </w:rPr>
            </w:pPr>
            <w:r w:rsidRPr="00A23C1E">
              <w:t>11.4</w:t>
            </w:r>
          </w:p>
        </w:tc>
        <w:tc>
          <w:tcPr>
            <w:tcW w:w="956" w:type="pct"/>
            <w:shd w:val="clear" w:color="auto" w:fill="auto"/>
            <w:vAlign w:val="center"/>
          </w:tcPr>
          <w:p w14:paraId="1DF84BE3" w14:textId="77777777" w:rsidR="00465158" w:rsidRDefault="00465158" w:rsidP="00465158">
            <w:r w:rsidRPr="00A23C1E">
              <w:t>А/д г. Кореновс</w:t>
            </w:r>
            <w:r>
              <w:t>к</w:t>
            </w:r>
            <w:r w:rsidRPr="00A23C1E">
              <w:t xml:space="preserve"> </w:t>
            </w:r>
            <w:r>
              <w:t>–</w:t>
            </w:r>
            <w:r w:rsidRPr="00A23C1E">
              <w:t xml:space="preserve"> </w:t>
            </w:r>
          </w:p>
          <w:p w14:paraId="60EB6DBC" w14:textId="5984010E" w:rsidR="00465158" w:rsidRPr="00FB2453" w:rsidRDefault="00465158" w:rsidP="00465158">
            <w:r w:rsidRPr="00A23C1E">
              <w:t>г. Тимашевск</w:t>
            </w:r>
          </w:p>
        </w:tc>
        <w:tc>
          <w:tcPr>
            <w:tcW w:w="955" w:type="pct"/>
            <w:shd w:val="clear" w:color="auto" w:fill="auto"/>
            <w:vAlign w:val="center"/>
          </w:tcPr>
          <w:p w14:paraId="42DDB2EB" w14:textId="10956D59" w:rsidR="00465158" w:rsidRPr="00FB2453" w:rsidRDefault="00465158" w:rsidP="00465158">
            <w:pPr>
              <w:jc w:val="center"/>
            </w:pPr>
            <w:r w:rsidRPr="00FB2453">
              <w:t>придорожная полоса</w:t>
            </w:r>
          </w:p>
        </w:tc>
        <w:tc>
          <w:tcPr>
            <w:tcW w:w="1771" w:type="pct"/>
            <w:vMerge/>
            <w:shd w:val="clear" w:color="auto" w:fill="auto"/>
            <w:vAlign w:val="center"/>
          </w:tcPr>
          <w:p w14:paraId="4E25B13E" w14:textId="77777777" w:rsidR="00465158" w:rsidRPr="00FB2453" w:rsidRDefault="00465158" w:rsidP="00465158">
            <w:pPr>
              <w:jc w:val="center"/>
            </w:pPr>
          </w:p>
        </w:tc>
        <w:tc>
          <w:tcPr>
            <w:tcW w:w="953" w:type="pct"/>
            <w:shd w:val="clear" w:color="auto" w:fill="auto"/>
          </w:tcPr>
          <w:p w14:paraId="170D897E" w14:textId="772FDC07" w:rsidR="00465158" w:rsidRPr="00FB2453" w:rsidRDefault="00465158" w:rsidP="00465158">
            <w:pPr>
              <w:jc w:val="center"/>
            </w:pPr>
            <w:r w:rsidRPr="00B018D3">
              <w:t>50</w:t>
            </w:r>
          </w:p>
        </w:tc>
      </w:tr>
      <w:tr w:rsidR="00465158" w:rsidRPr="00FB2453" w14:paraId="7E92983A" w14:textId="77777777" w:rsidTr="000D0052">
        <w:trPr>
          <w:trHeight w:val="20"/>
        </w:trPr>
        <w:tc>
          <w:tcPr>
            <w:tcW w:w="365" w:type="pct"/>
            <w:shd w:val="clear" w:color="auto" w:fill="auto"/>
            <w:vAlign w:val="center"/>
          </w:tcPr>
          <w:p w14:paraId="2B0CC2A9" w14:textId="1FA63B2A" w:rsidR="00465158" w:rsidRPr="00FB2453" w:rsidRDefault="00465158" w:rsidP="00465158">
            <w:pPr>
              <w:jc w:val="center"/>
              <w:rPr>
                <w:rFonts w:eastAsia="Calibri"/>
              </w:rPr>
            </w:pPr>
            <w:r w:rsidRPr="00A23C1E">
              <w:t>11.5</w:t>
            </w:r>
          </w:p>
        </w:tc>
        <w:tc>
          <w:tcPr>
            <w:tcW w:w="956" w:type="pct"/>
            <w:shd w:val="clear" w:color="auto" w:fill="auto"/>
            <w:vAlign w:val="center"/>
          </w:tcPr>
          <w:p w14:paraId="38295BC4" w14:textId="77777777" w:rsidR="00465158" w:rsidRDefault="00465158" w:rsidP="00465158">
            <w:r w:rsidRPr="00A23C1E">
              <w:t xml:space="preserve">А/д г. Кореновск </w:t>
            </w:r>
            <w:r>
              <w:t>–</w:t>
            </w:r>
            <w:r w:rsidRPr="00A23C1E">
              <w:t xml:space="preserve"> </w:t>
            </w:r>
          </w:p>
          <w:p w14:paraId="2394957A" w14:textId="25B23457" w:rsidR="00465158" w:rsidRPr="00FB2453" w:rsidRDefault="00465158" w:rsidP="00465158">
            <w:r w:rsidRPr="00A23C1E">
              <w:lastRenderedPageBreak/>
              <w:t>ст-ца Платнировская</w:t>
            </w:r>
          </w:p>
        </w:tc>
        <w:tc>
          <w:tcPr>
            <w:tcW w:w="955" w:type="pct"/>
            <w:shd w:val="clear" w:color="auto" w:fill="auto"/>
            <w:vAlign w:val="center"/>
          </w:tcPr>
          <w:p w14:paraId="1637391F" w14:textId="4F90A894" w:rsidR="00465158" w:rsidRPr="00FB2453" w:rsidRDefault="00465158" w:rsidP="00465158">
            <w:pPr>
              <w:jc w:val="center"/>
            </w:pPr>
            <w:r w:rsidRPr="00FB2453">
              <w:lastRenderedPageBreak/>
              <w:t>придорожная полоса</w:t>
            </w:r>
          </w:p>
        </w:tc>
        <w:tc>
          <w:tcPr>
            <w:tcW w:w="1771" w:type="pct"/>
            <w:vMerge/>
            <w:shd w:val="clear" w:color="auto" w:fill="auto"/>
            <w:vAlign w:val="center"/>
          </w:tcPr>
          <w:p w14:paraId="5F971EE5" w14:textId="77777777" w:rsidR="00465158" w:rsidRPr="00FB2453" w:rsidRDefault="00465158" w:rsidP="00465158">
            <w:pPr>
              <w:jc w:val="center"/>
            </w:pPr>
          </w:p>
        </w:tc>
        <w:tc>
          <w:tcPr>
            <w:tcW w:w="953" w:type="pct"/>
            <w:shd w:val="clear" w:color="auto" w:fill="auto"/>
          </w:tcPr>
          <w:p w14:paraId="43891FB7" w14:textId="0218F082" w:rsidR="00465158" w:rsidRPr="00FB2453" w:rsidRDefault="00465158" w:rsidP="00465158">
            <w:pPr>
              <w:jc w:val="center"/>
            </w:pPr>
            <w:r w:rsidRPr="00B018D3">
              <w:t>50</w:t>
            </w:r>
          </w:p>
        </w:tc>
      </w:tr>
      <w:tr w:rsidR="00375F51" w:rsidRPr="00FB2453" w14:paraId="5152E0D9" w14:textId="77777777" w:rsidTr="00734850">
        <w:trPr>
          <w:trHeight w:val="20"/>
        </w:trPr>
        <w:tc>
          <w:tcPr>
            <w:tcW w:w="365" w:type="pct"/>
            <w:shd w:val="clear" w:color="auto" w:fill="auto"/>
            <w:vAlign w:val="center"/>
          </w:tcPr>
          <w:p w14:paraId="5B214C47" w14:textId="5FB8FEB6" w:rsidR="00375F51" w:rsidRPr="00FB2453" w:rsidRDefault="00375F51" w:rsidP="00375F51">
            <w:pPr>
              <w:jc w:val="center"/>
              <w:rPr>
                <w:rFonts w:eastAsia="Calibri"/>
              </w:rPr>
            </w:pPr>
            <w:r w:rsidRPr="00A23C1E">
              <w:t>11.6</w:t>
            </w:r>
          </w:p>
        </w:tc>
        <w:tc>
          <w:tcPr>
            <w:tcW w:w="956" w:type="pct"/>
            <w:shd w:val="clear" w:color="auto" w:fill="auto"/>
            <w:vAlign w:val="center"/>
          </w:tcPr>
          <w:p w14:paraId="27782DB7" w14:textId="3ADD7344" w:rsidR="00375F51" w:rsidRPr="00FB2453" w:rsidRDefault="00375F51" w:rsidP="00375F51">
            <w:pPr>
              <w:rPr>
                <w:rFonts w:eastAsia="Calibri"/>
              </w:rPr>
            </w:pPr>
            <w:r w:rsidRPr="00A23C1E">
              <w:t>А/д Подъезд к г. Кореновск</w:t>
            </w:r>
          </w:p>
        </w:tc>
        <w:tc>
          <w:tcPr>
            <w:tcW w:w="955" w:type="pct"/>
            <w:shd w:val="clear" w:color="auto" w:fill="auto"/>
            <w:vAlign w:val="center"/>
          </w:tcPr>
          <w:p w14:paraId="487E8ADD" w14:textId="77777777" w:rsidR="00375F51" w:rsidRPr="00FB2453" w:rsidRDefault="00375F51" w:rsidP="00375F51">
            <w:pPr>
              <w:jc w:val="center"/>
            </w:pPr>
            <w:r w:rsidRPr="00FB2453">
              <w:t>придорожная полоса</w:t>
            </w:r>
          </w:p>
        </w:tc>
        <w:tc>
          <w:tcPr>
            <w:tcW w:w="1771" w:type="pct"/>
            <w:vMerge/>
            <w:shd w:val="clear" w:color="auto" w:fill="auto"/>
            <w:vAlign w:val="center"/>
          </w:tcPr>
          <w:p w14:paraId="39A221C4" w14:textId="77777777" w:rsidR="00375F51" w:rsidRPr="00FB2453" w:rsidRDefault="00375F51" w:rsidP="00375F51">
            <w:pPr>
              <w:jc w:val="center"/>
            </w:pPr>
          </w:p>
        </w:tc>
        <w:tc>
          <w:tcPr>
            <w:tcW w:w="953" w:type="pct"/>
            <w:shd w:val="clear" w:color="auto" w:fill="auto"/>
            <w:vAlign w:val="center"/>
          </w:tcPr>
          <w:p w14:paraId="1BF6421C" w14:textId="77777777" w:rsidR="00375F51" w:rsidRPr="00FB2453" w:rsidRDefault="00375F51" w:rsidP="00375F51">
            <w:pPr>
              <w:jc w:val="center"/>
            </w:pPr>
            <w:r w:rsidRPr="00FB2453">
              <w:t>50</w:t>
            </w:r>
          </w:p>
        </w:tc>
      </w:tr>
      <w:tr w:rsidR="00375F51" w:rsidRPr="00FB2453" w14:paraId="20781222" w14:textId="77777777" w:rsidTr="00734850">
        <w:trPr>
          <w:trHeight w:val="20"/>
        </w:trPr>
        <w:tc>
          <w:tcPr>
            <w:tcW w:w="365" w:type="pct"/>
            <w:shd w:val="clear" w:color="auto" w:fill="auto"/>
            <w:vAlign w:val="center"/>
          </w:tcPr>
          <w:p w14:paraId="7388B2E8" w14:textId="2CA2887A" w:rsidR="00375F51" w:rsidRPr="00FB2453" w:rsidRDefault="00375F51" w:rsidP="00375F51">
            <w:pPr>
              <w:jc w:val="center"/>
              <w:rPr>
                <w:rFonts w:eastAsia="Calibri"/>
              </w:rPr>
            </w:pPr>
            <w:r w:rsidRPr="00A23C1E">
              <w:t>11.7</w:t>
            </w:r>
          </w:p>
        </w:tc>
        <w:tc>
          <w:tcPr>
            <w:tcW w:w="956" w:type="pct"/>
            <w:shd w:val="clear" w:color="auto" w:fill="auto"/>
            <w:vAlign w:val="center"/>
          </w:tcPr>
          <w:p w14:paraId="5E445275" w14:textId="61804AA1" w:rsidR="00375F51" w:rsidRPr="00FB2453" w:rsidRDefault="00375F51" w:rsidP="00375F51">
            <w:pPr>
              <w:rPr>
                <w:rFonts w:eastAsia="Calibri"/>
              </w:rPr>
            </w:pPr>
            <w:r w:rsidRPr="00A23C1E">
              <w:t>А/д Подъезд к п. Южный</w:t>
            </w:r>
          </w:p>
        </w:tc>
        <w:tc>
          <w:tcPr>
            <w:tcW w:w="955" w:type="pct"/>
            <w:shd w:val="clear" w:color="auto" w:fill="auto"/>
            <w:vAlign w:val="center"/>
          </w:tcPr>
          <w:p w14:paraId="7E1C4D28" w14:textId="77777777" w:rsidR="00375F51" w:rsidRPr="00FB2453" w:rsidRDefault="00375F51" w:rsidP="00375F51">
            <w:pPr>
              <w:jc w:val="center"/>
            </w:pPr>
            <w:r w:rsidRPr="00FB2453">
              <w:t>придорожная полоса</w:t>
            </w:r>
          </w:p>
        </w:tc>
        <w:tc>
          <w:tcPr>
            <w:tcW w:w="1771" w:type="pct"/>
            <w:vMerge/>
            <w:shd w:val="clear" w:color="auto" w:fill="auto"/>
            <w:vAlign w:val="center"/>
          </w:tcPr>
          <w:p w14:paraId="1EC90500" w14:textId="77777777" w:rsidR="00375F51" w:rsidRPr="00FB2453" w:rsidRDefault="00375F51" w:rsidP="00375F51">
            <w:pPr>
              <w:jc w:val="center"/>
            </w:pPr>
          </w:p>
        </w:tc>
        <w:tc>
          <w:tcPr>
            <w:tcW w:w="953" w:type="pct"/>
            <w:shd w:val="clear" w:color="auto" w:fill="auto"/>
            <w:vAlign w:val="center"/>
          </w:tcPr>
          <w:p w14:paraId="20D18215" w14:textId="77777777" w:rsidR="00375F51" w:rsidRPr="00FB2453" w:rsidRDefault="00375F51" w:rsidP="00375F51">
            <w:pPr>
              <w:jc w:val="center"/>
            </w:pPr>
            <w:r w:rsidRPr="00FB2453">
              <w:t>50</w:t>
            </w:r>
          </w:p>
        </w:tc>
      </w:tr>
      <w:tr w:rsidR="00375F51" w:rsidRPr="00FB2453" w14:paraId="180C13E1" w14:textId="77777777" w:rsidTr="00734850">
        <w:trPr>
          <w:trHeight w:val="20"/>
        </w:trPr>
        <w:tc>
          <w:tcPr>
            <w:tcW w:w="365" w:type="pct"/>
            <w:shd w:val="clear" w:color="auto" w:fill="auto"/>
            <w:vAlign w:val="center"/>
          </w:tcPr>
          <w:p w14:paraId="395C662A" w14:textId="14BB4C5B" w:rsidR="00375F51" w:rsidRPr="00FB2453" w:rsidRDefault="00375F51" w:rsidP="00375F51">
            <w:pPr>
              <w:jc w:val="center"/>
              <w:rPr>
                <w:rFonts w:eastAsia="Calibri"/>
              </w:rPr>
            </w:pPr>
            <w:r w:rsidRPr="00A23C1E">
              <w:t>11.8</w:t>
            </w:r>
          </w:p>
        </w:tc>
        <w:tc>
          <w:tcPr>
            <w:tcW w:w="956" w:type="pct"/>
            <w:shd w:val="clear" w:color="auto" w:fill="auto"/>
            <w:vAlign w:val="center"/>
          </w:tcPr>
          <w:p w14:paraId="742A98B2" w14:textId="77777777" w:rsidR="00375F51" w:rsidRDefault="00375F51" w:rsidP="00375F51">
            <w:r w:rsidRPr="00A23C1E">
              <w:t xml:space="preserve">А/д г. Кореновск </w:t>
            </w:r>
            <w:r>
              <w:t>–</w:t>
            </w:r>
            <w:r w:rsidRPr="00A23C1E">
              <w:t xml:space="preserve"> </w:t>
            </w:r>
          </w:p>
          <w:p w14:paraId="2130D489" w14:textId="77777777" w:rsidR="00375F51" w:rsidRDefault="00375F51" w:rsidP="00375F51">
            <w:r w:rsidRPr="00A23C1E">
              <w:t xml:space="preserve">х. Казаче-Малеваный </w:t>
            </w:r>
            <w:r>
              <w:t>–</w:t>
            </w:r>
            <w:r w:rsidRPr="00A23C1E">
              <w:t xml:space="preserve"> </w:t>
            </w:r>
          </w:p>
          <w:p w14:paraId="28C81B7F" w14:textId="69564696" w:rsidR="00375F51" w:rsidRPr="00FB2453" w:rsidRDefault="00375F51" w:rsidP="00375F51">
            <w:pPr>
              <w:rPr>
                <w:rFonts w:eastAsia="Calibri"/>
              </w:rPr>
            </w:pPr>
            <w:r w:rsidRPr="00A23C1E">
              <w:t>ст-ца Журавская</w:t>
            </w:r>
          </w:p>
        </w:tc>
        <w:tc>
          <w:tcPr>
            <w:tcW w:w="955" w:type="pct"/>
            <w:shd w:val="clear" w:color="auto" w:fill="auto"/>
            <w:vAlign w:val="center"/>
          </w:tcPr>
          <w:p w14:paraId="1FD3A07E" w14:textId="77777777" w:rsidR="00375F51" w:rsidRPr="00FB2453" w:rsidRDefault="00375F51" w:rsidP="00375F51">
            <w:pPr>
              <w:jc w:val="center"/>
            </w:pPr>
            <w:r w:rsidRPr="00FB2453">
              <w:t>придорожная полоса</w:t>
            </w:r>
          </w:p>
        </w:tc>
        <w:tc>
          <w:tcPr>
            <w:tcW w:w="1771" w:type="pct"/>
            <w:vMerge/>
            <w:shd w:val="clear" w:color="auto" w:fill="auto"/>
            <w:vAlign w:val="center"/>
          </w:tcPr>
          <w:p w14:paraId="14C0D4F2" w14:textId="77777777" w:rsidR="00375F51" w:rsidRPr="00FB2453" w:rsidRDefault="00375F51" w:rsidP="00375F51">
            <w:pPr>
              <w:jc w:val="center"/>
            </w:pPr>
          </w:p>
        </w:tc>
        <w:tc>
          <w:tcPr>
            <w:tcW w:w="953" w:type="pct"/>
            <w:shd w:val="clear" w:color="auto" w:fill="auto"/>
            <w:vAlign w:val="center"/>
          </w:tcPr>
          <w:p w14:paraId="44B61338" w14:textId="77777777" w:rsidR="00375F51" w:rsidRPr="00FB2453" w:rsidRDefault="00375F51" w:rsidP="00375F51">
            <w:pPr>
              <w:jc w:val="center"/>
            </w:pPr>
            <w:r w:rsidRPr="00FB2453">
              <w:t>50</w:t>
            </w:r>
          </w:p>
        </w:tc>
      </w:tr>
      <w:tr w:rsidR="00375F51" w:rsidRPr="00FB2453" w14:paraId="4E4D67EB" w14:textId="77777777" w:rsidTr="00734850">
        <w:trPr>
          <w:trHeight w:val="20"/>
        </w:trPr>
        <w:tc>
          <w:tcPr>
            <w:tcW w:w="365" w:type="pct"/>
            <w:shd w:val="clear" w:color="auto" w:fill="auto"/>
            <w:vAlign w:val="center"/>
          </w:tcPr>
          <w:p w14:paraId="52919AE1" w14:textId="3E2842D0" w:rsidR="00375F51" w:rsidRPr="00A23C1E" w:rsidRDefault="00375F51" w:rsidP="00375F51">
            <w:pPr>
              <w:jc w:val="center"/>
            </w:pPr>
            <w:r>
              <w:t>11.9</w:t>
            </w:r>
          </w:p>
        </w:tc>
        <w:tc>
          <w:tcPr>
            <w:tcW w:w="956" w:type="pct"/>
            <w:shd w:val="clear" w:color="auto" w:fill="auto"/>
            <w:vAlign w:val="center"/>
          </w:tcPr>
          <w:p w14:paraId="36EF9483" w14:textId="62F02CEA" w:rsidR="00375F51" w:rsidRPr="00FB2453" w:rsidRDefault="00375F51" w:rsidP="00375F51">
            <w:r w:rsidRPr="00A23C1E">
              <w:t>А/д Кореновск - х.Бураковский</w:t>
            </w:r>
          </w:p>
        </w:tc>
        <w:tc>
          <w:tcPr>
            <w:tcW w:w="955" w:type="pct"/>
            <w:shd w:val="clear" w:color="auto" w:fill="auto"/>
            <w:vAlign w:val="center"/>
          </w:tcPr>
          <w:p w14:paraId="20213936" w14:textId="787F2727" w:rsidR="00375F51" w:rsidRPr="00FB2453" w:rsidRDefault="00715DAC" w:rsidP="00375F51">
            <w:pPr>
              <w:jc w:val="center"/>
            </w:pPr>
            <w:r w:rsidRPr="00FB2453">
              <w:t>придорожная полоса</w:t>
            </w:r>
          </w:p>
        </w:tc>
        <w:tc>
          <w:tcPr>
            <w:tcW w:w="1771" w:type="pct"/>
            <w:vMerge/>
            <w:shd w:val="clear" w:color="auto" w:fill="auto"/>
            <w:vAlign w:val="center"/>
          </w:tcPr>
          <w:p w14:paraId="359C9B5E" w14:textId="77777777" w:rsidR="00375F51" w:rsidRPr="00FB2453" w:rsidRDefault="00375F51" w:rsidP="00375F51">
            <w:pPr>
              <w:jc w:val="center"/>
            </w:pPr>
          </w:p>
        </w:tc>
        <w:tc>
          <w:tcPr>
            <w:tcW w:w="953" w:type="pct"/>
            <w:shd w:val="clear" w:color="auto" w:fill="auto"/>
            <w:vAlign w:val="center"/>
          </w:tcPr>
          <w:p w14:paraId="54013B51" w14:textId="4ECA061B" w:rsidR="00375F51" w:rsidRPr="00FB2453" w:rsidRDefault="00715DAC" w:rsidP="00375F51">
            <w:pPr>
              <w:jc w:val="center"/>
            </w:pPr>
            <w:r>
              <w:t>50</w:t>
            </w:r>
          </w:p>
        </w:tc>
      </w:tr>
      <w:tr w:rsidR="00375F51" w:rsidRPr="00FB2453" w14:paraId="18EA7629" w14:textId="77777777" w:rsidTr="00734850">
        <w:trPr>
          <w:trHeight w:val="20"/>
        </w:trPr>
        <w:tc>
          <w:tcPr>
            <w:tcW w:w="365" w:type="pct"/>
            <w:shd w:val="clear" w:color="auto" w:fill="auto"/>
            <w:vAlign w:val="center"/>
          </w:tcPr>
          <w:p w14:paraId="22634B9F" w14:textId="2F25DD72" w:rsidR="00375F51" w:rsidRPr="00FB2453" w:rsidRDefault="00375F51" w:rsidP="00375F51">
            <w:pPr>
              <w:jc w:val="center"/>
              <w:rPr>
                <w:rFonts w:eastAsia="Calibri"/>
              </w:rPr>
            </w:pPr>
            <w:r w:rsidRPr="00A23C1E">
              <w:t>11.</w:t>
            </w:r>
            <w:r>
              <w:t>11</w:t>
            </w:r>
          </w:p>
        </w:tc>
        <w:tc>
          <w:tcPr>
            <w:tcW w:w="956" w:type="pct"/>
            <w:shd w:val="clear" w:color="auto" w:fill="auto"/>
            <w:vAlign w:val="center"/>
          </w:tcPr>
          <w:p w14:paraId="5658E508" w14:textId="70594B36" w:rsidR="00375F51" w:rsidRPr="00FB2453" w:rsidRDefault="00375F51" w:rsidP="00375F51">
            <w:pPr>
              <w:rPr>
                <w:rFonts w:eastAsia="Calibri"/>
              </w:rPr>
            </w:pPr>
            <w:r w:rsidRPr="00A23C1E">
              <w:t>Путепровод</w:t>
            </w:r>
          </w:p>
        </w:tc>
        <w:tc>
          <w:tcPr>
            <w:tcW w:w="955" w:type="pct"/>
            <w:shd w:val="clear" w:color="auto" w:fill="auto"/>
            <w:vAlign w:val="center"/>
          </w:tcPr>
          <w:p w14:paraId="2B574EAE" w14:textId="77777777" w:rsidR="00375F51" w:rsidRPr="00FB2453" w:rsidRDefault="00375F51" w:rsidP="00375F51">
            <w:pPr>
              <w:jc w:val="center"/>
            </w:pPr>
            <w:r w:rsidRPr="00FB2453">
              <w:t>придорожная полоса</w:t>
            </w:r>
          </w:p>
        </w:tc>
        <w:tc>
          <w:tcPr>
            <w:tcW w:w="1771" w:type="pct"/>
            <w:vMerge/>
            <w:shd w:val="clear" w:color="auto" w:fill="auto"/>
            <w:vAlign w:val="center"/>
          </w:tcPr>
          <w:p w14:paraId="4F723CD5" w14:textId="77777777" w:rsidR="00375F51" w:rsidRPr="00FB2453" w:rsidRDefault="00375F51" w:rsidP="00375F51">
            <w:pPr>
              <w:jc w:val="center"/>
            </w:pPr>
          </w:p>
        </w:tc>
        <w:tc>
          <w:tcPr>
            <w:tcW w:w="953" w:type="pct"/>
            <w:shd w:val="clear" w:color="auto" w:fill="auto"/>
            <w:vAlign w:val="center"/>
          </w:tcPr>
          <w:p w14:paraId="6C948620" w14:textId="77777777" w:rsidR="00375F51" w:rsidRPr="00FB2453" w:rsidRDefault="00375F51" w:rsidP="00375F51">
            <w:pPr>
              <w:jc w:val="center"/>
            </w:pPr>
            <w:r w:rsidRPr="00FB2453">
              <w:t>50</w:t>
            </w:r>
          </w:p>
        </w:tc>
      </w:tr>
    </w:tbl>
    <w:p w14:paraId="75C3B22C" w14:textId="77777777" w:rsidR="00734850" w:rsidRPr="00FB2453" w:rsidRDefault="00734850" w:rsidP="00734850">
      <w:pPr>
        <w:jc w:val="both"/>
      </w:pPr>
    </w:p>
    <w:p w14:paraId="4E10782F" w14:textId="5B5D19B7" w:rsidR="00434FAD" w:rsidRDefault="00434FAD">
      <w:pPr>
        <w:spacing w:after="160" w:line="259" w:lineRule="auto"/>
      </w:pPr>
      <w:r>
        <w:br w:type="page"/>
      </w:r>
    </w:p>
    <w:p w14:paraId="5CADB87A" w14:textId="77777777" w:rsidR="006B30B5" w:rsidRPr="00FB2453" w:rsidRDefault="006B30B5" w:rsidP="006B30B5">
      <w:pPr>
        <w:keepNext/>
        <w:keepLines/>
        <w:ind w:firstLine="709"/>
        <w:jc w:val="both"/>
        <w:outlineLvl w:val="0"/>
        <w:rPr>
          <w:rFonts w:eastAsiaTheme="majorEastAsia"/>
          <w:b/>
          <w:sz w:val="28"/>
          <w:szCs w:val="28"/>
        </w:rPr>
      </w:pPr>
      <w:bookmarkStart w:id="188" w:name="_Toc209095273"/>
      <w:r w:rsidRPr="00FB2453">
        <w:rPr>
          <w:rFonts w:eastAsiaTheme="majorEastAsia"/>
          <w:b/>
          <w:sz w:val="28"/>
          <w:szCs w:val="28"/>
        </w:rPr>
        <w:lastRenderedPageBreak/>
        <w:t>Раздел 3. Сведения о планируемых объектах местного значения муниципального района</w:t>
      </w:r>
      <w:bookmarkEnd w:id="188"/>
    </w:p>
    <w:p w14:paraId="0F8B1643" w14:textId="77777777" w:rsidR="006B30B5" w:rsidRPr="00FB2453" w:rsidRDefault="006B30B5" w:rsidP="006B30B5">
      <w:pPr>
        <w:ind w:firstLine="709"/>
        <w:jc w:val="both"/>
        <w:rPr>
          <w:sz w:val="28"/>
        </w:rPr>
      </w:pPr>
    </w:p>
    <w:p w14:paraId="65E1B811" w14:textId="185A09C6" w:rsidR="006B30B5" w:rsidRPr="00FB2453" w:rsidRDefault="006B30B5" w:rsidP="00CB20B0">
      <w:pPr>
        <w:keepNext/>
        <w:keepLines/>
        <w:ind w:left="284" w:right="395" w:firstLine="425"/>
        <w:jc w:val="both"/>
        <w:outlineLvl w:val="1"/>
        <w:rPr>
          <w:rFonts w:eastAsiaTheme="majorEastAsia"/>
          <w:b/>
          <w:i/>
          <w:sz w:val="28"/>
          <w:szCs w:val="28"/>
          <w:shd w:val="clear" w:color="auto" w:fill="FFFFFF"/>
        </w:rPr>
      </w:pPr>
      <w:bookmarkStart w:id="189" w:name="_Toc209095274"/>
      <w:r w:rsidRPr="00FB2453">
        <w:rPr>
          <w:rFonts w:eastAsiaTheme="majorEastAsia"/>
          <w:b/>
          <w:i/>
          <w:sz w:val="28"/>
          <w:szCs w:val="28"/>
          <w:shd w:val="clear" w:color="auto" w:fill="FFFFFF"/>
        </w:rPr>
        <w:t>3.1. Виды, назначение и наименования объектов местного</w:t>
      </w:r>
      <w:r>
        <w:rPr>
          <w:rFonts w:eastAsiaTheme="majorEastAsia"/>
          <w:b/>
          <w:i/>
          <w:sz w:val="28"/>
          <w:szCs w:val="28"/>
          <w:shd w:val="clear" w:color="auto" w:fill="FFFFFF"/>
        </w:rPr>
        <w:t xml:space="preserve"> и иного</w:t>
      </w:r>
      <w:r w:rsidRPr="00FB2453">
        <w:rPr>
          <w:rFonts w:eastAsiaTheme="majorEastAsia"/>
          <w:b/>
          <w:i/>
          <w:sz w:val="28"/>
          <w:szCs w:val="28"/>
          <w:shd w:val="clear" w:color="auto" w:fill="FFFFFF"/>
        </w:rPr>
        <w:t xml:space="preserve"> значения муниципального района, планируемых для размещения на территории поселения, их основные характеристики, местоположение</w:t>
      </w:r>
      <w:bookmarkEnd w:id="189"/>
    </w:p>
    <w:p w14:paraId="1F5F5911" w14:textId="77777777" w:rsidR="006B30B5" w:rsidRPr="00FB2453" w:rsidRDefault="006B30B5" w:rsidP="006B30B5">
      <w:pPr>
        <w:ind w:firstLine="709"/>
        <w:jc w:val="both"/>
        <w:rPr>
          <w:sz w:val="28"/>
        </w:rPr>
      </w:pPr>
    </w:p>
    <w:p w14:paraId="27E8A271" w14:textId="488F9B82" w:rsidR="006B30B5" w:rsidRDefault="006B30B5" w:rsidP="006B30B5">
      <w:pPr>
        <w:pStyle w:val="af1"/>
        <w:keepNext/>
        <w:spacing w:before="0" w:after="0"/>
        <w:rPr>
          <w:rFonts w:ascii="Times New Roman" w:hAnsi="Times New Roman" w:cs="Times New Roman"/>
          <w:sz w:val="28"/>
          <w:szCs w:val="28"/>
        </w:rPr>
      </w:pPr>
      <w:r w:rsidRPr="00222FE3">
        <w:rPr>
          <w:rFonts w:ascii="Times New Roman" w:hAnsi="Times New Roman" w:cs="Times New Roman"/>
          <w:sz w:val="28"/>
          <w:szCs w:val="28"/>
        </w:rPr>
        <w:t xml:space="preserve">Таблица </w:t>
      </w:r>
      <w:r w:rsidR="00BC4B6E">
        <w:rPr>
          <w:rFonts w:ascii="Times New Roman" w:hAnsi="Times New Roman" w:cs="Times New Roman"/>
          <w:sz w:val="28"/>
          <w:szCs w:val="28"/>
        </w:rPr>
        <w:t>34</w:t>
      </w:r>
      <w:r w:rsidRPr="00222FE3">
        <w:rPr>
          <w:rFonts w:ascii="Times New Roman" w:hAnsi="Times New Roman" w:cs="Times New Roman"/>
          <w:sz w:val="28"/>
          <w:szCs w:val="28"/>
        </w:rPr>
        <w:t xml:space="preserve"> Перечень планируемых к размещению объектов местного значения муниципального района </w:t>
      </w:r>
    </w:p>
    <w:p w14:paraId="633B46CB" w14:textId="49A3E21F" w:rsidR="00DF4032" w:rsidRPr="00D533F7" w:rsidRDefault="00DF4032" w:rsidP="00DF4032">
      <w:pPr>
        <w:ind w:firstLine="709"/>
        <w:jc w:val="both"/>
        <w:outlineLvl w:val="2"/>
        <w:rPr>
          <w:sz w:val="28"/>
          <w:szCs w:val="28"/>
          <w:u w:val="single"/>
        </w:rPr>
      </w:pPr>
      <w:bookmarkStart w:id="190" w:name="_Toc209095275"/>
      <w:r>
        <w:rPr>
          <w:sz w:val="28"/>
          <w:szCs w:val="28"/>
          <w:u w:val="single"/>
        </w:rPr>
        <w:t>3</w:t>
      </w:r>
      <w:r w:rsidRPr="00D533F7">
        <w:rPr>
          <w:sz w:val="28"/>
          <w:szCs w:val="28"/>
          <w:u w:val="single"/>
        </w:rPr>
        <w:t>.1.</w:t>
      </w:r>
      <w:r>
        <w:rPr>
          <w:sz w:val="28"/>
          <w:szCs w:val="28"/>
          <w:u w:val="single"/>
        </w:rPr>
        <w:t>1</w:t>
      </w:r>
      <w:r w:rsidRPr="00D533F7">
        <w:rPr>
          <w:sz w:val="28"/>
          <w:szCs w:val="28"/>
          <w:u w:val="single"/>
        </w:rPr>
        <w:t xml:space="preserve">. </w:t>
      </w:r>
      <w:r w:rsidRPr="00DF4032">
        <w:rPr>
          <w:sz w:val="28"/>
          <w:szCs w:val="28"/>
          <w:u w:val="single"/>
        </w:rPr>
        <w:t>Объекты социально-бытового и культурного обслуживания</w:t>
      </w:r>
      <w:bookmarkEnd w:id="190"/>
      <w:r w:rsidRPr="00DF4032">
        <w:rPr>
          <w:sz w:val="28"/>
          <w:szCs w:val="28"/>
          <w:u w:val="single"/>
        </w:rPr>
        <w:t xml:space="preserve"> </w:t>
      </w:r>
    </w:p>
    <w:p w14:paraId="7DFCB867" w14:textId="77777777" w:rsidR="00DF4032" w:rsidRPr="00DF4032" w:rsidRDefault="00DF4032" w:rsidP="00DF4032"/>
    <w:p w14:paraId="75E3635E" w14:textId="77777777" w:rsidR="00D56398" w:rsidRDefault="00D56398" w:rsidP="00D56398">
      <w:pPr>
        <w:jc w:val="right"/>
        <w:rPr>
          <w:sz w:val="28"/>
          <w:szCs w:val="28"/>
        </w:rPr>
      </w:pPr>
    </w:p>
    <w:p w14:paraId="2F680470" w14:textId="77777777" w:rsidR="00D56398" w:rsidRPr="00C21C80" w:rsidRDefault="00D56398" w:rsidP="00D56398">
      <w:pPr>
        <w:pStyle w:val="aa"/>
        <w:kinsoku w:val="0"/>
        <w:overflowPunct w:val="0"/>
        <w:rPr>
          <w:b/>
          <w:bCs/>
          <w:sz w:val="6"/>
          <w:szCs w:val="6"/>
        </w:rPr>
      </w:pPr>
    </w:p>
    <w:tbl>
      <w:tblPr>
        <w:tblW w:w="14272" w:type="dxa"/>
        <w:tblInd w:w="701" w:type="dxa"/>
        <w:tblCellMar>
          <w:left w:w="40" w:type="dxa"/>
          <w:right w:w="40" w:type="dxa"/>
        </w:tblCellMar>
        <w:tblLook w:val="0000" w:firstRow="0" w:lastRow="0" w:firstColumn="0" w:lastColumn="0" w:noHBand="0" w:noVBand="0"/>
      </w:tblPr>
      <w:tblGrid>
        <w:gridCol w:w="510"/>
        <w:gridCol w:w="983"/>
        <w:gridCol w:w="3074"/>
        <w:gridCol w:w="63"/>
        <w:gridCol w:w="1560"/>
        <w:gridCol w:w="61"/>
        <w:gridCol w:w="1757"/>
        <w:gridCol w:w="2946"/>
        <w:gridCol w:w="3318"/>
      </w:tblGrid>
      <w:tr w:rsidR="00D56398" w:rsidRPr="00C21C80" w14:paraId="40E007D3" w14:textId="77777777" w:rsidTr="00D56398">
        <w:trPr>
          <w:trHeight w:val="20"/>
          <w:tblHeader/>
        </w:trPr>
        <w:tc>
          <w:tcPr>
            <w:tcW w:w="510" w:type="dxa"/>
            <w:tcBorders>
              <w:top w:val="single" w:sz="6" w:space="0" w:color="auto"/>
              <w:left w:val="single" w:sz="6" w:space="0" w:color="auto"/>
              <w:bottom w:val="single" w:sz="6" w:space="0" w:color="auto"/>
              <w:right w:val="single" w:sz="6" w:space="0" w:color="auto"/>
            </w:tcBorders>
            <w:shd w:val="clear" w:color="auto" w:fill="FFFFFF"/>
            <w:vAlign w:val="center"/>
          </w:tcPr>
          <w:p w14:paraId="447EF6C2" w14:textId="77777777" w:rsidR="00D56398" w:rsidRPr="00C21C80" w:rsidRDefault="00D56398" w:rsidP="00D56398">
            <w:pPr>
              <w:shd w:val="clear" w:color="auto" w:fill="FFFFFF"/>
              <w:jc w:val="center"/>
              <w:rPr>
                <w:b/>
                <w:sz w:val="22"/>
                <w:szCs w:val="22"/>
              </w:rPr>
            </w:pPr>
            <w:r w:rsidRPr="00C21C80">
              <w:rPr>
                <w:b/>
                <w:sz w:val="22"/>
                <w:szCs w:val="22"/>
              </w:rPr>
              <w:t>№ п/п</w:t>
            </w:r>
          </w:p>
        </w:tc>
        <w:tc>
          <w:tcPr>
            <w:tcW w:w="983" w:type="dxa"/>
            <w:tcBorders>
              <w:top w:val="single" w:sz="6" w:space="0" w:color="auto"/>
              <w:left w:val="single" w:sz="6" w:space="0" w:color="auto"/>
              <w:bottom w:val="single" w:sz="6" w:space="0" w:color="auto"/>
              <w:right w:val="single" w:sz="6" w:space="0" w:color="auto"/>
            </w:tcBorders>
            <w:shd w:val="clear" w:color="auto" w:fill="FFFFFF"/>
            <w:vAlign w:val="center"/>
          </w:tcPr>
          <w:p w14:paraId="55CD418C" w14:textId="77777777" w:rsidR="00D56398" w:rsidRPr="00C21C80" w:rsidRDefault="00D56398" w:rsidP="00D56398">
            <w:pPr>
              <w:shd w:val="clear" w:color="auto" w:fill="FFFFFF"/>
              <w:jc w:val="center"/>
              <w:rPr>
                <w:b/>
                <w:sz w:val="22"/>
                <w:szCs w:val="22"/>
              </w:rPr>
            </w:pPr>
            <w:r w:rsidRPr="00C21C80">
              <w:rPr>
                <w:b/>
                <w:sz w:val="22"/>
                <w:szCs w:val="22"/>
              </w:rPr>
              <w:t>Номер объекта на карте</w:t>
            </w:r>
          </w:p>
        </w:tc>
        <w:tc>
          <w:tcPr>
            <w:tcW w:w="3074" w:type="dxa"/>
            <w:tcBorders>
              <w:top w:val="single" w:sz="6" w:space="0" w:color="auto"/>
              <w:left w:val="single" w:sz="6" w:space="0" w:color="auto"/>
              <w:bottom w:val="single" w:sz="6" w:space="0" w:color="auto"/>
              <w:right w:val="single" w:sz="6" w:space="0" w:color="auto"/>
            </w:tcBorders>
            <w:shd w:val="clear" w:color="auto" w:fill="FFFFFF"/>
            <w:vAlign w:val="center"/>
          </w:tcPr>
          <w:p w14:paraId="3E58863B" w14:textId="77777777" w:rsidR="00D56398" w:rsidRPr="00C21C80" w:rsidRDefault="00D56398" w:rsidP="00D56398">
            <w:pPr>
              <w:shd w:val="clear" w:color="auto" w:fill="FFFFFF"/>
              <w:jc w:val="center"/>
              <w:rPr>
                <w:b/>
                <w:sz w:val="22"/>
                <w:szCs w:val="22"/>
              </w:rPr>
            </w:pPr>
            <w:r w:rsidRPr="00C21C80">
              <w:rPr>
                <w:b/>
                <w:sz w:val="22"/>
                <w:szCs w:val="22"/>
              </w:rPr>
              <w:t>Наименование объекта</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65224E43" w14:textId="77777777" w:rsidR="00D56398" w:rsidRPr="00C21C80" w:rsidRDefault="00D56398" w:rsidP="00D56398">
            <w:pPr>
              <w:shd w:val="clear" w:color="auto" w:fill="FFFFFF"/>
              <w:jc w:val="center"/>
              <w:rPr>
                <w:b/>
                <w:sz w:val="22"/>
                <w:szCs w:val="22"/>
              </w:rPr>
            </w:pPr>
            <w:r w:rsidRPr="00C21C80">
              <w:rPr>
                <w:b/>
                <w:sz w:val="22"/>
                <w:szCs w:val="22"/>
              </w:rPr>
              <w:t>Краткая характеристика</w:t>
            </w:r>
          </w:p>
        </w:tc>
        <w:tc>
          <w:tcPr>
            <w:tcW w:w="1757" w:type="dxa"/>
            <w:tcBorders>
              <w:top w:val="single" w:sz="6" w:space="0" w:color="auto"/>
              <w:left w:val="single" w:sz="6" w:space="0" w:color="auto"/>
              <w:bottom w:val="single" w:sz="6" w:space="0" w:color="auto"/>
              <w:right w:val="single" w:sz="6" w:space="0" w:color="auto"/>
            </w:tcBorders>
            <w:shd w:val="clear" w:color="auto" w:fill="FFFFFF"/>
            <w:vAlign w:val="center"/>
          </w:tcPr>
          <w:p w14:paraId="70214F75" w14:textId="77777777" w:rsidR="00D56398" w:rsidRPr="00C21C80" w:rsidRDefault="00D56398" w:rsidP="00D56398">
            <w:pPr>
              <w:shd w:val="clear" w:color="auto" w:fill="FFFFFF"/>
              <w:jc w:val="center"/>
              <w:rPr>
                <w:b/>
                <w:sz w:val="22"/>
                <w:szCs w:val="22"/>
              </w:rPr>
            </w:pPr>
            <w:r>
              <w:rPr>
                <w:b/>
                <w:sz w:val="22"/>
                <w:szCs w:val="22"/>
              </w:rPr>
              <w:t>Статус объекта</w:t>
            </w:r>
          </w:p>
        </w:tc>
        <w:tc>
          <w:tcPr>
            <w:tcW w:w="2946" w:type="dxa"/>
            <w:tcBorders>
              <w:top w:val="single" w:sz="6" w:space="0" w:color="auto"/>
              <w:left w:val="single" w:sz="6" w:space="0" w:color="auto"/>
              <w:bottom w:val="single" w:sz="6" w:space="0" w:color="auto"/>
              <w:right w:val="single" w:sz="6" w:space="0" w:color="auto"/>
            </w:tcBorders>
            <w:shd w:val="clear" w:color="auto" w:fill="FFFFFF"/>
            <w:vAlign w:val="center"/>
          </w:tcPr>
          <w:p w14:paraId="48F223A7" w14:textId="77777777" w:rsidR="00D56398" w:rsidRPr="00C21C80" w:rsidRDefault="00D56398" w:rsidP="00D56398">
            <w:pPr>
              <w:shd w:val="clear" w:color="auto" w:fill="FFFFFF"/>
              <w:jc w:val="center"/>
              <w:rPr>
                <w:b/>
                <w:sz w:val="22"/>
                <w:szCs w:val="22"/>
              </w:rPr>
            </w:pPr>
            <w:r w:rsidRPr="00C21C80">
              <w:rPr>
                <w:b/>
                <w:sz w:val="22"/>
                <w:szCs w:val="22"/>
              </w:rPr>
              <w:t>Местоположение</w:t>
            </w:r>
          </w:p>
        </w:tc>
        <w:tc>
          <w:tcPr>
            <w:tcW w:w="3318" w:type="dxa"/>
            <w:tcBorders>
              <w:top w:val="single" w:sz="6" w:space="0" w:color="auto"/>
              <w:left w:val="single" w:sz="6" w:space="0" w:color="auto"/>
              <w:bottom w:val="single" w:sz="6" w:space="0" w:color="auto"/>
              <w:right w:val="single" w:sz="6" w:space="0" w:color="auto"/>
            </w:tcBorders>
            <w:shd w:val="clear" w:color="auto" w:fill="FFFFFF"/>
            <w:vAlign w:val="center"/>
          </w:tcPr>
          <w:p w14:paraId="0C4EAA18" w14:textId="77777777" w:rsidR="00D56398" w:rsidRPr="00C21C80" w:rsidRDefault="00D56398" w:rsidP="00D56398">
            <w:pPr>
              <w:shd w:val="clear" w:color="auto" w:fill="FFFFFF"/>
              <w:ind w:hanging="562"/>
              <w:jc w:val="center"/>
              <w:rPr>
                <w:b/>
                <w:sz w:val="22"/>
                <w:szCs w:val="22"/>
              </w:rPr>
            </w:pPr>
            <w:r w:rsidRPr="00C21C80">
              <w:rPr>
                <w:b/>
                <w:bCs/>
                <w:sz w:val="22"/>
                <w:szCs w:val="22"/>
              </w:rPr>
              <w:t>Вид</w:t>
            </w:r>
            <w:r w:rsidRPr="00C21C80">
              <w:rPr>
                <w:b/>
                <w:bCs/>
                <w:spacing w:val="21"/>
                <w:w w:val="99"/>
                <w:sz w:val="22"/>
                <w:szCs w:val="22"/>
              </w:rPr>
              <w:t xml:space="preserve"> </w:t>
            </w:r>
            <w:r w:rsidRPr="00C21C80">
              <w:rPr>
                <w:b/>
                <w:bCs/>
                <w:w w:val="95"/>
                <w:sz w:val="22"/>
                <w:szCs w:val="22"/>
              </w:rPr>
              <w:t>функциональной</w:t>
            </w:r>
            <w:r w:rsidRPr="00C21C80">
              <w:rPr>
                <w:b/>
                <w:bCs/>
                <w:spacing w:val="23"/>
                <w:w w:val="99"/>
                <w:sz w:val="22"/>
                <w:szCs w:val="22"/>
              </w:rPr>
              <w:t xml:space="preserve"> </w:t>
            </w:r>
            <w:r w:rsidRPr="00C21C80">
              <w:rPr>
                <w:b/>
                <w:bCs/>
                <w:sz w:val="22"/>
                <w:szCs w:val="22"/>
              </w:rPr>
              <w:t>зоны</w:t>
            </w:r>
          </w:p>
        </w:tc>
      </w:tr>
      <w:tr w:rsidR="00D56398" w:rsidRPr="00C21C80" w14:paraId="2D77950E" w14:textId="77777777" w:rsidTr="00D56398">
        <w:trPr>
          <w:trHeight w:val="20"/>
          <w:tblHeader/>
        </w:trPr>
        <w:tc>
          <w:tcPr>
            <w:tcW w:w="510" w:type="dxa"/>
            <w:tcBorders>
              <w:top w:val="single" w:sz="6" w:space="0" w:color="auto"/>
              <w:left w:val="single" w:sz="6" w:space="0" w:color="auto"/>
              <w:bottom w:val="single" w:sz="6" w:space="0" w:color="auto"/>
              <w:right w:val="single" w:sz="6" w:space="0" w:color="auto"/>
            </w:tcBorders>
            <w:shd w:val="clear" w:color="auto" w:fill="FFFFFF"/>
            <w:vAlign w:val="center"/>
          </w:tcPr>
          <w:p w14:paraId="6D9910D3" w14:textId="77777777" w:rsidR="00D56398" w:rsidRPr="00C21C80" w:rsidRDefault="00D56398" w:rsidP="00D56398">
            <w:pPr>
              <w:shd w:val="clear" w:color="auto" w:fill="FFFFFF"/>
              <w:jc w:val="center"/>
              <w:rPr>
                <w:b/>
              </w:rPr>
            </w:pPr>
            <w:r w:rsidRPr="00C21C80">
              <w:rPr>
                <w:b/>
              </w:rPr>
              <w:t>1</w:t>
            </w:r>
          </w:p>
        </w:tc>
        <w:tc>
          <w:tcPr>
            <w:tcW w:w="983" w:type="dxa"/>
            <w:tcBorders>
              <w:top w:val="single" w:sz="6" w:space="0" w:color="auto"/>
              <w:left w:val="single" w:sz="6" w:space="0" w:color="auto"/>
              <w:bottom w:val="single" w:sz="6" w:space="0" w:color="auto"/>
              <w:right w:val="single" w:sz="6" w:space="0" w:color="auto"/>
            </w:tcBorders>
            <w:shd w:val="clear" w:color="auto" w:fill="FFFFFF"/>
            <w:vAlign w:val="center"/>
          </w:tcPr>
          <w:p w14:paraId="2427736D" w14:textId="77777777" w:rsidR="00D56398" w:rsidRPr="00C21C80" w:rsidRDefault="00D56398" w:rsidP="00D56398">
            <w:pPr>
              <w:shd w:val="clear" w:color="auto" w:fill="FFFFFF"/>
              <w:jc w:val="center"/>
              <w:rPr>
                <w:b/>
              </w:rPr>
            </w:pPr>
            <w:r w:rsidRPr="00C21C80">
              <w:rPr>
                <w:b/>
              </w:rPr>
              <w:t>2</w:t>
            </w:r>
          </w:p>
        </w:tc>
        <w:tc>
          <w:tcPr>
            <w:tcW w:w="3074" w:type="dxa"/>
            <w:tcBorders>
              <w:top w:val="single" w:sz="6" w:space="0" w:color="auto"/>
              <w:left w:val="single" w:sz="6" w:space="0" w:color="auto"/>
              <w:bottom w:val="single" w:sz="6" w:space="0" w:color="auto"/>
              <w:right w:val="single" w:sz="6" w:space="0" w:color="auto"/>
            </w:tcBorders>
            <w:shd w:val="clear" w:color="auto" w:fill="FFFFFF"/>
            <w:vAlign w:val="center"/>
          </w:tcPr>
          <w:p w14:paraId="1883F158" w14:textId="77777777" w:rsidR="00D56398" w:rsidRPr="00C21C80" w:rsidRDefault="00D56398" w:rsidP="00D56398">
            <w:pPr>
              <w:shd w:val="clear" w:color="auto" w:fill="FFFFFF"/>
              <w:jc w:val="center"/>
              <w:rPr>
                <w:b/>
              </w:rPr>
            </w:pPr>
            <w:r w:rsidRPr="00C21C80">
              <w:rPr>
                <w:b/>
              </w:rPr>
              <w:t>3</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18CE8128" w14:textId="77777777" w:rsidR="00D56398" w:rsidRPr="00C21C80" w:rsidRDefault="00D56398" w:rsidP="00D56398">
            <w:pPr>
              <w:shd w:val="clear" w:color="auto" w:fill="FFFFFF"/>
              <w:jc w:val="center"/>
              <w:rPr>
                <w:b/>
              </w:rPr>
            </w:pPr>
          </w:p>
        </w:tc>
        <w:tc>
          <w:tcPr>
            <w:tcW w:w="1757" w:type="dxa"/>
            <w:tcBorders>
              <w:top w:val="single" w:sz="6" w:space="0" w:color="auto"/>
              <w:left w:val="single" w:sz="6" w:space="0" w:color="auto"/>
              <w:bottom w:val="single" w:sz="6" w:space="0" w:color="auto"/>
              <w:right w:val="single" w:sz="6" w:space="0" w:color="auto"/>
            </w:tcBorders>
            <w:shd w:val="clear" w:color="auto" w:fill="FFFFFF"/>
            <w:vAlign w:val="center"/>
          </w:tcPr>
          <w:p w14:paraId="453D9A3F" w14:textId="77777777" w:rsidR="00D56398" w:rsidRPr="00C21C80" w:rsidRDefault="00D56398" w:rsidP="00D56398">
            <w:pPr>
              <w:shd w:val="clear" w:color="auto" w:fill="FFFFFF"/>
              <w:jc w:val="center"/>
              <w:rPr>
                <w:b/>
              </w:rPr>
            </w:pPr>
            <w:r w:rsidRPr="00C21C80">
              <w:rPr>
                <w:b/>
              </w:rPr>
              <w:t>4</w:t>
            </w:r>
          </w:p>
        </w:tc>
        <w:tc>
          <w:tcPr>
            <w:tcW w:w="2946" w:type="dxa"/>
            <w:tcBorders>
              <w:top w:val="single" w:sz="6" w:space="0" w:color="auto"/>
              <w:left w:val="single" w:sz="6" w:space="0" w:color="auto"/>
              <w:bottom w:val="single" w:sz="6" w:space="0" w:color="auto"/>
              <w:right w:val="single" w:sz="6" w:space="0" w:color="auto"/>
            </w:tcBorders>
            <w:shd w:val="clear" w:color="auto" w:fill="FFFFFF"/>
            <w:vAlign w:val="center"/>
          </w:tcPr>
          <w:p w14:paraId="67533DFF" w14:textId="77777777" w:rsidR="00D56398" w:rsidRPr="00C21C80" w:rsidRDefault="00D56398" w:rsidP="00D56398">
            <w:pPr>
              <w:shd w:val="clear" w:color="auto" w:fill="FFFFFF"/>
              <w:jc w:val="center"/>
              <w:rPr>
                <w:b/>
              </w:rPr>
            </w:pPr>
            <w:r w:rsidRPr="00C21C80">
              <w:rPr>
                <w:b/>
              </w:rPr>
              <w:t>5</w:t>
            </w:r>
          </w:p>
        </w:tc>
        <w:tc>
          <w:tcPr>
            <w:tcW w:w="3318" w:type="dxa"/>
            <w:tcBorders>
              <w:top w:val="single" w:sz="6" w:space="0" w:color="auto"/>
              <w:left w:val="single" w:sz="6" w:space="0" w:color="auto"/>
              <w:bottom w:val="single" w:sz="6" w:space="0" w:color="auto"/>
              <w:right w:val="single" w:sz="6" w:space="0" w:color="auto"/>
            </w:tcBorders>
            <w:shd w:val="clear" w:color="auto" w:fill="FFFFFF"/>
            <w:vAlign w:val="center"/>
          </w:tcPr>
          <w:p w14:paraId="7F7E5B0A" w14:textId="77777777" w:rsidR="00D56398" w:rsidRPr="00C21C80" w:rsidRDefault="00D56398" w:rsidP="00D56398">
            <w:pPr>
              <w:shd w:val="clear" w:color="auto" w:fill="FFFFFF"/>
              <w:jc w:val="center"/>
              <w:rPr>
                <w:b/>
                <w:bCs/>
              </w:rPr>
            </w:pPr>
            <w:r w:rsidRPr="00C21C80">
              <w:rPr>
                <w:b/>
                <w:bCs/>
              </w:rPr>
              <w:t>7</w:t>
            </w:r>
          </w:p>
        </w:tc>
      </w:tr>
      <w:tr w:rsidR="00D56398" w:rsidRPr="00C21C80" w14:paraId="4DABC590" w14:textId="77777777" w:rsidTr="00D56398">
        <w:trPr>
          <w:trHeight w:val="20"/>
        </w:trPr>
        <w:tc>
          <w:tcPr>
            <w:tcW w:w="14272" w:type="dxa"/>
            <w:gridSpan w:val="9"/>
            <w:tcBorders>
              <w:top w:val="single" w:sz="6" w:space="0" w:color="auto"/>
              <w:left w:val="single" w:sz="6" w:space="0" w:color="auto"/>
              <w:bottom w:val="single" w:sz="6" w:space="0" w:color="auto"/>
              <w:right w:val="single" w:sz="6" w:space="0" w:color="auto"/>
            </w:tcBorders>
            <w:shd w:val="clear" w:color="auto" w:fill="FFFFFF"/>
          </w:tcPr>
          <w:p w14:paraId="5F9E0ED4" w14:textId="77777777" w:rsidR="00D56398" w:rsidRPr="00F330E7" w:rsidRDefault="00D56398" w:rsidP="00D56398">
            <w:pPr>
              <w:shd w:val="clear" w:color="auto" w:fill="FFFFFF"/>
              <w:ind w:left="102" w:right="-40"/>
              <w:jc w:val="center"/>
              <w:rPr>
                <w:b/>
                <w:color w:val="FF0000"/>
              </w:rPr>
            </w:pPr>
            <w:r w:rsidRPr="00F330E7">
              <w:rPr>
                <w:b/>
                <w:color w:val="FF0000"/>
              </w:rPr>
              <w:t>1. Объекты образования и науки</w:t>
            </w:r>
          </w:p>
        </w:tc>
      </w:tr>
      <w:tr w:rsidR="00D56398" w:rsidRPr="00C21C80" w14:paraId="41B2737E"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51C70A64" w14:textId="77777777" w:rsidR="00D56398" w:rsidRPr="00C21C80" w:rsidRDefault="00D56398" w:rsidP="00D56398">
            <w:pPr>
              <w:shd w:val="clear" w:color="auto" w:fill="FFFFFF"/>
              <w:spacing w:line="276" w:lineRule="auto"/>
              <w:contextualSpacing/>
              <w:jc w:val="center"/>
            </w:pPr>
            <w: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5BE67971" w14:textId="77777777" w:rsidR="00D56398" w:rsidRPr="00784FEF" w:rsidRDefault="00D56398" w:rsidP="00D56398">
            <w:pPr>
              <w:shd w:val="clear" w:color="auto" w:fill="FFFFFF"/>
              <w:jc w:val="center"/>
              <w:rPr>
                <w:rFonts w:eastAsia="Calibri"/>
                <w:color w:val="FF0000"/>
                <w:lang w:eastAsia="en-US"/>
              </w:rPr>
            </w:pPr>
            <w:r w:rsidRPr="00784FEF">
              <w:rPr>
                <w:rFonts w:eastAsia="Calibri"/>
                <w:color w:val="FF0000"/>
                <w:lang w:eastAsia="en-US"/>
              </w:rPr>
              <w:t>1.1</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33CDB918" w14:textId="77777777" w:rsidR="00D56398" w:rsidRDefault="00D56398" w:rsidP="00D56398">
            <w:pPr>
              <w:rPr>
                <w:color w:val="000000"/>
              </w:rPr>
            </w:pPr>
            <w:r w:rsidRPr="00D35EA1">
              <w:rPr>
                <w:color w:val="000000"/>
              </w:rPr>
              <w:t xml:space="preserve">Детский сад №1 </w:t>
            </w:r>
          </w:p>
          <w:p w14:paraId="7642ADC6" w14:textId="77777777" w:rsidR="00D56398" w:rsidRPr="00D35EA1" w:rsidRDefault="00D56398" w:rsidP="00D56398">
            <w:pPr>
              <w:rPr>
                <w:color w:val="000000"/>
              </w:rPr>
            </w:pPr>
            <w:r w:rsidRPr="00D35EA1">
              <w:rPr>
                <w:color w:val="000000"/>
              </w:rPr>
              <w:t>на 165 мест</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77117FE2" w14:textId="77777777" w:rsidR="00D56398" w:rsidRDefault="00D56398" w:rsidP="00D56398">
            <w:pPr>
              <w:kinsoku w:val="0"/>
              <w:overflowPunct w:val="0"/>
              <w:rPr>
                <w:rFonts w:eastAsia="Calibri"/>
                <w:spacing w:val="-1"/>
                <w:lang w:eastAsia="en-US"/>
              </w:rPr>
            </w:pPr>
            <w:r w:rsidRPr="00FB2453">
              <w:t>увеличение проектной мощности до 280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75640426" w14:textId="77777777" w:rsidR="00D56398" w:rsidRPr="00C21C80" w:rsidRDefault="00D56398" w:rsidP="00D56398">
            <w:pPr>
              <w:kinsoku w:val="0"/>
              <w:overflowPunct w:val="0"/>
              <w:rPr>
                <w:rFonts w:eastAsia="Calibri"/>
                <w:lang w:eastAsia="en-US"/>
              </w:rPr>
            </w:pPr>
            <w:r>
              <w:rPr>
                <w:rFonts w:eastAsia="Calibri"/>
                <w:spacing w:val="-1"/>
                <w:lang w:eastAsia="en-US"/>
              </w:rPr>
              <w:t>планируемый к реконструкции</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19001A2C" w14:textId="77777777" w:rsidR="00D56398" w:rsidRDefault="00D56398" w:rsidP="00D56398">
            <w:pPr>
              <w:rPr>
                <w:color w:val="000000"/>
              </w:rPr>
            </w:pPr>
            <w:r w:rsidRPr="00D35EA1">
              <w:rPr>
                <w:color w:val="000000"/>
              </w:rPr>
              <w:t xml:space="preserve">г. Кореновск, </w:t>
            </w:r>
          </w:p>
          <w:p w14:paraId="33F8C0E8" w14:textId="77777777" w:rsidR="00D56398" w:rsidRPr="00D35EA1" w:rsidRDefault="00D56398" w:rsidP="00D56398">
            <w:pPr>
              <w:rPr>
                <w:color w:val="000000"/>
              </w:rPr>
            </w:pPr>
            <w:r w:rsidRPr="00D35EA1">
              <w:rPr>
                <w:color w:val="000000"/>
              </w:rPr>
              <w:t>ул. Ленина, 92</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690D6396" w14:textId="77777777" w:rsidR="00D56398" w:rsidRPr="00C21C80" w:rsidRDefault="00D56398" w:rsidP="00D56398">
            <w:pPr>
              <w:tabs>
                <w:tab w:val="left" w:pos="2800"/>
              </w:tabs>
              <w:kinsoku w:val="0"/>
              <w:overflowPunct w:val="0"/>
              <w:ind w:left="-40"/>
              <w:rPr>
                <w:lang w:eastAsia="en-US"/>
              </w:rPr>
            </w:pPr>
            <w:r w:rsidRPr="005B2A52">
              <w:t>Зона специализированной общественной застройки</w:t>
            </w:r>
          </w:p>
        </w:tc>
      </w:tr>
      <w:tr w:rsidR="00D56398" w:rsidRPr="00C21C80" w14:paraId="723D0F7C"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7605883B" w14:textId="77777777" w:rsidR="00D56398" w:rsidRDefault="00D56398" w:rsidP="00D56398">
            <w:pPr>
              <w:shd w:val="clear" w:color="auto" w:fill="FFFFFF"/>
              <w:spacing w:line="276" w:lineRule="auto"/>
              <w:contextualSpacing/>
              <w:jc w:val="center"/>
            </w:pPr>
            <w:r>
              <w:t>2</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4D482902" w14:textId="77777777" w:rsidR="00D56398" w:rsidRPr="00784FEF" w:rsidRDefault="00D56398" w:rsidP="00D56398">
            <w:pPr>
              <w:jc w:val="center"/>
              <w:rPr>
                <w:color w:val="FF0000"/>
              </w:rPr>
            </w:pPr>
            <w:r w:rsidRPr="00784FEF">
              <w:rPr>
                <w:color w:val="FF0000"/>
              </w:rPr>
              <w:t>1.2</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645A0904" w14:textId="77777777" w:rsidR="00D56398" w:rsidRDefault="00D56398" w:rsidP="00D56398">
            <w:pPr>
              <w:rPr>
                <w:color w:val="000000"/>
              </w:rPr>
            </w:pPr>
            <w:r w:rsidRPr="00D35EA1">
              <w:rPr>
                <w:color w:val="000000"/>
              </w:rPr>
              <w:t xml:space="preserve">Детский сад №3 </w:t>
            </w:r>
          </w:p>
          <w:p w14:paraId="6D18CFBE" w14:textId="77777777" w:rsidR="00D56398" w:rsidRPr="00D35EA1" w:rsidRDefault="00D56398" w:rsidP="00D56398">
            <w:pPr>
              <w:rPr>
                <w:color w:val="000000"/>
              </w:rPr>
            </w:pPr>
            <w:r w:rsidRPr="00D35EA1">
              <w:rPr>
                <w:color w:val="000000"/>
              </w:rPr>
              <w:t>на 120 мест</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BE69E70" w14:textId="77777777" w:rsidR="00D56398" w:rsidRPr="00FB2453" w:rsidRDefault="00D56398" w:rsidP="00D56398">
            <w:r w:rsidRPr="00FB2453">
              <w:t>увеличение проектной мощности до 230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0959169E" w14:textId="77777777" w:rsidR="00D56398" w:rsidRDefault="00D56398" w:rsidP="00D56398">
            <w:pPr>
              <w:kinsoku w:val="0"/>
              <w:overflowPunct w:val="0"/>
              <w:rPr>
                <w:rFonts w:eastAsia="Calibri"/>
                <w:spacing w:val="-1"/>
                <w:lang w:eastAsia="en-US"/>
              </w:rPr>
            </w:pPr>
            <w:r>
              <w:rPr>
                <w:rFonts w:eastAsia="Calibri"/>
                <w:spacing w:val="-1"/>
                <w:lang w:eastAsia="en-US"/>
              </w:rPr>
              <w:t>планируемый к реконструкции</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39C55C7A" w14:textId="77777777" w:rsidR="00D56398" w:rsidRDefault="00D56398" w:rsidP="00D56398">
            <w:pPr>
              <w:rPr>
                <w:color w:val="000000"/>
              </w:rPr>
            </w:pPr>
            <w:r w:rsidRPr="00D35EA1">
              <w:rPr>
                <w:color w:val="000000"/>
              </w:rPr>
              <w:t xml:space="preserve">г. Кореновск, </w:t>
            </w:r>
          </w:p>
          <w:p w14:paraId="63798D2F" w14:textId="77777777" w:rsidR="00D56398" w:rsidRPr="00D35EA1" w:rsidRDefault="00D56398" w:rsidP="00D56398">
            <w:pPr>
              <w:rPr>
                <w:color w:val="000000"/>
              </w:rPr>
            </w:pPr>
            <w:r w:rsidRPr="00D35EA1">
              <w:rPr>
                <w:color w:val="000000"/>
              </w:rPr>
              <w:t>ул. Ленина, 91</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492A2E3F" w14:textId="77777777" w:rsidR="00D56398" w:rsidRDefault="00D56398" w:rsidP="00D56398">
            <w:r w:rsidRPr="00B04462">
              <w:t>Зона специализированной общественной застройки</w:t>
            </w:r>
          </w:p>
        </w:tc>
      </w:tr>
      <w:tr w:rsidR="00D56398" w:rsidRPr="00C21C80" w14:paraId="46A98922"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2B87F7C4" w14:textId="77777777" w:rsidR="00D56398" w:rsidRDefault="00D56398" w:rsidP="00D56398">
            <w:pPr>
              <w:shd w:val="clear" w:color="auto" w:fill="FFFFFF"/>
              <w:spacing w:line="276" w:lineRule="auto"/>
              <w:contextualSpacing/>
              <w:jc w:val="center"/>
            </w:pPr>
            <w:r>
              <w:t>3</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1A38ED73" w14:textId="77777777" w:rsidR="00D56398" w:rsidRPr="00784FEF" w:rsidRDefault="00D56398" w:rsidP="00D56398">
            <w:pPr>
              <w:jc w:val="center"/>
              <w:rPr>
                <w:color w:val="FF0000"/>
              </w:rPr>
            </w:pPr>
            <w:r w:rsidRPr="00784FEF">
              <w:rPr>
                <w:color w:val="FF0000"/>
              </w:rPr>
              <w:t>1.</w:t>
            </w:r>
            <w:r>
              <w:rPr>
                <w:color w:val="FF0000"/>
              </w:rPr>
              <w:t>3</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14FA270D" w14:textId="77777777" w:rsidR="00D56398" w:rsidRDefault="00D56398" w:rsidP="00D56398">
            <w:pPr>
              <w:rPr>
                <w:color w:val="000000"/>
              </w:rPr>
            </w:pPr>
            <w:r w:rsidRPr="00D35EA1">
              <w:rPr>
                <w:color w:val="000000"/>
              </w:rPr>
              <w:t xml:space="preserve">Детский сад № </w:t>
            </w:r>
            <w:r>
              <w:rPr>
                <w:color w:val="000000"/>
              </w:rPr>
              <w:t>11</w:t>
            </w:r>
          </w:p>
          <w:p w14:paraId="5BB8E221" w14:textId="77777777" w:rsidR="00D56398" w:rsidRPr="00D35EA1" w:rsidRDefault="00D56398" w:rsidP="00D56398">
            <w:pPr>
              <w:rPr>
                <w:color w:val="000000"/>
              </w:rPr>
            </w:pPr>
            <w:r w:rsidRPr="00D35EA1">
              <w:rPr>
                <w:color w:val="000000"/>
              </w:rPr>
              <w:t>на 106 мест</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5EC805F8" w14:textId="77777777" w:rsidR="00D56398" w:rsidRDefault="00D56398" w:rsidP="00D56398">
            <w:pPr>
              <w:kinsoku w:val="0"/>
              <w:overflowPunct w:val="0"/>
              <w:rPr>
                <w:rFonts w:eastAsia="Calibri"/>
                <w:spacing w:val="-1"/>
                <w:lang w:eastAsia="en-US"/>
              </w:rPr>
            </w:pPr>
            <w:r w:rsidRPr="00FB2453">
              <w:t>увеличение проектной мощности до 190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3A99F035" w14:textId="77777777" w:rsidR="00D56398" w:rsidRDefault="00D56398" w:rsidP="00D56398">
            <w:pPr>
              <w:kinsoku w:val="0"/>
              <w:overflowPunct w:val="0"/>
              <w:rPr>
                <w:rFonts w:eastAsia="Calibri"/>
                <w:spacing w:val="-1"/>
                <w:lang w:eastAsia="en-US"/>
              </w:rPr>
            </w:pPr>
            <w:r>
              <w:rPr>
                <w:rFonts w:eastAsia="Calibri"/>
                <w:spacing w:val="-1"/>
                <w:lang w:eastAsia="en-US"/>
              </w:rPr>
              <w:t>планируемый к реконструкции</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3EA0F76C" w14:textId="77777777" w:rsidR="00D56398" w:rsidRDefault="00D56398" w:rsidP="00D56398">
            <w:pPr>
              <w:rPr>
                <w:color w:val="000000"/>
              </w:rPr>
            </w:pPr>
            <w:r>
              <w:rPr>
                <w:color w:val="000000"/>
              </w:rPr>
              <w:t>г.</w:t>
            </w:r>
            <w:r w:rsidRPr="00D35EA1">
              <w:rPr>
                <w:color w:val="000000"/>
              </w:rPr>
              <w:t xml:space="preserve"> Кореновск, </w:t>
            </w:r>
          </w:p>
          <w:p w14:paraId="4040BFBA" w14:textId="77777777" w:rsidR="00D56398" w:rsidRPr="00D35EA1" w:rsidRDefault="00D56398" w:rsidP="00D56398">
            <w:pPr>
              <w:rPr>
                <w:color w:val="000000"/>
              </w:rPr>
            </w:pPr>
            <w:r w:rsidRPr="00D35EA1">
              <w:rPr>
                <w:color w:val="000000"/>
              </w:rPr>
              <w:t>ул</w:t>
            </w:r>
            <w:r>
              <w:rPr>
                <w:color w:val="000000"/>
              </w:rPr>
              <w:t>.</w:t>
            </w:r>
            <w:r w:rsidRPr="00D35EA1">
              <w:rPr>
                <w:color w:val="000000"/>
              </w:rPr>
              <w:t xml:space="preserve"> Горького, 70</w:t>
            </w:r>
            <w:r>
              <w:rPr>
                <w:color w:val="000000"/>
              </w:rPr>
              <w:t>А</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0F082614" w14:textId="77777777" w:rsidR="00D56398" w:rsidRDefault="00D56398" w:rsidP="00D56398">
            <w:r w:rsidRPr="00B04462">
              <w:t>Зона специализированной общественной застройки</w:t>
            </w:r>
          </w:p>
        </w:tc>
      </w:tr>
      <w:tr w:rsidR="00D56398" w:rsidRPr="00C21C80" w14:paraId="6CC8D087"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70FEBC35" w14:textId="77777777" w:rsidR="00D56398" w:rsidRDefault="00D56398" w:rsidP="00D56398">
            <w:pPr>
              <w:shd w:val="clear" w:color="auto" w:fill="FFFFFF"/>
              <w:spacing w:line="276" w:lineRule="auto"/>
              <w:contextualSpacing/>
              <w:jc w:val="center"/>
            </w:pPr>
            <w:r>
              <w:t>4</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77873BCE" w14:textId="77777777" w:rsidR="00D56398" w:rsidRPr="00784FEF" w:rsidRDefault="00D56398" w:rsidP="00D56398">
            <w:pPr>
              <w:jc w:val="center"/>
              <w:rPr>
                <w:color w:val="FF0000"/>
              </w:rPr>
            </w:pPr>
            <w:r w:rsidRPr="00784FEF">
              <w:rPr>
                <w:color w:val="FF0000"/>
              </w:rPr>
              <w:t>1.4</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1A0E4619" w14:textId="77777777" w:rsidR="00D56398" w:rsidRDefault="00D56398" w:rsidP="00D56398">
            <w:pPr>
              <w:rPr>
                <w:color w:val="000000"/>
              </w:rPr>
            </w:pPr>
            <w:r w:rsidRPr="00D35EA1">
              <w:rPr>
                <w:color w:val="000000"/>
              </w:rPr>
              <w:t xml:space="preserve">Детский сад № </w:t>
            </w:r>
            <w:r>
              <w:rPr>
                <w:color w:val="000000"/>
              </w:rPr>
              <w:t>42</w:t>
            </w:r>
          </w:p>
          <w:p w14:paraId="30A3F517" w14:textId="77777777" w:rsidR="00D56398" w:rsidRPr="00D35EA1" w:rsidRDefault="00D56398" w:rsidP="00D56398">
            <w:pPr>
              <w:rPr>
                <w:color w:val="000000"/>
              </w:rPr>
            </w:pPr>
            <w:r w:rsidRPr="00D35EA1">
              <w:rPr>
                <w:color w:val="000000"/>
              </w:rPr>
              <w:t>на 106 мест</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1CFE3C30" w14:textId="77777777" w:rsidR="00D56398" w:rsidRDefault="00D56398" w:rsidP="00D56398">
            <w:pPr>
              <w:kinsoku w:val="0"/>
              <w:overflowPunct w:val="0"/>
              <w:rPr>
                <w:rFonts w:eastAsia="Calibri"/>
                <w:spacing w:val="-1"/>
                <w:lang w:eastAsia="en-US"/>
              </w:rPr>
            </w:pPr>
            <w:r w:rsidRPr="00FB2453">
              <w:t>увеличение проектной мощности до 250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6057C631" w14:textId="77777777" w:rsidR="00D56398" w:rsidRDefault="00D56398" w:rsidP="00D56398">
            <w:pPr>
              <w:kinsoku w:val="0"/>
              <w:overflowPunct w:val="0"/>
              <w:rPr>
                <w:rFonts w:eastAsia="Calibri"/>
                <w:spacing w:val="-1"/>
                <w:lang w:eastAsia="en-US"/>
              </w:rPr>
            </w:pPr>
            <w:r>
              <w:rPr>
                <w:rFonts w:eastAsia="Calibri"/>
                <w:spacing w:val="-1"/>
                <w:lang w:eastAsia="en-US"/>
              </w:rPr>
              <w:t>планируемый к реконструкции</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225B2DF4" w14:textId="77777777" w:rsidR="00D56398" w:rsidRDefault="00D56398" w:rsidP="00D56398">
            <w:pPr>
              <w:rPr>
                <w:color w:val="000000"/>
              </w:rPr>
            </w:pPr>
            <w:r w:rsidRPr="00D35EA1">
              <w:rPr>
                <w:color w:val="000000"/>
              </w:rPr>
              <w:t>г. Кореновск,</w:t>
            </w:r>
            <w:r>
              <w:rPr>
                <w:color w:val="000000"/>
              </w:rPr>
              <w:t xml:space="preserve"> </w:t>
            </w:r>
            <w:r w:rsidRPr="00D35EA1">
              <w:rPr>
                <w:color w:val="000000"/>
              </w:rPr>
              <w:t>ул.Александра</w:t>
            </w:r>
            <w:r>
              <w:rPr>
                <w:color w:val="000000"/>
              </w:rPr>
              <w:t xml:space="preserve"> </w:t>
            </w:r>
          </w:p>
          <w:p w14:paraId="1EFEAF8D" w14:textId="77777777" w:rsidR="00D56398" w:rsidRPr="00D35EA1" w:rsidRDefault="00D56398" w:rsidP="00D56398">
            <w:pPr>
              <w:rPr>
                <w:color w:val="000000"/>
              </w:rPr>
            </w:pPr>
            <w:r w:rsidRPr="00D35EA1">
              <w:rPr>
                <w:color w:val="000000"/>
              </w:rPr>
              <w:t>Матросова, 6</w:t>
            </w:r>
            <w:r>
              <w:rPr>
                <w:color w:val="000000"/>
              </w:rPr>
              <w:t>Б</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2BA179C2" w14:textId="77777777" w:rsidR="00D56398" w:rsidRDefault="00D56398" w:rsidP="00D56398">
            <w:r w:rsidRPr="00B04462">
              <w:t>Зона специализированной общественной застройки</w:t>
            </w:r>
          </w:p>
        </w:tc>
      </w:tr>
      <w:tr w:rsidR="00D56398" w:rsidRPr="00C21C80" w14:paraId="75219917"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6EF4CF10" w14:textId="77777777" w:rsidR="00D56398" w:rsidRDefault="00D56398" w:rsidP="00D56398">
            <w:pPr>
              <w:shd w:val="clear" w:color="auto" w:fill="FFFFFF"/>
              <w:spacing w:line="276" w:lineRule="auto"/>
              <w:contextualSpacing/>
              <w:jc w:val="center"/>
            </w:pPr>
            <w:r>
              <w:lastRenderedPageBreak/>
              <w:t>5</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40B89B1D" w14:textId="77777777" w:rsidR="00D56398" w:rsidRPr="00784FEF" w:rsidRDefault="00D56398" w:rsidP="00D56398">
            <w:pPr>
              <w:jc w:val="center"/>
              <w:rPr>
                <w:color w:val="FF0000"/>
              </w:rPr>
            </w:pPr>
            <w:r w:rsidRPr="00784FEF">
              <w:rPr>
                <w:color w:val="FF0000"/>
              </w:rPr>
              <w:t>1.5</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05237C95" w14:textId="77777777" w:rsidR="00D56398" w:rsidRDefault="00D56398" w:rsidP="00D56398">
            <w:pPr>
              <w:rPr>
                <w:color w:val="000000"/>
              </w:rPr>
            </w:pPr>
            <w:r w:rsidRPr="00D35EA1">
              <w:rPr>
                <w:color w:val="000000"/>
              </w:rPr>
              <w:t xml:space="preserve">Детский сад № 39 </w:t>
            </w:r>
          </w:p>
          <w:p w14:paraId="3D6F19D3" w14:textId="77777777" w:rsidR="00D56398" w:rsidRPr="00D35EA1" w:rsidRDefault="00D56398" w:rsidP="00D56398">
            <w:pPr>
              <w:rPr>
                <w:color w:val="000000"/>
              </w:rPr>
            </w:pPr>
            <w:r w:rsidRPr="00D35EA1">
              <w:rPr>
                <w:color w:val="000000"/>
              </w:rPr>
              <w:t>на 110 мест</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6A3E883E" w14:textId="77777777" w:rsidR="00D56398" w:rsidRDefault="00D56398" w:rsidP="00D56398">
            <w:pPr>
              <w:kinsoku w:val="0"/>
              <w:overflowPunct w:val="0"/>
              <w:rPr>
                <w:rFonts w:eastAsia="Calibri"/>
                <w:spacing w:val="-1"/>
                <w:lang w:eastAsia="en-US"/>
              </w:rPr>
            </w:pPr>
            <w:r w:rsidRPr="00FB2453">
              <w:t>увеличение проектной мощности до 270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7BFDB57F" w14:textId="77777777" w:rsidR="00D56398" w:rsidRDefault="00D56398" w:rsidP="00D56398">
            <w:pPr>
              <w:kinsoku w:val="0"/>
              <w:overflowPunct w:val="0"/>
              <w:rPr>
                <w:rFonts w:eastAsia="Calibri"/>
                <w:spacing w:val="-1"/>
                <w:lang w:eastAsia="en-US"/>
              </w:rPr>
            </w:pPr>
            <w:r>
              <w:rPr>
                <w:rFonts w:eastAsia="Calibri"/>
                <w:spacing w:val="-1"/>
                <w:lang w:eastAsia="en-US"/>
              </w:rPr>
              <w:t>планируемый к реконструкции</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4F28B675" w14:textId="77777777" w:rsidR="00D56398" w:rsidRDefault="00D56398" w:rsidP="00D56398">
            <w:pPr>
              <w:rPr>
                <w:color w:val="000000"/>
              </w:rPr>
            </w:pPr>
            <w:r w:rsidRPr="00D35EA1">
              <w:rPr>
                <w:color w:val="000000"/>
              </w:rPr>
              <w:t xml:space="preserve">г. Кореновск, </w:t>
            </w:r>
          </w:p>
          <w:p w14:paraId="67EC80F1" w14:textId="77777777" w:rsidR="00D56398" w:rsidRPr="00D35EA1" w:rsidRDefault="00D56398" w:rsidP="00D56398">
            <w:pPr>
              <w:rPr>
                <w:color w:val="000000"/>
              </w:rPr>
            </w:pPr>
            <w:r w:rsidRPr="00D35EA1">
              <w:rPr>
                <w:color w:val="000000"/>
              </w:rPr>
              <w:t>ул. Кубанская, 10</w:t>
            </w:r>
            <w:r>
              <w:rPr>
                <w:color w:val="000000"/>
              </w:rPr>
              <w:t>Б</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771B809A" w14:textId="77777777" w:rsidR="00D56398" w:rsidRDefault="00D56398" w:rsidP="00D56398">
            <w:r w:rsidRPr="00B04462">
              <w:t>Зона специализированной общественной застройки</w:t>
            </w:r>
          </w:p>
        </w:tc>
      </w:tr>
      <w:tr w:rsidR="00D56398" w:rsidRPr="00C21C80" w14:paraId="29307984"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24FAFF05" w14:textId="77777777" w:rsidR="00D56398" w:rsidRDefault="00D56398" w:rsidP="00D56398">
            <w:pPr>
              <w:shd w:val="clear" w:color="auto" w:fill="FFFFFF"/>
              <w:spacing w:line="276" w:lineRule="auto"/>
              <w:contextualSpacing/>
              <w:jc w:val="center"/>
            </w:pPr>
            <w:r>
              <w:t>6</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4C161970" w14:textId="77777777" w:rsidR="00D56398" w:rsidRPr="00784FEF" w:rsidRDefault="00D56398" w:rsidP="00D56398">
            <w:pPr>
              <w:jc w:val="center"/>
              <w:rPr>
                <w:color w:val="FF0000"/>
              </w:rPr>
            </w:pPr>
            <w:r w:rsidRPr="00784FEF">
              <w:rPr>
                <w:color w:val="FF0000"/>
              </w:rPr>
              <w:t>1.6</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06DAC77D" w14:textId="77777777" w:rsidR="00D56398" w:rsidRDefault="00D56398" w:rsidP="00D56398">
            <w:pPr>
              <w:rPr>
                <w:color w:val="000000"/>
              </w:rPr>
            </w:pPr>
            <w:r w:rsidRPr="00D35EA1">
              <w:rPr>
                <w:color w:val="000000"/>
              </w:rPr>
              <w:t xml:space="preserve">Детский сад № 6 </w:t>
            </w:r>
          </w:p>
          <w:p w14:paraId="1223CC2C" w14:textId="77777777" w:rsidR="00D56398" w:rsidRDefault="00D56398" w:rsidP="00D56398">
            <w:pPr>
              <w:rPr>
                <w:color w:val="000000"/>
              </w:rPr>
            </w:pPr>
            <w:r w:rsidRPr="00D35EA1">
              <w:rPr>
                <w:color w:val="000000"/>
              </w:rPr>
              <w:t>на 75 мест</w:t>
            </w:r>
          </w:p>
          <w:p w14:paraId="025C6B96" w14:textId="77777777" w:rsidR="00D56398" w:rsidRPr="00D35EA1" w:rsidRDefault="00D56398" w:rsidP="00D56398">
            <w:pPr>
              <w:rPr>
                <w:color w:val="000000"/>
              </w:rPr>
            </w:pP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2E98046D" w14:textId="77777777" w:rsidR="00D56398" w:rsidRDefault="00D56398" w:rsidP="00D56398">
            <w:pPr>
              <w:kinsoku w:val="0"/>
              <w:overflowPunct w:val="0"/>
              <w:rPr>
                <w:rFonts w:eastAsia="Calibri"/>
                <w:spacing w:val="-1"/>
                <w:lang w:eastAsia="en-US"/>
              </w:rPr>
            </w:pPr>
            <w:r w:rsidRPr="00FB2453">
              <w:t>увеличение проектной мощности до 180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18EEA684" w14:textId="77777777" w:rsidR="00D56398" w:rsidRDefault="00D56398" w:rsidP="00D56398">
            <w:pPr>
              <w:kinsoku w:val="0"/>
              <w:overflowPunct w:val="0"/>
              <w:rPr>
                <w:rFonts w:eastAsia="Calibri"/>
                <w:spacing w:val="-1"/>
                <w:lang w:eastAsia="en-US"/>
              </w:rPr>
            </w:pPr>
            <w:r>
              <w:rPr>
                <w:rFonts w:eastAsia="Calibri"/>
                <w:spacing w:val="-1"/>
                <w:lang w:eastAsia="en-US"/>
              </w:rPr>
              <w:t>планируемый к реконструкции</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1676C310" w14:textId="77777777" w:rsidR="00D56398" w:rsidRDefault="00D56398" w:rsidP="00D56398">
            <w:pPr>
              <w:rPr>
                <w:color w:val="000000"/>
              </w:rPr>
            </w:pPr>
            <w:r w:rsidRPr="00D35EA1">
              <w:rPr>
                <w:color w:val="000000"/>
              </w:rPr>
              <w:t xml:space="preserve">г. Кореновск, </w:t>
            </w:r>
          </w:p>
          <w:p w14:paraId="6525FDA0" w14:textId="77777777" w:rsidR="00D56398" w:rsidRPr="00D35EA1" w:rsidRDefault="00D56398" w:rsidP="00D56398">
            <w:pPr>
              <w:rPr>
                <w:color w:val="000000"/>
              </w:rPr>
            </w:pPr>
            <w:r w:rsidRPr="00D35EA1">
              <w:rPr>
                <w:color w:val="000000"/>
              </w:rPr>
              <w:t>ул. Школьная, 1</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7D7FC188" w14:textId="77777777" w:rsidR="00D56398" w:rsidRDefault="00D56398" w:rsidP="00D56398">
            <w:r w:rsidRPr="00B04462">
              <w:t>Зона специализированной общественной застройки</w:t>
            </w:r>
          </w:p>
        </w:tc>
      </w:tr>
      <w:tr w:rsidR="00D56398" w:rsidRPr="00C21C80" w14:paraId="348D74F4"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43B28137" w14:textId="77777777" w:rsidR="00D56398" w:rsidRDefault="00D56398" w:rsidP="00D56398">
            <w:pPr>
              <w:shd w:val="clear" w:color="auto" w:fill="FFFFFF"/>
              <w:spacing w:line="276" w:lineRule="auto"/>
              <w:contextualSpacing/>
              <w:jc w:val="center"/>
            </w:pPr>
            <w:r>
              <w:t>7</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3213E0AA" w14:textId="77777777" w:rsidR="00D56398" w:rsidRPr="00784FEF" w:rsidRDefault="00D56398" w:rsidP="00D56398">
            <w:pPr>
              <w:jc w:val="center"/>
              <w:rPr>
                <w:color w:val="FF0000"/>
              </w:rPr>
            </w:pPr>
            <w:r w:rsidRPr="00784FEF">
              <w:rPr>
                <w:color w:val="FF0000"/>
              </w:rPr>
              <w:t>1.7</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3F9EB0C0" w14:textId="77777777" w:rsidR="00D56398" w:rsidRDefault="00D56398" w:rsidP="00D56398">
            <w:pPr>
              <w:rPr>
                <w:color w:val="000000"/>
              </w:rPr>
            </w:pPr>
            <w:r w:rsidRPr="00D35EA1">
              <w:rPr>
                <w:color w:val="000000"/>
              </w:rPr>
              <w:t xml:space="preserve">Детский сад № 13 </w:t>
            </w:r>
          </w:p>
          <w:p w14:paraId="45EF8B2B" w14:textId="77777777" w:rsidR="00D56398" w:rsidRPr="00D35EA1" w:rsidRDefault="00D56398" w:rsidP="00D56398">
            <w:pPr>
              <w:rPr>
                <w:color w:val="000000"/>
              </w:rPr>
            </w:pPr>
            <w:r w:rsidRPr="00D35EA1">
              <w:rPr>
                <w:color w:val="000000"/>
              </w:rPr>
              <w:t>на 127 мест</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11BACD29" w14:textId="77777777" w:rsidR="00D56398" w:rsidRDefault="00D56398" w:rsidP="00D56398">
            <w:pPr>
              <w:kinsoku w:val="0"/>
              <w:overflowPunct w:val="0"/>
              <w:rPr>
                <w:rFonts w:eastAsia="Calibri"/>
                <w:spacing w:val="-1"/>
                <w:lang w:eastAsia="en-US"/>
              </w:rPr>
            </w:pPr>
            <w:r w:rsidRPr="00FB2453">
              <w:t>увеличение проектной мощности до 300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465D5DE2" w14:textId="77777777" w:rsidR="00D56398" w:rsidRDefault="00D56398" w:rsidP="00D56398">
            <w:pPr>
              <w:kinsoku w:val="0"/>
              <w:overflowPunct w:val="0"/>
              <w:rPr>
                <w:rFonts w:eastAsia="Calibri"/>
                <w:spacing w:val="-1"/>
                <w:lang w:eastAsia="en-US"/>
              </w:rPr>
            </w:pPr>
            <w:r>
              <w:rPr>
                <w:rFonts w:eastAsia="Calibri"/>
                <w:spacing w:val="-1"/>
                <w:lang w:eastAsia="en-US"/>
              </w:rPr>
              <w:t>планируемый к реконструкции</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06E78597" w14:textId="77777777" w:rsidR="00D56398" w:rsidRDefault="00D56398" w:rsidP="00D56398">
            <w:pPr>
              <w:rPr>
                <w:color w:val="000000"/>
              </w:rPr>
            </w:pPr>
            <w:r w:rsidRPr="00D35EA1">
              <w:rPr>
                <w:color w:val="000000"/>
              </w:rPr>
              <w:t>г.</w:t>
            </w:r>
            <w:r>
              <w:rPr>
                <w:color w:val="000000"/>
              </w:rPr>
              <w:t xml:space="preserve"> </w:t>
            </w:r>
            <w:r w:rsidRPr="00D35EA1">
              <w:rPr>
                <w:color w:val="000000"/>
              </w:rPr>
              <w:t xml:space="preserve">Кореновск, </w:t>
            </w:r>
          </w:p>
          <w:p w14:paraId="7AFCA733" w14:textId="77777777" w:rsidR="00D56398" w:rsidRPr="00D35EA1" w:rsidRDefault="00D56398" w:rsidP="00D56398">
            <w:pPr>
              <w:rPr>
                <w:color w:val="000000"/>
              </w:rPr>
            </w:pPr>
            <w:r w:rsidRPr="00D35EA1">
              <w:rPr>
                <w:color w:val="000000"/>
              </w:rPr>
              <w:t>ул</w:t>
            </w:r>
            <w:r>
              <w:rPr>
                <w:color w:val="000000"/>
              </w:rPr>
              <w:t>.</w:t>
            </w:r>
            <w:r w:rsidRPr="00D35EA1">
              <w:rPr>
                <w:color w:val="000000"/>
              </w:rPr>
              <w:t xml:space="preserve"> Киевская, 8</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49A75C51" w14:textId="77777777" w:rsidR="00D56398" w:rsidRDefault="00D56398" w:rsidP="00D56398">
            <w:r w:rsidRPr="00B04462">
              <w:t>Зона специализированной общественной застройки</w:t>
            </w:r>
          </w:p>
        </w:tc>
      </w:tr>
      <w:tr w:rsidR="00D56398" w:rsidRPr="00C21C80" w14:paraId="790B60A6"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31CC9334" w14:textId="77777777" w:rsidR="00D56398" w:rsidRDefault="00D56398" w:rsidP="00D56398">
            <w:pPr>
              <w:shd w:val="clear" w:color="auto" w:fill="FFFFFF"/>
              <w:spacing w:line="276" w:lineRule="auto"/>
              <w:contextualSpacing/>
              <w:jc w:val="center"/>
            </w:pPr>
            <w:r>
              <w:t>8</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1037EE36" w14:textId="77777777" w:rsidR="00D56398" w:rsidRPr="00784FEF" w:rsidRDefault="00D56398" w:rsidP="00D56398">
            <w:pPr>
              <w:jc w:val="center"/>
              <w:rPr>
                <w:color w:val="FF0000"/>
              </w:rPr>
            </w:pPr>
            <w:r>
              <w:rPr>
                <w:color w:val="FF0000"/>
              </w:rPr>
              <w:t>1.8</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4CBA498F" w14:textId="77777777" w:rsidR="00D56398" w:rsidRPr="00D35EA1" w:rsidRDefault="00D56398" w:rsidP="00D56398">
            <w:pPr>
              <w:rPr>
                <w:color w:val="000000"/>
              </w:rPr>
            </w:pPr>
            <w:r w:rsidRPr="00D35EA1">
              <w:rPr>
                <w:color w:val="000000"/>
              </w:rPr>
              <w:t>Средняя общеобразовательная школа</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21A4D8C7" w14:textId="77777777" w:rsidR="00D56398" w:rsidRDefault="00D56398" w:rsidP="00D56398">
            <w:pPr>
              <w:kinsoku w:val="0"/>
              <w:overflowPunct w:val="0"/>
              <w:rPr>
                <w:rFonts w:eastAsia="Calibri"/>
                <w:spacing w:val="-1"/>
                <w:lang w:eastAsia="en-US"/>
              </w:rPr>
            </w:pPr>
            <w:r>
              <w:rPr>
                <w:rFonts w:eastAsia="Calibri"/>
                <w:spacing w:val="-1"/>
                <w:lang w:eastAsia="en-US"/>
              </w:rPr>
              <w:t>550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4C1D1E5D" w14:textId="77777777" w:rsidR="00D56398" w:rsidRDefault="00D56398" w:rsidP="00D56398">
            <w:r w:rsidRPr="00936EAD">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1422A7FC" w14:textId="77777777" w:rsidR="00D56398" w:rsidRPr="00D35EA1" w:rsidRDefault="00D56398" w:rsidP="00D56398">
            <w:pPr>
              <w:rPr>
                <w:color w:val="000000"/>
              </w:rPr>
            </w:pPr>
            <w:r w:rsidRPr="00D35EA1">
              <w:rPr>
                <w:color w:val="000000"/>
              </w:rPr>
              <w:t>г. Кореновск,</w:t>
            </w:r>
            <w:r>
              <w:rPr>
                <w:color w:val="000000"/>
              </w:rPr>
              <w:t xml:space="preserve"> </w:t>
            </w:r>
            <w:r w:rsidRPr="00E12EB7">
              <w:rPr>
                <w:color w:val="000000"/>
              </w:rPr>
              <w:t>23:12:0603000:693(2)</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10932BFE" w14:textId="77777777" w:rsidR="00D56398" w:rsidRDefault="00D56398" w:rsidP="00D56398">
            <w:r w:rsidRPr="00B04462">
              <w:t>Зона специализированной общественной застройки</w:t>
            </w:r>
          </w:p>
        </w:tc>
      </w:tr>
      <w:tr w:rsidR="00D56398" w:rsidRPr="00C21C80" w14:paraId="0A463D26"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4487B50B" w14:textId="77777777" w:rsidR="00D56398" w:rsidRDefault="00D56398" w:rsidP="00D56398">
            <w:pPr>
              <w:shd w:val="clear" w:color="auto" w:fill="FFFFFF"/>
              <w:spacing w:line="276" w:lineRule="auto"/>
              <w:contextualSpacing/>
              <w:jc w:val="center"/>
            </w:pPr>
            <w:r>
              <w:t>9</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253940D6" w14:textId="77777777" w:rsidR="00D56398" w:rsidRPr="00784FEF" w:rsidRDefault="00D56398" w:rsidP="00D56398">
            <w:pPr>
              <w:jc w:val="center"/>
              <w:rPr>
                <w:color w:val="FF0000"/>
              </w:rPr>
            </w:pPr>
            <w:r w:rsidRPr="00784FEF">
              <w:rPr>
                <w:color w:val="FF0000"/>
              </w:rPr>
              <w:t>1.</w:t>
            </w:r>
            <w:r>
              <w:rPr>
                <w:color w:val="FF0000"/>
              </w:rPr>
              <w:t>9</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2079236B" w14:textId="77777777" w:rsidR="00D56398" w:rsidRPr="009D69A3" w:rsidRDefault="00D56398" w:rsidP="00D56398">
            <w:pPr>
              <w:rPr>
                <w:color w:val="000000"/>
              </w:rPr>
            </w:pPr>
            <w:r w:rsidRPr="009D69A3">
              <w:rPr>
                <w:color w:val="000000"/>
              </w:rPr>
              <w:t>Детский сад</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625072E5" w14:textId="77777777" w:rsidR="00D56398" w:rsidRDefault="00D56398" w:rsidP="00D56398">
            <w:r w:rsidRPr="0074708E">
              <w:t>280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4354AFC8" w14:textId="77777777" w:rsidR="00D56398" w:rsidRDefault="00D56398" w:rsidP="00D56398">
            <w:r w:rsidRPr="00936EAD">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22E85769" w14:textId="77777777" w:rsidR="00D56398" w:rsidRPr="009D69A3" w:rsidRDefault="00D56398" w:rsidP="00D56398">
            <w:pPr>
              <w:rPr>
                <w:color w:val="000000"/>
              </w:rPr>
            </w:pPr>
            <w:r w:rsidRPr="00D35EA1">
              <w:rPr>
                <w:color w:val="000000"/>
              </w:rPr>
              <w:t>г. Кореновск,</w:t>
            </w:r>
            <w:r>
              <w:rPr>
                <w:color w:val="000000"/>
              </w:rPr>
              <w:t xml:space="preserve"> </w:t>
            </w:r>
            <w:r w:rsidRPr="00E12EB7">
              <w:rPr>
                <w:color w:val="000000"/>
              </w:rPr>
              <w:t>23:12:0603000:693(2)</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466E231F" w14:textId="77777777" w:rsidR="00D56398" w:rsidRDefault="00D56398" w:rsidP="00D56398">
            <w:r w:rsidRPr="00B04462">
              <w:t>Зона специализированной общественной застройки</w:t>
            </w:r>
          </w:p>
        </w:tc>
      </w:tr>
      <w:tr w:rsidR="00D56398" w:rsidRPr="00C21C80" w14:paraId="3DD9440F"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43A488F6" w14:textId="77777777" w:rsidR="00D56398" w:rsidRDefault="00D56398" w:rsidP="00D56398">
            <w:pPr>
              <w:shd w:val="clear" w:color="auto" w:fill="FFFFFF"/>
              <w:spacing w:line="276" w:lineRule="auto"/>
              <w:contextualSpacing/>
              <w:jc w:val="center"/>
            </w:pPr>
            <w:r>
              <w:t>10</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1A271B03" w14:textId="77777777" w:rsidR="00D56398" w:rsidRPr="00784FEF" w:rsidRDefault="00D56398" w:rsidP="00D56398">
            <w:pPr>
              <w:jc w:val="center"/>
              <w:rPr>
                <w:color w:val="FF0000"/>
              </w:rPr>
            </w:pPr>
            <w:r w:rsidRPr="00784FEF">
              <w:rPr>
                <w:color w:val="FF0000"/>
              </w:rPr>
              <w:t>1.1</w:t>
            </w:r>
            <w:r>
              <w:rPr>
                <w:color w:val="FF0000"/>
              </w:rPr>
              <w:t>0</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69440D2A" w14:textId="77777777" w:rsidR="00D56398" w:rsidRPr="009D69A3" w:rsidRDefault="00D56398" w:rsidP="00D56398">
            <w:pPr>
              <w:rPr>
                <w:color w:val="000000"/>
              </w:rPr>
            </w:pPr>
            <w:r w:rsidRPr="009D69A3">
              <w:rPr>
                <w:color w:val="000000"/>
              </w:rPr>
              <w:t>Детский сад</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72BA049B" w14:textId="77777777" w:rsidR="00D56398" w:rsidRDefault="00D56398" w:rsidP="00D56398">
            <w:r w:rsidRPr="0074708E">
              <w:t>280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654FB447" w14:textId="77777777" w:rsidR="00D56398" w:rsidRDefault="00D56398" w:rsidP="00D56398">
            <w:r w:rsidRPr="00936EAD">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3DC3FF4E" w14:textId="77777777" w:rsidR="00D56398" w:rsidRDefault="00D56398" w:rsidP="00D56398">
            <w:pPr>
              <w:rPr>
                <w:color w:val="000000"/>
              </w:rPr>
            </w:pPr>
            <w:r w:rsidRPr="009D69A3">
              <w:rPr>
                <w:color w:val="000000"/>
              </w:rPr>
              <w:t xml:space="preserve">г. Кореновск, </w:t>
            </w:r>
          </w:p>
          <w:p w14:paraId="23262250" w14:textId="77777777" w:rsidR="00D56398" w:rsidRPr="009D69A3" w:rsidRDefault="00D56398" w:rsidP="00D56398">
            <w:pPr>
              <w:rPr>
                <w:color w:val="000000"/>
              </w:rPr>
            </w:pPr>
            <w:r>
              <w:rPr>
                <w:color w:val="000000"/>
              </w:rPr>
              <w:t>мкр. Северный</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08FF1BC7" w14:textId="77777777" w:rsidR="00D56398" w:rsidRDefault="00D56398" w:rsidP="00D56398">
            <w:r w:rsidRPr="00B04462">
              <w:t>Зона специализированной общественной застройки</w:t>
            </w:r>
          </w:p>
        </w:tc>
      </w:tr>
      <w:tr w:rsidR="00D56398" w:rsidRPr="00C21C80" w14:paraId="4DD01F67"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5314D814" w14:textId="77777777" w:rsidR="00D56398" w:rsidRDefault="00D56398" w:rsidP="00D56398">
            <w:pPr>
              <w:shd w:val="clear" w:color="auto" w:fill="FFFFFF"/>
              <w:spacing w:line="276" w:lineRule="auto"/>
              <w:contextualSpacing/>
              <w:jc w:val="center"/>
            </w:pPr>
            <w:r>
              <w:t>11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61B24EEE" w14:textId="77777777" w:rsidR="00D56398" w:rsidRPr="00784FEF" w:rsidRDefault="00D56398" w:rsidP="00D56398">
            <w:pPr>
              <w:jc w:val="center"/>
              <w:rPr>
                <w:color w:val="FF0000"/>
              </w:rPr>
            </w:pPr>
            <w:r w:rsidRPr="00784FEF">
              <w:rPr>
                <w:color w:val="FF0000"/>
              </w:rPr>
              <w:t>1.1</w:t>
            </w:r>
            <w:r>
              <w:rPr>
                <w:color w:val="FF0000"/>
              </w:rPr>
              <w:t>1</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108AEE3C" w14:textId="77777777" w:rsidR="00D56398" w:rsidRPr="009D69A3" w:rsidRDefault="00D56398" w:rsidP="00D56398">
            <w:pPr>
              <w:rPr>
                <w:color w:val="000000"/>
              </w:rPr>
            </w:pPr>
            <w:r w:rsidRPr="009D69A3">
              <w:rPr>
                <w:color w:val="000000"/>
              </w:rPr>
              <w:t>Детский сад</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3CE22B3F" w14:textId="77777777" w:rsidR="00D56398" w:rsidRPr="00417384" w:rsidRDefault="00D56398" w:rsidP="00D56398">
            <w:pPr>
              <w:rPr>
                <w:rFonts w:eastAsia="Calibri"/>
                <w:spacing w:val="-1"/>
                <w:lang w:eastAsia="en-US"/>
              </w:rPr>
            </w:pPr>
            <w:r w:rsidRPr="00FB2453">
              <w:t>280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4BA1D33F" w14:textId="77777777" w:rsidR="00D56398" w:rsidRDefault="00D56398" w:rsidP="00D56398">
            <w:r w:rsidRPr="00936EAD">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1A31FD0B" w14:textId="77777777" w:rsidR="00D56398" w:rsidRDefault="00D56398" w:rsidP="00D56398">
            <w:r w:rsidRPr="009D69A3">
              <w:rPr>
                <w:color w:val="000000"/>
              </w:rPr>
              <w:t>г. Кореновск, ул. Карла Либкнехта</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0AC54AB8" w14:textId="77777777" w:rsidR="00D56398" w:rsidRDefault="00D56398" w:rsidP="00D56398">
            <w:r w:rsidRPr="00B04462">
              <w:t>Зона специализированной общественной застройки</w:t>
            </w:r>
          </w:p>
        </w:tc>
      </w:tr>
      <w:tr w:rsidR="00D56398" w:rsidRPr="00C21C80" w14:paraId="1F4C7E21"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445192DA" w14:textId="77777777" w:rsidR="00D56398" w:rsidRDefault="00D56398" w:rsidP="00D56398">
            <w:pPr>
              <w:shd w:val="clear" w:color="auto" w:fill="FFFFFF"/>
              <w:spacing w:line="276" w:lineRule="auto"/>
              <w:contextualSpacing/>
              <w:jc w:val="center"/>
            </w:pPr>
            <w:r>
              <w:t>12</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087B8645" w14:textId="77777777" w:rsidR="00D56398" w:rsidRPr="00784FEF" w:rsidRDefault="00D56398" w:rsidP="00D56398">
            <w:pPr>
              <w:jc w:val="center"/>
              <w:rPr>
                <w:color w:val="FF0000"/>
              </w:rPr>
            </w:pPr>
            <w:r w:rsidRPr="00784FEF">
              <w:rPr>
                <w:color w:val="FF0000"/>
              </w:rPr>
              <w:t>1.1</w:t>
            </w:r>
            <w:r>
              <w:rPr>
                <w:color w:val="FF0000"/>
              </w:rPr>
              <w:t>2</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05DACD14" w14:textId="77777777" w:rsidR="00D56398" w:rsidRPr="009D69A3" w:rsidRDefault="00D56398" w:rsidP="00D56398">
            <w:pPr>
              <w:rPr>
                <w:color w:val="000000"/>
              </w:rPr>
            </w:pPr>
            <w:r w:rsidRPr="009D69A3">
              <w:rPr>
                <w:color w:val="000000"/>
              </w:rPr>
              <w:t xml:space="preserve">Общеобразовательная школа </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35FA1ABC" w14:textId="77777777" w:rsidR="00D56398" w:rsidRPr="00417384" w:rsidRDefault="00D56398" w:rsidP="00D56398">
            <w:pPr>
              <w:rPr>
                <w:rFonts w:eastAsia="Calibri"/>
                <w:spacing w:val="-1"/>
                <w:lang w:eastAsia="en-US"/>
              </w:rPr>
            </w:pPr>
            <w:r>
              <w:rPr>
                <w:rFonts w:eastAsia="Calibri"/>
                <w:spacing w:val="-1"/>
                <w:lang w:eastAsia="en-US"/>
              </w:rPr>
              <w:t>550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56E0670D" w14:textId="77777777" w:rsidR="00D56398" w:rsidRDefault="00D56398" w:rsidP="00D56398">
            <w:r w:rsidRPr="00936EAD">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79DE45DF" w14:textId="77777777" w:rsidR="00D56398" w:rsidRPr="009D69A3" w:rsidRDefault="00D56398" w:rsidP="00D56398">
            <w:pPr>
              <w:rPr>
                <w:color w:val="000000"/>
              </w:rPr>
            </w:pPr>
            <w:r w:rsidRPr="009D69A3">
              <w:rPr>
                <w:color w:val="000000"/>
              </w:rPr>
              <w:t>г. Кореновск, мкр №10 "Радужный"(вторая очередь строительства)</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5F2B6848" w14:textId="77777777" w:rsidR="00D56398" w:rsidRDefault="00D56398" w:rsidP="00D56398">
            <w:r w:rsidRPr="00B04462">
              <w:t>Зона специализированной общественной застройки</w:t>
            </w:r>
          </w:p>
        </w:tc>
      </w:tr>
      <w:tr w:rsidR="00D56398" w:rsidRPr="00C21C80" w14:paraId="0CB21306"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548F8803" w14:textId="77777777" w:rsidR="00D56398" w:rsidRDefault="00D56398" w:rsidP="00D56398">
            <w:pPr>
              <w:shd w:val="clear" w:color="auto" w:fill="FFFFFF"/>
              <w:spacing w:line="276" w:lineRule="auto"/>
              <w:contextualSpacing/>
              <w:jc w:val="center"/>
            </w:pPr>
            <w:r>
              <w:t>13</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2161B4A2" w14:textId="77777777" w:rsidR="00D56398" w:rsidRPr="00A84E09" w:rsidRDefault="00D56398" w:rsidP="00D56398">
            <w:pPr>
              <w:jc w:val="center"/>
              <w:rPr>
                <w:color w:val="FF0000"/>
              </w:rPr>
            </w:pPr>
            <w:r w:rsidRPr="00A84E09">
              <w:rPr>
                <w:color w:val="FF0000"/>
              </w:rPr>
              <w:t>1.13</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3C5B60A7" w14:textId="77777777" w:rsidR="00D56398" w:rsidRPr="00A84E09" w:rsidRDefault="00D56398" w:rsidP="00D56398">
            <w:pPr>
              <w:rPr>
                <w:color w:val="000000"/>
              </w:rPr>
            </w:pPr>
            <w:r w:rsidRPr="00A84E09">
              <w:rPr>
                <w:color w:val="000000"/>
              </w:rPr>
              <w:t>Детский сад</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1897AA2E" w14:textId="77777777" w:rsidR="00D56398" w:rsidRPr="00A84E09" w:rsidRDefault="00D56398" w:rsidP="00D56398">
            <w:r w:rsidRPr="00A84E09">
              <w:t xml:space="preserve">на 260 мест </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0D687371" w14:textId="77777777" w:rsidR="00D56398" w:rsidRPr="00A84E09" w:rsidRDefault="00D56398" w:rsidP="00D56398">
            <w:r w:rsidRPr="00A84E09">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7B216986" w14:textId="77777777" w:rsidR="00D56398" w:rsidRPr="00A84E09" w:rsidRDefault="00D56398" w:rsidP="00D56398">
            <w:pPr>
              <w:rPr>
                <w:color w:val="000000"/>
              </w:rPr>
            </w:pPr>
            <w:r w:rsidRPr="00A84E09">
              <w:rPr>
                <w:color w:val="000000"/>
              </w:rPr>
              <w:t>юго-западная часть г.Кореновск</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4BDA31B7" w14:textId="77777777" w:rsidR="00D56398" w:rsidRDefault="00D56398" w:rsidP="00D56398">
            <w:r w:rsidRPr="00FC660B">
              <w:rPr>
                <w:color w:val="000000"/>
              </w:rPr>
              <w:t>Зона застройки индивидуальными жилыми домами</w:t>
            </w:r>
          </w:p>
        </w:tc>
      </w:tr>
      <w:tr w:rsidR="00D56398" w:rsidRPr="00C21C80" w14:paraId="71B0D401"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269082FB" w14:textId="77777777" w:rsidR="00D56398" w:rsidRDefault="00D56398" w:rsidP="00D56398">
            <w:pPr>
              <w:shd w:val="clear" w:color="auto" w:fill="FFFFFF"/>
              <w:spacing w:line="276" w:lineRule="auto"/>
              <w:contextualSpacing/>
              <w:jc w:val="center"/>
            </w:pPr>
            <w:r>
              <w:lastRenderedPageBreak/>
              <w:t>14</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10FD9AB2" w14:textId="77777777" w:rsidR="00D56398" w:rsidRPr="00A84E09" w:rsidRDefault="00D56398" w:rsidP="00D56398">
            <w:pPr>
              <w:jc w:val="center"/>
              <w:rPr>
                <w:color w:val="FF0000"/>
              </w:rPr>
            </w:pPr>
            <w:r w:rsidRPr="00A84E09">
              <w:rPr>
                <w:color w:val="FF0000"/>
              </w:rPr>
              <w:t>1.14</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6C246B63" w14:textId="77777777" w:rsidR="00D56398" w:rsidRPr="00A84E09" w:rsidRDefault="00D56398" w:rsidP="00D56398">
            <w:pPr>
              <w:rPr>
                <w:color w:val="000000"/>
              </w:rPr>
            </w:pPr>
            <w:r w:rsidRPr="00A84E09">
              <w:rPr>
                <w:color w:val="000000"/>
              </w:rPr>
              <w:t>Детский сад</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4C38B52B" w14:textId="77777777" w:rsidR="00D56398" w:rsidRPr="00A84E09" w:rsidRDefault="00D56398" w:rsidP="00D56398">
            <w:r w:rsidRPr="00A84E09">
              <w:t>на 360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368B045E" w14:textId="77777777" w:rsidR="00D56398" w:rsidRPr="00A84E09" w:rsidRDefault="00D56398" w:rsidP="00D56398">
            <w:r w:rsidRPr="00A84E09">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0E336A82" w14:textId="77777777" w:rsidR="00D56398" w:rsidRPr="00A84E09" w:rsidRDefault="00D56398" w:rsidP="00D56398">
            <w:pPr>
              <w:rPr>
                <w:color w:val="000000"/>
              </w:rPr>
            </w:pPr>
            <w:r w:rsidRPr="00A84E09">
              <w:rPr>
                <w:color w:val="000000"/>
              </w:rPr>
              <w:t>юго-западная часть г.Кореновск</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6589C754" w14:textId="77777777" w:rsidR="00D56398" w:rsidRDefault="00D56398" w:rsidP="00D56398">
            <w:r w:rsidRPr="00FC660B">
              <w:rPr>
                <w:color w:val="000000"/>
              </w:rPr>
              <w:t>Зона застройки индивидуальными жилыми домами</w:t>
            </w:r>
          </w:p>
        </w:tc>
      </w:tr>
      <w:tr w:rsidR="00D56398" w:rsidRPr="00C21C80" w14:paraId="7E607471"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27C2192F" w14:textId="77777777" w:rsidR="00D56398" w:rsidRDefault="00D56398" w:rsidP="00D56398">
            <w:pPr>
              <w:shd w:val="clear" w:color="auto" w:fill="FFFFFF"/>
              <w:spacing w:line="276" w:lineRule="auto"/>
              <w:contextualSpacing/>
              <w:jc w:val="center"/>
            </w:pPr>
            <w:r>
              <w:t>15</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5C4CEC6D" w14:textId="77777777" w:rsidR="00D56398" w:rsidRPr="00A84E09" w:rsidRDefault="00D56398" w:rsidP="00D56398">
            <w:pPr>
              <w:jc w:val="center"/>
              <w:rPr>
                <w:color w:val="FF0000"/>
              </w:rPr>
            </w:pPr>
            <w:r w:rsidRPr="00A84E09">
              <w:rPr>
                <w:color w:val="FF0000"/>
              </w:rPr>
              <w:t>1.15</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0E16EEF6" w14:textId="77777777" w:rsidR="00D56398" w:rsidRPr="00A84E09" w:rsidRDefault="00D56398" w:rsidP="00D56398">
            <w:pPr>
              <w:rPr>
                <w:color w:val="000000"/>
              </w:rPr>
            </w:pPr>
            <w:r w:rsidRPr="00A84E09">
              <w:rPr>
                <w:color w:val="000000"/>
              </w:rPr>
              <w:t>Средняя общеобразовательная школа</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20DA1349" w14:textId="77777777" w:rsidR="00D56398" w:rsidRPr="00A84E09" w:rsidRDefault="00D56398" w:rsidP="00D56398">
            <w:r w:rsidRPr="00A84E09">
              <w:t>на 650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692288AC" w14:textId="77777777" w:rsidR="00D56398" w:rsidRPr="00A84E09" w:rsidRDefault="00D56398" w:rsidP="00D56398">
            <w:r w:rsidRPr="00A84E09">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6CE20E51" w14:textId="77777777" w:rsidR="00D56398" w:rsidRPr="00A84E09" w:rsidRDefault="00D56398" w:rsidP="00D56398">
            <w:pPr>
              <w:rPr>
                <w:color w:val="000000"/>
              </w:rPr>
            </w:pPr>
            <w:r w:rsidRPr="00A84E09">
              <w:rPr>
                <w:color w:val="000000"/>
              </w:rPr>
              <w:t>СТ Садовод</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374C1F7B" w14:textId="77777777" w:rsidR="00D56398" w:rsidRDefault="00D56398" w:rsidP="00D56398">
            <w:r w:rsidRPr="00FC660B">
              <w:rPr>
                <w:color w:val="000000"/>
              </w:rPr>
              <w:t>Зона застройки индивидуальными жилыми домами</w:t>
            </w:r>
          </w:p>
        </w:tc>
      </w:tr>
      <w:tr w:rsidR="00D56398" w:rsidRPr="00C21C80" w14:paraId="40769A47"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55600D2F" w14:textId="77777777" w:rsidR="00D56398" w:rsidRDefault="00D56398" w:rsidP="00D56398">
            <w:pPr>
              <w:shd w:val="clear" w:color="auto" w:fill="FFFFFF"/>
              <w:spacing w:line="276" w:lineRule="auto"/>
              <w:contextualSpacing/>
              <w:jc w:val="center"/>
            </w:pPr>
            <w:r>
              <w:t>16</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60E6A0E9" w14:textId="77777777" w:rsidR="00D56398" w:rsidRPr="00A84E09" w:rsidRDefault="00D56398" w:rsidP="00D56398">
            <w:pPr>
              <w:jc w:val="center"/>
              <w:rPr>
                <w:color w:val="FF0000"/>
              </w:rPr>
            </w:pPr>
            <w:r w:rsidRPr="00A84E09">
              <w:rPr>
                <w:color w:val="FF0000"/>
              </w:rPr>
              <w:t>1.16</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0AB7E683" w14:textId="77777777" w:rsidR="00D56398" w:rsidRPr="00A84E09" w:rsidRDefault="00D56398" w:rsidP="00D56398">
            <w:pPr>
              <w:rPr>
                <w:color w:val="000000"/>
              </w:rPr>
            </w:pPr>
            <w:r w:rsidRPr="00A84E09">
              <w:rPr>
                <w:color w:val="000000"/>
              </w:rPr>
              <w:t>Средняя общеобразовательная школа</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4C12D73A" w14:textId="77777777" w:rsidR="00D56398" w:rsidRPr="00A84E09" w:rsidRDefault="00D56398" w:rsidP="00D56398">
            <w:r w:rsidRPr="00A84E09">
              <w:t>на 500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09D7A949" w14:textId="77777777" w:rsidR="00D56398" w:rsidRPr="00A84E09" w:rsidRDefault="00D56398" w:rsidP="00D56398">
            <w:r w:rsidRPr="00A84E09">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3186077F" w14:textId="77777777" w:rsidR="00D56398" w:rsidRPr="00A84E09" w:rsidRDefault="00D56398" w:rsidP="00D56398">
            <w:pPr>
              <w:rPr>
                <w:color w:val="000000"/>
              </w:rPr>
            </w:pPr>
            <w:r w:rsidRPr="00A84E09">
              <w:rPr>
                <w:color w:val="000000"/>
              </w:rPr>
              <w:t>СТ Садовод</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7DDA72E4" w14:textId="77777777" w:rsidR="00D56398" w:rsidRDefault="00D56398" w:rsidP="00D56398">
            <w:r w:rsidRPr="00FC660B">
              <w:rPr>
                <w:color w:val="000000"/>
              </w:rPr>
              <w:t>Зона застройки индивидуальными жилыми домами</w:t>
            </w:r>
          </w:p>
        </w:tc>
      </w:tr>
      <w:tr w:rsidR="00D56398" w:rsidRPr="00C21C80" w14:paraId="34B6EB91"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21095C9A" w14:textId="77777777" w:rsidR="00D56398" w:rsidRDefault="00D56398" w:rsidP="00D56398">
            <w:pPr>
              <w:shd w:val="clear" w:color="auto" w:fill="FFFFFF"/>
              <w:spacing w:line="276" w:lineRule="auto"/>
              <w:contextualSpacing/>
              <w:jc w:val="center"/>
            </w:pPr>
            <w:r>
              <w:t>17</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7F324C5E" w14:textId="77777777" w:rsidR="00D56398" w:rsidRPr="00A84E09" w:rsidRDefault="00D56398" w:rsidP="00D56398">
            <w:pPr>
              <w:jc w:val="center"/>
              <w:rPr>
                <w:color w:val="FF0000"/>
              </w:rPr>
            </w:pPr>
            <w:r w:rsidRPr="00A84E09">
              <w:rPr>
                <w:color w:val="FF0000"/>
              </w:rPr>
              <w:t>1.17</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47A8BCD7" w14:textId="77777777" w:rsidR="00D56398" w:rsidRPr="00A84E09" w:rsidRDefault="00D56398" w:rsidP="00D56398">
            <w:pPr>
              <w:rPr>
                <w:color w:val="000000"/>
              </w:rPr>
            </w:pPr>
            <w:r w:rsidRPr="00A84E09">
              <w:rPr>
                <w:color w:val="000000"/>
              </w:rPr>
              <w:t>Детский сад</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2F616656" w14:textId="77777777" w:rsidR="00D56398" w:rsidRPr="00A84E09" w:rsidRDefault="00D56398" w:rsidP="00D56398">
            <w:r w:rsidRPr="00A84E09">
              <w:t>на 160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469FD01A" w14:textId="77777777" w:rsidR="00D56398" w:rsidRPr="00A84E09" w:rsidRDefault="00D56398" w:rsidP="00D56398">
            <w:r w:rsidRPr="00A84E09">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7BFF4DA2" w14:textId="77777777" w:rsidR="00D56398" w:rsidRDefault="00D56398" w:rsidP="00D56398">
            <w:pPr>
              <w:rPr>
                <w:color w:val="000000"/>
              </w:rPr>
            </w:pPr>
            <w:r w:rsidRPr="00A84E09">
              <w:rPr>
                <w:color w:val="000000"/>
              </w:rPr>
              <w:t xml:space="preserve">Восточная часть </w:t>
            </w:r>
          </w:p>
          <w:p w14:paraId="0C52380A" w14:textId="77777777" w:rsidR="00D56398" w:rsidRPr="00A84E09" w:rsidRDefault="00D56398" w:rsidP="00D56398">
            <w:pPr>
              <w:rPr>
                <w:color w:val="000000"/>
              </w:rPr>
            </w:pPr>
            <w:r w:rsidRPr="00A84E09">
              <w:rPr>
                <w:color w:val="000000"/>
              </w:rPr>
              <w:t>г.</w:t>
            </w:r>
            <w:r>
              <w:rPr>
                <w:color w:val="000000"/>
              </w:rPr>
              <w:t xml:space="preserve"> </w:t>
            </w:r>
            <w:r w:rsidRPr="00A84E09">
              <w:rPr>
                <w:color w:val="000000"/>
              </w:rPr>
              <w:t>Кореновск</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493C9898" w14:textId="77777777" w:rsidR="00D56398" w:rsidRDefault="00D56398" w:rsidP="00D56398">
            <w:r w:rsidRPr="00FC660B">
              <w:rPr>
                <w:color w:val="000000"/>
              </w:rPr>
              <w:t>Зона застройки индивидуальными жилыми домами</w:t>
            </w:r>
          </w:p>
        </w:tc>
      </w:tr>
      <w:tr w:rsidR="00D56398" w:rsidRPr="00C21C80" w14:paraId="4582097D"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6877E62D" w14:textId="77777777" w:rsidR="00D56398" w:rsidRDefault="00D56398" w:rsidP="00D56398">
            <w:pPr>
              <w:shd w:val="clear" w:color="auto" w:fill="FFFFFF"/>
              <w:spacing w:line="276" w:lineRule="auto"/>
              <w:contextualSpacing/>
              <w:jc w:val="center"/>
            </w:pPr>
            <w:r>
              <w:t>18</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5AC637A5" w14:textId="77777777" w:rsidR="00D56398" w:rsidRPr="00A84E09" w:rsidRDefault="00D56398" w:rsidP="00D56398">
            <w:pPr>
              <w:jc w:val="center"/>
              <w:rPr>
                <w:color w:val="FF0000"/>
              </w:rPr>
            </w:pPr>
            <w:r w:rsidRPr="00A84E09">
              <w:rPr>
                <w:color w:val="FF0000"/>
              </w:rPr>
              <w:t>1.18</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015192FB" w14:textId="77777777" w:rsidR="00D56398" w:rsidRPr="00A84E09" w:rsidRDefault="00D56398" w:rsidP="00D56398">
            <w:pPr>
              <w:rPr>
                <w:color w:val="000000"/>
              </w:rPr>
            </w:pPr>
            <w:r w:rsidRPr="00A84E09">
              <w:rPr>
                <w:color w:val="000000"/>
              </w:rPr>
              <w:t>Детский сад</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31805916" w14:textId="77777777" w:rsidR="00D56398" w:rsidRPr="00A84E09" w:rsidRDefault="00D56398" w:rsidP="00D56398">
            <w:r w:rsidRPr="00A84E09">
              <w:t>на 240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23E679C9" w14:textId="77777777" w:rsidR="00D56398" w:rsidRPr="00A84E09" w:rsidRDefault="00D56398" w:rsidP="00D56398">
            <w:r w:rsidRPr="00A84E09">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5BDADC5D" w14:textId="77777777" w:rsidR="00D56398" w:rsidRDefault="00D56398" w:rsidP="00D56398">
            <w:pPr>
              <w:rPr>
                <w:color w:val="000000"/>
              </w:rPr>
            </w:pPr>
            <w:r w:rsidRPr="00A84E09">
              <w:rPr>
                <w:color w:val="000000"/>
              </w:rPr>
              <w:t xml:space="preserve">Восточная часть </w:t>
            </w:r>
          </w:p>
          <w:p w14:paraId="7644B0CA" w14:textId="77777777" w:rsidR="00D56398" w:rsidRPr="00A84E09" w:rsidRDefault="00D56398" w:rsidP="00D56398">
            <w:pPr>
              <w:rPr>
                <w:color w:val="000000"/>
              </w:rPr>
            </w:pPr>
            <w:r w:rsidRPr="00A84E09">
              <w:rPr>
                <w:color w:val="000000"/>
              </w:rPr>
              <w:t>г.</w:t>
            </w:r>
            <w:r>
              <w:rPr>
                <w:color w:val="000000"/>
              </w:rPr>
              <w:t xml:space="preserve"> </w:t>
            </w:r>
            <w:r w:rsidRPr="00A84E09">
              <w:rPr>
                <w:color w:val="000000"/>
              </w:rPr>
              <w:t>Кореновск</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443F252D" w14:textId="77777777" w:rsidR="00D56398" w:rsidRDefault="00D56398" w:rsidP="00D56398">
            <w:r w:rsidRPr="00FC660B">
              <w:rPr>
                <w:color w:val="000000"/>
              </w:rPr>
              <w:t>Зона застройки индивидуальными жилыми домами</w:t>
            </w:r>
          </w:p>
        </w:tc>
      </w:tr>
      <w:tr w:rsidR="00D56398" w:rsidRPr="00C21C80" w14:paraId="5C908303"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28B2C798" w14:textId="77777777" w:rsidR="00D56398" w:rsidRDefault="00D56398" w:rsidP="00D56398">
            <w:pPr>
              <w:shd w:val="clear" w:color="auto" w:fill="FFFFFF"/>
              <w:spacing w:line="276" w:lineRule="auto"/>
              <w:contextualSpacing/>
              <w:jc w:val="center"/>
            </w:pPr>
            <w:r>
              <w:t>19</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6D9FDB1F" w14:textId="77777777" w:rsidR="00D56398" w:rsidRPr="00A84E09" w:rsidRDefault="00D56398" w:rsidP="00D56398">
            <w:pPr>
              <w:jc w:val="center"/>
              <w:rPr>
                <w:color w:val="FF0000"/>
              </w:rPr>
            </w:pPr>
            <w:r w:rsidRPr="00A84E09">
              <w:rPr>
                <w:color w:val="FF0000"/>
              </w:rPr>
              <w:t>1.19</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28A62A5A" w14:textId="77777777" w:rsidR="00D56398" w:rsidRPr="00A84E09" w:rsidRDefault="00D56398" w:rsidP="00D56398">
            <w:pPr>
              <w:rPr>
                <w:color w:val="000000"/>
              </w:rPr>
            </w:pPr>
            <w:r w:rsidRPr="00A84E09">
              <w:rPr>
                <w:color w:val="000000"/>
              </w:rPr>
              <w:t>Средняя общеобразовательная школа</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09B37C5D" w14:textId="77777777" w:rsidR="00D56398" w:rsidRPr="00A84E09" w:rsidRDefault="00D56398" w:rsidP="00D56398">
            <w:r w:rsidRPr="00A84E09">
              <w:t>на 720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45B6C211" w14:textId="77777777" w:rsidR="00D56398" w:rsidRPr="00A84E09" w:rsidRDefault="00D56398" w:rsidP="00D56398">
            <w:r w:rsidRPr="00A84E09">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0F3FEE8E" w14:textId="77777777" w:rsidR="00D56398" w:rsidRDefault="00D56398" w:rsidP="00D56398">
            <w:pPr>
              <w:rPr>
                <w:color w:val="000000"/>
              </w:rPr>
            </w:pPr>
            <w:r w:rsidRPr="00A84E09">
              <w:rPr>
                <w:color w:val="000000"/>
              </w:rPr>
              <w:t xml:space="preserve">Восточная часть </w:t>
            </w:r>
          </w:p>
          <w:p w14:paraId="22AF720A" w14:textId="77777777" w:rsidR="00D56398" w:rsidRPr="00A84E09" w:rsidRDefault="00D56398" w:rsidP="00D56398">
            <w:pPr>
              <w:rPr>
                <w:color w:val="000000"/>
              </w:rPr>
            </w:pPr>
            <w:r w:rsidRPr="00A84E09">
              <w:rPr>
                <w:color w:val="000000"/>
              </w:rPr>
              <w:t>г.</w:t>
            </w:r>
            <w:r>
              <w:rPr>
                <w:color w:val="000000"/>
              </w:rPr>
              <w:t xml:space="preserve"> </w:t>
            </w:r>
            <w:r w:rsidRPr="00A84E09">
              <w:rPr>
                <w:color w:val="000000"/>
              </w:rPr>
              <w:t>Кореновск</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3FB6A2CE" w14:textId="77777777" w:rsidR="00D56398" w:rsidRDefault="00D56398" w:rsidP="00D56398">
            <w:r w:rsidRPr="00FC660B">
              <w:rPr>
                <w:color w:val="000000"/>
              </w:rPr>
              <w:t>Зона застройки индивидуальными жилыми домами</w:t>
            </w:r>
          </w:p>
        </w:tc>
      </w:tr>
      <w:tr w:rsidR="00D56398" w:rsidRPr="00C21C80" w14:paraId="0837FC90" w14:textId="77777777" w:rsidTr="00D56398">
        <w:trPr>
          <w:trHeight w:val="261"/>
        </w:trPr>
        <w:tc>
          <w:tcPr>
            <w:tcW w:w="14272" w:type="dxa"/>
            <w:gridSpan w:val="9"/>
            <w:tcBorders>
              <w:top w:val="single" w:sz="6" w:space="0" w:color="auto"/>
              <w:left w:val="single" w:sz="6" w:space="0" w:color="auto"/>
              <w:bottom w:val="single" w:sz="6" w:space="0" w:color="auto"/>
            </w:tcBorders>
            <w:shd w:val="clear" w:color="auto" w:fill="auto"/>
          </w:tcPr>
          <w:p w14:paraId="2EFF038D" w14:textId="77777777" w:rsidR="00D56398" w:rsidRPr="00F330E7" w:rsidRDefault="00D56398" w:rsidP="00D56398">
            <w:pPr>
              <w:ind w:left="102"/>
              <w:jc w:val="center"/>
              <w:rPr>
                <w:color w:val="FF0000"/>
              </w:rPr>
            </w:pPr>
            <w:r w:rsidRPr="00F330E7">
              <w:rPr>
                <w:b/>
                <w:color w:val="FF0000"/>
              </w:rPr>
              <w:t>2. Объекты культуры и искусства</w:t>
            </w:r>
          </w:p>
        </w:tc>
      </w:tr>
      <w:tr w:rsidR="00D56398" w:rsidRPr="00C21C80" w14:paraId="2B7E6A0C" w14:textId="77777777" w:rsidTr="00D56398">
        <w:trPr>
          <w:trHeight w:val="478"/>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66E0C699" w14:textId="77777777" w:rsidR="00D56398" w:rsidRPr="00C21C80" w:rsidRDefault="00D56398" w:rsidP="00D56398">
            <w:pPr>
              <w:shd w:val="clear" w:color="auto" w:fill="FFFFFF"/>
              <w:spacing w:line="276" w:lineRule="auto"/>
              <w:contextualSpacing/>
              <w:jc w:val="center"/>
            </w:pPr>
            <w:r>
              <w:t>20</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582FD4D1" w14:textId="77777777" w:rsidR="00D56398" w:rsidRPr="00E57CF8" w:rsidRDefault="00D56398" w:rsidP="00D56398">
            <w:pPr>
              <w:shd w:val="clear" w:color="auto" w:fill="FFFFFF"/>
              <w:jc w:val="center"/>
              <w:rPr>
                <w:rFonts w:eastAsia="Calibri"/>
                <w:color w:val="FF0000"/>
                <w:lang w:eastAsia="en-US"/>
              </w:rPr>
            </w:pPr>
            <w:r>
              <w:rPr>
                <w:rFonts w:eastAsia="Calibri"/>
                <w:color w:val="FF0000"/>
                <w:lang w:eastAsia="en-US"/>
              </w:rPr>
              <w:t>2.1</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3E042BB8" w14:textId="77777777" w:rsidR="00D56398" w:rsidRPr="00C04EEE" w:rsidRDefault="00D56398" w:rsidP="00D56398">
            <w:r w:rsidRPr="00C04EEE">
              <w:t>Городской дом культуры №1 на 400 мест</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410E0ADC" w14:textId="77777777" w:rsidR="00D56398" w:rsidRDefault="00D56398" w:rsidP="00D56398">
            <w:pPr>
              <w:rPr>
                <w:rFonts w:eastAsia="Calibri"/>
                <w:spacing w:val="-1"/>
                <w:lang w:eastAsia="en-US"/>
              </w:rPr>
            </w:pPr>
            <w:r>
              <w:rPr>
                <w:rFonts w:eastAsia="Calibri"/>
                <w:spacing w:val="-1"/>
                <w:lang w:eastAsia="en-US"/>
              </w:rPr>
              <w:t>на 400 мест</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52C36BAB" w14:textId="77777777" w:rsidR="00D56398" w:rsidRPr="00C04EEE" w:rsidRDefault="00D56398" w:rsidP="00D56398">
            <w:r>
              <w:rPr>
                <w:rFonts w:eastAsia="Calibri"/>
                <w:spacing w:val="-1"/>
                <w:lang w:eastAsia="en-US"/>
              </w:rPr>
              <w:t>планируемый к реконструкции</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2E065F7B" w14:textId="77777777" w:rsidR="00D56398" w:rsidRDefault="00D56398" w:rsidP="00D56398">
            <w:r w:rsidRPr="00C04EEE">
              <w:t>г. Кореновск,</w:t>
            </w:r>
          </w:p>
          <w:p w14:paraId="4589BBCA" w14:textId="77777777" w:rsidR="00D56398" w:rsidRPr="00C04EEE" w:rsidRDefault="00D56398" w:rsidP="00D56398">
            <w:r w:rsidRPr="00C04EEE">
              <w:t xml:space="preserve"> район СОШ №2</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4FF60082" w14:textId="77777777" w:rsidR="00D56398" w:rsidRPr="00C21C80" w:rsidRDefault="00D56398" w:rsidP="00D56398">
            <w:r w:rsidRPr="005B2A52">
              <w:t>Многофункциональная общественно-деловая зона</w:t>
            </w:r>
          </w:p>
        </w:tc>
      </w:tr>
      <w:tr w:rsidR="00D56398" w:rsidRPr="00C21C80" w14:paraId="2A85B59C" w14:textId="77777777" w:rsidTr="00D56398">
        <w:trPr>
          <w:trHeight w:val="20"/>
        </w:trPr>
        <w:tc>
          <w:tcPr>
            <w:tcW w:w="14272" w:type="dxa"/>
            <w:gridSpan w:val="9"/>
            <w:tcBorders>
              <w:top w:val="single" w:sz="6" w:space="0" w:color="auto"/>
              <w:left w:val="single" w:sz="6" w:space="0" w:color="auto"/>
              <w:bottom w:val="single" w:sz="6" w:space="0" w:color="auto"/>
              <w:right w:val="single" w:sz="6" w:space="0" w:color="auto"/>
            </w:tcBorders>
            <w:shd w:val="clear" w:color="auto" w:fill="auto"/>
          </w:tcPr>
          <w:p w14:paraId="2BB71AA3" w14:textId="77777777" w:rsidR="00D56398" w:rsidRPr="00F330E7" w:rsidRDefault="00D56398" w:rsidP="00D56398">
            <w:pPr>
              <w:ind w:left="102"/>
              <w:jc w:val="center"/>
              <w:rPr>
                <w:color w:val="FF0000"/>
              </w:rPr>
            </w:pPr>
            <w:r w:rsidRPr="00F330E7">
              <w:rPr>
                <w:b/>
                <w:color w:val="FF0000"/>
              </w:rPr>
              <w:t xml:space="preserve">3. </w:t>
            </w:r>
            <w:r w:rsidRPr="00F330E7">
              <w:rPr>
                <w:b/>
                <w:color w:val="FF0000"/>
                <w:spacing w:val="-1"/>
              </w:rPr>
              <w:t>Объекты физической культуры и массового спорта</w:t>
            </w:r>
          </w:p>
        </w:tc>
      </w:tr>
      <w:tr w:rsidR="00D56398" w:rsidRPr="00C21C80" w14:paraId="11432E0D"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auto"/>
          </w:tcPr>
          <w:p w14:paraId="6694E5B4" w14:textId="77777777" w:rsidR="00D56398" w:rsidRPr="0041121D" w:rsidRDefault="00D56398" w:rsidP="00D56398">
            <w:pPr>
              <w:ind w:left="102"/>
              <w:jc w:val="center"/>
              <w:rPr>
                <w:color w:val="FF0000"/>
              </w:rPr>
            </w:pPr>
            <w:r w:rsidRPr="00A84E09">
              <w:t>21</w:t>
            </w:r>
          </w:p>
        </w:tc>
        <w:tc>
          <w:tcPr>
            <w:tcW w:w="983" w:type="dxa"/>
            <w:tcBorders>
              <w:top w:val="single" w:sz="6" w:space="0" w:color="auto"/>
              <w:left w:val="single" w:sz="6" w:space="0" w:color="auto"/>
              <w:bottom w:val="single" w:sz="6" w:space="0" w:color="auto"/>
              <w:right w:val="single" w:sz="6" w:space="0" w:color="auto"/>
            </w:tcBorders>
            <w:shd w:val="clear" w:color="auto" w:fill="auto"/>
          </w:tcPr>
          <w:p w14:paraId="793D27E4" w14:textId="77777777" w:rsidR="00D56398" w:rsidRPr="009053DF" w:rsidRDefault="00D56398" w:rsidP="00D56398">
            <w:pPr>
              <w:shd w:val="clear" w:color="auto" w:fill="FFFFFF"/>
              <w:jc w:val="center"/>
              <w:rPr>
                <w:rFonts w:eastAsia="Calibri"/>
                <w:color w:val="FF0000"/>
                <w:lang w:eastAsia="en-US"/>
              </w:rPr>
            </w:pPr>
            <w:r>
              <w:rPr>
                <w:rFonts w:eastAsia="Calibri"/>
                <w:color w:val="FF0000"/>
                <w:lang w:eastAsia="en-US"/>
              </w:rPr>
              <w:t>-</w:t>
            </w:r>
          </w:p>
        </w:tc>
        <w:tc>
          <w:tcPr>
            <w:tcW w:w="3137" w:type="dxa"/>
            <w:gridSpan w:val="2"/>
            <w:tcBorders>
              <w:top w:val="single" w:sz="6" w:space="0" w:color="auto"/>
              <w:left w:val="single" w:sz="6" w:space="0" w:color="auto"/>
              <w:bottom w:val="single" w:sz="6" w:space="0" w:color="auto"/>
              <w:right w:val="single" w:sz="6" w:space="0" w:color="auto"/>
            </w:tcBorders>
            <w:shd w:val="clear" w:color="auto" w:fill="auto"/>
          </w:tcPr>
          <w:p w14:paraId="3A305F8C" w14:textId="77777777" w:rsidR="00D56398" w:rsidRPr="00C21C80" w:rsidRDefault="00D56398" w:rsidP="00D56398">
            <w:pPr>
              <w:jc w:val="center"/>
              <w:rPr>
                <w:rFonts w:eastAsia="Calibri"/>
                <w:spacing w:val="-1"/>
                <w:lang w:eastAsia="en-US"/>
              </w:rPr>
            </w:pPr>
            <w:r>
              <w:rPr>
                <w:rFonts w:eastAsia="Calibri"/>
                <w:spacing w:val="-1"/>
                <w:lang w:eastAsia="en-US"/>
              </w:rPr>
              <w: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CCE524D" w14:textId="77777777" w:rsidR="00D56398" w:rsidRDefault="00D56398" w:rsidP="00D56398">
            <w:pPr>
              <w:kinsoku w:val="0"/>
              <w:overflowPunct w:val="0"/>
              <w:jc w:val="center"/>
              <w:rPr>
                <w:rFonts w:eastAsia="Calibri"/>
                <w:spacing w:val="-1"/>
                <w:lang w:eastAsia="en-US"/>
              </w:rPr>
            </w:pPr>
            <w:r>
              <w:rPr>
                <w:rFonts w:eastAsia="Calibri"/>
                <w:spacing w:val="-1"/>
                <w:lang w:eastAsia="en-US"/>
              </w:rPr>
              <w:t>-</w:t>
            </w:r>
          </w:p>
        </w:tc>
        <w:tc>
          <w:tcPr>
            <w:tcW w:w="1818" w:type="dxa"/>
            <w:gridSpan w:val="2"/>
            <w:tcBorders>
              <w:top w:val="single" w:sz="6" w:space="0" w:color="auto"/>
              <w:left w:val="single" w:sz="6" w:space="0" w:color="auto"/>
              <w:bottom w:val="single" w:sz="6" w:space="0" w:color="auto"/>
              <w:right w:val="single" w:sz="6" w:space="0" w:color="auto"/>
            </w:tcBorders>
            <w:shd w:val="clear" w:color="auto" w:fill="auto"/>
          </w:tcPr>
          <w:p w14:paraId="42384903"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2946" w:type="dxa"/>
            <w:tcBorders>
              <w:top w:val="single" w:sz="6" w:space="0" w:color="auto"/>
              <w:left w:val="single" w:sz="6" w:space="0" w:color="auto"/>
              <w:bottom w:val="single" w:sz="6" w:space="0" w:color="auto"/>
              <w:right w:val="single" w:sz="6" w:space="0" w:color="auto"/>
            </w:tcBorders>
            <w:shd w:val="clear" w:color="auto" w:fill="auto"/>
          </w:tcPr>
          <w:p w14:paraId="0455C771"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3318" w:type="dxa"/>
            <w:tcBorders>
              <w:top w:val="single" w:sz="6" w:space="0" w:color="auto"/>
              <w:left w:val="single" w:sz="6" w:space="0" w:color="auto"/>
              <w:bottom w:val="single" w:sz="6" w:space="0" w:color="auto"/>
              <w:right w:val="single" w:sz="6" w:space="0" w:color="auto"/>
            </w:tcBorders>
            <w:shd w:val="clear" w:color="auto" w:fill="auto"/>
          </w:tcPr>
          <w:p w14:paraId="69D0FB3C" w14:textId="77777777" w:rsidR="00D56398" w:rsidRPr="00C21C80" w:rsidRDefault="00D56398" w:rsidP="00D56398">
            <w:pPr>
              <w:ind w:left="102"/>
              <w:jc w:val="center"/>
              <w:rPr>
                <w:spacing w:val="-1"/>
              </w:rPr>
            </w:pPr>
            <w:r>
              <w:rPr>
                <w:spacing w:val="-1"/>
              </w:rPr>
              <w:t>-</w:t>
            </w:r>
          </w:p>
        </w:tc>
      </w:tr>
      <w:tr w:rsidR="00D56398" w:rsidRPr="00C21C80" w14:paraId="16A5AC59" w14:textId="77777777" w:rsidTr="00D56398">
        <w:trPr>
          <w:trHeight w:val="20"/>
        </w:trPr>
        <w:tc>
          <w:tcPr>
            <w:tcW w:w="14272" w:type="dxa"/>
            <w:gridSpan w:val="9"/>
            <w:tcBorders>
              <w:top w:val="single" w:sz="6" w:space="0" w:color="auto"/>
              <w:left w:val="single" w:sz="6" w:space="0" w:color="auto"/>
              <w:bottom w:val="single" w:sz="6" w:space="0" w:color="auto"/>
              <w:right w:val="single" w:sz="6" w:space="0" w:color="auto"/>
            </w:tcBorders>
            <w:shd w:val="clear" w:color="auto" w:fill="auto"/>
          </w:tcPr>
          <w:p w14:paraId="594A68DC" w14:textId="77777777" w:rsidR="00D56398" w:rsidRPr="00F330E7" w:rsidRDefault="00D56398" w:rsidP="00D56398">
            <w:pPr>
              <w:jc w:val="center"/>
              <w:rPr>
                <w:color w:val="FF0000"/>
                <w:lang w:eastAsia="en-US"/>
              </w:rPr>
            </w:pPr>
            <w:r w:rsidRPr="00F330E7">
              <w:rPr>
                <w:rFonts w:eastAsia="Calibri"/>
                <w:b/>
                <w:color w:val="FF0000"/>
                <w:spacing w:val="-1"/>
                <w:lang w:eastAsia="en-US"/>
              </w:rPr>
              <w:t>4. Объекты здравоохранения</w:t>
            </w:r>
          </w:p>
        </w:tc>
      </w:tr>
      <w:tr w:rsidR="00D56398" w:rsidRPr="00C21C80" w14:paraId="5A1CE0E7"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auto"/>
          </w:tcPr>
          <w:p w14:paraId="6CD17F70" w14:textId="77777777" w:rsidR="00D56398" w:rsidRPr="0041121D" w:rsidRDefault="00D56398" w:rsidP="00D56398">
            <w:pPr>
              <w:jc w:val="center"/>
              <w:rPr>
                <w:rFonts w:eastAsia="Calibri"/>
                <w:color w:val="FF0000"/>
                <w:spacing w:val="-1"/>
                <w:lang w:eastAsia="en-US"/>
              </w:rPr>
            </w:pPr>
            <w:r w:rsidRPr="00A84E09">
              <w:rPr>
                <w:rFonts w:eastAsia="Calibri"/>
                <w:spacing w:val="-1"/>
                <w:lang w:eastAsia="en-US"/>
              </w:rPr>
              <w:t>22</w:t>
            </w:r>
          </w:p>
        </w:tc>
        <w:tc>
          <w:tcPr>
            <w:tcW w:w="983" w:type="dxa"/>
            <w:tcBorders>
              <w:top w:val="single" w:sz="6" w:space="0" w:color="auto"/>
              <w:left w:val="single" w:sz="6" w:space="0" w:color="auto"/>
              <w:bottom w:val="single" w:sz="6" w:space="0" w:color="auto"/>
              <w:right w:val="single" w:sz="6" w:space="0" w:color="auto"/>
            </w:tcBorders>
            <w:shd w:val="clear" w:color="auto" w:fill="auto"/>
          </w:tcPr>
          <w:p w14:paraId="3C12D2DD" w14:textId="77777777" w:rsidR="00D56398" w:rsidRPr="009053DF" w:rsidRDefault="00D56398" w:rsidP="00D56398">
            <w:pPr>
              <w:shd w:val="clear" w:color="auto" w:fill="FFFFFF"/>
              <w:jc w:val="center"/>
              <w:rPr>
                <w:rFonts w:eastAsia="Calibri"/>
                <w:color w:val="FF0000"/>
                <w:lang w:eastAsia="en-US"/>
              </w:rPr>
            </w:pPr>
            <w:r>
              <w:rPr>
                <w:rFonts w:eastAsia="Calibri"/>
                <w:color w:val="FF0000"/>
                <w:lang w:eastAsia="en-US"/>
              </w:rPr>
              <w:t>-</w:t>
            </w:r>
          </w:p>
        </w:tc>
        <w:tc>
          <w:tcPr>
            <w:tcW w:w="3137" w:type="dxa"/>
            <w:gridSpan w:val="2"/>
            <w:tcBorders>
              <w:top w:val="single" w:sz="6" w:space="0" w:color="auto"/>
              <w:left w:val="single" w:sz="6" w:space="0" w:color="auto"/>
              <w:bottom w:val="single" w:sz="6" w:space="0" w:color="auto"/>
              <w:right w:val="single" w:sz="6" w:space="0" w:color="auto"/>
            </w:tcBorders>
            <w:shd w:val="clear" w:color="auto" w:fill="auto"/>
          </w:tcPr>
          <w:p w14:paraId="393046C5" w14:textId="77777777" w:rsidR="00D56398" w:rsidRPr="00C21C80" w:rsidRDefault="00D56398" w:rsidP="00D56398">
            <w:pPr>
              <w:jc w:val="center"/>
              <w:rPr>
                <w:rFonts w:eastAsia="Calibri"/>
                <w:spacing w:val="-1"/>
                <w:lang w:eastAsia="en-US"/>
              </w:rPr>
            </w:pPr>
            <w:r>
              <w:rPr>
                <w:rFonts w:eastAsia="Calibri"/>
                <w:spacing w:val="-1"/>
                <w:lang w:eastAsia="en-US"/>
              </w:rPr>
              <w: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0C17CF48" w14:textId="77777777" w:rsidR="00D56398" w:rsidRDefault="00D56398" w:rsidP="00D56398">
            <w:pPr>
              <w:kinsoku w:val="0"/>
              <w:overflowPunct w:val="0"/>
              <w:jc w:val="center"/>
              <w:rPr>
                <w:rFonts w:eastAsia="Calibri"/>
                <w:spacing w:val="-1"/>
                <w:lang w:eastAsia="en-US"/>
              </w:rPr>
            </w:pPr>
            <w:r>
              <w:rPr>
                <w:rFonts w:eastAsia="Calibri"/>
                <w:spacing w:val="-1"/>
                <w:lang w:eastAsia="en-US"/>
              </w:rPr>
              <w:t>-</w:t>
            </w:r>
          </w:p>
        </w:tc>
        <w:tc>
          <w:tcPr>
            <w:tcW w:w="1818" w:type="dxa"/>
            <w:gridSpan w:val="2"/>
            <w:tcBorders>
              <w:top w:val="single" w:sz="6" w:space="0" w:color="auto"/>
              <w:left w:val="single" w:sz="6" w:space="0" w:color="auto"/>
              <w:bottom w:val="single" w:sz="6" w:space="0" w:color="auto"/>
              <w:right w:val="single" w:sz="6" w:space="0" w:color="auto"/>
            </w:tcBorders>
            <w:shd w:val="clear" w:color="auto" w:fill="auto"/>
          </w:tcPr>
          <w:p w14:paraId="0877BD39"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2946" w:type="dxa"/>
            <w:tcBorders>
              <w:top w:val="single" w:sz="6" w:space="0" w:color="auto"/>
              <w:left w:val="single" w:sz="6" w:space="0" w:color="auto"/>
              <w:bottom w:val="single" w:sz="6" w:space="0" w:color="auto"/>
              <w:right w:val="single" w:sz="6" w:space="0" w:color="auto"/>
            </w:tcBorders>
            <w:shd w:val="clear" w:color="auto" w:fill="auto"/>
          </w:tcPr>
          <w:p w14:paraId="74A2F2CB"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3318" w:type="dxa"/>
            <w:tcBorders>
              <w:top w:val="single" w:sz="6" w:space="0" w:color="auto"/>
              <w:left w:val="single" w:sz="6" w:space="0" w:color="auto"/>
              <w:bottom w:val="single" w:sz="6" w:space="0" w:color="auto"/>
              <w:right w:val="single" w:sz="6" w:space="0" w:color="auto"/>
            </w:tcBorders>
            <w:shd w:val="clear" w:color="auto" w:fill="auto"/>
          </w:tcPr>
          <w:p w14:paraId="2A4953B4" w14:textId="77777777" w:rsidR="00D56398" w:rsidRPr="00C21C80" w:rsidRDefault="00D56398" w:rsidP="00D56398">
            <w:pPr>
              <w:ind w:left="102"/>
              <w:jc w:val="center"/>
              <w:rPr>
                <w:spacing w:val="-1"/>
              </w:rPr>
            </w:pPr>
            <w:r>
              <w:rPr>
                <w:spacing w:val="-1"/>
              </w:rPr>
              <w:t>-</w:t>
            </w:r>
          </w:p>
        </w:tc>
      </w:tr>
      <w:tr w:rsidR="00D56398" w:rsidRPr="00C21C80" w14:paraId="3B5FC528" w14:textId="77777777" w:rsidTr="00D56398">
        <w:trPr>
          <w:trHeight w:val="20"/>
        </w:trPr>
        <w:tc>
          <w:tcPr>
            <w:tcW w:w="14272" w:type="dxa"/>
            <w:gridSpan w:val="9"/>
            <w:tcBorders>
              <w:top w:val="single" w:sz="6" w:space="0" w:color="auto"/>
              <w:left w:val="single" w:sz="6" w:space="0" w:color="auto"/>
              <w:bottom w:val="single" w:sz="6" w:space="0" w:color="auto"/>
              <w:right w:val="single" w:sz="6" w:space="0" w:color="auto"/>
            </w:tcBorders>
            <w:shd w:val="clear" w:color="auto" w:fill="auto"/>
          </w:tcPr>
          <w:p w14:paraId="20ECE6D2" w14:textId="77777777" w:rsidR="00D56398" w:rsidRPr="00F330E7" w:rsidRDefault="00D56398" w:rsidP="00D56398">
            <w:pPr>
              <w:jc w:val="center"/>
              <w:rPr>
                <w:color w:val="FF0000"/>
                <w:lang w:eastAsia="en-US"/>
              </w:rPr>
            </w:pPr>
            <w:r w:rsidRPr="00F330E7">
              <w:rPr>
                <w:b/>
                <w:color w:val="FF0000"/>
              </w:rPr>
              <w:t>5.Оъекты отдыха и туризма</w:t>
            </w:r>
          </w:p>
        </w:tc>
      </w:tr>
      <w:tr w:rsidR="00D56398" w:rsidRPr="00C21C80" w14:paraId="524869F6"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auto"/>
          </w:tcPr>
          <w:p w14:paraId="641B5237" w14:textId="77777777" w:rsidR="00D56398" w:rsidRPr="0041121D" w:rsidRDefault="00D56398" w:rsidP="00D56398">
            <w:pPr>
              <w:jc w:val="center"/>
              <w:rPr>
                <w:color w:val="FF0000"/>
              </w:rPr>
            </w:pPr>
            <w:r w:rsidRPr="00A84E09">
              <w:t>23</w:t>
            </w:r>
          </w:p>
        </w:tc>
        <w:tc>
          <w:tcPr>
            <w:tcW w:w="983" w:type="dxa"/>
            <w:tcBorders>
              <w:top w:val="single" w:sz="6" w:space="0" w:color="auto"/>
              <w:left w:val="single" w:sz="6" w:space="0" w:color="auto"/>
              <w:bottom w:val="single" w:sz="6" w:space="0" w:color="auto"/>
              <w:right w:val="single" w:sz="6" w:space="0" w:color="auto"/>
            </w:tcBorders>
            <w:shd w:val="clear" w:color="auto" w:fill="auto"/>
          </w:tcPr>
          <w:p w14:paraId="072DFB26" w14:textId="77777777" w:rsidR="00D56398" w:rsidRPr="009053DF" w:rsidRDefault="00D56398" w:rsidP="00D56398">
            <w:pPr>
              <w:shd w:val="clear" w:color="auto" w:fill="FFFFFF"/>
              <w:jc w:val="center"/>
              <w:rPr>
                <w:rFonts w:eastAsia="Calibri"/>
                <w:color w:val="FF0000"/>
                <w:lang w:eastAsia="en-US"/>
              </w:rPr>
            </w:pPr>
            <w:r>
              <w:rPr>
                <w:rFonts w:eastAsia="Calibri"/>
                <w:color w:val="FF0000"/>
                <w:lang w:eastAsia="en-US"/>
              </w:rPr>
              <w:t>-</w:t>
            </w:r>
          </w:p>
        </w:tc>
        <w:tc>
          <w:tcPr>
            <w:tcW w:w="3137" w:type="dxa"/>
            <w:gridSpan w:val="2"/>
            <w:tcBorders>
              <w:top w:val="single" w:sz="6" w:space="0" w:color="auto"/>
              <w:left w:val="single" w:sz="6" w:space="0" w:color="auto"/>
              <w:bottom w:val="single" w:sz="6" w:space="0" w:color="auto"/>
              <w:right w:val="single" w:sz="6" w:space="0" w:color="auto"/>
            </w:tcBorders>
            <w:shd w:val="clear" w:color="auto" w:fill="auto"/>
          </w:tcPr>
          <w:p w14:paraId="0A089B41" w14:textId="77777777" w:rsidR="00D56398" w:rsidRPr="00C21C80" w:rsidRDefault="00D56398" w:rsidP="00D56398">
            <w:pPr>
              <w:jc w:val="center"/>
              <w:rPr>
                <w:rFonts w:eastAsia="Calibri"/>
                <w:spacing w:val="-1"/>
                <w:lang w:eastAsia="en-US"/>
              </w:rPr>
            </w:pPr>
            <w:r>
              <w:rPr>
                <w:rFonts w:eastAsia="Calibri"/>
                <w:spacing w:val="-1"/>
                <w:lang w:eastAsia="en-US"/>
              </w:rPr>
              <w: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0738B3CE" w14:textId="77777777" w:rsidR="00D56398" w:rsidRDefault="00D56398" w:rsidP="00D56398">
            <w:pPr>
              <w:kinsoku w:val="0"/>
              <w:overflowPunct w:val="0"/>
              <w:jc w:val="center"/>
              <w:rPr>
                <w:rFonts w:eastAsia="Calibri"/>
                <w:spacing w:val="-1"/>
                <w:lang w:eastAsia="en-US"/>
              </w:rPr>
            </w:pPr>
            <w:r>
              <w:rPr>
                <w:rFonts w:eastAsia="Calibri"/>
                <w:spacing w:val="-1"/>
                <w:lang w:eastAsia="en-US"/>
              </w:rPr>
              <w:t>-</w:t>
            </w:r>
          </w:p>
        </w:tc>
        <w:tc>
          <w:tcPr>
            <w:tcW w:w="1818" w:type="dxa"/>
            <w:gridSpan w:val="2"/>
            <w:tcBorders>
              <w:top w:val="single" w:sz="6" w:space="0" w:color="auto"/>
              <w:left w:val="single" w:sz="6" w:space="0" w:color="auto"/>
              <w:bottom w:val="single" w:sz="6" w:space="0" w:color="auto"/>
              <w:right w:val="single" w:sz="6" w:space="0" w:color="auto"/>
            </w:tcBorders>
            <w:shd w:val="clear" w:color="auto" w:fill="auto"/>
          </w:tcPr>
          <w:p w14:paraId="2556993D"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2946" w:type="dxa"/>
            <w:tcBorders>
              <w:top w:val="single" w:sz="6" w:space="0" w:color="auto"/>
              <w:left w:val="single" w:sz="6" w:space="0" w:color="auto"/>
              <w:bottom w:val="single" w:sz="6" w:space="0" w:color="auto"/>
              <w:right w:val="single" w:sz="6" w:space="0" w:color="auto"/>
            </w:tcBorders>
            <w:shd w:val="clear" w:color="auto" w:fill="auto"/>
          </w:tcPr>
          <w:p w14:paraId="064183DE"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3318" w:type="dxa"/>
            <w:tcBorders>
              <w:top w:val="single" w:sz="6" w:space="0" w:color="auto"/>
              <w:left w:val="single" w:sz="6" w:space="0" w:color="auto"/>
              <w:bottom w:val="single" w:sz="6" w:space="0" w:color="auto"/>
              <w:right w:val="single" w:sz="6" w:space="0" w:color="auto"/>
            </w:tcBorders>
            <w:shd w:val="clear" w:color="auto" w:fill="auto"/>
          </w:tcPr>
          <w:p w14:paraId="1A6C92CC" w14:textId="77777777" w:rsidR="00D56398" w:rsidRPr="00C21C80" w:rsidRDefault="00D56398" w:rsidP="00D56398">
            <w:pPr>
              <w:ind w:left="102"/>
              <w:jc w:val="center"/>
              <w:rPr>
                <w:spacing w:val="-1"/>
              </w:rPr>
            </w:pPr>
            <w:r>
              <w:rPr>
                <w:spacing w:val="-1"/>
              </w:rPr>
              <w:t>-</w:t>
            </w:r>
          </w:p>
        </w:tc>
      </w:tr>
      <w:tr w:rsidR="00D56398" w:rsidRPr="00C21C80" w14:paraId="43186129" w14:textId="77777777" w:rsidTr="00D56398">
        <w:trPr>
          <w:trHeight w:val="20"/>
        </w:trPr>
        <w:tc>
          <w:tcPr>
            <w:tcW w:w="14272" w:type="dxa"/>
            <w:gridSpan w:val="9"/>
            <w:tcBorders>
              <w:top w:val="single" w:sz="6" w:space="0" w:color="auto"/>
              <w:left w:val="single" w:sz="6" w:space="0" w:color="auto"/>
              <w:bottom w:val="single" w:sz="6" w:space="0" w:color="auto"/>
              <w:right w:val="single" w:sz="6" w:space="0" w:color="auto"/>
            </w:tcBorders>
            <w:shd w:val="clear" w:color="auto" w:fill="auto"/>
          </w:tcPr>
          <w:p w14:paraId="3F15D1A4" w14:textId="77777777" w:rsidR="00D56398" w:rsidRPr="00F330E7" w:rsidRDefault="00D56398" w:rsidP="00D56398">
            <w:pPr>
              <w:jc w:val="center"/>
              <w:rPr>
                <w:b/>
                <w:color w:val="FF0000"/>
              </w:rPr>
            </w:pPr>
            <w:r w:rsidRPr="00F330E7">
              <w:rPr>
                <w:b/>
                <w:color w:val="FF0000"/>
              </w:rPr>
              <w:lastRenderedPageBreak/>
              <w:t>6. Прочие объекты обслуживания</w:t>
            </w:r>
          </w:p>
        </w:tc>
      </w:tr>
      <w:tr w:rsidR="00D56398" w:rsidRPr="00C21C80" w14:paraId="21849365"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195440E8" w14:textId="77777777" w:rsidR="00D56398" w:rsidRPr="0041121D" w:rsidRDefault="00D56398" w:rsidP="00D56398">
            <w:pPr>
              <w:jc w:val="center"/>
              <w:rPr>
                <w:rFonts w:eastAsia="Calibri"/>
                <w:color w:val="FF0000"/>
                <w:lang w:eastAsia="en-US"/>
              </w:rPr>
            </w:pPr>
            <w:r w:rsidRPr="00A84E09">
              <w:rPr>
                <w:rFonts w:eastAsia="Calibri"/>
                <w:lang w:eastAsia="en-US"/>
              </w:rPr>
              <w:t>24</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504AC40B" w14:textId="77777777" w:rsidR="00D56398" w:rsidRPr="009053DF" w:rsidRDefault="00D56398" w:rsidP="00D56398">
            <w:pPr>
              <w:shd w:val="clear" w:color="auto" w:fill="FFFFFF"/>
              <w:jc w:val="center"/>
              <w:rPr>
                <w:rFonts w:eastAsia="Calibri"/>
                <w:color w:val="FF0000"/>
                <w:lang w:eastAsia="en-US"/>
              </w:rPr>
            </w:pPr>
            <w:r>
              <w:rPr>
                <w:rFonts w:eastAsia="Calibri"/>
                <w:color w:val="FF0000"/>
                <w:lang w:eastAsia="en-US"/>
              </w:rPr>
              <w:t>-</w:t>
            </w:r>
          </w:p>
        </w:tc>
        <w:tc>
          <w:tcPr>
            <w:tcW w:w="3137" w:type="dxa"/>
            <w:gridSpan w:val="2"/>
            <w:tcBorders>
              <w:top w:val="single" w:sz="6" w:space="0" w:color="auto"/>
              <w:left w:val="single" w:sz="6" w:space="0" w:color="auto"/>
              <w:bottom w:val="single" w:sz="6" w:space="0" w:color="auto"/>
              <w:right w:val="single" w:sz="6" w:space="0" w:color="auto"/>
            </w:tcBorders>
            <w:shd w:val="clear" w:color="auto" w:fill="FFFFFF"/>
          </w:tcPr>
          <w:p w14:paraId="5F4FC9F0" w14:textId="77777777" w:rsidR="00D56398" w:rsidRPr="00C21C80" w:rsidRDefault="00D56398" w:rsidP="00D56398">
            <w:pPr>
              <w:jc w:val="center"/>
              <w:rPr>
                <w:rFonts w:eastAsia="Calibri"/>
                <w:spacing w:val="-1"/>
                <w:lang w:eastAsia="en-US"/>
              </w:rPr>
            </w:pPr>
            <w:r>
              <w:rPr>
                <w:rFonts w:eastAsia="Calibri"/>
                <w:spacing w:val="-1"/>
                <w:lang w:eastAsia="en-US"/>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302E444" w14:textId="77777777" w:rsidR="00D56398" w:rsidRDefault="00D56398" w:rsidP="00D56398">
            <w:pPr>
              <w:kinsoku w:val="0"/>
              <w:overflowPunct w:val="0"/>
              <w:jc w:val="center"/>
              <w:rPr>
                <w:rFonts w:eastAsia="Calibri"/>
                <w:spacing w:val="-1"/>
                <w:lang w:eastAsia="en-US"/>
              </w:rPr>
            </w:pPr>
            <w:r>
              <w:rPr>
                <w:rFonts w:eastAsia="Calibri"/>
                <w:spacing w:val="-1"/>
                <w:lang w:eastAsia="en-US"/>
              </w:rPr>
              <w:t>-</w:t>
            </w:r>
          </w:p>
        </w:tc>
        <w:tc>
          <w:tcPr>
            <w:tcW w:w="1818" w:type="dxa"/>
            <w:gridSpan w:val="2"/>
            <w:tcBorders>
              <w:top w:val="single" w:sz="6" w:space="0" w:color="auto"/>
              <w:left w:val="single" w:sz="6" w:space="0" w:color="auto"/>
              <w:bottom w:val="single" w:sz="6" w:space="0" w:color="auto"/>
              <w:right w:val="single" w:sz="6" w:space="0" w:color="auto"/>
            </w:tcBorders>
            <w:shd w:val="clear" w:color="auto" w:fill="FFFFFF"/>
          </w:tcPr>
          <w:p w14:paraId="70FBC3A4"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058D5A9A"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1AD96857" w14:textId="77777777" w:rsidR="00D56398" w:rsidRPr="00C21C80" w:rsidRDefault="00D56398" w:rsidP="00D56398">
            <w:pPr>
              <w:ind w:left="102"/>
              <w:jc w:val="center"/>
              <w:rPr>
                <w:spacing w:val="-1"/>
              </w:rPr>
            </w:pPr>
            <w:r>
              <w:rPr>
                <w:spacing w:val="-1"/>
              </w:rPr>
              <w:t>-</w:t>
            </w:r>
          </w:p>
        </w:tc>
      </w:tr>
      <w:tr w:rsidR="00D56398" w:rsidRPr="00C21C80" w14:paraId="77558C7A" w14:textId="77777777" w:rsidTr="00D56398">
        <w:trPr>
          <w:trHeight w:val="20"/>
        </w:trPr>
        <w:tc>
          <w:tcPr>
            <w:tcW w:w="14272" w:type="dxa"/>
            <w:gridSpan w:val="9"/>
            <w:tcBorders>
              <w:top w:val="single" w:sz="6" w:space="0" w:color="auto"/>
              <w:left w:val="single" w:sz="6" w:space="0" w:color="auto"/>
              <w:bottom w:val="single" w:sz="6" w:space="0" w:color="auto"/>
              <w:right w:val="single" w:sz="6" w:space="0" w:color="auto"/>
            </w:tcBorders>
            <w:shd w:val="clear" w:color="auto" w:fill="FFFFFF"/>
          </w:tcPr>
          <w:p w14:paraId="76174F99" w14:textId="77777777" w:rsidR="00D56398" w:rsidRPr="00F330E7" w:rsidRDefault="00D56398" w:rsidP="00D56398">
            <w:pPr>
              <w:jc w:val="center"/>
              <w:rPr>
                <w:color w:val="FF0000"/>
                <w:lang w:eastAsia="en-US"/>
              </w:rPr>
            </w:pPr>
            <w:r w:rsidRPr="00F330E7">
              <w:rPr>
                <w:rFonts w:eastAsia="Calibri"/>
                <w:b/>
                <w:color w:val="FF0000"/>
                <w:lang w:eastAsia="en-US"/>
              </w:rPr>
              <w:t>7. Общественные пространства</w:t>
            </w:r>
          </w:p>
        </w:tc>
      </w:tr>
      <w:tr w:rsidR="00D56398" w:rsidRPr="00C21C80" w14:paraId="602A66FB" w14:textId="77777777" w:rsidTr="00D56398">
        <w:trPr>
          <w:trHeight w:val="543"/>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27FB13BE" w14:textId="77777777" w:rsidR="00D56398" w:rsidRDefault="00D56398" w:rsidP="00D56398">
            <w:pPr>
              <w:shd w:val="clear" w:color="auto" w:fill="FFFFFF"/>
              <w:spacing w:line="276" w:lineRule="auto"/>
              <w:contextualSpacing/>
              <w:jc w:val="center"/>
            </w:pPr>
            <w:r>
              <w:t>25</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66311765" w14:textId="77777777" w:rsidR="00D56398" w:rsidRPr="00E57CF8" w:rsidRDefault="00D56398" w:rsidP="00D56398">
            <w:pPr>
              <w:shd w:val="clear" w:color="auto" w:fill="FFFFFF"/>
              <w:jc w:val="center"/>
              <w:rPr>
                <w:rFonts w:eastAsia="Calibri"/>
                <w:color w:val="FF0000"/>
                <w:lang w:eastAsia="en-US"/>
              </w:rPr>
            </w:pPr>
            <w:r>
              <w:rPr>
                <w:rFonts w:eastAsia="Calibri"/>
                <w:color w:val="FF0000"/>
                <w:lang w:eastAsia="en-US"/>
              </w:rPr>
              <w:t>7.4</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045B6073" w14:textId="77777777" w:rsidR="00D56398" w:rsidRPr="00C73E25" w:rsidRDefault="00D56398" w:rsidP="00D56398">
            <w:pPr>
              <w:rPr>
                <w:color w:val="000000"/>
              </w:rPr>
            </w:pPr>
            <w:r>
              <w:rPr>
                <w:color w:val="000000"/>
              </w:rPr>
              <w:t>Роща «Сосновый бор»</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408FDEB0" w14:textId="77777777" w:rsidR="00D56398" w:rsidRDefault="00D56398" w:rsidP="00D56398">
            <w:pPr>
              <w:rPr>
                <w:rFonts w:eastAsia="Calibri"/>
                <w:spacing w:val="-1"/>
                <w:lang w:eastAsia="en-US"/>
              </w:rPr>
            </w:pPr>
            <w:r w:rsidRPr="00C50700">
              <w:rPr>
                <w:rFonts w:eastAsia="Calibri"/>
                <w:spacing w:val="-1"/>
                <w:lang w:eastAsia="en-US"/>
              </w:rPr>
              <w:t>площадь 25.93га</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6A5EE7A4"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55E97962" w14:textId="77777777" w:rsidR="00D56398" w:rsidRDefault="00D56398" w:rsidP="00D56398">
            <w:pPr>
              <w:rPr>
                <w:color w:val="000000"/>
              </w:rPr>
            </w:pPr>
            <w:r w:rsidRPr="00C73E25">
              <w:rPr>
                <w:color w:val="000000"/>
              </w:rPr>
              <w:t xml:space="preserve">г. Кореновск, </w:t>
            </w:r>
          </w:p>
          <w:p w14:paraId="78E299A3" w14:textId="77777777" w:rsidR="00D56398" w:rsidRPr="00C73E25" w:rsidRDefault="00D56398" w:rsidP="00D56398">
            <w:pPr>
              <w:rPr>
                <w:color w:val="000000"/>
              </w:rPr>
            </w:pPr>
            <w:r w:rsidRPr="00C73E25">
              <w:rPr>
                <w:color w:val="000000"/>
              </w:rPr>
              <w:t>ул. Запорожская</w:t>
            </w:r>
          </w:p>
        </w:tc>
        <w:tc>
          <w:tcPr>
            <w:tcW w:w="3318" w:type="dxa"/>
            <w:tcBorders>
              <w:top w:val="single" w:sz="6" w:space="0" w:color="auto"/>
              <w:left w:val="single" w:sz="6" w:space="0" w:color="auto"/>
              <w:bottom w:val="single" w:sz="6" w:space="0" w:color="auto"/>
              <w:right w:val="single" w:sz="6" w:space="0" w:color="auto"/>
            </w:tcBorders>
            <w:shd w:val="clear" w:color="auto" w:fill="FFFFFF"/>
            <w:vAlign w:val="center"/>
          </w:tcPr>
          <w:p w14:paraId="282CF7C7" w14:textId="77777777" w:rsidR="00D56398" w:rsidRPr="00B872CA" w:rsidRDefault="00D56398" w:rsidP="00D56398">
            <w:pPr>
              <w:pStyle w:val="112"/>
              <w:rPr>
                <w:sz w:val="24"/>
              </w:rPr>
            </w:pPr>
            <w:r w:rsidRPr="00B872CA">
              <w:rPr>
                <w:sz w:val="24"/>
              </w:rPr>
              <w:t>Зона озелененных территорий общего пользования (парки, сады, скверы, бульвары, городские леса)</w:t>
            </w:r>
          </w:p>
        </w:tc>
      </w:tr>
      <w:tr w:rsidR="00D56398" w:rsidRPr="00C21C80" w14:paraId="6514CCC9" w14:textId="77777777" w:rsidTr="00D56398">
        <w:trPr>
          <w:trHeight w:val="20"/>
        </w:trPr>
        <w:tc>
          <w:tcPr>
            <w:tcW w:w="14272" w:type="dxa"/>
            <w:gridSpan w:val="9"/>
            <w:tcBorders>
              <w:top w:val="single" w:sz="6" w:space="0" w:color="auto"/>
              <w:left w:val="single" w:sz="6" w:space="0" w:color="auto"/>
              <w:bottom w:val="single" w:sz="6" w:space="0" w:color="auto"/>
              <w:right w:val="single" w:sz="6" w:space="0" w:color="auto"/>
            </w:tcBorders>
            <w:shd w:val="clear" w:color="auto" w:fill="FFFFFF"/>
          </w:tcPr>
          <w:p w14:paraId="55BD9548" w14:textId="77777777" w:rsidR="00D56398" w:rsidRPr="00764283" w:rsidRDefault="00D56398" w:rsidP="00D56398">
            <w:pPr>
              <w:ind w:left="102"/>
              <w:jc w:val="center"/>
              <w:rPr>
                <w:b/>
                <w:color w:val="FF0000"/>
                <w:spacing w:val="-1"/>
              </w:rPr>
            </w:pPr>
            <w:r w:rsidRPr="00764283">
              <w:rPr>
                <w:b/>
                <w:color w:val="FF0000"/>
              </w:rPr>
              <w:t>8.Предприятия и объекты добывающей и перерабатывающей промышленности</w:t>
            </w:r>
          </w:p>
        </w:tc>
      </w:tr>
      <w:tr w:rsidR="00D56398" w:rsidRPr="00C21C80" w14:paraId="49B62BC5"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6A012EDB" w14:textId="77777777" w:rsidR="00D56398" w:rsidRPr="0041121D" w:rsidRDefault="00D56398" w:rsidP="00D56398">
            <w:pPr>
              <w:ind w:left="102"/>
              <w:jc w:val="center"/>
            </w:pPr>
            <w:r>
              <w:t>26</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4A6F80B8" w14:textId="77777777" w:rsidR="00D56398" w:rsidRPr="0041121D" w:rsidRDefault="00D56398" w:rsidP="00D56398">
            <w:pPr>
              <w:shd w:val="clear" w:color="auto" w:fill="FFFFFF"/>
              <w:jc w:val="center"/>
              <w:rPr>
                <w:rFonts w:eastAsia="Calibri"/>
                <w:color w:val="FF0000"/>
                <w:lang w:eastAsia="en-US"/>
              </w:rPr>
            </w:pPr>
            <w:r w:rsidRPr="0041121D">
              <w:rPr>
                <w:rFonts w:eastAsia="Calibri"/>
                <w:color w:val="FF0000"/>
                <w:lang w:eastAsia="en-US"/>
              </w:rPr>
              <w:t>-</w:t>
            </w:r>
          </w:p>
        </w:tc>
        <w:tc>
          <w:tcPr>
            <w:tcW w:w="3137" w:type="dxa"/>
            <w:gridSpan w:val="2"/>
            <w:tcBorders>
              <w:top w:val="single" w:sz="6" w:space="0" w:color="auto"/>
              <w:left w:val="single" w:sz="6" w:space="0" w:color="auto"/>
              <w:bottom w:val="single" w:sz="6" w:space="0" w:color="auto"/>
              <w:right w:val="single" w:sz="6" w:space="0" w:color="auto"/>
            </w:tcBorders>
            <w:shd w:val="clear" w:color="auto" w:fill="FFFFFF"/>
          </w:tcPr>
          <w:p w14:paraId="32A9E1AB" w14:textId="77777777" w:rsidR="00D56398" w:rsidRPr="00C21C80" w:rsidRDefault="00D56398" w:rsidP="00D56398">
            <w:pPr>
              <w:jc w:val="center"/>
              <w:rPr>
                <w:rFonts w:eastAsia="Calibri"/>
                <w:spacing w:val="-1"/>
                <w:lang w:eastAsia="en-US"/>
              </w:rPr>
            </w:pPr>
            <w:r>
              <w:rPr>
                <w:rFonts w:eastAsia="Calibri"/>
                <w:spacing w:val="-1"/>
                <w:lang w:eastAsia="en-US"/>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A433A42" w14:textId="77777777" w:rsidR="00D56398" w:rsidRDefault="00D56398" w:rsidP="00D56398">
            <w:pPr>
              <w:kinsoku w:val="0"/>
              <w:overflowPunct w:val="0"/>
              <w:jc w:val="center"/>
              <w:rPr>
                <w:rFonts w:eastAsia="Calibri"/>
                <w:spacing w:val="-1"/>
                <w:lang w:eastAsia="en-US"/>
              </w:rPr>
            </w:pPr>
            <w:r>
              <w:rPr>
                <w:rFonts w:eastAsia="Calibri"/>
                <w:spacing w:val="-1"/>
                <w:lang w:eastAsia="en-US"/>
              </w:rPr>
              <w:t>-</w:t>
            </w:r>
          </w:p>
        </w:tc>
        <w:tc>
          <w:tcPr>
            <w:tcW w:w="1818" w:type="dxa"/>
            <w:gridSpan w:val="2"/>
            <w:tcBorders>
              <w:top w:val="single" w:sz="6" w:space="0" w:color="auto"/>
              <w:left w:val="single" w:sz="6" w:space="0" w:color="auto"/>
              <w:bottom w:val="single" w:sz="6" w:space="0" w:color="auto"/>
              <w:right w:val="single" w:sz="6" w:space="0" w:color="auto"/>
            </w:tcBorders>
            <w:shd w:val="clear" w:color="auto" w:fill="FFFFFF"/>
          </w:tcPr>
          <w:p w14:paraId="401EC759"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77D28535"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624D4753" w14:textId="77777777" w:rsidR="00D56398" w:rsidRPr="00C21C80" w:rsidRDefault="00D56398" w:rsidP="00D56398">
            <w:pPr>
              <w:ind w:left="102"/>
              <w:jc w:val="center"/>
              <w:rPr>
                <w:spacing w:val="-1"/>
              </w:rPr>
            </w:pPr>
            <w:r>
              <w:rPr>
                <w:spacing w:val="-1"/>
              </w:rPr>
              <w:t>-</w:t>
            </w:r>
          </w:p>
        </w:tc>
      </w:tr>
      <w:tr w:rsidR="00D56398" w:rsidRPr="00C21C80" w14:paraId="366A4D11" w14:textId="77777777" w:rsidTr="00D56398">
        <w:trPr>
          <w:trHeight w:val="20"/>
        </w:trPr>
        <w:tc>
          <w:tcPr>
            <w:tcW w:w="14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6CB9FEA1" w14:textId="77777777" w:rsidR="00D56398" w:rsidRPr="00764283" w:rsidRDefault="00D56398" w:rsidP="00D56398">
            <w:pPr>
              <w:jc w:val="center"/>
              <w:rPr>
                <w:b/>
                <w:color w:val="FF0000"/>
              </w:rPr>
            </w:pPr>
            <w:r w:rsidRPr="00764283">
              <w:rPr>
                <w:b/>
                <w:color w:val="FF0000"/>
              </w:rPr>
              <w:t>9.Предприятия и объекты сельского и лесного хозяйства, рыболовства и рыбоводства</w:t>
            </w:r>
          </w:p>
        </w:tc>
      </w:tr>
      <w:tr w:rsidR="00D56398" w:rsidRPr="00C21C80" w14:paraId="55B6BFF4"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vAlign w:val="center"/>
          </w:tcPr>
          <w:p w14:paraId="271B5247" w14:textId="77777777" w:rsidR="00D56398" w:rsidRPr="0041121D" w:rsidRDefault="00D56398" w:rsidP="00D56398">
            <w:pPr>
              <w:jc w:val="center"/>
            </w:pPr>
            <w:r w:rsidRPr="0041121D">
              <w:t>2</w:t>
            </w:r>
            <w:r>
              <w:t>7</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5E30441C" w14:textId="77777777" w:rsidR="00D56398" w:rsidRPr="009053DF" w:rsidRDefault="00D56398" w:rsidP="00D56398">
            <w:pPr>
              <w:shd w:val="clear" w:color="auto" w:fill="FFFFFF"/>
              <w:jc w:val="center"/>
              <w:rPr>
                <w:rFonts w:eastAsia="Calibri"/>
                <w:color w:val="FF0000"/>
                <w:lang w:eastAsia="en-US"/>
              </w:rPr>
            </w:pPr>
            <w:r>
              <w:rPr>
                <w:rFonts w:eastAsia="Calibri"/>
                <w:color w:val="FF0000"/>
                <w:lang w:eastAsia="en-US"/>
              </w:rPr>
              <w:t>-</w:t>
            </w:r>
          </w:p>
        </w:tc>
        <w:tc>
          <w:tcPr>
            <w:tcW w:w="3137" w:type="dxa"/>
            <w:gridSpan w:val="2"/>
            <w:tcBorders>
              <w:top w:val="single" w:sz="6" w:space="0" w:color="auto"/>
              <w:left w:val="single" w:sz="6" w:space="0" w:color="auto"/>
              <w:bottom w:val="single" w:sz="6" w:space="0" w:color="auto"/>
              <w:right w:val="single" w:sz="6" w:space="0" w:color="auto"/>
            </w:tcBorders>
            <w:shd w:val="clear" w:color="auto" w:fill="FFFFFF"/>
          </w:tcPr>
          <w:p w14:paraId="7CB1C999" w14:textId="77777777" w:rsidR="00D56398" w:rsidRPr="00C21C80" w:rsidRDefault="00D56398" w:rsidP="00D56398">
            <w:pPr>
              <w:jc w:val="center"/>
              <w:rPr>
                <w:rFonts w:eastAsia="Calibri"/>
                <w:spacing w:val="-1"/>
                <w:lang w:eastAsia="en-US"/>
              </w:rPr>
            </w:pPr>
            <w:r>
              <w:rPr>
                <w:rFonts w:eastAsia="Calibri"/>
                <w:spacing w:val="-1"/>
                <w:lang w:eastAsia="en-US"/>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4B8FF435" w14:textId="77777777" w:rsidR="00D56398" w:rsidRDefault="00D56398" w:rsidP="00D56398">
            <w:pPr>
              <w:kinsoku w:val="0"/>
              <w:overflowPunct w:val="0"/>
              <w:jc w:val="center"/>
              <w:rPr>
                <w:rFonts w:eastAsia="Calibri"/>
                <w:spacing w:val="-1"/>
                <w:lang w:eastAsia="en-US"/>
              </w:rPr>
            </w:pPr>
            <w:r>
              <w:rPr>
                <w:rFonts w:eastAsia="Calibri"/>
                <w:spacing w:val="-1"/>
                <w:lang w:eastAsia="en-US"/>
              </w:rPr>
              <w:t>-</w:t>
            </w:r>
          </w:p>
        </w:tc>
        <w:tc>
          <w:tcPr>
            <w:tcW w:w="1818" w:type="dxa"/>
            <w:gridSpan w:val="2"/>
            <w:tcBorders>
              <w:top w:val="single" w:sz="6" w:space="0" w:color="auto"/>
              <w:left w:val="single" w:sz="6" w:space="0" w:color="auto"/>
              <w:bottom w:val="single" w:sz="6" w:space="0" w:color="auto"/>
              <w:right w:val="single" w:sz="6" w:space="0" w:color="auto"/>
            </w:tcBorders>
            <w:shd w:val="clear" w:color="auto" w:fill="FFFFFF"/>
          </w:tcPr>
          <w:p w14:paraId="6C987862"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304F2D5B"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688BC94F" w14:textId="77777777" w:rsidR="00D56398" w:rsidRPr="00C21C80" w:rsidRDefault="00D56398" w:rsidP="00D56398">
            <w:pPr>
              <w:ind w:left="102"/>
              <w:jc w:val="center"/>
              <w:rPr>
                <w:spacing w:val="-1"/>
              </w:rPr>
            </w:pPr>
            <w:r>
              <w:rPr>
                <w:spacing w:val="-1"/>
              </w:rPr>
              <w:t>-</w:t>
            </w:r>
          </w:p>
        </w:tc>
      </w:tr>
      <w:tr w:rsidR="00D56398" w:rsidRPr="00C21C80" w14:paraId="0A817708" w14:textId="77777777" w:rsidTr="00D56398">
        <w:trPr>
          <w:trHeight w:val="20"/>
        </w:trPr>
        <w:tc>
          <w:tcPr>
            <w:tcW w:w="1427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EEECED4" w14:textId="77777777" w:rsidR="00D56398" w:rsidRPr="00764283" w:rsidRDefault="00D56398" w:rsidP="00D56398">
            <w:pPr>
              <w:jc w:val="center"/>
              <w:rPr>
                <w:b/>
                <w:color w:val="FF0000"/>
              </w:rPr>
            </w:pPr>
            <w:r w:rsidRPr="00764283">
              <w:rPr>
                <w:b/>
                <w:color w:val="FF0000"/>
              </w:rPr>
              <w:t>10.Прочие объекты, связанные с производственной деятельностью</w:t>
            </w:r>
          </w:p>
        </w:tc>
      </w:tr>
      <w:tr w:rsidR="00D56398" w:rsidRPr="00C21C80" w14:paraId="2BB7124B"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23C0237B" w14:textId="77777777" w:rsidR="00D56398" w:rsidRPr="0041121D" w:rsidRDefault="00D56398" w:rsidP="00D56398">
            <w:pPr>
              <w:ind w:left="102"/>
              <w:jc w:val="center"/>
              <w:rPr>
                <w:color w:val="FF0000"/>
              </w:rPr>
            </w:pPr>
            <w:r w:rsidRPr="0041121D">
              <w:t>2</w:t>
            </w:r>
            <w:r>
              <w:t>8</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1D1DFAA8" w14:textId="77777777" w:rsidR="00D56398" w:rsidRPr="009053DF" w:rsidRDefault="00D56398" w:rsidP="00D56398">
            <w:pPr>
              <w:shd w:val="clear" w:color="auto" w:fill="FFFFFF"/>
              <w:jc w:val="center"/>
              <w:rPr>
                <w:rFonts w:eastAsia="Calibri"/>
                <w:color w:val="FF0000"/>
                <w:lang w:eastAsia="en-US"/>
              </w:rPr>
            </w:pPr>
            <w:r>
              <w:rPr>
                <w:rFonts w:eastAsia="Calibri"/>
                <w:color w:val="FF0000"/>
                <w:lang w:eastAsia="en-US"/>
              </w:rPr>
              <w:t>-</w:t>
            </w:r>
          </w:p>
        </w:tc>
        <w:tc>
          <w:tcPr>
            <w:tcW w:w="3137" w:type="dxa"/>
            <w:gridSpan w:val="2"/>
            <w:tcBorders>
              <w:top w:val="single" w:sz="6" w:space="0" w:color="auto"/>
              <w:left w:val="single" w:sz="6" w:space="0" w:color="auto"/>
              <w:bottom w:val="single" w:sz="6" w:space="0" w:color="auto"/>
              <w:right w:val="single" w:sz="6" w:space="0" w:color="auto"/>
            </w:tcBorders>
            <w:shd w:val="clear" w:color="auto" w:fill="FFFFFF"/>
          </w:tcPr>
          <w:p w14:paraId="2225B1C3" w14:textId="77777777" w:rsidR="00D56398" w:rsidRPr="00C21C80" w:rsidRDefault="00D56398" w:rsidP="00D56398">
            <w:pPr>
              <w:jc w:val="center"/>
              <w:rPr>
                <w:rFonts w:eastAsia="Calibri"/>
                <w:spacing w:val="-1"/>
                <w:lang w:eastAsia="en-US"/>
              </w:rPr>
            </w:pPr>
            <w:r>
              <w:rPr>
                <w:rFonts w:eastAsia="Calibri"/>
                <w:spacing w:val="-1"/>
                <w:lang w:eastAsia="en-US"/>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B213832" w14:textId="77777777" w:rsidR="00D56398" w:rsidRDefault="00D56398" w:rsidP="00D56398">
            <w:pPr>
              <w:kinsoku w:val="0"/>
              <w:overflowPunct w:val="0"/>
              <w:jc w:val="center"/>
              <w:rPr>
                <w:rFonts w:eastAsia="Calibri"/>
                <w:spacing w:val="-1"/>
                <w:lang w:eastAsia="en-US"/>
              </w:rPr>
            </w:pPr>
            <w:r>
              <w:rPr>
                <w:rFonts w:eastAsia="Calibri"/>
                <w:spacing w:val="-1"/>
                <w:lang w:eastAsia="en-US"/>
              </w:rPr>
              <w:t>-</w:t>
            </w:r>
          </w:p>
        </w:tc>
        <w:tc>
          <w:tcPr>
            <w:tcW w:w="1818" w:type="dxa"/>
            <w:gridSpan w:val="2"/>
            <w:tcBorders>
              <w:top w:val="single" w:sz="6" w:space="0" w:color="auto"/>
              <w:left w:val="single" w:sz="6" w:space="0" w:color="auto"/>
              <w:bottom w:val="single" w:sz="6" w:space="0" w:color="auto"/>
              <w:right w:val="single" w:sz="6" w:space="0" w:color="auto"/>
            </w:tcBorders>
            <w:shd w:val="clear" w:color="auto" w:fill="FFFFFF"/>
          </w:tcPr>
          <w:p w14:paraId="64758C09"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0C8A261D"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2AE4EF24" w14:textId="77777777" w:rsidR="00D56398" w:rsidRPr="00C21C80" w:rsidRDefault="00D56398" w:rsidP="00D56398">
            <w:pPr>
              <w:ind w:left="102"/>
              <w:jc w:val="center"/>
              <w:rPr>
                <w:spacing w:val="-1"/>
              </w:rPr>
            </w:pPr>
            <w:r>
              <w:rPr>
                <w:spacing w:val="-1"/>
              </w:rPr>
              <w:t>-</w:t>
            </w:r>
          </w:p>
        </w:tc>
      </w:tr>
      <w:tr w:rsidR="00D56398" w:rsidRPr="00C21C80" w14:paraId="6D812ED6" w14:textId="77777777" w:rsidTr="00D56398">
        <w:trPr>
          <w:trHeight w:val="20"/>
        </w:trPr>
        <w:tc>
          <w:tcPr>
            <w:tcW w:w="14272" w:type="dxa"/>
            <w:gridSpan w:val="9"/>
            <w:tcBorders>
              <w:top w:val="single" w:sz="6" w:space="0" w:color="auto"/>
              <w:left w:val="single" w:sz="6" w:space="0" w:color="auto"/>
              <w:bottom w:val="single" w:sz="6" w:space="0" w:color="auto"/>
              <w:right w:val="single" w:sz="6" w:space="0" w:color="auto"/>
            </w:tcBorders>
            <w:shd w:val="clear" w:color="auto" w:fill="FFFFFF"/>
          </w:tcPr>
          <w:p w14:paraId="29459566" w14:textId="77777777" w:rsidR="00D56398" w:rsidRPr="00764283" w:rsidRDefault="00D56398" w:rsidP="00D56398">
            <w:pPr>
              <w:ind w:left="102"/>
              <w:jc w:val="center"/>
              <w:rPr>
                <w:b/>
                <w:color w:val="FF0000"/>
              </w:rPr>
            </w:pPr>
            <w:r w:rsidRPr="00764283">
              <w:rPr>
                <w:b/>
                <w:color w:val="FF0000"/>
              </w:rPr>
              <w:t>18.Объекты единой государственной системы предупреждения и ликвидации чрезвычайных ситуаций</w:t>
            </w:r>
          </w:p>
        </w:tc>
      </w:tr>
      <w:tr w:rsidR="00D56398" w:rsidRPr="00C21C80" w14:paraId="70593DE8"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0FEEBE35" w14:textId="77777777" w:rsidR="00D56398" w:rsidRPr="0041121D" w:rsidRDefault="00D56398" w:rsidP="00D56398">
            <w:pPr>
              <w:ind w:left="102"/>
              <w:jc w:val="center"/>
              <w:rPr>
                <w:color w:val="FF0000"/>
              </w:rPr>
            </w:pPr>
            <w:r w:rsidRPr="0041121D">
              <w:t>2</w:t>
            </w:r>
            <w:r>
              <w:t>9</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5503B179" w14:textId="77777777" w:rsidR="00D56398" w:rsidRPr="009053DF" w:rsidRDefault="00D56398" w:rsidP="00D56398">
            <w:pPr>
              <w:shd w:val="clear" w:color="auto" w:fill="FFFFFF"/>
              <w:jc w:val="center"/>
              <w:rPr>
                <w:rFonts w:eastAsia="Calibri"/>
                <w:color w:val="FF0000"/>
                <w:lang w:eastAsia="en-US"/>
              </w:rPr>
            </w:pPr>
            <w:r>
              <w:rPr>
                <w:rFonts w:eastAsia="Calibri"/>
                <w:color w:val="FF0000"/>
                <w:lang w:eastAsia="en-US"/>
              </w:rPr>
              <w:t>-</w:t>
            </w:r>
          </w:p>
        </w:tc>
        <w:tc>
          <w:tcPr>
            <w:tcW w:w="3137" w:type="dxa"/>
            <w:gridSpan w:val="2"/>
            <w:tcBorders>
              <w:top w:val="single" w:sz="6" w:space="0" w:color="auto"/>
              <w:left w:val="single" w:sz="6" w:space="0" w:color="auto"/>
              <w:bottom w:val="single" w:sz="6" w:space="0" w:color="auto"/>
              <w:right w:val="single" w:sz="6" w:space="0" w:color="auto"/>
            </w:tcBorders>
            <w:shd w:val="clear" w:color="auto" w:fill="FFFFFF"/>
          </w:tcPr>
          <w:p w14:paraId="09BC4DF8" w14:textId="77777777" w:rsidR="00D56398" w:rsidRPr="00C21C80" w:rsidRDefault="00D56398" w:rsidP="00D56398">
            <w:pPr>
              <w:jc w:val="center"/>
              <w:rPr>
                <w:rFonts w:eastAsia="Calibri"/>
                <w:spacing w:val="-1"/>
                <w:lang w:eastAsia="en-US"/>
              </w:rPr>
            </w:pPr>
            <w:r>
              <w:rPr>
                <w:rFonts w:eastAsia="Calibri"/>
                <w:spacing w:val="-1"/>
                <w:lang w:eastAsia="en-US"/>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807E2DC" w14:textId="77777777" w:rsidR="00D56398" w:rsidRDefault="00D56398" w:rsidP="00D56398">
            <w:pPr>
              <w:kinsoku w:val="0"/>
              <w:overflowPunct w:val="0"/>
              <w:jc w:val="center"/>
              <w:rPr>
                <w:rFonts w:eastAsia="Calibri"/>
                <w:spacing w:val="-1"/>
                <w:lang w:eastAsia="en-US"/>
              </w:rPr>
            </w:pPr>
            <w:r>
              <w:rPr>
                <w:rFonts w:eastAsia="Calibri"/>
                <w:spacing w:val="-1"/>
                <w:lang w:eastAsia="en-US"/>
              </w:rPr>
              <w:t>-</w:t>
            </w:r>
          </w:p>
        </w:tc>
        <w:tc>
          <w:tcPr>
            <w:tcW w:w="1818" w:type="dxa"/>
            <w:gridSpan w:val="2"/>
            <w:tcBorders>
              <w:top w:val="single" w:sz="6" w:space="0" w:color="auto"/>
              <w:left w:val="single" w:sz="6" w:space="0" w:color="auto"/>
              <w:bottom w:val="single" w:sz="6" w:space="0" w:color="auto"/>
              <w:right w:val="single" w:sz="6" w:space="0" w:color="auto"/>
            </w:tcBorders>
            <w:shd w:val="clear" w:color="auto" w:fill="FFFFFF"/>
          </w:tcPr>
          <w:p w14:paraId="0196DB81"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136FA594"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3D2FDDB5" w14:textId="77777777" w:rsidR="00D56398" w:rsidRPr="00C21C80" w:rsidRDefault="00D56398" w:rsidP="00D56398">
            <w:pPr>
              <w:ind w:left="102"/>
              <w:jc w:val="center"/>
              <w:rPr>
                <w:spacing w:val="-1"/>
              </w:rPr>
            </w:pPr>
            <w:r>
              <w:rPr>
                <w:spacing w:val="-1"/>
              </w:rPr>
              <w:t>-</w:t>
            </w:r>
          </w:p>
        </w:tc>
      </w:tr>
      <w:tr w:rsidR="00D56398" w:rsidRPr="00C21C80" w14:paraId="2D4CA423" w14:textId="77777777" w:rsidTr="00D56398">
        <w:trPr>
          <w:trHeight w:val="20"/>
        </w:trPr>
        <w:tc>
          <w:tcPr>
            <w:tcW w:w="14272" w:type="dxa"/>
            <w:gridSpan w:val="9"/>
            <w:tcBorders>
              <w:top w:val="single" w:sz="6" w:space="0" w:color="auto"/>
              <w:left w:val="single" w:sz="6" w:space="0" w:color="auto"/>
              <w:bottom w:val="single" w:sz="6" w:space="0" w:color="auto"/>
              <w:right w:val="single" w:sz="6" w:space="0" w:color="auto"/>
            </w:tcBorders>
            <w:shd w:val="clear" w:color="auto" w:fill="FFFFFF"/>
          </w:tcPr>
          <w:p w14:paraId="2AA8EB03" w14:textId="77777777" w:rsidR="00D56398" w:rsidRPr="00F330E7" w:rsidRDefault="00D56398" w:rsidP="00D56398">
            <w:pPr>
              <w:ind w:left="102"/>
              <w:jc w:val="center"/>
              <w:rPr>
                <w:b/>
                <w:color w:val="FF0000"/>
              </w:rPr>
            </w:pPr>
            <w:r w:rsidRPr="00F330E7">
              <w:rPr>
                <w:b/>
                <w:color w:val="FF0000"/>
              </w:rPr>
              <w:t>19. Объекты специального назначения</w:t>
            </w:r>
          </w:p>
        </w:tc>
      </w:tr>
      <w:tr w:rsidR="00D56398" w:rsidRPr="00C21C80" w14:paraId="16BA9D0A"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7041A894" w14:textId="77777777" w:rsidR="00D56398" w:rsidRPr="00C21C80" w:rsidRDefault="00D56398" w:rsidP="00D56398">
            <w:pPr>
              <w:shd w:val="clear" w:color="auto" w:fill="FFFFFF"/>
              <w:spacing w:line="276" w:lineRule="auto"/>
              <w:contextualSpacing/>
              <w:jc w:val="center"/>
            </w:pPr>
            <w:r>
              <w:t>30</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21ED3C1D" w14:textId="77777777" w:rsidR="00D56398" w:rsidRPr="009053DF" w:rsidRDefault="00D56398" w:rsidP="00D56398">
            <w:pPr>
              <w:shd w:val="clear" w:color="auto" w:fill="FFFFFF"/>
              <w:jc w:val="center"/>
              <w:rPr>
                <w:rFonts w:eastAsia="Calibri"/>
                <w:color w:val="FF0000"/>
                <w:lang w:eastAsia="en-US"/>
              </w:rPr>
            </w:pPr>
            <w:r>
              <w:rPr>
                <w:rFonts w:eastAsia="Calibri"/>
                <w:color w:val="FF0000"/>
                <w:lang w:eastAsia="en-US"/>
              </w:rPr>
              <w:t>-</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2527F23D" w14:textId="77777777" w:rsidR="00D56398" w:rsidRPr="00C21C80" w:rsidRDefault="00D56398" w:rsidP="00D56398">
            <w:pPr>
              <w:jc w:val="center"/>
              <w:rPr>
                <w:rFonts w:eastAsia="Calibri"/>
                <w:spacing w:val="-1"/>
                <w:lang w:eastAsia="en-US"/>
              </w:rPr>
            </w:pPr>
            <w:r>
              <w:rPr>
                <w:rFonts w:eastAsia="Calibri"/>
                <w:spacing w:val="-1"/>
                <w:lang w:eastAsia="en-US"/>
              </w:rPr>
              <w:t>-</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0884CF80" w14:textId="77777777" w:rsidR="00D56398" w:rsidRDefault="00D56398" w:rsidP="00D56398">
            <w:pPr>
              <w:kinsoku w:val="0"/>
              <w:overflowPunct w:val="0"/>
              <w:jc w:val="center"/>
              <w:rPr>
                <w:rFonts w:eastAsia="Calibri"/>
                <w:spacing w:val="-1"/>
                <w:lang w:eastAsia="en-US"/>
              </w:rPr>
            </w:pPr>
            <w:r>
              <w:rPr>
                <w:rFonts w:eastAsia="Calibri"/>
                <w:spacing w:val="-1"/>
                <w:lang w:eastAsia="en-US"/>
              </w:rPr>
              <w:t>-</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6A1923F6"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618572A0"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578B514B" w14:textId="77777777" w:rsidR="00D56398" w:rsidRPr="00C21C80" w:rsidRDefault="00D56398" w:rsidP="00D56398">
            <w:pPr>
              <w:ind w:left="102"/>
              <w:jc w:val="center"/>
              <w:rPr>
                <w:spacing w:val="-1"/>
              </w:rPr>
            </w:pPr>
            <w:r>
              <w:rPr>
                <w:spacing w:val="-1"/>
              </w:rPr>
              <w:t>-</w:t>
            </w:r>
          </w:p>
        </w:tc>
      </w:tr>
      <w:tr w:rsidR="00D56398" w:rsidRPr="00C21C80" w14:paraId="4DCC3DBD" w14:textId="77777777" w:rsidTr="00D56398">
        <w:trPr>
          <w:trHeight w:val="20"/>
        </w:trPr>
        <w:tc>
          <w:tcPr>
            <w:tcW w:w="14272" w:type="dxa"/>
            <w:gridSpan w:val="9"/>
            <w:tcBorders>
              <w:top w:val="single" w:sz="6" w:space="0" w:color="auto"/>
              <w:left w:val="single" w:sz="6" w:space="0" w:color="auto"/>
              <w:bottom w:val="single" w:sz="6" w:space="0" w:color="auto"/>
              <w:right w:val="single" w:sz="6" w:space="0" w:color="auto"/>
            </w:tcBorders>
            <w:shd w:val="clear" w:color="auto" w:fill="FFFFFF"/>
          </w:tcPr>
          <w:p w14:paraId="1027469A" w14:textId="77777777" w:rsidR="00D56398" w:rsidRPr="002731BE" w:rsidRDefault="00D56398" w:rsidP="00D56398">
            <w:pPr>
              <w:jc w:val="center"/>
              <w:rPr>
                <w:b/>
                <w:bCs/>
                <w:iCs/>
                <w:color w:val="FF0000"/>
              </w:rPr>
            </w:pPr>
            <w:r w:rsidRPr="002731BE">
              <w:rPr>
                <w:b/>
                <w:bCs/>
                <w:iCs/>
                <w:color w:val="FF0000"/>
              </w:rPr>
              <w:t>20.</w:t>
            </w:r>
            <w:r>
              <w:rPr>
                <w:b/>
                <w:bCs/>
                <w:iCs/>
                <w:color w:val="FF0000"/>
              </w:rPr>
              <w:t xml:space="preserve"> </w:t>
            </w:r>
            <w:r w:rsidRPr="002731BE">
              <w:rPr>
                <w:b/>
                <w:bCs/>
                <w:iCs/>
                <w:color w:val="FF0000"/>
              </w:rPr>
              <w:t>Инвестиционные объекты</w:t>
            </w:r>
          </w:p>
        </w:tc>
      </w:tr>
      <w:tr w:rsidR="00D56398" w:rsidRPr="00C21C80" w14:paraId="69520837"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2F69538D" w14:textId="77777777" w:rsidR="00D56398" w:rsidRDefault="00D56398" w:rsidP="00D56398">
            <w:pPr>
              <w:shd w:val="clear" w:color="auto" w:fill="FFFFFF"/>
              <w:spacing w:line="276" w:lineRule="auto"/>
              <w:contextualSpacing/>
              <w:jc w:val="center"/>
            </w:pPr>
            <w:r>
              <w:t>31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76B72488" w14:textId="77777777" w:rsidR="00D56398" w:rsidRPr="009053DF" w:rsidRDefault="00D56398" w:rsidP="00D56398">
            <w:pPr>
              <w:shd w:val="clear" w:color="auto" w:fill="FFFFFF"/>
              <w:jc w:val="center"/>
              <w:rPr>
                <w:rFonts w:eastAsia="Calibri"/>
                <w:color w:val="FF0000"/>
                <w:lang w:eastAsia="en-US"/>
              </w:rPr>
            </w:pPr>
            <w:r>
              <w:rPr>
                <w:rFonts w:eastAsia="Calibri"/>
                <w:color w:val="FF0000"/>
                <w:lang w:eastAsia="en-US"/>
              </w:rPr>
              <w:t>-</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6B016D37" w14:textId="77777777" w:rsidR="00D56398" w:rsidRPr="00C21C80" w:rsidRDefault="00D56398" w:rsidP="00D56398">
            <w:pPr>
              <w:jc w:val="center"/>
              <w:rPr>
                <w:rFonts w:eastAsia="Calibri"/>
                <w:spacing w:val="-1"/>
                <w:lang w:eastAsia="en-US"/>
              </w:rPr>
            </w:pPr>
            <w:r>
              <w:rPr>
                <w:rFonts w:eastAsia="Calibri"/>
                <w:spacing w:val="-1"/>
                <w:lang w:eastAsia="en-US"/>
              </w:rPr>
              <w:t>-</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30C7C1E8" w14:textId="77777777" w:rsidR="00D56398" w:rsidRDefault="00D56398" w:rsidP="00D56398">
            <w:pPr>
              <w:kinsoku w:val="0"/>
              <w:overflowPunct w:val="0"/>
              <w:jc w:val="center"/>
              <w:rPr>
                <w:rFonts w:eastAsia="Calibri"/>
                <w:spacing w:val="-1"/>
                <w:lang w:eastAsia="en-US"/>
              </w:rPr>
            </w:pPr>
            <w:r>
              <w:rPr>
                <w:rFonts w:eastAsia="Calibri"/>
                <w:spacing w:val="-1"/>
                <w:lang w:eastAsia="en-US"/>
              </w:rPr>
              <w:t>-</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7A669C8C"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4D909AB3" w14:textId="77777777" w:rsidR="00D56398" w:rsidRPr="00C21C80" w:rsidRDefault="00D56398" w:rsidP="00D56398">
            <w:pPr>
              <w:kinsoku w:val="0"/>
              <w:overflowPunct w:val="0"/>
              <w:jc w:val="center"/>
              <w:rPr>
                <w:rFonts w:eastAsia="Calibri"/>
                <w:spacing w:val="-1"/>
                <w:lang w:eastAsia="en-US"/>
              </w:rPr>
            </w:pPr>
            <w:r>
              <w:rPr>
                <w:rFonts w:eastAsia="Calibri"/>
                <w:spacing w:val="-1"/>
                <w:lang w:eastAsia="en-US"/>
              </w:rPr>
              <w:t>-</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3F8B97F9" w14:textId="77777777" w:rsidR="00D56398" w:rsidRPr="00C21C80" w:rsidRDefault="00D56398" w:rsidP="00D56398">
            <w:pPr>
              <w:ind w:left="102"/>
              <w:jc w:val="center"/>
              <w:rPr>
                <w:spacing w:val="-1"/>
              </w:rPr>
            </w:pPr>
            <w:r>
              <w:rPr>
                <w:spacing w:val="-1"/>
              </w:rPr>
              <w:t>-</w:t>
            </w:r>
          </w:p>
        </w:tc>
      </w:tr>
      <w:tr w:rsidR="00D56398" w:rsidRPr="00C21C80" w14:paraId="5191F348" w14:textId="77777777" w:rsidTr="00D56398">
        <w:trPr>
          <w:trHeight w:val="20"/>
        </w:trPr>
        <w:tc>
          <w:tcPr>
            <w:tcW w:w="14272" w:type="dxa"/>
            <w:gridSpan w:val="9"/>
            <w:tcBorders>
              <w:top w:val="single" w:sz="6" w:space="0" w:color="auto"/>
              <w:left w:val="single" w:sz="6" w:space="0" w:color="auto"/>
              <w:bottom w:val="single" w:sz="6" w:space="0" w:color="auto"/>
              <w:right w:val="single" w:sz="6" w:space="0" w:color="auto"/>
            </w:tcBorders>
            <w:shd w:val="clear" w:color="auto" w:fill="FFFFFF"/>
          </w:tcPr>
          <w:p w14:paraId="0B12213E" w14:textId="77777777" w:rsidR="00D56398" w:rsidRPr="00EF58AE" w:rsidRDefault="00D56398" w:rsidP="00D56398">
            <w:pPr>
              <w:jc w:val="center"/>
              <w:rPr>
                <w:bCs/>
                <w:iCs/>
                <w:color w:val="FF0000"/>
              </w:rPr>
            </w:pPr>
            <w:r w:rsidRPr="00EF58AE">
              <w:rPr>
                <w:b/>
                <w:bCs/>
                <w:iCs/>
                <w:color w:val="FF0000"/>
              </w:rPr>
              <w:t>21.Территории комплексного развития</w:t>
            </w:r>
          </w:p>
        </w:tc>
      </w:tr>
      <w:tr w:rsidR="00D56398" w:rsidRPr="00C21C80" w14:paraId="5C412A3F"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672EEDFE" w14:textId="77777777" w:rsidR="00D56398" w:rsidRPr="00F47AF8" w:rsidRDefault="00D56398" w:rsidP="00D56398">
            <w:pPr>
              <w:shd w:val="clear" w:color="auto" w:fill="FFFFFF"/>
              <w:spacing w:line="276" w:lineRule="auto"/>
              <w:contextualSpacing/>
              <w:jc w:val="center"/>
            </w:pPr>
            <w:r>
              <w:t>32</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0E6D0524" w14:textId="77777777" w:rsidR="00D56398" w:rsidRPr="00F47AF8" w:rsidRDefault="00D56398" w:rsidP="00D56398">
            <w:pPr>
              <w:jc w:val="center"/>
              <w:rPr>
                <w:color w:val="FF0000"/>
              </w:rPr>
            </w:pPr>
            <w:r w:rsidRPr="00F47AF8">
              <w:rPr>
                <w:color w:val="FF0000"/>
              </w:rPr>
              <w:t>21.1</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076ADDB8" w14:textId="77777777" w:rsidR="00D56398" w:rsidRPr="00F47AF8" w:rsidRDefault="00D56398" w:rsidP="00D56398">
            <w:r w:rsidRPr="00F47AF8">
              <w:t>Западная часть г. Кореновск</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29C892B1" w14:textId="77777777" w:rsidR="00D56398" w:rsidRPr="00F47AF8" w:rsidRDefault="00D56398" w:rsidP="00D56398">
            <w:r w:rsidRPr="00F47AF8">
              <w:t>площадь 107.84 га</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0EB068A5" w14:textId="77777777" w:rsidR="00D56398" w:rsidRDefault="00D56398" w:rsidP="00D56398">
            <w:r w:rsidRPr="00E52A40">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20AB3B57" w14:textId="77777777" w:rsidR="00D56398" w:rsidRPr="00F47AF8" w:rsidRDefault="00D56398" w:rsidP="00D56398">
            <w:r w:rsidRPr="00F47AF8">
              <w:t>г. Кореновск</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64103153" w14:textId="77777777" w:rsidR="00D56398" w:rsidRDefault="00D56398" w:rsidP="00D56398">
            <w:r w:rsidRPr="006F60A8">
              <w:t>Зона сельскохозяйственного использования</w:t>
            </w:r>
          </w:p>
        </w:tc>
      </w:tr>
      <w:tr w:rsidR="00D56398" w:rsidRPr="00C21C80" w14:paraId="2BF1B4D3"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4AFE9EB5" w14:textId="77777777" w:rsidR="00D56398" w:rsidRPr="00F47AF8" w:rsidRDefault="00D56398" w:rsidP="00D56398">
            <w:pPr>
              <w:shd w:val="clear" w:color="auto" w:fill="FFFFFF"/>
              <w:spacing w:line="276" w:lineRule="auto"/>
              <w:contextualSpacing/>
              <w:jc w:val="center"/>
            </w:pPr>
            <w:r>
              <w:t>33</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251B6E35" w14:textId="77777777" w:rsidR="00D56398" w:rsidRPr="00F47AF8" w:rsidRDefault="00D56398" w:rsidP="00D56398">
            <w:pPr>
              <w:jc w:val="center"/>
              <w:rPr>
                <w:color w:val="FF0000"/>
              </w:rPr>
            </w:pPr>
            <w:r w:rsidRPr="00F47AF8">
              <w:rPr>
                <w:color w:val="FF0000"/>
              </w:rPr>
              <w:t>21.2</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285FA2AC" w14:textId="77777777" w:rsidR="00D56398" w:rsidRPr="00F47AF8" w:rsidRDefault="00D56398" w:rsidP="00D56398">
            <w:r w:rsidRPr="00F47AF8">
              <w:t xml:space="preserve">Юго-западная часть </w:t>
            </w:r>
            <w:r w:rsidRPr="00F47AF8">
              <w:br/>
              <w:t>г. Кореновск</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77F07BE5" w14:textId="77777777" w:rsidR="00D56398" w:rsidRDefault="00D56398" w:rsidP="00D56398">
            <w:r w:rsidRPr="00F47AF8">
              <w:t xml:space="preserve">площадь </w:t>
            </w:r>
          </w:p>
          <w:p w14:paraId="5FCDF11B" w14:textId="77777777" w:rsidR="00D56398" w:rsidRPr="00F47AF8" w:rsidRDefault="00D56398" w:rsidP="00D56398">
            <w:r w:rsidRPr="00F47AF8">
              <w:t>91.51 га</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7AA78ED1" w14:textId="77777777" w:rsidR="00D56398" w:rsidRDefault="00D56398" w:rsidP="00D56398">
            <w:r w:rsidRPr="00E52A40">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091EEB5B" w14:textId="77777777" w:rsidR="00D56398" w:rsidRPr="00F47AF8" w:rsidRDefault="00D56398" w:rsidP="00D56398">
            <w:r w:rsidRPr="00F47AF8">
              <w:t>г. Кореновск</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0237A641" w14:textId="77777777" w:rsidR="00D56398" w:rsidRDefault="00D56398" w:rsidP="00D56398">
            <w:r w:rsidRPr="006F60A8">
              <w:t>Зона сельскохозяйственного использования</w:t>
            </w:r>
          </w:p>
        </w:tc>
      </w:tr>
      <w:tr w:rsidR="00D56398" w:rsidRPr="00C21C80" w14:paraId="1AE011EA" w14:textId="77777777" w:rsidTr="00D56398">
        <w:trPr>
          <w:trHeight w:val="20"/>
        </w:trPr>
        <w:tc>
          <w:tcPr>
            <w:tcW w:w="510" w:type="dxa"/>
            <w:tcBorders>
              <w:top w:val="single" w:sz="6" w:space="0" w:color="auto"/>
              <w:left w:val="single" w:sz="6" w:space="0" w:color="auto"/>
              <w:bottom w:val="single" w:sz="6" w:space="0" w:color="auto"/>
              <w:right w:val="single" w:sz="6" w:space="0" w:color="auto"/>
            </w:tcBorders>
            <w:shd w:val="clear" w:color="auto" w:fill="FFFFFF"/>
          </w:tcPr>
          <w:p w14:paraId="72B2D8BF" w14:textId="77777777" w:rsidR="00D56398" w:rsidRPr="00F47AF8" w:rsidRDefault="00D56398" w:rsidP="00D56398">
            <w:pPr>
              <w:shd w:val="clear" w:color="auto" w:fill="FFFFFF"/>
              <w:spacing w:line="276" w:lineRule="auto"/>
              <w:contextualSpacing/>
              <w:jc w:val="center"/>
            </w:pPr>
            <w:r>
              <w:t>34</w:t>
            </w:r>
          </w:p>
        </w:tc>
        <w:tc>
          <w:tcPr>
            <w:tcW w:w="983" w:type="dxa"/>
            <w:tcBorders>
              <w:top w:val="single" w:sz="6" w:space="0" w:color="auto"/>
              <w:left w:val="single" w:sz="6" w:space="0" w:color="auto"/>
              <w:bottom w:val="single" w:sz="6" w:space="0" w:color="auto"/>
              <w:right w:val="single" w:sz="6" w:space="0" w:color="auto"/>
            </w:tcBorders>
            <w:shd w:val="clear" w:color="auto" w:fill="FFFFFF"/>
          </w:tcPr>
          <w:p w14:paraId="5231FCEA" w14:textId="77777777" w:rsidR="00D56398" w:rsidRPr="00F47AF8" w:rsidRDefault="00D56398" w:rsidP="00D56398">
            <w:pPr>
              <w:jc w:val="center"/>
              <w:rPr>
                <w:color w:val="FF0000"/>
              </w:rPr>
            </w:pPr>
            <w:r w:rsidRPr="00F47AF8">
              <w:rPr>
                <w:color w:val="FF0000"/>
              </w:rPr>
              <w:t>21.3</w:t>
            </w:r>
          </w:p>
        </w:tc>
        <w:tc>
          <w:tcPr>
            <w:tcW w:w="3074" w:type="dxa"/>
            <w:tcBorders>
              <w:top w:val="single" w:sz="6" w:space="0" w:color="auto"/>
              <w:left w:val="single" w:sz="6" w:space="0" w:color="auto"/>
              <w:bottom w:val="single" w:sz="6" w:space="0" w:color="auto"/>
              <w:right w:val="single" w:sz="6" w:space="0" w:color="auto"/>
            </w:tcBorders>
            <w:shd w:val="clear" w:color="auto" w:fill="FFFFFF"/>
          </w:tcPr>
          <w:p w14:paraId="5D380BD0" w14:textId="77777777" w:rsidR="00C63622" w:rsidRDefault="00D56398" w:rsidP="00D56398">
            <w:r w:rsidRPr="00F47AF8">
              <w:t xml:space="preserve">Восточная часть </w:t>
            </w:r>
          </w:p>
          <w:p w14:paraId="62C07BA4" w14:textId="074E2D99" w:rsidR="00D56398" w:rsidRPr="00F47AF8" w:rsidRDefault="00D56398" w:rsidP="00D56398">
            <w:r w:rsidRPr="00F47AF8">
              <w:t>г. Кореновск</w:t>
            </w:r>
          </w:p>
        </w:tc>
        <w:tc>
          <w:tcPr>
            <w:tcW w:w="1684" w:type="dxa"/>
            <w:gridSpan w:val="3"/>
            <w:tcBorders>
              <w:top w:val="single" w:sz="6" w:space="0" w:color="auto"/>
              <w:left w:val="single" w:sz="6" w:space="0" w:color="auto"/>
              <w:bottom w:val="single" w:sz="6" w:space="0" w:color="auto"/>
              <w:right w:val="single" w:sz="6" w:space="0" w:color="auto"/>
            </w:tcBorders>
            <w:shd w:val="clear" w:color="auto" w:fill="FFFFFF"/>
          </w:tcPr>
          <w:p w14:paraId="0D542C3B" w14:textId="77777777" w:rsidR="00D56398" w:rsidRPr="00F47AF8" w:rsidRDefault="00D56398" w:rsidP="00D56398">
            <w:r w:rsidRPr="00F47AF8">
              <w:t>площадь 122.12 га</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71318B41" w14:textId="77777777" w:rsidR="00D56398" w:rsidRDefault="00D56398" w:rsidP="00D56398">
            <w:r w:rsidRPr="00E52A40">
              <w:rPr>
                <w:rFonts w:eastAsia="Calibri"/>
                <w:spacing w:val="-1"/>
                <w:lang w:eastAsia="en-US"/>
              </w:rPr>
              <w:t>планируемый к размещению</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14:paraId="14B822D2" w14:textId="77777777" w:rsidR="00D56398" w:rsidRPr="00F47AF8" w:rsidRDefault="00D56398" w:rsidP="00D56398">
            <w:r w:rsidRPr="00F47AF8">
              <w:t>г. Кореновск</w:t>
            </w: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771C7C78" w14:textId="77777777" w:rsidR="00D56398" w:rsidRDefault="00D56398" w:rsidP="00D56398">
            <w:r w:rsidRPr="006F60A8">
              <w:t>Зона сельскохозяйственного использования</w:t>
            </w:r>
          </w:p>
        </w:tc>
      </w:tr>
    </w:tbl>
    <w:p w14:paraId="211BFD79" w14:textId="77777777" w:rsidR="00D56398" w:rsidRDefault="00D56398" w:rsidP="00D56398">
      <w:pPr>
        <w:pStyle w:val="aa"/>
        <w:kinsoku w:val="0"/>
        <w:overflowPunct w:val="0"/>
        <w:spacing w:before="1"/>
        <w:rPr>
          <w:sz w:val="28"/>
          <w:szCs w:val="28"/>
        </w:rPr>
      </w:pPr>
    </w:p>
    <w:p w14:paraId="07A526FB" w14:textId="77777777" w:rsidR="006B30B5" w:rsidRPr="00411C9D" w:rsidRDefault="006B30B5" w:rsidP="006B30B5">
      <w:pPr>
        <w:pStyle w:val="aa"/>
        <w:kinsoku w:val="0"/>
        <w:overflowPunct w:val="0"/>
        <w:spacing w:before="1"/>
        <w:rPr>
          <w:sz w:val="28"/>
          <w:szCs w:val="28"/>
        </w:rPr>
      </w:pPr>
    </w:p>
    <w:p w14:paraId="79B78447" w14:textId="15F16A67" w:rsidR="00DF4032" w:rsidRDefault="00DF4032" w:rsidP="00DF4032">
      <w:pPr>
        <w:ind w:firstLine="709"/>
        <w:jc w:val="both"/>
        <w:outlineLvl w:val="2"/>
        <w:rPr>
          <w:sz w:val="28"/>
          <w:szCs w:val="28"/>
          <w:u w:val="single"/>
        </w:rPr>
      </w:pPr>
      <w:bookmarkStart w:id="191" w:name="_Toc209095276"/>
      <w:bookmarkStart w:id="192" w:name="_Toc9351282"/>
      <w:bookmarkStart w:id="193" w:name="_Toc97813133"/>
      <w:r>
        <w:rPr>
          <w:sz w:val="28"/>
          <w:szCs w:val="28"/>
          <w:u w:val="single"/>
        </w:rPr>
        <w:t>3</w:t>
      </w:r>
      <w:r w:rsidRPr="00D533F7">
        <w:rPr>
          <w:sz w:val="28"/>
          <w:szCs w:val="28"/>
          <w:u w:val="single"/>
        </w:rPr>
        <w:t>.1.</w:t>
      </w:r>
      <w:r>
        <w:rPr>
          <w:sz w:val="28"/>
          <w:szCs w:val="28"/>
          <w:u w:val="single"/>
        </w:rPr>
        <w:t>2</w:t>
      </w:r>
      <w:r w:rsidRPr="00D533F7">
        <w:rPr>
          <w:sz w:val="28"/>
          <w:szCs w:val="28"/>
          <w:u w:val="single"/>
        </w:rPr>
        <w:t xml:space="preserve">. </w:t>
      </w:r>
      <w:r w:rsidRPr="00DF4032">
        <w:rPr>
          <w:sz w:val="28"/>
          <w:szCs w:val="28"/>
          <w:u w:val="single"/>
        </w:rPr>
        <w:t xml:space="preserve">Объекты </w:t>
      </w:r>
      <w:r w:rsidR="00D56398">
        <w:rPr>
          <w:sz w:val="28"/>
          <w:szCs w:val="28"/>
          <w:u w:val="single"/>
        </w:rPr>
        <w:t>инженерной инфраструктуры</w:t>
      </w:r>
      <w:bookmarkEnd w:id="191"/>
      <w:r w:rsidRPr="00DF4032">
        <w:rPr>
          <w:sz w:val="28"/>
          <w:szCs w:val="28"/>
          <w:u w:val="single"/>
        </w:rPr>
        <w:t xml:space="preserve"> </w:t>
      </w:r>
    </w:p>
    <w:p w14:paraId="698BB78C" w14:textId="77777777" w:rsidR="00D56398" w:rsidRDefault="00D56398" w:rsidP="00D56398"/>
    <w:tbl>
      <w:tblPr>
        <w:tblW w:w="1531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007"/>
        <w:gridCol w:w="2652"/>
        <w:gridCol w:w="2302"/>
        <w:gridCol w:w="1761"/>
        <w:gridCol w:w="3325"/>
        <w:gridCol w:w="3686"/>
      </w:tblGrid>
      <w:tr w:rsidR="00D56398" w:rsidRPr="0006215E" w14:paraId="5F1215BA" w14:textId="77777777" w:rsidTr="00D56398">
        <w:tc>
          <w:tcPr>
            <w:tcW w:w="577" w:type="dxa"/>
            <w:shd w:val="clear" w:color="auto" w:fill="auto"/>
            <w:vAlign w:val="center"/>
          </w:tcPr>
          <w:p w14:paraId="53870E67" w14:textId="77777777" w:rsidR="00D56398" w:rsidRDefault="00D56398" w:rsidP="00D56398">
            <w:pPr>
              <w:ind w:left="-113" w:right="-113"/>
              <w:jc w:val="center"/>
              <w:rPr>
                <w:b/>
              </w:rPr>
            </w:pPr>
            <w:r w:rsidRPr="0006215E">
              <w:rPr>
                <w:b/>
              </w:rPr>
              <w:t xml:space="preserve">№ </w:t>
            </w:r>
          </w:p>
          <w:p w14:paraId="7F405BA8" w14:textId="77777777" w:rsidR="00D56398" w:rsidRPr="0006215E" w:rsidRDefault="00D56398" w:rsidP="00D56398">
            <w:pPr>
              <w:ind w:left="-113" w:right="-113"/>
              <w:jc w:val="center"/>
              <w:rPr>
                <w:b/>
              </w:rPr>
            </w:pPr>
            <w:r w:rsidRPr="0006215E">
              <w:rPr>
                <w:b/>
              </w:rPr>
              <w:t>п/п</w:t>
            </w:r>
          </w:p>
        </w:tc>
        <w:tc>
          <w:tcPr>
            <w:tcW w:w="1007" w:type="dxa"/>
            <w:shd w:val="clear" w:color="auto" w:fill="auto"/>
            <w:vAlign w:val="center"/>
          </w:tcPr>
          <w:p w14:paraId="63093EDB" w14:textId="77777777" w:rsidR="00D56398" w:rsidRPr="00C21C80" w:rsidRDefault="00D56398" w:rsidP="00D56398">
            <w:pPr>
              <w:shd w:val="clear" w:color="auto" w:fill="FFFFFF"/>
              <w:ind w:right="-40"/>
              <w:jc w:val="center"/>
              <w:rPr>
                <w:b/>
                <w:sz w:val="22"/>
                <w:szCs w:val="22"/>
              </w:rPr>
            </w:pPr>
            <w:r w:rsidRPr="00C21C80">
              <w:rPr>
                <w:b/>
                <w:sz w:val="22"/>
                <w:szCs w:val="22"/>
              </w:rPr>
              <w:t>Номер объекта на карте</w:t>
            </w:r>
          </w:p>
        </w:tc>
        <w:tc>
          <w:tcPr>
            <w:tcW w:w="2652" w:type="dxa"/>
            <w:shd w:val="clear" w:color="auto" w:fill="auto"/>
            <w:vAlign w:val="center"/>
          </w:tcPr>
          <w:p w14:paraId="74BD3717" w14:textId="77777777" w:rsidR="00D56398" w:rsidRPr="0006215E" w:rsidRDefault="00D56398" w:rsidP="00D56398">
            <w:pPr>
              <w:ind w:left="-113" w:right="-113"/>
              <w:jc w:val="center"/>
              <w:rPr>
                <w:b/>
              </w:rPr>
            </w:pPr>
            <w:r w:rsidRPr="0006215E">
              <w:rPr>
                <w:b/>
              </w:rPr>
              <w:t>Наименование</w:t>
            </w:r>
          </w:p>
        </w:tc>
        <w:tc>
          <w:tcPr>
            <w:tcW w:w="2302" w:type="dxa"/>
            <w:shd w:val="clear" w:color="auto" w:fill="auto"/>
            <w:vAlign w:val="center"/>
          </w:tcPr>
          <w:p w14:paraId="19F75DE7" w14:textId="77777777" w:rsidR="00D56398" w:rsidRPr="0006215E" w:rsidRDefault="00D56398" w:rsidP="00D56398">
            <w:pPr>
              <w:ind w:left="-113" w:right="-113"/>
              <w:jc w:val="center"/>
              <w:rPr>
                <w:b/>
              </w:rPr>
            </w:pPr>
            <w:r w:rsidRPr="00C21C80">
              <w:rPr>
                <w:b/>
                <w:sz w:val="22"/>
                <w:szCs w:val="22"/>
              </w:rPr>
              <w:t>Краткая характеристика</w:t>
            </w:r>
          </w:p>
        </w:tc>
        <w:tc>
          <w:tcPr>
            <w:tcW w:w="1761" w:type="dxa"/>
            <w:vAlign w:val="center"/>
          </w:tcPr>
          <w:p w14:paraId="41DA13CD" w14:textId="77777777" w:rsidR="00D56398" w:rsidRPr="0006215E" w:rsidRDefault="00D56398" w:rsidP="00D56398">
            <w:pPr>
              <w:ind w:left="-113" w:right="-113"/>
              <w:jc w:val="center"/>
              <w:rPr>
                <w:b/>
              </w:rPr>
            </w:pPr>
            <w:r>
              <w:rPr>
                <w:b/>
              </w:rPr>
              <w:t>Статус объекта</w:t>
            </w:r>
          </w:p>
        </w:tc>
        <w:tc>
          <w:tcPr>
            <w:tcW w:w="3325" w:type="dxa"/>
            <w:shd w:val="clear" w:color="auto" w:fill="auto"/>
            <w:vAlign w:val="center"/>
          </w:tcPr>
          <w:p w14:paraId="663671BE" w14:textId="77777777" w:rsidR="00D56398" w:rsidRPr="0006215E" w:rsidRDefault="00D56398" w:rsidP="00D56398">
            <w:pPr>
              <w:ind w:left="-113" w:right="-113"/>
              <w:jc w:val="center"/>
              <w:rPr>
                <w:b/>
              </w:rPr>
            </w:pPr>
            <w:r w:rsidRPr="0006215E">
              <w:rPr>
                <w:b/>
              </w:rPr>
              <w:t>Местоположение</w:t>
            </w:r>
          </w:p>
        </w:tc>
        <w:tc>
          <w:tcPr>
            <w:tcW w:w="3686" w:type="dxa"/>
            <w:shd w:val="clear" w:color="auto" w:fill="auto"/>
            <w:vAlign w:val="center"/>
          </w:tcPr>
          <w:p w14:paraId="51B670CC" w14:textId="77777777" w:rsidR="00D56398" w:rsidRPr="0006215E" w:rsidRDefault="00D56398" w:rsidP="00D56398">
            <w:pPr>
              <w:ind w:left="-113" w:right="-113"/>
              <w:jc w:val="center"/>
              <w:rPr>
                <w:b/>
              </w:rPr>
            </w:pPr>
            <w:r w:rsidRPr="0006215E">
              <w:rPr>
                <w:b/>
                <w:bCs/>
                <w:lang w:val="en-US"/>
              </w:rPr>
              <w:t>Вид</w:t>
            </w:r>
            <w:r w:rsidRPr="0006215E">
              <w:rPr>
                <w:b/>
                <w:bCs/>
                <w:spacing w:val="21"/>
                <w:w w:val="99"/>
                <w:lang w:val="en-US"/>
              </w:rPr>
              <w:t xml:space="preserve"> </w:t>
            </w:r>
            <w:r w:rsidRPr="0006215E">
              <w:rPr>
                <w:b/>
                <w:bCs/>
                <w:w w:val="95"/>
                <w:lang w:val="en-US"/>
              </w:rPr>
              <w:t>функциональной</w:t>
            </w:r>
            <w:r w:rsidRPr="0006215E">
              <w:rPr>
                <w:b/>
                <w:bCs/>
                <w:spacing w:val="23"/>
                <w:w w:val="99"/>
                <w:lang w:val="en-US"/>
              </w:rPr>
              <w:t xml:space="preserve"> </w:t>
            </w:r>
            <w:r w:rsidRPr="0006215E">
              <w:rPr>
                <w:b/>
                <w:bCs/>
                <w:lang w:val="en-US"/>
              </w:rPr>
              <w:t>зоны</w:t>
            </w:r>
          </w:p>
        </w:tc>
      </w:tr>
      <w:tr w:rsidR="00D56398" w:rsidRPr="0006215E" w14:paraId="3E5FDF1B" w14:textId="77777777" w:rsidTr="00D56398">
        <w:tc>
          <w:tcPr>
            <w:tcW w:w="577" w:type="dxa"/>
            <w:shd w:val="clear" w:color="auto" w:fill="auto"/>
            <w:vAlign w:val="center"/>
          </w:tcPr>
          <w:p w14:paraId="53D875AF" w14:textId="77777777" w:rsidR="00D56398" w:rsidRPr="0006215E" w:rsidRDefault="00D56398" w:rsidP="00D56398">
            <w:pPr>
              <w:jc w:val="center"/>
              <w:rPr>
                <w:b/>
              </w:rPr>
            </w:pPr>
            <w:r w:rsidRPr="0006215E">
              <w:rPr>
                <w:b/>
              </w:rPr>
              <w:t>1</w:t>
            </w:r>
          </w:p>
        </w:tc>
        <w:tc>
          <w:tcPr>
            <w:tcW w:w="1007" w:type="dxa"/>
            <w:shd w:val="clear" w:color="auto" w:fill="auto"/>
            <w:vAlign w:val="center"/>
          </w:tcPr>
          <w:p w14:paraId="322790BE" w14:textId="77777777" w:rsidR="00D56398" w:rsidRPr="0006215E" w:rsidRDefault="00D56398" w:rsidP="00D56398">
            <w:pPr>
              <w:jc w:val="center"/>
              <w:rPr>
                <w:b/>
              </w:rPr>
            </w:pPr>
            <w:r w:rsidRPr="0006215E">
              <w:rPr>
                <w:b/>
              </w:rPr>
              <w:t>2</w:t>
            </w:r>
          </w:p>
        </w:tc>
        <w:tc>
          <w:tcPr>
            <w:tcW w:w="2652" w:type="dxa"/>
            <w:shd w:val="clear" w:color="auto" w:fill="auto"/>
            <w:vAlign w:val="center"/>
          </w:tcPr>
          <w:p w14:paraId="32E89E85" w14:textId="77777777" w:rsidR="00D56398" w:rsidRPr="0006215E" w:rsidRDefault="00D56398" w:rsidP="00D56398">
            <w:pPr>
              <w:jc w:val="center"/>
              <w:rPr>
                <w:b/>
              </w:rPr>
            </w:pPr>
            <w:r w:rsidRPr="0006215E">
              <w:rPr>
                <w:b/>
              </w:rPr>
              <w:t>3</w:t>
            </w:r>
          </w:p>
        </w:tc>
        <w:tc>
          <w:tcPr>
            <w:tcW w:w="2302" w:type="dxa"/>
            <w:shd w:val="clear" w:color="auto" w:fill="auto"/>
            <w:vAlign w:val="center"/>
          </w:tcPr>
          <w:p w14:paraId="21161176" w14:textId="77777777" w:rsidR="00D56398" w:rsidRPr="0006215E" w:rsidRDefault="00D56398" w:rsidP="00D56398">
            <w:pPr>
              <w:jc w:val="center"/>
              <w:rPr>
                <w:b/>
              </w:rPr>
            </w:pPr>
            <w:r w:rsidRPr="0006215E">
              <w:rPr>
                <w:b/>
              </w:rPr>
              <w:t>4</w:t>
            </w:r>
          </w:p>
        </w:tc>
        <w:tc>
          <w:tcPr>
            <w:tcW w:w="1761" w:type="dxa"/>
          </w:tcPr>
          <w:p w14:paraId="66A897BC" w14:textId="77777777" w:rsidR="00D56398" w:rsidRPr="0006215E" w:rsidRDefault="00D56398" w:rsidP="00D56398">
            <w:pPr>
              <w:jc w:val="center"/>
              <w:rPr>
                <w:b/>
              </w:rPr>
            </w:pPr>
          </w:p>
        </w:tc>
        <w:tc>
          <w:tcPr>
            <w:tcW w:w="3325" w:type="dxa"/>
            <w:shd w:val="clear" w:color="auto" w:fill="auto"/>
            <w:vAlign w:val="center"/>
          </w:tcPr>
          <w:p w14:paraId="6CD1E627" w14:textId="77777777" w:rsidR="00D56398" w:rsidRPr="0006215E" w:rsidRDefault="00D56398" w:rsidP="00D56398">
            <w:pPr>
              <w:jc w:val="center"/>
              <w:rPr>
                <w:b/>
              </w:rPr>
            </w:pPr>
            <w:r w:rsidRPr="0006215E">
              <w:rPr>
                <w:b/>
              </w:rPr>
              <w:t>5</w:t>
            </w:r>
          </w:p>
        </w:tc>
        <w:tc>
          <w:tcPr>
            <w:tcW w:w="3686" w:type="dxa"/>
            <w:shd w:val="clear" w:color="auto" w:fill="auto"/>
            <w:vAlign w:val="center"/>
          </w:tcPr>
          <w:p w14:paraId="4B7764B9" w14:textId="77777777" w:rsidR="00D56398" w:rsidRPr="0006215E" w:rsidRDefault="00D56398" w:rsidP="00D56398">
            <w:pPr>
              <w:jc w:val="center"/>
              <w:rPr>
                <w:b/>
                <w:bCs/>
              </w:rPr>
            </w:pPr>
            <w:r w:rsidRPr="0006215E">
              <w:rPr>
                <w:b/>
                <w:bCs/>
              </w:rPr>
              <w:t>6</w:t>
            </w:r>
          </w:p>
        </w:tc>
      </w:tr>
      <w:tr w:rsidR="00D56398" w:rsidRPr="00720032" w14:paraId="1180F8E3" w14:textId="77777777" w:rsidTr="00D56398">
        <w:tc>
          <w:tcPr>
            <w:tcW w:w="15310" w:type="dxa"/>
            <w:gridSpan w:val="7"/>
          </w:tcPr>
          <w:p w14:paraId="7EFED6BC" w14:textId="77777777" w:rsidR="00D56398" w:rsidRPr="00720032" w:rsidRDefault="00D56398" w:rsidP="00D56398">
            <w:pPr>
              <w:jc w:val="center"/>
              <w:rPr>
                <w:b/>
                <w:color w:val="FF0000"/>
              </w:rPr>
            </w:pPr>
            <w:r w:rsidRPr="00720032">
              <w:rPr>
                <w:b/>
                <w:color w:val="FF0000"/>
              </w:rPr>
              <w:t>11. Объекты транспортной инфраструктуры</w:t>
            </w:r>
          </w:p>
        </w:tc>
      </w:tr>
      <w:tr w:rsidR="00D56398" w:rsidRPr="009E4014" w14:paraId="53D9FC58" w14:textId="77777777" w:rsidTr="00D56398">
        <w:tc>
          <w:tcPr>
            <w:tcW w:w="577" w:type="dxa"/>
            <w:shd w:val="clear" w:color="auto" w:fill="auto"/>
          </w:tcPr>
          <w:p w14:paraId="1BD8E96B" w14:textId="77777777" w:rsidR="00D56398" w:rsidRPr="002C30BC" w:rsidRDefault="00D56398" w:rsidP="00D56398">
            <w:pPr>
              <w:jc w:val="center"/>
            </w:pPr>
            <w:r>
              <w:t>1</w:t>
            </w:r>
          </w:p>
        </w:tc>
        <w:tc>
          <w:tcPr>
            <w:tcW w:w="1007" w:type="dxa"/>
            <w:shd w:val="clear" w:color="auto" w:fill="auto"/>
          </w:tcPr>
          <w:p w14:paraId="6B7F7640" w14:textId="77777777" w:rsidR="00D56398" w:rsidRPr="009E4014" w:rsidRDefault="00D56398" w:rsidP="00D56398">
            <w:pPr>
              <w:rPr>
                <w:color w:val="FF0000"/>
              </w:rPr>
            </w:pPr>
            <w:r w:rsidRPr="009E4014">
              <w:rPr>
                <w:color w:val="FF0000"/>
              </w:rPr>
              <w:t>11.10</w:t>
            </w:r>
          </w:p>
        </w:tc>
        <w:tc>
          <w:tcPr>
            <w:tcW w:w="2652" w:type="dxa"/>
            <w:shd w:val="clear" w:color="auto" w:fill="auto"/>
          </w:tcPr>
          <w:p w14:paraId="13E860ED" w14:textId="77777777" w:rsidR="00D56398" w:rsidRPr="009E4014" w:rsidRDefault="00D56398" w:rsidP="00D56398">
            <w:r w:rsidRPr="009E4014">
              <w:t>Автомобильная дорога местного значения</w:t>
            </w:r>
          </w:p>
        </w:tc>
        <w:tc>
          <w:tcPr>
            <w:tcW w:w="2302" w:type="dxa"/>
            <w:shd w:val="clear" w:color="auto" w:fill="auto"/>
          </w:tcPr>
          <w:p w14:paraId="54DB1852" w14:textId="77777777" w:rsidR="00D56398" w:rsidRPr="009E4014" w:rsidRDefault="00D56398" w:rsidP="00D56398">
            <w:r w:rsidRPr="009E4014">
              <w:t>протяженность 0.761</w:t>
            </w:r>
            <w:r w:rsidRPr="009E4014">
              <w:rPr>
                <w:color w:val="000000"/>
              </w:rPr>
              <w:t xml:space="preserve"> км</w:t>
            </w:r>
          </w:p>
        </w:tc>
        <w:tc>
          <w:tcPr>
            <w:tcW w:w="1761" w:type="dxa"/>
          </w:tcPr>
          <w:p w14:paraId="7440F2C7" w14:textId="77777777" w:rsidR="00D56398" w:rsidRPr="009E4014" w:rsidRDefault="00D56398" w:rsidP="00D56398">
            <w:pPr>
              <w:rPr>
                <w:rFonts w:eastAsia="Calibri"/>
                <w:spacing w:val="-1"/>
                <w:lang w:eastAsia="en-US"/>
              </w:rPr>
            </w:pPr>
            <w:r w:rsidRPr="009E4014">
              <w:rPr>
                <w:rFonts w:eastAsia="Calibri"/>
                <w:spacing w:val="-1"/>
                <w:lang w:eastAsia="en-US"/>
              </w:rPr>
              <w:t>планируемый к размещению</w:t>
            </w:r>
          </w:p>
        </w:tc>
        <w:tc>
          <w:tcPr>
            <w:tcW w:w="3325" w:type="dxa"/>
            <w:shd w:val="clear" w:color="auto" w:fill="auto"/>
          </w:tcPr>
          <w:p w14:paraId="7AAEB932" w14:textId="77777777" w:rsidR="00D56398" w:rsidRPr="009E4014" w:rsidRDefault="00D56398" w:rsidP="00D56398">
            <w:r w:rsidRPr="009E4014">
              <w:t>г. Кореновск</w:t>
            </w:r>
          </w:p>
        </w:tc>
        <w:tc>
          <w:tcPr>
            <w:tcW w:w="3686" w:type="dxa"/>
            <w:shd w:val="clear" w:color="auto" w:fill="auto"/>
          </w:tcPr>
          <w:p w14:paraId="1C03AB94" w14:textId="77777777" w:rsidR="00D56398" w:rsidRPr="009E4014" w:rsidRDefault="00D56398" w:rsidP="00D56398">
            <w:r w:rsidRPr="009E4014">
              <w:t>Зона транспортной инфраструктуры</w:t>
            </w:r>
          </w:p>
        </w:tc>
      </w:tr>
      <w:tr w:rsidR="00D56398" w:rsidRPr="009E4014" w14:paraId="076ED0D7" w14:textId="77777777" w:rsidTr="00D56398">
        <w:tc>
          <w:tcPr>
            <w:tcW w:w="577" w:type="dxa"/>
            <w:tcBorders>
              <w:top w:val="single" w:sz="4" w:space="0" w:color="auto"/>
              <w:left w:val="single" w:sz="4" w:space="0" w:color="auto"/>
              <w:bottom w:val="single" w:sz="4" w:space="0" w:color="auto"/>
              <w:right w:val="single" w:sz="4" w:space="0" w:color="auto"/>
            </w:tcBorders>
            <w:shd w:val="clear" w:color="auto" w:fill="auto"/>
          </w:tcPr>
          <w:p w14:paraId="6CB2A2EB" w14:textId="77777777" w:rsidR="00D56398" w:rsidRPr="002C30BC" w:rsidRDefault="00D56398" w:rsidP="00D56398">
            <w:pPr>
              <w:jc w:val="center"/>
            </w:pPr>
            <w:r>
              <w:t>2</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1C21013E" w14:textId="77777777" w:rsidR="00D56398" w:rsidRPr="009E4014" w:rsidRDefault="00D56398" w:rsidP="00D56398">
            <w:pPr>
              <w:rPr>
                <w:color w:val="FF0000"/>
              </w:rPr>
            </w:pPr>
            <w:r w:rsidRPr="009E4014">
              <w:rPr>
                <w:color w:val="FF0000"/>
              </w:rPr>
              <w:t>11.71</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39396258" w14:textId="77777777" w:rsidR="00D56398" w:rsidRPr="009E4014" w:rsidRDefault="00D56398" w:rsidP="00D56398">
            <w:r w:rsidRPr="009E4014">
              <w:t>Саморегулируемое пересечение в одном уровне</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697E93FF" w14:textId="77777777" w:rsidR="00D56398" w:rsidRPr="009E4014" w:rsidRDefault="00D56398" w:rsidP="00D56398">
            <w:r w:rsidRPr="009E4014">
              <w:t>4 съезда</w:t>
            </w:r>
          </w:p>
        </w:tc>
        <w:tc>
          <w:tcPr>
            <w:tcW w:w="1761" w:type="dxa"/>
            <w:tcBorders>
              <w:top w:val="single" w:sz="4" w:space="0" w:color="auto"/>
              <w:left w:val="single" w:sz="4" w:space="0" w:color="auto"/>
              <w:bottom w:val="single" w:sz="4" w:space="0" w:color="auto"/>
              <w:right w:val="single" w:sz="4" w:space="0" w:color="auto"/>
            </w:tcBorders>
          </w:tcPr>
          <w:p w14:paraId="38008929" w14:textId="77777777" w:rsidR="00D56398" w:rsidRPr="009E4014" w:rsidRDefault="00D56398" w:rsidP="00D56398">
            <w:pPr>
              <w:rPr>
                <w:rFonts w:eastAsia="Calibri"/>
                <w:spacing w:val="-1"/>
                <w:lang w:eastAsia="en-US"/>
              </w:rPr>
            </w:pPr>
            <w:r w:rsidRPr="009E4014">
              <w:rPr>
                <w:rFonts w:eastAsia="Calibri"/>
                <w:spacing w:val="-1"/>
                <w:lang w:eastAsia="en-US"/>
              </w:rPr>
              <w:t>планируемый к размещению</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079AB67A" w14:textId="77777777" w:rsidR="00D56398" w:rsidRPr="009E4014" w:rsidRDefault="00D56398" w:rsidP="00D56398">
            <w:r w:rsidRPr="009E4014">
              <w:t>г. Кореновск</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5570BDC" w14:textId="77777777" w:rsidR="00D56398" w:rsidRPr="009E4014" w:rsidRDefault="00D56398" w:rsidP="00D56398">
            <w:r w:rsidRPr="009E4014">
              <w:t>Зона транспортной инфраструктуры</w:t>
            </w:r>
          </w:p>
        </w:tc>
      </w:tr>
      <w:tr w:rsidR="00D56398" w:rsidRPr="009E4014" w14:paraId="6AA9543A" w14:textId="77777777" w:rsidTr="00D56398">
        <w:tc>
          <w:tcPr>
            <w:tcW w:w="577" w:type="dxa"/>
            <w:tcBorders>
              <w:top w:val="single" w:sz="4" w:space="0" w:color="auto"/>
              <w:left w:val="single" w:sz="4" w:space="0" w:color="auto"/>
              <w:bottom w:val="single" w:sz="4" w:space="0" w:color="auto"/>
              <w:right w:val="single" w:sz="4" w:space="0" w:color="auto"/>
            </w:tcBorders>
            <w:shd w:val="clear" w:color="auto" w:fill="auto"/>
          </w:tcPr>
          <w:p w14:paraId="414E7A62" w14:textId="77777777" w:rsidR="00D56398" w:rsidRPr="002C30BC" w:rsidRDefault="00D56398" w:rsidP="00D56398">
            <w:pPr>
              <w:jc w:val="center"/>
            </w:pPr>
            <w:r>
              <w:t>3</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7AB9D6DE" w14:textId="77777777" w:rsidR="00D56398" w:rsidRPr="009E4014" w:rsidRDefault="00D56398" w:rsidP="00D56398">
            <w:pPr>
              <w:rPr>
                <w:color w:val="FF0000"/>
              </w:rPr>
            </w:pPr>
            <w:r w:rsidRPr="009E4014">
              <w:rPr>
                <w:color w:val="FF0000"/>
              </w:rPr>
              <w:t>11.72</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4674F79D" w14:textId="77777777" w:rsidR="00D56398" w:rsidRPr="009E4014" w:rsidRDefault="00D56398" w:rsidP="00D56398">
            <w:r w:rsidRPr="009E4014">
              <w:t>Переезд через ж/д по дороге местного значения</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104C0A58" w14:textId="77777777" w:rsidR="00D56398" w:rsidRPr="009E4014" w:rsidRDefault="00D56398" w:rsidP="00D56398">
            <w:r w:rsidRPr="009E4014">
              <w:t>регулируемый</w:t>
            </w:r>
          </w:p>
        </w:tc>
        <w:tc>
          <w:tcPr>
            <w:tcW w:w="1761" w:type="dxa"/>
            <w:tcBorders>
              <w:top w:val="single" w:sz="4" w:space="0" w:color="auto"/>
              <w:left w:val="single" w:sz="4" w:space="0" w:color="auto"/>
              <w:bottom w:val="single" w:sz="4" w:space="0" w:color="auto"/>
              <w:right w:val="single" w:sz="4" w:space="0" w:color="auto"/>
            </w:tcBorders>
          </w:tcPr>
          <w:p w14:paraId="5035904F" w14:textId="77777777" w:rsidR="00D56398" w:rsidRPr="009E4014" w:rsidRDefault="00D56398" w:rsidP="00D56398">
            <w:pPr>
              <w:rPr>
                <w:rFonts w:eastAsia="Calibri"/>
                <w:spacing w:val="-1"/>
                <w:lang w:eastAsia="en-US"/>
              </w:rPr>
            </w:pPr>
            <w:r w:rsidRPr="009E4014">
              <w:rPr>
                <w:rFonts w:eastAsia="Calibri"/>
                <w:spacing w:val="-1"/>
                <w:lang w:eastAsia="en-US"/>
              </w:rPr>
              <w:t>планируемый к размещению</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31EE0556" w14:textId="77777777" w:rsidR="00D56398" w:rsidRPr="009E4014" w:rsidRDefault="00D56398" w:rsidP="00D56398">
            <w:r w:rsidRPr="009E4014">
              <w:t>г. Кореновск</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4F7788" w14:textId="77777777" w:rsidR="00D56398" w:rsidRPr="009E4014" w:rsidRDefault="00D56398" w:rsidP="00D56398">
            <w:r w:rsidRPr="009E4014">
              <w:t>Зона транспортной инфраструктуры</w:t>
            </w:r>
          </w:p>
        </w:tc>
      </w:tr>
      <w:tr w:rsidR="00D56398" w:rsidRPr="003B3695" w14:paraId="14501CFB" w14:textId="77777777" w:rsidTr="00D56398">
        <w:tc>
          <w:tcPr>
            <w:tcW w:w="15310" w:type="dxa"/>
            <w:gridSpan w:val="7"/>
            <w:tcBorders>
              <w:top w:val="single" w:sz="4" w:space="0" w:color="auto"/>
              <w:left w:val="single" w:sz="4" w:space="0" w:color="auto"/>
              <w:bottom w:val="single" w:sz="4" w:space="0" w:color="auto"/>
              <w:right w:val="single" w:sz="4" w:space="0" w:color="auto"/>
            </w:tcBorders>
          </w:tcPr>
          <w:p w14:paraId="7D111B45" w14:textId="77777777" w:rsidR="00D56398" w:rsidRPr="003B3695" w:rsidRDefault="00D56398" w:rsidP="00D56398">
            <w:pPr>
              <w:ind w:left="-113" w:right="-113"/>
              <w:jc w:val="center"/>
              <w:rPr>
                <w:b/>
                <w:color w:val="FF0000"/>
                <w:spacing w:val="-1"/>
              </w:rPr>
            </w:pPr>
            <w:r w:rsidRPr="003B3695">
              <w:rPr>
                <w:b/>
                <w:color w:val="FF0000"/>
                <w:spacing w:val="-1"/>
              </w:rPr>
              <w:t>12. Объекты электроснабжения</w:t>
            </w:r>
          </w:p>
        </w:tc>
      </w:tr>
      <w:tr w:rsidR="00D56398" w14:paraId="05B79363" w14:textId="77777777" w:rsidTr="00D56398">
        <w:trPr>
          <w:trHeight w:val="502"/>
        </w:trPr>
        <w:tc>
          <w:tcPr>
            <w:tcW w:w="577" w:type="dxa"/>
            <w:tcBorders>
              <w:top w:val="single" w:sz="4" w:space="0" w:color="auto"/>
              <w:left w:val="single" w:sz="4" w:space="0" w:color="auto"/>
              <w:bottom w:val="single" w:sz="4" w:space="0" w:color="auto"/>
              <w:right w:val="single" w:sz="4" w:space="0" w:color="auto"/>
            </w:tcBorders>
            <w:shd w:val="clear" w:color="auto" w:fill="auto"/>
          </w:tcPr>
          <w:p w14:paraId="607486D9" w14:textId="77777777" w:rsidR="00D56398" w:rsidRDefault="00D56398" w:rsidP="00D56398">
            <w:pPr>
              <w:jc w:val="center"/>
            </w:pPr>
            <w:r>
              <w:t>4</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71661F7A" w14:textId="77777777" w:rsidR="00D56398" w:rsidRPr="0009793F" w:rsidRDefault="00D56398" w:rsidP="00D56398">
            <w:pPr>
              <w:jc w:val="center"/>
              <w:rPr>
                <w:color w:val="FF0000"/>
              </w:rPr>
            </w:pPr>
            <w:r w:rsidRPr="0009793F">
              <w:rPr>
                <w:color w:val="FF0000"/>
              </w:rPr>
              <w:t>12.1</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5D273B1" w14:textId="77777777" w:rsidR="00D56398" w:rsidRPr="00AC02EB" w:rsidRDefault="00D56398" w:rsidP="00D56398">
            <w:pPr>
              <w:rPr>
                <w:color w:val="000000"/>
              </w:rPr>
            </w:pPr>
            <w:r w:rsidRPr="00AC02EB">
              <w:rPr>
                <w:color w:val="000000"/>
              </w:rPr>
              <w:t xml:space="preserve">ТП КТП-КЦ-1-903 10/0,4кВ </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25AD4E8E" w14:textId="77777777" w:rsidR="00D56398" w:rsidRPr="005C38F4" w:rsidRDefault="00D56398" w:rsidP="00D56398">
            <w:r w:rsidRPr="00AB583A">
              <w:t>мощность трансформатора 0.25 МВ-А. Замена трансформатора типа ТМГ-250 кВА, установка технического учета типа Каскад с УСПД, ТШП-0,66 в РУ-0,4 кВ.</w:t>
            </w:r>
          </w:p>
        </w:tc>
        <w:tc>
          <w:tcPr>
            <w:tcW w:w="1761" w:type="dxa"/>
            <w:tcBorders>
              <w:top w:val="single" w:sz="4" w:space="0" w:color="auto"/>
              <w:left w:val="single" w:sz="4" w:space="0" w:color="auto"/>
              <w:bottom w:val="single" w:sz="4" w:space="0" w:color="auto"/>
              <w:right w:val="single" w:sz="4" w:space="0" w:color="auto"/>
            </w:tcBorders>
          </w:tcPr>
          <w:p w14:paraId="04AB5DCE" w14:textId="77777777" w:rsidR="00D56398" w:rsidRPr="00015AB5" w:rsidRDefault="00D56398" w:rsidP="00D56398">
            <w:pPr>
              <w:rPr>
                <w:color w:val="000000"/>
              </w:rPr>
            </w:pPr>
            <w:r w:rsidRPr="00015AB5">
              <w:rPr>
                <w:color w:val="000000"/>
              </w:rPr>
              <w:t>планир. к реконстр</w:t>
            </w:r>
            <w:r>
              <w:rPr>
                <w:color w:val="000000"/>
              </w:rPr>
              <w:t>укции</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3D3A4E80" w14:textId="77777777" w:rsidR="00D56398" w:rsidRPr="00AC02EB" w:rsidRDefault="00D56398" w:rsidP="00D56398">
            <w:pPr>
              <w:rPr>
                <w:color w:val="000000"/>
              </w:rPr>
            </w:pPr>
            <w:r w:rsidRPr="00AC02EB">
              <w:rPr>
                <w:color w:val="000000"/>
              </w:rPr>
              <w:t xml:space="preserve"> </w:t>
            </w:r>
            <w:r w:rsidRPr="00F975E6">
              <w:rPr>
                <w:color w:val="000000"/>
              </w:rPr>
              <w:t>г. Кореновск</w:t>
            </w:r>
            <w:r w:rsidRPr="00AC02EB">
              <w:rPr>
                <w:color w:val="000000"/>
              </w:rPr>
              <w:t xml:space="preserve"> </w:t>
            </w:r>
            <w:r>
              <w:rPr>
                <w:color w:val="000000"/>
              </w:rPr>
              <w:t>ул.</w:t>
            </w:r>
            <w:r w:rsidRPr="00AC02EB">
              <w:rPr>
                <w:color w:val="000000"/>
              </w:rPr>
              <w:t xml:space="preserve"> А. Матросова-Траншейная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0E253DA" w14:textId="77777777" w:rsidR="00D56398" w:rsidRDefault="00D56398" w:rsidP="00D56398">
            <w:r w:rsidRPr="00D51503">
              <w:t>Зона транспортной инфраструктуры</w:t>
            </w:r>
          </w:p>
        </w:tc>
      </w:tr>
      <w:tr w:rsidR="00D56398" w14:paraId="29479599" w14:textId="77777777" w:rsidTr="00D56398">
        <w:trPr>
          <w:trHeight w:val="502"/>
        </w:trPr>
        <w:tc>
          <w:tcPr>
            <w:tcW w:w="577" w:type="dxa"/>
            <w:tcBorders>
              <w:top w:val="single" w:sz="4" w:space="0" w:color="auto"/>
              <w:left w:val="single" w:sz="4" w:space="0" w:color="auto"/>
              <w:bottom w:val="single" w:sz="4" w:space="0" w:color="auto"/>
              <w:right w:val="single" w:sz="4" w:space="0" w:color="auto"/>
            </w:tcBorders>
            <w:shd w:val="clear" w:color="auto" w:fill="auto"/>
          </w:tcPr>
          <w:p w14:paraId="6E9DF17D" w14:textId="77777777" w:rsidR="00D56398" w:rsidRDefault="00D56398" w:rsidP="00D56398">
            <w:pPr>
              <w:jc w:val="center"/>
            </w:pPr>
            <w:r>
              <w:lastRenderedPageBreak/>
              <w:t>5</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3C463A69" w14:textId="77777777" w:rsidR="00D56398" w:rsidRPr="0009793F" w:rsidRDefault="00D56398" w:rsidP="00D56398">
            <w:pPr>
              <w:jc w:val="center"/>
              <w:rPr>
                <w:color w:val="FF0000"/>
              </w:rPr>
            </w:pPr>
            <w:r w:rsidRPr="0009793F">
              <w:rPr>
                <w:color w:val="FF0000"/>
              </w:rPr>
              <w:t>12.2</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6D3B9B3E" w14:textId="77777777" w:rsidR="00D56398" w:rsidRPr="00AC02EB" w:rsidRDefault="00D56398" w:rsidP="00D56398">
            <w:pPr>
              <w:rPr>
                <w:color w:val="000000"/>
              </w:rPr>
            </w:pPr>
            <w:r w:rsidRPr="00AC02EB">
              <w:rPr>
                <w:color w:val="000000"/>
              </w:rPr>
              <w:t xml:space="preserve">ТП КТП-КГ-2-828 6/0,4 кВ </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22BF9635" w14:textId="77777777" w:rsidR="00D56398" w:rsidRDefault="00D56398" w:rsidP="00D56398">
            <w:r w:rsidRPr="003C6F47">
              <w:t>мощность трансформатора 0.25 МВ-А</w:t>
            </w:r>
          </w:p>
        </w:tc>
        <w:tc>
          <w:tcPr>
            <w:tcW w:w="1761" w:type="dxa"/>
            <w:tcBorders>
              <w:top w:val="single" w:sz="4" w:space="0" w:color="auto"/>
              <w:left w:val="single" w:sz="4" w:space="0" w:color="auto"/>
              <w:bottom w:val="single" w:sz="4" w:space="0" w:color="auto"/>
              <w:right w:val="single" w:sz="4" w:space="0" w:color="auto"/>
            </w:tcBorders>
          </w:tcPr>
          <w:p w14:paraId="2AF22C52" w14:textId="77777777" w:rsidR="00D56398" w:rsidRPr="00015AB5" w:rsidRDefault="00D56398" w:rsidP="00D56398">
            <w:pPr>
              <w:rPr>
                <w:color w:val="000000"/>
              </w:rPr>
            </w:pPr>
            <w:r w:rsidRPr="00015AB5">
              <w:rPr>
                <w:color w:val="000000"/>
              </w:rPr>
              <w:t>планир. к реконстр</w:t>
            </w:r>
            <w:r>
              <w:rPr>
                <w:color w:val="000000"/>
              </w:rPr>
              <w:t>укции</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279B210E" w14:textId="77777777" w:rsidR="00D56398" w:rsidRDefault="00D56398" w:rsidP="00D56398">
            <w:pPr>
              <w:rPr>
                <w:color w:val="000000"/>
              </w:rPr>
            </w:pPr>
            <w:r w:rsidRPr="00F975E6">
              <w:rPr>
                <w:color w:val="000000"/>
              </w:rPr>
              <w:t>г. Кореновск</w:t>
            </w:r>
            <w:r w:rsidRPr="00AC02EB">
              <w:rPr>
                <w:color w:val="000000"/>
              </w:rPr>
              <w:t xml:space="preserve"> </w:t>
            </w:r>
          </w:p>
          <w:p w14:paraId="054FD2B5" w14:textId="77777777" w:rsidR="00D56398" w:rsidRPr="00AC02EB" w:rsidRDefault="00D56398" w:rsidP="00D56398">
            <w:pPr>
              <w:rPr>
                <w:color w:val="000000"/>
              </w:rPr>
            </w:pPr>
            <w:r>
              <w:rPr>
                <w:color w:val="000000"/>
              </w:rPr>
              <w:t>ул.</w:t>
            </w:r>
            <w:r w:rsidRPr="00AC02EB">
              <w:rPr>
                <w:color w:val="000000"/>
              </w:rPr>
              <w:t xml:space="preserve"> Садовая-Ломоносова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2531B34" w14:textId="77777777" w:rsidR="00D56398" w:rsidRDefault="00D56398" w:rsidP="00D56398">
            <w:r w:rsidRPr="00D51503">
              <w:t>Зона транспортной инфраструктуры</w:t>
            </w:r>
          </w:p>
        </w:tc>
      </w:tr>
      <w:tr w:rsidR="00D56398" w14:paraId="01B7BD3E" w14:textId="77777777" w:rsidTr="00D56398">
        <w:trPr>
          <w:trHeight w:val="502"/>
        </w:trPr>
        <w:tc>
          <w:tcPr>
            <w:tcW w:w="577" w:type="dxa"/>
            <w:tcBorders>
              <w:top w:val="single" w:sz="4" w:space="0" w:color="auto"/>
              <w:left w:val="single" w:sz="4" w:space="0" w:color="auto"/>
              <w:bottom w:val="single" w:sz="4" w:space="0" w:color="auto"/>
              <w:right w:val="single" w:sz="4" w:space="0" w:color="auto"/>
            </w:tcBorders>
            <w:shd w:val="clear" w:color="auto" w:fill="auto"/>
          </w:tcPr>
          <w:p w14:paraId="3A42E427" w14:textId="77777777" w:rsidR="00D56398" w:rsidRDefault="00D56398" w:rsidP="00D56398">
            <w:pPr>
              <w:jc w:val="center"/>
            </w:pPr>
            <w:r>
              <w:t>6</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33377047" w14:textId="77777777" w:rsidR="00D56398" w:rsidRPr="0009793F" w:rsidRDefault="00D56398" w:rsidP="00D56398">
            <w:pPr>
              <w:jc w:val="center"/>
              <w:rPr>
                <w:color w:val="FF0000"/>
              </w:rPr>
            </w:pPr>
            <w:r w:rsidRPr="0009793F">
              <w:rPr>
                <w:color w:val="FF0000"/>
              </w:rPr>
              <w:t>12.3</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0DB31E6" w14:textId="77777777" w:rsidR="00D56398" w:rsidRPr="00AC02EB" w:rsidRDefault="00D56398" w:rsidP="00D56398">
            <w:pPr>
              <w:rPr>
                <w:color w:val="000000"/>
              </w:rPr>
            </w:pPr>
            <w:r w:rsidRPr="00AC02EB">
              <w:rPr>
                <w:color w:val="000000"/>
              </w:rPr>
              <w:t xml:space="preserve">ТП КТП-КТ-1-821 10/0,4кВ </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24164A27" w14:textId="77777777" w:rsidR="00D56398" w:rsidRDefault="00D56398" w:rsidP="00D56398">
            <w:r w:rsidRPr="003C6F47">
              <w:t>мощность трансформатора 0.25 МВ-А</w:t>
            </w:r>
          </w:p>
        </w:tc>
        <w:tc>
          <w:tcPr>
            <w:tcW w:w="1761" w:type="dxa"/>
            <w:tcBorders>
              <w:top w:val="single" w:sz="4" w:space="0" w:color="auto"/>
              <w:left w:val="single" w:sz="4" w:space="0" w:color="auto"/>
              <w:bottom w:val="single" w:sz="4" w:space="0" w:color="auto"/>
              <w:right w:val="single" w:sz="4" w:space="0" w:color="auto"/>
            </w:tcBorders>
          </w:tcPr>
          <w:p w14:paraId="06278EEA" w14:textId="77777777" w:rsidR="00D56398" w:rsidRPr="00015AB5" w:rsidRDefault="00D56398" w:rsidP="00D56398">
            <w:pPr>
              <w:rPr>
                <w:color w:val="000000"/>
              </w:rPr>
            </w:pPr>
            <w:r w:rsidRPr="00015AB5">
              <w:rPr>
                <w:color w:val="000000"/>
              </w:rPr>
              <w:t>планир. к реконстр</w:t>
            </w:r>
            <w:r>
              <w:rPr>
                <w:color w:val="000000"/>
              </w:rPr>
              <w:t>укции</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36A26B32" w14:textId="77777777" w:rsidR="00D56398" w:rsidRDefault="00D56398" w:rsidP="00D56398">
            <w:pPr>
              <w:rPr>
                <w:color w:val="000000"/>
              </w:rPr>
            </w:pPr>
            <w:r w:rsidRPr="00F975E6">
              <w:rPr>
                <w:color w:val="000000"/>
              </w:rPr>
              <w:t>г. Кореновск</w:t>
            </w:r>
            <w:r w:rsidRPr="00AC02EB">
              <w:rPr>
                <w:color w:val="000000"/>
              </w:rPr>
              <w:t xml:space="preserve"> </w:t>
            </w:r>
            <w:r>
              <w:rPr>
                <w:color w:val="000000"/>
              </w:rPr>
              <w:t>ул.</w:t>
            </w:r>
            <w:r w:rsidRPr="00AC02EB">
              <w:rPr>
                <w:color w:val="000000"/>
              </w:rPr>
              <w:t xml:space="preserve"> Крупской </w:t>
            </w:r>
            <w:r>
              <w:rPr>
                <w:color w:val="000000"/>
              </w:rPr>
              <w:t>–</w:t>
            </w:r>
            <w:r w:rsidRPr="00AC02EB">
              <w:rPr>
                <w:color w:val="000000"/>
              </w:rPr>
              <w:t xml:space="preserve"> </w:t>
            </w:r>
          </w:p>
          <w:p w14:paraId="0FF71BE2" w14:textId="77777777" w:rsidR="00D56398" w:rsidRPr="00AC02EB" w:rsidRDefault="00D56398" w:rsidP="00D56398">
            <w:pPr>
              <w:rPr>
                <w:color w:val="000000"/>
              </w:rPr>
            </w:pPr>
            <w:r w:rsidRPr="00AC02EB">
              <w:rPr>
                <w:color w:val="000000"/>
              </w:rPr>
              <w:t>ул. Пионерская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F561DB" w14:textId="77777777" w:rsidR="00D56398" w:rsidRDefault="00D56398" w:rsidP="00D56398">
            <w:r w:rsidRPr="00D51503">
              <w:t>Зона транспортной инфраструктуры</w:t>
            </w:r>
          </w:p>
        </w:tc>
      </w:tr>
      <w:tr w:rsidR="00D56398" w14:paraId="40AA6E65" w14:textId="77777777" w:rsidTr="00D56398">
        <w:trPr>
          <w:trHeight w:val="502"/>
        </w:trPr>
        <w:tc>
          <w:tcPr>
            <w:tcW w:w="577" w:type="dxa"/>
            <w:tcBorders>
              <w:top w:val="single" w:sz="4" w:space="0" w:color="auto"/>
              <w:left w:val="single" w:sz="4" w:space="0" w:color="auto"/>
              <w:bottom w:val="single" w:sz="4" w:space="0" w:color="auto"/>
              <w:right w:val="single" w:sz="4" w:space="0" w:color="auto"/>
            </w:tcBorders>
            <w:shd w:val="clear" w:color="auto" w:fill="auto"/>
          </w:tcPr>
          <w:p w14:paraId="00E3AD39" w14:textId="77777777" w:rsidR="00D56398" w:rsidRDefault="00D56398" w:rsidP="00D56398">
            <w:pPr>
              <w:jc w:val="center"/>
            </w:pPr>
            <w:r>
              <w:t>7</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397911F1" w14:textId="77777777" w:rsidR="00D56398" w:rsidRPr="0009793F" w:rsidRDefault="00D56398" w:rsidP="00D56398">
            <w:pPr>
              <w:jc w:val="center"/>
              <w:rPr>
                <w:color w:val="FF0000"/>
              </w:rPr>
            </w:pPr>
            <w:r w:rsidRPr="0009793F">
              <w:rPr>
                <w:color w:val="FF0000"/>
              </w:rPr>
              <w:t>12.4</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4B217CB" w14:textId="77777777" w:rsidR="00D56398" w:rsidRPr="00AC02EB" w:rsidRDefault="00D56398" w:rsidP="00D56398">
            <w:pPr>
              <w:rPr>
                <w:color w:val="000000"/>
              </w:rPr>
            </w:pPr>
            <w:r w:rsidRPr="00AC02EB">
              <w:rPr>
                <w:color w:val="000000"/>
              </w:rPr>
              <w:t xml:space="preserve">ТП КТП-ЗС-5-931 10/0,4 кВ </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6F47BE41" w14:textId="77777777" w:rsidR="00D56398" w:rsidRDefault="00D56398" w:rsidP="00D56398">
            <w:r w:rsidRPr="003C6F47">
              <w:t>мощность трансформатора 0.25 МВ-А</w:t>
            </w:r>
          </w:p>
        </w:tc>
        <w:tc>
          <w:tcPr>
            <w:tcW w:w="1761" w:type="dxa"/>
            <w:tcBorders>
              <w:top w:val="single" w:sz="4" w:space="0" w:color="auto"/>
              <w:left w:val="single" w:sz="4" w:space="0" w:color="auto"/>
              <w:bottom w:val="single" w:sz="4" w:space="0" w:color="auto"/>
              <w:right w:val="single" w:sz="4" w:space="0" w:color="auto"/>
            </w:tcBorders>
          </w:tcPr>
          <w:p w14:paraId="2E5AB907" w14:textId="77777777" w:rsidR="00D56398" w:rsidRPr="00015AB5" w:rsidRDefault="00D56398" w:rsidP="00D56398">
            <w:pPr>
              <w:rPr>
                <w:color w:val="000000"/>
              </w:rPr>
            </w:pPr>
            <w:r w:rsidRPr="00015AB5">
              <w:rPr>
                <w:color w:val="000000"/>
              </w:rPr>
              <w:t>планир. к реконстр</w:t>
            </w:r>
            <w:r>
              <w:rPr>
                <w:color w:val="000000"/>
              </w:rPr>
              <w:t>укции</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69790D4B" w14:textId="77777777" w:rsidR="00D56398" w:rsidRDefault="00D56398" w:rsidP="00D56398">
            <w:pPr>
              <w:rPr>
                <w:color w:val="000000"/>
              </w:rPr>
            </w:pPr>
            <w:r w:rsidRPr="00F975E6">
              <w:rPr>
                <w:color w:val="000000"/>
              </w:rPr>
              <w:t>г. Кореновск</w:t>
            </w:r>
            <w:r w:rsidRPr="00AC02EB">
              <w:rPr>
                <w:color w:val="000000"/>
              </w:rPr>
              <w:t xml:space="preserve"> </w:t>
            </w:r>
            <w:r>
              <w:rPr>
                <w:color w:val="000000"/>
              </w:rPr>
              <w:t xml:space="preserve"> </w:t>
            </w:r>
          </w:p>
          <w:p w14:paraId="63FFE896" w14:textId="77777777" w:rsidR="00D56398" w:rsidRPr="00AC02EB" w:rsidRDefault="00D56398" w:rsidP="00D56398">
            <w:pPr>
              <w:rPr>
                <w:color w:val="000000"/>
              </w:rPr>
            </w:pPr>
            <w:r w:rsidRPr="00AC02EB">
              <w:rPr>
                <w:color w:val="000000"/>
              </w:rPr>
              <w:t>ул. Микрорайон № 6</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8AA35F" w14:textId="77777777" w:rsidR="00D56398" w:rsidRDefault="00D56398" w:rsidP="00D56398">
            <w:r w:rsidRPr="00D51503">
              <w:t>Зона транспортной инфраструктуры</w:t>
            </w:r>
          </w:p>
        </w:tc>
      </w:tr>
      <w:tr w:rsidR="00D56398" w:rsidRPr="00F72E92" w14:paraId="61C19B0F" w14:textId="77777777" w:rsidTr="00D56398">
        <w:trPr>
          <w:trHeight w:val="502"/>
        </w:trPr>
        <w:tc>
          <w:tcPr>
            <w:tcW w:w="577" w:type="dxa"/>
            <w:tcBorders>
              <w:top w:val="single" w:sz="4" w:space="0" w:color="auto"/>
              <w:left w:val="single" w:sz="4" w:space="0" w:color="auto"/>
              <w:bottom w:val="single" w:sz="4" w:space="0" w:color="auto"/>
              <w:right w:val="single" w:sz="4" w:space="0" w:color="auto"/>
            </w:tcBorders>
            <w:shd w:val="clear" w:color="auto" w:fill="auto"/>
          </w:tcPr>
          <w:p w14:paraId="6559EE55" w14:textId="77777777" w:rsidR="00D56398" w:rsidRDefault="00D56398" w:rsidP="00D56398">
            <w:pPr>
              <w:jc w:val="center"/>
            </w:pPr>
            <w:r>
              <w:t>8</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46192452" w14:textId="77777777" w:rsidR="00D56398" w:rsidRPr="0009793F" w:rsidRDefault="00D56398" w:rsidP="00D56398">
            <w:pPr>
              <w:jc w:val="center"/>
              <w:rPr>
                <w:color w:val="FF0000"/>
              </w:rPr>
            </w:pPr>
            <w:r w:rsidRPr="0009793F">
              <w:rPr>
                <w:color w:val="FF0000"/>
              </w:rPr>
              <w:t>12.5</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4D9337C7" w14:textId="77777777" w:rsidR="00D56398" w:rsidRPr="00AC02EB" w:rsidRDefault="00D56398" w:rsidP="00D56398">
            <w:pPr>
              <w:rPr>
                <w:color w:val="000000"/>
              </w:rPr>
            </w:pPr>
            <w:r w:rsidRPr="00AC02EB">
              <w:rPr>
                <w:color w:val="000000"/>
              </w:rPr>
              <w:t xml:space="preserve">ТП КТП-КТ-4-862 10/0,4кВ </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23CFACE7" w14:textId="77777777" w:rsidR="00D56398" w:rsidRDefault="00D56398" w:rsidP="00D56398">
            <w:r w:rsidRPr="00C16B5C">
              <w:t>мощность трансформатора 0.25 МВ-А</w:t>
            </w:r>
          </w:p>
        </w:tc>
        <w:tc>
          <w:tcPr>
            <w:tcW w:w="1761" w:type="dxa"/>
            <w:tcBorders>
              <w:top w:val="single" w:sz="4" w:space="0" w:color="auto"/>
              <w:left w:val="single" w:sz="4" w:space="0" w:color="auto"/>
              <w:bottom w:val="single" w:sz="4" w:space="0" w:color="auto"/>
              <w:right w:val="single" w:sz="4" w:space="0" w:color="auto"/>
            </w:tcBorders>
          </w:tcPr>
          <w:p w14:paraId="7128EB10" w14:textId="77777777" w:rsidR="00D56398" w:rsidRPr="00015AB5" w:rsidRDefault="00D56398" w:rsidP="00D56398">
            <w:pPr>
              <w:rPr>
                <w:color w:val="000000"/>
              </w:rPr>
            </w:pPr>
            <w:r w:rsidRPr="00015AB5">
              <w:rPr>
                <w:color w:val="000000"/>
              </w:rPr>
              <w:t>планир. к реконстр</w:t>
            </w:r>
            <w:r>
              <w:rPr>
                <w:color w:val="000000"/>
              </w:rPr>
              <w:t>укции</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49CEBA26" w14:textId="77777777" w:rsidR="00D56398" w:rsidRDefault="00D56398" w:rsidP="00D56398">
            <w:pPr>
              <w:rPr>
                <w:color w:val="000000"/>
              </w:rPr>
            </w:pPr>
            <w:r w:rsidRPr="00F975E6">
              <w:rPr>
                <w:color w:val="000000"/>
              </w:rPr>
              <w:t>г. Кореновск</w:t>
            </w:r>
            <w:r w:rsidRPr="00AC02EB">
              <w:rPr>
                <w:color w:val="000000"/>
              </w:rPr>
              <w:t xml:space="preserve"> </w:t>
            </w:r>
          </w:p>
          <w:p w14:paraId="1AC82F08" w14:textId="77777777" w:rsidR="00D56398" w:rsidRPr="00AC02EB" w:rsidRDefault="00D56398" w:rsidP="00D56398">
            <w:pPr>
              <w:rPr>
                <w:color w:val="000000"/>
              </w:rPr>
            </w:pPr>
            <w:r w:rsidRPr="00AC02EB">
              <w:rPr>
                <w:color w:val="000000"/>
              </w:rPr>
              <w:t>ул. Мироненко - Стадион</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C0F69D" w14:textId="77777777" w:rsidR="00D56398" w:rsidRPr="00F72E92" w:rsidRDefault="00D56398" w:rsidP="00D56398">
            <w:pPr>
              <w:rPr>
                <w:color w:val="000000"/>
              </w:rPr>
            </w:pPr>
            <w:r w:rsidRPr="005B2A52">
              <w:t>Зона специализированной общественной застройки</w:t>
            </w:r>
          </w:p>
        </w:tc>
      </w:tr>
      <w:tr w:rsidR="00D56398" w14:paraId="2D2AE2F5" w14:textId="77777777" w:rsidTr="00D56398">
        <w:trPr>
          <w:trHeight w:val="502"/>
        </w:trPr>
        <w:tc>
          <w:tcPr>
            <w:tcW w:w="577" w:type="dxa"/>
            <w:tcBorders>
              <w:top w:val="single" w:sz="4" w:space="0" w:color="auto"/>
              <w:left w:val="single" w:sz="4" w:space="0" w:color="auto"/>
              <w:bottom w:val="single" w:sz="4" w:space="0" w:color="auto"/>
              <w:right w:val="single" w:sz="4" w:space="0" w:color="auto"/>
            </w:tcBorders>
            <w:shd w:val="clear" w:color="auto" w:fill="auto"/>
          </w:tcPr>
          <w:p w14:paraId="5B6666DD" w14:textId="77777777" w:rsidR="00D56398" w:rsidRDefault="00D56398" w:rsidP="00D56398">
            <w:pPr>
              <w:jc w:val="center"/>
            </w:pPr>
            <w:r>
              <w:t>9</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02851304" w14:textId="77777777" w:rsidR="00D56398" w:rsidRPr="0009793F" w:rsidRDefault="00D56398" w:rsidP="00D56398">
            <w:pPr>
              <w:jc w:val="center"/>
              <w:rPr>
                <w:color w:val="FF0000"/>
              </w:rPr>
            </w:pPr>
            <w:r w:rsidRPr="0009793F">
              <w:rPr>
                <w:color w:val="FF0000"/>
              </w:rPr>
              <w:t>12.6</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4637350E" w14:textId="77777777" w:rsidR="00D56398" w:rsidRPr="00AC02EB" w:rsidRDefault="00D56398" w:rsidP="00D56398">
            <w:pPr>
              <w:rPr>
                <w:color w:val="000000"/>
              </w:rPr>
            </w:pPr>
            <w:r w:rsidRPr="00AC02EB">
              <w:rPr>
                <w:color w:val="000000"/>
              </w:rPr>
              <w:t>ТП КТП-КЦ-2-851 10/0,4кВ</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4EFB2132" w14:textId="77777777" w:rsidR="00D56398" w:rsidRDefault="00D56398" w:rsidP="00D56398">
            <w:r w:rsidRPr="00C16B5C">
              <w:t>мощность трансформатора 0.25 МВ-А</w:t>
            </w:r>
          </w:p>
        </w:tc>
        <w:tc>
          <w:tcPr>
            <w:tcW w:w="1761" w:type="dxa"/>
            <w:tcBorders>
              <w:top w:val="single" w:sz="4" w:space="0" w:color="auto"/>
              <w:left w:val="single" w:sz="4" w:space="0" w:color="auto"/>
              <w:bottom w:val="single" w:sz="4" w:space="0" w:color="auto"/>
              <w:right w:val="single" w:sz="4" w:space="0" w:color="auto"/>
            </w:tcBorders>
          </w:tcPr>
          <w:p w14:paraId="1335541B" w14:textId="77777777" w:rsidR="00D56398" w:rsidRPr="00015AB5" w:rsidRDefault="00D56398" w:rsidP="00D56398">
            <w:pPr>
              <w:rPr>
                <w:color w:val="000000"/>
              </w:rPr>
            </w:pPr>
            <w:r w:rsidRPr="00015AB5">
              <w:rPr>
                <w:color w:val="000000"/>
              </w:rPr>
              <w:t>планир. к реконстр</w:t>
            </w:r>
            <w:r>
              <w:rPr>
                <w:color w:val="000000"/>
              </w:rPr>
              <w:t>укции</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7FE85A95" w14:textId="77777777" w:rsidR="00D56398" w:rsidRDefault="00D56398" w:rsidP="00D56398">
            <w:pPr>
              <w:rPr>
                <w:color w:val="000000"/>
              </w:rPr>
            </w:pPr>
            <w:r w:rsidRPr="00F975E6">
              <w:rPr>
                <w:color w:val="000000"/>
              </w:rPr>
              <w:t>г. Кореновск</w:t>
            </w:r>
            <w:r w:rsidRPr="00AC02EB">
              <w:rPr>
                <w:color w:val="000000"/>
              </w:rPr>
              <w:t xml:space="preserve"> </w:t>
            </w:r>
            <w:r>
              <w:rPr>
                <w:color w:val="000000"/>
              </w:rPr>
              <w:t xml:space="preserve"> </w:t>
            </w:r>
          </w:p>
          <w:p w14:paraId="0FE810F9" w14:textId="77777777" w:rsidR="00D56398" w:rsidRPr="00AC02EB" w:rsidRDefault="00D56398" w:rsidP="00D56398">
            <w:pPr>
              <w:rPr>
                <w:color w:val="000000"/>
              </w:rPr>
            </w:pPr>
            <w:r w:rsidRPr="00AC02EB">
              <w:rPr>
                <w:color w:val="000000"/>
              </w:rPr>
              <w:t>ул. Октябрьская - Западная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4DFEA43" w14:textId="77777777" w:rsidR="00D56398" w:rsidRDefault="00D56398" w:rsidP="00D56398">
            <w:r w:rsidRPr="00D51503">
              <w:t>Зона транспортной инфраструктуры</w:t>
            </w:r>
          </w:p>
        </w:tc>
      </w:tr>
      <w:tr w:rsidR="00D56398" w14:paraId="089FBE0D" w14:textId="77777777" w:rsidTr="00D56398">
        <w:trPr>
          <w:trHeight w:val="502"/>
        </w:trPr>
        <w:tc>
          <w:tcPr>
            <w:tcW w:w="577" w:type="dxa"/>
            <w:tcBorders>
              <w:top w:val="single" w:sz="4" w:space="0" w:color="auto"/>
              <w:left w:val="single" w:sz="4" w:space="0" w:color="auto"/>
              <w:bottom w:val="single" w:sz="4" w:space="0" w:color="auto"/>
              <w:right w:val="single" w:sz="4" w:space="0" w:color="auto"/>
            </w:tcBorders>
            <w:shd w:val="clear" w:color="auto" w:fill="auto"/>
          </w:tcPr>
          <w:p w14:paraId="6151A9F1" w14:textId="77777777" w:rsidR="00D56398" w:rsidRDefault="00D56398" w:rsidP="00D56398">
            <w:pPr>
              <w:jc w:val="center"/>
            </w:pPr>
            <w:r>
              <w:t>10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14F173B2" w14:textId="77777777" w:rsidR="00D56398" w:rsidRPr="0009793F" w:rsidRDefault="00D56398" w:rsidP="00D56398">
            <w:pPr>
              <w:jc w:val="center"/>
              <w:rPr>
                <w:color w:val="FF0000"/>
              </w:rPr>
            </w:pPr>
            <w:r w:rsidRPr="0009793F">
              <w:rPr>
                <w:color w:val="FF0000"/>
              </w:rPr>
              <w:t>12.7</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0DF031C8" w14:textId="77777777" w:rsidR="00D56398" w:rsidRPr="00AC02EB" w:rsidRDefault="00D56398" w:rsidP="00D56398">
            <w:pPr>
              <w:rPr>
                <w:color w:val="000000"/>
              </w:rPr>
            </w:pPr>
            <w:r w:rsidRPr="00AC02EB">
              <w:rPr>
                <w:color w:val="000000"/>
              </w:rPr>
              <w:t xml:space="preserve">ТП КТП-КЦ-1-832 10/0,4кВ </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52B28F63" w14:textId="77777777" w:rsidR="00D56398" w:rsidRDefault="00D56398" w:rsidP="00D56398">
            <w:r w:rsidRPr="00C16B5C">
              <w:t>мощность трансформатора 0.25 МВ-А</w:t>
            </w:r>
          </w:p>
        </w:tc>
        <w:tc>
          <w:tcPr>
            <w:tcW w:w="1761" w:type="dxa"/>
            <w:tcBorders>
              <w:top w:val="single" w:sz="4" w:space="0" w:color="auto"/>
              <w:left w:val="single" w:sz="4" w:space="0" w:color="auto"/>
              <w:bottom w:val="single" w:sz="4" w:space="0" w:color="auto"/>
              <w:right w:val="single" w:sz="4" w:space="0" w:color="auto"/>
            </w:tcBorders>
          </w:tcPr>
          <w:p w14:paraId="2733989E" w14:textId="77777777" w:rsidR="00D56398" w:rsidRPr="00015AB5" w:rsidRDefault="00D56398" w:rsidP="00D56398">
            <w:pPr>
              <w:rPr>
                <w:color w:val="000000"/>
              </w:rPr>
            </w:pPr>
            <w:r w:rsidRPr="00015AB5">
              <w:rPr>
                <w:color w:val="000000"/>
              </w:rPr>
              <w:t>планир. к реконстр</w:t>
            </w:r>
            <w:r>
              <w:rPr>
                <w:color w:val="000000"/>
              </w:rPr>
              <w:t>укции</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01729C1A" w14:textId="77777777" w:rsidR="00D56398" w:rsidRPr="00AC02EB" w:rsidRDefault="00D56398" w:rsidP="00D56398">
            <w:pPr>
              <w:rPr>
                <w:color w:val="000000"/>
              </w:rPr>
            </w:pPr>
            <w:r w:rsidRPr="00F975E6">
              <w:rPr>
                <w:color w:val="000000"/>
              </w:rPr>
              <w:t>г. Кореновск</w:t>
            </w:r>
            <w:r w:rsidRPr="00AC02EB">
              <w:rPr>
                <w:color w:val="000000"/>
              </w:rPr>
              <w:t xml:space="preserve"> </w:t>
            </w:r>
            <w:r>
              <w:rPr>
                <w:color w:val="000000"/>
              </w:rPr>
              <w:t>ул.</w:t>
            </w:r>
            <w:r w:rsidRPr="00AC02EB">
              <w:rPr>
                <w:color w:val="000000"/>
              </w:rPr>
              <w:t xml:space="preserve"> Пурыхина-К.Казачья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4DB357D" w14:textId="77777777" w:rsidR="00D56398" w:rsidRDefault="00D56398" w:rsidP="00D56398">
            <w:r w:rsidRPr="00D51503">
              <w:t>Зона транспортной инфраструктуры</w:t>
            </w:r>
          </w:p>
        </w:tc>
      </w:tr>
      <w:tr w:rsidR="00D56398" w14:paraId="74D9A0EE" w14:textId="77777777" w:rsidTr="00D56398">
        <w:trPr>
          <w:trHeight w:val="502"/>
        </w:trPr>
        <w:tc>
          <w:tcPr>
            <w:tcW w:w="577" w:type="dxa"/>
            <w:tcBorders>
              <w:top w:val="single" w:sz="4" w:space="0" w:color="auto"/>
              <w:left w:val="single" w:sz="4" w:space="0" w:color="auto"/>
              <w:bottom w:val="single" w:sz="4" w:space="0" w:color="auto"/>
              <w:right w:val="single" w:sz="4" w:space="0" w:color="auto"/>
            </w:tcBorders>
            <w:shd w:val="clear" w:color="auto" w:fill="auto"/>
          </w:tcPr>
          <w:p w14:paraId="734ABC31" w14:textId="77777777" w:rsidR="00D56398" w:rsidRDefault="00D56398" w:rsidP="00D56398">
            <w:pPr>
              <w:jc w:val="center"/>
            </w:pPr>
            <w:r>
              <w:t>11</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1522A697" w14:textId="77777777" w:rsidR="00D56398" w:rsidRPr="0009793F" w:rsidRDefault="00D56398" w:rsidP="00D56398">
            <w:pPr>
              <w:jc w:val="center"/>
              <w:rPr>
                <w:color w:val="FF0000"/>
              </w:rPr>
            </w:pPr>
            <w:r w:rsidRPr="0009793F">
              <w:rPr>
                <w:color w:val="FF0000"/>
              </w:rPr>
              <w:t>12.8</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6D5DB79C" w14:textId="77777777" w:rsidR="00D56398" w:rsidRPr="00AC02EB" w:rsidRDefault="00D56398" w:rsidP="00D56398">
            <w:pPr>
              <w:rPr>
                <w:color w:val="000000"/>
              </w:rPr>
            </w:pPr>
            <w:r w:rsidRPr="00AC02EB">
              <w:rPr>
                <w:color w:val="000000"/>
              </w:rPr>
              <w:t xml:space="preserve">ТП КТП-ЗС-5-932 10/0,4 кВ </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3F59C3D3" w14:textId="77777777" w:rsidR="00D56398" w:rsidRDefault="00D56398" w:rsidP="00D56398">
            <w:r w:rsidRPr="00C16B5C">
              <w:t>мощность трансформатора 0.25 МВ-А</w:t>
            </w:r>
          </w:p>
        </w:tc>
        <w:tc>
          <w:tcPr>
            <w:tcW w:w="1761" w:type="dxa"/>
            <w:tcBorders>
              <w:top w:val="single" w:sz="4" w:space="0" w:color="auto"/>
              <w:left w:val="single" w:sz="4" w:space="0" w:color="auto"/>
              <w:bottom w:val="single" w:sz="4" w:space="0" w:color="auto"/>
              <w:right w:val="single" w:sz="4" w:space="0" w:color="auto"/>
            </w:tcBorders>
          </w:tcPr>
          <w:p w14:paraId="71BA3BB5" w14:textId="77777777" w:rsidR="00D56398" w:rsidRPr="00015AB5" w:rsidRDefault="00D56398" w:rsidP="00D56398">
            <w:pPr>
              <w:rPr>
                <w:color w:val="000000"/>
              </w:rPr>
            </w:pPr>
            <w:r w:rsidRPr="00015AB5">
              <w:rPr>
                <w:color w:val="000000"/>
              </w:rPr>
              <w:t>планир. к реконстр</w:t>
            </w:r>
            <w:r>
              <w:rPr>
                <w:color w:val="000000"/>
              </w:rPr>
              <w:t>укции</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10918897" w14:textId="77777777" w:rsidR="00D56398" w:rsidRDefault="00D56398" w:rsidP="00D56398">
            <w:pPr>
              <w:rPr>
                <w:color w:val="000000"/>
              </w:rPr>
            </w:pPr>
            <w:r w:rsidRPr="00F975E6">
              <w:rPr>
                <w:color w:val="000000"/>
              </w:rPr>
              <w:t>г. Кореновск</w:t>
            </w:r>
            <w:r w:rsidRPr="00AC02EB">
              <w:rPr>
                <w:color w:val="000000"/>
              </w:rPr>
              <w:t xml:space="preserve"> </w:t>
            </w:r>
          </w:p>
          <w:p w14:paraId="3A31C9D2" w14:textId="77777777" w:rsidR="00D56398" w:rsidRPr="00AC02EB" w:rsidRDefault="00D56398" w:rsidP="00D56398">
            <w:pPr>
              <w:rPr>
                <w:color w:val="000000"/>
              </w:rPr>
            </w:pPr>
            <w:r w:rsidRPr="00AC02EB">
              <w:rPr>
                <w:color w:val="000000"/>
              </w:rPr>
              <w:t>ул. Микрорайон № 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3184346" w14:textId="77777777" w:rsidR="00D56398" w:rsidRDefault="00D56398" w:rsidP="00D56398">
            <w:r w:rsidRPr="00D51503">
              <w:t>Зона транспортной инфраструктуры</w:t>
            </w:r>
          </w:p>
        </w:tc>
      </w:tr>
      <w:tr w:rsidR="00D56398" w:rsidRPr="00F72E92" w14:paraId="2B90BD8F" w14:textId="77777777" w:rsidTr="00D56398">
        <w:trPr>
          <w:trHeight w:val="502"/>
        </w:trPr>
        <w:tc>
          <w:tcPr>
            <w:tcW w:w="577" w:type="dxa"/>
            <w:tcBorders>
              <w:top w:val="single" w:sz="4" w:space="0" w:color="auto"/>
              <w:left w:val="single" w:sz="4" w:space="0" w:color="auto"/>
              <w:bottom w:val="single" w:sz="4" w:space="0" w:color="auto"/>
              <w:right w:val="single" w:sz="4" w:space="0" w:color="auto"/>
            </w:tcBorders>
            <w:shd w:val="clear" w:color="auto" w:fill="auto"/>
          </w:tcPr>
          <w:p w14:paraId="5BFFB5C2" w14:textId="77777777" w:rsidR="00D56398" w:rsidRDefault="00D56398" w:rsidP="00D56398">
            <w:pPr>
              <w:jc w:val="center"/>
            </w:pPr>
            <w:r>
              <w:t>12</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7BECB182" w14:textId="77777777" w:rsidR="00D56398" w:rsidRPr="00C25474" w:rsidRDefault="00D56398" w:rsidP="00D56398">
            <w:pPr>
              <w:jc w:val="center"/>
              <w:rPr>
                <w:color w:val="FF0000"/>
              </w:rPr>
            </w:pPr>
            <w:r>
              <w:rPr>
                <w:color w:val="FF0000"/>
              </w:rPr>
              <w:t>12.9</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4262C6DB" w14:textId="77777777" w:rsidR="00D56398" w:rsidRPr="00C25474" w:rsidRDefault="00D56398" w:rsidP="00D56398">
            <w:pPr>
              <w:rPr>
                <w:color w:val="000000"/>
              </w:rPr>
            </w:pPr>
            <w:r w:rsidRPr="00FB2DDF">
              <w:t>2КЛ-10 кВ от ПС-110/27,5/10 кВ "Кореновская Тяговая" фидер КТ-1, КТ-4 до РП-КТ-1-845</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6273987F" w14:textId="77777777" w:rsidR="00D56398" w:rsidRPr="005C38F4" w:rsidRDefault="00D56398" w:rsidP="00D56398">
            <w:r w:rsidRPr="00FB2DDF">
              <w:t>протяженность 0.30 км, замена провода сечением АСБ 3*120 на АПвБПг 3*240</w:t>
            </w:r>
          </w:p>
        </w:tc>
        <w:tc>
          <w:tcPr>
            <w:tcW w:w="1761" w:type="dxa"/>
            <w:tcBorders>
              <w:top w:val="single" w:sz="4" w:space="0" w:color="auto"/>
              <w:left w:val="single" w:sz="4" w:space="0" w:color="auto"/>
              <w:bottom w:val="single" w:sz="4" w:space="0" w:color="auto"/>
              <w:right w:val="single" w:sz="4" w:space="0" w:color="auto"/>
            </w:tcBorders>
          </w:tcPr>
          <w:p w14:paraId="07AE3148" w14:textId="77777777" w:rsidR="00D56398" w:rsidRPr="00015AB5" w:rsidRDefault="00D56398" w:rsidP="00D56398">
            <w:pPr>
              <w:rPr>
                <w:color w:val="000000"/>
              </w:rPr>
            </w:pPr>
            <w:r w:rsidRPr="00015AB5">
              <w:rPr>
                <w:color w:val="000000"/>
              </w:rPr>
              <w:t>планир. к реконстр</w:t>
            </w:r>
            <w:r>
              <w:rPr>
                <w:color w:val="000000"/>
              </w:rPr>
              <w:t>укции</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40A55546" w14:textId="77777777" w:rsidR="00D56398" w:rsidRDefault="00D56398" w:rsidP="00D56398">
            <w:pPr>
              <w:rPr>
                <w:color w:val="000000"/>
              </w:rPr>
            </w:pPr>
            <w:r>
              <w:rPr>
                <w:color w:val="000000"/>
              </w:rPr>
              <w:t>в границах поселения</w:t>
            </w:r>
          </w:p>
          <w:p w14:paraId="21C52829" w14:textId="77777777" w:rsidR="00D56398" w:rsidRPr="00C25474" w:rsidRDefault="00D56398" w:rsidP="00D56398">
            <w:pPr>
              <w:rPr>
                <w:color w:val="000000"/>
              </w:rPr>
            </w:pPr>
            <w:r>
              <w:rPr>
                <w:color w:val="000000"/>
              </w:rPr>
              <w:t xml:space="preserve"> </w:t>
            </w:r>
            <w:r w:rsidRPr="00FB2DDF">
              <w:rPr>
                <w:color w:val="000000"/>
              </w:rPr>
              <w:t>г. Кореновск</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3A27C8C" w14:textId="77777777" w:rsidR="00D56398" w:rsidRPr="00F72E92" w:rsidRDefault="00D56398" w:rsidP="00D56398">
            <w:pPr>
              <w:jc w:val="center"/>
              <w:rPr>
                <w:color w:val="000000"/>
              </w:rPr>
            </w:pPr>
            <w:r>
              <w:rPr>
                <w:color w:val="000000"/>
              </w:rPr>
              <w:t>-</w:t>
            </w:r>
          </w:p>
        </w:tc>
      </w:tr>
      <w:tr w:rsidR="00D56398" w14:paraId="5DCB67D9" w14:textId="77777777" w:rsidTr="00D56398">
        <w:trPr>
          <w:trHeight w:val="502"/>
        </w:trPr>
        <w:tc>
          <w:tcPr>
            <w:tcW w:w="577" w:type="dxa"/>
            <w:tcBorders>
              <w:top w:val="single" w:sz="4" w:space="0" w:color="auto"/>
              <w:left w:val="single" w:sz="4" w:space="0" w:color="auto"/>
              <w:bottom w:val="single" w:sz="4" w:space="0" w:color="auto"/>
              <w:right w:val="single" w:sz="4" w:space="0" w:color="auto"/>
            </w:tcBorders>
            <w:shd w:val="clear" w:color="auto" w:fill="auto"/>
          </w:tcPr>
          <w:p w14:paraId="6AC4E15A" w14:textId="77777777" w:rsidR="00D56398" w:rsidRDefault="00D56398" w:rsidP="00D56398">
            <w:pPr>
              <w:jc w:val="center"/>
            </w:pPr>
            <w:r>
              <w:t>13</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1E0621B3" w14:textId="77777777" w:rsidR="00D56398" w:rsidRPr="00C25474" w:rsidRDefault="00D56398" w:rsidP="00D56398">
            <w:pPr>
              <w:jc w:val="center"/>
              <w:rPr>
                <w:color w:val="FF0000"/>
              </w:rPr>
            </w:pPr>
            <w:r>
              <w:rPr>
                <w:color w:val="FF0000"/>
              </w:rPr>
              <w:t>12.10</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6C4787FF" w14:textId="77777777" w:rsidR="00D56398" w:rsidRPr="00C25474" w:rsidRDefault="00D56398" w:rsidP="00D56398">
            <w:pPr>
              <w:rPr>
                <w:color w:val="000000"/>
              </w:rPr>
            </w:pPr>
            <w:r w:rsidRPr="00FB2DDF">
              <w:rPr>
                <w:color w:val="000000"/>
              </w:rPr>
              <w:t>участок ВЛ-10 кВ фидера КЦ-1</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0F3935C7" w14:textId="77777777" w:rsidR="00D56398" w:rsidRPr="005C38F4" w:rsidRDefault="00D56398" w:rsidP="00D56398">
            <w:r w:rsidRPr="00FB2DDF">
              <w:t xml:space="preserve">протяженность 0.55 км, вынос участка ВЛ-10 кВ фидер КЦ-1 от опоры № 66 до опоры № 70, </w:t>
            </w:r>
            <w:r w:rsidRPr="00FB2DDF">
              <w:lastRenderedPageBreak/>
              <w:t>и от опоры 56 до опоры 61, т.к. участок линии проходит по дворам жилых домов</w:t>
            </w:r>
          </w:p>
        </w:tc>
        <w:tc>
          <w:tcPr>
            <w:tcW w:w="1761" w:type="dxa"/>
            <w:tcBorders>
              <w:top w:val="single" w:sz="4" w:space="0" w:color="auto"/>
              <w:left w:val="single" w:sz="4" w:space="0" w:color="auto"/>
              <w:bottom w:val="single" w:sz="4" w:space="0" w:color="auto"/>
              <w:right w:val="single" w:sz="4" w:space="0" w:color="auto"/>
            </w:tcBorders>
          </w:tcPr>
          <w:p w14:paraId="20D0DBC0" w14:textId="77777777" w:rsidR="00D56398" w:rsidRPr="00015AB5" w:rsidRDefault="00D56398" w:rsidP="00D56398">
            <w:pPr>
              <w:rPr>
                <w:color w:val="000000"/>
              </w:rPr>
            </w:pPr>
            <w:r w:rsidRPr="00015AB5">
              <w:rPr>
                <w:color w:val="000000"/>
              </w:rPr>
              <w:lastRenderedPageBreak/>
              <w:t>планир. к реконстр</w:t>
            </w:r>
            <w:r>
              <w:rPr>
                <w:color w:val="000000"/>
              </w:rPr>
              <w:t>укции</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078B2108" w14:textId="77777777" w:rsidR="00D56398" w:rsidRDefault="00D56398" w:rsidP="00D56398">
            <w:pPr>
              <w:rPr>
                <w:color w:val="000000"/>
              </w:rPr>
            </w:pPr>
            <w:r w:rsidRPr="0098442B">
              <w:rPr>
                <w:color w:val="000000"/>
              </w:rPr>
              <w:t>в границах п</w:t>
            </w:r>
            <w:r>
              <w:rPr>
                <w:color w:val="000000"/>
              </w:rPr>
              <w:t>о</w:t>
            </w:r>
            <w:r w:rsidRPr="0098442B">
              <w:rPr>
                <w:color w:val="000000"/>
              </w:rPr>
              <w:t>селения</w:t>
            </w:r>
            <w:r>
              <w:rPr>
                <w:color w:val="000000"/>
              </w:rPr>
              <w:t xml:space="preserve"> </w:t>
            </w:r>
          </w:p>
          <w:p w14:paraId="7F7EDFEF" w14:textId="77777777" w:rsidR="00D56398" w:rsidRDefault="00D56398" w:rsidP="00D56398">
            <w:r w:rsidRPr="00FB2DDF">
              <w:rPr>
                <w:color w:val="000000"/>
              </w:rPr>
              <w:t>г. Кореновск</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161BE39" w14:textId="77777777" w:rsidR="00D56398" w:rsidRDefault="00D56398" w:rsidP="00D56398">
            <w:pPr>
              <w:jc w:val="center"/>
            </w:pPr>
            <w:r w:rsidRPr="00CF18E8">
              <w:rPr>
                <w:color w:val="000000"/>
              </w:rPr>
              <w:t>-</w:t>
            </w:r>
          </w:p>
        </w:tc>
      </w:tr>
      <w:tr w:rsidR="00D56398" w14:paraId="586BA8F1" w14:textId="77777777" w:rsidTr="00D56398">
        <w:trPr>
          <w:trHeight w:val="502"/>
        </w:trPr>
        <w:tc>
          <w:tcPr>
            <w:tcW w:w="577" w:type="dxa"/>
            <w:tcBorders>
              <w:top w:val="single" w:sz="4" w:space="0" w:color="auto"/>
              <w:left w:val="single" w:sz="4" w:space="0" w:color="auto"/>
              <w:bottom w:val="single" w:sz="4" w:space="0" w:color="auto"/>
              <w:right w:val="single" w:sz="4" w:space="0" w:color="auto"/>
            </w:tcBorders>
            <w:shd w:val="clear" w:color="auto" w:fill="auto"/>
          </w:tcPr>
          <w:p w14:paraId="5F5BD32F" w14:textId="77777777" w:rsidR="00D56398" w:rsidRDefault="00D56398" w:rsidP="00D56398">
            <w:pPr>
              <w:jc w:val="center"/>
            </w:pPr>
            <w:r>
              <w:t>14</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60C1ACBB" w14:textId="77777777" w:rsidR="00D56398" w:rsidRPr="00C25474" w:rsidRDefault="00D56398" w:rsidP="00D56398">
            <w:pPr>
              <w:jc w:val="center"/>
              <w:rPr>
                <w:color w:val="FF0000"/>
              </w:rPr>
            </w:pPr>
            <w:r>
              <w:rPr>
                <w:color w:val="FF0000"/>
              </w:rPr>
              <w:t>12.11</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010C690A" w14:textId="77777777" w:rsidR="00D56398" w:rsidRPr="00C25474" w:rsidRDefault="00D56398" w:rsidP="00D56398">
            <w:pPr>
              <w:rPr>
                <w:color w:val="000000"/>
              </w:rPr>
            </w:pPr>
            <w:r w:rsidRPr="00044B76">
              <w:rPr>
                <w:color w:val="000000"/>
              </w:rPr>
              <w:t>ВЛ-0,4 кВ от ТП-КЦ-3-827</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542655B6" w14:textId="77777777" w:rsidR="00D56398" w:rsidRDefault="00D56398" w:rsidP="00D56398">
            <w:r w:rsidRPr="00FB2DDF">
              <w:t>протяженность 2.94 км, замена неизолированного провода на СИП</w:t>
            </w:r>
          </w:p>
        </w:tc>
        <w:tc>
          <w:tcPr>
            <w:tcW w:w="1761" w:type="dxa"/>
            <w:tcBorders>
              <w:top w:val="single" w:sz="4" w:space="0" w:color="auto"/>
              <w:left w:val="single" w:sz="4" w:space="0" w:color="auto"/>
              <w:bottom w:val="single" w:sz="4" w:space="0" w:color="auto"/>
              <w:right w:val="single" w:sz="4" w:space="0" w:color="auto"/>
            </w:tcBorders>
          </w:tcPr>
          <w:p w14:paraId="5DB2FFFB" w14:textId="77777777" w:rsidR="00D56398" w:rsidRPr="00015AB5" w:rsidRDefault="00D56398" w:rsidP="00D56398">
            <w:pPr>
              <w:rPr>
                <w:color w:val="000000"/>
              </w:rPr>
            </w:pPr>
            <w:r w:rsidRPr="00015AB5">
              <w:rPr>
                <w:color w:val="000000"/>
              </w:rPr>
              <w:t>планир. к реконстр</w:t>
            </w:r>
            <w:r>
              <w:rPr>
                <w:color w:val="000000"/>
              </w:rPr>
              <w:t>укции</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371335D2" w14:textId="77777777" w:rsidR="00D56398" w:rsidRDefault="00D56398" w:rsidP="00D56398">
            <w:pPr>
              <w:rPr>
                <w:color w:val="000000"/>
              </w:rPr>
            </w:pPr>
            <w:r w:rsidRPr="0098442B">
              <w:rPr>
                <w:color w:val="000000"/>
              </w:rPr>
              <w:t>в границах п</w:t>
            </w:r>
            <w:r>
              <w:rPr>
                <w:color w:val="000000"/>
              </w:rPr>
              <w:t>о</w:t>
            </w:r>
            <w:r w:rsidRPr="0098442B">
              <w:rPr>
                <w:color w:val="000000"/>
              </w:rPr>
              <w:t>селения</w:t>
            </w:r>
            <w:r>
              <w:rPr>
                <w:color w:val="000000"/>
              </w:rPr>
              <w:t xml:space="preserve"> </w:t>
            </w:r>
          </w:p>
          <w:p w14:paraId="770499DE" w14:textId="77777777" w:rsidR="00D56398" w:rsidRDefault="00D56398" w:rsidP="00D56398">
            <w:r w:rsidRPr="00FB2DDF">
              <w:rPr>
                <w:color w:val="000000"/>
              </w:rPr>
              <w:t>г. Кореновск</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68FDF06" w14:textId="77777777" w:rsidR="00D56398" w:rsidRDefault="00D56398" w:rsidP="00D56398">
            <w:pPr>
              <w:jc w:val="center"/>
            </w:pPr>
            <w:r w:rsidRPr="00CF18E8">
              <w:rPr>
                <w:color w:val="000000"/>
              </w:rPr>
              <w:t>-</w:t>
            </w:r>
          </w:p>
        </w:tc>
      </w:tr>
      <w:tr w:rsidR="00D56398" w14:paraId="59B490AC" w14:textId="77777777" w:rsidTr="00D56398">
        <w:trPr>
          <w:trHeight w:val="502"/>
        </w:trPr>
        <w:tc>
          <w:tcPr>
            <w:tcW w:w="577" w:type="dxa"/>
            <w:tcBorders>
              <w:top w:val="single" w:sz="4" w:space="0" w:color="auto"/>
              <w:left w:val="single" w:sz="4" w:space="0" w:color="auto"/>
              <w:bottom w:val="single" w:sz="4" w:space="0" w:color="auto"/>
              <w:right w:val="single" w:sz="4" w:space="0" w:color="auto"/>
            </w:tcBorders>
            <w:shd w:val="clear" w:color="auto" w:fill="auto"/>
          </w:tcPr>
          <w:p w14:paraId="353D157F" w14:textId="77777777" w:rsidR="00D56398" w:rsidRDefault="00D56398" w:rsidP="00D56398">
            <w:pPr>
              <w:jc w:val="center"/>
            </w:pPr>
            <w:r>
              <w:t>15</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036E6ADA" w14:textId="77777777" w:rsidR="00D56398" w:rsidRPr="00C25474" w:rsidRDefault="00D56398" w:rsidP="00D56398">
            <w:pPr>
              <w:jc w:val="center"/>
              <w:rPr>
                <w:color w:val="FF0000"/>
              </w:rPr>
            </w:pPr>
            <w:r>
              <w:rPr>
                <w:color w:val="FF0000"/>
              </w:rPr>
              <w:t>12.12</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3E05EC23" w14:textId="77777777" w:rsidR="00D56398" w:rsidRPr="00C25474" w:rsidRDefault="00D56398" w:rsidP="00D56398">
            <w:pPr>
              <w:rPr>
                <w:color w:val="000000"/>
              </w:rPr>
            </w:pPr>
            <w:r w:rsidRPr="00044B76">
              <w:rPr>
                <w:color w:val="000000"/>
              </w:rPr>
              <w:t>ВЛ-0,4 кВ от ТП-КЦ-5-893</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0440C460" w14:textId="77777777" w:rsidR="00D56398" w:rsidRDefault="00D56398" w:rsidP="00D56398">
            <w:r w:rsidRPr="00FB2DDF">
              <w:t>протяженность 3.914 км, замена неизолированного провода на СИП</w:t>
            </w:r>
          </w:p>
        </w:tc>
        <w:tc>
          <w:tcPr>
            <w:tcW w:w="1761" w:type="dxa"/>
            <w:tcBorders>
              <w:top w:val="single" w:sz="4" w:space="0" w:color="auto"/>
              <w:left w:val="single" w:sz="4" w:space="0" w:color="auto"/>
              <w:bottom w:val="single" w:sz="4" w:space="0" w:color="auto"/>
              <w:right w:val="single" w:sz="4" w:space="0" w:color="auto"/>
            </w:tcBorders>
          </w:tcPr>
          <w:p w14:paraId="43BA3931" w14:textId="77777777" w:rsidR="00D56398" w:rsidRPr="00015AB5" w:rsidRDefault="00D56398" w:rsidP="00D56398">
            <w:pPr>
              <w:rPr>
                <w:color w:val="000000"/>
              </w:rPr>
            </w:pPr>
            <w:r w:rsidRPr="00015AB5">
              <w:rPr>
                <w:color w:val="000000"/>
              </w:rPr>
              <w:t>планир. к реконстр</w:t>
            </w:r>
            <w:r>
              <w:rPr>
                <w:color w:val="000000"/>
              </w:rPr>
              <w:t>укции</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5A30EDFB" w14:textId="77777777" w:rsidR="00D56398" w:rsidRDefault="00D56398" w:rsidP="00D56398">
            <w:pPr>
              <w:rPr>
                <w:color w:val="000000"/>
              </w:rPr>
            </w:pPr>
            <w:r w:rsidRPr="0098442B">
              <w:rPr>
                <w:color w:val="000000"/>
              </w:rPr>
              <w:t>в границах п</w:t>
            </w:r>
            <w:r>
              <w:rPr>
                <w:color w:val="000000"/>
              </w:rPr>
              <w:t>о</w:t>
            </w:r>
            <w:r w:rsidRPr="0098442B">
              <w:rPr>
                <w:color w:val="000000"/>
              </w:rPr>
              <w:t>селения</w:t>
            </w:r>
          </w:p>
          <w:p w14:paraId="2226A694" w14:textId="77777777" w:rsidR="00D56398" w:rsidRPr="00FB2DDF" w:rsidRDefault="00D56398" w:rsidP="00D56398">
            <w:pPr>
              <w:rPr>
                <w:color w:val="000000"/>
              </w:rPr>
            </w:pPr>
            <w:r>
              <w:rPr>
                <w:color w:val="000000"/>
              </w:rPr>
              <w:t xml:space="preserve"> </w:t>
            </w:r>
            <w:r w:rsidRPr="00FB2DDF">
              <w:rPr>
                <w:color w:val="000000"/>
              </w:rPr>
              <w:t>г. Кореновск</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FD140ED" w14:textId="77777777" w:rsidR="00D56398" w:rsidRDefault="00D56398" w:rsidP="00D56398">
            <w:pPr>
              <w:jc w:val="center"/>
            </w:pPr>
            <w:r w:rsidRPr="00CF18E8">
              <w:rPr>
                <w:color w:val="000000"/>
              </w:rPr>
              <w:t>-</w:t>
            </w:r>
          </w:p>
        </w:tc>
      </w:tr>
      <w:tr w:rsidR="00D56398" w14:paraId="1B6D92DE" w14:textId="77777777" w:rsidTr="00D56398">
        <w:trPr>
          <w:trHeight w:val="502"/>
        </w:trPr>
        <w:tc>
          <w:tcPr>
            <w:tcW w:w="577" w:type="dxa"/>
            <w:tcBorders>
              <w:top w:val="single" w:sz="4" w:space="0" w:color="auto"/>
              <w:left w:val="single" w:sz="4" w:space="0" w:color="auto"/>
              <w:bottom w:val="single" w:sz="4" w:space="0" w:color="auto"/>
              <w:right w:val="single" w:sz="4" w:space="0" w:color="auto"/>
            </w:tcBorders>
            <w:shd w:val="clear" w:color="auto" w:fill="auto"/>
          </w:tcPr>
          <w:p w14:paraId="7F1F08BF" w14:textId="77777777" w:rsidR="00D56398" w:rsidRDefault="00D56398" w:rsidP="00D56398">
            <w:pPr>
              <w:jc w:val="center"/>
            </w:pPr>
            <w:r>
              <w:t>16</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649F87A9" w14:textId="77777777" w:rsidR="00D56398" w:rsidRPr="00C25474" w:rsidRDefault="00D56398" w:rsidP="00D56398">
            <w:pPr>
              <w:jc w:val="center"/>
              <w:rPr>
                <w:color w:val="FF0000"/>
              </w:rPr>
            </w:pPr>
            <w:r>
              <w:rPr>
                <w:color w:val="FF0000"/>
              </w:rPr>
              <w:t>12.13</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57245D66" w14:textId="77777777" w:rsidR="00D56398" w:rsidRPr="00C25474" w:rsidRDefault="00D56398" w:rsidP="00D56398">
            <w:pPr>
              <w:rPr>
                <w:color w:val="000000"/>
              </w:rPr>
            </w:pPr>
            <w:r w:rsidRPr="00044B76">
              <w:rPr>
                <w:color w:val="000000"/>
              </w:rPr>
              <w:t>ВЛ-0,4 кВ от ТП-КЦ-2-882</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291FE753" w14:textId="77777777" w:rsidR="00D56398" w:rsidRDefault="00D56398" w:rsidP="00D56398">
            <w:r w:rsidRPr="00FB2DDF">
              <w:t>протяженность 0.079 км, замена неизолированного провода на СИП</w:t>
            </w:r>
          </w:p>
        </w:tc>
        <w:tc>
          <w:tcPr>
            <w:tcW w:w="1761" w:type="dxa"/>
            <w:tcBorders>
              <w:top w:val="single" w:sz="4" w:space="0" w:color="auto"/>
              <w:left w:val="single" w:sz="4" w:space="0" w:color="auto"/>
              <w:bottom w:val="single" w:sz="4" w:space="0" w:color="auto"/>
              <w:right w:val="single" w:sz="4" w:space="0" w:color="auto"/>
            </w:tcBorders>
          </w:tcPr>
          <w:p w14:paraId="47FA29C1" w14:textId="77777777" w:rsidR="00D56398" w:rsidRPr="00015AB5" w:rsidRDefault="00D56398" w:rsidP="00D56398">
            <w:pPr>
              <w:rPr>
                <w:color w:val="000000"/>
              </w:rPr>
            </w:pPr>
            <w:r w:rsidRPr="00015AB5">
              <w:rPr>
                <w:color w:val="000000"/>
              </w:rPr>
              <w:t>планир. к реконстр</w:t>
            </w:r>
            <w:r>
              <w:rPr>
                <w:color w:val="000000"/>
              </w:rPr>
              <w:t>укции</w:t>
            </w: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63209958" w14:textId="77777777" w:rsidR="00D56398" w:rsidRDefault="00D56398" w:rsidP="00D56398">
            <w:pPr>
              <w:rPr>
                <w:color w:val="000000"/>
              </w:rPr>
            </w:pPr>
            <w:r w:rsidRPr="0098442B">
              <w:rPr>
                <w:color w:val="000000"/>
              </w:rPr>
              <w:t>в границах п</w:t>
            </w:r>
            <w:r>
              <w:rPr>
                <w:color w:val="000000"/>
              </w:rPr>
              <w:t>о</w:t>
            </w:r>
            <w:r w:rsidRPr="0098442B">
              <w:rPr>
                <w:color w:val="000000"/>
              </w:rPr>
              <w:t>селения</w:t>
            </w:r>
          </w:p>
          <w:p w14:paraId="74A7A2B3" w14:textId="77777777" w:rsidR="00D56398" w:rsidRDefault="00D56398" w:rsidP="00D56398">
            <w:r>
              <w:rPr>
                <w:color w:val="000000"/>
              </w:rPr>
              <w:t xml:space="preserve"> </w:t>
            </w:r>
            <w:r w:rsidRPr="00FB2DDF">
              <w:rPr>
                <w:color w:val="000000"/>
              </w:rPr>
              <w:t>г. Кореновск</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E19B625" w14:textId="77777777" w:rsidR="00D56398" w:rsidRDefault="00D56398" w:rsidP="00D56398">
            <w:pPr>
              <w:jc w:val="center"/>
            </w:pPr>
            <w:r w:rsidRPr="00CF18E8">
              <w:rPr>
                <w:color w:val="000000"/>
              </w:rPr>
              <w:t>-</w:t>
            </w:r>
          </w:p>
        </w:tc>
      </w:tr>
      <w:tr w:rsidR="00D56398" w:rsidRPr="00CF18E8" w14:paraId="5D3851B7" w14:textId="77777777" w:rsidTr="00D56398">
        <w:trPr>
          <w:trHeight w:val="502"/>
        </w:trPr>
        <w:tc>
          <w:tcPr>
            <w:tcW w:w="577" w:type="dxa"/>
            <w:tcBorders>
              <w:top w:val="single" w:sz="4" w:space="0" w:color="auto"/>
              <w:left w:val="single" w:sz="4" w:space="0" w:color="auto"/>
              <w:bottom w:val="single" w:sz="4" w:space="0" w:color="auto"/>
              <w:right w:val="single" w:sz="4" w:space="0" w:color="auto"/>
            </w:tcBorders>
            <w:shd w:val="clear" w:color="auto" w:fill="auto"/>
          </w:tcPr>
          <w:p w14:paraId="55A817ED" w14:textId="77777777" w:rsidR="00D56398" w:rsidRDefault="00D56398" w:rsidP="00D56398">
            <w:pPr>
              <w:jc w:val="center"/>
            </w:pPr>
            <w:r>
              <w:t>17</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2CAAD1AA" w14:textId="77777777" w:rsidR="00D56398" w:rsidRPr="00FB2DDF" w:rsidRDefault="00D56398" w:rsidP="00D56398">
            <w:pPr>
              <w:jc w:val="center"/>
              <w:rPr>
                <w:color w:val="FF0000"/>
              </w:rPr>
            </w:pPr>
            <w:r w:rsidRPr="00FB2DDF">
              <w:rPr>
                <w:color w:val="FF0000"/>
              </w:rPr>
              <w:t>12.14</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303A362F" w14:textId="77777777" w:rsidR="00D56398" w:rsidRPr="00FB2DDF" w:rsidRDefault="00D56398" w:rsidP="00D56398">
            <w:pPr>
              <w:rPr>
                <w:color w:val="000000"/>
              </w:rPr>
            </w:pPr>
            <w:r w:rsidRPr="00FB2DDF">
              <w:rPr>
                <w:color w:val="000000"/>
              </w:rPr>
              <w:t>ВЛ-0,4 кВ от ТП-ЗС-5-967</w:t>
            </w:r>
          </w:p>
        </w:tc>
        <w:tc>
          <w:tcPr>
            <w:tcW w:w="2302" w:type="dxa"/>
            <w:tcBorders>
              <w:top w:val="single" w:sz="4" w:space="0" w:color="auto"/>
              <w:left w:val="single" w:sz="4" w:space="0" w:color="auto"/>
              <w:bottom w:val="single" w:sz="4" w:space="0" w:color="auto"/>
              <w:right w:val="single" w:sz="4" w:space="0" w:color="auto"/>
            </w:tcBorders>
            <w:shd w:val="clear" w:color="auto" w:fill="auto"/>
          </w:tcPr>
          <w:p w14:paraId="443D713B" w14:textId="77777777" w:rsidR="00D56398" w:rsidRPr="00FB2DDF" w:rsidRDefault="00D56398" w:rsidP="00D56398">
            <w:r w:rsidRPr="00FB2DDF">
              <w:t>протяженность 5.122 км, замена неизолированного провода на СИП</w:t>
            </w:r>
          </w:p>
        </w:tc>
        <w:tc>
          <w:tcPr>
            <w:tcW w:w="1761" w:type="dxa"/>
            <w:tcBorders>
              <w:top w:val="single" w:sz="4" w:space="0" w:color="auto"/>
              <w:left w:val="single" w:sz="4" w:space="0" w:color="auto"/>
              <w:bottom w:val="single" w:sz="4" w:space="0" w:color="auto"/>
              <w:right w:val="single" w:sz="4" w:space="0" w:color="auto"/>
            </w:tcBorders>
          </w:tcPr>
          <w:p w14:paraId="042DBB34" w14:textId="77777777" w:rsidR="00D56398" w:rsidRPr="00015AB5" w:rsidRDefault="00D56398" w:rsidP="00D56398">
            <w:pPr>
              <w:rPr>
                <w:color w:val="000000"/>
              </w:rPr>
            </w:pPr>
          </w:p>
        </w:tc>
        <w:tc>
          <w:tcPr>
            <w:tcW w:w="3325" w:type="dxa"/>
            <w:tcBorders>
              <w:top w:val="single" w:sz="4" w:space="0" w:color="auto"/>
              <w:left w:val="single" w:sz="4" w:space="0" w:color="auto"/>
              <w:bottom w:val="single" w:sz="4" w:space="0" w:color="auto"/>
              <w:right w:val="single" w:sz="4" w:space="0" w:color="auto"/>
            </w:tcBorders>
            <w:shd w:val="clear" w:color="auto" w:fill="auto"/>
          </w:tcPr>
          <w:p w14:paraId="69737A67" w14:textId="77777777" w:rsidR="00D56398" w:rsidRDefault="00D56398" w:rsidP="00D56398">
            <w:pPr>
              <w:rPr>
                <w:color w:val="000000"/>
              </w:rPr>
            </w:pPr>
            <w:r w:rsidRPr="0098442B">
              <w:rPr>
                <w:color w:val="000000"/>
              </w:rPr>
              <w:t>в границах п</w:t>
            </w:r>
            <w:r>
              <w:rPr>
                <w:color w:val="000000"/>
              </w:rPr>
              <w:t>о</w:t>
            </w:r>
            <w:r w:rsidRPr="0098442B">
              <w:rPr>
                <w:color w:val="000000"/>
              </w:rPr>
              <w:t>селения</w:t>
            </w:r>
          </w:p>
          <w:p w14:paraId="0E2BAA52" w14:textId="77777777" w:rsidR="00D56398" w:rsidRPr="0098442B" w:rsidRDefault="00D56398" w:rsidP="00D56398">
            <w:pPr>
              <w:rPr>
                <w:color w:val="000000"/>
              </w:rPr>
            </w:pPr>
            <w:r>
              <w:rPr>
                <w:color w:val="000000"/>
              </w:rPr>
              <w:t xml:space="preserve"> </w:t>
            </w:r>
            <w:r w:rsidRPr="00FB2DDF">
              <w:rPr>
                <w:color w:val="000000"/>
              </w:rPr>
              <w:t>г. Кореновск</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31CAA8" w14:textId="77777777" w:rsidR="00D56398" w:rsidRPr="00CF18E8" w:rsidRDefault="00D56398" w:rsidP="00D56398">
            <w:pPr>
              <w:jc w:val="center"/>
              <w:rPr>
                <w:color w:val="000000"/>
              </w:rPr>
            </w:pPr>
            <w:r>
              <w:rPr>
                <w:color w:val="000000"/>
              </w:rPr>
              <w:t>-</w:t>
            </w:r>
          </w:p>
        </w:tc>
      </w:tr>
      <w:tr w:rsidR="00D56398" w:rsidRPr="003B3695" w14:paraId="2AEEB6C0" w14:textId="77777777" w:rsidTr="00D56398">
        <w:tc>
          <w:tcPr>
            <w:tcW w:w="15310" w:type="dxa"/>
            <w:gridSpan w:val="7"/>
            <w:tcBorders>
              <w:top w:val="single" w:sz="4" w:space="0" w:color="auto"/>
            </w:tcBorders>
          </w:tcPr>
          <w:p w14:paraId="54A3CCA5" w14:textId="77777777" w:rsidR="00D56398" w:rsidRPr="003B3695" w:rsidRDefault="00D56398" w:rsidP="00D56398">
            <w:pPr>
              <w:ind w:left="-113" w:right="-113"/>
              <w:jc w:val="center"/>
              <w:rPr>
                <w:b/>
                <w:color w:val="FF0000"/>
                <w:spacing w:val="-1"/>
              </w:rPr>
            </w:pPr>
            <w:r w:rsidRPr="003B3695">
              <w:rPr>
                <w:b/>
                <w:color w:val="FF0000"/>
                <w:spacing w:val="-1"/>
              </w:rPr>
              <w:t>13. Объекты газоснабжения</w:t>
            </w:r>
          </w:p>
        </w:tc>
      </w:tr>
      <w:tr w:rsidR="00D56398" w:rsidRPr="00156028" w14:paraId="00C54C26" w14:textId="77777777" w:rsidTr="00D56398">
        <w:tc>
          <w:tcPr>
            <w:tcW w:w="577" w:type="dxa"/>
            <w:shd w:val="clear" w:color="auto" w:fill="auto"/>
          </w:tcPr>
          <w:p w14:paraId="22E5B14E" w14:textId="77777777" w:rsidR="00D56398" w:rsidRPr="002A777C" w:rsidRDefault="00D56398" w:rsidP="00D56398">
            <w:pPr>
              <w:jc w:val="center"/>
            </w:pPr>
            <w:r>
              <w:t>18</w:t>
            </w:r>
          </w:p>
        </w:tc>
        <w:tc>
          <w:tcPr>
            <w:tcW w:w="1007" w:type="dxa"/>
            <w:shd w:val="clear" w:color="auto" w:fill="auto"/>
          </w:tcPr>
          <w:p w14:paraId="60CFB0BC" w14:textId="77777777" w:rsidR="00D56398" w:rsidRPr="002A777C" w:rsidRDefault="00D56398" w:rsidP="00D56398">
            <w:pPr>
              <w:jc w:val="center"/>
              <w:rPr>
                <w:color w:val="FF0000"/>
              </w:rPr>
            </w:pPr>
            <w:r w:rsidRPr="002A777C">
              <w:rPr>
                <w:color w:val="FF0000"/>
              </w:rPr>
              <w:t>13.1</w:t>
            </w:r>
          </w:p>
        </w:tc>
        <w:tc>
          <w:tcPr>
            <w:tcW w:w="2652" w:type="dxa"/>
            <w:shd w:val="clear" w:color="auto" w:fill="auto"/>
          </w:tcPr>
          <w:p w14:paraId="1ABC0D5E" w14:textId="77777777" w:rsidR="00D56398" w:rsidRPr="002A777C" w:rsidRDefault="00D56398" w:rsidP="00D56398">
            <w:pPr>
              <w:rPr>
                <w:color w:val="000000"/>
              </w:rPr>
            </w:pPr>
            <w:r w:rsidRPr="002A777C">
              <w:rPr>
                <w:color w:val="000000"/>
              </w:rPr>
              <w:t>Пункт редуцирования газа (ПРГ)</w:t>
            </w:r>
          </w:p>
        </w:tc>
        <w:tc>
          <w:tcPr>
            <w:tcW w:w="2302" w:type="dxa"/>
            <w:shd w:val="clear" w:color="auto" w:fill="auto"/>
          </w:tcPr>
          <w:p w14:paraId="3B59864C" w14:textId="77777777" w:rsidR="00D56398" w:rsidRDefault="00D56398" w:rsidP="00D56398">
            <w:r w:rsidRPr="00FE23AE">
              <w:t>производительность 5000 м3/час</w:t>
            </w:r>
          </w:p>
        </w:tc>
        <w:tc>
          <w:tcPr>
            <w:tcW w:w="1761" w:type="dxa"/>
          </w:tcPr>
          <w:p w14:paraId="7481DF75" w14:textId="77777777" w:rsidR="00D56398" w:rsidRDefault="00D56398" w:rsidP="00D56398">
            <w:r w:rsidRPr="00B20317">
              <w:rPr>
                <w:rFonts w:eastAsia="Calibri"/>
                <w:spacing w:val="-1"/>
                <w:lang w:eastAsia="en-US"/>
              </w:rPr>
              <w:t>планируемый к размещению</w:t>
            </w:r>
          </w:p>
        </w:tc>
        <w:tc>
          <w:tcPr>
            <w:tcW w:w="3325" w:type="dxa"/>
            <w:shd w:val="clear" w:color="auto" w:fill="auto"/>
          </w:tcPr>
          <w:p w14:paraId="35668124" w14:textId="77777777" w:rsidR="00D56398" w:rsidRPr="00F975E6" w:rsidRDefault="00D56398" w:rsidP="00D56398">
            <w:pPr>
              <w:rPr>
                <w:color w:val="000000"/>
              </w:rPr>
            </w:pPr>
            <w:r w:rsidRPr="00F975E6">
              <w:rPr>
                <w:color w:val="000000"/>
              </w:rPr>
              <w:t>г. Кореновск</w:t>
            </w:r>
          </w:p>
        </w:tc>
        <w:tc>
          <w:tcPr>
            <w:tcW w:w="3686" w:type="dxa"/>
            <w:shd w:val="clear" w:color="auto" w:fill="auto"/>
          </w:tcPr>
          <w:p w14:paraId="387522D0" w14:textId="77777777" w:rsidR="00D56398" w:rsidRPr="00156028" w:rsidRDefault="00D56398" w:rsidP="00D56398">
            <w:pPr>
              <w:rPr>
                <w:color w:val="000000"/>
              </w:rPr>
            </w:pPr>
            <w:r w:rsidRPr="00156028">
              <w:rPr>
                <w:color w:val="000000"/>
              </w:rPr>
              <w:t>Зона сельскохозяйственных угодий</w:t>
            </w:r>
          </w:p>
        </w:tc>
      </w:tr>
      <w:tr w:rsidR="00D56398" w:rsidRPr="00156028" w14:paraId="41AB4D52" w14:textId="77777777" w:rsidTr="00D56398">
        <w:tc>
          <w:tcPr>
            <w:tcW w:w="577" w:type="dxa"/>
            <w:shd w:val="clear" w:color="auto" w:fill="auto"/>
          </w:tcPr>
          <w:p w14:paraId="2C070554" w14:textId="77777777" w:rsidR="00D56398" w:rsidRPr="002A777C" w:rsidRDefault="00D56398" w:rsidP="00D56398">
            <w:pPr>
              <w:jc w:val="center"/>
            </w:pPr>
            <w:r>
              <w:t>19</w:t>
            </w:r>
          </w:p>
        </w:tc>
        <w:tc>
          <w:tcPr>
            <w:tcW w:w="1007" w:type="dxa"/>
            <w:shd w:val="clear" w:color="auto" w:fill="auto"/>
          </w:tcPr>
          <w:p w14:paraId="246431D9" w14:textId="77777777" w:rsidR="00D56398" w:rsidRPr="002A777C" w:rsidRDefault="00D56398" w:rsidP="00D56398">
            <w:pPr>
              <w:jc w:val="center"/>
              <w:rPr>
                <w:color w:val="FF0000"/>
              </w:rPr>
            </w:pPr>
            <w:r w:rsidRPr="002A777C">
              <w:rPr>
                <w:color w:val="FF0000"/>
              </w:rPr>
              <w:t>13.</w:t>
            </w:r>
            <w:r>
              <w:rPr>
                <w:color w:val="FF0000"/>
              </w:rPr>
              <w:t>2</w:t>
            </w:r>
          </w:p>
        </w:tc>
        <w:tc>
          <w:tcPr>
            <w:tcW w:w="2652" w:type="dxa"/>
            <w:shd w:val="clear" w:color="auto" w:fill="auto"/>
          </w:tcPr>
          <w:p w14:paraId="32D91801" w14:textId="77777777" w:rsidR="00D56398" w:rsidRPr="002A777C" w:rsidRDefault="00D56398" w:rsidP="00D56398">
            <w:pPr>
              <w:rPr>
                <w:color w:val="000000"/>
              </w:rPr>
            </w:pPr>
            <w:r w:rsidRPr="002A777C">
              <w:rPr>
                <w:color w:val="000000"/>
              </w:rPr>
              <w:t>Пункт редуцирования газа (ПРГ)</w:t>
            </w:r>
          </w:p>
        </w:tc>
        <w:tc>
          <w:tcPr>
            <w:tcW w:w="2302" w:type="dxa"/>
            <w:shd w:val="clear" w:color="auto" w:fill="auto"/>
          </w:tcPr>
          <w:p w14:paraId="4D7AA91B" w14:textId="77777777" w:rsidR="00D56398" w:rsidRDefault="00D56398" w:rsidP="00D56398">
            <w:r w:rsidRPr="00FE23AE">
              <w:t>производительность 5000 м3/час</w:t>
            </w:r>
          </w:p>
        </w:tc>
        <w:tc>
          <w:tcPr>
            <w:tcW w:w="1761" w:type="dxa"/>
          </w:tcPr>
          <w:p w14:paraId="75B63E9E" w14:textId="77777777" w:rsidR="00D56398" w:rsidRDefault="00D56398" w:rsidP="00D56398">
            <w:r w:rsidRPr="00B20317">
              <w:rPr>
                <w:rFonts w:eastAsia="Calibri"/>
                <w:spacing w:val="-1"/>
                <w:lang w:eastAsia="en-US"/>
              </w:rPr>
              <w:t>планируемый к размещению</w:t>
            </w:r>
          </w:p>
        </w:tc>
        <w:tc>
          <w:tcPr>
            <w:tcW w:w="3325" w:type="dxa"/>
            <w:shd w:val="clear" w:color="auto" w:fill="auto"/>
          </w:tcPr>
          <w:p w14:paraId="6B8D38C5" w14:textId="77777777" w:rsidR="00D56398" w:rsidRPr="00F975E6" w:rsidRDefault="00D56398" w:rsidP="00D56398">
            <w:pPr>
              <w:rPr>
                <w:color w:val="000000"/>
              </w:rPr>
            </w:pPr>
            <w:r w:rsidRPr="00F975E6">
              <w:rPr>
                <w:color w:val="000000"/>
              </w:rPr>
              <w:t>г. Кореновск</w:t>
            </w:r>
          </w:p>
        </w:tc>
        <w:tc>
          <w:tcPr>
            <w:tcW w:w="3686" w:type="dxa"/>
            <w:shd w:val="clear" w:color="auto" w:fill="auto"/>
          </w:tcPr>
          <w:p w14:paraId="23C7C3B2" w14:textId="77777777" w:rsidR="00D56398" w:rsidRPr="00156028" w:rsidRDefault="00D56398" w:rsidP="00D56398">
            <w:pPr>
              <w:rPr>
                <w:color w:val="000000"/>
              </w:rPr>
            </w:pPr>
            <w:r w:rsidRPr="00156028">
              <w:rPr>
                <w:color w:val="000000"/>
              </w:rPr>
              <w:t>Многофункциональная общественно-деловая зона</w:t>
            </w:r>
          </w:p>
        </w:tc>
      </w:tr>
      <w:tr w:rsidR="00D56398" w:rsidRPr="00156028" w14:paraId="642C8638" w14:textId="77777777" w:rsidTr="00D56398">
        <w:tc>
          <w:tcPr>
            <w:tcW w:w="577" w:type="dxa"/>
            <w:shd w:val="clear" w:color="auto" w:fill="auto"/>
          </w:tcPr>
          <w:p w14:paraId="63C20B78" w14:textId="77777777" w:rsidR="00D56398" w:rsidRPr="002A777C" w:rsidRDefault="00D56398" w:rsidP="00D56398">
            <w:pPr>
              <w:jc w:val="center"/>
            </w:pPr>
            <w:r>
              <w:t>20</w:t>
            </w:r>
          </w:p>
        </w:tc>
        <w:tc>
          <w:tcPr>
            <w:tcW w:w="1007" w:type="dxa"/>
            <w:shd w:val="clear" w:color="auto" w:fill="auto"/>
          </w:tcPr>
          <w:p w14:paraId="263EDBC7" w14:textId="77777777" w:rsidR="00D56398" w:rsidRPr="002A777C" w:rsidRDefault="00D56398" w:rsidP="00D56398">
            <w:pPr>
              <w:jc w:val="center"/>
              <w:rPr>
                <w:color w:val="FF0000"/>
              </w:rPr>
            </w:pPr>
            <w:r w:rsidRPr="002A777C">
              <w:rPr>
                <w:color w:val="FF0000"/>
              </w:rPr>
              <w:t>13.</w:t>
            </w:r>
            <w:r>
              <w:rPr>
                <w:color w:val="FF0000"/>
              </w:rPr>
              <w:t>3</w:t>
            </w:r>
          </w:p>
        </w:tc>
        <w:tc>
          <w:tcPr>
            <w:tcW w:w="2652" w:type="dxa"/>
            <w:shd w:val="clear" w:color="auto" w:fill="auto"/>
          </w:tcPr>
          <w:p w14:paraId="54822B52" w14:textId="77777777" w:rsidR="00D56398" w:rsidRPr="002A777C" w:rsidRDefault="00D56398" w:rsidP="00D56398">
            <w:pPr>
              <w:rPr>
                <w:color w:val="000000"/>
              </w:rPr>
            </w:pPr>
            <w:r w:rsidRPr="002A777C">
              <w:rPr>
                <w:color w:val="000000"/>
              </w:rPr>
              <w:t>Пункт редуцирования газа (ПРГ)</w:t>
            </w:r>
          </w:p>
        </w:tc>
        <w:tc>
          <w:tcPr>
            <w:tcW w:w="2302" w:type="dxa"/>
            <w:shd w:val="clear" w:color="auto" w:fill="auto"/>
          </w:tcPr>
          <w:p w14:paraId="20C4D450" w14:textId="77777777" w:rsidR="00D56398" w:rsidRDefault="00D56398" w:rsidP="00D56398">
            <w:r w:rsidRPr="00FE23AE">
              <w:t>производительность 5000 м3/час</w:t>
            </w:r>
          </w:p>
        </w:tc>
        <w:tc>
          <w:tcPr>
            <w:tcW w:w="1761" w:type="dxa"/>
          </w:tcPr>
          <w:p w14:paraId="3A11CDA4" w14:textId="77777777" w:rsidR="00D56398" w:rsidRDefault="00D56398" w:rsidP="00D56398">
            <w:r w:rsidRPr="00B20317">
              <w:rPr>
                <w:rFonts w:eastAsia="Calibri"/>
                <w:spacing w:val="-1"/>
                <w:lang w:eastAsia="en-US"/>
              </w:rPr>
              <w:t>планируемый к размещению</w:t>
            </w:r>
          </w:p>
        </w:tc>
        <w:tc>
          <w:tcPr>
            <w:tcW w:w="3325" w:type="dxa"/>
            <w:shd w:val="clear" w:color="auto" w:fill="auto"/>
          </w:tcPr>
          <w:p w14:paraId="580AD87B" w14:textId="77777777" w:rsidR="00D56398" w:rsidRPr="00F975E6" w:rsidRDefault="00D56398" w:rsidP="00D56398">
            <w:pPr>
              <w:rPr>
                <w:color w:val="000000"/>
              </w:rPr>
            </w:pPr>
            <w:r w:rsidRPr="00F975E6">
              <w:rPr>
                <w:color w:val="000000"/>
              </w:rPr>
              <w:t>г. Кореновск</w:t>
            </w:r>
          </w:p>
        </w:tc>
        <w:tc>
          <w:tcPr>
            <w:tcW w:w="3686" w:type="dxa"/>
            <w:shd w:val="clear" w:color="auto" w:fill="auto"/>
          </w:tcPr>
          <w:p w14:paraId="331FC099" w14:textId="77777777" w:rsidR="00D56398" w:rsidRPr="00156028" w:rsidRDefault="00D56398" w:rsidP="00D56398">
            <w:pPr>
              <w:rPr>
                <w:color w:val="000000"/>
              </w:rPr>
            </w:pPr>
            <w:r w:rsidRPr="00156028">
              <w:rPr>
                <w:color w:val="000000"/>
              </w:rPr>
              <w:t>Зона застройки индивидуальными жилыми домами</w:t>
            </w:r>
          </w:p>
        </w:tc>
      </w:tr>
      <w:tr w:rsidR="00D56398" w:rsidRPr="00156028" w14:paraId="230CB295" w14:textId="77777777" w:rsidTr="00D56398">
        <w:tc>
          <w:tcPr>
            <w:tcW w:w="577" w:type="dxa"/>
            <w:shd w:val="clear" w:color="auto" w:fill="auto"/>
          </w:tcPr>
          <w:p w14:paraId="1B260DFA" w14:textId="77777777" w:rsidR="00D56398" w:rsidRPr="002A777C" w:rsidRDefault="00D56398" w:rsidP="00D56398">
            <w:pPr>
              <w:jc w:val="center"/>
            </w:pPr>
            <w:r>
              <w:lastRenderedPageBreak/>
              <w:t>21</w:t>
            </w:r>
          </w:p>
        </w:tc>
        <w:tc>
          <w:tcPr>
            <w:tcW w:w="1007" w:type="dxa"/>
            <w:shd w:val="clear" w:color="auto" w:fill="auto"/>
          </w:tcPr>
          <w:p w14:paraId="1DF2FE6C" w14:textId="77777777" w:rsidR="00D56398" w:rsidRPr="002A777C" w:rsidRDefault="00D56398" w:rsidP="00D56398">
            <w:pPr>
              <w:jc w:val="center"/>
              <w:rPr>
                <w:color w:val="FF0000"/>
              </w:rPr>
            </w:pPr>
            <w:r w:rsidRPr="002A777C">
              <w:rPr>
                <w:color w:val="FF0000"/>
              </w:rPr>
              <w:t>13.</w:t>
            </w:r>
            <w:r>
              <w:rPr>
                <w:color w:val="FF0000"/>
              </w:rPr>
              <w:t>4</w:t>
            </w:r>
          </w:p>
        </w:tc>
        <w:tc>
          <w:tcPr>
            <w:tcW w:w="2652" w:type="dxa"/>
            <w:shd w:val="clear" w:color="auto" w:fill="auto"/>
          </w:tcPr>
          <w:p w14:paraId="0E173D78" w14:textId="77777777" w:rsidR="00D56398" w:rsidRPr="002A777C" w:rsidRDefault="00D56398" w:rsidP="00D56398">
            <w:pPr>
              <w:rPr>
                <w:color w:val="000000"/>
              </w:rPr>
            </w:pPr>
            <w:r w:rsidRPr="002A777C">
              <w:rPr>
                <w:color w:val="000000"/>
              </w:rPr>
              <w:t>Пункт редуцирования газа (ПРГ)</w:t>
            </w:r>
          </w:p>
        </w:tc>
        <w:tc>
          <w:tcPr>
            <w:tcW w:w="2302" w:type="dxa"/>
            <w:shd w:val="clear" w:color="auto" w:fill="auto"/>
          </w:tcPr>
          <w:p w14:paraId="2C9DDBF8" w14:textId="77777777" w:rsidR="00D56398" w:rsidRDefault="00D56398" w:rsidP="00D56398">
            <w:r w:rsidRPr="00FE23AE">
              <w:t>производительность 5000 м3/час</w:t>
            </w:r>
          </w:p>
        </w:tc>
        <w:tc>
          <w:tcPr>
            <w:tcW w:w="1761" w:type="dxa"/>
          </w:tcPr>
          <w:p w14:paraId="3F0C757D" w14:textId="77777777" w:rsidR="00D56398" w:rsidRDefault="00D56398" w:rsidP="00D56398">
            <w:r w:rsidRPr="00B20317">
              <w:rPr>
                <w:rFonts w:eastAsia="Calibri"/>
                <w:spacing w:val="-1"/>
                <w:lang w:eastAsia="en-US"/>
              </w:rPr>
              <w:t>планируемый к размещению</w:t>
            </w:r>
          </w:p>
        </w:tc>
        <w:tc>
          <w:tcPr>
            <w:tcW w:w="3325" w:type="dxa"/>
            <w:shd w:val="clear" w:color="auto" w:fill="auto"/>
          </w:tcPr>
          <w:p w14:paraId="5C03FF52" w14:textId="77777777" w:rsidR="00D56398" w:rsidRPr="00F975E6" w:rsidRDefault="00D56398" w:rsidP="00D56398">
            <w:pPr>
              <w:rPr>
                <w:color w:val="000000"/>
              </w:rPr>
            </w:pPr>
            <w:r w:rsidRPr="00F975E6">
              <w:rPr>
                <w:color w:val="000000"/>
              </w:rPr>
              <w:t>г. Кореновск</w:t>
            </w:r>
          </w:p>
        </w:tc>
        <w:tc>
          <w:tcPr>
            <w:tcW w:w="3686" w:type="dxa"/>
            <w:shd w:val="clear" w:color="auto" w:fill="auto"/>
          </w:tcPr>
          <w:p w14:paraId="2066CE7F" w14:textId="77777777" w:rsidR="00D56398" w:rsidRPr="00156028" w:rsidRDefault="00D56398" w:rsidP="00D56398">
            <w:pPr>
              <w:rPr>
                <w:color w:val="000000"/>
              </w:rPr>
            </w:pPr>
            <w:r w:rsidRPr="00156028">
              <w:rPr>
                <w:color w:val="000000"/>
              </w:rPr>
              <w:t>Зона застройки индивидуальными жилыми домами</w:t>
            </w:r>
          </w:p>
        </w:tc>
      </w:tr>
      <w:tr w:rsidR="00D56398" w:rsidRPr="00156028" w14:paraId="160EC736" w14:textId="77777777" w:rsidTr="00D56398">
        <w:tc>
          <w:tcPr>
            <w:tcW w:w="577" w:type="dxa"/>
            <w:shd w:val="clear" w:color="auto" w:fill="auto"/>
          </w:tcPr>
          <w:p w14:paraId="392BCCCE" w14:textId="77777777" w:rsidR="00D56398" w:rsidRPr="002A777C" w:rsidRDefault="00D56398" w:rsidP="00D56398">
            <w:pPr>
              <w:jc w:val="center"/>
            </w:pPr>
            <w:r>
              <w:t>22</w:t>
            </w:r>
          </w:p>
        </w:tc>
        <w:tc>
          <w:tcPr>
            <w:tcW w:w="1007" w:type="dxa"/>
            <w:shd w:val="clear" w:color="auto" w:fill="auto"/>
          </w:tcPr>
          <w:p w14:paraId="605CCA09" w14:textId="77777777" w:rsidR="00D56398" w:rsidRPr="002A777C" w:rsidRDefault="00D56398" w:rsidP="00D56398">
            <w:pPr>
              <w:jc w:val="center"/>
              <w:rPr>
                <w:color w:val="FF0000"/>
              </w:rPr>
            </w:pPr>
            <w:r w:rsidRPr="002A777C">
              <w:rPr>
                <w:color w:val="FF0000"/>
              </w:rPr>
              <w:t>13.</w:t>
            </w:r>
            <w:r>
              <w:rPr>
                <w:color w:val="FF0000"/>
              </w:rPr>
              <w:t>5</w:t>
            </w:r>
          </w:p>
        </w:tc>
        <w:tc>
          <w:tcPr>
            <w:tcW w:w="2652" w:type="dxa"/>
            <w:shd w:val="clear" w:color="auto" w:fill="auto"/>
          </w:tcPr>
          <w:p w14:paraId="62BF94E2" w14:textId="77777777" w:rsidR="00D56398" w:rsidRPr="002A777C" w:rsidRDefault="00D56398" w:rsidP="00D56398">
            <w:pPr>
              <w:rPr>
                <w:color w:val="000000"/>
              </w:rPr>
            </w:pPr>
            <w:r w:rsidRPr="002A777C">
              <w:rPr>
                <w:color w:val="000000"/>
              </w:rPr>
              <w:t>Пункт редуцирования газа (ПРГ)</w:t>
            </w:r>
          </w:p>
        </w:tc>
        <w:tc>
          <w:tcPr>
            <w:tcW w:w="2302" w:type="dxa"/>
            <w:shd w:val="clear" w:color="auto" w:fill="auto"/>
          </w:tcPr>
          <w:p w14:paraId="6ABF853B" w14:textId="77777777" w:rsidR="00D56398" w:rsidRDefault="00D56398" w:rsidP="00D56398">
            <w:r w:rsidRPr="00FE23AE">
              <w:t>производительность 5000 м3/час</w:t>
            </w:r>
          </w:p>
        </w:tc>
        <w:tc>
          <w:tcPr>
            <w:tcW w:w="1761" w:type="dxa"/>
          </w:tcPr>
          <w:p w14:paraId="50670E2F" w14:textId="77777777" w:rsidR="00D56398" w:rsidRDefault="00D56398" w:rsidP="00D56398">
            <w:r w:rsidRPr="00B20317">
              <w:rPr>
                <w:rFonts w:eastAsia="Calibri"/>
                <w:spacing w:val="-1"/>
                <w:lang w:eastAsia="en-US"/>
              </w:rPr>
              <w:t>планируемый к размещению</w:t>
            </w:r>
          </w:p>
        </w:tc>
        <w:tc>
          <w:tcPr>
            <w:tcW w:w="3325" w:type="dxa"/>
            <w:shd w:val="clear" w:color="auto" w:fill="auto"/>
          </w:tcPr>
          <w:p w14:paraId="1C98148B" w14:textId="77777777" w:rsidR="00D56398" w:rsidRPr="00F975E6" w:rsidRDefault="00D56398" w:rsidP="00D56398">
            <w:pPr>
              <w:rPr>
                <w:color w:val="000000"/>
              </w:rPr>
            </w:pPr>
            <w:r w:rsidRPr="00F975E6">
              <w:rPr>
                <w:color w:val="000000"/>
              </w:rPr>
              <w:t>г. Кореновск</w:t>
            </w:r>
          </w:p>
        </w:tc>
        <w:tc>
          <w:tcPr>
            <w:tcW w:w="3686" w:type="dxa"/>
            <w:shd w:val="clear" w:color="auto" w:fill="auto"/>
          </w:tcPr>
          <w:p w14:paraId="1158C874" w14:textId="77777777" w:rsidR="00D56398" w:rsidRPr="00156028" w:rsidRDefault="00D56398" w:rsidP="00D56398">
            <w:pPr>
              <w:rPr>
                <w:color w:val="000000"/>
              </w:rPr>
            </w:pPr>
            <w:r w:rsidRPr="00156028">
              <w:rPr>
                <w:color w:val="000000"/>
              </w:rPr>
              <w:t>Зона застройки индивидуальными жилыми домами</w:t>
            </w:r>
          </w:p>
        </w:tc>
      </w:tr>
      <w:tr w:rsidR="00D56398" w:rsidRPr="00156028" w14:paraId="79AE3AE9" w14:textId="77777777" w:rsidTr="00D56398">
        <w:tc>
          <w:tcPr>
            <w:tcW w:w="577" w:type="dxa"/>
            <w:shd w:val="clear" w:color="auto" w:fill="auto"/>
          </w:tcPr>
          <w:p w14:paraId="4FFD1784" w14:textId="77777777" w:rsidR="00D56398" w:rsidRPr="002A777C" w:rsidRDefault="00D56398" w:rsidP="00D56398">
            <w:pPr>
              <w:jc w:val="center"/>
            </w:pPr>
            <w:r>
              <w:t>23</w:t>
            </w:r>
          </w:p>
        </w:tc>
        <w:tc>
          <w:tcPr>
            <w:tcW w:w="1007" w:type="dxa"/>
            <w:shd w:val="clear" w:color="auto" w:fill="auto"/>
          </w:tcPr>
          <w:p w14:paraId="3B7C05EF" w14:textId="77777777" w:rsidR="00D56398" w:rsidRPr="002A777C" w:rsidRDefault="00D56398" w:rsidP="00D56398">
            <w:pPr>
              <w:jc w:val="center"/>
              <w:rPr>
                <w:color w:val="FF0000"/>
              </w:rPr>
            </w:pPr>
            <w:r w:rsidRPr="002A777C">
              <w:rPr>
                <w:color w:val="FF0000"/>
              </w:rPr>
              <w:t>13.</w:t>
            </w:r>
            <w:r>
              <w:rPr>
                <w:color w:val="FF0000"/>
              </w:rPr>
              <w:t>6</w:t>
            </w:r>
          </w:p>
        </w:tc>
        <w:tc>
          <w:tcPr>
            <w:tcW w:w="2652" w:type="dxa"/>
            <w:shd w:val="clear" w:color="auto" w:fill="auto"/>
          </w:tcPr>
          <w:p w14:paraId="1FFC79A4" w14:textId="77777777" w:rsidR="00D56398" w:rsidRPr="002A777C" w:rsidRDefault="00D56398" w:rsidP="00D56398">
            <w:pPr>
              <w:rPr>
                <w:color w:val="000000"/>
              </w:rPr>
            </w:pPr>
            <w:r w:rsidRPr="002A777C">
              <w:rPr>
                <w:color w:val="000000"/>
              </w:rPr>
              <w:t>Пункт редуцирования газа (ПРГ)</w:t>
            </w:r>
          </w:p>
        </w:tc>
        <w:tc>
          <w:tcPr>
            <w:tcW w:w="2302" w:type="dxa"/>
            <w:shd w:val="clear" w:color="auto" w:fill="auto"/>
          </w:tcPr>
          <w:p w14:paraId="33D35DEC" w14:textId="77777777" w:rsidR="00D56398" w:rsidRDefault="00D56398" w:rsidP="00D56398">
            <w:r w:rsidRPr="00FE23AE">
              <w:t>производительность 5000 м3/час</w:t>
            </w:r>
          </w:p>
        </w:tc>
        <w:tc>
          <w:tcPr>
            <w:tcW w:w="1761" w:type="dxa"/>
          </w:tcPr>
          <w:p w14:paraId="4EC6FC4D" w14:textId="77777777" w:rsidR="00D56398" w:rsidRDefault="00D56398" w:rsidP="00D56398">
            <w:r w:rsidRPr="00B20317">
              <w:rPr>
                <w:rFonts w:eastAsia="Calibri"/>
                <w:spacing w:val="-1"/>
                <w:lang w:eastAsia="en-US"/>
              </w:rPr>
              <w:t>планируемый к размещению</w:t>
            </w:r>
          </w:p>
        </w:tc>
        <w:tc>
          <w:tcPr>
            <w:tcW w:w="3325" w:type="dxa"/>
            <w:shd w:val="clear" w:color="auto" w:fill="auto"/>
          </w:tcPr>
          <w:p w14:paraId="42CA0072" w14:textId="77777777" w:rsidR="00D56398" w:rsidRPr="00F975E6" w:rsidRDefault="00D56398" w:rsidP="00D56398">
            <w:pPr>
              <w:rPr>
                <w:color w:val="000000"/>
              </w:rPr>
            </w:pPr>
            <w:r w:rsidRPr="00F975E6">
              <w:rPr>
                <w:color w:val="000000"/>
              </w:rPr>
              <w:t>г. Кореновск</w:t>
            </w:r>
          </w:p>
        </w:tc>
        <w:tc>
          <w:tcPr>
            <w:tcW w:w="3686" w:type="dxa"/>
            <w:shd w:val="clear" w:color="auto" w:fill="auto"/>
          </w:tcPr>
          <w:p w14:paraId="5A7FF386" w14:textId="77777777" w:rsidR="00D56398" w:rsidRPr="00156028" w:rsidRDefault="00D56398" w:rsidP="00D56398">
            <w:pPr>
              <w:rPr>
                <w:color w:val="000000"/>
              </w:rPr>
            </w:pPr>
            <w:r w:rsidRPr="00156028">
              <w:rPr>
                <w:color w:val="000000"/>
              </w:rPr>
              <w:t xml:space="preserve">Зона </w:t>
            </w:r>
            <w:r>
              <w:rPr>
                <w:color w:val="000000"/>
              </w:rPr>
              <w:t>отдыха</w:t>
            </w:r>
          </w:p>
        </w:tc>
      </w:tr>
      <w:tr w:rsidR="00D56398" w:rsidRPr="006E21BB" w14:paraId="2FA3B496" w14:textId="77777777" w:rsidTr="00D56398">
        <w:tc>
          <w:tcPr>
            <w:tcW w:w="577" w:type="dxa"/>
            <w:shd w:val="clear" w:color="auto" w:fill="auto"/>
          </w:tcPr>
          <w:p w14:paraId="2C16F7AE" w14:textId="77777777" w:rsidR="00D56398" w:rsidRPr="006E21BB" w:rsidRDefault="00D56398" w:rsidP="00D56398">
            <w:pPr>
              <w:jc w:val="center"/>
            </w:pPr>
            <w:r>
              <w:t>24</w:t>
            </w:r>
          </w:p>
        </w:tc>
        <w:tc>
          <w:tcPr>
            <w:tcW w:w="1007" w:type="dxa"/>
            <w:shd w:val="clear" w:color="auto" w:fill="auto"/>
          </w:tcPr>
          <w:p w14:paraId="08288B95" w14:textId="77777777" w:rsidR="00D56398" w:rsidRPr="006E21BB" w:rsidRDefault="00D56398" w:rsidP="00D56398">
            <w:pPr>
              <w:jc w:val="center"/>
              <w:rPr>
                <w:color w:val="FF0000"/>
              </w:rPr>
            </w:pPr>
            <w:r w:rsidRPr="006E21BB">
              <w:rPr>
                <w:color w:val="FF0000"/>
              </w:rPr>
              <w:t>13.</w:t>
            </w:r>
            <w:r>
              <w:rPr>
                <w:color w:val="FF0000"/>
              </w:rPr>
              <w:t>7</w:t>
            </w:r>
          </w:p>
        </w:tc>
        <w:tc>
          <w:tcPr>
            <w:tcW w:w="2652" w:type="dxa"/>
            <w:shd w:val="clear" w:color="auto" w:fill="auto"/>
          </w:tcPr>
          <w:p w14:paraId="167F7D8B" w14:textId="77777777" w:rsidR="00D56398" w:rsidRPr="006E21BB" w:rsidRDefault="00D56398" w:rsidP="00D56398">
            <w:pPr>
              <w:rPr>
                <w:color w:val="000000"/>
              </w:rPr>
            </w:pPr>
            <w:r w:rsidRPr="006E21BB">
              <w:rPr>
                <w:color w:val="000000"/>
              </w:rPr>
              <w:t>Газопровод высокого давления</w:t>
            </w:r>
          </w:p>
        </w:tc>
        <w:tc>
          <w:tcPr>
            <w:tcW w:w="2302" w:type="dxa"/>
            <w:shd w:val="clear" w:color="auto" w:fill="auto"/>
          </w:tcPr>
          <w:p w14:paraId="33FFE9A1" w14:textId="77777777" w:rsidR="00D56398" w:rsidRPr="006E21BB" w:rsidRDefault="00D56398" w:rsidP="00D56398">
            <w:r w:rsidRPr="006E21BB">
              <w:t>протяженность</w:t>
            </w:r>
            <w:r w:rsidRPr="006E21BB">
              <w:br/>
            </w:r>
            <w:r>
              <w:t>8.459</w:t>
            </w:r>
            <w:r w:rsidRPr="006E21BB">
              <w:t xml:space="preserve"> км</w:t>
            </w:r>
          </w:p>
        </w:tc>
        <w:tc>
          <w:tcPr>
            <w:tcW w:w="1761" w:type="dxa"/>
          </w:tcPr>
          <w:p w14:paraId="7BB29ECD" w14:textId="77777777" w:rsidR="00D56398" w:rsidRDefault="00D56398" w:rsidP="00D56398">
            <w:r w:rsidRPr="00B20317">
              <w:rPr>
                <w:rFonts w:eastAsia="Calibri"/>
                <w:spacing w:val="-1"/>
                <w:lang w:eastAsia="en-US"/>
              </w:rPr>
              <w:t>планируемый к размещению</w:t>
            </w:r>
          </w:p>
        </w:tc>
        <w:tc>
          <w:tcPr>
            <w:tcW w:w="3325" w:type="dxa"/>
            <w:shd w:val="clear" w:color="auto" w:fill="auto"/>
          </w:tcPr>
          <w:p w14:paraId="0E830C19" w14:textId="77777777" w:rsidR="00D56398" w:rsidRPr="006E21BB" w:rsidRDefault="00D56398" w:rsidP="00D56398">
            <w:pPr>
              <w:rPr>
                <w:color w:val="000000"/>
              </w:rPr>
            </w:pPr>
            <w:r w:rsidRPr="006E21BB">
              <w:rPr>
                <w:color w:val="000000"/>
              </w:rPr>
              <w:t>г. Кореновск</w:t>
            </w:r>
          </w:p>
          <w:p w14:paraId="5473C4AB" w14:textId="77777777" w:rsidR="00D56398" w:rsidRPr="006E21BB" w:rsidRDefault="00D56398" w:rsidP="00D56398">
            <w:pPr>
              <w:rPr>
                <w:color w:val="000000"/>
              </w:rPr>
            </w:pPr>
          </w:p>
        </w:tc>
        <w:tc>
          <w:tcPr>
            <w:tcW w:w="3686" w:type="dxa"/>
            <w:shd w:val="clear" w:color="auto" w:fill="auto"/>
          </w:tcPr>
          <w:p w14:paraId="784CA6B0" w14:textId="77777777" w:rsidR="00D56398" w:rsidRPr="006E21BB" w:rsidRDefault="00D56398" w:rsidP="00D56398">
            <w:pPr>
              <w:jc w:val="center"/>
              <w:rPr>
                <w:color w:val="000000"/>
              </w:rPr>
            </w:pPr>
            <w:r w:rsidRPr="006E21BB">
              <w:rPr>
                <w:color w:val="000000"/>
              </w:rPr>
              <w:t>-</w:t>
            </w:r>
          </w:p>
        </w:tc>
      </w:tr>
      <w:tr w:rsidR="00D56398" w:rsidRPr="001750E9" w14:paraId="416F4D9B" w14:textId="77777777" w:rsidTr="00D56398">
        <w:tc>
          <w:tcPr>
            <w:tcW w:w="15310" w:type="dxa"/>
            <w:gridSpan w:val="7"/>
          </w:tcPr>
          <w:p w14:paraId="3653A1B4" w14:textId="77777777" w:rsidR="00D56398" w:rsidRPr="001750E9" w:rsidRDefault="00D56398" w:rsidP="00D56398">
            <w:pPr>
              <w:ind w:left="-113" w:right="-113"/>
              <w:jc w:val="center"/>
              <w:rPr>
                <w:rFonts w:eastAsia="Calibri"/>
                <w:b/>
                <w:color w:val="FF0000"/>
                <w:lang w:eastAsia="en-US"/>
              </w:rPr>
            </w:pPr>
            <w:r w:rsidRPr="001750E9">
              <w:rPr>
                <w:rFonts w:eastAsia="Calibri"/>
                <w:b/>
                <w:color w:val="FF0000"/>
                <w:lang w:eastAsia="x-none"/>
              </w:rPr>
              <w:t xml:space="preserve">14. </w:t>
            </w:r>
            <w:r w:rsidRPr="001750E9">
              <w:rPr>
                <w:rFonts w:eastAsia="Calibri"/>
                <w:b/>
                <w:color w:val="FF0000"/>
                <w:lang w:val="x-none" w:eastAsia="x-none"/>
              </w:rPr>
              <w:t>Объекты теплоснабжения</w:t>
            </w:r>
          </w:p>
        </w:tc>
      </w:tr>
      <w:tr w:rsidR="00D56398" w:rsidRPr="00AD2A16" w14:paraId="507608D2" w14:textId="77777777" w:rsidTr="00D56398">
        <w:trPr>
          <w:trHeight w:val="1124"/>
        </w:trPr>
        <w:tc>
          <w:tcPr>
            <w:tcW w:w="577" w:type="dxa"/>
            <w:shd w:val="clear" w:color="auto" w:fill="auto"/>
          </w:tcPr>
          <w:p w14:paraId="66011DA1" w14:textId="77777777" w:rsidR="00D56398" w:rsidRPr="00D07F67" w:rsidRDefault="00D56398" w:rsidP="00D56398">
            <w:pPr>
              <w:jc w:val="center"/>
            </w:pPr>
            <w:r>
              <w:t>25</w:t>
            </w:r>
          </w:p>
        </w:tc>
        <w:tc>
          <w:tcPr>
            <w:tcW w:w="1007" w:type="dxa"/>
            <w:shd w:val="clear" w:color="auto" w:fill="auto"/>
          </w:tcPr>
          <w:p w14:paraId="53DAA006" w14:textId="77777777" w:rsidR="00D56398" w:rsidRPr="00AD2A16" w:rsidRDefault="00D56398" w:rsidP="00D56398">
            <w:pPr>
              <w:jc w:val="center"/>
              <w:rPr>
                <w:color w:val="FF0000"/>
              </w:rPr>
            </w:pPr>
            <w:r w:rsidRPr="00AD2A16">
              <w:rPr>
                <w:color w:val="FF0000"/>
              </w:rPr>
              <w:t>14.</w:t>
            </w:r>
            <w:r>
              <w:rPr>
                <w:color w:val="FF0000"/>
              </w:rPr>
              <w:t>1</w:t>
            </w:r>
          </w:p>
        </w:tc>
        <w:tc>
          <w:tcPr>
            <w:tcW w:w="2652" w:type="dxa"/>
            <w:shd w:val="clear" w:color="auto" w:fill="auto"/>
          </w:tcPr>
          <w:p w14:paraId="0539EDA9" w14:textId="77777777" w:rsidR="00D56398" w:rsidRPr="00AD2A16" w:rsidRDefault="00D56398" w:rsidP="00D56398">
            <w:pPr>
              <w:rPr>
                <w:color w:val="000000"/>
              </w:rPr>
            </w:pPr>
            <w:r w:rsidRPr="00AD2A16">
              <w:rPr>
                <w:color w:val="000000"/>
              </w:rPr>
              <w:t>Котельная</w:t>
            </w:r>
          </w:p>
        </w:tc>
        <w:tc>
          <w:tcPr>
            <w:tcW w:w="2302" w:type="dxa"/>
            <w:shd w:val="clear" w:color="auto" w:fill="auto"/>
          </w:tcPr>
          <w:p w14:paraId="1A5F19F4" w14:textId="77777777" w:rsidR="00D56398" w:rsidRDefault="00D56398" w:rsidP="00D56398">
            <w:r w:rsidRPr="00A65C28">
              <w:t xml:space="preserve">мощность </w:t>
            </w:r>
            <w:r>
              <w:t>тепловая</w:t>
            </w:r>
          </w:p>
          <w:p w14:paraId="4D7369E6" w14:textId="77777777" w:rsidR="00D56398" w:rsidRPr="008B75FD" w:rsidRDefault="00D56398" w:rsidP="00D56398">
            <w:r>
              <w:t xml:space="preserve"> (0.38 Гкал/час)</w:t>
            </w:r>
          </w:p>
        </w:tc>
        <w:tc>
          <w:tcPr>
            <w:tcW w:w="1761" w:type="dxa"/>
          </w:tcPr>
          <w:p w14:paraId="5FB2889A"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5F2F52EF" w14:textId="77777777" w:rsidR="00D56398" w:rsidRDefault="00D56398" w:rsidP="00D56398">
            <w:pPr>
              <w:rPr>
                <w:color w:val="000000"/>
              </w:rPr>
            </w:pPr>
            <w:r w:rsidRPr="00AD2A16">
              <w:rPr>
                <w:color w:val="000000"/>
              </w:rPr>
              <w:t>г. Кореновск,</w:t>
            </w:r>
          </w:p>
          <w:p w14:paraId="358D969B" w14:textId="77777777" w:rsidR="00D56398" w:rsidRPr="00AD2A16" w:rsidRDefault="00D56398" w:rsidP="00D56398">
            <w:pPr>
              <w:rPr>
                <w:color w:val="000000"/>
              </w:rPr>
            </w:pPr>
            <w:r w:rsidRPr="00AD2A16">
              <w:rPr>
                <w:color w:val="000000"/>
              </w:rPr>
              <w:t xml:space="preserve"> ул. Фрунзе 184</w:t>
            </w:r>
            <w:r>
              <w:rPr>
                <w:color w:val="000000"/>
              </w:rPr>
              <w:t>А</w:t>
            </w:r>
          </w:p>
        </w:tc>
        <w:tc>
          <w:tcPr>
            <w:tcW w:w="3686" w:type="dxa"/>
            <w:shd w:val="clear" w:color="auto" w:fill="auto"/>
          </w:tcPr>
          <w:p w14:paraId="13D794D9" w14:textId="77777777" w:rsidR="00D56398" w:rsidRPr="00AD2A16" w:rsidRDefault="00D56398" w:rsidP="00D56398">
            <w:pPr>
              <w:rPr>
                <w:color w:val="000000"/>
              </w:rPr>
            </w:pPr>
            <w:r w:rsidRPr="00AD2A16">
              <w:rPr>
                <w:color w:val="000000"/>
              </w:rPr>
              <w:t>Зона инженерной инфраструктуры</w:t>
            </w:r>
          </w:p>
        </w:tc>
      </w:tr>
      <w:tr w:rsidR="00D56398" w:rsidRPr="00C744FD" w14:paraId="1390D2A6" w14:textId="77777777" w:rsidTr="00D56398">
        <w:trPr>
          <w:trHeight w:val="435"/>
        </w:trPr>
        <w:tc>
          <w:tcPr>
            <w:tcW w:w="577" w:type="dxa"/>
            <w:shd w:val="clear" w:color="auto" w:fill="auto"/>
          </w:tcPr>
          <w:p w14:paraId="5B3D3EC6" w14:textId="77777777" w:rsidR="00D56398" w:rsidRPr="00D07F67" w:rsidRDefault="00D56398" w:rsidP="00D56398">
            <w:pPr>
              <w:jc w:val="center"/>
            </w:pPr>
            <w:r>
              <w:t>26</w:t>
            </w:r>
          </w:p>
        </w:tc>
        <w:tc>
          <w:tcPr>
            <w:tcW w:w="1007" w:type="dxa"/>
            <w:shd w:val="clear" w:color="auto" w:fill="auto"/>
          </w:tcPr>
          <w:p w14:paraId="579E0DA4" w14:textId="77777777" w:rsidR="00D56398" w:rsidRPr="00AD2A16" w:rsidRDefault="00D56398" w:rsidP="00D56398">
            <w:pPr>
              <w:jc w:val="center"/>
              <w:rPr>
                <w:color w:val="FF0000"/>
              </w:rPr>
            </w:pPr>
            <w:r w:rsidRPr="00AD2A16">
              <w:rPr>
                <w:color w:val="FF0000"/>
              </w:rPr>
              <w:t>14.</w:t>
            </w:r>
            <w:r>
              <w:rPr>
                <w:color w:val="FF0000"/>
              </w:rPr>
              <w:t>2</w:t>
            </w:r>
          </w:p>
        </w:tc>
        <w:tc>
          <w:tcPr>
            <w:tcW w:w="2652" w:type="dxa"/>
            <w:shd w:val="clear" w:color="auto" w:fill="auto"/>
          </w:tcPr>
          <w:p w14:paraId="657E3301" w14:textId="77777777" w:rsidR="00D56398" w:rsidRPr="00AD2A16" w:rsidRDefault="00D56398" w:rsidP="00D56398">
            <w:pPr>
              <w:rPr>
                <w:color w:val="000000"/>
              </w:rPr>
            </w:pPr>
            <w:r w:rsidRPr="00AD2A16">
              <w:rPr>
                <w:color w:val="000000"/>
              </w:rPr>
              <w:t>Котельная</w:t>
            </w:r>
          </w:p>
        </w:tc>
        <w:tc>
          <w:tcPr>
            <w:tcW w:w="2302" w:type="dxa"/>
            <w:shd w:val="clear" w:color="auto" w:fill="auto"/>
          </w:tcPr>
          <w:p w14:paraId="357792D1" w14:textId="77777777" w:rsidR="00D56398" w:rsidRDefault="00D56398" w:rsidP="00D56398">
            <w:r w:rsidRPr="00A65C28">
              <w:t xml:space="preserve">мощность </w:t>
            </w:r>
            <w:r>
              <w:t>тепловая</w:t>
            </w:r>
          </w:p>
          <w:p w14:paraId="47483384" w14:textId="77777777" w:rsidR="00D56398" w:rsidRPr="008B75FD" w:rsidRDefault="00D56398" w:rsidP="00D56398">
            <w:r>
              <w:t xml:space="preserve"> (0.65 Гкал/час)</w:t>
            </w:r>
          </w:p>
        </w:tc>
        <w:tc>
          <w:tcPr>
            <w:tcW w:w="1761" w:type="dxa"/>
          </w:tcPr>
          <w:p w14:paraId="37ED35C1"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22340F0C" w14:textId="77777777" w:rsidR="00D56398" w:rsidRPr="00AD2A16" w:rsidRDefault="00D56398" w:rsidP="00D56398">
            <w:pPr>
              <w:rPr>
                <w:color w:val="000000"/>
              </w:rPr>
            </w:pPr>
            <w:r w:rsidRPr="00AD2A16">
              <w:rPr>
                <w:color w:val="000000"/>
              </w:rPr>
              <w:t>г. Кореновск, мкр №10 "Радужный"</w:t>
            </w:r>
          </w:p>
        </w:tc>
        <w:tc>
          <w:tcPr>
            <w:tcW w:w="3686" w:type="dxa"/>
            <w:shd w:val="clear" w:color="auto" w:fill="auto"/>
          </w:tcPr>
          <w:p w14:paraId="42320258" w14:textId="77777777" w:rsidR="00D56398" w:rsidRPr="00C744FD" w:rsidRDefault="00D56398" w:rsidP="00D56398">
            <w:pPr>
              <w:rPr>
                <w:color w:val="000000"/>
              </w:rPr>
            </w:pPr>
            <w:r>
              <w:t>Зона специализированной общественной застройки</w:t>
            </w:r>
          </w:p>
        </w:tc>
      </w:tr>
      <w:tr w:rsidR="00D56398" w:rsidRPr="00C744FD" w14:paraId="0DEEBC9F" w14:textId="77777777" w:rsidTr="00D56398">
        <w:trPr>
          <w:trHeight w:val="435"/>
        </w:trPr>
        <w:tc>
          <w:tcPr>
            <w:tcW w:w="577" w:type="dxa"/>
            <w:shd w:val="clear" w:color="auto" w:fill="auto"/>
          </w:tcPr>
          <w:p w14:paraId="35EDD444" w14:textId="77777777" w:rsidR="00D56398" w:rsidRPr="00D07F67" w:rsidRDefault="00D56398" w:rsidP="00D56398">
            <w:pPr>
              <w:jc w:val="center"/>
            </w:pPr>
            <w:r>
              <w:t>27</w:t>
            </w:r>
          </w:p>
        </w:tc>
        <w:tc>
          <w:tcPr>
            <w:tcW w:w="1007" w:type="dxa"/>
            <w:shd w:val="clear" w:color="auto" w:fill="auto"/>
          </w:tcPr>
          <w:p w14:paraId="7FF503C0" w14:textId="77777777" w:rsidR="00D56398" w:rsidRPr="00AD2A16" w:rsidRDefault="00D56398" w:rsidP="00D56398">
            <w:pPr>
              <w:jc w:val="center"/>
              <w:rPr>
                <w:color w:val="FF0000"/>
              </w:rPr>
            </w:pPr>
            <w:r w:rsidRPr="00AD2A16">
              <w:rPr>
                <w:color w:val="FF0000"/>
              </w:rPr>
              <w:t>14.</w:t>
            </w:r>
            <w:r>
              <w:rPr>
                <w:color w:val="FF0000"/>
              </w:rPr>
              <w:t>3</w:t>
            </w:r>
          </w:p>
        </w:tc>
        <w:tc>
          <w:tcPr>
            <w:tcW w:w="2652" w:type="dxa"/>
            <w:shd w:val="clear" w:color="auto" w:fill="auto"/>
          </w:tcPr>
          <w:p w14:paraId="759DCECA" w14:textId="77777777" w:rsidR="00D56398" w:rsidRPr="00AD2A16" w:rsidRDefault="00D56398" w:rsidP="00D56398">
            <w:pPr>
              <w:rPr>
                <w:color w:val="000000"/>
              </w:rPr>
            </w:pPr>
            <w:r w:rsidRPr="00AD2A16">
              <w:rPr>
                <w:color w:val="000000"/>
              </w:rPr>
              <w:t>Котельная</w:t>
            </w:r>
          </w:p>
        </w:tc>
        <w:tc>
          <w:tcPr>
            <w:tcW w:w="2302" w:type="dxa"/>
            <w:shd w:val="clear" w:color="auto" w:fill="auto"/>
          </w:tcPr>
          <w:p w14:paraId="421306E8" w14:textId="77777777" w:rsidR="00D56398" w:rsidRDefault="00D56398" w:rsidP="00D56398">
            <w:r w:rsidRPr="00A65C28">
              <w:t xml:space="preserve">мощность </w:t>
            </w:r>
            <w:r>
              <w:t>тепловая</w:t>
            </w:r>
          </w:p>
          <w:p w14:paraId="6EFCBEEE" w14:textId="77777777" w:rsidR="00D56398" w:rsidRPr="001E21C4" w:rsidRDefault="00D56398" w:rsidP="00D56398">
            <w:pPr>
              <w:rPr>
                <w:color w:val="FF0000"/>
              </w:rPr>
            </w:pPr>
            <w:r>
              <w:t xml:space="preserve"> (0.65 Гкал/час)</w:t>
            </w:r>
          </w:p>
        </w:tc>
        <w:tc>
          <w:tcPr>
            <w:tcW w:w="1761" w:type="dxa"/>
          </w:tcPr>
          <w:p w14:paraId="7135A9B1"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32BBE79C" w14:textId="77777777" w:rsidR="00D56398" w:rsidRDefault="00D56398" w:rsidP="00D56398">
            <w:pPr>
              <w:rPr>
                <w:color w:val="000000"/>
              </w:rPr>
            </w:pPr>
            <w:r w:rsidRPr="00AD2A16">
              <w:rPr>
                <w:color w:val="000000"/>
              </w:rPr>
              <w:t xml:space="preserve">г. Кореновск, </w:t>
            </w:r>
          </w:p>
          <w:p w14:paraId="6DB10C55" w14:textId="77777777" w:rsidR="00D56398" w:rsidRPr="00AD2A16" w:rsidRDefault="00D56398" w:rsidP="00D56398">
            <w:pPr>
              <w:rPr>
                <w:color w:val="000000"/>
              </w:rPr>
            </w:pPr>
            <w:r w:rsidRPr="00AD2A16">
              <w:rPr>
                <w:color w:val="000000"/>
              </w:rPr>
              <w:t>ул. Крупской</w:t>
            </w:r>
          </w:p>
        </w:tc>
        <w:tc>
          <w:tcPr>
            <w:tcW w:w="3686" w:type="dxa"/>
            <w:shd w:val="clear" w:color="auto" w:fill="auto"/>
          </w:tcPr>
          <w:p w14:paraId="3C330FB7" w14:textId="77777777" w:rsidR="00D56398" w:rsidRPr="00C744FD" w:rsidRDefault="00D56398" w:rsidP="00D56398">
            <w:pPr>
              <w:rPr>
                <w:color w:val="000000"/>
              </w:rPr>
            </w:pPr>
            <w:r w:rsidRPr="00C744FD">
              <w:rPr>
                <w:color w:val="000000"/>
              </w:rPr>
              <w:t>Зона застройки индивидуальными жилыми домами</w:t>
            </w:r>
          </w:p>
        </w:tc>
      </w:tr>
      <w:tr w:rsidR="00D56398" w:rsidRPr="00C744FD" w14:paraId="10F96FBE" w14:textId="77777777" w:rsidTr="00D56398">
        <w:trPr>
          <w:trHeight w:val="435"/>
        </w:trPr>
        <w:tc>
          <w:tcPr>
            <w:tcW w:w="577" w:type="dxa"/>
            <w:shd w:val="clear" w:color="auto" w:fill="auto"/>
          </w:tcPr>
          <w:p w14:paraId="1AC6CAC6" w14:textId="77777777" w:rsidR="00D56398" w:rsidRPr="00D07F67" w:rsidRDefault="00D56398" w:rsidP="00D56398">
            <w:pPr>
              <w:jc w:val="center"/>
            </w:pPr>
            <w:r>
              <w:t>28</w:t>
            </w:r>
          </w:p>
        </w:tc>
        <w:tc>
          <w:tcPr>
            <w:tcW w:w="1007" w:type="dxa"/>
            <w:shd w:val="clear" w:color="auto" w:fill="auto"/>
          </w:tcPr>
          <w:p w14:paraId="575DCB72" w14:textId="77777777" w:rsidR="00D56398" w:rsidRPr="00AD2A16" w:rsidRDefault="00D56398" w:rsidP="00D56398">
            <w:pPr>
              <w:jc w:val="center"/>
              <w:rPr>
                <w:color w:val="FF0000"/>
              </w:rPr>
            </w:pPr>
            <w:r w:rsidRPr="00AD2A16">
              <w:rPr>
                <w:color w:val="FF0000"/>
              </w:rPr>
              <w:t>14.</w:t>
            </w:r>
            <w:r>
              <w:rPr>
                <w:color w:val="FF0000"/>
              </w:rPr>
              <w:t>4</w:t>
            </w:r>
          </w:p>
        </w:tc>
        <w:tc>
          <w:tcPr>
            <w:tcW w:w="2652" w:type="dxa"/>
            <w:shd w:val="clear" w:color="auto" w:fill="auto"/>
          </w:tcPr>
          <w:p w14:paraId="4452B320" w14:textId="77777777" w:rsidR="00D56398" w:rsidRPr="00AD2A16" w:rsidRDefault="00D56398" w:rsidP="00D56398">
            <w:pPr>
              <w:rPr>
                <w:color w:val="000000"/>
              </w:rPr>
            </w:pPr>
            <w:r w:rsidRPr="00AD2A16">
              <w:rPr>
                <w:color w:val="000000"/>
              </w:rPr>
              <w:t>Котельная</w:t>
            </w:r>
          </w:p>
        </w:tc>
        <w:tc>
          <w:tcPr>
            <w:tcW w:w="2302" w:type="dxa"/>
            <w:shd w:val="clear" w:color="auto" w:fill="auto"/>
          </w:tcPr>
          <w:p w14:paraId="33AE9CE1" w14:textId="77777777" w:rsidR="00D56398" w:rsidRDefault="00D56398" w:rsidP="00D56398">
            <w:r w:rsidRPr="00A65C28">
              <w:t xml:space="preserve">мощность </w:t>
            </w:r>
            <w:r>
              <w:t>тепловая</w:t>
            </w:r>
          </w:p>
          <w:p w14:paraId="4CC53DCD" w14:textId="77777777" w:rsidR="00D56398" w:rsidRPr="001E21C4" w:rsidRDefault="00D56398" w:rsidP="00D56398">
            <w:pPr>
              <w:rPr>
                <w:color w:val="FF0000"/>
              </w:rPr>
            </w:pPr>
            <w:r>
              <w:t xml:space="preserve"> (0.38 Гкал/час)</w:t>
            </w:r>
          </w:p>
        </w:tc>
        <w:tc>
          <w:tcPr>
            <w:tcW w:w="1761" w:type="dxa"/>
          </w:tcPr>
          <w:p w14:paraId="45E0C80D"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5B6767BF" w14:textId="77777777" w:rsidR="00D56398" w:rsidRDefault="00D56398" w:rsidP="00D56398">
            <w:pPr>
              <w:rPr>
                <w:color w:val="000000"/>
              </w:rPr>
            </w:pPr>
            <w:r w:rsidRPr="00AD2A16">
              <w:rPr>
                <w:color w:val="000000"/>
              </w:rPr>
              <w:t xml:space="preserve">г. Кореновск, </w:t>
            </w:r>
          </w:p>
          <w:p w14:paraId="2904001A" w14:textId="77777777" w:rsidR="00D56398" w:rsidRPr="00AD2A16" w:rsidRDefault="00D56398" w:rsidP="00D56398">
            <w:pPr>
              <w:rPr>
                <w:color w:val="000000"/>
              </w:rPr>
            </w:pPr>
            <w:r w:rsidRPr="00557C4B">
              <w:rPr>
                <w:color w:val="000000"/>
              </w:rPr>
              <w:t>ул. А</w:t>
            </w:r>
            <w:r>
              <w:rPr>
                <w:color w:val="000000"/>
              </w:rPr>
              <w:t xml:space="preserve">кадемика </w:t>
            </w:r>
            <w:r w:rsidRPr="00557C4B">
              <w:rPr>
                <w:color w:val="000000"/>
              </w:rPr>
              <w:t>Обручева</w:t>
            </w:r>
          </w:p>
        </w:tc>
        <w:tc>
          <w:tcPr>
            <w:tcW w:w="3686" w:type="dxa"/>
            <w:shd w:val="clear" w:color="auto" w:fill="auto"/>
          </w:tcPr>
          <w:p w14:paraId="1984A6A3" w14:textId="77777777" w:rsidR="00D56398" w:rsidRPr="00C744FD" w:rsidRDefault="00D56398" w:rsidP="00D56398">
            <w:pPr>
              <w:rPr>
                <w:color w:val="000000"/>
              </w:rPr>
            </w:pPr>
            <w:r w:rsidRPr="00C744FD">
              <w:rPr>
                <w:color w:val="000000"/>
              </w:rPr>
              <w:t>Зона застройки индивидуальными жилыми домами</w:t>
            </w:r>
          </w:p>
        </w:tc>
      </w:tr>
      <w:tr w:rsidR="00D56398" w:rsidRPr="00C744FD" w14:paraId="3702A7C2" w14:textId="77777777" w:rsidTr="00D56398">
        <w:trPr>
          <w:trHeight w:val="435"/>
        </w:trPr>
        <w:tc>
          <w:tcPr>
            <w:tcW w:w="577" w:type="dxa"/>
            <w:shd w:val="clear" w:color="auto" w:fill="auto"/>
          </w:tcPr>
          <w:p w14:paraId="4C408C29" w14:textId="77777777" w:rsidR="00D56398" w:rsidRPr="00D07F67" w:rsidRDefault="00D56398" w:rsidP="00D56398">
            <w:pPr>
              <w:jc w:val="center"/>
            </w:pPr>
            <w:r>
              <w:t>29</w:t>
            </w:r>
          </w:p>
        </w:tc>
        <w:tc>
          <w:tcPr>
            <w:tcW w:w="1007" w:type="dxa"/>
            <w:shd w:val="clear" w:color="auto" w:fill="auto"/>
          </w:tcPr>
          <w:p w14:paraId="634DED50" w14:textId="77777777" w:rsidR="00D56398" w:rsidRPr="00AD2A16" w:rsidRDefault="00D56398" w:rsidP="00D56398">
            <w:pPr>
              <w:jc w:val="center"/>
              <w:rPr>
                <w:color w:val="FF0000"/>
              </w:rPr>
            </w:pPr>
            <w:r w:rsidRPr="00AD2A16">
              <w:rPr>
                <w:color w:val="FF0000"/>
              </w:rPr>
              <w:t>14.</w:t>
            </w:r>
            <w:r>
              <w:rPr>
                <w:color w:val="FF0000"/>
              </w:rPr>
              <w:t>5</w:t>
            </w:r>
          </w:p>
        </w:tc>
        <w:tc>
          <w:tcPr>
            <w:tcW w:w="2652" w:type="dxa"/>
            <w:shd w:val="clear" w:color="auto" w:fill="auto"/>
          </w:tcPr>
          <w:p w14:paraId="3F960FE5" w14:textId="77777777" w:rsidR="00D56398" w:rsidRPr="00AD2A16" w:rsidRDefault="00D56398" w:rsidP="00D56398">
            <w:pPr>
              <w:rPr>
                <w:color w:val="000000"/>
              </w:rPr>
            </w:pPr>
            <w:r w:rsidRPr="00AD2A16">
              <w:rPr>
                <w:color w:val="000000"/>
              </w:rPr>
              <w:t>Котельная</w:t>
            </w:r>
          </w:p>
        </w:tc>
        <w:tc>
          <w:tcPr>
            <w:tcW w:w="2302" w:type="dxa"/>
            <w:shd w:val="clear" w:color="auto" w:fill="auto"/>
          </w:tcPr>
          <w:p w14:paraId="7AECAB5D" w14:textId="77777777" w:rsidR="00D56398" w:rsidRDefault="00D56398" w:rsidP="00D56398">
            <w:r w:rsidRPr="00A65C28">
              <w:t xml:space="preserve">мощность </w:t>
            </w:r>
            <w:r>
              <w:t>тепловая</w:t>
            </w:r>
          </w:p>
          <w:p w14:paraId="6477138E" w14:textId="77777777" w:rsidR="00D56398" w:rsidRPr="001E21C4" w:rsidRDefault="00D56398" w:rsidP="00D56398">
            <w:pPr>
              <w:rPr>
                <w:color w:val="FF0000"/>
              </w:rPr>
            </w:pPr>
            <w:r>
              <w:t xml:space="preserve"> (0.65 Гкал/час)</w:t>
            </w:r>
          </w:p>
        </w:tc>
        <w:tc>
          <w:tcPr>
            <w:tcW w:w="1761" w:type="dxa"/>
          </w:tcPr>
          <w:p w14:paraId="473629B1"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03EA55DA" w14:textId="77777777" w:rsidR="00D56398" w:rsidRPr="00AD2A16" w:rsidRDefault="00D56398" w:rsidP="00D56398">
            <w:pPr>
              <w:rPr>
                <w:color w:val="000000"/>
              </w:rPr>
            </w:pPr>
            <w:r w:rsidRPr="00AD2A16">
              <w:rPr>
                <w:color w:val="000000"/>
              </w:rPr>
              <w:t>г. Кореновск</w:t>
            </w:r>
            <w:r>
              <w:rPr>
                <w:color w:val="000000"/>
              </w:rPr>
              <w:t xml:space="preserve">, </w:t>
            </w:r>
            <w:r w:rsidRPr="006B1B5F">
              <w:rPr>
                <w:color w:val="000000"/>
              </w:rPr>
              <w:t>ул. Гагарина</w:t>
            </w:r>
          </w:p>
        </w:tc>
        <w:tc>
          <w:tcPr>
            <w:tcW w:w="3686" w:type="dxa"/>
            <w:shd w:val="clear" w:color="auto" w:fill="auto"/>
          </w:tcPr>
          <w:p w14:paraId="4FEC4AE9" w14:textId="77777777" w:rsidR="00D56398" w:rsidRPr="00C744FD" w:rsidRDefault="00D56398" w:rsidP="00D56398">
            <w:pPr>
              <w:rPr>
                <w:color w:val="000000"/>
              </w:rPr>
            </w:pPr>
            <w:r>
              <w:t>Зона застройки малоэтажными жилыми домами (до 4 этажей, включая мансардный)</w:t>
            </w:r>
          </w:p>
        </w:tc>
      </w:tr>
      <w:tr w:rsidR="00D56398" w:rsidRPr="001750E9" w14:paraId="7103D85F" w14:textId="77777777" w:rsidTr="00D56398">
        <w:tc>
          <w:tcPr>
            <w:tcW w:w="15310" w:type="dxa"/>
            <w:gridSpan w:val="7"/>
          </w:tcPr>
          <w:p w14:paraId="7BEA9284" w14:textId="77777777" w:rsidR="00D56398" w:rsidRPr="001750E9" w:rsidRDefault="00D56398" w:rsidP="00D56398">
            <w:pPr>
              <w:ind w:left="-113" w:right="-113"/>
              <w:jc w:val="center"/>
              <w:rPr>
                <w:b/>
                <w:color w:val="FF0000"/>
                <w:spacing w:val="-1"/>
              </w:rPr>
            </w:pPr>
            <w:r w:rsidRPr="001750E9">
              <w:rPr>
                <w:b/>
                <w:color w:val="FF0000"/>
                <w:spacing w:val="-1"/>
              </w:rPr>
              <w:t>15. Объекты водоснабжения</w:t>
            </w:r>
          </w:p>
        </w:tc>
      </w:tr>
      <w:tr w:rsidR="00D56398" w:rsidRPr="00AD2A16" w14:paraId="4B88762F" w14:textId="77777777" w:rsidTr="00D56398">
        <w:trPr>
          <w:trHeight w:val="473"/>
        </w:trPr>
        <w:tc>
          <w:tcPr>
            <w:tcW w:w="577" w:type="dxa"/>
            <w:shd w:val="clear" w:color="auto" w:fill="auto"/>
          </w:tcPr>
          <w:p w14:paraId="3B90AF9F" w14:textId="77777777" w:rsidR="00D56398" w:rsidRPr="00D65649" w:rsidRDefault="00D56398" w:rsidP="00D56398">
            <w:pPr>
              <w:jc w:val="center"/>
            </w:pPr>
            <w:r>
              <w:t>30</w:t>
            </w:r>
          </w:p>
        </w:tc>
        <w:tc>
          <w:tcPr>
            <w:tcW w:w="1007" w:type="dxa"/>
            <w:shd w:val="clear" w:color="auto" w:fill="auto"/>
          </w:tcPr>
          <w:p w14:paraId="38AE2B06" w14:textId="77777777" w:rsidR="00D56398" w:rsidRPr="00AD2A16" w:rsidRDefault="00D56398" w:rsidP="00D56398">
            <w:pPr>
              <w:jc w:val="center"/>
              <w:rPr>
                <w:color w:val="FF0000"/>
              </w:rPr>
            </w:pPr>
            <w:r w:rsidRPr="00AD2A16">
              <w:rPr>
                <w:color w:val="FF0000"/>
              </w:rPr>
              <w:t>15.1</w:t>
            </w:r>
          </w:p>
        </w:tc>
        <w:tc>
          <w:tcPr>
            <w:tcW w:w="2652" w:type="dxa"/>
            <w:shd w:val="clear" w:color="auto" w:fill="auto"/>
          </w:tcPr>
          <w:p w14:paraId="0CB54ADE" w14:textId="77777777" w:rsidR="00D56398" w:rsidRPr="00AD2A16" w:rsidRDefault="00D56398" w:rsidP="00D56398">
            <w:pPr>
              <w:rPr>
                <w:color w:val="000000"/>
              </w:rPr>
            </w:pPr>
            <w:r w:rsidRPr="00AD2A16">
              <w:rPr>
                <w:color w:val="000000"/>
              </w:rPr>
              <w:t>Водозаборные сооружения</w:t>
            </w:r>
          </w:p>
        </w:tc>
        <w:tc>
          <w:tcPr>
            <w:tcW w:w="2302" w:type="dxa"/>
            <w:shd w:val="clear" w:color="auto" w:fill="auto"/>
          </w:tcPr>
          <w:p w14:paraId="2205D747" w14:textId="77777777" w:rsidR="00D56398" w:rsidRDefault="00D56398" w:rsidP="00D56398">
            <w:r>
              <w:t>1000 м3</w:t>
            </w:r>
          </w:p>
          <w:p w14:paraId="55209436" w14:textId="77777777" w:rsidR="00D56398" w:rsidRPr="00AD2A16" w:rsidRDefault="00D56398" w:rsidP="00D56398"/>
        </w:tc>
        <w:tc>
          <w:tcPr>
            <w:tcW w:w="1761" w:type="dxa"/>
          </w:tcPr>
          <w:p w14:paraId="5DE2B827"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5DBF9685" w14:textId="77777777" w:rsidR="00D56398" w:rsidRPr="00AD2A16" w:rsidRDefault="00D56398" w:rsidP="00D56398">
            <w:pPr>
              <w:rPr>
                <w:color w:val="000000"/>
              </w:rPr>
            </w:pPr>
            <w:r w:rsidRPr="00AD2A16">
              <w:rPr>
                <w:color w:val="000000"/>
              </w:rPr>
              <w:t>г. Кореновск, ул. Кузнецова</w:t>
            </w:r>
          </w:p>
        </w:tc>
        <w:tc>
          <w:tcPr>
            <w:tcW w:w="3686" w:type="dxa"/>
            <w:shd w:val="clear" w:color="auto" w:fill="auto"/>
          </w:tcPr>
          <w:p w14:paraId="19FE4ACE" w14:textId="77777777" w:rsidR="00D56398" w:rsidRPr="00AD2A16" w:rsidRDefault="00D56398" w:rsidP="00D56398">
            <w:pPr>
              <w:rPr>
                <w:color w:val="000000"/>
              </w:rPr>
            </w:pPr>
            <w:r w:rsidRPr="00AD2A16">
              <w:rPr>
                <w:color w:val="000000"/>
              </w:rPr>
              <w:t>Зона инженерной инфраструктуры</w:t>
            </w:r>
          </w:p>
        </w:tc>
      </w:tr>
      <w:tr w:rsidR="00D56398" w:rsidRPr="00AD2A16" w14:paraId="188592ED" w14:textId="77777777" w:rsidTr="00D56398">
        <w:trPr>
          <w:trHeight w:val="473"/>
        </w:trPr>
        <w:tc>
          <w:tcPr>
            <w:tcW w:w="577" w:type="dxa"/>
            <w:shd w:val="clear" w:color="auto" w:fill="auto"/>
          </w:tcPr>
          <w:p w14:paraId="4D2ACF80" w14:textId="77777777" w:rsidR="00D56398" w:rsidRDefault="00D56398" w:rsidP="00D56398">
            <w:pPr>
              <w:jc w:val="center"/>
            </w:pPr>
            <w:r>
              <w:t>31</w:t>
            </w:r>
          </w:p>
        </w:tc>
        <w:tc>
          <w:tcPr>
            <w:tcW w:w="1007" w:type="dxa"/>
            <w:shd w:val="clear" w:color="auto" w:fill="auto"/>
          </w:tcPr>
          <w:p w14:paraId="7E6746F3" w14:textId="77777777" w:rsidR="00D56398" w:rsidRPr="00AD2A16" w:rsidRDefault="00D56398" w:rsidP="00D56398">
            <w:pPr>
              <w:jc w:val="center"/>
              <w:rPr>
                <w:color w:val="FF0000"/>
              </w:rPr>
            </w:pPr>
            <w:r w:rsidRPr="00AD2A16">
              <w:rPr>
                <w:color w:val="FF0000"/>
              </w:rPr>
              <w:t>15.2</w:t>
            </w:r>
          </w:p>
        </w:tc>
        <w:tc>
          <w:tcPr>
            <w:tcW w:w="2652" w:type="dxa"/>
            <w:shd w:val="clear" w:color="auto" w:fill="auto"/>
          </w:tcPr>
          <w:p w14:paraId="5B19D63B" w14:textId="77777777" w:rsidR="00D56398" w:rsidRPr="00AD2A16" w:rsidRDefault="00D56398" w:rsidP="00D56398">
            <w:pPr>
              <w:rPr>
                <w:color w:val="000000"/>
              </w:rPr>
            </w:pPr>
            <w:r w:rsidRPr="00AD2A16">
              <w:rPr>
                <w:color w:val="000000"/>
              </w:rPr>
              <w:t>Артезианская скважина</w:t>
            </w:r>
          </w:p>
        </w:tc>
        <w:tc>
          <w:tcPr>
            <w:tcW w:w="2302" w:type="dxa"/>
            <w:shd w:val="clear" w:color="auto" w:fill="auto"/>
          </w:tcPr>
          <w:p w14:paraId="093C7C50" w14:textId="77777777" w:rsidR="00D56398" w:rsidRPr="00AD2A16" w:rsidRDefault="00D56398" w:rsidP="00D56398">
            <w:r>
              <w:t>500 м3</w:t>
            </w:r>
          </w:p>
        </w:tc>
        <w:tc>
          <w:tcPr>
            <w:tcW w:w="1761" w:type="dxa"/>
          </w:tcPr>
          <w:p w14:paraId="7079CB99" w14:textId="77777777" w:rsidR="00D56398" w:rsidRPr="00AD2A16" w:rsidRDefault="00D56398" w:rsidP="00D56398">
            <w:pPr>
              <w:rPr>
                <w:rFonts w:eastAsia="Calibri"/>
                <w:lang w:eastAsia="x-none"/>
              </w:rPr>
            </w:pPr>
            <w:r w:rsidRPr="00AD2A16">
              <w:t>планир к реконструкции</w:t>
            </w:r>
          </w:p>
        </w:tc>
        <w:tc>
          <w:tcPr>
            <w:tcW w:w="3325" w:type="dxa"/>
            <w:shd w:val="clear" w:color="auto" w:fill="auto"/>
          </w:tcPr>
          <w:p w14:paraId="0B8491D0" w14:textId="77777777" w:rsidR="00D56398" w:rsidRPr="00AD2A16" w:rsidRDefault="00D56398" w:rsidP="00D56398">
            <w:pPr>
              <w:rPr>
                <w:color w:val="000000"/>
              </w:rPr>
            </w:pPr>
            <w:r w:rsidRPr="00AD2A16">
              <w:rPr>
                <w:color w:val="000000"/>
              </w:rPr>
              <w:t>г. Кореновск, угол улиц Октябрьской и Калужской</w:t>
            </w:r>
          </w:p>
        </w:tc>
        <w:tc>
          <w:tcPr>
            <w:tcW w:w="3686" w:type="dxa"/>
            <w:shd w:val="clear" w:color="auto" w:fill="auto"/>
          </w:tcPr>
          <w:p w14:paraId="77DA9B52" w14:textId="77777777" w:rsidR="00D56398" w:rsidRPr="00AD2A16" w:rsidRDefault="00D56398" w:rsidP="00D56398">
            <w:pPr>
              <w:rPr>
                <w:color w:val="000000"/>
              </w:rPr>
            </w:pPr>
            <w:r w:rsidRPr="00AD2A16">
              <w:rPr>
                <w:color w:val="000000"/>
              </w:rPr>
              <w:t>Зона инженерной инфраструктуры</w:t>
            </w:r>
          </w:p>
        </w:tc>
      </w:tr>
      <w:tr w:rsidR="00D56398" w:rsidRPr="00AD2A16" w14:paraId="72E7A668" w14:textId="77777777" w:rsidTr="00D56398">
        <w:trPr>
          <w:trHeight w:val="473"/>
        </w:trPr>
        <w:tc>
          <w:tcPr>
            <w:tcW w:w="577" w:type="dxa"/>
            <w:shd w:val="clear" w:color="auto" w:fill="auto"/>
          </w:tcPr>
          <w:p w14:paraId="57624492" w14:textId="77777777" w:rsidR="00D56398" w:rsidRDefault="00D56398" w:rsidP="00D56398">
            <w:pPr>
              <w:jc w:val="center"/>
            </w:pPr>
            <w:r>
              <w:lastRenderedPageBreak/>
              <w:t>32</w:t>
            </w:r>
          </w:p>
        </w:tc>
        <w:tc>
          <w:tcPr>
            <w:tcW w:w="1007" w:type="dxa"/>
            <w:shd w:val="clear" w:color="auto" w:fill="auto"/>
          </w:tcPr>
          <w:p w14:paraId="6FED70E6" w14:textId="77777777" w:rsidR="00D56398" w:rsidRPr="00AD2A16" w:rsidRDefault="00D56398" w:rsidP="00D56398">
            <w:pPr>
              <w:jc w:val="center"/>
              <w:rPr>
                <w:color w:val="FF0000"/>
              </w:rPr>
            </w:pPr>
            <w:r w:rsidRPr="00AD2A16">
              <w:rPr>
                <w:color w:val="FF0000"/>
              </w:rPr>
              <w:t>15.3</w:t>
            </w:r>
          </w:p>
        </w:tc>
        <w:tc>
          <w:tcPr>
            <w:tcW w:w="2652" w:type="dxa"/>
            <w:shd w:val="clear" w:color="auto" w:fill="auto"/>
          </w:tcPr>
          <w:p w14:paraId="03111BEC" w14:textId="77777777" w:rsidR="00D56398" w:rsidRPr="00AD2A16" w:rsidRDefault="00D56398" w:rsidP="00D56398">
            <w:pPr>
              <w:rPr>
                <w:color w:val="000000"/>
              </w:rPr>
            </w:pPr>
            <w:r w:rsidRPr="00AD2A16">
              <w:rPr>
                <w:color w:val="000000"/>
              </w:rPr>
              <w:t>Артезианская скважина</w:t>
            </w:r>
          </w:p>
        </w:tc>
        <w:tc>
          <w:tcPr>
            <w:tcW w:w="2302" w:type="dxa"/>
            <w:shd w:val="clear" w:color="auto" w:fill="auto"/>
          </w:tcPr>
          <w:p w14:paraId="4268E3A8" w14:textId="77777777" w:rsidR="00D56398" w:rsidRDefault="00D56398" w:rsidP="00D56398">
            <w:r>
              <w:t>1000 м3</w:t>
            </w:r>
          </w:p>
          <w:p w14:paraId="4CF28358" w14:textId="77777777" w:rsidR="00D56398" w:rsidRPr="00AD2A16" w:rsidRDefault="00D56398" w:rsidP="00D56398"/>
        </w:tc>
        <w:tc>
          <w:tcPr>
            <w:tcW w:w="1761" w:type="dxa"/>
          </w:tcPr>
          <w:p w14:paraId="0EA59340"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010EAE49" w14:textId="77777777" w:rsidR="00D56398" w:rsidRDefault="00D56398" w:rsidP="00D56398">
            <w:pPr>
              <w:rPr>
                <w:color w:val="000000"/>
              </w:rPr>
            </w:pPr>
            <w:r w:rsidRPr="00AD2A16">
              <w:rPr>
                <w:color w:val="000000"/>
              </w:rPr>
              <w:t>г. Кореновск</w:t>
            </w:r>
            <w:r>
              <w:rPr>
                <w:color w:val="000000"/>
              </w:rPr>
              <w:t>, ул. Мира</w:t>
            </w:r>
          </w:p>
          <w:p w14:paraId="2B40C431" w14:textId="77777777" w:rsidR="00D56398" w:rsidRPr="00AD2A16" w:rsidRDefault="00D56398" w:rsidP="00D56398">
            <w:pPr>
              <w:rPr>
                <w:color w:val="000000"/>
              </w:rPr>
            </w:pPr>
          </w:p>
        </w:tc>
        <w:tc>
          <w:tcPr>
            <w:tcW w:w="3686" w:type="dxa"/>
            <w:shd w:val="clear" w:color="auto" w:fill="auto"/>
          </w:tcPr>
          <w:p w14:paraId="6EB362F1" w14:textId="77777777" w:rsidR="00D56398" w:rsidRPr="00AD2A16" w:rsidRDefault="00D56398" w:rsidP="00D56398">
            <w:pPr>
              <w:rPr>
                <w:color w:val="000000"/>
              </w:rPr>
            </w:pPr>
            <w:r w:rsidRPr="00AD2A16">
              <w:rPr>
                <w:color w:val="000000"/>
              </w:rPr>
              <w:t>Зона инженерной инфраструктуры</w:t>
            </w:r>
          </w:p>
        </w:tc>
      </w:tr>
      <w:tr w:rsidR="00D56398" w:rsidRPr="00951D84" w14:paraId="4E83F539" w14:textId="77777777" w:rsidTr="00D56398">
        <w:trPr>
          <w:trHeight w:val="473"/>
        </w:trPr>
        <w:tc>
          <w:tcPr>
            <w:tcW w:w="577" w:type="dxa"/>
            <w:shd w:val="clear" w:color="auto" w:fill="auto"/>
          </w:tcPr>
          <w:p w14:paraId="3BE7C6C3" w14:textId="77777777" w:rsidR="00D56398" w:rsidRDefault="00D56398" w:rsidP="00D56398">
            <w:pPr>
              <w:jc w:val="center"/>
            </w:pPr>
            <w:r>
              <w:t>33</w:t>
            </w:r>
          </w:p>
        </w:tc>
        <w:tc>
          <w:tcPr>
            <w:tcW w:w="1007" w:type="dxa"/>
            <w:shd w:val="clear" w:color="auto" w:fill="auto"/>
          </w:tcPr>
          <w:p w14:paraId="45C0FEBB" w14:textId="77777777" w:rsidR="00D56398" w:rsidRPr="00951D84" w:rsidRDefault="00D56398" w:rsidP="00D56398">
            <w:pPr>
              <w:jc w:val="center"/>
              <w:rPr>
                <w:color w:val="FF0000"/>
              </w:rPr>
            </w:pPr>
            <w:r w:rsidRPr="00951D84">
              <w:rPr>
                <w:color w:val="FF0000"/>
              </w:rPr>
              <w:t>15.4</w:t>
            </w:r>
          </w:p>
        </w:tc>
        <w:tc>
          <w:tcPr>
            <w:tcW w:w="2652" w:type="dxa"/>
            <w:shd w:val="clear" w:color="auto" w:fill="auto"/>
          </w:tcPr>
          <w:p w14:paraId="17F9283F" w14:textId="77777777" w:rsidR="00D56398" w:rsidRPr="00951D84" w:rsidRDefault="00D56398" w:rsidP="00D56398">
            <w:pPr>
              <w:rPr>
                <w:color w:val="000000"/>
              </w:rPr>
            </w:pPr>
            <w:r w:rsidRPr="00951D84">
              <w:rPr>
                <w:color w:val="000000"/>
              </w:rPr>
              <w:t>Водопровод</w:t>
            </w:r>
          </w:p>
        </w:tc>
        <w:tc>
          <w:tcPr>
            <w:tcW w:w="2302" w:type="dxa"/>
            <w:shd w:val="clear" w:color="auto" w:fill="auto"/>
          </w:tcPr>
          <w:p w14:paraId="4C89CA55" w14:textId="77777777" w:rsidR="00D56398" w:rsidRPr="00951D84" w:rsidRDefault="00D56398" w:rsidP="00D56398">
            <w:pPr>
              <w:rPr>
                <w:color w:val="000000"/>
              </w:rPr>
            </w:pPr>
            <w:r w:rsidRPr="00951D84">
              <w:rPr>
                <w:color w:val="000000"/>
              </w:rPr>
              <w:t xml:space="preserve">протяженность </w:t>
            </w:r>
            <w:r>
              <w:rPr>
                <w:color w:val="000000"/>
              </w:rPr>
              <w:t>0.944</w:t>
            </w:r>
            <w:r w:rsidRPr="00951D84">
              <w:rPr>
                <w:color w:val="000000"/>
              </w:rPr>
              <w:t xml:space="preserve"> км</w:t>
            </w:r>
          </w:p>
        </w:tc>
        <w:tc>
          <w:tcPr>
            <w:tcW w:w="1761" w:type="dxa"/>
          </w:tcPr>
          <w:p w14:paraId="5D2409BA"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4A95FF29" w14:textId="77777777" w:rsidR="00D56398" w:rsidRPr="00951D84" w:rsidRDefault="00D56398" w:rsidP="00D56398">
            <w:pPr>
              <w:rPr>
                <w:color w:val="000000"/>
              </w:rPr>
            </w:pPr>
            <w:r w:rsidRPr="00951D84">
              <w:rPr>
                <w:color w:val="000000"/>
              </w:rPr>
              <w:t>х. Свободный</w:t>
            </w:r>
          </w:p>
        </w:tc>
        <w:tc>
          <w:tcPr>
            <w:tcW w:w="3686" w:type="dxa"/>
            <w:shd w:val="clear" w:color="auto" w:fill="auto"/>
          </w:tcPr>
          <w:p w14:paraId="776A9285" w14:textId="77777777" w:rsidR="00D56398" w:rsidRPr="00951D84" w:rsidRDefault="00D56398" w:rsidP="00D56398">
            <w:pPr>
              <w:jc w:val="center"/>
              <w:rPr>
                <w:color w:val="000000"/>
              </w:rPr>
            </w:pPr>
            <w:r w:rsidRPr="00951D84">
              <w:rPr>
                <w:color w:val="000000"/>
              </w:rPr>
              <w:t>-</w:t>
            </w:r>
          </w:p>
        </w:tc>
      </w:tr>
      <w:tr w:rsidR="00D56398" w:rsidRPr="00951D84" w14:paraId="4BB04D42" w14:textId="77777777" w:rsidTr="00D56398">
        <w:trPr>
          <w:trHeight w:val="473"/>
        </w:trPr>
        <w:tc>
          <w:tcPr>
            <w:tcW w:w="577" w:type="dxa"/>
            <w:shd w:val="clear" w:color="auto" w:fill="auto"/>
          </w:tcPr>
          <w:p w14:paraId="37635DC1" w14:textId="77777777" w:rsidR="00D56398" w:rsidRDefault="00D56398" w:rsidP="00D56398">
            <w:pPr>
              <w:jc w:val="center"/>
            </w:pPr>
            <w:r>
              <w:t>34</w:t>
            </w:r>
          </w:p>
        </w:tc>
        <w:tc>
          <w:tcPr>
            <w:tcW w:w="1007" w:type="dxa"/>
            <w:shd w:val="clear" w:color="auto" w:fill="auto"/>
          </w:tcPr>
          <w:p w14:paraId="7A108AFA" w14:textId="77777777" w:rsidR="00D56398" w:rsidRPr="00951D84" w:rsidRDefault="00D56398" w:rsidP="00D56398">
            <w:pPr>
              <w:jc w:val="center"/>
              <w:rPr>
                <w:color w:val="FF0000"/>
              </w:rPr>
            </w:pPr>
            <w:r w:rsidRPr="00951D84">
              <w:rPr>
                <w:color w:val="FF0000"/>
              </w:rPr>
              <w:t>15.5</w:t>
            </w:r>
          </w:p>
        </w:tc>
        <w:tc>
          <w:tcPr>
            <w:tcW w:w="2652" w:type="dxa"/>
            <w:shd w:val="clear" w:color="auto" w:fill="auto"/>
          </w:tcPr>
          <w:p w14:paraId="67B09F2A" w14:textId="77777777" w:rsidR="00D56398" w:rsidRPr="00951D84" w:rsidRDefault="00D56398" w:rsidP="00D56398">
            <w:pPr>
              <w:rPr>
                <w:color w:val="000000"/>
              </w:rPr>
            </w:pPr>
            <w:r w:rsidRPr="00951D84">
              <w:rPr>
                <w:color w:val="000000"/>
              </w:rPr>
              <w:t>Водопровод</w:t>
            </w:r>
          </w:p>
        </w:tc>
        <w:tc>
          <w:tcPr>
            <w:tcW w:w="2302" w:type="dxa"/>
            <w:shd w:val="clear" w:color="auto" w:fill="auto"/>
          </w:tcPr>
          <w:p w14:paraId="7DD70251" w14:textId="77777777" w:rsidR="00D56398" w:rsidRPr="00951D84" w:rsidRDefault="00D56398" w:rsidP="00D56398">
            <w:pPr>
              <w:rPr>
                <w:color w:val="000000"/>
              </w:rPr>
            </w:pPr>
            <w:r w:rsidRPr="00951D84">
              <w:rPr>
                <w:color w:val="000000"/>
              </w:rPr>
              <w:t xml:space="preserve">протяженность </w:t>
            </w:r>
            <w:r>
              <w:rPr>
                <w:color w:val="000000"/>
              </w:rPr>
              <w:t>2.199</w:t>
            </w:r>
            <w:r w:rsidRPr="00951D84">
              <w:rPr>
                <w:color w:val="000000"/>
              </w:rPr>
              <w:t xml:space="preserve"> км</w:t>
            </w:r>
          </w:p>
        </w:tc>
        <w:tc>
          <w:tcPr>
            <w:tcW w:w="1761" w:type="dxa"/>
          </w:tcPr>
          <w:p w14:paraId="3C80EB7E" w14:textId="77777777" w:rsidR="00D56398" w:rsidRPr="00951D84" w:rsidRDefault="00D56398" w:rsidP="00D56398">
            <w:pPr>
              <w:rPr>
                <w:rFonts w:eastAsia="Calibri"/>
                <w:spacing w:val="-1"/>
                <w:lang w:eastAsia="en-US"/>
              </w:rPr>
            </w:pPr>
            <w:r>
              <w:t>п</w:t>
            </w:r>
            <w:r w:rsidRPr="00951D84">
              <w:t>лани</w:t>
            </w:r>
            <w:r>
              <w:t>р.</w:t>
            </w:r>
            <w:r w:rsidRPr="00951D84">
              <w:t xml:space="preserve"> к реконструкции</w:t>
            </w:r>
          </w:p>
        </w:tc>
        <w:tc>
          <w:tcPr>
            <w:tcW w:w="3325" w:type="dxa"/>
            <w:shd w:val="clear" w:color="auto" w:fill="auto"/>
          </w:tcPr>
          <w:p w14:paraId="38D7033C" w14:textId="77777777" w:rsidR="00D56398" w:rsidRPr="00951D84" w:rsidRDefault="00D56398" w:rsidP="00D56398">
            <w:pPr>
              <w:rPr>
                <w:color w:val="000000"/>
              </w:rPr>
            </w:pPr>
            <w:r w:rsidRPr="00951D84">
              <w:rPr>
                <w:color w:val="000000"/>
              </w:rPr>
              <w:t>х. Свободный</w:t>
            </w:r>
          </w:p>
        </w:tc>
        <w:tc>
          <w:tcPr>
            <w:tcW w:w="3686" w:type="dxa"/>
            <w:shd w:val="clear" w:color="auto" w:fill="auto"/>
          </w:tcPr>
          <w:p w14:paraId="2BA3F30F" w14:textId="77777777" w:rsidR="00D56398" w:rsidRPr="00951D84" w:rsidRDefault="00D56398" w:rsidP="00D56398">
            <w:pPr>
              <w:jc w:val="center"/>
              <w:rPr>
                <w:color w:val="000000"/>
              </w:rPr>
            </w:pPr>
            <w:r w:rsidRPr="00951D84">
              <w:rPr>
                <w:color w:val="000000"/>
              </w:rPr>
              <w:t>-</w:t>
            </w:r>
          </w:p>
        </w:tc>
      </w:tr>
      <w:tr w:rsidR="00D56398" w:rsidRPr="00951D84" w14:paraId="1CC3C251" w14:textId="77777777" w:rsidTr="00D56398">
        <w:trPr>
          <w:trHeight w:val="473"/>
        </w:trPr>
        <w:tc>
          <w:tcPr>
            <w:tcW w:w="577" w:type="dxa"/>
            <w:shd w:val="clear" w:color="auto" w:fill="auto"/>
          </w:tcPr>
          <w:p w14:paraId="4590A967" w14:textId="77777777" w:rsidR="00D56398" w:rsidRDefault="00D56398" w:rsidP="00D56398">
            <w:pPr>
              <w:jc w:val="center"/>
            </w:pPr>
            <w:r>
              <w:t>35</w:t>
            </w:r>
          </w:p>
        </w:tc>
        <w:tc>
          <w:tcPr>
            <w:tcW w:w="1007" w:type="dxa"/>
            <w:shd w:val="clear" w:color="auto" w:fill="auto"/>
          </w:tcPr>
          <w:p w14:paraId="59BFB8BF" w14:textId="77777777" w:rsidR="00D56398" w:rsidRPr="00951D84" w:rsidRDefault="00D56398" w:rsidP="00D56398">
            <w:pPr>
              <w:jc w:val="center"/>
              <w:rPr>
                <w:color w:val="FF0000"/>
              </w:rPr>
            </w:pPr>
            <w:r w:rsidRPr="00951D84">
              <w:rPr>
                <w:color w:val="FF0000"/>
              </w:rPr>
              <w:t>15.6</w:t>
            </w:r>
          </w:p>
        </w:tc>
        <w:tc>
          <w:tcPr>
            <w:tcW w:w="2652" w:type="dxa"/>
            <w:shd w:val="clear" w:color="auto" w:fill="auto"/>
          </w:tcPr>
          <w:p w14:paraId="2B1F598B" w14:textId="77777777" w:rsidR="00D56398" w:rsidRPr="00951D84" w:rsidRDefault="00D56398" w:rsidP="00D56398">
            <w:pPr>
              <w:rPr>
                <w:color w:val="000000"/>
              </w:rPr>
            </w:pPr>
            <w:r w:rsidRPr="00951D84">
              <w:rPr>
                <w:color w:val="000000"/>
              </w:rPr>
              <w:t>Водопровод</w:t>
            </w:r>
          </w:p>
        </w:tc>
        <w:tc>
          <w:tcPr>
            <w:tcW w:w="2302" w:type="dxa"/>
            <w:shd w:val="clear" w:color="auto" w:fill="auto"/>
          </w:tcPr>
          <w:p w14:paraId="6CBB0162" w14:textId="77777777" w:rsidR="00D56398" w:rsidRPr="00951D84" w:rsidRDefault="00D56398" w:rsidP="00D56398">
            <w:pPr>
              <w:rPr>
                <w:color w:val="000000"/>
              </w:rPr>
            </w:pPr>
            <w:r w:rsidRPr="00951D84">
              <w:rPr>
                <w:color w:val="000000"/>
              </w:rPr>
              <w:t>протяженность 2.</w:t>
            </w:r>
            <w:r>
              <w:rPr>
                <w:color w:val="000000"/>
              </w:rPr>
              <w:t xml:space="preserve">529 </w:t>
            </w:r>
            <w:r w:rsidRPr="00951D84">
              <w:rPr>
                <w:color w:val="000000"/>
              </w:rPr>
              <w:t>км</w:t>
            </w:r>
          </w:p>
        </w:tc>
        <w:tc>
          <w:tcPr>
            <w:tcW w:w="1761" w:type="dxa"/>
          </w:tcPr>
          <w:p w14:paraId="5D310F46" w14:textId="77777777" w:rsidR="00D56398" w:rsidRPr="00951D84" w:rsidRDefault="00D56398" w:rsidP="00D56398">
            <w:pPr>
              <w:rPr>
                <w:rFonts w:eastAsia="Calibri"/>
                <w:spacing w:val="-1"/>
                <w:lang w:eastAsia="en-US"/>
              </w:rPr>
            </w:pPr>
            <w:r w:rsidRPr="00951D84">
              <w:t>планир к реконструкции</w:t>
            </w:r>
          </w:p>
        </w:tc>
        <w:tc>
          <w:tcPr>
            <w:tcW w:w="3325" w:type="dxa"/>
            <w:shd w:val="clear" w:color="auto" w:fill="auto"/>
          </w:tcPr>
          <w:p w14:paraId="3E23E83E" w14:textId="77777777" w:rsidR="00D56398" w:rsidRPr="00951D84" w:rsidRDefault="00D56398" w:rsidP="00D56398">
            <w:pPr>
              <w:rPr>
                <w:color w:val="000000"/>
              </w:rPr>
            </w:pPr>
            <w:r w:rsidRPr="00951D84">
              <w:rPr>
                <w:color w:val="000000"/>
              </w:rPr>
              <w:t>х. Малеванный</w:t>
            </w:r>
          </w:p>
        </w:tc>
        <w:tc>
          <w:tcPr>
            <w:tcW w:w="3686" w:type="dxa"/>
            <w:shd w:val="clear" w:color="auto" w:fill="auto"/>
          </w:tcPr>
          <w:p w14:paraId="02915703" w14:textId="77777777" w:rsidR="00D56398" w:rsidRPr="00951D84" w:rsidRDefault="00D56398" w:rsidP="00D56398">
            <w:pPr>
              <w:jc w:val="center"/>
              <w:rPr>
                <w:color w:val="000000"/>
              </w:rPr>
            </w:pPr>
            <w:r w:rsidRPr="00951D84">
              <w:rPr>
                <w:color w:val="000000"/>
              </w:rPr>
              <w:t>-</w:t>
            </w:r>
          </w:p>
        </w:tc>
      </w:tr>
      <w:tr w:rsidR="00D56398" w:rsidRPr="00951D84" w14:paraId="7FEBB2B4" w14:textId="77777777" w:rsidTr="00D56398">
        <w:trPr>
          <w:trHeight w:val="473"/>
        </w:trPr>
        <w:tc>
          <w:tcPr>
            <w:tcW w:w="577" w:type="dxa"/>
            <w:shd w:val="clear" w:color="auto" w:fill="auto"/>
          </w:tcPr>
          <w:p w14:paraId="1D02680F" w14:textId="77777777" w:rsidR="00D56398" w:rsidRDefault="00D56398" w:rsidP="00D56398">
            <w:pPr>
              <w:jc w:val="center"/>
            </w:pPr>
            <w:r>
              <w:t>36</w:t>
            </w:r>
          </w:p>
        </w:tc>
        <w:tc>
          <w:tcPr>
            <w:tcW w:w="1007" w:type="dxa"/>
            <w:shd w:val="clear" w:color="auto" w:fill="auto"/>
          </w:tcPr>
          <w:p w14:paraId="005ECEA3" w14:textId="77777777" w:rsidR="00D56398" w:rsidRPr="00951D84" w:rsidRDefault="00D56398" w:rsidP="00D56398">
            <w:pPr>
              <w:jc w:val="center"/>
              <w:rPr>
                <w:color w:val="FF0000"/>
              </w:rPr>
            </w:pPr>
            <w:r w:rsidRPr="00951D84">
              <w:rPr>
                <w:color w:val="FF0000"/>
              </w:rPr>
              <w:t>15.7</w:t>
            </w:r>
          </w:p>
        </w:tc>
        <w:tc>
          <w:tcPr>
            <w:tcW w:w="2652" w:type="dxa"/>
            <w:shd w:val="clear" w:color="auto" w:fill="auto"/>
          </w:tcPr>
          <w:p w14:paraId="5029E5C2" w14:textId="77777777" w:rsidR="00D56398" w:rsidRPr="00951D84" w:rsidRDefault="00D56398" w:rsidP="00D56398">
            <w:pPr>
              <w:rPr>
                <w:color w:val="000000"/>
              </w:rPr>
            </w:pPr>
            <w:r w:rsidRPr="00951D84">
              <w:rPr>
                <w:color w:val="000000"/>
              </w:rPr>
              <w:t>Водопровод</w:t>
            </w:r>
          </w:p>
        </w:tc>
        <w:tc>
          <w:tcPr>
            <w:tcW w:w="2302" w:type="dxa"/>
            <w:shd w:val="clear" w:color="auto" w:fill="auto"/>
          </w:tcPr>
          <w:p w14:paraId="72601333" w14:textId="77777777" w:rsidR="00D56398" w:rsidRPr="00951D84" w:rsidRDefault="00D56398" w:rsidP="00D56398">
            <w:pPr>
              <w:rPr>
                <w:color w:val="000000"/>
              </w:rPr>
            </w:pPr>
            <w:r w:rsidRPr="00951D84">
              <w:rPr>
                <w:color w:val="000000"/>
              </w:rPr>
              <w:t>протяженность 1.</w:t>
            </w:r>
            <w:r>
              <w:rPr>
                <w:color w:val="000000"/>
              </w:rPr>
              <w:t>484</w:t>
            </w:r>
            <w:r w:rsidRPr="00951D84">
              <w:rPr>
                <w:color w:val="000000"/>
              </w:rPr>
              <w:t xml:space="preserve"> км</w:t>
            </w:r>
          </w:p>
        </w:tc>
        <w:tc>
          <w:tcPr>
            <w:tcW w:w="1761" w:type="dxa"/>
          </w:tcPr>
          <w:p w14:paraId="6ACD7DF1"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68656E79" w14:textId="77777777" w:rsidR="00D56398" w:rsidRPr="00951D84" w:rsidRDefault="00D56398" w:rsidP="00D56398">
            <w:pPr>
              <w:rPr>
                <w:color w:val="000000"/>
              </w:rPr>
            </w:pPr>
            <w:r w:rsidRPr="00951D84">
              <w:rPr>
                <w:color w:val="000000"/>
              </w:rPr>
              <w:t>п. Мирный</w:t>
            </w:r>
          </w:p>
        </w:tc>
        <w:tc>
          <w:tcPr>
            <w:tcW w:w="3686" w:type="dxa"/>
            <w:shd w:val="clear" w:color="auto" w:fill="auto"/>
          </w:tcPr>
          <w:p w14:paraId="164C15C4" w14:textId="77777777" w:rsidR="00D56398" w:rsidRPr="00951D84" w:rsidRDefault="00D56398" w:rsidP="00D56398">
            <w:pPr>
              <w:jc w:val="center"/>
              <w:rPr>
                <w:color w:val="000000"/>
              </w:rPr>
            </w:pPr>
            <w:r w:rsidRPr="00951D84">
              <w:rPr>
                <w:color w:val="000000"/>
              </w:rPr>
              <w:t>-</w:t>
            </w:r>
          </w:p>
        </w:tc>
      </w:tr>
      <w:tr w:rsidR="00D56398" w:rsidRPr="00951D84" w14:paraId="08BCA9A4" w14:textId="77777777" w:rsidTr="00D56398">
        <w:trPr>
          <w:trHeight w:val="473"/>
        </w:trPr>
        <w:tc>
          <w:tcPr>
            <w:tcW w:w="577" w:type="dxa"/>
            <w:shd w:val="clear" w:color="auto" w:fill="auto"/>
          </w:tcPr>
          <w:p w14:paraId="10338D91" w14:textId="77777777" w:rsidR="00D56398" w:rsidRDefault="00D56398" w:rsidP="00D56398">
            <w:pPr>
              <w:jc w:val="center"/>
            </w:pPr>
            <w:r>
              <w:t>37</w:t>
            </w:r>
          </w:p>
        </w:tc>
        <w:tc>
          <w:tcPr>
            <w:tcW w:w="1007" w:type="dxa"/>
            <w:shd w:val="clear" w:color="auto" w:fill="auto"/>
          </w:tcPr>
          <w:p w14:paraId="24CAB5FD" w14:textId="77777777" w:rsidR="00D56398" w:rsidRPr="00951D84" w:rsidRDefault="00D56398" w:rsidP="00D56398">
            <w:pPr>
              <w:jc w:val="center"/>
              <w:rPr>
                <w:color w:val="FF0000"/>
              </w:rPr>
            </w:pPr>
            <w:r w:rsidRPr="00951D84">
              <w:rPr>
                <w:color w:val="FF0000"/>
              </w:rPr>
              <w:t>15.8</w:t>
            </w:r>
          </w:p>
        </w:tc>
        <w:tc>
          <w:tcPr>
            <w:tcW w:w="2652" w:type="dxa"/>
            <w:shd w:val="clear" w:color="auto" w:fill="auto"/>
          </w:tcPr>
          <w:p w14:paraId="0FB47B3D" w14:textId="77777777" w:rsidR="00D56398" w:rsidRPr="00951D84" w:rsidRDefault="00D56398" w:rsidP="00D56398">
            <w:pPr>
              <w:rPr>
                <w:color w:val="000000"/>
              </w:rPr>
            </w:pPr>
            <w:r w:rsidRPr="00951D84">
              <w:rPr>
                <w:color w:val="000000"/>
              </w:rPr>
              <w:t>Водопровод</w:t>
            </w:r>
          </w:p>
        </w:tc>
        <w:tc>
          <w:tcPr>
            <w:tcW w:w="2302" w:type="dxa"/>
            <w:shd w:val="clear" w:color="auto" w:fill="auto"/>
          </w:tcPr>
          <w:p w14:paraId="19E87BD9" w14:textId="77777777" w:rsidR="00D56398" w:rsidRPr="00951D84" w:rsidRDefault="00D56398" w:rsidP="00D56398">
            <w:pPr>
              <w:rPr>
                <w:color w:val="000000"/>
              </w:rPr>
            </w:pPr>
            <w:r w:rsidRPr="00951D84">
              <w:rPr>
                <w:color w:val="000000"/>
              </w:rPr>
              <w:t xml:space="preserve">протяженность </w:t>
            </w:r>
            <w:r>
              <w:rPr>
                <w:color w:val="000000"/>
              </w:rPr>
              <w:t>2.520</w:t>
            </w:r>
            <w:r w:rsidRPr="00951D84">
              <w:rPr>
                <w:color w:val="000000"/>
              </w:rPr>
              <w:t xml:space="preserve"> км</w:t>
            </w:r>
          </w:p>
        </w:tc>
        <w:tc>
          <w:tcPr>
            <w:tcW w:w="1761" w:type="dxa"/>
          </w:tcPr>
          <w:p w14:paraId="06E3FF83" w14:textId="77777777" w:rsidR="00D56398" w:rsidRPr="00951D84" w:rsidRDefault="00D56398" w:rsidP="00D56398">
            <w:pPr>
              <w:rPr>
                <w:rFonts w:eastAsia="Calibri"/>
                <w:spacing w:val="-1"/>
                <w:lang w:eastAsia="en-US"/>
              </w:rPr>
            </w:pPr>
            <w:r w:rsidRPr="00951D84">
              <w:t>планир к реконструкции</w:t>
            </w:r>
          </w:p>
        </w:tc>
        <w:tc>
          <w:tcPr>
            <w:tcW w:w="3325" w:type="dxa"/>
            <w:shd w:val="clear" w:color="auto" w:fill="auto"/>
          </w:tcPr>
          <w:p w14:paraId="73CE0999" w14:textId="77777777" w:rsidR="00D56398" w:rsidRPr="00951D84" w:rsidRDefault="00D56398" w:rsidP="00D56398">
            <w:pPr>
              <w:rPr>
                <w:color w:val="000000"/>
              </w:rPr>
            </w:pPr>
            <w:r w:rsidRPr="00951D84">
              <w:rPr>
                <w:color w:val="000000"/>
              </w:rPr>
              <w:t>п. Мирный</w:t>
            </w:r>
          </w:p>
        </w:tc>
        <w:tc>
          <w:tcPr>
            <w:tcW w:w="3686" w:type="dxa"/>
            <w:shd w:val="clear" w:color="auto" w:fill="auto"/>
          </w:tcPr>
          <w:p w14:paraId="42531796" w14:textId="77777777" w:rsidR="00D56398" w:rsidRPr="00951D84" w:rsidRDefault="00D56398" w:rsidP="00D56398">
            <w:pPr>
              <w:jc w:val="center"/>
              <w:rPr>
                <w:color w:val="000000"/>
              </w:rPr>
            </w:pPr>
            <w:r w:rsidRPr="00951D84">
              <w:rPr>
                <w:color w:val="000000"/>
              </w:rPr>
              <w:t>-</w:t>
            </w:r>
          </w:p>
        </w:tc>
      </w:tr>
      <w:tr w:rsidR="00D56398" w:rsidRPr="00951D84" w14:paraId="27E9D873" w14:textId="77777777" w:rsidTr="00D56398">
        <w:trPr>
          <w:trHeight w:val="473"/>
        </w:trPr>
        <w:tc>
          <w:tcPr>
            <w:tcW w:w="577" w:type="dxa"/>
            <w:shd w:val="clear" w:color="auto" w:fill="auto"/>
          </w:tcPr>
          <w:p w14:paraId="48C4AB61" w14:textId="77777777" w:rsidR="00D56398" w:rsidRDefault="00D56398" w:rsidP="00D56398">
            <w:pPr>
              <w:jc w:val="center"/>
            </w:pPr>
            <w:r>
              <w:t>38</w:t>
            </w:r>
          </w:p>
        </w:tc>
        <w:tc>
          <w:tcPr>
            <w:tcW w:w="1007" w:type="dxa"/>
            <w:shd w:val="clear" w:color="auto" w:fill="auto"/>
          </w:tcPr>
          <w:p w14:paraId="3BEF87EC" w14:textId="77777777" w:rsidR="00D56398" w:rsidRPr="00951D84" w:rsidRDefault="00D56398" w:rsidP="00D56398">
            <w:pPr>
              <w:jc w:val="center"/>
              <w:rPr>
                <w:color w:val="FF0000"/>
              </w:rPr>
            </w:pPr>
            <w:r w:rsidRPr="00951D84">
              <w:rPr>
                <w:color w:val="FF0000"/>
              </w:rPr>
              <w:t>15.9</w:t>
            </w:r>
          </w:p>
        </w:tc>
        <w:tc>
          <w:tcPr>
            <w:tcW w:w="2652" w:type="dxa"/>
            <w:shd w:val="clear" w:color="auto" w:fill="auto"/>
          </w:tcPr>
          <w:p w14:paraId="6F3E40D9" w14:textId="77777777" w:rsidR="00D56398" w:rsidRPr="00951D84" w:rsidRDefault="00D56398" w:rsidP="00D56398">
            <w:pPr>
              <w:rPr>
                <w:color w:val="000000"/>
              </w:rPr>
            </w:pPr>
            <w:r w:rsidRPr="00951D84">
              <w:rPr>
                <w:color w:val="000000"/>
              </w:rPr>
              <w:t>Водопровод</w:t>
            </w:r>
          </w:p>
        </w:tc>
        <w:tc>
          <w:tcPr>
            <w:tcW w:w="2302" w:type="dxa"/>
            <w:shd w:val="clear" w:color="auto" w:fill="auto"/>
          </w:tcPr>
          <w:p w14:paraId="424AB60D" w14:textId="77777777" w:rsidR="00D56398" w:rsidRPr="00951D84" w:rsidRDefault="00D56398" w:rsidP="00D56398">
            <w:pPr>
              <w:rPr>
                <w:color w:val="000000"/>
              </w:rPr>
            </w:pPr>
            <w:r w:rsidRPr="00951D84">
              <w:rPr>
                <w:color w:val="000000"/>
              </w:rPr>
              <w:t xml:space="preserve">протяженность </w:t>
            </w:r>
            <w:r>
              <w:rPr>
                <w:color w:val="000000"/>
              </w:rPr>
              <w:t>11.707</w:t>
            </w:r>
            <w:r w:rsidRPr="00951D84">
              <w:rPr>
                <w:color w:val="000000"/>
              </w:rPr>
              <w:t xml:space="preserve"> км</w:t>
            </w:r>
          </w:p>
        </w:tc>
        <w:tc>
          <w:tcPr>
            <w:tcW w:w="1761" w:type="dxa"/>
          </w:tcPr>
          <w:p w14:paraId="4736D5E2"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1DB80BAE" w14:textId="77777777" w:rsidR="00D56398" w:rsidRPr="00951D84" w:rsidRDefault="00D56398" w:rsidP="00D56398">
            <w:pPr>
              <w:rPr>
                <w:color w:val="000000"/>
              </w:rPr>
            </w:pPr>
            <w:r w:rsidRPr="00951D84">
              <w:rPr>
                <w:color w:val="000000"/>
              </w:rPr>
              <w:t>г. Кореновск</w:t>
            </w:r>
          </w:p>
        </w:tc>
        <w:tc>
          <w:tcPr>
            <w:tcW w:w="3686" w:type="dxa"/>
            <w:shd w:val="clear" w:color="auto" w:fill="auto"/>
          </w:tcPr>
          <w:p w14:paraId="38A4DE1D" w14:textId="77777777" w:rsidR="00D56398" w:rsidRPr="00951D84" w:rsidRDefault="00D56398" w:rsidP="00D56398">
            <w:pPr>
              <w:jc w:val="center"/>
              <w:rPr>
                <w:color w:val="000000"/>
              </w:rPr>
            </w:pPr>
            <w:r w:rsidRPr="00951D84">
              <w:rPr>
                <w:color w:val="000000"/>
              </w:rPr>
              <w:t>-</w:t>
            </w:r>
          </w:p>
        </w:tc>
      </w:tr>
      <w:tr w:rsidR="00D56398" w:rsidRPr="00951D84" w14:paraId="4869BEAC" w14:textId="77777777" w:rsidTr="00D56398">
        <w:trPr>
          <w:trHeight w:val="473"/>
        </w:trPr>
        <w:tc>
          <w:tcPr>
            <w:tcW w:w="577" w:type="dxa"/>
            <w:shd w:val="clear" w:color="auto" w:fill="auto"/>
          </w:tcPr>
          <w:p w14:paraId="51218C6B" w14:textId="77777777" w:rsidR="00D56398" w:rsidRDefault="00D56398" w:rsidP="00D56398">
            <w:pPr>
              <w:jc w:val="center"/>
            </w:pPr>
            <w:r>
              <w:t>39</w:t>
            </w:r>
          </w:p>
        </w:tc>
        <w:tc>
          <w:tcPr>
            <w:tcW w:w="1007" w:type="dxa"/>
            <w:shd w:val="clear" w:color="auto" w:fill="auto"/>
          </w:tcPr>
          <w:p w14:paraId="0F14BA25" w14:textId="77777777" w:rsidR="00D56398" w:rsidRPr="00951D84" w:rsidRDefault="00D56398" w:rsidP="00D56398">
            <w:pPr>
              <w:jc w:val="center"/>
              <w:rPr>
                <w:color w:val="FF0000"/>
              </w:rPr>
            </w:pPr>
            <w:r w:rsidRPr="00951D84">
              <w:rPr>
                <w:color w:val="FF0000"/>
              </w:rPr>
              <w:t>15.10</w:t>
            </w:r>
          </w:p>
        </w:tc>
        <w:tc>
          <w:tcPr>
            <w:tcW w:w="2652" w:type="dxa"/>
            <w:shd w:val="clear" w:color="auto" w:fill="auto"/>
          </w:tcPr>
          <w:p w14:paraId="2935C5AE" w14:textId="77777777" w:rsidR="00D56398" w:rsidRPr="00951D84" w:rsidRDefault="00D56398" w:rsidP="00D56398">
            <w:pPr>
              <w:rPr>
                <w:color w:val="000000"/>
              </w:rPr>
            </w:pPr>
            <w:r w:rsidRPr="00951D84">
              <w:rPr>
                <w:color w:val="000000"/>
              </w:rPr>
              <w:t>Водопровод</w:t>
            </w:r>
          </w:p>
        </w:tc>
        <w:tc>
          <w:tcPr>
            <w:tcW w:w="2302" w:type="dxa"/>
            <w:shd w:val="clear" w:color="auto" w:fill="auto"/>
          </w:tcPr>
          <w:p w14:paraId="0EED6C72" w14:textId="77777777" w:rsidR="00D56398" w:rsidRPr="00951D84" w:rsidRDefault="00D56398" w:rsidP="00D56398">
            <w:pPr>
              <w:rPr>
                <w:color w:val="000000"/>
              </w:rPr>
            </w:pPr>
            <w:r w:rsidRPr="00951D84">
              <w:rPr>
                <w:color w:val="000000"/>
              </w:rPr>
              <w:t xml:space="preserve">протяженность </w:t>
            </w:r>
            <w:r>
              <w:rPr>
                <w:color w:val="000000"/>
              </w:rPr>
              <w:t>20.884</w:t>
            </w:r>
            <w:r w:rsidRPr="00951D84">
              <w:rPr>
                <w:color w:val="000000"/>
              </w:rPr>
              <w:t xml:space="preserve"> км</w:t>
            </w:r>
          </w:p>
        </w:tc>
        <w:tc>
          <w:tcPr>
            <w:tcW w:w="1761" w:type="dxa"/>
          </w:tcPr>
          <w:p w14:paraId="456608C9" w14:textId="77777777" w:rsidR="00D56398" w:rsidRPr="00951D84" w:rsidRDefault="00D56398" w:rsidP="00D56398">
            <w:pPr>
              <w:rPr>
                <w:rFonts w:eastAsia="Calibri"/>
                <w:spacing w:val="-1"/>
                <w:lang w:eastAsia="en-US"/>
              </w:rPr>
            </w:pPr>
            <w:r w:rsidRPr="00951D84">
              <w:t>планир к реконструкции</w:t>
            </w:r>
          </w:p>
        </w:tc>
        <w:tc>
          <w:tcPr>
            <w:tcW w:w="3325" w:type="dxa"/>
            <w:shd w:val="clear" w:color="auto" w:fill="auto"/>
          </w:tcPr>
          <w:p w14:paraId="766BE9C6" w14:textId="77777777" w:rsidR="00D56398" w:rsidRPr="00951D84" w:rsidRDefault="00D56398" w:rsidP="00D56398">
            <w:pPr>
              <w:rPr>
                <w:color w:val="000000"/>
              </w:rPr>
            </w:pPr>
            <w:r w:rsidRPr="00951D84">
              <w:rPr>
                <w:color w:val="000000"/>
              </w:rPr>
              <w:t>г. Кореновск</w:t>
            </w:r>
          </w:p>
        </w:tc>
        <w:tc>
          <w:tcPr>
            <w:tcW w:w="3686" w:type="dxa"/>
            <w:shd w:val="clear" w:color="auto" w:fill="auto"/>
          </w:tcPr>
          <w:p w14:paraId="24F43A35" w14:textId="77777777" w:rsidR="00D56398" w:rsidRPr="00951D84" w:rsidRDefault="00D56398" w:rsidP="00D56398">
            <w:pPr>
              <w:jc w:val="center"/>
              <w:rPr>
                <w:color w:val="000000"/>
              </w:rPr>
            </w:pPr>
            <w:r w:rsidRPr="00951D84">
              <w:rPr>
                <w:color w:val="000000"/>
              </w:rPr>
              <w:t>-</w:t>
            </w:r>
          </w:p>
        </w:tc>
      </w:tr>
      <w:tr w:rsidR="00D56398" w:rsidRPr="001750E9" w14:paraId="6269ED1B" w14:textId="77777777" w:rsidTr="00D56398">
        <w:tc>
          <w:tcPr>
            <w:tcW w:w="15310" w:type="dxa"/>
            <w:gridSpan w:val="7"/>
          </w:tcPr>
          <w:p w14:paraId="1BC4A7E6" w14:textId="77777777" w:rsidR="00D56398" w:rsidRPr="001750E9" w:rsidRDefault="00D56398" w:rsidP="00D56398">
            <w:pPr>
              <w:ind w:left="-113" w:right="-113"/>
              <w:jc w:val="center"/>
              <w:rPr>
                <w:rFonts w:eastAsia="Calibri"/>
                <w:b/>
                <w:color w:val="FF0000"/>
                <w:lang w:eastAsia="en-US"/>
              </w:rPr>
            </w:pPr>
            <w:r w:rsidRPr="001750E9">
              <w:rPr>
                <w:rFonts w:eastAsia="Calibri"/>
                <w:b/>
                <w:color w:val="FF0000"/>
                <w:lang w:eastAsia="x-none"/>
              </w:rPr>
              <w:t xml:space="preserve">16. </w:t>
            </w:r>
            <w:r w:rsidRPr="001750E9">
              <w:rPr>
                <w:rFonts w:eastAsia="Calibri"/>
                <w:b/>
                <w:color w:val="FF0000"/>
                <w:lang w:val="x-none" w:eastAsia="x-none"/>
              </w:rPr>
              <w:t xml:space="preserve">Объекты </w:t>
            </w:r>
            <w:r w:rsidRPr="001750E9">
              <w:rPr>
                <w:rFonts w:eastAsia="Calibri"/>
                <w:b/>
                <w:color w:val="FF0000"/>
                <w:lang w:eastAsia="x-none"/>
              </w:rPr>
              <w:t>водоотведения</w:t>
            </w:r>
          </w:p>
        </w:tc>
      </w:tr>
      <w:tr w:rsidR="00D56398" w:rsidRPr="00C744FD" w14:paraId="37AA9902" w14:textId="77777777" w:rsidTr="00D56398">
        <w:trPr>
          <w:trHeight w:val="552"/>
        </w:trPr>
        <w:tc>
          <w:tcPr>
            <w:tcW w:w="577" w:type="dxa"/>
            <w:shd w:val="clear" w:color="auto" w:fill="auto"/>
          </w:tcPr>
          <w:p w14:paraId="14BA1AC0" w14:textId="77777777" w:rsidR="00D56398" w:rsidRPr="00D65649" w:rsidRDefault="00D56398" w:rsidP="00D56398">
            <w:pPr>
              <w:jc w:val="center"/>
            </w:pPr>
            <w:r>
              <w:t>40</w:t>
            </w:r>
          </w:p>
        </w:tc>
        <w:tc>
          <w:tcPr>
            <w:tcW w:w="1007" w:type="dxa"/>
            <w:shd w:val="clear" w:color="auto" w:fill="auto"/>
          </w:tcPr>
          <w:p w14:paraId="42A0E77B" w14:textId="77777777" w:rsidR="00D56398" w:rsidRPr="00417B02" w:rsidRDefault="00D56398" w:rsidP="00D56398">
            <w:pPr>
              <w:jc w:val="center"/>
              <w:rPr>
                <w:color w:val="FF0000"/>
              </w:rPr>
            </w:pPr>
            <w:r w:rsidRPr="00417B02">
              <w:rPr>
                <w:color w:val="FF0000"/>
              </w:rPr>
              <w:t>16.1</w:t>
            </w:r>
          </w:p>
        </w:tc>
        <w:tc>
          <w:tcPr>
            <w:tcW w:w="2652" w:type="dxa"/>
            <w:shd w:val="clear" w:color="auto" w:fill="auto"/>
          </w:tcPr>
          <w:p w14:paraId="31DD2836"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0C5C60E2" w14:textId="77777777" w:rsidR="00D56398" w:rsidRDefault="00D56398" w:rsidP="00D56398">
            <w:r w:rsidRPr="00E85120">
              <w:rPr>
                <w:color w:val="202020"/>
                <w:shd w:val="clear" w:color="auto" w:fill="FFFFFF"/>
              </w:rPr>
              <w:t>производительность до 800 м3/сут</w:t>
            </w:r>
          </w:p>
        </w:tc>
        <w:tc>
          <w:tcPr>
            <w:tcW w:w="1761" w:type="dxa"/>
          </w:tcPr>
          <w:p w14:paraId="4EFD7998"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6D2E9E99" w14:textId="77777777" w:rsidR="00D56398" w:rsidRPr="00345801" w:rsidRDefault="00D56398" w:rsidP="00D56398">
            <w:r w:rsidRPr="00345801">
              <w:t xml:space="preserve">г. Кореновск, </w:t>
            </w:r>
          </w:p>
          <w:p w14:paraId="30874061" w14:textId="77777777" w:rsidR="00D56398" w:rsidRPr="00345801" w:rsidRDefault="00D56398" w:rsidP="00D56398">
            <w:r w:rsidRPr="00345801">
              <w:t>между ул. Академика Королёва и ул. Калужская</w:t>
            </w:r>
          </w:p>
        </w:tc>
        <w:tc>
          <w:tcPr>
            <w:tcW w:w="3686" w:type="dxa"/>
            <w:shd w:val="clear" w:color="auto" w:fill="auto"/>
          </w:tcPr>
          <w:p w14:paraId="4FBD9930"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7E1166C2" w14:textId="77777777" w:rsidTr="00D56398">
        <w:trPr>
          <w:trHeight w:val="552"/>
        </w:trPr>
        <w:tc>
          <w:tcPr>
            <w:tcW w:w="577" w:type="dxa"/>
            <w:shd w:val="clear" w:color="auto" w:fill="auto"/>
          </w:tcPr>
          <w:p w14:paraId="26BCC203" w14:textId="77777777" w:rsidR="00D56398" w:rsidRPr="00D65649" w:rsidRDefault="00D56398" w:rsidP="00D56398">
            <w:pPr>
              <w:jc w:val="center"/>
            </w:pPr>
            <w:r>
              <w:t>41</w:t>
            </w:r>
          </w:p>
        </w:tc>
        <w:tc>
          <w:tcPr>
            <w:tcW w:w="1007" w:type="dxa"/>
            <w:shd w:val="clear" w:color="auto" w:fill="auto"/>
          </w:tcPr>
          <w:p w14:paraId="326BB03A" w14:textId="77777777" w:rsidR="00D56398" w:rsidRPr="00417B02" w:rsidRDefault="00D56398" w:rsidP="00D56398">
            <w:pPr>
              <w:jc w:val="center"/>
              <w:rPr>
                <w:color w:val="FF0000"/>
              </w:rPr>
            </w:pPr>
            <w:r w:rsidRPr="00417B02">
              <w:rPr>
                <w:color w:val="FF0000"/>
              </w:rPr>
              <w:t>16.</w:t>
            </w:r>
            <w:r>
              <w:rPr>
                <w:color w:val="FF0000"/>
              </w:rPr>
              <w:t>2</w:t>
            </w:r>
          </w:p>
        </w:tc>
        <w:tc>
          <w:tcPr>
            <w:tcW w:w="2652" w:type="dxa"/>
            <w:shd w:val="clear" w:color="auto" w:fill="auto"/>
          </w:tcPr>
          <w:p w14:paraId="68547151"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0A8C1EE0" w14:textId="77777777" w:rsidR="00D56398" w:rsidRDefault="00D56398" w:rsidP="00D56398">
            <w:r w:rsidRPr="00E85120">
              <w:rPr>
                <w:color w:val="202020"/>
                <w:shd w:val="clear" w:color="auto" w:fill="FFFFFF"/>
              </w:rPr>
              <w:t>производительность до 800 м3/сут</w:t>
            </w:r>
          </w:p>
        </w:tc>
        <w:tc>
          <w:tcPr>
            <w:tcW w:w="1761" w:type="dxa"/>
          </w:tcPr>
          <w:p w14:paraId="3C8920D0"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73BC9032" w14:textId="77777777" w:rsidR="00D56398" w:rsidRPr="00417B02" w:rsidRDefault="00D56398" w:rsidP="00D56398">
            <w:pPr>
              <w:rPr>
                <w:color w:val="000000"/>
              </w:rPr>
            </w:pPr>
            <w:r w:rsidRPr="00417B02">
              <w:rPr>
                <w:color w:val="000000"/>
              </w:rPr>
              <w:t>г. Кореновск</w:t>
            </w:r>
            <w:r>
              <w:rPr>
                <w:color w:val="000000"/>
              </w:rPr>
              <w:t xml:space="preserve">, </w:t>
            </w:r>
            <w:r w:rsidRPr="00115394">
              <w:rPr>
                <w:color w:val="000000"/>
              </w:rPr>
              <w:t>ул. Карла Маркса</w:t>
            </w:r>
          </w:p>
        </w:tc>
        <w:tc>
          <w:tcPr>
            <w:tcW w:w="3686" w:type="dxa"/>
            <w:shd w:val="clear" w:color="auto" w:fill="auto"/>
          </w:tcPr>
          <w:p w14:paraId="23F4B6B1"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077011CD" w14:textId="77777777" w:rsidTr="00D56398">
        <w:trPr>
          <w:trHeight w:val="552"/>
        </w:trPr>
        <w:tc>
          <w:tcPr>
            <w:tcW w:w="577" w:type="dxa"/>
            <w:shd w:val="clear" w:color="auto" w:fill="auto"/>
          </w:tcPr>
          <w:p w14:paraId="7CA02519" w14:textId="77777777" w:rsidR="00D56398" w:rsidRPr="00D65649" w:rsidRDefault="00D56398" w:rsidP="00D56398">
            <w:pPr>
              <w:jc w:val="center"/>
            </w:pPr>
            <w:r>
              <w:t>42</w:t>
            </w:r>
          </w:p>
        </w:tc>
        <w:tc>
          <w:tcPr>
            <w:tcW w:w="1007" w:type="dxa"/>
            <w:shd w:val="clear" w:color="auto" w:fill="auto"/>
          </w:tcPr>
          <w:p w14:paraId="26BC1D67" w14:textId="77777777" w:rsidR="00D56398" w:rsidRPr="00417B02" w:rsidRDefault="00D56398" w:rsidP="00D56398">
            <w:pPr>
              <w:jc w:val="center"/>
              <w:rPr>
                <w:color w:val="FF0000"/>
              </w:rPr>
            </w:pPr>
            <w:r w:rsidRPr="00417B02">
              <w:rPr>
                <w:color w:val="FF0000"/>
              </w:rPr>
              <w:t>16.</w:t>
            </w:r>
            <w:r>
              <w:rPr>
                <w:color w:val="FF0000"/>
              </w:rPr>
              <w:t>3</w:t>
            </w:r>
          </w:p>
        </w:tc>
        <w:tc>
          <w:tcPr>
            <w:tcW w:w="2652" w:type="dxa"/>
            <w:shd w:val="clear" w:color="auto" w:fill="auto"/>
          </w:tcPr>
          <w:p w14:paraId="19C0D2DC"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1565FE9E" w14:textId="77777777" w:rsidR="00D56398" w:rsidRDefault="00D56398" w:rsidP="00D56398">
            <w:r w:rsidRPr="00E85120">
              <w:rPr>
                <w:color w:val="202020"/>
                <w:shd w:val="clear" w:color="auto" w:fill="FFFFFF"/>
              </w:rPr>
              <w:t>производительность до 800 м3/сут</w:t>
            </w:r>
          </w:p>
        </w:tc>
        <w:tc>
          <w:tcPr>
            <w:tcW w:w="1761" w:type="dxa"/>
          </w:tcPr>
          <w:p w14:paraId="04E5ABD3"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79FD6882" w14:textId="77777777" w:rsidR="00D56398" w:rsidRDefault="00D56398" w:rsidP="00D56398">
            <w:pPr>
              <w:rPr>
                <w:color w:val="000000"/>
              </w:rPr>
            </w:pPr>
            <w:r w:rsidRPr="00115394">
              <w:rPr>
                <w:color w:val="000000"/>
              </w:rPr>
              <w:t xml:space="preserve">г. Кореновск, </w:t>
            </w:r>
          </w:p>
          <w:p w14:paraId="099F3F89" w14:textId="77777777" w:rsidR="00D56398" w:rsidRPr="00417B02" w:rsidRDefault="00D56398" w:rsidP="00D56398">
            <w:pPr>
              <w:rPr>
                <w:color w:val="000000"/>
              </w:rPr>
            </w:pPr>
            <w:r w:rsidRPr="00115394">
              <w:rPr>
                <w:color w:val="000000"/>
              </w:rPr>
              <w:t>ул. Пролетарская</w:t>
            </w:r>
          </w:p>
        </w:tc>
        <w:tc>
          <w:tcPr>
            <w:tcW w:w="3686" w:type="dxa"/>
            <w:shd w:val="clear" w:color="auto" w:fill="auto"/>
          </w:tcPr>
          <w:p w14:paraId="3D552B6F" w14:textId="77777777" w:rsidR="00D56398" w:rsidRPr="00C744FD" w:rsidRDefault="00D56398" w:rsidP="00D56398">
            <w:pPr>
              <w:rPr>
                <w:color w:val="000000"/>
              </w:rPr>
            </w:pPr>
            <w:r w:rsidRPr="00C744FD">
              <w:rPr>
                <w:color w:val="000000"/>
              </w:rPr>
              <w:t>Зона застройки индивидуальными жилыми домами</w:t>
            </w:r>
          </w:p>
        </w:tc>
      </w:tr>
      <w:tr w:rsidR="00D56398" w:rsidRPr="00C744FD" w14:paraId="454400F6" w14:textId="77777777" w:rsidTr="00D56398">
        <w:trPr>
          <w:trHeight w:val="552"/>
        </w:trPr>
        <w:tc>
          <w:tcPr>
            <w:tcW w:w="577" w:type="dxa"/>
            <w:shd w:val="clear" w:color="auto" w:fill="auto"/>
          </w:tcPr>
          <w:p w14:paraId="71679C18" w14:textId="77777777" w:rsidR="00D56398" w:rsidRPr="00D65649" w:rsidRDefault="00D56398" w:rsidP="00D56398">
            <w:pPr>
              <w:jc w:val="center"/>
            </w:pPr>
            <w:r>
              <w:t>43</w:t>
            </w:r>
          </w:p>
        </w:tc>
        <w:tc>
          <w:tcPr>
            <w:tcW w:w="1007" w:type="dxa"/>
            <w:shd w:val="clear" w:color="auto" w:fill="auto"/>
          </w:tcPr>
          <w:p w14:paraId="2EDC2E85" w14:textId="77777777" w:rsidR="00D56398" w:rsidRPr="00417B02" w:rsidRDefault="00D56398" w:rsidP="00D56398">
            <w:pPr>
              <w:jc w:val="center"/>
              <w:rPr>
                <w:color w:val="FF0000"/>
              </w:rPr>
            </w:pPr>
            <w:r w:rsidRPr="00417B02">
              <w:rPr>
                <w:color w:val="FF0000"/>
              </w:rPr>
              <w:t>16.</w:t>
            </w:r>
            <w:r>
              <w:rPr>
                <w:color w:val="FF0000"/>
              </w:rPr>
              <w:t>4</w:t>
            </w:r>
          </w:p>
        </w:tc>
        <w:tc>
          <w:tcPr>
            <w:tcW w:w="2652" w:type="dxa"/>
            <w:shd w:val="clear" w:color="auto" w:fill="auto"/>
          </w:tcPr>
          <w:p w14:paraId="4FF16A13"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7B7F38DC" w14:textId="77777777" w:rsidR="00D56398" w:rsidRDefault="00D56398" w:rsidP="00D56398">
            <w:r w:rsidRPr="00BB3700">
              <w:rPr>
                <w:color w:val="202020"/>
                <w:shd w:val="clear" w:color="auto" w:fill="FFFFFF"/>
              </w:rPr>
              <w:t>производительность до 1000 м3/сут</w:t>
            </w:r>
          </w:p>
        </w:tc>
        <w:tc>
          <w:tcPr>
            <w:tcW w:w="1761" w:type="dxa"/>
          </w:tcPr>
          <w:p w14:paraId="5AB54795"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7787FC1D" w14:textId="77777777" w:rsidR="00D56398" w:rsidRDefault="00D56398" w:rsidP="00D56398">
            <w:r w:rsidRPr="00417B02">
              <w:rPr>
                <w:color w:val="000000"/>
              </w:rPr>
              <w:t>г. Кореновск</w:t>
            </w:r>
            <w:r>
              <w:rPr>
                <w:color w:val="000000"/>
              </w:rPr>
              <w:t>,</w:t>
            </w:r>
            <w:r>
              <w:t xml:space="preserve"> </w:t>
            </w:r>
          </w:p>
          <w:p w14:paraId="36DFCE56" w14:textId="77777777" w:rsidR="00D56398" w:rsidRPr="00417B02" w:rsidRDefault="00D56398" w:rsidP="00D56398">
            <w:pPr>
              <w:rPr>
                <w:color w:val="000000"/>
              </w:rPr>
            </w:pPr>
            <w:r w:rsidRPr="00115394">
              <w:rPr>
                <w:color w:val="000000"/>
              </w:rPr>
              <w:t>ул</w:t>
            </w:r>
            <w:r>
              <w:rPr>
                <w:color w:val="000000"/>
              </w:rPr>
              <w:t>. Олимпийская</w:t>
            </w:r>
          </w:p>
        </w:tc>
        <w:tc>
          <w:tcPr>
            <w:tcW w:w="3686" w:type="dxa"/>
            <w:shd w:val="clear" w:color="auto" w:fill="auto"/>
          </w:tcPr>
          <w:p w14:paraId="42FB7F00" w14:textId="77777777" w:rsidR="00D56398" w:rsidRPr="00C744FD" w:rsidRDefault="00D56398" w:rsidP="00D56398">
            <w:pPr>
              <w:rPr>
                <w:color w:val="000000"/>
              </w:rPr>
            </w:pPr>
            <w:r w:rsidRPr="00C744FD">
              <w:rPr>
                <w:color w:val="000000"/>
              </w:rPr>
              <w:t>Зона озелененных территорий общего пользования (лесопарки, парки, сады, скверы, бульвары, городские леса)</w:t>
            </w:r>
          </w:p>
        </w:tc>
      </w:tr>
      <w:tr w:rsidR="00D56398" w:rsidRPr="00C744FD" w14:paraId="3F2D7A14" w14:textId="77777777" w:rsidTr="00D56398">
        <w:trPr>
          <w:trHeight w:val="552"/>
        </w:trPr>
        <w:tc>
          <w:tcPr>
            <w:tcW w:w="577" w:type="dxa"/>
            <w:shd w:val="clear" w:color="auto" w:fill="auto"/>
          </w:tcPr>
          <w:p w14:paraId="5CE5AEAA" w14:textId="77777777" w:rsidR="00D56398" w:rsidRPr="00D65649" w:rsidRDefault="00D56398" w:rsidP="00D56398">
            <w:pPr>
              <w:jc w:val="center"/>
            </w:pPr>
            <w:r>
              <w:t>44</w:t>
            </w:r>
          </w:p>
        </w:tc>
        <w:tc>
          <w:tcPr>
            <w:tcW w:w="1007" w:type="dxa"/>
            <w:shd w:val="clear" w:color="auto" w:fill="auto"/>
          </w:tcPr>
          <w:p w14:paraId="726A8CAB" w14:textId="77777777" w:rsidR="00D56398" w:rsidRPr="00417B02" w:rsidRDefault="00D56398" w:rsidP="00D56398">
            <w:pPr>
              <w:jc w:val="center"/>
              <w:rPr>
                <w:color w:val="FF0000"/>
              </w:rPr>
            </w:pPr>
            <w:r w:rsidRPr="00417B02">
              <w:rPr>
                <w:color w:val="FF0000"/>
              </w:rPr>
              <w:t>16.</w:t>
            </w:r>
            <w:r>
              <w:rPr>
                <w:color w:val="FF0000"/>
              </w:rPr>
              <w:t>5</w:t>
            </w:r>
          </w:p>
        </w:tc>
        <w:tc>
          <w:tcPr>
            <w:tcW w:w="2652" w:type="dxa"/>
            <w:shd w:val="clear" w:color="auto" w:fill="auto"/>
          </w:tcPr>
          <w:p w14:paraId="7CA35EF3"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227E8099" w14:textId="77777777" w:rsidR="00D56398" w:rsidRDefault="00D56398" w:rsidP="00D56398">
            <w:r w:rsidRPr="00BB3700">
              <w:rPr>
                <w:color w:val="202020"/>
                <w:shd w:val="clear" w:color="auto" w:fill="FFFFFF"/>
              </w:rPr>
              <w:t>производительность до 1000 м3/сут</w:t>
            </w:r>
          </w:p>
        </w:tc>
        <w:tc>
          <w:tcPr>
            <w:tcW w:w="1761" w:type="dxa"/>
          </w:tcPr>
          <w:p w14:paraId="6A182BD8"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3C56FB80" w14:textId="77777777" w:rsidR="00D56398" w:rsidRDefault="00D56398" w:rsidP="00D56398">
            <w:pPr>
              <w:rPr>
                <w:color w:val="000000"/>
              </w:rPr>
            </w:pPr>
            <w:r w:rsidRPr="00115394">
              <w:rPr>
                <w:color w:val="000000"/>
              </w:rPr>
              <w:t>г. Кореновск, ул. Фрунзе</w:t>
            </w:r>
          </w:p>
          <w:p w14:paraId="6FFB24E7" w14:textId="77777777" w:rsidR="00D56398" w:rsidRPr="00417B02" w:rsidRDefault="00D56398" w:rsidP="00D56398">
            <w:pPr>
              <w:rPr>
                <w:color w:val="000000"/>
              </w:rPr>
            </w:pPr>
          </w:p>
        </w:tc>
        <w:tc>
          <w:tcPr>
            <w:tcW w:w="3686" w:type="dxa"/>
            <w:shd w:val="clear" w:color="auto" w:fill="auto"/>
          </w:tcPr>
          <w:p w14:paraId="10C3B618"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080433E1" w14:textId="77777777" w:rsidTr="00D56398">
        <w:trPr>
          <w:trHeight w:val="552"/>
        </w:trPr>
        <w:tc>
          <w:tcPr>
            <w:tcW w:w="577" w:type="dxa"/>
            <w:shd w:val="clear" w:color="auto" w:fill="auto"/>
          </w:tcPr>
          <w:p w14:paraId="4EB1366B" w14:textId="77777777" w:rsidR="00D56398" w:rsidRPr="00D65649" w:rsidRDefault="00D56398" w:rsidP="00D56398">
            <w:pPr>
              <w:jc w:val="center"/>
            </w:pPr>
            <w:r>
              <w:lastRenderedPageBreak/>
              <w:t>45</w:t>
            </w:r>
          </w:p>
        </w:tc>
        <w:tc>
          <w:tcPr>
            <w:tcW w:w="1007" w:type="dxa"/>
            <w:shd w:val="clear" w:color="auto" w:fill="auto"/>
          </w:tcPr>
          <w:p w14:paraId="7F8188F3" w14:textId="77777777" w:rsidR="00D56398" w:rsidRPr="00417B02" w:rsidRDefault="00D56398" w:rsidP="00D56398">
            <w:pPr>
              <w:jc w:val="center"/>
              <w:rPr>
                <w:color w:val="FF0000"/>
              </w:rPr>
            </w:pPr>
            <w:r w:rsidRPr="00417B02">
              <w:rPr>
                <w:color w:val="FF0000"/>
              </w:rPr>
              <w:t>16.</w:t>
            </w:r>
            <w:r>
              <w:rPr>
                <w:color w:val="FF0000"/>
              </w:rPr>
              <w:t>6</w:t>
            </w:r>
          </w:p>
        </w:tc>
        <w:tc>
          <w:tcPr>
            <w:tcW w:w="2652" w:type="dxa"/>
            <w:shd w:val="clear" w:color="auto" w:fill="auto"/>
          </w:tcPr>
          <w:p w14:paraId="276FC991"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069479C0" w14:textId="77777777" w:rsidR="00D56398" w:rsidRDefault="00D56398" w:rsidP="00D56398">
            <w:r w:rsidRPr="00BB3700">
              <w:rPr>
                <w:color w:val="202020"/>
                <w:shd w:val="clear" w:color="auto" w:fill="FFFFFF"/>
              </w:rPr>
              <w:t>производительность до 1000 м3/сут</w:t>
            </w:r>
          </w:p>
        </w:tc>
        <w:tc>
          <w:tcPr>
            <w:tcW w:w="1761" w:type="dxa"/>
          </w:tcPr>
          <w:p w14:paraId="090F6576"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2EB427E0" w14:textId="77777777" w:rsidR="00D56398" w:rsidRDefault="00D56398" w:rsidP="00D56398">
            <w:pPr>
              <w:rPr>
                <w:color w:val="000000"/>
              </w:rPr>
            </w:pPr>
            <w:r w:rsidRPr="00417B02">
              <w:rPr>
                <w:color w:val="000000"/>
              </w:rPr>
              <w:t>г. Кореновск</w:t>
            </w:r>
            <w:r>
              <w:rPr>
                <w:color w:val="000000"/>
              </w:rPr>
              <w:t xml:space="preserve"> </w:t>
            </w:r>
          </w:p>
          <w:p w14:paraId="506A8534" w14:textId="77777777" w:rsidR="00D56398" w:rsidRPr="00417B02" w:rsidRDefault="00D56398" w:rsidP="00D56398">
            <w:pPr>
              <w:rPr>
                <w:color w:val="000000"/>
              </w:rPr>
            </w:pPr>
            <w:r>
              <w:rPr>
                <w:color w:val="000000"/>
              </w:rPr>
              <w:t xml:space="preserve">ул. </w:t>
            </w:r>
            <w:r w:rsidRPr="009E4E60">
              <w:rPr>
                <w:color w:val="000000"/>
              </w:rPr>
              <w:t>Ленинградская</w:t>
            </w:r>
          </w:p>
        </w:tc>
        <w:tc>
          <w:tcPr>
            <w:tcW w:w="3686" w:type="dxa"/>
            <w:shd w:val="clear" w:color="auto" w:fill="auto"/>
          </w:tcPr>
          <w:p w14:paraId="21850B03"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6FAD0204" w14:textId="77777777" w:rsidTr="00D56398">
        <w:trPr>
          <w:trHeight w:val="552"/>
        </w:trPr>
        <w:tc>
          <w:tcPr>
            <w:tcW w:w="577" w:type="dxa"/>
            <w:shd w:val="clear" w:color="auto" w:fill="auto"/>
          </w:tcPr>
          <w:p w14:paraId="244704A6" w14:textId="77777777" w:rsidR="00D56398" w:rsidRPr="00D65649" w:rsidRDefault="00D56398" w:rsidP="00D56398">
            <w:pPr>
              <w:jc w:val="center"/>
            </w:pPr>
            <w:r>
              <w:t>46</w:t>
            </w:r>
          </w:p>
        </w:tc>
        <w:tc>
          <w:tcPr>
            <w:tcW w:w="1007" w:type="dxa"/>
            <w:shd w:val="clear" w:color="auto" w:fill="auto"/>
          </w:tcPr>
          <w:p w14:paraId="538A19D6" w14:textId="77777777" w:rsidR="00D56398" w:rsidRPr="00417B02" w:rsidRDefault="00D56398" w:rsidP="00D56398">
            <w:pPr>
              <w:jc w:val="center"/>
              <w:rPr>
                <w:color w:val="FF0000"/>
              </w:rPr>
            </w:pPr>
            <w:r w:rsidRPr="00417B02">
              <w:rPr>
                <w:color w:val="FF0000"/>
              </w:rPr>
              <w:t>16.</w:t>
            </w:r>
            <w:r>
              <w:rPr>
                <w:color w:val="FF0000"/>
              </w:rPr>
              <w:t>7</w:t>
            </w:r>
          </w:p>
        </w:tc>
        <w:tc>
          <w:tcPr>
            <w:tcW w:w="2652" w:type="dxa"/>
            <w:shd w:val="clear" w:color="auto" w:fill="auto"/>
          </w:tcPr>
          <w:p w14:paraId="740E1628"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5B75008E" w14:textId="77777777" w:rsidR="00D56398" w:rsidRDefault="00D56398" w:rsidP="00D56398">
            <w:r w:rsidRPr="00BB3700">
              <w:rPr>
                <w:color w:val="202020"/>
                <w:shd w:val="clear" w:color="auto" w:fill="FFFFFF"/>
              </w:rPr>
              <w:t>производительность до 1000 м3/сут</w:t>
            </w:r>
          </w:p>
        </w:tc>
        <w:tc>
          <w:tcPr>
            <w:tcW w:w="1761" w:type="dxa"/>
          </w:tcPr>
          <w:p w14:paraId="32A32386"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3796A0A6" w14:textId="77777777" w:rsidR="00D56398" w:rsidRDefault="00D56398" w:rsidP="00D56398">
            <w:pPr>
              <w:rPr>
                <w:color w:val="000000"/>
              </w:rPr>
            </w:pPr>
            <w:r w:rsidRPr="006C7792">
              <w:rPr>
                <w:color w:val="000000"/>
              </w:rPr>
              <w:t xml:space="preserve">г. Кореновск, </w:t>
            </w:r>
          </w:p>
          <w:p w14:paraId="289DD965" w14:textId="77777777" w:rsidR="00D56398" w:rsidRPr="00417B02" w:rsidRDefault="00D56398" w:rsidP="00D56398">
            <w:pPr>
              <w:rPr>
                <w:color w:val="000000"/>
              </w:rPr>
            </w:pPr>
            <w:r w:rsidRPr="006C7792">
              <w:rPr>
                <w:color w:val="000000"/>
              </w:rPr>
              <w:t>ул. Северная</w:t>
            </w:r>
          </w:p>
        </w:tc>
        <w:tc>
          <w:tcPr>
            <w:tcW w:w="3686" w:type="dxa"/>
            <w:shd w:val="clear" w:color="auto" w:fill="auto"/>
          </w:tcPr>
          <w:p w14:paraId="4AA9D068"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0751E044" w14:textId="77777777" w:rsidTr="00D56398">
        <w:trPr>
          <w:trHeight w:val="552"/>
        </w:trPr>
        <w:tc>
          <w:tcPr>
            <w:tcW w:w="577" w:type="dxa"/>
            <w:shd w:val="clear" w:color="auto" w:fill="auto"/>
          </w:tcPr>
          <w:p w14:paraId="5B33444B" w14:textId="77777777" w:rsidR="00D56398" w:rsidRPr="00D65649" w:rsidRDefault="00D56398" w:rsidP="00D56398">
            <w:pPr>
              <w:jc w:val="center"/>
            </w:pPr>
            <w:r>
              <w:t>47</w:t>
            </w:r>
          </w:p>
        </w:tc>
        <w:tc>
          <w:tcPr>
            <w:tcW w:w="1007" w:type="dxa"/>
            <w:shd w:val="clear" w:color="auto" w:fill="auto"/>
          </w:tcPr>
          <w:p w14:paraId="58CFE05D" w14:textId="77777777" w:rsidR="00D56398" w:rsidRPr="00417B02" w:rsidRDefault="00D56398" w:rsidP="00D56398">
            <w:pPr>
              <w:jc w:val="center"/>
              <w:rPr>
                <w:color w:val="FF0000"/>
              </w:rPr>
            </w:pPr>
            <w:r w:rsidRPr="00417B02">
              <w:rPr>
                <w:color w:val="FF0000"/>
              </w:rPr>
              <w:t>16.</w:t>
            </w:r>
            <w:r>
              <w:rPr>
                <w:color w:val="FF0000"/>
              </w:rPr>
              <w:t>8</w:t>
            </w:r>
          </w:p>
        </w:tc>
        <w:tc>
          <w:tcPr>
            <w:tcW w:w="2652" w:type="dxa"/>
            <w:shd w:val="clear" w:color="auto" w:fill="auto"/>
          </w:tcPr>
          <w:p w14:paraId="39DF37F0"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4371B819" w14:textId="77777777" w:rsidR="00D56398" w:rsidRDefault="00D56398" w:rsidP="00D56398">
            <w:r w:rsidRPr="00BB3700">
              <w:rPr>
                <w:color w:val="202020"/>
                <w:shd w:val="clear" w:color="auto" w:fill="FFFFFF"/>
              </w:rPr>
              <w:t>производительность до 1000 м3/сут</w:t>
            </w:r>
          </w:p>
        </w:tc>
        <w:tc>
          <w:tcPr>
            <w:tcW w:w="1761" w:type="dxa"/>
          </w:tcPr>
          <w:p w14:paraId="7CB05C9D"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14DDE275" w14:textId="77777777" w:rsidR="00D56398" w:rsidRDefault="00D56398" w:rsidP="00D56398">
            <w:pPr>
              <w:rPr>
                <w:color w:val="000000"/>
              </w:rPr>
            </w:pPr>
            <w:r w:rsidRPr="006C7792">
              <w:rPr>
                <w:color w:val="000000"/>
              </w:rPr>
              <w:t xml:space="preserve">г. Кореновск, </w:t>
            </w:r>
          </w:p>
          <w:p w14:paraId="1F4559E1" w14:textId="77777777" w:rsidR="00D56398" w:rsidRPr="00417B02" w:rsidRDefault="00D56398" w:rsidP="00D56398">
            <w:pPr>
              <w:rPr>
                <w:color w:val="000000"/>
              </w:rPr>
            </w:pPr>
            <w:r w:rsidRPr="006C7792">
              <w:rPr>
                <w:color w:val="000000"/>
              </w:rPr>
              <w:t>ул. Матросова</w:t>
            </w:r>
          </w:p>
        </w:tc>
        <w:tc>
          <w:tcPr>
            <w:tcW w:w="3686" w:type="dxa"/>
            <w:shd w:val="clear" w:color="auto" w:fill="auto"/>
          </w:tcPr>
          <w:p w14:paraId="4295C921"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771E766D" w14:textId="77777777" w:rsidTr="00D56398">
        <w:trPr>
          <w:trHeight w:val="552"/>
        </w:trPr>
        <w:tc>
          <w:tcPr>
            <w:tcW w:w="577" w:type="dxa"/>
            <w:shd w:val="clear" w:color="auto" w:fill="auto"/>
          </w:tcPr>
          <w:p w14:paraId="6B154C0B" w14:textId="77777777" w:rsidR="00D56398" w:rsidRPr="00D65649" w:rsidRDefault="00D56398" w:rsidP="00D56398">
            <w:pPr>
              <w:jc w:val="center"/>
            </w:pPr>
            <w:r>
              <w:t>48</w:t>
            </w:r>
          </w:p>
        </w:tc>
        <w:tc>
          <w:tcPr>
            <w:tcW w:w="1007" w:type="dxa"/>
            <w:shd w:val="clear" w:color="auto" w:fill="auto"/>
          </w:tcPr>
          <w:p w14:paraId="2B133CCE" w14:textId="77777777" w:rsidR="00D56398" w:rsidRPr="00417B02" w:rsidRDefault="00D56398" w:rsidP="00D56398">
            <w:pPr>
              <w:jc w:val="center"/>
              <w:rPr>
                <w:color w:val="FF0000"/>
              </w:rPr>
            </w:pPr>
            <w:r w:rsidRPr="00417B02">
              <w:rPr>
                <w:color w:val="FF0000"/>
              </w:rPr>
              <w:t>16.</w:t>
            </w:r>
            <w:r>
              <w:rPr>
                <w:color w:val="FF0000"/>
              </w:rPr>
              <w:t>9</w:t>
            </w:r>
          </w:p>
        </w:tc>
        <w:tc>
          <w:tcPr>
            <w:tcW w:w="2652" w:type="dxa"/>
            <w:shd w:val="clear" w:color="auto" w:fill="auto"/>
          </w:tcPr>
          <w:p w14:paraId="1C107997"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3F1545A9" w14:textId="77777777" w:rsidR="00D56398" w:rsidRDefault="00D56398" w:rsidP="00D56398">
            <w:r w:rsidRPr="00BB3700">
              <w:rPr>
                <w:color w:val="202020"/>
                <w:shd w:val="clear" w:color="auto" w:fill="FFFFFF"/>
              </w:rPr>
              <w:t>производительность до 1000 м3/сут</w:t>
            </w:r>
          </w:p>
        </w:tc>
        <w:tc>
          <w:tcPr>
            <w:tcW w:w="1761" w:type="dxa"/>
          </w:tcPr>
          <w:p w14:paraId="2E1E39E4"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589F9CF8" w14:textId="77777777" w:rsidR="00D56398" w:rsidRDefault="00D56398" w:rsidP="00D56398">
            <w:pPr>
              <w:rPr>
                <w:color w:val="000000"/>
              </w:rPr>
            </w:pPr>
            <w:r w:rsidRPr="006C7792">
              <w:rPr>
                <w:color w:val="000000"/>
              </w:rPr>
              <w:t xml:space="preserve">г. Кореновск, </w:t>
            </w:r>
          </w:p>
          <w:p w14:paraId="7E55B852" w14:textId="77777777" w:rsidR="00D56398" w:rsidRPr="00417B02" w:rsidRDefault="00D56398" w:rsidP="00D56398">
            <w:pPr>
              <w:rPr>
                <w:color w:val="000000"/>
              </w:rPr>
            </w:pPr>
            <w:r w:rsidRPr="006C7792">
              <w:rPr>
                <w:color w:val="000000"/>
              </w:rPr>
              <w:t>ул. Советская</w:t>
            </w:r>
          </w:p>
        </w:tc>
        <w:tc>
          <w:tcPr>
            <w:tcW w:w="3686" w:type="dxa"/>
            <w:shd w:val="clear" w:color="auto" w:fill="auto"/>
          </w:tcPr>
          <w:p w14:paraId="398D2703"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200A8D9C" w14:textId="77777777" w:rsidTr="00D56398">
        <w:trPr>
          <w:trHeight w:val="552"/>
        </w:trPr>
        <w:tc>
          <w:tcPr>
            <w:tcW w:w="577" w:type="dxa"/>
            <w:shd w:val="clear" w:color="auto" w:fill="auto"/>
          </w:tcPr>
          <w:p w14:paraId="66B239B8" w14:textId="77777777" w:rsidR="00D56398" w:rsidRPr="00D65649" w:rsidRDefault="00D56398" w:rsidP="00D56398">
            <w:pPr>
              <w:jc w:val="center"/>
            </w:pPr>
            <w:r>
              <w:t>49</w:t>
            </w:r>
          </w:p>
        </w:tc>
        <w:tc>
          <w:tcPr>
            <w:tcW w:w="1007" w:type="dxa"/>
            <w:shd w:val="clear" w:color="auto" w:fill="auto"/>
          </w:tcPr>
          <w:p w14:paraId="5E5D2713" w14:textId="77777777" w:rsidR="00D56398" w:rsidRPr="00417B02" w:rsidRDefault="00D56398" w:rsidP="00D56398">
            <w:pPr>
              <w:jc w:val="center"/>
              <w:rPr>
                <w:color w:val="FF0000"/>
              </w:rPr>
            </w:pPr>
            <w:r w:rsidRPr="00417B02">
              <w:rPr>
                <w:color w:val="FF0000"/>
              </w:rPr>
              <w:t>16.1</w:t>
            </w:r>
            <w:r>
              <w:rPr>
                <w:color w:val="FF0000"/>
              </w:rPr>
              <w:t>0</w:t>
            </w:r>
          </w:p>
        </w:tc>
        <w:tc>
          <w:tcPr>
            <w:tcW w:w="2652" w:type="dxa"/>
            <w:shd w:val="clear" w:color="auto" w:fill="auto"/>
          </w:tcPr>
          <w:p w14:paraId="36B0FEEF"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3F30FA67" w14:textId="77777777" w:rsidR="00D56398" w:rsidRDefault="00D56398" w:rsidP="00D56398">
            <w:r w:rsidRPr="00A4018F">
              <w:rPr>
                <w:color w:val="202020"/>
                <w:shd w:val="clear" w:color="auto" w:fill="FFFFFF"/>
              </w:rPr>
              <w:t>производительность до 800 м3/сут</w:t>
            </w:r>
          </w:p>
        </w:tc>
        <w:tc>
          <w:tcPr>
            <w:tcW w:w="1761" w:type="dxa"/>
          </w:tcPr>
          <w:p w14:paraId="55032A9E"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7586CA22" w14:textId="77777777" w:rsidR="00D56398" w:rsidRPr="00417B02" w:rsidRDefault="00D56398" w:rsidP="00D56398">
            <w:pPr>
              <w:rPr>
                <w:color w:val="000000"/>
              </w:rPr>
            </w:pPr>
            <w:r w:rsidRPr="00417B02">
              <w:rPr>
                <w:color w:val="000000"/>
              </w:rPr>
              <w:t>г. Кореновск</w:t>
            </w:r>
            <w:r>
              <w:rPr>
                <w:color w:val="000000"/>
              </w:rPr>
              <w:t xml:space="preserve"> пер. Тихий</w:t>
            </w:r>
          </w:p>
        </w:tc>
        <w:tc>
          <w:tcPr>
            <w:tcW w:w="3686" w:type="dxa"/>
            <w:shd w:val="clear" w:color="auto" w:fill="auto"/>
          </w:tcPr>
          <w:p w14:paraId="4F057948"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6CD608EC" w14:textId="77777777" w:rsidTr="00D56398">
        <w:trPr>
          <w:trHeight w:val="552"/>
        </w:trPr>
        <w:tc>
          <w:tcPr>
            <w:tcW w:w="577" w:type="dxa"/>
            <w:shd w:val="clear" w:color="auto" w:fill="auto"/>
          </w:tcPr>
          <w:p w14:paraId="4FE753F7" w14:textId="77777777" w:rsidR="00D56398" w:rsidRPr="00D65649" w:rsidRDefault="00D56398" w:rsidP="00D56398">
            <w:pPr>
              <w:jc w:val="center"/>
            </w:pPr>
            <w:r>
              <w:t>50</w:t>
            </w:r>
          </w:p>
        </w:tc>
        <w:tc>
          <w:tcPr>
            <w:tcW w:w="1007" w:type="dxa"/>
            <w:shd w:val="clear" w:color="auto" w:fill="auto"/>
          </w:tcPr>
          <w:p w14:paraId="788D10B4" w14:textId="77777777" w:rsidR="00D56398" w:rsidRPr="00417B02" w:rsidRDefault="00D56398" w:rsidP="00D56398">
            <w:pPr>
              <w:jc w:val="center"/>
              <w:rPr>
                <w:color w:val="FF0000"/>
              </w:rPr>
            </w:pPr>
            <w:r w:rsidRPr="00417B02">
              <w:rPr>
                <w:color w:val="FF0000"/>
              </w:rPr>
              <w:t>16.1</w:t>
            </w:r>
            <w:r>
              <w:rPr>
                <w:color w:val="FF0000"/>
              </w:rPr>
              <w:t>1</w:t>
            </w:r>
          </w:p>
        </w:tc>
        <w:tc>
          <w:tcPr>
            <w:tcW w:w="2652" w:type="dxa"/>
            <w:shd w:val="clear" w:color="auto" w:fill="auto"/>
          </w:tcPr>
          <w:p w14:paraId="56C6D1C2"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2469EFCC" w14:textId="77777777" w:rsidR="00D56398" w:rsidRDefault="00D56398" w:rsidP="00D56398">
            <w:r w:rsidRPr="00A4018F">
              <w:rPr>
                <w:color w:val="202020"/>
                <w:shd w:val="clear" w:color="auto" w:fill="FFFFFF"/>
              </w:rPr>
              <w:t>производительность до 800 м3/сут</w:t>
            </w:r>
          </w:p>
        </w:tc>
        <w:tc>
          <w:tcPr>
            <w:tcW w:w="1761" w:type="dxa"/>
          </w:tcPr>
          <w:p w14:paraId="0F21234E"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055411AD" w14:textId="77777777" w:rsidR="00D56398" w:rsidRDefault="00D56398" w:rsidP="00D56398">
            <w:pPr>
              <w:rPr>
                <w:color w:val="000000"/>
              </w:rPr>
            </w:pPr>
            <w:r w:rsidRPr="006C7792">
              <w:rPr>
                <w:color w:val="000000"/>
              </w:rPr>
              <w:t xml:space="preserve">г. Кореновск, </w:t>
            </w:r>
          </w:p>
          <w:p w14:paraId="0536BF04" w14:textId="77777777" w:rsidR="00D56398" w:rsidRPr="00417B02" w:rsidRDefault="00D56398" w:rsidP="00D56398">
            <w:pPr>
              <w:rPr>
                <w:color w:val="000000"/>
              </w:rPr>
            </w:pPr>
            <w:r w:rsidRPr="006C7792">
              <w:rPr>
                <w:color w:val="000000"/>
              </w:rPr>
              <w:t>ул. Пурыхина</w:t>
            </w:r>
          </w:p>
        </w:tc>
        <w:tc>
          <w:tcPr>
            <w:tcW w:w="3686" w:type="dxa"/>
            <w:shd w:val="clear" w:color="auto" w:fill="auto"/>
          </w:tcPr>
          <w:p w14:paraId="204AB387"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7F10A2DB" w14:textId="77777777" w:rsidTr="00D56398">
        <w:trPr>
          <w:trHeight w:val="552"/>
        </w:trPr>
        <w:tc>
          <w:tcPr>
            <w:tcW w:w="577" w:type="dxa"/>
            <w:shd w:val="clear" w:color="auto" w:fill="auto"/>
          </w:tcPr>
          <w:p w14:paraId="6A213F7E" w14:textId="77777777" w:rsidR="00D56398" w:rsidRPr="00D65649" w:rsidRDefault="00D56398" w:rsidP="00D56398">
            <w:pPr>
              <w:jc w:val="center"/>
            </w:pPr>
            <w:r>
              <w:t>51</w:t>
            </w:r>
          </w:p>
        </w:tc>
        <w:tc>
          <w:tcPr>
            <w:tcW w:w="1007" w:type="dxa"/>
            <w:shd w:val="clear" w:color="auto" w:fill="auto"/>
          </w:tcPr>
          <w:p w14:paraId="188DA50F" w14:textId="77777777" w:rsidR="00D56398" w:rsidRPr="00417B02" w:rsidRDefault="00D56398" w:rsidP="00D56398">
            <w:pPr>
              <w:jc w:val="center"/>
              <w:rPr>
                <w:color w:val="FF0000"/>
              </w:rPr>
            </w:pPr>
            <w:r w:rsidRPr="00417B02">
              <w:rPr>
                <w:color w:val="FF0000"/>
              </w:rPr>
              <w:t>16.1</w:t>
            </w:r>
            <w:r>
              <w:rPr>
                <w:color w:val="FF0000"/>
              </w:rPr>
              <w:t>2</w:t>
            </w:r>
          </w:p>
        </w:tc>
        <w:tc>
          <w:tcPr>
            <w:tcW w:w="2652" w:type="dxa"/>
            <w:shd w:val="clear" w:color="auto" w:fill="auto"/>
          </w:tcPr>
          <w:p w14:paraId="0D01F397"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1EEA91BE" w14:textId="77777777" w:rsidR="00D56398" w:rsidRDefault="00D56398" w:rsidP="00D56398">
            <w:r w:rsidRPr="00A4018F">
              <w:rPr>
                <w:color w:val="202020"/>
                <w:shd w:val="clear" w:color="auto" w:fill="FFFFFF"/>
              </w:rPr>
              <w:t>производительность до 800 м3/сут</w:t>
            </w:r>
          </w:p>
        </w:tc>
        <w:tc>
          <w:tcPr>
            <w:tcW w:w="1761" w:type="dxa"/>
          </w:tcPr>
          <w:p w14:paraId="27E5EE1B"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3AEC519C" w14:textId="77777777" w:rsidR="00D56398" w:rsidRPr="00417B02" w:rsidRDefault="00D56398" w:rsidP="00D56398">
            <w:pPr>
              <w:rPr>
                <w:color w:val="000000"/>
              </w:rPr>
            </w:pPr>
            <w:r w:rsidRPr="007C3D70">
              <w:rPr>
                <w:color w:val="000000"/>
              </w:rPr>
              <w:t>г. Кореновск, пер. Лазурный</w:t>
            </w:r>
          </w:p>
        </w:tc>
        <w:tc>
          <w:tcPr>
            <w:tcW w:w="3686" w:type="dxa"/>
            <w:shd w:val="clear" w:color="auto" w:fill="auto"/>
          </w:tcPr>
          <w:p w14:paraId="1703924F"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686C5D68" w14:textId="77777777" w:rsidTr="00D56398">
        <w:trPr>
          <w:trHeight w:val="552"/>
        </w:trPr>
        <w:tc>
          <w:tcPr>
            <w:tcW w:w="577" w:type="dxa"/>
            <w:shd w:val="clear" w:color="auto" w:fill="auto"/>
          </w:tcPr>
          <w:p w14:paraId="3C44BAAC" w14:textId="77777777" w:rsidR="00D56398" w:rsidRPr="00D65649" w:rsidRDefault="00D56398" w:rsidP="00D56398">
            <w:pPr>
              <w:jc w:val="center"/>
            </w:pPr>
            <w:r>
              <w:t>52</w:t>
            </w:r>
          </w:p>
        </w:tc>
        <w:tc>
          <w:tcPr>
            <w:tcW w:w="1007" w:type="dxa"/>
            <w:shd w:val="clear" w:color="auto" w:fill="auto"/>
          </w:tcPr>
          <w:p w14:paraId="33BA2FED" w14:textId="77777777" w:rsidR="00D56398" w:rsidRPr="00417B02" w:rsidRDefault="00D56398" w:rsidP="00D56398">
            <w:pPr>
              <w:jc w:val="center"/>
              <w:rPr>
                <w:color w:val="FF0000"/>
              </w:rPr>
            </w:pPr>
            <w:r w:rsidRPr="00417B02">
              <w:rPr>
                <w:color w:val="FF0000"/>
              </w:rPr>
              <w:t>16.1</w:t>
            </w:r>
            <w:r>
              <w:rPr>
                <w:color w:val="FF0000"/>
              </w:rPr>
              <w:t>3</w:t>
            </w:r>
          </w:p>
        </w:tc>
        <w:tc>
          <w:tcPr>
            <w:tcW w:w="2652" w:type="dxa"/>
            <w:shd w:val="clear" w:color="auto" w:fill="auto"/>
          </w:tcPr>
          <w:p w14:paraId="08CD6FF7"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4C4D1A8A" w14:textId="77777777" w:rsidR="00D56398" w:rsidRDefault="00D56398" w:rsidP="00D56398">
            <w:r w:rsidRPr="00A4018F">
              <w:rPr>
                <w:color w:val="202020"/>
                <w:shd w:val="clear" w:color="auto" w:fill="FFFFFF"/>
              </w:rPr>
              <w:t>производительность до 800 м3/сут</w:t>
            </w:r>
          </w:p>
        </w:tc>
        <w:tc>
          <w:tcPr>
            <w:tcW w:w="1761" w:type="dxa"/>
          </w:tcPr>
          <w:p w14:paraId="450008BC"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2D5BDDA7" w14:textId="77777777" w:rsidR="00D56398" w:rsidRPr="00417B02" w:rsidRDefault="00D56398" w:rsidP="00D56398">
            <w:pPr>
              <w:rPr>
                <w:color w:val="000000"/>
              </w:rPr>
            </w:pPr>
            <w:r w:rsidRPr="007C3D70">
              <w:rPr>
                <w:color w:val="000000"/>
              </w:rPr>
              <w:t>г. Кореновск, пер. Озерный</w:t>
            </w:r>
          </w:p>
        </w:tc>
        <w:tc>
          <w:tcPr>
            <w:tcW w:w="3686" w:type="dxa"/>
            <w:shd w:val="clear" w:color="auto" w:fill="auto"/>
          </w:tcPr>
          <w:p w14:paraId="385322D7"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740AB2D7" w14:textId="77777777" w:rsidTr="00D56398">
        <w:trPr>
          <w:trHeight w:val="552"/>
        </w:trPr>
        <w:tc>
          <w:tcPr>
            <w:tcW w:w="577" w:type="dxa"/>
            <w:shd w:val="clear" w:color="auto" w:fill="auto"/>
          </w:tcPr>
          <w:p w14:paraId="20484DAD" w14:textId="77777777" w:rsidR="00D56398" w:rsidRPr="00D65649" w:rsidRDefault="00D56398" w:rsidP="00D56398">
            <w:pPr>
              <w:jc w:val="center"/>
            </w:pPr>
            <w:r>
              <w:t>53</w:t>
            </w:r>
          </w:p>
        </w:tc>
        <w:tc>
          <w:tcPr>
            <w:tcW w:w="1007" w:type="dxa"/>
            <w:shd w:val="clear" w:color="auto" w:fill="auto"/>
          </w:tcPr>
          <w:p w14:paraId="10D8B919" w14:textId="77777777" w:rsidR="00D56398" w:rsidRPr="00417B02" w:rsidRDefault="00D56398" w:rsidP="00D56398">
            <w:pPr>
              <w:jc w:val="center"/>
              <w:rPr>
                <w:color w:val="FF0000"/>
              </w:rPr>
            </w:pPr>
            <w:r w:rsidRPr="00417B02">
              <w:rPr>
                <w:color w:val="FF0000"/>
              </w:rPr>
              <w:t>16.1</w:t>
            </w:r>
            <w:r>
              <w:rPr>
                <w:color w:val="FF0000"/>
              </w:rPr>
              <w:t>4</w:t>
            </w:r>
          </w:p>
        </w:tc>
        <w:tc>
          <w:tcPr>
            <w:tcW w:w="2652" w:type="dxa"/>
            <w:shd w:val="clear" w:color="auto" w:fill="auto"/>
          </w:tcPr>
          <w:p w14:paraId="65419FFD"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21A397AF" w14:textId="77777777" w:rsidR="00D56398" w:rsidRPr="00417B02" w:rsidRDefault="00D56398" w:rsidP="00D56398">
            <w:r w:rsidRPr="00C63DCA">
              <w:rPr>
                <w:color w:val="202020"/>
                <w:shd w:val="clear" w:color="auto" w:fill="FFFFFF"/>
              </w:rPr>
              <w:t>производительность до 1000 м3/сут</w:t>
            </w:r>
          </w:p>
        </w:tc>
        <w:tc>
          <w:tcPr>
            <w:tcW w:w="1761" w:type="dxa"/>
          </w:tcPr>
          <w:p w14:paraId="1BFEE832"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1D1E94EB" w14:textId="77777777" w:rsidR="00D56398" w:rsidRPr="00417B02" w:rsidRDefault="00D56398" w:rsidP="00D56398">
            <w:pPr>
              <w:rPr>
                <w:color w:val="000000"/>
              </w:rPr>
            </w:pPr>
            <w:r w:rsidRPr="00F816B6">
              <w:rPr>
                <w:color w:val="000000"/>
              </w:rPr>
              <w:t>г. Кореновск, ул. Гвардейская</w:t>
            </w:r>
          </w:p>
        </w:tc>
        <w:tc>
          <w:tcPr>
            <w:tcW w:w="3686" w:type="dxa"/>
            <w:shd w:val="clear" w:color="auto" w:fill="auto"/>
          </w:tcPr>
          <w:p w14:paraId="3943AB2D" w14:textId="77777777" w:rsidR="00D56398" w:rsidRPr="00C744FD" w:rsidRDefault="00D56398" w:rsidP="00D56398">
            <w:pPr>
              <w:rPr>
                <w:color w:val="000000"/>
              </w:rPr>
            </w:pPr>
            <w:r w:rsidRPr="00C744FD">
              <w:rPr>
                <w:color w:val="000000"/>
              </w:rPr>
              <w:t>Зона озелененных территорий общего пользования (парки, сады, скверы, бульвары, городские леса)</w:t>
            </w:r>
          </w:p>
        </w:tc>
      </w:tr>
      <w:tr w:rsidR="00D56398" w:rsidRPr="00C744FD" w14:paraId="7E902804" w14:textId="77777777" w:rsidTr="00D56398">
        <w:trPr>
          <w:trHeight w:val="552"/>
        </w:trPr>
        <w:tc>
          <w:tcPr>
            <w:tcW w:w="577" w:type="dxa"/>
            <w:shd w:val="clear" w:color="auto" w:fill="auto"/>
          </w:tcPr>
          <w:p w14:paraId="597BC59C" w14:textId="77777777" w:rsidR="00D56398" w:rsidRPr="00D65649" w:rsidRDefault="00D56398" w:rsidP="00D56398">
            <w:pPr>
              <w:jc w:val="center"/>
            </w:pPr>
            <w:r>
              <w:t>54</w:t>
            </w:r>
          </w:p>
        </w:tc>
        <w:tc>
          <w:tcPr>
            <w:tcW w:w="1007" w:type="dxa"/>
            <w:shd w:val="clear" w:color="auto" w:fill="auto"/>
          </w:tcPr>
          <w:p w14:paraId="7C58D3E6" w14:textId="77777777" w:rsidR="00D56398" w:rsidRPr="00417B02" w:rsidRDefault="00D56398" w:rsidP="00D56398">
            <w:pPr>
              <w:jc w:val="center"/>
              <w:rPr>
                <w:color w:val="FF0000"/>
              </w:rPr>
            </w:pPr>
            <w:r w:rsidRPr="00417B02">
              <w:rPr>
                <w:color w:val="FF0000"/>
              </w:rPr>
              <w:t>16.1</w:t>
            </w:r>
            <w:r>
              <w:rPr>
                <w:color w:val="FF0000"/>
              </w:rPr>
              <w:t>5</w:t>
            </w:r>
          </w:p>
        </w:tc>
        <w:tc>
          <w:tcPr>
            <w:tcW w:w="2652" w:type="dxa"/>
            <w:shd w:val="clear" w:color="auto" w:fill="auto"/>
          </w:tcPr>
          <w:p w14:paraId="76C623C6"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2A5761A3" w14:textId="77777777" w:rsidR="00D56398" w:rsidRDefault="00D56398" w:rsidP="00D56398">
            <w:r w:rsidRPr="00C0739D">
              <w:rPr>
                <w:color w:val="202020"/>
                <w:shd w:val="clear" w:color="auto" w:fill="FFFFFF"/>
              </w:rPr>
              <w:t>производительность до 800 м3/сут</w:t>
            </w:r>
          </w:p>
        </w:tc>
        <w:tc>
          <w:tcPr>
            <w:tcW w:w="1761" w:type="dxa"/>
          </w:tcPr>
          <w:p w14:paraId="754963AF"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1B8216A1" w14:textId="77777777" w:rsidR="00D56398" w:rsidRPr="00417B02" w:rsidRDefault="00D56398" w:rsidP="00D56398">
            <w:pPr>
              <w:rPr>
                <w:color w:val="000000"/>
              </w:rPr>
            </w:pPr>
            <w:r w:rsidRPr="00F816B6">
              <w:rPr>
                <w:color w:val="000000"/>
              </w:rPr>
              <w:t>г. Кореновск, ул. Цветочная</w:t>
            </w:r>
          </w:p>
        </w:tc>
        <w:tc>
          <w:tcPr>
            <w:tcW w:w="3686" w:type="dxa"/>
            <w:shd w:val="clear" w:color="auto" w:fill="auto"/>
          </w:tcPr>
          <w:p w14:paraId="68AAE13F"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2EB8387A" w14:textId="77777777" w:rsidTr="00D56398">
        <w:trPr>
          <w:trHeight w:val="552"/>
        </w:trPr>
        <w:tc>
          <w:tcPr>
            <w:tcW w:w="577" w:type="dxa"/>
            <w:shd w:val="clear" w:color="auto" w:fill="auto"/>
          </w:tcPr>
          <w:p w14:paraId="7B5C2480" w14:textId="77777777" w:rsidR="00D56398" w:rsidRPr="00D65649" w:rsidRDefault="00D56398" w:rsidP="00D56398">
            <w:pPr>
              <w:jc w:val="center"/>
            </w:pPr>
            <w:r>
              <w:t>55</w:t>
            </w:r>
          </w:p>
        </w:tc>
        <w:tc>
          <w:tcPr>
            <w:tcW w:w="1007" w:type="dxa"/>
            <w:shd w:val="clear" w:color="auto" w:fill="auto"/>
          </w:tcPr>
          <w:p w14:paraId="18F136DE" w14:textId="77777777" w:rsidR="00D56398" w:rsidRPr="00417B02" w:rsidRDefault="00D56398" w:rsidP="00D56398">
            <w:pPr>
              <w:jc w:val="center"/>
              <w:rPr>
                <w:color w:val="FF0000"/>
              </w:rPr>
            </w:pPr>
            <w:r w:rsidRPr="00417B02">
              <w:rPr>
                <w:color w:val="FF0000"/>
              </w:rPr>
              <w:t>16.1</w:t>
            </w:r>
            <w:r>
              <w:rPr>
                <w:color w:val="FF0000"/>
              </w:rPr>
              <w:t>6</w:t>
            </w:r>
          </w:p>
        </w:tc>
        <w:tc>
          <w:tcPr>
            <w:tcW w:w="2652" w:type="dxa"/>
            <w:shd w:val="clear" w:color="auto" w:fill="auto"/>
          </w:tcPr>
          <w:p w14:paraId="78D29991"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425A5559" w14:textId="77777777" w:rsidR="00D56398" w:rsidRDefault="00D56398" w:rsidP="00D56398">
            <w:r w:rsidRPr="00C0739D">
              <w:rPr>
                <w:color w:val="202020"/>
                <w:shd w:val="clear" w:color="auto" w:fill="FFFFFF"/>
              </w:rPr>
              <w:t>производительность до 800 м3/сут</w:t>
            </w:r>
          </w:p>
        </w:tc>
        <w:tc>
          <w:tcPr>
            <w:tcW w:w="1761" w:type="dxa"/>
          </w:tcPr>
          <w:p w14:paraId="1E8912F9"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0BA9938E" w14:textId="77777777" w:rsidR="00D56398" w:rsidRDefault="00D56398" w:rsidP="00D56398">
            <w:pPr>
              <w:rPr>
                <w:color w:val="000000"/>
              </w:rPr>
            </w:pPr>
            <w:r w:rsidRPr="00F816B6">
              <w:rPr>
                <w:color w:val="000000"/>
              </w:rPr>
              <w:t xml:space="preserve">г. Кореновск, </w:t>
            </w:r>
          </w:p>
          <w:p w14:paraId="038E71CD" w14:textId="77777777" w:rsidR="00D56398" w:rsidRPr="00417B02" w:rsidRDefault="00D56398" w:rsidP="00D56398">
            <w:pPr>
              <w:rPr>
                <w:color w:val="000000"/>
              </w:rPr>
            </w:pPr>
            <w:r w:rsidRPr="00F816B6">
              <w:rPr>
                <w:color w:val="000000"/>
              </w:rPr>
              <w:t>ул. Памяти Героев</w:t>
            </w:r>
          </w:p>
        </w:tc>
        <w:tc>
          <w:tcPr>
            <w:tcW w:w="3686" w:type="dxa"/>
            <w:shd w:val="clear" w:color="auto" w:fill="auto"/>
          </w:tcPr>
          <w:p w14:paraId="0AB07654" w14:textId="77777777" w:rsidR="00D56398" w:rsidRPr="00C744FD" w:rsidRDefault="00D56398" w:rsidP="00D56398">
            <w:pPr>
              <w:rPr>
                <w:color w:val="000000"/>
              </w:rPr>
            </w:pPr>
            <w:r w:rsidRPr="00C744FD">
              <w:rPr>
                <w:color w:val="000000"/>
              </w:rPr>
              <w:t xml:space="preserve">Зона озелененных территорий общего пользования </w:t>
            </w:r>
            <w:r>
              <w:rPr>
                <w:color w:val="000000"/>
              </w:rPr>
              <w:t>(</w:t>
            </w:r>
            <w:r w:rsidRPr="00C744FD">
              <w:rPr>
                <w:color w:val="000000"/>
              </w:rPr>
              <w:t>парки, сады, скверы, бульвары, городские леса)</w:t>
            </w:r>
          </w:p>
        </w:tc>
      </w:tr>
      <w:tr w:rsidR="00D56398" w:rsidRPr="00C744FD" w14:paraId="1323F999" w14:textId="77777777" w:rsidTr="00D56398">
        <w:trPr>
          <w:trHeight w:val="552"/>
        </w:trPr>
        <w:tc>
          <w:tcPr>
            <w:tcW w:w="577" w:type="dxa"/>
            <w:shd w:val="clear" w:color="auto" w:fill="auto"/>
          </w:tcPr>
          <w:p w14:paraId="6C5B707E" w14:textId="77777777" w:rsidR="00D56398" w:rsidRPr="00D65649" w:rsidRDefault="00D56398" w:rsidP="00D56398">
            <w:pPr>
              <w:jc w:val="center"/>
            </w:pPr>
            <w:r>
              <w:t>56</w:t>
            </w:r>
          </w:p>
        </w:tc>
        <w:tc>
          <w:tcPr>
            <w:tcW w:w="1007" w:type="dxa"/>
            <w:shd w:val="clear" w:color="auto" w:fill="auto"/>
          </w:tcPr>
          <w:p w14:paraId="0AF77941" w14:textId="77777777" w:rsidR="00D56398" w:rsidRPr="00417B02" w:rsidRDefault="00D56398" w:rsidP="00D56398">
            <w:pPr>
              <w:jc w:val="center"/>
              <w:rPr>
                <w:color w:val="FF0000"/>
              </w:rPr>
            </w:pPr>
            <w:r w:rsidRPr="00417B02">
              <w:rPr>
                <w:color w:val="FF0000"/>
              </w:rPr>
              <w:t>16.1</w:t>
            </w:r>
            <w:r>
              <w:rPr>
                <w:color w:val="FF0000"/>
              </w:rPr>
              <w:t>7</w:t>
            </w:r>
          </w:p>
        </w:tc>
        <w:tc>
          <w:tcPr>
            <w:tcW w:w="2652" w:type="dxa"/>
            <w:shd w:val="clear" w:color="auto" w:fill="auto"/>
          </w:tcPr>
          <w:p w14:paraId="52F3603E"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5DC01C1D" w14:textId="77777777" w:rsidR="00D56398" w:rsidRDefault="00D56398" w:rsidP="00D56398">
            <w:r w:rsidRPr="00C0739D">
              <w:rPr>
                <w:color w:val="202020"/>
                <w:shd w:val="clear" w:color="auto" w:fill="FFFFFF"/>
              </w:rPr>
              <w:t>производительность до 800 м3/сут</w:t>
            </w:r>
          </w:p>
        </w:tc>
        <w:tc>
          <w:tcPr>
            <w:tcW w:w="1761" w:type="dxa"/>
          </w:tcPr>
          <w:p w14:paraId="2E036C76"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5464C23C" w14:textId="77777777" w:rsidR="00D56398" w:rsidRPr="00417B02" w:rsidRDefault="00D56398" w:rsidP="00D56398">
            <w:pPr>
              <w:rPr>
                <w:color w:val="000000"/>
              </w:rPr>
            </w:pPr>
            <w:r w:rsidRPr="008438EC">
              <w:rPr>
                <w:color w:val="000000"/>
              </w:rPr>
              <w:t>г. Кореновск, ул. Садовая</w:t>
            </w:r>
          </w:p>
        </w:tc>
        <w:tc>
          <w:tcPr>
            <w:tcW w:w="3686" w:type="dxa"/>
            <w:shd w:val="clear" w:color="auto" w:fill="auto"/>
          </w:tcPr>
          <w:p w14:paraId="387C49B2" w14:textId="77777777" w:rsidR="00D56398" w:rsidRPr="00C744FD" w:rsidRDefault="00D56398" w:rsidP="00D56398">
            <w:pPr>
              <w:rPr>
                <w:color w:val="000000"/>
              </w:rPr>
            </w:pPr>
            <w:r w:rsidRPr="00C744FD">
              <w:rPr>
                <w:color w:val="000000"/>
              </w:rPr>
              <w:t>Зона озелененных территорий общего пользования (парки, сады, скверы, бульвары, городские леса)</w:t>
            </w:r>
          </w:p>
        </w:tc>
      </w:tr>
      <w:tr w:rsidR="00D56398" w:rsidRPr="00C744FD" w14:paraId="4BA3A50A" w14:textId="77777777" w:rsidTr="00D56398">
        <w:trPr>
          <w:trHeight w:val="552"/>
        </w:trPr>
        <w:tc>
          <w:tcPr>
            <w:tcW w:w="577" w:type="dxa"/>
            <w:shd w:val="clear" w:color="auto" w:fill="auto"/>
          </w:tcPr>
          <w:p w14:paraId="662B2471" w14:textId="77777777" w:rsidR="00D56398" w:rsidRPr="00D65649" w:rsidRDefault="00D56398" w:rsidP="00D56398">
            <w:pPr>
              <w:jc w:val="center"/>
            </w:pPr>
            <w:r>
              <w:lastRenderedPageBreak/>
              <w:t>57</w:t>
            </w:r>
          </w:p>
        </w:tc>
        <w:tc>
          <w:tcPr>
            <w:tcW w:w="1007" w:type="dxa"/>
            <w:shd w:val="clear" w:color="auto" w:fill="auto"/>
          </w:tcPr>
          <w:p w14:paraId="2021F64B" w14:textId="77777777" w:rsidR="00D56398" w:rsidRPr="00417B02" w:rsidRDefault="00D56398" w:rsidP="00D56398">
            <w:pPr>
              <w:jc w:val="center"/>
              <w:rPr>
                <w:color w:val="FF0000"/>
              </w:rPr>
            </w:pPr>
            <w:r w:rsidRPr="00417B02">
              <w:rPr>
                <w:color w:val="FF0000"/>
              </w:rPr>
              <w:t>16.</w:t>
            </w:r>
            <w:r>
              <w:rPr>
                <w:color w:val="FF0000"/>
              </w:rPr>
              <w:t>18</w:t>
            </w:r>
          </w:p>
        </w:tc>
        <w:tc>
          <w:tcPr>
            <w:tcW w:w="2652" w:type="dxa"/>
            <w:shd w:val="clear" w:color="auto" w:fill="auto"/>
          </w:tcPr>
          <w:p w14:paraId="51F25CA8"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59D988D3" w14:textId="77777777" w:rsidR="00D56398" w:rsidRPr="00417B02" w:rsidRDefault="00D56398" w:rsidP="00D56398">
            <w:r w:rsidRPr="00C63DCA">
              <w:rPr>
                <w:color w:val="202020"/>
                <w:shd w:val="clear" w:color="auto" w:fill="FFFFFF"/>
              </w:rPr>
              <w:t>производительность до 1000 м3/сут</w:t>
            </w:r>
          </w:p>
        </w:tc>
        <w:tc>
          <w:tcPr>
            <w:tcW w:w="1761" w:type="dxa"/>
          </w:tcPr>
          <w:p w14:paraId="0962E0CB"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315692EE" w14:textId="77777777" w:rsidR="00D56398" w:rsidRDefault="00D56398" w:rsidP="00D56398">
            <w:pPr>
              <w:rPr>
                <w:color w:val="000000"/>
              </w:rPr>
            </w:pPr>
            <w:r w:rsidRPr="00417B02">
              <w:rPr>
                <w:color w:val="000000"/>
              </w:rPr>
              <w:t>х. Свободный</w:t>
            </w:r>
            <w:r>
              <w:rPr>
                <w:color w:val="000000"/>
              </w:rPr>
              <w:t xml:space="preserve"> </w:t>
            </w:r>
          </w:p>
          <w:p w14:paraId="614F7D5D" w14:textId="77777777" w:rsidR="00D56398" w:rsidRPr="00417B02" w:rsidRDefault="00D56398" w:rsidP="00D56398">
            <w:pPr>
              <w:rPr>
                <w:color w:val="000000"/>
              </w:rPr>
            </w:pPr>
            <w:r w:rsidRPr="008438EC">
              <w:rPr>
                <w:color w:val="000000"/>
              </w:rPr>
              <w:t>ул</w:t>
            </w:r>
            <w:r>
              <w:rPr>
                <w:color w:val="000000"/>
              </w:rPr>
              <w:t>.</w:t>
            </w:r>
            <w:r w:rsidRPr="008438EC">
              <w:rPr>
                <w:color w:val="000000"/>
              </w:rPr>
              <w:t xml:space="preserve"> Центральная</w:t>
            </w:r>
          </w:p>
        </w:tc>
        <w:tc>
          <w:tcPr>
            <w:tcW w:w="3686" w:type="dxa"/>
            <w:shd w:val="clear" w:color="auto" w:fill="auto"/>
          </w:tcPr>
          <w:p w14:paraId="41894EDF"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292DA22F" w14:textId="77777777" w:rsidTr="00D56398">
        <w:trPr>
          <w:trHeight w:val="552"/>
        </w:trPr>
        <w:tc>
          <w:tcPr>
            <w:tcW w:w="577" w:type="dxa"/>
            <w:shd w:val="clear" w:color="auto" w:fill="auto"/>
          </w:tcPr>
          <w:p w14:paraId="5FFF5D47" w14:textId="77777777" w:rsidR="00D56398" w:rsidRPr="00D65649" w:rsidRDefault="00D56398" w:rsidP="00D56398">
            <w:pPr>
              <w:jc w:val="center"/>
            </w:pPr>
            <w:r>
              <w:t>58</w:t>
            </w:r>
          </w:p>
        </w:tc>
        <w:tc>
          <w:tcPr>
            <w:tcW w:w="1007" w:type="dxa"/>
            <w:shd w:val="clear" w:color="auto" w:fill="auto"/>
          </w:tcPr>
          <w:p w14:paraId="62AA552B" w14:textId="77777777" w:rsidR="00D56398" w:rsidRPr="00417B02" w:rsidRDefault="00D56398" w:rsidP="00D56398">
            <w:pPr>
              <w:jc w:val="center"/>
              <w:rPr>
                <w:color w:val="FF0000"/>
              </w:rPr>
            </w:pPr>
            <w:r w:rsidRPr="00417B02">
              <w:rPr>
                <w:color w:val="FF0000"/>
              </w:rPr>
              <w:t>16.</w:t>
            </w:r>
            <w:r>
              <w:rPr>
                <w:color w:val="FF0000"/>
              </w:rPr>
              <w:t>19</w:t>
            </w:r>
          </w:p>
        </w:tc>
        <w:tc>
          <w:tcPr>
            <w:tcW w:w="2652" w:type="dxa"/>
            <w:shd w:val="clear" w:color="auto" w:fill="auto"/>
          </w:tcPr>
          <w:p w14:paraId="3B922D6F"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71E5DADB" w14:textId="77777777" w:rsidR="00D56398" w:rsidRPr="00417B02" w:rsidRDefault="00D56398" w:rsidP="00D56398">
            <w:r w:rsidRPr="00A65C28">
              <w:rPr>
                <w:color w:val="202020"/>
                <w:shd w:val="clear" w:color="auto" w:fill="FFFFFF"/>
              </w:rPr>
              <w:t xml:space="preserve">производительность до </w:t>
            </w:r>
            <w:r>
              <w:rPr>
                <w:color w:val="202020"/>
                <w:shd w:val="clear" w:color="auto" w:fill="FFFFFF"/>
              </w:rPr>
              <w:t>800</w:t>
            </w:r>
            <w:r w:rsidRPr="00A65C28">
              <w:rPr>
                <w:color w:val="202020"/>
                <w:shd w:val="clear" w:color="auto" w:fill="FFFFFF"/>
              </w:rPr>
              <w:t xml:space="preserve"> м3/</w:t>
            </w:r>
            <w:r>
              <w:rPr>
                <w:color w:val="202020"/>
                <w:shd w:val="clear" w:color="auto" w:fill="FFFFFF"/>
              </w:rPr>
              <w:t>сут</w:t>
            </w:r>
          </w:p>
        </w:tc>
        <w:tc>
          <w:tcPr>
            <w:tcW w:w="1761" w:type="dxa"/>
          </w:tcPr>
          <w:p w14:paraId="1A09F41B"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0AE65CB2" w14:textId="77777777" w:rsidR="00D56398" w:rsidRDefault="00D56398" w:rsidP="00D56398">
            <w:pPr>
              <w:rPr>
                <w:color w:val="000000"/>
              </w:rPr>
            </w:pPr>
            <w:r w:rsidRPr="00B06C40">
              <w:rPr>
                <w:color w:val="000000"/>
              </w:rPr>
              <w:t xml:space="preserve">п. Южный, </w:t>
            </w:r>
          </w:p>
          <w:p w14:paraId="427EC492" w14:textId="77777777" w:rsidR="00D56398" w:rsidRPr="00417B02" w:rsidRDefault="00D56398" w:rsidP="00D56398">
            <w:pPr>
              <w:rPr>
                <w:color w:val="000000"/>
              </w:rPr>
            </w:pPr>
            <w:r w:rsidRPr="00B06C40">
              <w:rPr>
                <w:color w:val="000000"/>
              </w:rPr>
              <w:t>ул. Краснооктябрьская</w:t>
            </w:r>
          </w:p>
        </w:tc>
        <w:tc>
          <w:tcPr>
            <w:tcW w:w="3686" w:type="dxa"/>
            <w:shd w:val="clear" w:color="auto" w:fill="auto"/>
          </w:tcPr>
          <w:p w14:paraId="1447FFD1"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7889140E" w14:textId="77777777" w:rsidTr="00D56398">
        <w:trPr>
          <w:trHeight w:val="552"/>
        </w:trPr>
        <w:tc>
          <w:tcPr>
            <w:tcW w:w="577" w:type="dxa"/>
            <w:shd w:val="clear" w:color="auto" w:fill="auto"/>
          </w:tcPr>
          <w:p w14:paraId="56B3B3D3" w14:textId="77777777" w:rsidR="00D56398" w:rsidRPr="00D65649" w:rsidRDefault="00D56398" w:rsidP="00D56398">
            <w:pPr>
              <w:jc w:val="center"/>
            </w:pPr>
            <w:r>
              <w:t>59</w:t>
            </w:r>
          </w:p>
        </w:tc>
        <w:tc>
          <w:tcPr>
            <w:tcW w:w="1007" w:type="dxa"/>
            <w:shd w:val="clear" w:color="auto" w:fill="auto"/>
          </w:tcPr>
          <w:p w14:paraId="47067BD2" w14:textId="77777777" w:rsidR="00D56398" w:rsidRPr="00417B02" w:rsidRDefault="00D56398" w:rsidP="00D56398">
            <w:pPr>
              <w:jc w:val="center"/>
              <w:rPr>
                <w:color w:val="FF0000"/>
              </w:rPr>
            </w:pPr>
            <w:r w:rsidRPr="00417B02">
              <w:rPr>
                <w:color w:val="FF0000"/>
              </w:rPr>
              <w:t>16.</w:t>
            </w:r>
            <w:r>
              <w:rPr>
                <w:color w:val="FF0000"/>
              </w:rPr>
              <w:t>20</w:t>
            </w:r>
          </w:p>
        </w:tc>
        <w:tc>
          <w:tcPr>
            <w:tcW w:w="2652" w:type="dxa"/>
            <w:shd w:val="clear" w:color="auto" w:fill="auto"/>
          </w:tcPr>
          <w:p w14:paraId="5EC8FCC8"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5F966829" w14:textId="77777777" w:rsidR="00D56398" w:rsidRPr="00417B02" w:rsidRDefault="00D56398" w:rsidP="00D56398">
            <w:r w:rsidRPr="00A65C28">
              <w:rPr>
                <w:color w:val="202020"/>
                <w:shd w:val="clear" w:color="auto" w:fill="FFFFFF"/>
              </w:rPr>
              <w:t xml:space="preserve">производительность до </w:t>
            </w:r>
            <w:r>
              <w:rPr>
                <w:color w:val="202020"/>
                <w:shd w:val="clear" w:color="auto" w:fill="FFFFFF"/>
              </w:rPr>
              <w:t>800</w:t>
            </w:r>
            <w:r w:rsidRPr="00A65C28">
              <w:rPr>
                <w:color w:val="202020"/>
                <w:shd w:val="clear" w:color="auto" w:fill="FFFFFF"/>
              </w:rPr>
              <w:t xml:space="preserve"> м3/</w:t>
            </w:r>
            <w:r>
              <w:rPr>
                <w:color w:val="202020"/>
                <w:shd w:val="clear" w:color="auto" w:fill="FFFFFF"/>
              </w:rPr>
              <w:t>сут</w:t>
            </w:r>
          </w:p>
        </w:tc>
        <w:tc>
          <w:tcPr>
            <w:tcW w:w="1761" w:type="dxa"/>
          </w:tcPr>
          <w:p w14:paraId="2826CF21"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73E4DD7B" w14:textId="77777777" w:rsidR="00D56398" w:rsidRPr="00417B02" w:rsidRDefault="00D56398" w:rsidP="00D56398">
            <w:pPr>
              <w:rPr>
                <w:color w:val="000000"/>
              </w:rPr>
            </w:pPr>
            <w:r w:rsidRPr="00417B02">
              <w:rPr>
                <w:color w:val="000000"/>
              </w:rPr>
              <w:t>п. Мирный</w:t>
            </w:r>
            <w:r>
              <w:rPr>
                <w:color w:val="000000"/>
              </w:rPr>
              <w:t xml:space="preserve"> </w:t>
            </w:r>
            <w:r w:rsidRPr="00B06C40">
              <w:rPr>
                <w:color w:val="000000"/>
              </w:rPr>
              <w:t>ул</w:t>
            </w:r>
            <w:r>
              <w:rPr>
                <w:color w:val="000000"/>
              </w:rPr>
              <w:t xml:space="preserve">. </w:t>
            </w:r>
            <w:r w:rsidRPr="00B06C40">
              <w:rPr>
                <w:color w:val="000000"/>
              </w:rPr>
              <w:t>Зеленая</w:t>
            </w:r>
          </w:p>
        </w:tc>
        <w:tc>
          <w:tcPr>
            <w:tcW w:w="3686" w:type="dxa"/>
            <w:shd w:val="clear" w:color="auto" w:fill="auto"/>
          </w:tcPr>
          <w:p w14:paraId="2E11B63D" w14:textId="77777777" w:rsidR="00D56398" w:rsidRPr="00C744FD" w:rsidRDefault="00D56398" w:rsidP="00D56398">
            <w:pPr>
              <w:rPr>
                <w:color w:val="000000"/>
              </w:rPr>
            </w:pPr>
            <w:r>
              <w:t>Многофункциональная общественно-деловая зона</w:t>
            </w:r>
          </w:p>
        </w:tc>
      </w:tr>
      <w:tr w:rsidR="00D56398" w:rsidRPr="00C744FD" w14:paraId="64137C93" w14:textId="77777777" w:rsidTr="00D56398">
        <w:trPr>
          <w:trHeight w:val="552"/>
        </w:trPr>
        <w:tc>
          <w:tcPr>
            <w:tcW w:w="577" w:type="dxa"/>
            <w:shd w:val="clear" w:color="auto" w:fill="auto"/>
          </w:tcPr>
          <w:p w14:paraId="3DD34B61" w14:textId="77777777" w:rsidR="00D56398" w:rsidRPr="00D65649" w:rsidRDefault="00D56398" w:rsidP="00D56398">
            <w:pPr>
              <w:jc w:val="center"/>
            </w:pPr>
            <w:r>
              <w:t>60</w:t>
            </w:r>
          </w:p>
        </w:tc>
        <w:tc>
          <w:tcPr>
            <w:tcW w:w="1007" w:type="dxa"/>
            <w:shd w:val="clear" w:color="auto" w:fill="auto"/>
          </w:tcPr>
          <w:p w14:paraId="6DFFB076" w14:textId="77777777" w:rsidR="00D56398" w:rsidRPr="00417B02" w:rsidRDefault="00D56398" w:rsidP="00D56398">
            <w:pPr>
              <w:jc w:val="center"/>
              <w:rPr>
                <w:color w:val="FF0000"/>
              </w:rPr>
            </w:pPr>
            <w:r w:rsidRPr="00417B02">
              <w:rPr>
                <w:color w:val="FF0000"/>
              </w:rPr>
              <w:t>16.</w:t>
            </w:r>
            <w:r>
              <w:rPr>
                <w:color w:val="FF0000"/>
              </w:rPr>
              <w:t>21</w:t>
            </w:r>
          </w:p>
        </w:tc>
        <w:tc>
          <w:tcPr>
            <w:tcW w:w="2652" w:type="dxa"/>
            <w:shd w:val="clear" w:color="auto" w:fill="auto"/>
          </w:tcPr>
          <w:p w14:paraId="0521921C"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73EEFDBB" w14:textId="77777777" w:rsidR="00D56398" w:rsidRPr="00417B02" w:rsidRDefault="00D56398" w:rsidP="00D56398">
            <w:r w:rsidRPr="00C63DCA">
              <w:rPr>
                <w:color w:val="202020"/>
                <w:shd w:val="clear" w:color="auto" w:fill="FFFFFF"/>
              </w:rPr>
              <w:t>производительность до 1000 м3/сут</w:t>
            </w:r>
          </w:p>
        </w:tc>
        <w:tc>
          <w:tcPr>
            <w:tcW w:w="1761" w:type="dxa"/>
          </w:tcPr>
          <w:p w14:paraId="3288ECAA"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49EC07CE" w14:textId="77777777" w:rsidR="00D56398" w:rsidRDefault="00D56398" w:rsidP="00D56398">
            <w:pPr>
              <w:rPr>
                <w:color w:val="000000"/>
              </w:rPr>
            </w:pPr>
            <w:r w:rsidRPr="00D93C4C">
              <w:rPr>
                <w:color w:val="000000"/>
              </w:rPr>
              <w:t xml:space="preserve">х. Малеваный, </w:t>
            </w:r>
          </w:p>
          <w:p w14:paraId="7EF43FB3" w14:textId="77777777" w:rsidR="00D56398" w:rsidRPr="00417B02" w:rsidRDefault="00D56398" w:rsidP="00D56398">
            <w:pPr>
              <w:rPr>
                <w:color w:val="000000"/>
              </w:rPr>
            </w:pPr>
            <w:r w:rsidRPr="00D93C4C">
              <w:rPr>
                <w:color w:val="000000"/>
              </w:rPr>
              <w:t>ул. Солнечная</w:t>
            </w:r>
          </w:p>
        </w:tc>
        <w:tc>
          <w:tcPr>
            <w:tcW w:w="3686" w:type="dxa"/>
            <w:shd w:val="clear" w:color="auto" w:fill="auto"/>
          </w:tcPr>
          <w:p w14:paraId="7B3CBC5F" w14:textId="77777777" w:rsidR="00D56398" w:rsidRPr="00C744FD" w:rsidRDefault="00D56398" w:rsidP="00D56398">
            <w:pPr>
              <w:rPr>
                <w:color w:val="000000"/>
              </w:rPr>
            </w:pPr>
            <w:r w:rsidRPr="00C744FD">
              <w:rPr>
                <w:color w:val="000000"/>
              </w:rPr>
              <w:t>Зона транспортной инфраструктуры</w:t>
            </w:r>
          </w:p>
        </w:tc>
      </w:tr>
      <w:tr w:rsidR="00D56398" w:rsidRPr="00C744FD" w14:paraId="6A936930" w14:textId="77777777" w:rsidTr="00D56398">
        <w:trPr>
          <w:trHeight w:val="552"/>
        </w:trPr>
        <w:tc>
          <w:tcPr>
            <w:tcW w:w="577" w:type="dxa"/>
            <w:shd w:val="clear" w:color="auto" w:fill="auto"/>
          </w:tcPr>
          <w:p w14:paraId="5A9EFB2D" w14:textId="77777777" w:rsidR="00D56398" w:rsidRPr="00D65649" w:rsidRDefault="00D56398" w:rsidP="00D56398">
            <w:pPr>
              <w:jc w:val="center"/>
            </w:pPr>
            <w:r>
              <w:t>61</w:t>
            </w:r>
          </w:p>
        </w:tc>
        <w:tc>
          <w:tcPr>
            <w:tcW w:w="1007" w:type="dxa"/>
            <w:shd w:val="clear" w:color="auto" w:fill="auto"/>
          </w:tcPr>
          <w:p w14:paraId="2016DD25" w14:textId="77777777" w:rsidR="00D56398" w:rsidRPr="00417B02" w:rsidRDefault="00D56398" w:rsidP="00D56398">
            <w:pPr>
              <w:jc w:val="center"/>
              <w:rPr>
                <w:color w:val="FF0000"/>
              </w:rPr>
            </w:pPr>
            <w:r w:rsidRPr="00417B02">
              <w:rPr>
                <w:color w:val="FF0000"/>
              </w:rPr>
              <w:t>16.</w:t>
            </w:r>
            <w:r>
              <w:rPr>
                <w:color w:val="FF0000"/>
              </w:rPr>
              <w:t>22</w:t>
            </w:r>
          </w:p>
        </w:tc>
        <w:tc>
          <w:tcPr>
            <w:tcW w:w="2652" w:type="dxa"/>
            <w:shd w:val="clear" w:color="auto" w:fill="auto"/>
          </w:tcPr>
          <w:p w14:paraId="282E8838" w14:textId="77777777" w:rsidR="00D56398" w:rsidRPr="00417B02" w:rsidRDefault="00D56398" w:rsidP="00D56398">
            <w:pPr>
              <w:rPr>
                <w:color w:val="000000"/>
              </w:rPr>
            </w:pPr>
            <w:r w:rsidRPr="00417B02">
              <w:rPr>
                <w:color w:val="000000"/>
              </w:rPr>
              <w:t>Очистные сооружения</w:t>
            </w:r>
          </w:p>
        </w:tc>
        <w:tc>
          <w:tcPr>
            <w:tcW w:w="2302" w:type="dxa"/>
            <w:shd w:val="clear" w:color="auto" w:fill="auto"/>
          </w:tcPr>
          <w:p w14:paraId="1C2C9387" w14:textId="77777777" w:rsidR="00D56398" w:rsidRDefault="00D56398" w:rsidP="00D56398">
            <w:r w:rsidRPr="002D04BC">
              <w:rPr>
                <w:color w:val="202020"/>
                <w:shd w:val="clear" w:color="auto" w:fill="FFFFFF"/>
              </w:rPr>
              <w:t>производительность до 800 м3/сут</w:t>
            </w:r>
          </w:p>
        </w:tc>
        <w:tc>
          <w:tcPr>
            <w:tcW w:w="1761" w:type="dxa"/>
          </w:tcPr>
          <w:p w14:paraId="75246AF2"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1127BC01" w14:textId="77777777" w:rsidR="00D56398" w:rsidRPr="00417B02" w:rsidRDefault="00D56398" w:rsidP="00D56398">
            <w:pPr>
              <w:rPr>
                <w:color w:val="000000"/>
              </w:rPr>
            </w:pPr>
            <w:r w:rsidRPr="00B75A26">
              <w:rPr>
                <w:color w:val="000000"/>
              </w:rPr>
              <w:t>г. Кореновск, юго-западная окраина</w:t>
            </w:r>
          </w:p>
        </w:tc>
        <w:tc>
          <w:tcPr>
            <w:tcW w:w="3686" w:type="dxa"/>
            <w:shd w:val="clear" w:color="auto" w:fill="auto"/>
          </w:tcPr>
          <w:p w14:paraId="3C643008" w14:textId="77777777" w:rsidR="00D56398" w:rsidRPr="00C744FD" w:rsidRDefault="00D56398" w:rsidP="00D56398">
            <w:pPr>
              <w:rPr>
                <w:color w:val="000000"/>
              </w:rPr>
            </w:pPr>
            <w:r>
              <w:t>Зона инженерной инфраструктуры</w:t>
            </w:r>
          </w:p>
        </w:tc>
      </w:tr>
      <w:tr w:rsidR="00D56398" w:rsidRPr="00C744FD" w14:paraId="0EBE1764" w14:textId="77777777" w:rsidTr="00D56398">
        <w:trPr>
          <w:trHeight w:val="552"/>
        </w:trPr>
        <w:tc>
          <w:tcPr>
            <w:tcW w:w="577" w:type="dxa"/>
            <w:shd w:val="clear" w:color="auto" w:fill="auto"/>
          </w:tcPr>
          <w:p w14:paraId="34373ED0" w14:textId="77777777" w:rsidR="00D56398" w:rsidRPr="00D65649" w:rsidRDefault="00D56398" w:rsidP="00D56398">
            <w:pPr>
              <w:jc w:val="center"/>
            </w:pPr>
            <w:r>
              <w:t>62</w:t>
            </w:r>
          </w:p>
        </w:tc>
        <w:tc>
          <w:tcPr>
            <w:tcW w:w="1007" w:type="dxa"/>
            <w:shd w:val="clear" w:color="auto" w:fill="auto"/>
          </w:tcPr>
          <w:p w14:paraId="46718C60" w14:textId="77777777" w:rsidR="00D56398" w:rsidRPr="00417B02" w:rsidRDefault="00D56398" w:rsidP="00D56398">
            <w:pPr>
              <w:jc w:val="center"/>
              <w:rPr>
                <w:color w:val="FF0000"/>
              </w:rPr>
            </w:pPr>
            <w:r w:rsidRPr="00417B02">
              <w:rPr>
                <w:color w:val="FF0000"/>
              </w:rPr>
              <w:t>16.</w:t>
            </w:r>
            <w:r>
              <w:rPr>
                <w:color w:val="FF0000"/>
              </w:rPr>
              <w:t>23</w:t>
            </w:r>
          </w:p>
        </w:tc>
        <w:tc>
          <w:tcPr>
            <w:tcW w:w="2652" w:type="dxa"/>
            <w:shd w:val="clear" w:color="auto" w:fill="auto"/>
          </w:tcPr>
          <w:p w14:paraId="0D231E69" w14:textId="77777777" w:rsidR="00D56398" w:rsidRPr="00417B02" w:rsidRDefault="00D56398" w:rsidP="00D56398">
            <w:pPr>
              <w:rPr>
                <w:color w:val="000000"/>
              </w:rPr>
            </w:pPr>
            <w:r w:rsidRPr="00417B02">
              <w:rPr>
                <w:color w:val="000000"/>
              </w:rPr>
              <w:t>Очистные сооружения</w:t>
            </w:r>
          </w:p>
        </w:tc>
        <w:tc>
          <w:tcPr>
            <w:tcW w:w="2302" w:type="dxa"/>
            <w:shd w:val="clear" w:color="auto" w:fill="auto"/>
          </w:tcPr>
          <w:p w14:paraId="17526C54" w14:textId="77777777" w:rsidR="00D56398" w:rsidRDefault="00D56398" w:rsidP="00D56398">
            <w:r w:rsidRPr="002D04BC">
              <w:rPr>
                <w:color w:val="202020"/>
                <w:shd w:val="clear" w:color="auto" w:fill="FFFFFF"/>
              </w:rPr>
              <w:t>производительность до 800 м3/сут</w:t>
            </w:r>
          </w:p>
        </w:tc>
        <w:tc>
          <w:tcPr>
            <w:tcW w:w="1761" w:type="dxa"/>
          </w:tcPr>
          <w:p w14:paraId="50127F3F"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70A87E95" w14:textId="77777777" w:rsidR="00D56398" w:rsidRPr="00417B02" w:rsidRDefault="00D56398" w:rsidP="00D56398">
            <w:pPr>
              <w:rPr>
                <w:color w:val="000000"/>
              </w:rPr>
            </w:pPr>
            <w:r w:rsidRPr="00357AC0">
              <w:rPr>
                <w:color w:val="000000"/>
              </w:rPr>
              <w:t>х Малеванный, ул. Солнечная</w:t>
            </w:r>
          </w:p>
        </w:tc>
        <w:tc>
          <w:tcPr>
            <w:tcW w:w="3686" w:type="dxa"/>
            <w:shd w:val="clear" w:color="auto" w:fill="auto"/>
          </w:tcPr>
          <w:p w14:paraId="0B0D0D26" w14:textId="77777777" w:rsidR="00D56398" w:rsidRPr="00C744FD" w:rsidRDefault="00D56398" w:rsidP="00D56398">
            <w:pPr>
              <w:rPr>
                <w:color w:val="000000"/>
              </w:rPr>
            </w:pPr>
            <w:r>
              <w:t>Производственная зона сельскохозяйственных предприятий</w:t>
            </w:r>
          </w:p>
        </w:tc>
      </w:tr>
      <w:tr w:rsidR="00D56398" w:rsidRPr="00C744FD" w14:paraId="775DAE07" w14:textId="77777777" w:rsidTr="00D56398">
        <w:trPr>
          <w:trHeight w:val="552"/>
        </w:trPr>
        <w:tc>
          <w:tcPr>
            <w:tcW w:w="577" w:type="dxa"/>
            <w:shd w:val="clear" w:color="auto" w:fill="auto"/>
          </w:tcPr>
          <w:p w14:paraId="2D940DBA" w14:textId="77777777" w:rsidR="00D56398" w:rsidRPr="00D65649" w:rsidRDefault="00D56398" w:rsidP="00D56398">
            <w:pPr>
              <w:jc w:val="center"/>
            </w:pPr>
            <w:r>
              <w:t>63</w:t>
            </w:r>
          </w:p>
        </w:tc>
        <w:tc>
          <w:tcPr>
            <w:tcW w:w="1007" w:type="dxa"/>
            <w:shd w:val="clear" w:color="auto" w:fill="auto"/>
          </w:tcPr>
          <w:p w14:paraId="23DF6D77" w14:textId="77777777" w:rsidR="00D56398" w:rsidRPr="00417B02" w:rsidRDefault="00D56398" w:rsidP="00D56398">
            <w:pPr>
              <w:jc w:val="center"/>
              <w:rPr>
                <w:color w:val="FF0000"/>
              </w:rPr>
            </w:pPr>
            <w:r w:rsidRPr="00417B02">
              <w:rPr>
                <w:color w:val="FF0000"/>
              </w:rPr>
              <w:t>16.</w:t>
            </w:r>
            <w:r>
              <w:rPr>
                <w:color w:val="FF0000"/>
              </w:rPr>
              <w:t>24</w:t>
            </w:r>
          </w:p>
        </w:tc>
        <w:tc>
          <w:tcPr>
            <w:tcW w:w="2652" w:type="dxa"/>
            <w:shd w:val="clear" w:color="auto" w:fill="auto"/>
          </w:tcPr>
          <w:p w14:paraId="4D77405A" w14:textId="77777777" w:rsidR="00D56398" w:rsidRPr="00417B02" w:rsidRDefault="00D56398" w:rsidP="00D56398">
            <w:pPr>
              <w:rPr>
                <w:color w:val="000000"/>
              </w:rPr>
            </w:pPr>
            <w:r w:rsidRPr="00417B02">
              <w:rPr>
                <w:color w:val="000000"/>
              </w:rPr>
              <w:t>Очистные сооружения</w:t>
            </w:r>
          </w:p>
        </w:tc>
        <w:tc>
          <w:tcPr>
            <w:tcW w:w="2302" w:type="dxa"/>
            <w:shd w:val="clear" w:color="auto" w:fill="auto"/>
          </w:tcPr>
          <w:p w14:paraId="72EC9987" w14:textId="77777777" w:rsidR="00D56398" w:rsidRDefault="00D56398" w:rsidP="00D56398">
            <w:r w:rsidRPr="002D04BC">
              <w:rPr>
                <w:color w:val="202020"/>
                <w:shd w:val="clear" w:color="auto" w:fill="FFFFFF"/>
              </w:rPr>
              <w:t>производительность до 800 м3/сут</w:t>
            </w:r>
          </w:p>
        </w:tc>
        <w:tc>
          <w:tcPr>
            <w:tcW w:w="1761" w:type="dxa"/>
          </w:tcPr>
          <w:p w14:paraId="79CAD244"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74F16F37" w14:textId="77777777" w:rsidR="00D56398" w:rsidRPr="00417B02" w:rsidRDefault="00D56398" w:rsidP="00D56398">
            <w:pPr>
              <w:rPr>
                <w:color w:val="000000"/>
              </w:rPr>
            </w:pPr>
            <w:r w:rsidRPr="00417B02">
              <w:rPr>
                <w:color w:val="000000"/>
              </w:rPr>
              <w:t>п. Южный</w:t>
            </w:r>
          </w:p>
        </w:tc>
        <w:tc>
          <w:tcPr>
            <w:tcW w:w="3686" w:type="dxa"/>
            <w:shd w:val="clear" w:color="auto" w:fill="auto"/>
          </w:tcPr>
          <w:p w14:paraId="6D447C33" w14:textId="77777777" w:rsidR="00D56398" w:rsidRPr="00C744FD" w:rsidRDefault="00D56398" w:rsidP="00D56398">
            <w:pPr>
              <w:rPr>
                <w:color w:val="000000"/>
              </w:rPr>
            </w:pPr>
            <w:r>
              <w:t>Производственная зона сельскохозяйственных предприятий</w:t>
            </w:r>
          </w:p>
        </w:tc>
      </w:tr>
      <w:tr w:rsidR="00D56398" w:rsidRPr="00C744FD" w14:paraId="7C2BCE62" w14:textId="77777777" w:rsidTr="00D56398">
        <w:trPr>
          <w:trHeight w:val="552"/>
        </w:trPr>
        <w:tc>
          <w:tcPr>
            <w:tcW w:w="577" w:type="dxa"/>
            <w:shd w:val="clear" w:color="auto" w:fill="auto"/>
          </w:tcPr>
          <w:p w14:paraId="5FEA4C56" w14:textId="77777777" w:rsidR="00D56398" w:rsidRPr="00D65649" w:rsidRDefault="00D56398" w:rsidP="00D56398">
            <w:pPr>
              <w:jc w:val="center"/>
            </w:pPr>
            <w:r>
              <w:t>64</w:t>
            </w:r>
          </w:p>
        </w:tc>
        <w:tc>
          <w:tcPr>
            <w:tcW w:w="1007" w:type="dxa"/>
            <w:shd w:val="clear" w:color="auto" w:fill="auto"/>
          </w:tcPr>
          <w:p w14:paraId="3A7F5A95" w14:textId="77777777" w:rsidR="00D56398" w:rsidRPr="00417B02" w:rsidRDefault="00D56398" w:rsidP="00D56398">
            <w:pPr>
              <w:jc w:val="center"/>
              <w:rPr>
                <w:color w:val="FF0000"/>
              </w:rPr>
            </w:pPr>
            <w:r w:rsidRPr="00417B02">
              <w:rPr>
                <w:color w:val="FF0000"/>
              </w:rPr>
              <w:t>16.</w:t>
            </w:r>
            <w:r>
              <w:rPr>
                <w:color w:val="FF0000"/>
              </w:rPr>
              <w:t>25</w:t>
            </w:r>
          </w:p>
        </w:tc>
        <w:tc>
          <w:tcPr>
            <w:tcW w:w="2652" w:type="dxa"/>
            <w:shd w:val="clear" w:color="auto" w:fill="auto"/>
          </w:tcPr>
          <w:p w14:paraId="42C2C9B7" w14:textId="77777777" w:rsidR="00D56398" w:rsidRPr="00417B02" w:rsidRDefault="00D56398" w:rsidP="00D56398">
            <w:pPr>
              <w:rPr>
                <w:color w:val="000000"/>
              </w:rPr>
            </w:pPr>
            <w:r w:rsidRPr="00417B02">
              <w:rPr>
                <w:color w:val="000000"/>
              </w:rPr>
              <w:t>Очистные сооружения</w:t>
            </w:r>
          </w:p>
        </w:tc>
        <w:tc>
          <w:tcPr>
            <w:tcW w:w="2302" w:type="dxa"/>
            <w:shd w:val="clear" w:color="auto" w:fill="auto"/>
          </w:tcPr>
          <w:p w14:paraId="45C1452D" w14:textId="77777777" w:rsidR="00D56398" w:rsidRPr="00417B02" w:rsidRDefault="00D56398" w:rsidP="00D56398">
            <w:r w:rsidRPr="00C63DCA">
              <w:rPr>
                <w:color w:val="202020"/>
                <w:shd w:val="clear" w:color="auto" w:fill="FFFFFF"/>
              </w:rPr>
              <w:t>производительность до 1000 м3/сут</w:t>
            </w:r>
          </w:p>
        </w:tc>
        <w:tc>
          <w:tcPr>
            <w:tcW w:w="1761" w:type="dxa"/>
          </w:tcPr>
          <w:p w14:paraId="2287A511"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48D44F39" w14:textId="77777777" w:rsidR="00D56398" w:rsidRPr="00417B02" w:rsidRDefault="00D56398" w:rsidP="00D56398">
            <w:pPr>
              <w:rPr>
                <w:color w:val="000000"/>
              </w:rPr>
            </w:pPr>
            <w:r w:rsidRPr="00417B02">
              <w:rPr>
                <w:color w:val="000000"/>
              </w:rPr>
              <w:t>п. Мирный</w:t>
            </w:r>
          </w:p>
        </w:tc>
        <w:tc>
          <w:tcPr>
            <w:tcW w:w="3686" w:type="dxa"/>
            <w:shd w:val="clear" w:color="auto" w:fill="auto"/>
          </w:tcPr>
          <w:p w14:paraId="13F01394" w14:textId="77777777" w:rsidR="00D56398" w:rsidRPr="00C744FD" w:rsidRDefault="00D56398" w:rsidP="00D56398">
            <w:pPr>
              <w:rPr>
                <w:color w:val="000000"/>
              </w:rPr>
            </w:pPr>
            <w:r w:rsidRPr="00C744FD">
              <w:rPr>
                <w:color w:val="000000"/>
              </w:rPr>
              <w:t>Производственная зона сельскохозяйственных предприятий</w:t>
            </w:r>
          </w:p>
        </w:tc>
      </w:tr>
      <w:tr w:rsidR="00D56398" w:rsidRPr="00C744FD" w14:paraId="6C08B999" w14:textId="77777777" w:rsidTr="00D56398">
        <w:trPr>
          <w:trHeight w:val="552"/>
        </w:trPr>
        <w:tc>
          <w:tcPr>
            <w:tcW w:w="577" w:type="dxa"/>
            <w:shd w:val="clear" w:color="auto" w:fill="auto"/>
          </w:tcPr>
          <w:p w14:paraId="37997997" w14:textId="77777777" w:rsidR="00D56398" w:rsidRPr="00D65649" w:rsidRDefault="00D56398" w:rsidP="00D56398">
            <w:pPr>
              <w:jc w:val="center"/>
            </w:pPr>
            <w:r>
              <w:t>65</w:t>
            </w:r>
          </w:p>
        </w:tc>
        <w:tc>
          <w:tcPr>
            <w:tcW w:w="1007" w:type="dxa"/>
            <w:shd w:val="clear" w:color="auto" w:fill="auto"/>
          </w:tcPr>
          <w:p w14:paraId="15DA7697" w14:textId="77777777" w:rsidR="00D56398" w:rsidRPr="00417B02" w:rsidRDefault="00D56398" w:rsidP="00D56398">
            <w:pPr>
              <w:jc w:val="center"/>
              <w:rPr>
                <w:color w:val="FF0000"/>
              </w:rPr>
            </w:pPr>
            <w:r w:rsidRPr="00417B02">
              <w:rPr>
                <w:color w:val="FF0000"/>
              </w:rPr>
              <w:t>16.</w:t>
            </w:r>
            <w:r>
              <w:rPr>
                <w:color w:val="FF0000"/>
              </w:rPr>
              <w:t>26</w:t>
            </w:r>
          </w:p>
        </w:tc>
        <w:tc>
          <w:tcPr>
            <w:tcW w:w="2652" w:type="dxa"/>
            <w:shd w:val="clear" w:color="auto" w:fill="auto"/>
          </w:tcPr>
          <w:p w14:paraId="7904456F"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33E8B793" w14:textId="77777777" w:rsidR="00D56398" w:rsidRDefault="00D56398" w:rsidP="00D56398">
            <w:r w:rsidRPr="00C63DCA">
              <w:rPr>
                <w:color w:val="202020"/>
                <w:shd w:val="clear" w:color="auto" w:fill="FFFFFF"/>
              </w:rPr>
              <w:t>производительность до 1000 м3/сут</w:t>
            </w:r>
          </w:p>
        </w:tc>
        <w:tc>
          <w:tcPr>
            <w:tcW w:w="1761" w:type="dxa"/>
          </w:tcPr>
          <w:p w14:paraId="01D74CCF" w14:textId="77777777" w:rsidR="00D56398" w:rsidRPr="00417B02" w:rsidRDefault="00D56398" w:rsidP="00D56398">
            <w:r w:rsidRPr="00417B02">
              <w:t>планир к реконструкции</w:t>
            </w:r>
          </w:p>
        </w:tc>
        <w:tc>
          <w:tcPr>
            <w:tcW w:w="3325" w:type="dxa"/>
            <w:shd w:val="clear" w:color="auto" w:fill="auto"/>
          </w:tcPr>
          <w:p w14:paraId="3BAA62D6" w14:textId="77777777" w:rsidR="00D56398" w:rsidRDefault="00D56398" w:rsidP="00D56398">
            <w:pPr>
              <w:rPr>
                <w:color w:val="000000"/>
              </w:rPr>
            </w:pPr>
            <w:r w:rsidRPr="00B80791">
              <w:rPr>
                <w:color w:val="000000"/>
              </w:rPr>
              <w:t xml:space="preserve">г. Кореновск, </w:t>
            </w:r>
          </w:p>
          <w:p w14:paraId="129E8A15" w14:textId="77777777" w:rsidR="00D56398" w:rsidRPr="00417B02" w:rsidRDefault="00D56398" w:rsidP="00D56398">
            <w:pPr>
              <w:rPr>
                <w:color w:val="000000"/>
              </w:rPr>
            </w:pPr>
            <w:r w:rsidRPr="00B80791">
              <w:rPr>
                <w:color w:val="000000"/>
              </w:rPr>
              <w:t>ул. Нижняя</w:t>
            </w:r>
          </w:p>
        </w:tc>
        <w:tc>
          <w:tcPr>
            <w:tcW w:w="3686" w:type="dxa"/>
            <w:shd w:val="clear" w:color="auto" w:fill="auto"/>
          </w:tcPr>
          <w:p w14:paraId="6724060B" w14:textId="77777777" w:rsidR="00D56398" w:rsidRPr="00C744FD" w:rsidRDefault="00D56398" w:rsidP="00D56398">
            <w:pPr>
              <w:rPr>
                <w:color w:val="000000"/>
              </w:rPr>
            </w:pPr>
            <w:r w:rsidRPr="00C744FD">
              <w:rPr>
                <w:color w:val="000000"/>
              </w:rPr>
              <w:t>Зона инженерной инфраструктуры</w:t>
            </w:r>
          </w:p>
        </w:tc>
      </w:tr>
      <w:tr w:rsidR="00D56398" w:rsidRPr="00C744FD" w14:paraId="5D2059BB" w14:textId="77777777" w:rsidTr="00D56398">
        <w:trPr>
          <w:trHeight w:val="552"/>
        </w:trPr>
        <w:tc>
          <w:tcPr>
            <w:tcW w:w="577" w:type="dxa"/>
            <w:shd w:val="clear" w:color="auto" w:fill="auto"/>
          </w:tcPr>
          <w:p w14:paraId="25C5081D" w14:textId="77777777" w:rsidR="00D56398" w:rsidRPr="00D65649" w:rsidRDefault="00D56398" w:rsidP="00D56398">
            <w:pPr>
              <w:jc w:val="center"/>
            </w:pPr>
            <w:r>
              <w:t>66</w:t>
            </w:r>
          </w:p>
        </w:tc>
        <w:tc>
          <w:tcPr>
            <w:tcW w:w="1007" w:type="dxa"/>
            <w:shd w:val="clear" w:color="auto" w:fill="auto"/>
          </w:tcPr>
          <w:p w14:paraId="12D4F8CF" w14:textId="77777777" w:rsidR="00D56398" w:rsidRPr="00417B02" w:rsidRDefault="00D56398" w:rsidP="00D56398">
            <w:pPr>
              <w:jc w:val="center"/>
              <w:rPr>
                <w:color w:val="FF0000"/>
              </w:rPr>
            </w:pPr>
            <w:r w:rsidRPr="00417B02">
              <w:rPr>
                <w:color w:val="FF0000"/>
              </w:rPr>
              <w:t>16.</w:t>
            </w:r>
            <w:r>
              <w:rPr>
                <w:color w:val="FF0000"/>
              </w:rPr>
              <w:t>27</w:t>
            </w:r>
          </w:p>
        </w:tc>
        <w:tc>
          <w:tcPr>
            <w:tcW w:w="2652" w:type="dxa"/>
            <w:shd w:val="clear" w:color="auto" w:fill="auto"/>
          </w:tcPr>
          <w:p w14:paraId="0F59E07D"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0605D33C" w14:textId="77777777" w:rsidR="00D56398" w:rsidRDefault="00D56398" w:rsidP="00D56398">
            <w:r w:rsidRPr="00C63DCA">
              <w:rPr>
                <w:color w:val="202020"/>
                <w:shd w:val="clear" w:color="auto" w:fill="FFFFFF"/>
              </w:rPr>
              <w:t>производительность до 1000 м3/сут</w:t>
            </w:r>
          </w:p>
        </w:tc>
        <w:tc>
          <w:tcPr>
            <w:tcW w:w="1761" w:type="dxa"/>
          </w:tcPr>
          <w:p w14:paraId="288564A3" w14:textId="77777777" w:rsidR="00D56398" w:rsidRPr="00417B02" w:rsidRDefault="00D56398" w:rsidP="00D56398">
            <w:r w:rsidRPr="00417B02">
              <w:t>планир к реконструкции</w:t>
            </w:r>
          </w:p>
        </w:tc>
        <w:tc>
          <w:tcPr>
            <w:tcW w:w="3325" w:type="dxa"/>
            <w:shd w:val="clear" w:color="auto" w:fill="auto"/>
          </w:tcPr>
          <w:p w14:paraId="207291C4" w14:textId="77777777" w:rsidR="00D56398" w:rsidRDefault="00D56398" w:rsidP="00D56398">
            <w:pPr>
              <w:rPr>
                <w:color w:val="000000"/>
              </w:rPr>
            </w:pPr>
            <w:r w:rsidRPr="00B80791">
              <w:rPr>
                <w:color w:val="000000"/>
              </w:rPr>
              <w:t xml:space="preserve">г.Кореновск, </w:t>
            </w:r>
          </w:p>
          <w:p w14:paraId="664EC9CB" w14:textId="77777777" w:rsidR="00D56398" w:rsidRPr="00417B02" w:rsidRDefault="00D56398" w:rsidP="00D56398">
            <w:pPr>
              <w:rPr>
                <w:color w:val="000000"/>
              </w:rPr>
            </w:pPr>
            <w:r w:rsidRPr="00B80791">
              <w:rPr>
                <w:color w:val="000000"/>
              </w:rPr>
              <w:t>ул. Выселковская</w:t>
            </w:r>
          </w:p>
        </w:tc>
        <w:tc>
          <w:tcPr>
            <w:tcW w:w="3686" w:type="dxa"/>
            <w:shd w:val="clear" w:color="auto" w:fill="auto"/>
          </w:tcPr>
          <w:p w14:paraId="77A0566C" w14:textId="77777777" w:rsidR="00D56398" w:rsidRPr="00C744FD" w:rsidRDefault="00D56398" w:rsidP="00D56398">
            <w:pPr>
              <w:rPr>
                <w:color w:val="000000"/>
              </w:rPr>
            </w:pPr>
            <w:r w:rsidRPr="00C744FD">
              <w:rPr>
                <w:color w:val="000000"/>
              </w:rPr>
              <w:t>Зона инженерной инфраструктуры</w:t>
            </w:r>
          </w:p>
        </w:tc>
      </w:tr>
      <w:tr w:rsidR="00D56398" w:rsidRPr="00C744FD" w14:paraId="76E6DA66" w14:textId="77777777" w:rsidTr="00D56398">
        <w:trPr>
          <w:trHeight w:val="552"/>
        </w:trPr>
        <w:tc>
          <w:tcPr>
            <w:tcW w:w="577" w:type="dxa"/>
            <w:shd w:val="clear" w:color="auto" w:fill="auto"/>
          </w:tcPr>
          <w:p w14:paraId="3D1F355F" w14:textId="77777777" w:rsidR="00D56398" w:rsidRPr="00D65649" w:rsidRDefault="00D56398" w:rsidP="00D56398">
            <w:pPr>
              <w:jc w:val="center"/>
            </w:pPr>
            <w:r>
              <w:t>67</w:t>
            </w:r>
          </w:p>
        </w:tc>
        <w:tc>
          <w:tcPr>
            <w:tcW w:w="1007" w:type="dxa"/>
            <w:shd w:val="clear" w:color="auto" w:fill="auto"/>
          </w:tcPr>
          <w:p w14:paraId="714F6090" w14:textId="77777777" w:rsidR="00D56398" w:rsidRPr="00417B02" w:rsidRDefault="00D56398" w:rsidP="00D56398">
            <w:pPr>
              <w:jc w:val="center"/>
              <w:rPr>
                <w:color w:val="FF0000"/>
              </w:rPr>
            </w:pPr>
            <w:r w:rsidRPr="00417B02">
              <w:rPr>
                <w:color w:val="FF0000"/>
              </w:rPr>
              <w:t>16.</w:t>
            </w:r>
            <w:r>
              <w:rPr>
                <w:color w:val="FF0000"/>
              </w:rPr>
              <w:t>28</w:t>
            </w:r>
          </w:p>
        </w:tc>
        <w:tc>
          <w:tcPr>
            <w:tcW w:w="2652" w:type="dxa"/>
            <w:shd w:val="clear" w:color="auto" w:fill="auto"/>
          </w:tcPr>
          <w:p w14:paraId="0D387977"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4A98752A" w14:textId="77777777" w:rsidR="00D56398" w:rsidRDefault="00D56398" w:rsidP="00D56398">
            <w:r w:rsidRPr="00C63DCA">
              <w:rPr>
                <w:color w:val="202020"/>
                <w:shd w:val="clear" w:color="auto" w:fill="FFFFFF"/>
              </w:rPr>
              <w:t>производительность до 1000 м3/сут</w:t>
            </w:r>
          </w:p>
        </w:tc>
        <w:tc>
          <w:tcPr>
            <w:tcW w:w="1761" w:type="dxa"/>
          </w:tcPr>
          <w:p w14:paraId="55D3A92B" w14:textId="77777777" w:rsidR="00D56398" w:rsidRPr="00417B02" w:rsidRDefault="00D56398" w:rsidP="00D56398">
            <w:r w:rsidRPr="00417B02">
              <w:t>планир к реконструкции</w:t>
            </w:r>
          </w:p>
        </w:tc>
        <w:tc>
          <w:tcPr>
            <w:tcW w:w="3325" w:type="dxa"/>
            <w:shd w:val="clear" w:color="auto" w:fill="auto"/>
          </w:tcPr>
          <w:p w14:paraId="340DB974" w14:textId="77777777" w:rsidR="00D56398" w:rsidRPr="00417B02" w:rsidRDefault="00D56398" w:rsidP="00D56398">
            <w:pPr>
              <w:rPr>
                <w:color w:val="000000"/>
              </w:rPr>
            </w:pPr>
            <w:r w:rsidRPr="00045410">
              <w:rPr>
                <w:color w:val="000000"/>
              </w:rPr>
              <w:t>г. Кореновск, возле ЗУ ул. Орджоникидзе, 2А</w:t>
            </w:r>
          </w:p>
        </w:tc>
        <w:tc>
          <w:tcPr>
            <w:tcW w:w="3686" w:type="dxa"/>
            <w:shd w:val="clear" w:color="auto" w:fill="auto"/>
          </w:tcPr>
          <w:p w14:paraId="0D906106" w14:textId="77777777" w:rsidR="00D56398" w:rsidRPr="00C744FD" w:rsidRDefault="00D56398" w:rsidP="00D56398">
            <w:pPr>
              <w:rPr>
                <w:color w:val="000000"/>
              </w:rPr>
            </w:pPr>
            <w:r>
              <w:t>Зона озелененных территорий общего пользования (парки, сады, скверы, бульвары, городские леса)</w:t>
            </w:r>
          </w:p>
        </w:tc>
      </w:tr>
      <w:tr w:rsidR="00D56398" w:rsidRPr="00C744FD" w14:paraId="730FABD8" w14:textId="77777777" w:rsidTr="00D56398">
        <w:trPr>
          <w:trHeight w:val="552"/>
        </w:trPr>
        <w:tc>
          <w:tcPr>
            <w:tcW w:w="577" w:type="dxa"/>
            <w:shd w:val="clear" w:color="auto" w:fill="auto"/>
          </w:tcPr>
          <w:p w14:paraId="1155763D" w14:textId="77777777" w:rsidR="00D56398" w:rsidRPr="00D65649" w:rsidRDefault="00D56398" w:rsidP="00D56398">
            <w:pPr>
              <w:jc w:val="center"/>
            </w:pPr>
            <w:r>
              <w:t>68</w:t>
            </w:r>
          </w:p>
        </w:tc>
        <w:tc>
          <w:tcPr>
            <w:tcW w:w="1007" w:type="dxa"/>
            <w:shd w:val="clear" w:color="auto" w:fill="auto"/>
          </w:tcPr>
          <w:p w14:paraId="16A5CD51" w14:textId="77777777" w:rsidR="00D56398" w:rsidRPr="00417B02" w:rsidRDefault="00D56398" w:rsidP="00D56398">
            <w:pPr>
              <w:jc w:val="center"/>
              <w:rPr>
                <w:color w:val="FF0000"/>
              </w:rPr>
            </w:pPr>
            <w:r w:rsidRPr="00417B02">
              <w:rPr>
                <w:color w:val="FF0000"/>
              </w:rPr>
              <w:t>16.</w:t>
            </w:r>
            <w:r>
              <w:rPr>
                <w:color w:val="FF0000"/>
              </w:rPr>
              <w:t>29</w:t>
            </w:r>
          </w:p>
        </w:tc>
        <w:tc>
          <w:tcPr>
            <w:tcW w:w="2652" w:type="dxa"/>
            <w:shd w:val="clear" w:color="auto" w:fill="auto"/>
          </w:tcPr>
          <w:p w14:paraId="71C25704"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4791364E" w14:textId="77777777" w:rsidR="00D56398" w:rsidRPr="00417B02" w:rsidRDefault="00D56398" w:rsidP="00D56398">
            <w:r w:rsidRPr="00A65C28">
              <w:rPr>
                <w:color w:val="202020"/>
                <w:shd w:val="clear" w:color="auto" w:fill="FFFFFF"/>
              </w:rPr>
              <w:t xml:space="preserve">производительность до </w:t>
            </w:r>
            <w:r>
              <w:rPr>
                <w:color w:val="202020"/>
                <w:shd w:val="clear" w:color="auto" w:fill="FFFFFF"/>
              </w:rPr>
              <w:t>800</w:t>
            </w:r>
            <w:r w:rsidRPr="00A65C28">
              <w:rPr>
                <w:color w:val="202020"/>
                <w:shd w:val="clear" w:color="auto" w:fill="FFFFFF"/>
              </w:rPr>
              <w:t xml:space="preserve"> м3/</w:t>
            </w:r>
            <w:r>
              <w:rPr>
                <w:color w:val="202020"/>
                <w:shd w:val="clear" w:color="auto" w:fill="FFFFFF"/>
              </w:rPr>
              <w:t>сут</w:t>
            </w:r>
          </w:p>
        </w:tc>
        <w:tc>
          <w:tcPr>
            <w:tcW w:w="1761" w:type="dxa"/>
          </w:tcPr>
          <w:p w14:paraId="28DD1FEF" w14:textId="77777777" w:rsidR="00D56398" w:rsidRPr="00417B02" w:rsidRDefault="00D56398" w:rsidP="00D56398">
            <w:r w:rsidRPr="00417B02">
              <w:t>планир к реконструкции</w:t>
            </w:r>
          </w:p>
        </w:tc>
        <w:tc>
          <w:tcPr>
            <w:tcW w:w="3325" w:type="dxa"/>
            <w:shd w:val="clear" w:color="auto" w:fill="auto"/>
          </w:tcPr>
          <w:p w14:paraId="461EE63F" w14:textId="77777777" w:rsidR="00D56398" w:rsidRDefault="00D56398" w:rsidP="00D56398">
            <w:pPr>
              <w:rPr>
                <w:color w:val="000000"/>
              </w:rPr>
            </w:pPr>
            <w:r w:rsidRPr="00F759E6">
              <w:rPr>
                <w:color w:val="000000"/>
              </w:rPr>
              <w:t xml:space="preserve">г. Кореновск, </w:t>
            </w:r>
          </w:p>
          <w:p w14:paraId="2A73D13C" w14:textId="77777777" w:rsidR="00D56398" w:rsidRPr="00417B02" w:rsidRDefault="00D56398" w:rsidP="00D56398">
            <w:pPr>
              <w:rPr>
                <w:color w:val="000000"/>
              </w:rPr>
            </w:pPr>
            <w:r w:rsidRPr="00F759E6">
              <w:rPr>
                <w:color w:val="000000"/>
              </w:rPr>
              <w:t>ул. Платнировская</w:t>
            </w:r>
          </w:p>
        </w:tc>
        <w:tc>
          <w:tcPr>
            <w:tcW w:w="3686" w:type="dxa"/>
            <w:shd w:val="clear" w:color="auto" w:fill="auto"/>
          </w:tcPr>
          <w:p w14:paraId="382EB62D" w14:textId="77777777" w:rsidR="00D56398" w:rsidRPr="00C744FD" w:rsidRDefault="00D56398" w:rsidP="00D56398">
            <w:pPr>
              <w:rPr>
                <w:color w:val="000000"/>
              </w:rPr>
            </w:pPr>
            <w:r w:rsidRPr="00C744FD">
              <w:rPr>
                <w:color w:val="000000"/>
              </w:rPr>
              <w:t>Зона инженерной инфраструктуры</w:t>
            </w:r>
          </w:p>
        </w:tc>
      </w:tr>
      <w:tr w:rsidR="00D56398" w:rsidRPr="00C744FD" w14:paraId="1B3CDC96" w14:textId="77777777" w:rsidTr="00D56398">
        <w:trPr>
          <w:trHeight w:val="552"/>
        </w:trPr>
        <w:tc>
          <w:tcPr>
            <w:tcW w:w="577" w:type="dxa"/>
            <w:shd w:val="clear" w:color="auto" w:fill="auto"/>
          </w:tcPr>
          <w:p w14:paraId="3B4072F5" w14:textId="77777777" w:rsidR="00D56398" w:rsidRPr="00D65649" w:rsidRDefault="00D56398" w:rsidP="00D56398">
            <w:pPr>
              <w:jc w:val="center"/>
            </w:pPr>
            <w:r>
              <w:lastRenderedPageBreak/>
              <w:t>69</w:t>
            </w:r>
          </w:p>
        </w:tc>
        <w:tc>
          <w:tcPr>
            <w:tcW w:w="1007" w:type="dxa"/>
            <w:shd w:val="clear" w:color="auto" w:fill="auto"/>
          </w:tcPr>
          <w:p w14:paraId="3286F3A7" w14:textId="77777777" w:rsidR="00D56398" w:rsidRPr="00417B02" w:rsidRDefault="00D56398" w:rsidP="00D56398">
            <w:pPr>
              <w:jc w:val="center"/>
              <w:rPr>
                <w:color w:val="FF0000"/>
              </w:rPr>
            </w:pPr>
            <w:r w:rsidRPr="00417B02">
              <w:rPr>
                <w:color w:val="FF0000"/>
              </w:rPr>
              <w:t>16.</w:t>
            </w:r>
            <w:r>
              <w:rPr>
                <w:color w:val="FF0000"/>
              </w:rPr>
              <w:t>30</w:t>
            </w:r>
          </w:p>
        </w:tc>
        <w:tc>
          <w:tcPr>
            <w:tcW w:w="2652" w:type="dxa"/>
            <w:shd w:val="clear" w:color="auto" w:fill="auto"/>
          </w:tcPr>
          <w:p w14:paraId="7E3E0E8D"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2DC142F7" w14:textId="77777777" w:rsidR="00D56398" w:rsidRDefault="00D56398" w:rsidP="00D56398">
            <w:r w:rsidRPr="00F57E94">
              <w:rPr>
                <w:color w:val="202020"/>
                <w:shd w:val="clear" w:color="auto" w:fill="FFFFFF"/>
              </w:rPr>
              <w:t>производительность до 800 м3/сут</w:t>
            </w:r>
          </w:p>
        </w:tc>
        <w:tc>
          <w:tcPr>
            <w:tcW w:w="1761" w:type="dxa"/>
          </w:tcPr>
          <w:p w14:paraId="6A32CE6D" w14:textId="77777777" w:rsidR="00D56398" w:rsidRPr="00417B02" w:rsidRDefault="00D56398" w:rsidP="00D56398">
            <w:r w:rsidRPr="00417B02">
              <w:t>планир к реконструкции</w:t>
            </w:r>
          </w:p>
        </w:tc>
        <w:tc>
          <w:tcPr>
            <w:tcW w:w="3325" w:type="dxa"/>
            <w:shd w:val="clear" w:color="auto" w:fill="auto"/>
          </w:tcPr>
          <w:p w14:paraId="3A261D7D" w14:textId="77777777" w:rsidR="00D56398" w:rsidRDefault="00D56398" w:rsidP="00D56398">
            <w:pPr>
              <w:rPr>
                <w:color w:val="000000"/>
              </w:rPr>
            </w:pPr>
            <w:r w:rsidRPr="00F759E6">
              <w:rPr>
                <w:color w:val="000000"/>
              </w:rPr>
              <w:t xml:space="preserve">г. Кореновск, </w:t>
            </w:r>
          </w:p>
          <w:p w14:paraId="634621D8" w14:textId="77777777" w:rsidR="00D56398" w:rsidRDefault="00D56398" w:rsidP="00D56398">
            <w:pPr>
              <w:rPr>
                <w:color w:val="000000"/>
              </w:rPr>
            </w:pPr>
            <w:r w:rsidRPr="00F759E6">
              <w:rPr>
                <w:color w:val="000000"/>
              </w:rPr>
              <w:t>ул. Фрунзе</w:t>
            </w:r>
          </w:p>
          <w:p w14:paraId="148D48B8" w14:textId="77777777" w:rsidR="00D56398" w:rsidRPr="00417B02" w:rsidRDefault="00D56398" w:rsidP="00D56398">
            <w:pPr>
              <w:rPr>
                <w:color w:val="000000"/>
              </w:rPr>
            </w:pPr>
          </w:p>
        </w:tc>
        <w:tc>
          <w:tcPr>
            <w:tcW w:w="3686" w:type="dxa"/>
            <w:shd w:val="clear" w:color="auto" w:fill="auto"/>
          </w:tcPr>
          <w:p w14:paraId="0B2B67E1" w14:textId="77777777" w:rsidR="00D56398" w:rsidRPr="00C744FD" w:rsidRDefault="00D56398" w:rsidP="00D56398">
            <w:pPr>
              <w:rPr>
                <w:color w:val="000000"/>
              </w:rPr>
            </w:pPr>
            <w:r>
              <w:t>Зона застройки малоэтажными жилыми домами (до 4 этажей, включая мансардный)</w:t>
            </w:r>
          </w:p>
        </w:tc>
      </w:tr>
      <w:tr w:rsidR="00D56398" w:rsidRPr="00C744FD" w14:paraId="1E9B79F2" w14:textId="77777777" w:rsidTr="00D56398">
        <w:trPr>
          <w:trHeight w:val="552"/>
        </w:trPr>
        <w:tc>
          <w:tcPr>
            <w:tcW w:w="577" w:type="dxa"/>
            <w:shd w:val="clear" w:color="auto" w:fill="auto"/>
          </w:tcPr>
          <w:p w14:paraId="08E722AA" w14:textId="77777777" w:rsidR="00D56398" w:rsidRPr="00D65649" w:rsidRDefault="00D56398" w:rsidP="00D56398">
            <w:pPr>
              <w:jc w:val="center"/>
            </w:pPr>
            <w:r>
              <w:t>70</w:t>
            </w:r>
          </w:p>
        </w:tc>
        <w:tc>
          <w:tcPr>
            <w:tcW w:w="1007" w:type="dxa"/>
            <w:shd w:val="clear" w:color="auto" w:fill="auto"/>
          </w:tcPr>
          <w:p w14:paraId="262981C4" w14:textId="77777777" w:rsidR="00D56398" w:rsidRPr="00417B02" w:rsidRDefault="00D56398" w:rsidP="00D56398">
            <w:pPr>
              <w:jc w:val="center"/>
              <w:rPr>
                <w:color w:val="FF0000"/>
              </w:rPr>
            </w:pPr>
            <w:r w:rsidRPr="00417B02">
              <w:rPr>
                <w:color w:val="FF0000"/>
              </w:rPr>
              <w:t>16.</w:t>
            </w:r>
            <w:r>
              <w:rPr>
                <w:color w:val="FF0000"/>
              </w:rPr>
              <w:t>31</w:t>
            </w:r>
          </w:p>
        </w:tc>
        <w:tc>
          <w:tcPr>
            <w:tcW w:w="2652" w:type="dxa"/>
            <w:shd w:val="clear" w:color="auto" w:fill="auto"/>
          </w:tcPr>
          <w:p w14:paraId="216403E9"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14F6D4F8" w14:textId="77777777" w:rsidR="00D56398" w:rsidRDefault="00D56398" w:rsidP="00D56398">
            <w:r w:rsidRPr="00F57E94">
              <w:rPr>
                <w:color w:val="202020"/>
                <w:shd w:val="clear" w:color="auto" w:fill="FFFFFF"/>
              </w:rPr>
              <w:t>производительность до 800 м3/сут</w:t>
            </w:r>
          </w:p>
        </w:tc>
        <w:tc>
          <w:tcPr>
            <w:tcW w:w="1761" w:type="dxa"/>
          </w:tcPr>
          <w:p w14:paraId="5C54E0F8" w14:textId="77777777" w:rsidR="00D56398" w:rsidRPr="00417B02" w:rsidRDefault="00D56398" w:rsidP="00D56398">
            <w:r w:rsidRPr="00417B02">
              <w:t>планир к реконструкции</w:t>
            </w:r>
          </w:p>
        </w:tc>
        <w:tc>
          <w:tcPr>
            <w:tcW w:w="3325" w:type="dxa"/>
            <w:shd w:val="clear" w:color="auto" w:fill="auto"/>
          </w:tcPr>
          <w:p w14:paraId="3F4770BF" w14:textId="77777777" w:rsidR="00D56398" w:rsidRDefault="00D56398" w:rsidP="00D56398">
            <w:pPr>
              <w:rPr>
                <w:color w:val="000000"/>
              </w:rPr>
            </w:pPr>
            <w:r w:rsidRPr="00F759E6">
              <w:rPr>
                <w:color w:val="000000"/>
              </w:rPr>
              <w:t>г. Кореновск, ул. Бувальцева, 87 а</w:t>
            </w:r>
          </w:p>
          <w:p w14:paraId="32BD2362" w14:textId="77777777" w:rsidR="00D56398" w:rsidRPr="00417B02" w:rsidRDefault="00D56398" w:rsidP="00D56398">
            <w:pPr>
              <w:rPr>
                <w:color w:val="000000"/>
              </w:rPr>
            </w:pPr>
          </w:p>
        </w:tc>
        <w:tc>
          <w:tcPr>
            <w:tcW w:w="3686" w:type="dxa"/>
            <w:shd w:val="clear" w:color="auto" w:fill="auto"/>
          </w:tcPr>
          <w:p w14:paraId="1D0331D5" w14:textId="77777777" w:rsidR="00D56398" w:rsidRPr="00C744FD" w:rsidRDefault="00D56398" w:rsidP="00D56398">
            <w:pPr>
              <w:rPr>
                <w:color w:val="000000"/>
              </w:rPr>
            </w:pPr>
            <w:r w:rsidRPr="00C744FD">
              <w:rPr>
                <w:color w:val="000000"/>
              </w:rPr>
              <w:t>Зона специализированной общественной застройки</w:t>
            </w:r>
          </w:p>
        </w:tc>
      </w:tr>
      <w:tr w:rsidR="00D56398" w:rsidRPr="00E8679A" w14:paraId="2ABBBD1D" w14:textId="77777777" w:rsidTr="00D56398">
        <w:trPr>
          <w:trHeight w:val="552"/>
        </w:trPr>
        <w:tc>
          <w:tcPr>
            <w:tcW w:w="577" w:type="dxa"/>
            <w:shd w:val="clear" w:color="auto" w:fill="auto"/>
          </w:tcPr>
          <w:p w14:paraId="4DA1E9EB" w14:textId="77777777" w:rsidR="00D56398" w:rsidRPr="00D65649" w:rsidRDefault="00D56398" w:rsidP="00D56398">
            <w:pPr>
              <w:jc w:val="center"/>
            </w:pPr>
            <w:r>
              <w:t>71</w:t>
            </w:r>
          </w:p>
        </w:tc>
        <w:tc>
          <w:tcPr>
            <w:tcW w:w="1007" w:type="dxa"/>
            <w:shd w:val="clear" w:color="auto" w:fill="auto"/>
          </w:tcPr>
          <w:p w14:paraId="5797AE44" w14:textId="77777777" w:rsidR="00D56398" w:rsidRPr="00417B02" w:rsidRDefault="00D56398" w:rsidP="00D56398">
            <w:pPr>
              <w:jc w:val="center"/>
              <w:rPr>
                <w:color w:val="FF0000"/>
              </w:rPr>
            </w:pPr>
            <w:r w:rsidRPr="00417B02">
              <w:rPr>
                <w:color w:val="FF0000"/>
              </w:rPr>
              <w:t>16.</w:t>
            </w:r>
            <w:r>
              <w:rPr>
                <w:color w:val="FF0000"/>
              </w:rPr>
              <w:t>32</w:t>
            </w:r>
          </w:p>
        </w:tc>
        <w:tc>
          <w:tcPr>
            <w:tcW w:w="2652" w:type="dxa"/>
            <w:shd w:val="clear" w:color="auto" w:fill="auto"/>
          </w:tcPr>
          <w:p w14:paraId="710554FF" w14:textId="77777777" w:rsidR="00D56398" w:rsidRPr="00417B02" w:rsidRDefault="00D56398" w:rsidP="00D56398">
            <w:pPr>
              <w:rPr>
                <w:color w:val="000000"/>
              </w:rPr>
            </w:pPr>
            <w:r w:rsidRPr="00417B02">
              <w:rPr>
                <w:color w:val="000000"/>
              </w:rPr>
              <w:t>КНС</w:t>
            </w:r>
          </w:p>
        </w:tc>
        <w:tc>
          <w:tcPr>
            <w:tcW w:w="2302" w:type="dxa"/>
            <w:shd w:val="clear" w:color="auto" w:fill="auto"/>
          </w:tcPr>
          <w:p w14:paraId="749AA2DC" w14:textId="77777777" w:rsidR="00D56398" w:rsidRPr="00417B02" w:rsidRDefault="00D56398" w:rsidP="00D56398">
            <w:r w:rsidRPr="00C63DCA">
              <w:rPr>
                <w:color w:val="202020"/>
                <w:shd w:val="clear" w:color="auto" w:fill="FFFFFF"/>
              </w:rPr>
              <w:t>производительность до 1000 м3/сут</w:t>
            </w:r>
          </w:p>
        </w:tc>
        <w:tc>
          <w:tcPr>
            <w:tcW w:w="1761" w:type="dxa"/>
          </w:tcPr>
          <w:p w14:paraId="6B66C53C" w14:textId="77777777" w:rsidR="00D56398" w:rsidRPr="00417B02" w:rsidRDefault="00D56398" w:rsidP="00D56398">
            <w:r w:rsidRPr="00417B02">
              <w:t>планир к реконструкции</w:t>
            </w:r>
          </w:p>
        </w:tc>
        <w:tc>
          <w:tcPr>
            <w:tcW w:w="3325" w:type="dxa"/>
            <w:shd w:val="clear" w:color="auto" w:fill="auto"/>
          </w:tcPr>
          <w:p w14:paraId="60A97D9D" w14:textId="77777777" w:rsidR="00D56398" w:rsidRPr="00417B02" w:rsidRDefault="00D56398" w:rsidP="00D56398">
            <w:pPr>
              <w:rPr>
                <w:color w:val="000000"/>
              </w:rPr>
            </w:pPr>
            <w:r w:rsidRPr="00E8679A">
              <w:rPr>
                <w:color w:val="000000"/>
              </w:rPr>
              <w:t>г. Кореновск, ул. Тимашевская</w:t>
            </w:r>
          </w:p>
        </w:tc>
        <w:tc>
          <w:tcPr>
            <w:tcW w:w="3686" w:type="dxa"/>
            <w:shd w:val="clear" w:color="auto" w:fill="auto"/>
          </w:tcPr>
          <w:p w14:paraId="6144E2C0" w14:textId="77777777" w:rsidR="00D56398" w:rsidRPr="00E8679A" w:rsidRDefault="00D56398" w:rsidP="00D56398">
            <w:r>
              <w:t>Зона застройки малоэтажными жилыми домами (до 4 этажей, включая мансардный)</w:t>
            </w:r>
          </w:p>
        </w:tc>
      </w:tr>
      <w:tr w:rsidR="00D56398" w:rsidRPr="005D060C" w14:paraId="00D7B54C" w14:textId="77777777" w:rsidTr="00D56398">
        <w:trPr>
          <w:trHeight w:val="552"/>
        </w:trPr>
        <w:tc>
          <w:tcPr>
            <w:tcW w:w="577" w:type="dxa"/>
            <w:shd w:val="clear" w:color="auto" w:fill="auto"/>
          </w:tcPr>
          <w:p w14:paraId="7F52C172" w14:textId="77777777" w:rsidR="00D56398" w:rsidRPr="00D65649" w:rsidRDefault="00D56398" w:rsidP="00D56398">
            <w:pPr>
              <w:jc w:val="center"/>
            </w:pPr>
            <w:r>
              <w:t>72</w:t>
            </w:r>
          </w:p>
        </w:tc>
        <w:tc>
          <w:tcPr>
            <w:tcW w:w="1007" w:type="dxa"/>
            <w:shd w:val="clear" w:color="auto" w:fill="auto"/>
          </w:tcPr>
          <w:p w14:paraId="24D4304C" w14:textId="77777777" w:rsidR="00D56398" w:rsidRPr="005D060C" w:rsidRDefault="00D56398" w:rsidP="00D56398">
            <w:pPr>
              <w:jc w:val="center"/>
              <w:rPr>
                <w:color w:val="FF0000"/>
              </w:rPr>
            </w:pPr>
            <w:r w:rsidRPr="005D060C">
              <w:rPr>
                <w:color w:val="FF0000"/>
              </w:rPr>
              <w:t>16.</w:t>
            </w:r>
            <w:r>
              <w:rPr>
                <w:color w:val="FF0000"/>
              </w:rPr>
              <w:t>33</w:t>
            </w:r>
          </w:p>
        </w:tc>
        <w:tc>
          <w:tcPr>
            <w:tcW w:w="2652" w:type="dxa"/>
            <w:shd w:val="clear" w:color="auto" w:fill="auto"/>
          </w:tcPr>
          <w:p w14:paraId="7B4D8D13" w14:textId="77777777" w:rsidR="00D56398" w:rsidRPr="005D060C" w:rsidRDefault="00D56398" w:rsidP="00D56398">
            <w:pPr>
              <w:rPr>
                <w:color w:val="000000"/>
              </w:rPr>
            </w:pPr>
            <w:r w:rsidRPr="005D060C">
              <w:rPr>
                <w:color w:val="000000"/>
              </w:rPr>
              <w:t>Канализация самотечная</w:t>
            </w:r>
          </w:p>
        </w:tc>
        <w:tc>
          <w:tcPr>
            <w:tcW w:w="2302" w:type="dxa"/>
            <w:shd w:val="clear" w:color="auto" w:fill="auto"/>
          </w:tcPr>
          <w:p w14:paraId="692A1E51" w14:textId="77777777" w:rsidR="00D56398" w:rsidRPr="005D060C" w:rsidRDefault="00D56398" w:rsidP="00D56398">
            <w:pPr>
              <w:rPr>
                <w:color w:val="000000"/>
              </w:rPr>
            </w:pPr>
            <w:r w:rsidRPr="005D060C">
              <w:rPr>
                <w:color w:val="000000"/>
              </w:rPr>
              <w:t xml:space="preserve">протяженность </w:t>
            </w:r>
            <w:r w:rsidRPr="005D060C">
              <w:rPr>
                <w:color w:val="000000"/>
              </w:rPr>
              <w:br/>
              <w:t>6.</w:t>
            </w:r>
            <w:r>
              <w:rPr>
                <w:color w:val="000000"/>
              </w:rPr>
              <w:t>02</w:t>
            </w:r>
            <w:r w:rsidRPr="005D060C">
              <w:rPr>
                <w:color w:val="000000"/>
              </w:rPr>
              <w:t xml:space="preserve"> км</w:t>
            </w:r>
          </w:p>
        </w:tc>
        <w:tc>
          <w:tcPr>
            <w:tcW w:w="1761" w:type="dxa"/>
          </w:tcPr>
          <w:p w14:paraId="0FD9F28E"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373ADEFE" w14:textId="77777777" w:rsidR="00D56398" w:rsidRPr="005D060C" w:rsidRDefault="00D56398" w:rsidP="00D56398">
            <w:pPr>
              <w:rPr>
                <w:color w:val="000000"/>
              </w:rPr>
            </w:pPr>
            <w:r w:rsidRPr="005D060C">
              <w:rPr>
                <w:color w:val="000000"/>
              </w:rPr>
              <w:t>п. Южный</w:t>
            </w:r>
          </w:p>
        </w:tc>
        <w:tc>
          <w:tcPr>
            <w:tcW w:w="3686" w:type="dxa"/>
            <w:shd w:val="clear" w:color="auto" w:fill="auto"/>
          </w:tcPr>
          <w:p w14:paraId="688992F5" w14:textId="77777777" w:rsidR="00D56398" w:rsidRPr="005D060C" w:rsidRDefault="00D56398" w:rsidP="00D56398">
            <w:pPr>
              <w:jc w:val="center"/>
              <w:rPr>
                <w:color w:val="000000"/>
              </w:rPr>
            </w:pPr>
            <w:r w:rsidRPr="005D060C">
              <w:rPr>
                <w:color w:val="000000"/>
              </w:rPr>
              <w:t>-</w:t>
            </w:r>
          </w:p>
        </w:tc>
      </w:tr>
      <w:tr w:rsidR="00D56398" w:rsidRPr="005D060C" w14:paraId="099F5BDE" w14:textId="77777777" w:rsidTr="00D56398">
        <w:trPr>
          <w:trHeight w:val="552"/>
        </w:trPr>
        <w:tc>
          <w:tcPr>
            <w:tcW w:w="577" w:type="dxa"/>
            <w:shd w:val="clear" w:color="auto" w:fill="auto"/>
          </w:tcPr>
          <w:p w14:paraId="6E52D47C" w14:textId="77777777" w:rsidR="00D56398" w:rsidRPr="00D65649" w:rsidRDefault="00D56398" w:rsidP="00D56398">
            <w:pPr>
              <w:jc w:val="center"/>
            </w:pPr>
            <w:r>
              <w:t>73</w:t>
            </w:r>
          </w:p>
        </w:tc>
        <w:tc>
          <w:tcPr>
            <w:tcW w:w="1007" w:type="dxa"/>
            <w:shd w:val="clear" w:color="auto" w:fill="auto"/>
          </w:tcPr>
          <w:p w14:paraId="7AAE9BDF" w14:textId="77777777" w:rsidR="00D56398" w:rsidRPr="005D060C" w:rsidRDefault="00D56398" w:rsidP="00D56398">
            <w:pPr>
              <w:jc w:val="center"/>
              <w:rPr>
                <w:color w:val="FF0000"/>
              </w:rPr>
            </w:pPr>
            <w:r w:rsidRPr="005D060C">
              <w:rPr>
                <w:color w:val="FF0000"/>
              </w:rPr>
              <w:t>16.</w:t>
            </w:r>
            <w:r>
              <w:rPr>
                <w:color w:val="FF0000"/>
              </w:rPr>
              <w:t>34</w:t>
            </w:r>
          </w:p>
        </w:tc>
        <w:tc>
          <w:tcPr>
            <w:tcW w:w="2652" w:type="dxa"/>
            <w:shd w:val="clear" w:color="auto" w:fill="auto"/>
          </w:tcPr>
          <w:p w14:paraId="179EA4F0" w14:textId="77777777" w:rsidR="00D56398" w:rsidRPr="005D060C" w:rsidRDefault="00D56398" w:rsidP="00D56398">
            <w:pPr>
              <w:rPr>
                <w:color w:val="000000"/>
              </w:rPr>
            </w:pPr>
            <w:r w:rsidRPr="005D060C">
              <w:rPr>
                <w:color w:val="000000"/>
              </w:rPr>
              <w:t>Канализация напорная</w:t>
            </w:r>
          </w:p>
        </w:tc>
        <w:tc>
          <w:tcPr>
            <w:tcW w:w="2302" w:type="dxa"/>
            <w:shd w:val="clear" w:color="auto" w:fill="auto"/>
          </w:tcPr>
          <w:p w14:paraId="3C2A4675" w14:textId="77777777" w:rsidR="00D56398" w:rsidRPr="005D060C" w:rsidRDefault="00D56398" w:rsidP="00D56398">
            <w:pPr>
              <w:rPr>
                <w:color w:val="000000"/>
              </w:rPr>
            </w:pPr>
            <w:r w:rsidRPr="005D060C">
              <w:rPr>
                <w:color w:val="000000"/>
              </w:rPr>
              <w:t xml:space="preserve">протяженность </w:t>
            </w:r>
            <w:r w:rsidRPr="005D060C">
              <w:rPr>
                <w:color w:val="000000"/>
              </w:rPr>
              <w:br/>
              <w:t>1</w:t>
            </w:r>
            <w:r>
              <w:rPr>
                <w:color w:val="000000"/>
              </w:rPr>
              <w:t>.095</w:t>
            </w:r>
            <w:r w:rsidRPr="005D060C">
              <w:rPr>
                <w:color w:val="000000"/>
              </w:rPr>
              <w:t xml:space="preserve"> км</w:t>
            </w:r>
          </w:p>
        </w:tc>
        <w:tc>
          <w:tcPr>
            <w:tcW w:w="1761" w:type="dxa"/>
          </w:tcPr>
          <w:p w14:paraId="3CDDC3FB"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22B446FB" w14:textId="77777777" w:rsidR="00D56398" w:rsidRPr="005D060C" w:rsidRDefault="00D56398" w:rsidP="00D56398">
            <w:pPr>
              <w:rPr>
                <w:color w:val="000000"/>
              </w:rPr>
            </w:pPr>
            <w:r w:rsidRPr="005D060C">
              <w:rPr>
                <w:color w:val="000000"/>
              </w:rPr>
              <w:t>п. Южный</w:t>
            </w:r>
          </w:p>
        </w:tc>
        <w:tc>
          <w:tcPr>
            <w:tcW w:w="3686" w:type="dxa"/>
            <w:shd w:val="clear" w:color="auto" w:fill="auto"/>
          </w:tcPr>
          <w:p w14:paraId="7913DA01" w14:textId="77777777" w:rsidR="00D56398" w:rsidRPr="005D060C" w:rsidRDefault="00D56398" w:rsidP="00D56398">
            <w:pPr>
              <w:jc w:val="center"/>
            </w:pPr>
            <w:r w:rsidRPr="005D060C">
              <w:rPr>
                <w:color w:val="000000"/>
              </w:rPr>
              <w:t>-</w:t>
            </w:r>
          </w:p>
        </w:tc>
      </w:tr>
      <w:tr w:rsidR="00D56398" w:rsidRPr="005D060C" w14:paraId="426BFBA5" w14:textId="77777777" w:rsidTr="00D56398">
        <w:trPr>
          <w:trHeight w:val="552"/>
        </w:trPr>
        <w:tc>
          <w:tcPr>
            <w:tcW w:w="577" w:type="dxa"/>
            <w:shd w:val="clear" w:color="auto" w:fill="auto"/>
          </w:tcPr>
          <w:p w14:paraId="4193FEBC" w14:textId="77777777" w:rsidR="00D56398" w:rsidRPr="00D65649" w:rsidRDefault="00D56398" w:rsidP="00D56398">
            <w:pPr>
              <w:jc w:val="center"/>
            </w:pPr>
            <w:r>
              <w:t>74</w:t>
            </w:r>
          </w:p>
        </w:tc>
        <w:tc>
          <w:tcPr>
            <w:tcW w:w="1007" w:type="dxa"/>
            <w:shd w:val="clear" w:color="auto" w:fill="auto"/>
          </w:tcPr>
          <w:p w14:paraId="65A036C8" w14:textId="77777777" w:rsidR="00D56398" w:rsidRPr="005D060C" w:rsidRDefault="00D56398" w:rsidP="00D56398">
            <w:pPr>
              <w:jc w:val="center"/>
              <w:rPr>
                <w:color w:val="FF0000"/>
              </w:rPr>
            </w:pPr>
            <w:r w:rsidRPr="005D060C">
              <w:rPr>
                <w:color w:val="FF0000"/>
              </w:rPr>
              <w:t>16.</w:t>
            </w:r>
            <w:r>
              <w:rPr>
                <w:color w:val="FF0000"/>
              </w:rPr>
              <w:t>35</w:t>
            </w:r>
          </w:p>
        </w:tc>
        <w:tc>
          <w:tcPr>
            <w:tcW w:w="2652" w:type="dxa"/>
            <w:shd w:val="clear" w:color="auto" w:fill="auto"/>
          </w:tcPr>
          <w:p w14:paraId="4E62713E" w14:textId="77777777" w:rsidR="00D56398" w:rsidRPr="005D060C" w:rsidRDefault="00D56398" w:rsidP="00D56398">
            <w:pPr>
              <w:rPr>
                <w:color w:val="000000"/>
              </w:rPr>
            </w:pPr>
            <w:r w:rsidRPr="005D060C">
              <w:rPr>
                <w:color w:val="000000"/>
              </w:rPr>
              <w:t>Канализация самотечная</w:t>
            </w:r>
          </w:p>
        </w:tc>
        <w:tc>
          <w:tcPr>
            <w:tcW w:w="2302" w:type="dxa"/>
            <w:shd w:val="clear" w:color="auto" w:fill="auto"/>
          </w:tcPr>
          <w:p w14:paraId="319F4884" w14:textId="77777777" w:rsidR="00D56398" w:rsidRPr="005D060C" w:rsidRDefault="00D56398" w:rsidP="00D56398">
            <w:pPr>
              <w:rPr>
                <w:color w:val="000000"/>
              </w:rPr>
            </w:pPr>
            <w:r w:rsidRPr="005D060C">
              <w:rPr>
                <w:color w:val="000000"/>
              </w:rPr>
              <w:t xml:space="preserve">протяженность </w:t>
            </w:r>
            <w:r w:rsidRPr="005D060C">
              <w:rPr>
                <w:color w:val="000000"/>
              </w:rPr>
              <w:br/>
              <w:t>2.</w:t>
            </w:r>
            <w:r>
              <w:rPr>
                <w:color w:val="000000"/>
              </w:rPr>
              <w:t>878</w:t>
            </w:r>
            <w:r w:rsidRPr="005D060C">
              <w:rPr>
                <w:color w:val="000000"/>
              </w:rPr>
              <w:t xml:space="preserve"> км</w:t>
            </w:r>
          </w:p>
        </w:tc>
        <w:tc>
          <w:tcPr>
            <w:tcW w:w="1761" w:type="dxa"/>
          </w:tcPr>
          <w:p w14:paraId="46ADC67F"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13A4C81C" w14:textId="77777777" w:rsidR="00D56398" w:rsidRPr="005D060C" w:rsidRDefault="00D56398" w:rsidP="00D56398">
            <w:pPr>
              <w:rPr>
                <w:color w:val="000000"/>
              </w:rPr>
            </w:pPr>
            <w:r w:rsidRPr="005D060C">
              <w:rPr>
                <w:color w:val="000000"/>
              </w:rPr>
              <w:t>п. Мирный</w:t>
            </w:r>
          </w:p>
        </w:tc>
        <w:tc>
          <w:tcPr>
            <w:tcW w:w="3686" w:type="dxa"/>
            <w:shd w:val="clear" w:color="auto" w:fill="auto"/>
          </w:tcPr>
          <w:p w14:paraId="339DA913" w14:textId="77777777" w:rsidR="00D56398" w:rsidRPr="005D060C" w:rsidRDefault="00D56398" w:rsidP="00D56398">
            <w:pPr>
              <w:jc w:val="center"/>
            </w:pPr>
            <w:r w:rsidRPr="005D060C">
              <w:rPr>
                <w:color w:val="000000"/>
              </w:rPr>
              <w:t>-</w:t>
            </w:r>
          </w:p>
        </w:tc>
      </w:tr>
      <w:tr w:rsidR="00D56398" w:rsidRPr="005D060C" w14:paraId="7B0764CD" w14:textId="77777777" w:rsidTr="00D56398">
        <w:trPr>
          <w:trHeight w:val="552"/>
        </w:trPr>
        <w:tc>
          <w:tcPr>
            <w:tcW w:w="577" w:type="dxa"/>
            <w:shd w:val="clear" w:color="auto" w:fill="auto"/>
          </w:tcPr>
          <w:p w14:paraId="43A1B631" w14:textId="77777777" w:rsidR="00D56398" w:rsidRPr="00D65649" w:rsidRDefault="00D56398" w:rsidP="00D56398">
            <w:pPr>
              <w:jc w:val="center"/>
            </w:pPr>
            <w:r>
              <w:t>75</w:t>
            </w:r>
          </w:p>
        </w:tc>
        <w:tc>
          <w:tcPr>
            <w:tcW w:w="1007" w:type="dxa"/>
            <w:shd w:val="clear" w:color="auto" w:fill="auto"/>
          </w:tcPr>
          <w:p w14:paraId="2DD75A0E" w14:textId="77777777" w:rsidR="00D56398" w:rsidRPr="005D060C" w:rsidRDefault="00D56398" w:rsidP="00D56398">
            <w:pPr>
              <w:jc w:val="center"/>
              <w:rPr>
                <w:color w:val="FF0000"/>
              </w:rPr>
            </w:pPr>
            <w:r w:rsidRPr="005D060C">
              <w:rPr>
                <w:color w:val="FF0000"/>
              </w:rPr>
              <w:t>16.</w:t>
            </w:r>
            <w:r>
              <w:rPr>
                <w:color w:val="FF0000"/>
              </w:rPr>
              <w:t>36</w:t>
            </w:r>
          </w:p>
        </w:tc>
        <w:tc>
          <w:tcPr>
            <w:tcW w:w="2652" w:type="dxa"/>
            <w:shd w:val="clear" w:color="auto" w:fill="auto"/>
          </w:tcPr>
          <w:p w14:paraId="39A6A646" w14:textId="77777777" w:rsidR="00D56398" w:rsidRPr="005D060C" w:rsidRDefault="00D56398" w:rsidP="00D56398">
            <w:pPr>
              <w:rPr>
                <w:color w:val="000000"/>
              </w:rPr>
            </w:pPr>
            <w:r w:rsidRPr="005D060C">
              <w:rPr>
                <w:color w:val="000000"/>
              </w:rPr>
              <w:t>Канализация напорная</w:t>
            </w:r>
          </w:p>
        </w:tc>
        <w:tc>
          <w:tcPr>
            <w:tcW w:w="2302" w:type="dxa"/>
            <w:shd w:val="clear" w:color="auto" w:fill="auto"/>
          </w:tcPr>
          <w:p w14:paraId="4945A771" w14:textId="77777777" w:rsidR="00D56398" w:rsidRPr="005D060C" w:rsidRDefault="00D56398" w:rsidP="00D56398">
            <w:pPr>
              <w:rPr>
                <w:color w:val="000000"/>
              </w:rPr>
            </w:pPr>
            <w:r w:rsidRPr="005D060C">
              <w:rPr>
                <w:color w:val="000000"/>
              </w:rPr>
              <w:t xml:space="preserve">протяженность </w:t>
            </w:r>
            <w:r w:rsidRPr="005D060C">
              <w:rPr>
                <w:color w:val="000000"/>
              </w:rPr>
              <w:br/>
            </w:r>
            <w:r>
              <w:rPr>
                <w:color w:val="000000"/>
              </w:rPr>
              <w:t>2.231</w:t>
            </w:r>
            <w:r w:rsidRPr="005D060C">
              <w:rPr>
                <w:color w:val="000000"/>
              </w:rPr>
              <w:t xml:space="preserve"> км</w:t>
            </w:r>
          </w:p>
        </w:tc>
        <w:tc>
          <w:tcPr>
            <w:tcW w:w="1761" w:type="dxa"/>
          </w:tcPr>
          <w:p w14:paraId="103575FE"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6DFC3FE0" w14:textId="77777777" w:rsidR="00D56398" w:rsidRPr="005D060C" w:rsidRDefault="00D56398" w:rsidP="00D56398">
            <w:pPr>
              <w:rPr>
                <w:color w:val="000000"/>
              </w:rPr>
            </w:pPr>
            <w:r w:rsidRPr="005D060C">
              <w:rPr>
                <w:color w:val="000000"/>
              </w:rPr>
              <w:t>п. Мирный</w:t>
            </w:r>
          </w:p>
        </w:tc>
        <w:tc>
          <w:tcPr>
            <w:tcW w:w="3686" w:type="dxa"/>
            <w:shd w:val="clear" w:color="auto" w:fill="auto"/>
          </w:tcPr>
          <w:p w14:paraId="012B73D5" w14:textId="77777777" w:rsidR="00D56398" w:rsidRPr="005D060C" w:rsidRDefault="00D56398" w:rsidP="00D56398">
            <w:pPr>
              <w:jc w:val="center"/>
            </w:pPr>
            <w:r w:rsidRPr="005D060C">
              <w:rPr>
                <w:color w:val="000000"/>
              </w:rPr>
              <w:t>-</w:t>
            </w:r>
          </w:p>
        </w:tc>
      </w:tr>
      <w:tr w:rsidR="00D56398" w:rsidRPr="005D060C" w14:paraId="2F2CA1C6" w14:textId="77777777" w:rsidTr="00D56398">
        <w:trPr>
          <w:trHeight w:val="552"/>
        </w:trPr>
        <w:tc>
          <w:tcPr>
            <w:tcW w:w="577" w:type="dxa"/>
            <w:shd w:val="clear" w:color="auto" w:fill="auto"/>
          </w:tcPr>
          <w:p w14:paraId="65B3160A" w14:textId="77777777" w:rsidR="00D56398" w:rsidRPr="00D65649" w:rsidRDefault="00D56398" w:rsidP="00D56398">
            <w:pPr>
              <w:jc w:val="center"/>
            </w:pPr>
            <w:r>
              <w:t>76</w:t>
            </w:r>
          </w:p>
        </w:tc>
        <w:tc>
          <w:tcPr>
            <w:tcW w:w="1007" w:type="dxa"/>
            <w:shd w:val="clear" w:color="auto" w:fill="auto"/>
          </w:tcPr>
          <w:p w14:paraId="226175E5" w14:textId="77777777" w:rsidR="00D56398" w:rsidRPr="005D060C" w:rsidRDefault="00D56398" w:rsidP="00D56398">
            <w:pPr>
              <w:jc w:val="center"/>
              <w:rPr>
                <w:color w:val="FF0000"/>
              </w:rPr>
            </w:pPr>
            <w:r w:rsidRPr="005D060C">
              <w:rPr>
                <w:color w:val="FF0000"/>
              </w:rPr>
              <w:t>16.</w:t>
            </w:r>
            <w:r>
              <w:rPr>
                <w:color w:val="FF0000"/>
              </w:rPr>
              <w:t>37</w:t>
            </w:r>
          </w:p>
        </w:tc>
        <w:tc>
          <w:tcPr>
            <w:tcW w:w="2652" w:type="dxa"/>
            <w:shd w:val="clear" w:color="auto" w:fill="auto"/>
          </w:tcPr>
          <w:p w14:paraId="0FF49A20" w14:textId="77777777" w:rsidR="00D56398" w:rsidRPr="005D060C" w:rsidRDefault="00D56398" w:rsidP="00D56398">
            <w:pPr>
              <w:rPr>
                <w:color w:val="000000"/>
              </w:rPr>
            </w:pPr>
            <w:r w:rsidRPr="005D060C">
              <w:rPr>
                <w:color w:val="000000"/>
              </w:rPr>
              <w:t>Канализация самотечная</w:t>
            </w:r>
          </w:p>
        </w:tc>
        <w:tc>
          <w:tcPr>
            <w:tcW w:w="2302" w:type="dxa"/>
            <w:shd w:val="clear" w:color="auto" w:fill="auto"/>
          </w:tcPr>
          <w:p w14:paraId="35C97F7D" w14:textId="77777777" w:rsidR="00D56398" w:rsidRPr="005D060C" w:rsidRDefault="00D56398" w:rsidP="00D56398">
            <w:pPr>
              <w:rPr>
                <w:color w:val="000000"/>
              </w:rPr>
            </w:pPr>
            <w:r w:rsidRPr="005D060C">
              <w:rPr>
                <w:color w:val="000000"/>
              </w:rPr>
              <w:t xml:space="preserve">протяженность </w:t>
            </w:r>
            <w:r w:rsidRPr="005D060C">
              <w:rPr>
                <w:color w:val="000000"/>
              </w:rPr>
              <w:br/>
              <w:t>1.</w:t>
            </w:r>
            <w:r>
              <w:rPr>
                <w:color w:val="000000"/>
              </w:rPr>
              <w:t>459</w:t>
            </w:r>
            <w:r w:rsidRPr="005D060C">
              <w:rPr>
                <w:color w:val="000000"/>
              </w:rPr>
              <w:t xml:space="preserve"> км</w:t>
            </w:r>
          </w:p>
        </w:tc>
        <w:tc>
          <w:tcPr>
            <w:tcW w:w="1761" w:type="dxa"/>
          </w:tcPr>
          <w:p w14:paraId="0E2CAB4A"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62B3F74B" w14:textId="77777777" w:rsidR="00D56398" w:rsidRPr="005D060C" w:rsidRDefault="00D56398" w:rsidP="00D56398">
            <w:pPr>
              <w:rPr>
                <w:color w:val="000000"/>
              </w:rPr>
            </w:pPr>
            <w:r w:rsidRPr="005D060C">
              <w:rPr>
                <w:color w:val="000000"/>
              </w:rPr>
              <w:t>х. Свободный</w:t>
            </w:r>
          </w:p>
        </w:tc>
        <w:tc>
          <w:tcPr>
            <w:tcW w:w="3686" w:type="dxa"/>
            <w:shd w:val="clear" w:color="auto" w:fill="auto"/>
          </w:tcPr>
          <w:p w14:paraId="2D22E80A" w14:textId="77777777" w:rsidR="00D56398" w:rsidRPr="005D060C" w:rsidRDefault="00D56398" w:rsidP="00D56398">
            <w:pPr>
              <w:jc w:val="center"/>
            </w:pPr>
            <w:r w:rsidRPr="005D060C">
              <w:rPr>
                <w:color w:val="000000"/>
              </w:rPr>
              <w:t>-</w:t>
            </w:r>
          </w:p>
        </w:tc>
      </w:tr>
      <w:tr w:rsidR="00D56398" w:rsidRPr="005D060C" w14:paraId="5E749AAD" w14:textId="77777777" w:rsidTr="00D56398">
        <w:trPr>
          <w:trHeight w:val="552"/>
        </w:trPr>
        <w:tc>
          <w:tcPr>
            <w:tcW w:w="577" w:type="dxa"/>
            <w:shd w:val="clear" w:color="auto" w:fill="auto"/>
          </w:tcPr>
          <w:p w14:paraId="5E46F01C" w14:textId="77777777" w:rsidR="00D56398" w:rsidRPr="00D65649" w:rsidRDefault="00D56398" w:rsidP="00D56398">
            <w:pPr>
              <w:jc w:val="center"/>
            </w:pPr>
            <w:r>
              <w:t>77</w:t>
            </w:r>
          </w:p>
        </w:tc>
        <w:tc>
          <w:tcPr>
            <w:tcW w:w="1007" w:type="dxa"/>
            <w:shd w:val="clear" w:color="auto" w:fill="auto"/>
          </w:tcPr>
          <w:p w14:paraId="62765170" w14:textId="77777777" w:rsidR="00D56398" w:rsidRPr="005D060C" w:rsidRDefault="00D56398" w:rsidP="00D56398">
            <w:pPr>
              <w:jc w:val="center"/>
              <w:rPr>
                <w:color w:val="FF0000"/>
              </w:rPr>
            </w:pPr>
            <w:r w:rsidRPr="005D060C">
              <w:rPr>
                <w:color w:val="FF0000"/>
              </w:rPr>
              <w:t>16.</w:t>
            </w:r>
            <w:r>
              <w:rPr>
                <w:color w:val="FF0000"/>
              </w:rPr>
              <w:t>38</w:t>
            </w:r>
          </w:p>
        </w:tc>
        <w:tc>
          <w:tcPr>
            <w:tcW w:w="2652" w:type="dxa"/>
            <w:shd w:val="clear" w:color="auto" w:fill="auto"/>
          </w:tcPr>
          <w:p w14:paraId="701F2BC6" w14:textId="77777777" w:rsidR="00D56398" w:rsidRPr="005D060C" w:rsidRDefault="00D56398" w:rsidP="00D56398">
            <w:pPr>
              <w:rPr>
                <w:color w:val="000000"/>
              </w:rPr>
            </w:pPr>
            <w:r w:rsidRPr="005D060C">
              <w:rPr>
                <w:color w:val="000000"/>
              </w:rPr>
              <w:t>Канализация напорная</w:t>
            </w:r>
          </w:p>
        </w:tc>
        <w:tc>
          <w:tcPr>
            <w:tcW w:w="2302" w:type="dxa"/>
            <w:shd w:val="clear" w:color="auto" w:fill="auto"/>
          </w:tcPr>
          <w:p w14:paraId="76DF2EF5" w14:textId="77777777" w:rsidR="00D56398" w:rsidRPr="005D060C" w:rsidRDefault="00D56398" w:rsidP="00D56398">
            <w:pPr>
              <w:rPr>
                <w:color w:val="000000"/>
              </w:rPr>
            </w:pPr>
            <w:r w:rsidRPr="005D060C">
              <w:rPr>
                <w:color w:val="000000"/>
              </w:rPr>
              <w:t xml:space="preserve">протяженность </w:t>
            </w:r>
            <w:r w:rsidRPr="005D060C">
              <w:rPr>
                <w:color w:val="000000"/>
              </w:rPr>
              <w:br/>
            </w:r>
            <w:r>
              <w:rPr>
                <w:color w:val="000000"/>
              </w:rPr>
              <w:t>2.582</w:t>
            </w:r>
            <w:r w:rsidRPr="005D060C">
              <w:rPr>
                <w:color w:val="000000"/>
              </w:rPr>
              <w:t xml:space="preserve"> км</w:t>
            </w:r>
          </w:p>
        </w:tc>
        <w:tc>
          <w:tcPr>
            <w:tcW w:w="1761" w:type="dxa"/>
          </w:tcPr>
          <w:p w14:paraId="6B1959B9"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4693FDA0" w14:textId="77777777" w:rsidR="00D56398" w:rsidRPr="005D060C" w:rsidRDefault="00D56398" w:rsidP="00D56398">
            <w:pPr>
              <w:rPr>
                <w:color w:val="000000"/>
              </w:rPr>
            </w:pPr>
            <w:r w:rsidRPr="005D060C">
              <w:rPr>
                <w:color w:val="000000"/>
              </w:rPr>
              <w:t>х. Свободный</w:t>
            </w:r>
          </w:p>
        </w:tc>
        <w:tc>
          <w:tcPr>
            <w:tcW w:w="3686" w:type="dxa"/>
            <w:shd w:val="clear" w:color="auto" w:fill="auto"/>
          </w:tcPr>
          <w:p w14:paraId="3675C0DC" w14:textId="77777777" w:rsidR="00D56398" w:rsidRPr="005D060C" w:rsidRDefault="00D56398" w:rsidP="00D56398">
            <w:pPr>
              <w:jc w:val="center"/>
            </w:pPr>
            <w:r w:rsidRPr="005D060C">
              <w:rPr>
                <w:color w:val="000000"/>
              </w:rPr>
              <w:t>-</w:t>
            </w:r>
          </w:p>
        </w:tc>
      </w:tr>
      <w:tr w:rsidR="00D56398" w:rsidRPr="005D060C" w14:paraId="4D50CA14" w14:textId="77777777" w:rsidTr="00D56398">
        <w:trPr>
          <w:trHeight w:val="552"/>
        </w:trPr>
        <w:tc>
          <w:tcPr>
            <w:tcW w:w="577" w:type="dxa"/>
            <w:shd w:val="clear" w:color="auto" w:fill="auto"/>
          </w:tcPr>
          <w:p w14:paraId="3A5EC81F" w14:textId="77777777" w:rsidR="00D56398" w:rsidRPr="00D65649" w:rsidRDefault="00D56398" w:rsidP="00D56398">
            <w:pPr>
              <w:jc w:val="center"/>
            </w:pPr>
            <w:r>
              <w:t>78</w:t>
            </w:r>
          </w:p>
        </w:tc>
        <w:tc>
          <w:tcPr>
            <w:tcW w:w="1007" w:type="dxa"/>
            <w:shd w:val="clear" w:color="auto" w:fill="auto"/>
          </w:tcPr>
          <w:p w14:paraId="61302EF7" w14:textId="77777777" w:rsidR="00D56398" w:rsidRPr="005D060C" w:rsidRDefault="00D56398" w:rsidP="00D56398">
            <w:pPr>
              <w:jc w:val="center"/>
              <w:rPr>
                <w:color w:val="FF0000"/>
              </w:rPr>
            </w:pPr>
            <w:r w:rsidRPr="005D060C">
              <w:rPr>
                <w:color w:val="FF0000"/>
              </w:rPr>
              <w:t>16.</w:t>
            </w:r>
            <w:r>
              <w:rPr>
                <w:color w:val="FF0000"/>
              </w:rPr>
              <w:t>39</w:t>
            </w:r>
          </w:p>
        </w:tc>
        <w:tc>
          <w:tcPr>
            <w:tcW w:w="2652" w:type="dxa"/>
            <w:shd w:val="clear" w:color="auto" w:fill="auto"/>
          </w:tcPr>
          <w:p w14:paraId="1086B48B" w14:textId="77777777" w:rsidR="00D56398" w:rsidRPr="005D060C" w:rsidRDefault="00D56398" w:rsidP="00D56398">
            <w:pPr>
              <w:rPr>
                <w:color w:val="000000"/>
              </w:rPr>
            </w:pPr>
            <w:r w:rsidRPr="005D060C">
              <w:rPr>
                <w:color w:val="000000"/>
              </w:rPr>
              <w:t>Канализация самотечная</w:t>
            </w:r>
          </w:p>
        </w:tc>
        <w:tc>
          <w:tcPr>
            <w:tcW w:w="2302" w:type="dxa"/>
            <w:shd w:val="clear" w:color="auto" w:fill="auto"/>
          </w:tcPr>
          <w:p w14:paraId="1AC8E0CF" w14:textId="77777777" w:rsidR="00D56398" w:rsidRPr="005D060C" w:rsidRDefault="00D56398" w:rsidP="00D56398">
            <w:pPr>
              <w:rPr>
                <w:color w:val="000000"/>
              </w:rPr>
            </w:pPr>
            <w:r w:rsidRPr="005D060C">
              <w:rPr>
                <w:color w:val="000000"/>
              </w:rPr>
              <w:t xml:space="preserve">протяженность </w:t>
            </w:r>
            <w:r w:rsidRPr="005D060C">
              <w:rPr>
                <w:color w:val="000000"/>
              </w:rPr>
              <w:br/>
              <w:t>3.</w:t>
            </w:r>
            <w:r>
              <w:rPr>
                <w:color w:val="000000"/>
              </w:rPr>
              <w:t>271</w:t>
            </w:r>
            <w:r w:rsidRPr="005D060C">
              <w:rPr>
                <w:color w:val="000000"/>
              </w:rPr>
              <w:t xml:space="preserve"> км</w:t>
            </w:r>
          </w:p>
        </w:tc>
        <w:tc>
          <w:tcPr>
            <w:tcW w:w="1761" w:type="dxa"/>
          </w:tcPr>
          <w:p w14:paraId="27653466"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709806AB" w14:textId="77777777" w:rsidR="00D56398" w:rsidRPr="005D060C" w:rsidRDefault="00D56398" w:rsidP="00D56398">
            <w:pPr>
              <w:rPr>
                <w:color w:val="000000"/>
              </w:rPr>
            </w:pPr>
            <w:r w:rsidRPr="005D060C">
              <w:rPr>
                <w:color w:val="000000"/>
              </w:rPr>
              <w:t>х. Малеванный</w:t>
            </w:r>
          </w:p>
        </w:tc>
        <w:tc>
          <w:tcPr>
            <w:tcW w:w="3686" w:type="dxa"/>
            <w:shd w:val="clear" w:color="auto" w:fill="auto"/>
          </w:tcPr>
          <w:p w14:paraId="1344B141" w14:textId="77777777" w:rsidR="00D56398" w:rsidRPr="005D060C" w:rsidRDefault="00D56398" w:rsidP="00D56398">
            <w:pPr>
              <w:jc w:val="center"/>
            </w:pPr>
            <w:r w:rsidRPr="005D060C">
              <w:rPr>
                <w:color w:val="000000"/>
              </w:rPr>
              <w:t>-</w:t>
            </w:r>
          </w:p>
        </w:tc>
      </w:tr>
      <w:tr w:rsidR="00D56398" w:rsidRPr="005D060C" w14:paraId="4744588B" w14:textId="77777777" w:rsidTr="00D56398">
        <w:trPr>
          <w:trHeight w:val="552"/>
        </w:trPr>
        <w:tc>
          <w:tcPr>
            <w:tcW w:w="577" w:type="dxa"/>
            <w:shd w:val="clear" w:color="auto" w:fill="auto"/>
          </w:tcPr>
          <w:p w14:paraId="2F653556" w14:textId="77777777" w:rsidR="00D56398" w:rsidRPr="00D65649" w:rsidRDefault="00D56398" w:rsidP="00D56398">
            <w:pPr>
              <w:jc w:val="center"/>
            </w:pPr>
            <w:r>
              <w:t>79</w:t>
            </w:r>
          </w:p>
        </w:tc>
        <w:tc>
          <w:tcPr>
            <w:tcW w:w="1007" w:type="dxa"/>
            <w:shd w:val="clear" w:color="auto" w:fill="auto"/>
          </w:tcPr>
          <w:p w14:paraId="58BBF670" w14:textId="77777777" w:rsidR="00D56398" w:rsidRPr="005D060C" w:rsidRDefault="00D56398" w:rsidP="00D56398">
            <w:pPr>
              <w:jc w:val="center"/>
              <w:rPr>
                <w:color w:val="FF0000"/>
              </w:rPr>
            </w:pPr>
            <w:r w:rsidRPr="005D060C">
              <w:rPr>
                <w:color w:val="FF0000"/>
              </w:rPr>
              <w:t>16.</w:t>
            </w:r>
            <w:r>
              <w:rPr>
                <w:color w:val="FF0000"/>
              </w:rPr>
              <w:t>40</w:t>
            </w:r>
          </w:p>
        </w:tc>
        <w:tc>
          <w:tcPr>
            <w:tcW w:w="2652" w:type="dxa"/>
            <w:shd w:val="clear" w:color="auto" w:fill="auto"/>
          </w:tcPr>
          <w:p w14:paraId="3DEA0A7E" w14:textId="77777777" w:rsidR="00D56398" w:rsidRPr="005D060C" w:rsidRDefault="00D56398" w:rsidP="00D56398">
            <w:pPr>
              <w:rPr>
                <w:color w:val="000000"/>
              </w:rPr>
            </w:pPr>
            <w:r w:rsidRPr="005D060C">
              <w:rPr>
                <w:color w:val="000000"/>
              </w:rPr>
              <w:t>Канализация напорная</w:t>
            </w:r>
          </w:p>
        </w:tc>
        <w:tc>
          <w:tcPr>
            <w:tcW w:w="2302" w:type="dxa"/>
            <w:shd w:val="clear" w:color="auto" w:fill="auto"/>
          </w:tcPr>
          <w:p w14:paraId="56A15B83" w14:textId="77777777" w:rsidR="00D56398" w:rsidRPr="005D060C" w:rsidRDefault="00D56398" w:rsidP="00D56398">
            <w:pPr>
              <w:rPr>
                <w:color w:val="000000"/>
              </w:rPr>
            </w:pPr>
            <w:r w:rsidRPr="005D060C">
              <w:rPr>
                <w:color w:val="000000"/>
              </w:rPr>
              <w:t xml:space="preserve">протяженность </w:t>
            </w:r>
            <w:r w:rsidRPr="005D060C">
              <w:rPr>
                <w:color w:val="000000"/>
              </w:rPr>
              <w:br/>
              <w:t>0.2</w:t>
            </w:r>
            <w:r>
              <w:rPr>
                <w:color w:val="000000"/>
              </w:rPr>
              <w:t>23</w:t>
            </w:r>
            <w:r w:rsidRPr="005D060C">
              <w:rPr>
                <w:color w:val="000000"/>
              </w:rPr>
              <w:t xml:space="preserve"> км</w:t>
            </w:r>
          </w:p>
        </w:tc>
        <w:tc>
          <w:tcPr>
            <w:tcW w:w="1761" w:type="dxa"/>
          </w:tcPr>
          <w:p w14:paraId="0740A555"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56136134" w14:textId="77777777" w:rsidR="00D56398" w:rsidRPr="005D060C" w:rsidRDefault="00D56398" w:rsidP="00D56398">
            <w:pPr>
              <w:rPr>
                <w:color w:val="000000"/>
              </w:rPr>
            </w:pPr>
            <w:r w:rsidRPr="005D060C">
              <w:rPr>
                <w:color w:val="000000"/>
              </w:rPr>
              <w:t>х. Малеванный</w:t>
            </w:r>
          </w:p>
        </w:tc>
        <w:tc>
          <w:tcPr>
            <w:tcW w:w="3686" w:type="dxa"/>
            <w:shd w:val="clear" w:color="auto" w:fill="auto"/>
          </w:tcPr>
          <w:p w14:paraId="4084F1FD" w14:textId="77777777" w:rsidR="00D56398" w:rsidRPr="005D060C" w:rsidRDefault="00D56398" w:rsidP="00D56398">
            <w:pPr>
              <w:jc w:val="center"/>
            </w:pPr>
            <w:r w:rsidRPr="005D060C">
              <w:rPr>
                <w:color w:val="000000"/>
              </w:rPr>
              <w:t>-</w:t>
            </w:r>
          </w:p>
        </w:tc>
      </w:tr>
      <w:tr w:rsidR="00D56398" w:rsidRPr="005D060C" w14:paraId="0E33A23F" w14:textId="77777777" w:rsidTr="00D56398">
        <w:trPr>
          <w:trHeight w:val="552"/>
        </w:trPr>
        <w:tc>
          <w:tcPr>
            <w:tcW w:w="577" w:type="dxa"/>
            <w:shd w:val="clear" w:color="auto" w:fill="auto"/>
          </w:tcPr>
          <w:p w14:paraId="240599F9" w14:textId="77777777" w:rsidR="00D56398" w:rsidRPr="00D65649" w:rsidRDefault="00D56398" w:rsidP="00D56398">
            <w:pPr>
              <w:jc w:val="center"/>
            </w:pPr>
            <w:r>
              <w:t>80</w:t>
            </w:r>
          </w:p>
        </w:tc>
        <w:tc>
          <w:tcPr>
            <w:tcW w:w="1007" w:type="dxa"/>
            <w:shd w:val="clear" w:color="auto" w:fill="auto"/>
          </w:tcPr>
          <w:p w14:paraId="05F0B842" w14:textId="77777777" w:rsidR="00D56398" w:rsidRPr="005D060C" w:rsidRDefault="00D56398" w:rsidP="00D56398">
            <w:pPr>
              <w:jc w:val="center"/>
              <w:rPr>
                <w:color w:val="FF0000"/>
              </w:rPr>
            </w:pPr>
            <w:r w:rsidRPr="005D060C">
              <w:rPr>
                <w:color w:val="FF0000"/>
              </w:rPr>
              <w:t>16.</w:t>
            </w:r>
            <w:r>
              <w:rPr>
                <w:color w:val="FF0000"/>
              </w:rPr>
              <w:t>41</w:t>
            </w:r>
          </w:p>
        </w:tc>
        <w:tc>
          <w:tcPr>
            <w:tcW w:w="2652" w:type="dxa"/>
            <w:shd w:val="clear" w:color="auto" w:fill="auto"/>
          </w:tcPr>
          <w:p w14:paraId="7ED9646F" w14:textId="77777777" w:rsidR="00D56398" w:rsidRPr="005D060C" w:rsidRDefault="00D56398" w:rsidP="00D56398">
            <w:pPr>
              <w:rPr>
                <w:color w:val="000000"/>
              </w:rPr>
            </w:pPr>
            <w:r w:rsidRPr="005D060C">
              <w:rPr>
                <w:color w:val="000000"/>
              </w:rPr>
              <w:t>Канализация самотечная</w:t>
            </w:r>
          </w:p>
        </w:tc>
        <w:tc>
          <w:tcPr>
            <w:tcW w:w="2302" w:type="dxa"/>
            <w:shd w:val="clear" w:color="auto" w:fill="auto"/>
          </w:tcPr>
          <w:p w14:paraId="74EEF9D2" w14:textId="77777777" w:rsidR="00D56398" w:rsidRPr="005D060C" w:rsidRDefault="00D56398" w:rsidP="00D56398">
            <w:pPr>
              <w:rPr>
                <w:color w:val="000000"/>
              </w:rPr>
            </w:pPr>
            <w:r w:rsidRPr="005D060C">
              <w:rPr>
                <w:color w:val="000000"/>
              </w:rPr>
              <w:t xml:space="preserve">протяженность </w:t>
            </w:r>
            <w:r w:rsidRPr="005D060C">
              <w:rPr>
                <w:color w:val="000000"/>
              </w:rPr>
              <w:br/>
            </w:r>
            <w:r>
              <w:rPr>
                <w:color w:val="000000"/>
              </w:rPr>
              <w:t>165.171</w:t>
            </w:r>
            <w:r w:rsidRPr="005D060C">
              <w:rPr>
                <w:color w:val="000000"/>
              </w:rPr>
              <w:t xml:space="preserve"> км</w:t>
            </w:r>
          </w:p>
        </w:tc>
        <w:tc>
          <w:tcPr>
            <w:tcW w:w="1761" w:type="dxa"/>
          </w:tcPr>
          <w:p w14:paraId="0EF2E51A"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174BDB02" w14:textId="77777777" w:rsidR="00D56398" w:rsidRPr="005D060C" w:rsidRDefault="00D56398" w:rsidP="00D56398">
            <w:pPr>
              <w:rPr>
                <w:color w:val="000000"/>
              </w:rPr>
            </w:pPr>
            <w:r w:rsidRPr="005D060C">
              <w:rPr>
                <w:color w:val="000000"/>
              </w:rPr>
              <w:t>г. Кореновск</w:t>
            </w:r>
          </w:p>
        </w:tc>
        <w:tc>
          <w:tcPr>
            <w:tcW w:w="3686" w:type="dxa"/>
            <w:shd w:val="clear" w:color="auto" w:fill="auto"/>
          </w:tcPr>
          <w:p w14:paraId="541D96EB" w14:textId="77777777" w:rsidR="00D56398" w:rsidRPr="005D060C" w:rsidRDefault="00D56398" w:rsidP="00D56398">
            <w:pPr>
              <w:jc w:val="center"/>
            </w:pPr>
            <w:r w:rsidRPr="005D060C">
              <w:rPr>
                <w:color w:val="000000"/>
              </w:rPr>
              <w:t>-</w:t>
            </w:r>
          </w:p>
        </w:tc>
      </w:tr>
      <w:tr w:rsidR="00D56398" w:rsidRPr="005D060C" w14:paraId="25A5A8F1" w14:textId="77777777" w:rsidTr="00D56398">
        <w:trPr>
          <w:trHeight w:val="552"/>
        </w:trPr>
        <w:tc>
          <w:tcPr>
            <w:tcW w:w="577" w:type="dxa"/>
            <w:shd w:val="clear" w:color="auto" w:fill="auto"/>
          </w:tcPr>
          <w:p w14:paraId="6DE3FB70" w14:textId="77777777" w:rsidR="00D56398" w:rsidRPr="00D65649" w:rsidRDefault="00D56398" w:rsidP="00D56398">
            <w:pPr>
              <w:jc w:val="center"/>
            </w:pPr>
            <w:r>
              <w:t>81</w:t>
            </w:r>
          </w:p>
        </w:tc>
        <w:tc>
          <w:tcPr>
            <w:tcW w:w="1007" w:type="dxa"/>
            <w:shd w:val="clear" w:color="auto" w:fill="auto"/>
          </w:tcPr>
          <w:p w14:paraId="5E31EC80" w14:textId="77777777" w:rsidR="00D56398" w:rsidRPr="005D060C" w:rsidRDefault="00D56398" w:rsidP="00D56398">
            <w:pPr>
              <w:jc w:val="center"/>
              <w:rPr>
                <w:color w:val="FF0000"/>
              </w:rPr>
            </w:pPr>
            <w:r w:rsidRPr="005D060C">
              <w:rPr>
                <w:color w:val="FF0000"/>
              </w:rPr>
              <w:t>16.</w:t>
            </w:r>
            <w:r>
              <w:rPr>
                <w:color w:val="FF0000"/>
              </w:rPr>
              <w:t>42</w:t>
            </w:r>
          </w:p>
        </w:tc>
        <w:tc>
          <w:tcPr>
            <w:tcW w:w="2652" w:type="dxa"/>
            <w:shd w:val="clear" w:color="auto" w:fill="auto"/>
          </w:tcPr>
          <w:p w14:paraId="3C4ACB3C" w14:textId="77777777" w:rsidR="00D56398" w:rsidRPr="005D060C" w:rsidRDefault="00D56398" w:rsidP="00D56398">
            <w:pPr>
              <w:rPr>
                <w:color w:val="000000"/>
              </w:rPr>
            </w:pPr>
            <w:r w:rsidRPr="005D060C">
              <w:rPr>
                <w:color w:val="000000"/>
              </w:rPr>
              <w:t>Канализация напорная</w:t>
            </w:r>
          </w:p>
        </w:tc>
        <w:tc>
          <w:tcPr>
            <w:tcW w:w="2302" w:type="dxa"/>
            <w:shd w:val="clear" w:color="auto" w:fill="auto"/>
          </w:tcPr>
          <w:p w14:paraId="1C638362" w14:textId="77777777" w:rsidR="00D56398" w:rsidRPr="005D060C" w:rsidRDefault="00D56398" w:rsidP="00D56398">
            <w:pPr>
              <w:rPr>
                <w:color w:val="000000"/>
              </w:rPr>
            </w:pPr>
            <w:r w:rsidRPr="005D060C">
              <w:rPr>
                <w:color w:val="000000"/>
              </w:rPr>
              <w:t xml:space="preserve">протяженность </w:t>
            </w:r>
            <w:r w:rsidRPr="005D060C">
              <w:rPr>
                <w:color w:val="000000"/>
              </w:rPr>
              <w:br/>
              <w:t>8</w:t>
            </w:r>
            <w:r>
              <w:rPr>
                <w:color w:val="000000"/>
              </w:rPr>
              <w:t>.006</w:t>
            </w:r>
            <w:r w:rsidRPr="005D060C">
              <w:rPr>
                <w:color w:val="000000"/>
              </w:rPr>
              <w:t xml:space="preserve"> км</w:t>
            </w:r>
          </w:p>
        </w:tc>
        <w:tc>
          <w:tcPr>
            <w:tcW w:w="1761" w:type="dxa"/>
          </w:tcPr>
          <w:p w14:paraId="30B3FE20" w14:textId="77777777" w:rsidR="00D56398" w:rsidRPr="00C73E25" w:rsidRDefault="00D56398" w:rsidP="00D56398">
            <w:pPr>
              <w:rPr>
                <w:rFonts w:eastAsia="Calibri"/>
                <w:spacing w:val="-1"/>
                <w:lang w:eastAsia="en-US"/>
              </w:rPr>
            </w:pPr>
            <w:r>
              <w:rPr>
                <w:rFonts w:eastAsia="Calibri"/>
                <w:spacing w:val="-1"/>
                <w:lang w:eastAsia="en-US"/>
              </w:rPr>
              <w:t>планируемый к размещению</w:t>
            </w:r>
          </w:p>
        </w:tc>
        <w:tc>
          <w:tcPr>
            <w:tcW w:w="3325" w:type="dxa"/>
            <w:shd w:val="clear" w:color="auto" w:fill="auto"/>
          </w:tcPr>
          <w:p w14:paraId="0428DBF5" w14:textId="77777777" w:rsidR="00D56398" w:rsidRPr="005D060C" w:rsidRDefault="00D56398" w:rsidP="00D56398">
            <w:pPr>
              <w:rPr>
                <w:color w:val="000000"/>
              </w:rPr>
            </w:pPr>
            <w:r w:rsidRPr="005D060C">
              <w:rPr>
                <w:color w:val="000000"/>
              </w:rPr>
              <w:t>г. Кореновск</w:t>
            </w:r>
          </w:p>
        </w:tc>
        <w:tc>
          <w:tcPr>
            <w:tcW w:w="3686" w:type="dxa"/>
            <w:shd w:val="clear" w:color="auto" w:fill="auto"/>
          </w:tcPr>
          <w:p w14:paraId="2E8B00AD" w14:textId="77777777" w:rsidR="00D56398" w:rsidRPr="005D060C" w:rsidRDefault="00D56398" w:rsidP="00D56398">
            <w:pPr>
              <w:jc w:val="center"/>
            </w:pPr>
            <w:r w:rsidRPr="005D060C">
              <w:rPr>
                <w:color w:val="000000"/>
              </w:rPr>
              <w:t>-</w:t>
            </w:r>
          </w:p>
        </w:tc>
      </w:tr>
      <w:tr w:rsidR="00D56398" w:rsidRPr="005D060C" w14:paraId="0E474CB6" w14:textId="77777777" w:rsidTr="00D56398">
        <w:trPr>
          <w:trHeight w:val="552"/>
        </w:trPr>
        <w:tc>
          <w:tcPr>
            <w:tcW w:w="577" w:type="dxa"/>
            <w:shd w:val="clear" w:color="auto" w:fill="auto"/>
          </w:tcPr>
          <w:p w14:paraId="5F4EF2F3" w14:textId="77777777" w:rsidR="00D56398" w:rsidRPr="00D65649" w:rsidRDefault="00D56398" w:rsidP="00D56398">
            <w:pPr>
              <w:jc w:val="center"/>
            </w:pPr>
            <w:r>
              <w:t>82</w:t>
            </w:r>
          </w:p>
        </w:tc>
        <w:tc>
          <w:tcPr>
            <w:tcW w:w="1007" w:type="dxa"/>
            <w:shd w:val="clear" w:color="auto" w:fill="auto"/>
          </w:tcPr>
          <w:p w14:paraId="72CB4677" w14:textId="77777777" w:rsidR="00D56398" w:rsidRPr="005D060C" w:rsidRDefault="00D56398" w:rsidP="00D56398">
            <w:pPr>
              <w:jc w:val="center"/>
              <w:rPr>
                <w:color w:val="FF0000"/>
              </w:rPr>
            </w:pPr>
            <w:r w:rsidRPr="005D060C">
              <w:rPr>
                <w:color w:val="FF0000"/>
              </w:rPr>
              <w:t>16.</w:t>
            </w:r>
            <w:r>
              <w:rPr>
                <w:color w:val="FF0000"/>
              </w:rPr>
              <w:t>43</w:t>
            </w:r>
          </w:p>
        </w:tc>
        <w:tc>
          <w:tcPr>
            <w:tcW w:w="2652" w:type="dxa"/>
            <w:shd w:val="clear" w:color="auto" w:fill="auto"/>
          </w:tcPr>
          <w:p w14:paraId="7B5B3C89" w14:textId="77777777" w:rsidR="00D56398" w:rsidRPr="005D060C" w:rsidRDefault="00D56398" w:rsidP="00D56398">
            <w:pPr>
              <w:rPr>
                <w:color w:val="000000"/>
              </w:rPr>
            </w:pPr>
            <w:r w:rsidRPr="005D060C">
              <w:rPr>
                <w:color w:val="000000"/>
              </w:rPr>
              <w:t>Канализация самотечная</w:t>
            </w:r>
          </w:p>
        </w:tc>
        <w:tc>
          <w:tcPr>
            <w:tcW w:w="2302" w:type="dxa"/>
            <w:shd w:val="clear" w:color="auto" w:fill="auto"/>
          </w:tcPr>
          <w:p w14:paraId="762E56F7" w14:textId="77777777" w:rsidR="00D56398" w:rsidRPr="005D060C" w:rsidRDefault="00D56398" w:rsidP="00D56398">
            <w:pPr>
              <w:rPr>
                <w:color w:val="000000"/>
              </w:rPr>
            </w:pPr>
            <w:r w:rsidRPr="005D060C">
              <w:rPr>
                <w:color w:val="000000"/>
              </w:rPr>
              <w:t xml:space="preserve">протяженность </w:t>
            </w:r>
            <w:r w:rsidRPr="005D060C">
              <w:rPr>
                <w:color w:val="000000"/>
              </w:rPr>
              <w:br/>
              <w:t>12.</w:t>
            </w:r>
            <w:r>
              <w:rPr>
                <w:color w:val="000000"/>
              </w:rPr>
              <w:t>024</w:t>
            </w:r>
            <w:r w:rsidRPr="005D060C">
              <w:rPr>
                <w:color w:val="000000"/>
              </w:rPr>
              <w:t xml:space="preserve"> км</w:t>
            </w:r>
          </w:p>
        </w:tc>
        <w:tc>
          <w:tcPr>
            <w:tcW w:w="1761" w:type="dxa"/>
          </w:tcPr>
          <w:p w14:paraId="6ACB4407" w14:textId="77777777" w:rsidR="00D56398" w:rsidRPr="005D060C" w:rsidRDefault="00D56398" w:rsidP="00D56398">
            <w:r w:rsidRPr="005D060C">
              <w:t>планир к реконструкции</w:t>
            </w:r>
          </w:p>
        </w:tc>
        <w:tc>
          <w:tcPr>
            <w:tcW w:w="3325" w:type="dxa"/>
            <w:shd w:val="clear" w:color="auto" w:fill="auto"/>
          </w:tcPr>
          <w:p w14:paraId="12FDBBF4" w14:textId="77777777" w:rsidR="00D56398" w:rsidRPr="005D060C" w:rsidRDefault="00D56398" w:rsidP="00D56398">
            <w:pPr>
              <w:rPr>
                <w:color w:val="000000"/>
              </w:rPr>
            </w:pPr>
            <w:r w:rsidRPr="005D060C">
              <w:rPr>
                <w:color w:val="000000"/>
              </w:rPr>
              <w:t>г. Кореновск</w:t>
            </w:r>
          </w:p>
        </w:tc>
        <w:tc>
          <w:tcPr>
            <w:tcW w:w="3686" w:type="dxa"/>
            <w:shd w:val="clear" w:color="auto" w:fill="auto"/>
          </w:tcPr>
          <w:p w14:paraId="2B203969" w14:textId="77777777" w:rsidR="00D56398" w:rsidRPr="005D060C" w:rsidRDefault="00D56398" w:rsidP="00D56398">
            <w:pPr>
              <w:jc w:val="center"/>
            </w:pPr>
            <w:r w:rsidRPr="005D060C">
              <w:rPr>
                <w:color w:val="000000"/>
              </w:rPr>
              <w:t>-</w:t>
            </w:r>
          </w:p>
        </w:tc>
      </w:tr>
      <w:tr w:rsidR="00D56398" w:rsidRPr="005D060C" w14:paraId="5CBB09A0" w14:textId="77777777" w:rsidTr="00D56398">
        <w:trPr>
          <w:trHeight w:val="552"/>
        </w:trPr>
        <w:tc>
          <w:tcPr>
            <w:tcW w:w="577" w:type="dxa"/>
            <w:shd w:val="clear" w:color="auto" w:fill="auto"/>
          </w:tcPr>
          <w:p w14:paraId="6056943E" w14:textId="77777777" w:rsidR="00D56398" w:rsidRPr="00D65649" w:rsidRDefault="00D56398" w:rsidP="00D56398">
            <w:pPr>
              <w:jc w:val="center"/>
            </w:pPr>
            <w:r>
              <w:lastRenderedPageBreak/>
              <w:t>83</w:t>
            </w:r>
          </w:p>
        </w:tc>
        <w:tc>
          <w:tcPr>
            <w:tcW w:w="1007" w:type="dxa"/>
            <w:shd w:val="clear" w:color="auto" w:fill="auto"/>
          </w:tcPr>
          <w:p w14:paraId="7481FC37" w14:textId="77777777" w:rsidR="00D56398" w:rsidRPr="005D060C" w:rsidRDefault="00D56398" w:rsidP="00D56398">
            <w:pPr>
              <w:jc w:val="center"/>
              <w:rPr>
                <w:color w:val="FF0000"/>
              </w:rPr>
            </w:pPr>
            <w:r w:rsidRPr="005D060C">
              <w:rPr>
                <w:color w:val="FF0000"/>
              </w:rPr>
              <w:t>16.</w:t>
            </w:r>
            <w:r>
              <w:rPr>
                <w:color w:val="FF0000"/>
              </w:rPr>
              <w:t>44</w:t>
            </w:r>
          </w:p>
        </w:tc>
        <w:tc>
          <w:tcPr>
            <w:tcW w:w="2652" w:type="dxa"/>
            <w:shd w:val="clear" w:color="auto" w:fill="auto"/>
          </w:tcPr>
          <w:p w14:paraId="39B5C730" w14:textId="77777777" w:rsidR="00D56398" w:rsidRPr="005D060C" w:rsidRDefault="00D56398" w:rsidP="00D56398">
            <w:pPr>
              <w:rPr>
                <w:color w:val="000000"/>
              </w:rPr>
            </w:pPr>
            <w:r w:rsidRPr="005D060C">
              <w:rPr>
                <w:color w:val="000000"/>
              </w:rPr>
              <w:t>Канализация напорная</w:t>
            </w:r>
          </w:p>
        </w:tc>
        <w:tc>
          <w:tcPr>
            <w:tcW w:w="2302" w:type="dxa"/>
            <w:shd w:val="clear" w:color="auto" w:fill="auto"/>
          </w:tcPr>
          <w:p w14:paraId="0DA743FF" w14:textId="77777777" w:rsidR="00D56398" w:rsidRPr="005D060C" w:rsidRDefault="00D56398" w:rsidP="00D56398">
            <w:pPr>
              <w:rPr>
                <w:color w:val="000000"/>
              </w:rPr>
            </w:pPr>
            <w:r w:rsidRPr="005D060C">
              <w:rPr>
                <w:color w:val="000000"/>
              </w:rPr>
              <w:t xml:space="preserve">протяженность </w:t>
            </w:r>
            <w:r w:rsidRPr="005D060C">
              <w:rPr>
                <w:color w:val="000000"/>
              </w:rPr>
              <w:br/>
              <w:t>5.2</w:t>
            </w:r>
            <w:r>
              <w:rPr>
                <w:color w:val="000000"/>
              </w:rPr>
              <w:t>20</w:t>
            </w:r>
            <w:r w:rsidRPr="005D060C">
              <w:rPr>
                <w:color w:val="000000"/>
              </w:rPr>
              <w:t xml:space="preserve"> км</w:t>
            </w:r>
          </w:p>
        </w:tc>
        <w:tc>
          <w:tcPr>
            <w:tcW w:w="1761" w:type="dxa"/>
          </w:tcPr>
          <w:p w14:paraId="64E85305" w14:textId="77777777" w:rsidR="00D56398" w:rsidRPr="005D060C" w:rsidRDefault="00D56398" w:rsidP="00D56398">
            <w:r w:rsidRPr="005D060C">
              <w:t>планир к реконструкции</w:t>
            </w:r>
          </w:p>
        </w:tc>
        <w:tc>
          <w:tcPr>
            <w:tcW w:w="3325" w:type="dxa"/>
            <w:shd w:val="clear" w:color="auto" w:fill="auto"/>
          </w:tcPr>
          <w:p w14:paraId="3FC5C84C" w14:textId="77777777" w:rsidR="00D56398" w:rsidRPr="005D060C" w:rsidRDefault="00D56398" w:rsidP="00D56398">
            <w:pPr>
              <w:rPr>
                <w:color w:val="000000"/>
              </w:rPr>
            </w:pPr>
            <w:r w:rsidRPr="005D060C">
              <w:rPr>
                <w:color w:val="000000"/>
              </w:rPr>
              <w:t>г. Кореновск</w:t>
            </w:r>
          </w:p>
        </w:tc>
        <w:tc>
          <w:tcPr>
            <w:tcW w:w="3686" w:type="dxa"/>
            <w:shd w:val="clear" w:color="auto" w:fill="auto"/>
          </w:tcPr>
          <w:p w14:paraId="21A1F184" w14:textId="77777777" w:rsidR="00D56398" w:rsidRPr="005D060C" w:rsidRDefault="00D56398" w:rsidP="00D56398">
            <w:pPr>
              <w:jc w:val="center"/>
            </w:pPr>
            <w:r w:rsidRPr="005D060C">
              <w:rPr>
                <w:color w:val="000000"/>
              </w:rPr>
              <w:t>-</w:t>
            </w:r>
          </w:p>
        </w:tc>
      </w:tr>
    </w:tbl>
    <w:p w14:paraId="5F4008AD" w14:textId="77777777" w:rsidR="00D56398" w:rsidRPr="00DF4032" w:rsidRDefault="00D56398" w:rsidP="00D56398"/>
    <w:p w14:paraId="35A42DA8" w14:textId="2FBDABC0" w:rsidR="00CE4556" w:rsidRPr="00CE4556" w:rsidRDefault="00CE4556" w:rsidP="00CE4556">
      <w:pPr>
        <w:ind w:firstLine="709"/>
        <w:jc w:val="both"/>
        <w:outlineLvl w:val="2"/>
        <w:rPr>
          <w:sz w:val="28"/>
          <w:szCs w:val="28"/>
          <w:u w:val="single"/>
        </w:rPr>
      </w:pPr>
      <w:bookmarkStart w:id="194" w:name="_Toc209095277"/>
      <w:bookmarkEnd w:id="192"/>
      <w:bookmarkEnd w:id="193"/>
      <w:r>
        <w:rPr>
          <w:sz w:val="28"/>
          <w:szCs w:val="28"/>
          <w:u w:val="single"/>
        </w:rPr>
        <w:t>3</w:t>
      </w:r>
      <w:r w:rsidRPr="00D533F7">
        <w:rPr>
          <w:sz w:val="28"/>
          <w:szCs w:val="28"/>
          <w:u w:val="single"/>
        </w:rPr>
        <w:t>.1.</w:t>
      </w:r>
      <w:r>
        <w:rPr>
          <w:sz w:val="28"/>
          <w:szCs w:val="28"/>
          <w:u w:val="single"/>
        </w:rPr>
        <w:t>3</w:t>
      </w:r>
      <w:r w:rsidRPr="00D533F7">
        <w:rPr>
          <w:sz w:val="28"/>
          <w:szCs w:val="28"/>
          <w:u w:val="single"/>
        </w:rPr>
        <w:t xml:space="preserve">. </w:t>
      </w:r>
      <w:r w:rsidR="006F2AD7" w:rsidRPr="00CE4556">
        <w:rPr>
          <w:sz w:val="28"/>
          <w:szCs w:val="28"/>
          <w:u w:val="single"/>
        </w:rPr>
        <w:t xml:space="preserve">Объекты </w:t>
      </w:r>
      <w:r w:rsidR="006F2AD7" w:rsidRPr="00CE4556">
        <w:rPr>
          <w:rFonts w:eastAsiaTheme="majorEastAsia"/>
          <w:sz w:val="28"/>
          <w:szCs w:val="28"/>
          <w:u w:val="single"/>
          <w:shd w:val="clear" w:color="auto" w:fill="FFFFFF"/>
        </w:rPr>
        <w:t>иного</w:t>
      </w:r>
      <w:r w:rsidRPr="00CE4556">
        <w:rPr>
          <w:rFonts w:eastAsiaTheme="majorEastAsia"/>
          <w:sz w:val="28"/>
          <w:szCs w:val="28"/>
          <w:u w:val="single"/>
          <w:shd w:val="clear" w:color="auto" w:fill="FFFFFF"/>
        </w:rPr>
        <w:t xml:space="preserve"> значения муниципального района</w:t>
      </w:r>
      <w:bookmarkEnd w:id="194"/>
      <w:r w:rsidRPr="00CE4556">
        <w:rPr>
          <w:rFonts w:eastAsiaTheme="majorEastAsia"/>
          <w:sz w:val="28"/>
          <w:szCs w:val="28"/>
          <w:u w:val="single"/>
          <w:shd w:val="clear" w:color="auto" w:fill="FFFFFF"/>
        </w:rPr>
        <w:t xml:space="preserve"> </w:t>
      </w:r>
    </w:p>
    <w:p w14:paraId="044E611C" w14:textId="7D850984" w:rsidR="006B30B5" w:rsidRDefault="006B30B5" w:rsidP="00CE4556">
      <w:pPr>
        <w:ind w:left="1208"/>
        <w:rPr>
          <w:sz w:val="28"/>
          <w:szCs w:val="28"/>
        </w:rPr>
      </w:pPr>
    </w:p>
    <w:p w14:paraId="73CB0FDA" w14:textId="502C049F" w:rsidR="00D42C22" w:rsidRDefault="00D42C22" w:rsidP="006B30B5">
      <w:pPr>
        <w:ind w:left="1208"/>
        <w:jc w:val="right"/>
        <w:rPr>
          <w:sz w:val="28"/>
          <w:szCs w:val="28"/>
        </w:rPr>
      </w:pPr>
    </w:p>
    <w:tbl>
      <w:tblPr>
        <w:tblW w:w="1530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001"/>
        <w:gridCol w:w="2268"/>
        <w:gridCol w:w="4536"/>
        <w:gridCol w:w="3544"/>
      </w:tblGrid>
      <w:tr w:rsidR="00D42C22" w:rsidRPr="00D42C22" w14:paraId="1B28572A" w14:textId="77777777" w:rsidTr="00434FAD">
        <w:trPr>
          <w:trHeight w:val="600"/>
        </w:trPr>
        <w:tc>
          <w:tcPr>
            <w:tcW w:w="960" w:type="dxa"/>
            <w:shd w:val="clear" w:color="auto" w:fill="auto"/>
            <w:hideMark/>
          </w:tcPr>
          <w:p w14:paraId="1EEAD2BB" w14:textId="77777777" w:rsidR="00D42C22" w:rsidRPr="00D42C22" w:rsidRDefault="00D42C22" w:rsidP="00D42C22">
            <w:pPr>
              <w:jc w:val="center"/>
              <w:rPr>
                <w:color w:val="000000"/>
              </w:rPr>
            </w:pPr>
            <w:r w:rsidRPr="00D42C22">
              <w:rPr>
                <w:color w:val="000000"/>
              </w:rPr>
              <w:t>№пп</w:t>
            </w:r>
          </w:p>
        </w:tc>
        <w:tc>
          <w:tcPr>
            <w:tcW w:w="4001" w:type="dxa"/>
            <w:shd w:val="clear" w:color="auto" w:fill="auto"/>
            <w:hideMark/>
          </w:tcPr>
          <w:p w14:paraId="31A31192" w14:textId="77777777" w:rsidR="00D42C22" w:rsidRPr="00D42C22" w:rsidRDefault="00D42C22" w:rsidP="00D42C22">
            <w:pPr>
              <w:jc w:val="center"/>
              <w:rPr>
                <w:color w:val="000000"/>
              </w:rPr>
            </w:pPr>
            <w:r w:rsidRPr="00D42C22">
              <w:rPr>
                <w:color w:val="000000"/>
              </w:rPr>
              <w:t>Наименование</w:t>
            </w:r>
          </w:p>
        </w:tc>
        <w:tc>
          <w:tcPr>
            <w:tcW w:w="2268" w:type="dxa"/>
            <w:shd w:val="clear" w:color="auto" w:fill="auto"/>
            <w:hideMark/>
          </w:tcPr>
          <w:p w14:paraId="57E5EC5F" w14:textId="77777777" w:rsidR="00D42C22" w:rsidRPr="00D42C22" w:rsidRDefault="00D42C22" w:rsidP="00D42C22">
            <w:pPr>
              <w:jc w:val="center"/>
              <w:rPr>
                <w:color w:val="000000"/>
              </w:rPr>
            </w:pPr>
            <w:r w:rsidRPr="00D42C22">
              <w:rPr>
                <w:color w:val="000000"/>
              </w:rPr>
              <w:t>Краткая характеристика</w:t>
            </w:r>
          </w:p>
        </w:tc>
        <w:tc>
          <w:tcPr>
            <w:tcW w:w="4536" w:type="dxa"/>
            <w:shd w:val="clear" w:color="auto" w:fill="auto"/>
            <w:hideMark/>
          </w:tcPr>
          <w:p w14:paraId="2AA9ECA7" w14:textId="77777777" w:rsidR="00D42C22" w:rsidRPr="00D42C22" w:rsidRDefault="00D42C22" w:rsidP="00D42C22">
            <w:pPr>
              <w:jc w:val="center"/>
              <w:rPr>
                <w:color w:val="000000"/>
              </w:rPr>
            </w:pPr>
            <w:r w:rsidRPr="00D42C22">
              <w:rPr>
                <w:color w:val="000000"/>
              </w:rPr>
              <w:t>Местоположение</w:t>
            </w:r>
          </w:p>
        </w:tc>
        <w:tc>
          <w:tcPr>
            <w:tcW w:w="3544" w:type="dxa"/>
            <w:shd w:val="clear" w:color="auto" w:fill="auto"/>
            <w:hideMark/>
          </w:tcPr>
          <w:p w14:paraId="53E88AF9" w14:textId="77777777" w:rsidR="00D42C22" w:rsidRPr="00D42C22" w:rsidRDefault="00D42C22" w:rsidP="00D42C22">
            <w:pPr>
              <w:jc w:val="center"/>
              <w:rPr>
                <w:color w:val="000000"/>
              </w:rPr>
            </w:pPr>
            <w:r w:rsidRPr="00D42C22">
              <w:rPr>
                <w:color w:val="000000"/>
              </w:rPr>
              <w:t>Статус объекта</w:t>
            </w:r>
          </w:p>
        </w:tc>
      </w:tr>
      <w:tr w:rsidR="00D42C22" w:rsidRPr="00D42C22" w14:paraId="47628AB1" w14:textId="77777777" w:rsidTr="00434FAD">
        <w:trPr>
          <w:trHeight w:val="300"/>
        </w:trPr>
        <w:tc>
          <w:tcPr>
            <w:tcW w:w="15309" w:type="dxa"/>
            <w:gridSpan w:val="5"/>
            <w:shd w:val="clear" w:color="auto" w:fill="auto"/>
            <w:hideMark/>
          </w:tcPr>
          <w:p w14:paraId="75A49E87" w14:textId="77777777" w:rsidR="00D42C22" w:rsidRPr="00D42C22" w:rsidRDefault="00D42C22" w:rsidP="00D42C22">
            <w:pPr>
              <w:rPr>
                <w:b/>
                <w:bCs/>
                <w:i/>
                <w:iCs/>
                <w:color w:val="FF0000"/>
              </w:rPr>
            </w:pPr>
            <w:r w:rsidRPr="00D42C22">
              <w:rPr>
                <w:b/>
                <w:bCs/>
                <w:i/>
                <w:iCs/>
                <w:color w:val="FF0000"/>
              </w:rPr>
              <w:t>1. Объекты в области образования и науки</w:t>
            </w:r>
          </w:p>
        </w:tc>
      </w:tr>
      <w:tr w:rsidR="00D42C22" w:rsidRPr="00D42C22" w14:paraId="138CE8FE" w14:textId="77777777" w:rsidTr="00434FAD">
        <w:trPr>
          <w:trHeight w:val="300"/>
        </w:trPr>
        <w:tc>
          <w:tcPr>
            <w:tcW w:w="15309" w:type="dxa"/>
            <w:gridSpan w:val="5"/>
            <w:shd w:val="clear" w:color="auto" w:fill="auto"/>
            <w:hideMark/>
          </w:tcPr>
          <w:p w14:paraId="2A6F86A3" w14:textId="77777777" w:rsidR="00D42C22" w:rsidRPr="00D42C22" w:rsidRDefault="00D42C22" w:rsidP="00D42C22">
            <w:pPr>
              <w:rPr>
                <w:b/>
                <w:bCs/>
                <w:i/>
                <w:iCs/>
                <w:color w:val="FF0000"/>
              </w:rPr>
            </w:pPr>
            <w:r w:rsidRPr="00D42C22">
              <w:rPr>
                <w:b/>
                <w:bCs/>
                <w:i/>
                <w:iCs/>
                <w:color w:val="FF0000"/>
              </w:rPr>
              <w:t>2. Объекты в области культуры и искусства</w:t>
            </w:r>
          </w:p>
        </w:tc>
      </w:tr>
      <w:tr w:rsidR="00D42C22" w:rsidRPr="00D42C22" w14:paraId="0195B279" w14:textId="77777777" w:rsidTr="00434FAD">
        <w:trPr>
          <w:trHeight w:val="300"/>
        </w:trPr>
        <w:tc>
          <w:tcPr>
            <w:tcW w:w="15309" w:type="dxa"/>
            <w:gridSpan w:val="5"/>
            <w:shd w:val="clear" w:color="auto" w:fill="auto"/>
            <w:hideMark/>
          </w:tcPr>
          <w:p w14:paraId="1FD32095" w14:textId="77777777" w:rsidR="00D42C22" w:rsidRPr="00D42C22" w:rsidRDefault="00D42C22" w:rsidP="00D42C22">
            <w:pPr>
              <w:rPr>
                <w:b/>
                <w:bCs/>
                <w:i/>
                <w:iCs/>
                <w:color w:val="FF0000"/>
              </w:rPr>
            </w:pPr>
            <w:r w:rsidRPr="00D42C22">
              <w:rPr>
                <w:b/>
                <w:bCs/>
                <w:i/>
                <w:iCs/>
                <w:color w:val="FF0000"/>
              </w:rPr>
              <w:t>4. Объекты здравоохранения</w:t>
            </w:r>
          </w:p>
        </w:tc>
      </w:tr>
      <w:tr w:rsidR="00D42C22" w:rsidRPr="00D42C22" w14:paraId="1A998EB9" w14:textId="77777777" w:rsidTr="00434FAD">
        <w:trPr>
          <w:trHeight w:val="300"/>
        </w:trPr>
        <w:tc>
          <w:tcPr>
            <w:tcW w:w="15309" w:type="dxa"/>
            <w:gridSpan w:val="5"/>
            <w:shd w:val="clear" w:color="auto" w:fill="auto"/>
            <w:hideMark/>
          </w:tcPr>
          <w:p w14:paraId="66EC843A" w14:textId="77777777" w:rsidR="00D42C22" w:rsidRPr="00D42C22" w:rsidRDefault="00D42C22" w:rsidP="00D42C22">
            <w:pPr>
              <w:rPr>
                <w:b/>
                <w:bCs/>
                <w:i/>
                <w:iCs/>
                <w:color w:val="FF0000"/>
              </w:rPr>
            </w:pPr>
            <w:r w:rsidRPr="00D42C22">
              <w:rPr>
                <w:b/>
                <w:bCs/>
                <w:i/>
                <w:iCs/>
                <w:color w:val="FF0000"/>
              </w:rPr>
              <w:t>5.Оъекты отдыха и туризма</w:t>
            </w:r>
          </w:p>
        </w:tc>
      </w:tr>
      <w:tr w:rsidR="00D42C22" w:rsidRPr="00D42C22" w14:paraId="4E35FA25" w14:textId="77777777" w:rsidTr="00434FAD">
        <w:trPr>
          <w:trHeight w:val="300"/>
        </w:trPr>
        <w:tc>
          <w:tcPr>
            <w:tcW w:w="960" w:type="dxa"/>
            <w:shd w:val="clear" w:color="auto" w:fill="auto"/>
            <w:hideMark/>
          </w:tcPr>
          <w:p w14:paraId="1005127F" w14:textId="77777777" w:rsidR="00D42C22" w:rsidRPr="00D42C22" w:rsidRDefault="00D42C22" w:rsidP="00D42C22">
            <w:pPr>
              <w:rPr>
                <w:color w:val="FF0000"/>
              </w:rPr>
            </w:pPr>
            <w:r w:rsidRPr="00D42C22">
              <w:rPr>
                <w:color w:val="FF0000"/>
              </w:rPr>
              <w:t>5.1</w:t>
            </w:r>
          </w:p>
        </w:tc>
        <w:tc>
          <w:tcPr>
            <w:tcW w:w="4001" w:type="dxa"/>
            <w:shd w:val="clear" w:color="auto" w:fill="auto"/>
            <w:hideMark/>
          </w:tcPr>
          <w:p w14:paraId="2DA349F6" w14:textId="77777777" w:rsidR="00D42C22" w:rsidRPr="00D42C22" w:rsidRDefault="00D42C22" w:rsidP="00D42C22">
            <w:pPr>
              <w:rPr>
                <w:color w:val="000000"/>
              </w:rPr>
            </w:pPr>
            <w:r w:rsidRPr="00D42C22">
              <w:rPr>
                <w:color w:val="000000"/>
              </w:rPr>
              <w:t>Аквапарк</w:t>
            </w:r>
          </w:p>
        </w:tc>
        <w:tc>
          <w:tcPr>
            <w:tcW w:w="2268" w:type="dxa"/>
            <w:shd w:val="clear" w:color="auto" w:fill="auto"/>
            <w:hideMark/>
          </w:tcPr>
          <w:p w14:paraId="6C592234" w14:textId="32D1D478" w:rsidR="00D42C22" w:rsidRPr="00D42C22" w:rsidRDefault="00C70065" w:rsidP="00D42C22">
            <w:pPr>
              <w:rPr>
                <w:b/>
                <w:bCs/>
                <w:i/>
                <w:iCs/>
                <w:color w:val="FF0000"/>
              </w:rPr>
            </w:pPr>
            <w:r>
              <w:rPr>
                <w:bCs/>
                <w:iCs/>
              </w:rPr>
              <w:t>в</w:t>
            </w:r>
            <w:r w:rsidRPr="00C70065">
              <w:rPr>
                <w:bCs/>
                <w:iCs/>
              </w:rPr>
              <w:t xml:space="preserve">местимость </w:t>
            </w:r>
            <w:r>
              <w:rPr>
                <w:bCs/>
                <w:iCs/>
              </w:rPr>
              <w:t>15</w:t>
            </w:r>
            <w:r w:rsidRPr="00C70065">
              <w:rPr>
                <w:bCs/>
                <w:iCs/>
              </w:rPr>
              <w:t>0 мест </w:t>
            </w:r>
          </w:p>
        </w:tc>
        <w:tc>
          <w:tcPr>
            <w:tcW w:w="4536" w:type="dxa"/>
            <w:shd w:val="clear" w:color="auto" w:fill="auto"/>
            <w:hideMark/>
          </w:tcPr>
          <w:p w14:paraId="32821BCE" w14:textId="77777777" w:rsidR="00D42C22" w:rsidRPr="00D42C22" w:rsidRDefault="00D42C22" w:rsidP="00D42C22">
            <w:pPr>
              <w:rPr>
                <w:color w:val="000000"/>
              </w:rPr>
            </w:pPr>
            <w:r w:rsidRPr="00D42C22">
              <w:rPr>
                <w:color w:val="000000"/>
              </w:rPr>
              <w:t>г. Кореновск, ул. В. Павленко, 63</w:t>
            </w:r>
          </w:p>
        </w:tc>
        <w:tc>
          <w:tcPr>
            <w:tcW w:w="3544" w:type="dxa"/>
            <w:shd w:val="clear" w:color="auto" w:fill="auto"/>
            <w:hideMark/>
          </w:tcPr>
          <w:p w14:paraId="44716B81" w14:textId="5189865E" w:rsidR="00D42C22" w:rsidRPr="00D42C22" w:rsidRDefault="00D42C22" w:rsidP="00D42C22">
            <w:pPr>
              <w:rPr>
                <w:color w:val="000000"/>
              </w:rPr>
            </w:pPr>
            <w:r w:rsidRPr="00D42C22">
              <w:rPr>
                <w:color w:val="000000"/>
              </w:rPr>
              <w:t>планир</w:t>
            </w:r>
            <w:r w:rsidR="006F2AD7">
              <w:rPr>
                <w:color w:val="000000"/>
              </w:rPr>
              <w:t>уемый</w:t>
            </w:r>
            <w:r w:rsidRPr="00D42C22">
              <w:rPr>
                <w:color w:val="000000"/>
              </w:rPr>
              <w:t xml:space="preserve"> к размещ</w:t>
            </w:r>
            <w:r w:rsidR="006F2AD7">
              <w:rPr>
                <w:color w:val="000000"/>
              </w:rPr>
              <w:t>ению</w:t>
            </w:r>
          </w:p>
        </w:tc>
      </w:tr>
      <w:tr w:rsidR="006F2AD7" w:rsidRPr="00D42C22" w14:paraId="3AE20046" w14:textId="77777777" w:rsidTr="00434FAD">
        <w:trPr>
          <w:trHeight w:val="630"/>
        </w:trPr>
        <w:tc>
          <w:tcPr>
            <w:tcW w:w="960" w:type="dxa"/>
            <w:shd w:val="clear" w:color="auto" w:fill="auto"/>
            <w:hideMark/>
          </w:tcPr>
          <w:p w14:paraId="07CA45D2" w14:textId="77777777" w:rsidR="006F2AD7" w:rsidRPr="00D42C22" w:rsidRDefault="006F2AD7" w:rsidP="006F2AD7">
            <w:pPr>
              <w:rPr>
                <w:color w:val="FF0000"/>
              </w:rPr>
            </w:pPr>
            <w:r w:rsidRPr="00D42C22">
              <w:rPr>
                <w:color w:val="FF0000"/>
              </w:rPr>
              <w:t>5.2</w:t>
            </w:r>
          </w:p>
        </w:tc>
        <w:tc>
          <w:tcPr>
            <w:tcW w:w="4001" w:type="dxa"/>
            <w:shd w:val="clear" w:color="auto" w:fill="auto"/>
            <w:hideMark/>
          </w:tcPr>
          <w:p w14:paraId="75E53DBC" w14:textId="77777777" w:rsidR="006F2AD7" w:rsidRPr="00D42C22" w:rsidRDefault="006F2AD7" w:rsidP="006F2AD7">
            <w:pPr>
              <w:rPr>
                <w:color w:val="000000"/>
              </w:rPr>
            </w:pPr>
            <w:r w:rsidRPr="00D42C22">
              <w:rPr>
                <w:color w:val="000000"/>
              </w:rPr>
              <w:t>Дом рыбака, спортивная рыбалка</w:t>
            </w:r>
          </w:p>
        </w:tc>
        <w:tc>
          <w:tcPr>
            <w:tcW w:w="2268" w:type="dxa"/>
            <w:shd w:val="clear" w:color="auto" w:fill="auto"/>
            <w:hideMark/>
          </w:tcPr>
          <w:p w14:paraId="767E5B31" w14:textId="03F344FE" w:rsidR="006F2AD7" w:rsidRPr="00C70065" w:rsidRDefault="00C70065" w:rsidP="006F2AD7">
            <w:pPr>
              <w:rPr>
                <w:bCs/>
                <w:iCs/>
                <w:color w:val="FF0000"/>
              </w:rPr>
            </w:pPr>
            <w:r>
              <w:rPr>
                <w:bCs/>
                <w:iCs/>
              </w:rPr>
              <w:t>в</w:t>
            </w:r>
            <w:r w:rsidR="0090566E" w:rsidRPr="00C70065">
              <w:rPr>
                <w:bCs/>
                <w:iCs/>
              </w:rPr>
              <w:t xml:space="preserve">местимость </w:t>
            </w:r>
            <w:r w:rsidRPr="00C70065">
              <w:rPr>
                <w:bCs/>
                <w:iCs/>
              </w:rPr>
              <w:t>20 мест</w:t>
            </w:r>
            <w:r w:rsidR="006F2AD7" w:rsidRPr="00C70065">
              <w:rPr>
                <w:bCs/>
                <w:iCs/>
              </w:rPr>
              <w:t> </w:t>
            </w:r>
          </w:p>
        </w:tc>
        <w:tc>
          <w:tcPr>
            <w:tcW w:w="4536" w:type="dxa"/>
            <w:shd w:val="clear" w:color="auto" w:fill="auto"/>
            <w:hideMark/>
          </w:tcPr>
          <w:p w14:paraId="687D576A" w14:textId="77777777" w:rsidR="006F2AD7" w:rsidRPr="00D42C22" w:rsidRDefault="006F2AD7" w:rsidP="006F2AD7">
            <w:pPr>
              <w:rPr>
                <w:color w:val="000000"/>
              </w:rPr>
            </w:pPr>
            <w:r w:rsidRPr="00D42C22">
              <w:rPr>
                <w:color w:val="000000"/>
              </w:rPr>
              <w:t>г. Кореновск, ул.  Ростовское шоссе, 38Ж</w:t>
            </w:r>
          </w:p>
        </w:tc>
        <w:tc>
          <w:tcPr>
            <w:tcW w:w="3544" w:type="dxa"/>
            <w:shd w:val="clear" w:color="auto" w:fill="auto"/>
            <w:hideMark/>
          </w:tcPr>
          <w:p w14:paraId="2B8F7E03" w14:textId="7DBC4AEF" w:rsidR="006F2AD7" w:rsidRPr="00D42C22" w:rsidRDefault="006F2AD7" w:rsidP="006F2AD7">
            <w:pPr>
              <w:rPr>
                <w:color w:val="000000"/>
              </w:rPr>
            </w:pPr>
            <w:r w:rsidRPr="00C04B81">
              <w:rPr>
                <w:color w:val="000000"/>
              </w:rPr>
              <w:t>планируемый к размещению</w:t>
            </w:r>
          </w:p>
        </w:tc>
      </w:tr>
      <w:tr w:rsidR="006F2AD7" w:rsidRPr="00D42C22" w14:paraId="5005C4EB" w14:textId="77777777" w:rsidTr="00434FAD">
        <w:trPr>
          <w:trHeight w:val="300"/>
        </w:trPr>
        <w:tc>
          <w:tcPr>
            <w:tcW w:w="960" w:type="dxa"/>
            <w:shd w:val="clear" w:color="auto" w:fill="auto"/>
            <w:hideMark/>
          </w:tcPr>
          <w:p w14:paraId="0B314657" w14:textId="77777777" w:rsidR="006F2AD7" w:rsidRPr="00D42C22" w:rsidRDefault="006F2AD7" w:rsidP="006F2AD7">
            <w:pPr>
              <w:rPr>
                <w:color w:val="FF0000"/>
              </w:rPr>
            </w:pPr>
            <w:r w:rsidRPr="00D42C22">
              <w:rPr>
                <w:color w:val="FF0000"/>
              </w:rPr>
              <w:t>5.3</w:t>
            </w:r>
          </w:p>
        </w:tc>
        <w:tc>
          <w:tcPr>
            <w:tcW w:w="4001" w:type="dxa"/>
            <w:shd w:val="clear" w:color="auto" w:fill="auto"/>
            <w:hideMark/>
          </w:tcPr>
          <w:p w14:paraId="7C6420F6" w14:textId="77777777" w:rsidR="006F2AD7" w:rsidRPr="00D42C22" w:rsidRDefault="006F2AD7" w:rsidP="006F2AD7">
            <w:pPr>
              <w:rPr>
                <w:color w:val="000000"/>
              </w:rPr>
            </w:pPr>
            <w:r w:rsidRPr="00D42C22">
              <w:rPr>
                <w:color w:val="000000"/>
              </w:rPr>
              <w:t>Гостиничный комплекс</w:t>
            </w:r>
          </w:p>
        </w:tc>
        <w:tc>
          <w:tcPr>
            <w:tcW w:w="2268" w:type="dxa"/>
            <w:shd w:val="clear" w:color="auto" w:fill="auto"/>
            <w:hideMark/>
          </w:tcPr>
          <w:p w14:paraId="285187C3" w14:textId="6836CD0C" w:rsidR="006F2AD7" w:rsidRPr="00D42C22" w:rsidRDefault="00C70065" w:rsidP="006F2AD7">
            <w:pPr>
              <w:rPr>
                <w:b/>
                <w:bCs/>
                <w:i/>
                <w:iCs/>
                <w:color w:val="FF0000"/>
              </w:rPr>
            </w:pPr>
            <w:r>
              <w:rPr>
                <w:bCs/>
                <w:iCs/>
              </w:rPr>
              <w:t>в</w:t>
            </w:r>
            <w:r w:rsidRPr="00C70065">
              <w:rPr>
                <w:bCs/>
                <w:iCs/>
              </w:rPr>
              <w:t xml:space="preserve">местимость </w:t>
            </w:r>
            <w:r>
              <w:rPr>
                <w:bCs/>
                <w:iCs/>
              </w:rPr>
              <w:t>36</w:t>
            </w:r>
            <w:r w:rsidRPr="00C70065">
              <w:rPr>
                <w:bCs/>
                <w:iCs/>
              </w:rPr>
              <w:t xml:space="preserve"> мест </w:t>
            </w:r>
          </w:p>
        </w:tc>
        <w:tc>
          <w:tcPr>
            <w:tcW w:w="4536" w:type="dxa"/>
            <w:shd w:val="clear" w:color="auto" w:fill="auto"/>
            <w:hideMark/>
          </w:tcPr>
          <w:p w14:paraId="5AD20A32" w14:textId="77777777" w:rsidR="006F2AD7" w:rsidRPr="00D42C22" w:rsidRDefault="006F2AD7" w:rsidP="006F2AD7">
            <w:pPr>
              <w:rPr>
                <w:color w:val="000000"/>
              </w:rPr>
            </w:pPr>
            <w:r w:rsidRPr="00D42C22">
              <w:rPr>
                <w:color w:val="000000"/>
              </w:rPr>
              <w:t>г. Кореновск, пер. Чкалова, б/н</w:t>
            </w:r>
          </w:p>
        </w:tc>
        <w:tc>
          <w:tcPr>
            <w:tcW w:w="3544" w:type="dxa"/>
            <w:shd w:val="clear" w:color="auto" w:fill="auto"/>
            <w:hideMark/>
          </w:tcPr>
          <w:p w14:paraId="46DE0F82" w14:textId="2B3F7130" w:rsidR="006F2AD7" w:rsidRPr="00D42C22" w:rsidRDefault="006F2AD7" w:rsidP="006F2AD7">
            <w:pPr>
              <w:rPr>
                <w:color w:val="000000"/>
              </w:rPr>
            </w:pPr>
            <w:r w:rsidRPr="00C04B81">
              <w:rPr>
                <w:color w:val="000000"/>
              </w:rPr>
              <w:t>планируемый к размещению</w:t>
            </w:r>
          </w:p>
        </w:tc>
      </w:tr>
      <w:tr w:rsidR="00D42C22" w:rsidRPr="00D42C22" w14:paraId="7134CFD0" w14:textId="77777777" w:rsidTr="00434FAD">
        <w:trPr>
          <w:trHeight w:val="300"/>
        </w:trPr>
        <w:tc>
          <w:tcPr>
            <w:tcW w:w="15309" w:type="dxa"/>
            <w:gridSpan w:val="5"/>
            <w:shd w:val="clear" w:color="auto" w:fill="auto"/>
            <w:hideMark/>
          </w:tcPr>
          <w:p w14:paraId="08604B48" w14:textId="77777777" w:rsidR="00D42C22" w:rsidRPr="00D42C22" w:rsidRDefault="00D42C22" w:rsidP="00D42C22">
            <w:pPr>
              <w:rPr>
                <w:b/>
                <w:bCs/>
                <w:i/>
                <w:iCs/>
                <w:color w:val="FF0000"/>
              </w:rPr>
            </w:pPr>
            <w:r w:rsidRPr="00D42C22">
              <w:rPr>
                <w:b/>
                <w:bCs/>
                <w:i/>
                <w:iCs/>
                <w:color w:val="FF0000"/>
              </w:rPr>
              <w:t>6. Прочие объекты обслуживания</w:t>
            </w:r>
          </w:p>
        </w:tc>
      </w:tr>
      <w:tr w:rsidR="006F2AD7" w:rsidRPr="00D42C22" w14:paraId="4D68EA58" w14:textId="77777777" w:rsidTr="00EA6399">
        <w:trPr>
          <w:trHeight w:val="401"/>
        </w:trPr>
        <w:tc>
          <w:tcPr>
            <w:tcW w:w="960" w:type="dxa"/>
            <w:shd w:val="clear" w:color="auto" w:fill="auto"/>
            <w:hideMark/>
          </w:tcPr>
          <w:p w14:paraId="1215436B" w14:textId="77777777" w:rsidR="006F2AD7" w:rsidRPr="00D42C22" w:rsidRDefault="006F2AD7" w:rsidP="006F2AD7">
            <w:pPr>
              <w:rPr>
                <w:color w:val="FF0000"/>
              </w:rPr>
            </w:pPr>
            <w:r w:rsidRPr="00D42C22">
              <w:rPr>
                <w:color w:val="FF0000"/>
              </w:rPr>
              <w:t>6.1</w:t>
            </w:r>
          </w:p>
        </w:tc>
        <w:tc>
          <w:tcPr>
            <w:tcW w:w="4001" w:type="dxa"/>
            <w:shd w:val="clear" w:color="auto" w:fill="auto"/>
            <w:hideMark/>
          </w:tcPr>
          <w:p w14:paraId="54C8263A" w14:textId="77777777" w:rsidR="006F2AD7" w:rsidRPr="00D42C22" w:rsidRDefault="006F2AD7" w:rsidP="006F2AD7">
            <w:pPr>
              <w:rPr>
                <w:color w:val="000000"/>
              </w:rPr>
            </w:pPr>
            <w:r w:rsidRPr="00D42C22">
              <w:rPr>
                <w:color w:val="000000"/>
              </w:rPr>
              <w:t>Общественное питание</w:t>
            </w:r>
          </w:p>
        </w:tc>
        <w:tc>
          <w:tcPr>
            <w:tcW w:w="2268" w:type="dxa"/>
            <w:shd w:val="clear" w:color="auto" w:fill="auto"/>
            <w:hideMark/>
          </w:tcPr>
          <w:p w14:paraId="1D6F6E6B" w14:textId="77777777" w:rsidR="006F2AD7" w:rsidRPr="00D42C22" w:rsidRDefault="006F2AD7" w:rsidP="006F2AD7">
            <w:r w:rsidRPr="00D42C22">
              <w:t>площадь 100м2</w:t>
            </w:r>
          </w:p>
        </w:tc>
        <w:tc>
          <w:tcPr>
            <w:tcW w:w="4536" w:type="dxa"/>
            <w:shd w:val="clear" w:color="auto" w:fill="auto"/>
            <w:hideMark/>
          </w:tcPr>
          <w:p w14:paraId="56EBAF33" w14:textId="77777777" w:rsidR="006F2AD7" w:rsidRPr="00D42C22" w:rsidRDefault="006F2AD7" w:rsidP="006F2AD7">
            <w:pPr>
              <w:rPr>
                <w:color w:val="000000"/>
              </w:rPr>
            </w:pPr>
            <w:r w:rsidRPr="00D42C22">
              <w:rPr>
                <w:color w:val="000000"/>
              </w:rPr>
              <w:t>г. Кореновск, улица Фрунзе, 1</w:t>
            </w:r>
          </w:p>
        </w:tc>
        <w:tc>
          <w:tcPr>
            <w:tcW w:w="3544" w:type="dxa"/>
            <w:shd w:val="clear" w:color="auto" w:fill="auto"/>
            <w:hideMark/>
          </w:tcPr>
          <w:p w14:paraId="2AAD1770" w14:textId="0347715A" w:rsidR="006F2AD7" w:rsidRPr="00D42C22" w:rsidRDefault="006F2AD7" w:rsidP="006F2AD7">
            <w:pPr>
              <w:rPr>
                <w:color w:val="000000"/>
              </w:rPr>
            </w:pPr>
            <w:r w:rsidRPr="00CF7433">
              <w:rPr>
                <w:color w:val="000000"/>
              </w:rPr>
              <w:t>планируемый к размещению</w:t>
            </w:r>
          </w:p>
        </w:tc>
      </w:tr>
      <w:tr w:rsidR="006F2AD7" w:rsidRPr="00D42C22" w14:paraId="3F7452E3" w14:textId="77777777" w:rsidTr="00434FAD">
        <w:trPr>
          <w:trHeight w:val="300"/>
        </w:trPr>
        <w:tc>
          <w:tcPr>
            <w:tcW w:w="960" w:type="dxa"/>
            <w:shd w:val="clear" w:color="auto" w:fill="auto"/>
            <w:hideMark/>
          </w:tcPr>
          <w:p w14:paraId="4CF316D2" w14:textId="77777777" w:rsidR="006F2AD7" w:rsidRPr="00D42C22" w:rsidRDefault="006F2AD7" w:rsidP="006F2AD7">
            <w:pPr>
              <w:rPr>
                <w:color w:val="FF0000"/>
              </w:rPr>
            </w:pPr>
            <w:r w:rsidRPr="00D42C22">
              <w:rPr>
                <w:color w:val="FF0000"/>
              </w:rPr>
              <w:t>6.2</w:t>
            </w:r>
          </w:p>
        </w:tc>
        <w:tc>
          <w:tcPr>
            <w:tcW w:w="4001" w:type="dxa"/>
            <w:shd w:val="clear" w:color="auto" w:fill="auto"/>
            <w:hideMark/>
          </w:tcPr>
          <w:p w14:paraId="24BF62DD" w14:textId="77777777" w:rsidR="006F2AD7" w:rsidRPr="00D42C22" w:rsidRDefault="006F2AD7" w:rsidP="006F2AD7">
            <w:pPr>
              <w:rPr>
                <w:color w:val="000000"/>
              </w:rPr>
            </w:pPr>
            <w:r w:rsidRPr="00D42C22">
              <w:rPr>
                <w:color w:val="000000"/>
              </w:rPr>
              <w:t>Магазин автозапчастей</w:t>
            </w:r>
          </w:p>
        </w:tc>
        <w:tc>
          <w:tcPr>
            <w:tcW w:w="2268" w:type="dxa"/>
            <w:shd w:val="clear" w:color="auto" w:fill="auto"/>
            <w:hideMark/>
          </w:tcPr>
          <w:p w14:paraId="5D407354" w14:textId="77777777" w:rsidR="006F2AD7" w:rsidRPr="00D42C22" w:rsidRDefault="006F2AD7" w:rsidP="006F2AD7">
            <w:r w:rsidRPr="00D42C22">
              <w:t>площадь 120м2</w:t>
            </w:r>
          </w:p>
        </w:tc>
        <w:tc>
          <w:tcPr>
            <w:tcW w:w="4536" w:type="dxa"/>
            <w:shd w:val="clear" w:color="auto" w:fill="auto"/>
            <w:hideMark/>
          </w:tcPr>
          <w:p w14:paraId="0C953C74" w14:textId="77777777" w:rsidR="006F2AD7" w:rsidRPr="00D42C22" w:rsidRDefault="006F2AD7" w:rsidP="006F2AD7">
            <w:pPr>
              <w:rPr>
                <w:color w:val="000000"/>
              </w:rPr>
            </w:pPr>
            <w:r w:rsidRPr="00D42C22">
              <w:rPr>
                <w:color w:val="000000"/>
              </w:rPr>
              <w:t>г. Кореновск</w:t>
            </w:r>
          </w:p>
        </w:tc>
        <w:tc>
          <w:tcPr>
            <w:tcW w:w="3544" w:type="dxa"/>
            <w:shd w:val="clear" w:color="auto" w:fill="auto"/>
            <w:hideMark/>
          </w:tcPr>
          <w:p w14:paraId="543CE6EF" w14:textId="786C44F2" w:rsidR="006F2AD7" w:rsidRPr="00D42C22" w:rsidRDefault="006F2AD7" w:rsidP="006F2AD7">
            <w:pPr>
              <w:rPr>
                <w:color w:val="000000"/>
              </w:rPr>
            </w:pPr>
            <w:r w:rsidRPr="00CF7433">
              <w:rPr>
                <w:color w:val="000000"/>
              </w:rPr>
              <w:t>планируемый к размещению</w:t>
            </w:r>
          </w:p>
        </w:tc>
      </w:tr>
      <w:tr w:rsidR="006F2AD7" w:rsidRPr="00D42C22" w14:paraId="7E33B71B" w14:textId="77777777" w:rsidTr="00EA6399">
        <w:trPr>
          <w:trHeight w:val="910"/>
        </w:trPr>
        <w:tc>
          <w:tcPr>
            <w:tcW w:w="960" w:type="dxa"/>
            <w:shd w:val="clear" w:color="auto" w:fill="auto"/>
            <w:hideMark/>
          </w:tcPr>
          <w:p w14:paraId="6C9CB62A" w14:textId="77777777" w:rsidR="006F2AD7" w:rsidRPr="00D42C22" w:rsidRDefault="006F2AD7" w:rsidP="006F2AD7">
            <w:pPr>
              <w:rPr>
                <w:color w:val="FF0000"/>
              </w:rPr>
            </w:pPr>
            <w:r w:rsidRPr="00D42C22">
              <w:rPr>
                <w:color w:val="FF0000"/>
              </w:rPr>
              <w:t>6.3</w:t>
            </w:r>
          </w:p>
        </w:tc>
        <w:tc>
          <w:tcPr>
            <w:tcW w:w="4001" w:type="dxa"/>
            <w:shd w:val="clear" w:color="auto" w:fill="auto"/>
            <w:hideMark/>
          </w:tcPr>
          <w:p w14:paraId="53055215" w14:textId="77777777" w:rsidR="006F2AD7" w:rsidRPr="00D42C22" w:rsidRDefault="006F2AD7" w:rsidP="006F2AD7">
            <w:pPr>
              <w:rPr>
                <w:color w:val="000000"/>
              </w:rPr>
            </w:pPr>
            <w:r w:rsidRPr="00D42C22">
              <w:rPr>
                <w:color w:val="000000"/>
              </w:rPr>
              <w:t>Комплекс зданий, предприятий торговли, общественного питания и бытового обслуживания</w:t>
            </w:r>
          </w:p>
        </w:tc>
        <w:tc>
          <w:tcPr>
            <w:tcW w:w="2268" w:type="dxa"/>
            <w:shd w:val="clear" w:color="auto" w:fill="auto"/>
            <w:hideMark/>
          </w:tcPr>
          <w:p w14:paraId="0E2ACDF8" w14:textId="77777777" w:rsidR="006F2AD7" w:rsidRPr="00D42C22" w:rsidRDefault="006F2AD7" w:rsidP="006F2AD7">
            <w:r w:rsidRPr="00D42C22">
              <w:t>площадь 850м2</w:t>
            </w:r>
          </w:p>
        </w:tc>
        <w:tc>
          <w:tcPr>
            <w:tcW w:w="4536" w:type="dxa"/>
            <w:shd w:val="clear" w:color="auto" w:fill="auto"/>
            <w:hideMark/>
          </w:tcPr>
          <w:p w14:paraId="1B2C4A82" w14:textId="4BA622FD" w:rsidR="006F2AD7" w:rsidRPr="00D42C22" w:rsidRDefault="006F2AD7" w:rsidP="006F2AD7">
            <w:pPr>
              <w:rPr>
                <w:color w:val="000000"/>
              </w:rPr>
            </w:pPr>
            <w:r w:rsidRPr="00D42C22">
              <w:rPr>
                <w:color w:val="000000"/>
              </w:rPr>
              <w:t>г. Кореновск, ул. Мира, 226</w:t>
            </w:r>
          </w:p>
        </w:tc>
        <w:tc>
          <w:tcPr>
            <w:tcW w:w="3544" w:type="dxa"/>
            <w:shd w:val="clear" w:color="auto" w:fill="auto"/>
            <w:hideMark/>
          </w:tcPr>
          <w:p w14:paraId="0D332589" w14:textId="046C7B67" w:rsidR="006F2AD7" w:rsidRPr="00D42C22" w:rsidRDefault="006F2AD7" w:rsidP="006F2AD7">
            <w:pPr>
              <w:rPr>
                <w:color w:val="000000"/>
              </w:rPr>
            </w:pPr>
            <w:r w:rsidRPr="00CF7433">
              <w:rPr>
                <w:color w:val="000000"/>
              </w:rPr>
              <w:t>планируемый к размещению</w:t>
            </w:r>
          </w:p>
        </w:tc>
      </w:tr>
      <w:tr w:rsidR="006F2AD7" w:rsidRPr="00D42C22" w14:paraId="68F19808" w14:textId="77777777" w:rsidTr="00434FAD">
        <w:trPr>
          <w:trHeight w:val="600"/>
        </w:trPr>
        <w:tc>
          <w:tcPr>
            <w:tcW w:w="960" w:type="dxa"/>
            <w:shd w:val="clear" w:color="auto" w:fill="auto"/>
            <w:hideMark/>
          </w:tcPr>
          <w:p w14:paraId="21048BCF" w14:textId="77777777" w:rsidR="006F2AD7" w:rsidRPr="00D42C22" w:rsidRDefault="006F2AD7" w:rsidP="006F2AD7">
            <w:pPr>
              <w:rPr>
                <w:color w:val="FF0000"/>
              </w:rPr>
            </w:pPr>
            <w:r w:rsidRPr="00D42C22">
              <w:rPr>
                <w:color w:val="FF0000"/>
              </w:rPr>
              <w:t>6.4</w:t>
            </w:r>
          </w:p>
        </w:tc>
        <w:tc>
          <w:tcPr>
            <w:tcW w:w="4001" w:type="dxa"/>
            <w:shd w:val="clear" w:color="auto" w:fill="auto"/>
            <w:hideMark/>
          </w:tcPr>
          <w:p w14:paraId="4674478F" w14:textId="77777777" w:rsidR="006F2AD7" w:rsidRPr="00D42C22" w:rsidRDefault="006F2AD7" w:rsidP="006F2AD7">
            <w:pPr>
              <w:rPr>
                <w:color w:val="000000"/>
              </w:rPr>
            </w:pPr>
            <w:r w:rsidRPr="00D42C22">
              <w:rPr>
                <w:color w:val="000000"/>
              </w:rPr>
              <w:t>Кафе</w:t>
            </w:r>
          </w:p>
        </w:tc>
        <w:tc>
          <w:tcPr>
            <w:tcW w:w="2268" w:type="dxa"/>
            <w:shd w:val="clear" w:color="auto" w:fill="auto"/>
            <w:hideMark/>
          </w:tcPr>
          <w:p w14:paraId="75EA1E19" w14:textId="77777777" w:rsidR="006F2AD7" w:rsidRPr="00D42C22" w:rsidRDefault="006F2AD7" w:rsidP="006F2AD7">
            <w:r w:rsidRPr="00D42C22">
              <w:t>вместимость 25 мест</w:t>
            </w:r>
          </w:p>
        </w:tc>
        <w:tc>
          <w:tcPr>
            <w:tcW w:w="4536" w:type="dxa"/>
            <w:shd w:val="clear" w:color="auto" w:fill="auto"/>
            <w:hideMark/>
          </w:tcPr>
          <w:p w14:paraId="3191AD87" w14:textId="77777777" w:rsidR="006F2AD7" w:rsidRPr="00D42C22" w:rsidRDefault="006F2AD7" w:rsidP="006F2AD7">
            <w:pPr>
              <w:rPr>
                <w:color w:val="000000"/>
              </w:rPr>
            </w:pPr>
            <w:r w:rsidRPr="00D42C22">
              <w:rPr>
                <w:color w:val="000000"/>
              </w:rPr>
              <w:t>г. Кореновск, ул.  Венеры Павленко, 63</w:t>
            </w:r>
          </w:p>
        </w:tc>
        <w:tc>
          <w:tcPr>
            <w:tcW w:w="3544" w:type="dxa"/>
            <w:shd w:val="clear" w:color="auto" w:fill="auto"/>
            <w:hideMark/>
          </w:tcPr>
          <w:p w14:paraId="3CBAE50A" w14:textId="78187CB8" w:rsidR="006F2AD7" w:rsidRPr="00D42C22" w:rsidRDefault="006F2AD7" w:rsidP="006F2AD7">
            <w:pPr>
              <w:rPr>
                <w:color w:val="000000"/>
              </w:rPr>
            </w:pPr>
            <w:r w:rsidRPr="00CF7433">
              <w:rPr>
                <w:color w:val="000000"/>
              </w:rPr>
              <w:t>планируемый к размещению</w:t>
            </w:r>
          </w:p>
        </w:tc>
      </w:tr>
      <w:tr w:rsidR="006F2AD7" w:rsidRPr="00D42C22" w14:paraId="0E74BA06" w14:textId="77777777" w:rsidTr="00434FAD">
        <w:trPr>
          <w:trHeight w:val="600"/>
        </w:trPr>
        <w:tc>
          <w:tcPr>
            <w:tcW w:w="960" w:type="dxa"/>
            <w:shd w:val="clear" w:color="auto" w:fill="auto"/>
            <w:hideMark/>
          </w:tcPr>
          <w:p w14:paraId="17625E39" w14:textId="77777777" w:rsidR="006F2AD7" w:rsidRPr="00D42C22" w:rsidRDefault="006F2AD7" w:rsidP="006F2AD7">
            <w:pPr>
              <w:rPr>
                <w:color w:val="FF0000"/>
              </w:rPr>
            </w:pPr>
            <w:r w:rsidRPr="00D42C22">
              <w:rPr>
                <w:color w:val="FF0000"/>
              </w:rPr>
              <w:t>6.5</w:t>
            </w:r>
          </w:p>
        </w:tc>
        <w:tc>
          <w:tcPr>
            <w:tcW w:w="4001" w:type="dxa"/>
            <w:shd w:val="clear" w:color="auto" w:fill="auto"/>
            <w:hideMark/>
          </w:tcPr>
          <w:p w14:paraId="33C57917" w14:textId="77777777" w:rsidR="006F2AD7" w:rsidRPr="00D42C22" w:rsidRDefault="006F2AD7" w:rsidP="006F2AD7">
            <w:pPr>
              <w:rPr>
                <w:color w:val="000000"/>
              </w:rPr>
            </w:pPr>
            <w:r w:rsidRPr="00D42C22">
              <w:rPr>
                <w:color w:val="000000"/>
              </w:rPr>
              <w:t>Кафе</w:t>
            </w:r>
          </w:p>
        </w:tc>
        <w:tc>
          <w:tcPr>
            <w:tcW w:w="2268" w:type="dxa"/>
            <w:shd w:val="clear" w:color="auto" w:fill="auto"/>
            <w:hideMark/>
          </w:tcPr>
          <w:p w14:paraId="39C32CAA" w14:textId="77777777" w:rsidR="006F2AD7" w:rsidRPr="00D42C22" w:rsidRDefault="006F2AD7" w:rsidP="006F2AD7">
            <w:r w:rsidRPr="00D42C22">
              <w:t>вместимость 25 мест</w:t>
            </w:r>
          </w:p>
        </w:tc>
        <w:tc>
          <w:tcPr>
            <w:tcW w:w="4536" w:type="dxa"/>
            <w:shd w:val="clear" w:color="auto" w:fill="auto"/>
            <w:hideMark/>
          </w:tcPr>
          <w:p w14:paraId="0F955046" w14:textId="77777777" w:rsidR="006F2AD7" w:rsidRPr="00D42C22" w:rsidRDefault="006F2AD7" w:rsidP="006F2AD7">
            <w:pPr>
              <w:rPr>
                <w:color w:val="000000"/>
              </w:rPr>
            </w:pPr>
            <w:r w:rsidRPr="00D42C22">
              <w:rPr>
                <w:color w:val="000000"/>
              </w:rPr>
              <w:t>г. Кореновск, ул.  Венеры Павленко, 63</w:t>
            </w:r>
          </w:p>
        </w:tc>
        <w:tc>
          <w:tcPr>
            <w:tcW w:w="3544" w:type="dxa"/>
            <w:shd w:val="clear" w:color="auto" w:fill="auto"/>
            <w:hideMark/>
          </w:tcPr>
          <w:p w14:paraId="6E355116" w14:textId="61E79B28" w:rsidR="006F2AD7" w:rsidRPr="00D42C22" w:rsidRDefault="006F2AD7" w:rsidP="006F2AD7">
            <w:pPr>
              <w:rPr>
                <w:color w:val="000000"/>
              </w:rPr>
            </w:pPr>
            <w:r w:rsidRPr="00CF7433">
              <w:rPr>
                <w:color w:val="000000"/>
              </w:rPr>
              <w:t>планируемый к размещению</w:t>
            </w:r>
          </w:p>
        </w:tc>
      </w:tr>
      <w:tr w:rsidR="006F2AD7" w:rsidRPr="00D42C22" w14:paraId="555C85A4" w14:textId="77777777" w:rsidTr="00434FAD">
        <w:trPr>
          <w:trHeight w:val="600"/>
        </w:trPr>
        <w:tc>
          <w:tcPr>
            <w:tcW w:w="960" w:type="dxa"/>
            <w:shd w:val="clear" w:color="auto" w:fill="auto"/>
            <w:hideMark/>
          </w:tcPr>
          <w:p w14:paraId="2F112391" w14:textId="77777777" w:rsidR="006F2AD7" w:rsidRPr="00D42C22" w:rsidRDefault="006F2AD7" w:rsidP="006F2AD7">
            <w:pPr>
              <w:rPr>
                <w:color w:val="FF0000"/>
              </w:rPr>
            </w:pPr>
            <w:r w:rsidRPr="00D42C22">
              <w:rPr>
                <w:color w:val="FF0000"/>
              </w:rPr>
              <w:lastRenderedPageBreak/>
              <w:t>6.6</w:t>
            </w:r>
          </w:p>
        </w:tc>
        <w:tc>
          <w:tcPr>
            <w:tcW w:w="4001" w:type="dxa"/>
            <w:shd w:val="clear" w:color="auto" w:fill="auto"/>
            <w:hideMark/>
          </w:tcPr>
          <w:p w14:paraId="3F8E2BAC" w14:textId="77777777" w:rsidR="006F2AD7" w:rsidRPr="00D42C22" w:rsidRDefault="006F2AD7" w:rsidP="006F2AD7">
            <w:pPr>
              <w:rPr>
                <w:color w:val="000000"/>
              </w:rPr>
            </w:pPr>
            <w:r w:rsidRPr="00D42C22">
              <w:rPr>
                <w:color w:val="000000"/>
              </w:rPr>
              <w:t>Общественно-торговый центр промышленного района</w:t>
            </w:r>
          </w:p>
        </w:tc>
        <w:tc>
          <w:tcPr>
            <w:tcW w:w="2268" w:type="dxa"/>
            <w:shd w:val="clear" w:color="auto" w:fill="auto"/>
            <w:hideMark/>
          </w:tcPr>
          <w:p w14:paraId="4C2E2F97" w14:textId="77777777" w:rsidR="006F2AD7" w:rsidRPr="00D42C22" w:rsidRDefault="006F2AD7" w:rsidP="006F2AD7">
            <w:r w:rsidRPr="00D42C22">
              <w:t>площадь 1000м2</w:t>
            </w:r>
          </w:p>
        </w:tc>
        <w:tc>
          <w:tcPr>
            <w:tcW w:w="4536" w:type="dxa"/>
            <w:shd w:val="clear" w:color="auto" w:fill="auto"/>
            <w:hideMark/>
          </w:tcPr>
          <w:p w14:paraId="22E47FFC" w14:textId="77777777" w:rsidR="006F2AD7" w:rsidRPr="00D42C22" w:rsidRDefault="006F2AD7" w:rsidP="006F2AD7">
            <w:pPr>
              <w:rPr>
                <w:color w:val="000000"/>
              </w:rPr>
            </w:pPr>
            <w:r w:rsidRPr="00D42C22">
              <w:rPr>
                <w:color w:val="000000"/>
              </w:rPr>
              <w:t>г. Кореновск</w:t>
            </w:r>
          </w:p>
        </w:tc>
        <w:tc>
          <w:tcPr>
            <w:tcW w:w="3544" w:type="dxa"/>
            <w:shd w:val="clear" w:color="auto" w:fill="auto"/>
            <w:hideMark/>
          </w:tcPr>
          <w:p w14:paraId="330EAF01" w14:textId="3F9B8A0E" w:rsidR="006F2AD7" w:rsidRPr="00D42C22" w:rsidRDefault="006F2AD7" w:rsidP="006F2AD7">
            <w:pPr>
              <w:rPr>
                <w:color w:val="000000"/>
              </w:rPr>
            </w:pPr>
            <w:r w:rsidRPr="00CF7433">
              <w:rPr>
                <w:color w:val="000000"/>
              </w:rPr>
              <w:t>планируемый к размещению</w:t>
            </w:r>
          </w:p>
        </w:tc>
      </w:tr>
      <w:tr w:rsidR="006F2AD7" w:rsidRPr="00D42C22" w14:paraId="1DCFCC5F" w14:textId="77777777" w:rsidTr="00EA6399">
        <w:trPr>
          <w:trHeight w:val="663"/>
        </w:trPr>
        <w:tc>
          <w:tcPr>
            <w:tcW w:w="960" w:type="dxa"/>
            <w:shd w:val="clear" w:color="auto" w:fill="auto"/>
            <w:hideMark/>
          </w:tcPr>
          <w:p w14:paraId="597FBAF8" w14:textId="77777777" w:rsidR="006F2AD7" w:rsidRPr="00D42C22" w:rsidRDefault="006F2AD7" w:rsidP="006F2AD7">
            <w:pPr>
              <w:rPr>
                <w:color w:val="FF0000"/>
              </w:rPr>
            </w:pPr>
            <w:r w:rsidRPr="00D42C22">
              <w:rPr>
                <w:color w:val="FF0000"/>
              </w:rPr>
              <w:t>6.7</w:t>
            </w:r>
          </w:p>
        </w:tc>
        <w:tc>
          <w:tcPr>
            <w:tcW w:w="4001" w:type="dxa"/>
            <w:shd w:val="clear" w:color="auto" w:fill="auto"/>
            <w:hideMark/>
          </w:tcPr>
          <w:p w14:paraId="1434A67F" w14:textId="77777777" w:rsidR="006F2AD7" w:rsidRPr="00D42C22" w:rsidRDefault="006F2AD7" w:rsidP="006F2AD7">
            <w:pPr>
              <w:rPr>
                <w:color w:val="000000"/>
              </w:rPr>
            </w:pPr>
            <w:r w:rsidRPr="00D42C22">
              <w:rPr>
                <w:color w:val="000000"/>
              </w:rPr>
              <w:t>Склад-магазин строительных материалов</w:t>
            </w:r>
          </w:p>
        </w:tc>
        <w:tc>
          <w:tcPr>
            <w:tcW w:w="2268" w:type="dxa"/>
            <w:shd w:val="clear" w:color="auto" w:fill="auto"/>
            <w:hideMark/>
          </w:tcPr>
          <w:p w14:paraId="42E406EA" w14:textId="77777777" w:rsidR="006F2AD7" w:rsidRPr="00D42C22" w:rsidRDefault="006F2AD7" w:rsidP="006F2AD7">
            <w:r w:rsidRPr="00D42C22">
              <w:t>площадь 2000м2</w:t>
            </w:r>
          </w:p>
        </w:tc>
        <w:tc>
          <w:tcPr>
            <w:tcW w:w="4536" w:type="dxa"/>
            <w:shd w:val="clear" w:color="auto" w:fill="auto"/>
            <w:hideMark/>
          </w:tcPr>
          <w:p w14:paraId="40EA225D" w14:textId="77777777" w:rsidR="006F2AD7" w:rsidRPr="00D42C22" w:rsidRDefault="006F2AD7" w:rsidP="006F2AD7">
            <w:pPr>
              <w:rPr>
                <w:color w:val="000000"/>
              </w:rPr>
            </w:pPr>
            <w:r w:rsidRPr="00D42C22">
              <w:rPr>
                <w:color w:val="000000"/>
              </w:rPr>
              <w:t>секция 5, контур 44, участок расположен в 0,8 км. южнее г. Кореновска</w:t>
            </w:r>
          </w:p>
        </w:tc>
        <w:tc>
          <w:tcPr>
            <w:tcW w:w="3544" w:type="dxa"/>
            <w:shd w:val="clear" w:color="auto" w:fill="auto"/>
            <w:hideMark/>
          </w:tcPr>
          <w:p w14:paraId="71351E14" w14:textId="1CCE3885" w:rsidR="006F2AD7" w:rsidRPr="00D42C22" w:rsidRDefault="006F2AD7" w:rsidP="006F2AD7">
            <w:pPr>
              <w:rPr>
                <w:color w:val="000000"/>
              </w:rPr>
            </w:pPr>
            <w:r w:rsidRPr="00E54F90">
              <w:rPr>
                <w:color w:val="000000"/>
              </w:rPr>
              <w:t>планируемый к размещению</w:t>
            </w:r>
          </w:p>
        </w:tc>
      </w:tr>
      <w:tr w:rsidR="006F2AD7" w:rsidRPr="00D42C22" w14:paraId="3508E71D" w14:textId="77777777" w:rsidTr="00434FAD">
        <w:trPr>
          <w:trHeight w:val="600"/>
        </w:trPr>
        <w:tc>
          <w:tcPr>
            <w:tcW w:w="960" w:type="dxa"/>
            <w:shd w:val="clear" w:color="auto" w:fill="auto"/>
            <w:hideMark/>
          </w:tcPr>
          <w:p w14:paraId="47E00997" w14:textId="77777777" w:rsidR="006F2AD7" w:rsidRPr="00D42C22" w:rsidRDefault="006F2AD7" w:rsidP="006F2AD7">
            <w:pPr>
              <w:rPr>
                <w:color w:val="FF0000"/>
              </w:rPr>
            </w:pPr>
            <w:r w:rsidRPr="00D42C22">
              <w:rPr>
                <w:color w:val="FF0000"/>
              </w:rPr>
              <w:t>6.8</w:t>
            </w:r>
          </w:p>
        </w:tc>
        <w:tc>
          <w:tcPr>
            <w:tcW w:w="4001" w:type="dxa"/>
            <w:shd w:val="clear" w:color="auto" w:fill="auto"/>
            <w:hideMark/>
          </w:tcPr>
          <w:p w14:paraId="78DCBEB8" w14:textId="77777777" w:rsidR="006F2AD7" w:rsidRPr="00D42C22" w:rsidRDefault="006F2AD7" w:rsidP="006F2AD7">
            <w:pPr>
              <w:rPr>
                <w:color w:val="000000"/>
              </w:rPr>
            </w:pPr>
            <w:r w:rsidRPr="00D42C22">
              <w:rPr>
                <w:color w:val="000000"/>
              </w:rPr>
              <w:t>Склад-магазин строительных материалов</w:t>
            </w:r>
          </w:p>
        </w:tc>
        <w:tc>
          <w:tcPr>
            <w:tcW w:w="2268" w:type="dxa"/>
            <w:shd w:val="clear" w:color="auto" w:fill="auto"/>
            <w:hideMark/>
          </w:tcPr>
          <w:p w14:paraId="478D8304" w14:textId="77777777" w:rsidR="006F2AD7" w:rsidRPr="00D42C22" w:rsidRDefault="006F2AD7" w:rsidP="006F2AD7">
            <w:r w:rsidRPr="00D42C22">
              <w:t>площадь 1500м2</w:t>
            </w:r>
          </w:p>
        </w:tc>
        <w:tc>
          <w:tcPr>
            <w:tcW w:w="4536" w:type="dxa"/>
            <w:shd w:val="clear" w:color="auto" w:fill="auto"/>
            <w:hideMark/>
          </w:tcPr>
          <w:p w14:paraId="1AE81921" w14:textId="77777777" w:rsidR="006F2AD7" w:rsidRPr="00D42C22" w:rsidRDefault="006F2AD7" w:rsidP="006F2AD7">
            <w:pPr>
              <w:rPr>
                <w:color w:val="000000"/>
              </w:rPr>
            </w:pPr>
            <w:r w:rsidRPr="00D42C22">
              <w:rPr>
                <w:color w:val="000000"/>
              </w:rPr>
              <w:t>г. Кореновск</w:t>
            </w:r>
          </w:p>
        </w:tc>
        <w:tc>
          <w:tcPr>
            <w:tcW w:w="3544" w:type="dxa"/>
            <w:shd w:val="clear" w:color="auto" w:fill="auto"/>
            <w:hideMark/>
          </w:tcPr>
          <w:p w14:paraId="5518D74F" w14:textId="73BD6BF3" w:rsidR="006F2AD7" w:rsidRPr="00D42C22" w:rsidRDefault="006F2AD7" w:rsidP="006F2AD7">
            <w:pPr>
              <w:rPr>
                <w:color w:val="000000"/>
              </w:rPr>
            </w:pPr>
            <w:r w:rsidRPr="00E54F90">
              <w:rPr>
                <w:color w:val="000000"/>
              </w:rPr>
              <w:t>планируемый к размещению</w:t>
            </w:r>
          </w:p>
        </w:tc>
      </w:tr>
      <w:tr w:rsidR="006F2AD7" w:rsidRPr="00D42C22" w14:paraId="23954190" w14:textId="77777777" w:rsidTr="00434FAD">
        <w:trPr>
          <w:trHeight w:val="600"/>
        </w:trPr>
        <w:tc>
          <w:tcPr>
            <w:tcW w:w="960" w:type="dxa"/>
            <w:shd w:val="clear" w:color="auto" w:fill="auto"/>
            <w:hideMark/>
          </w:tcPr>
          <w:p w14:paraId="31970F37" w14:textId="77777777" w:rsidR="006F2AD7" w:rsidRPr="00D42C22" w:rsidRDefault="006F2AD7" w:rsidP="006F2AD7">
            <w:pPr>
              <w:rPr>
                <w:color w:val="FF0000"/>
              </w:rPr>
            </w:pPr>
            <w:r w:rsidRPr="00D42C22">
              <w:rPr>
                <w:color w:val="FF0000"/>
              </w:rPr>
              <w:t>6.9</w:t>
            </w:r>
          </w:p>
        </w:tc>
        <w:tc>
          <w:tcPr>
            <w:tcW w:w="4001" w:type="dxa"/>
            <w:shd w:val="clear" w:color="auto" w:fill="auto"/>
            <w:hideMark/>
          </w:tcPr>
          <w:p w14:paraId="0B2F75FE" w14:textId="77777777" w:rsidR="006F2AD7" w:rsidRPr="00D42C22" w:rsidRDefault="006F2AD7" w:rsidP="006F2AD7">
            <w:pPr>
              <w:rPr>
                <w:color w:val="000000"/>
              </w:rPr>
            </w:pPr>
            <w:r w:rsidRPr="00D42C22">
              <w:rPr>
                <w:color w:val="000000"/>
              </w:rPr>
              <w:t>Общественно-торговый центр промышленного района</w:t>
            </w:r>
          </w:p>
        </w:tc>
        <w:tc>
          <w:tcPr>
            <w:tcW w:w="2268" w:type="dxa"/>
            <w:shd w:val="clear" w:color="auto" w:fill="auto"/>
            <w:hideMark/>
          </w:tcPr>
          <w:p w14:paraId="36CE4FEA" w14:textId="77777777" w:rsidR="006F2AD7" w:rsidRPr="00D42C22" w:rsidRDefault="006F2AD7" w:rsidP="006F2AD7">
            <w:r w:rsidRPr="00D42C22">
              <w:t>площадь 1000м2</w:t>
            </w:r>
          </w:p>
        </w:tc>
        <w:tc>
          <w:tcPr>
            <w:tcW w:w="4536" w:type="dxa"/>
            <w:shd w:val="clear" w:color="auto" w:fill="auto"/>
            <w:hideMark/>
          </w:tcPr>
          <w:p w14:paraId="23DC9828" w14:textId="0F8F6006" w:rsidR="006F2AD7" w:rsidRPr="00D42C22" w:rsidRDefault="006F2AD7" w:rsidP="006F2AD7">
            <w:pPr>
              <w:rPr>
                <w:color w:val="000000"/>
              </w:rPr>
            </w:pPr>
            <w:r w:rsidRPr="00D42C22">
              <w:rPr>
                <w:color w:val="000000"/>
              </w:rPr>
              <w:t xml:space="preserve"> г. Кореновск, СТ "Элита", в районе </w:t>
            </w:r>
            <w:r w:rsidR="000E6C79" w:rsidRPr="00D42C22">
              <w:rPr>
                <w:color w:val="000000"/>
              </w:rPr>
              <w:t>участка №</w:t>
            </w:r>
            <w:r w:rsidRPr="00D42C22">
              <w:rPr>
                <w:color w:val="000000"/>
              </w:rPr>
              <w:t xml:space="preserve"> 63</w:t>
            </w:r>
          </w:p>
        </w:tc>
        <w:tc>
          <w:tcPr>
            <w:tcW w:w="3544" w:type="dxa"/>
            <w:shd w:val="clear" w:color="auto" w:fill="auto"/>
            <w:hideMark/>
          </w:tcPr>
          <w:p w14:paraId="60C5E955" w14:textId="5C535EC7" w:rsidR="006F2AD7" w:rsidRPr="00D42C22" w:rsidRDefault="006F2AD7" w:rsidP="006F2AD7">
            <w:pPr>
              <w:rPr>
                <w:color w:val="000000"/>
              </w:rPr>
            </w:pPr>
            <w:r w:rsidRPr="00E54F90">
              <w:rPr>
                <w:color w:val="000000"/>
              </w:rPr>
              <w:t>планируемый к размещению</w:t>
            </w:r>
          </w:p>
        </w:tc>
      </w:tr>
      <w:tr w:rsidR="00D42C22" w:rsidRPr="00D42C22" w14:paraId="32D38BD1" w14:textId="77777777" w:rsidTr="00434FAD">
        <w:trPr>
          <w:trHeight w:val="300"/>
        </w:trPr>
        <w:tc>
          <w:tcPr>
            <w:tcW w:w="15309" w:type="dxa"/>
            <w:gridSpan w:val="5"/>
            <w:shd w:val="clear" w:color="auto" w:fill="auto"/>
            <w:hideMark/>
          </w:tcPr>
          <w:p w14:paraId="3001096E" w14:textId="77777777" w:rsidR="00D42C22" w:rsidRPr="00D42C22" w:rsidRDefault="00D42C22" w:rsidP="00D42C22">
            <w:pPr>
              <w:rPr>
                <w:b/>
                <w:bCs/>
                <w:i/>
                <w:iCs/>
                <w:color w:val="FF0000"/>
              </w:rPr>
            </w:pPr>
            <w:r w:rsidRPr="00D42C22">
              <w:rPr>
                <w:b/>
                <w:bCs/>
                <w:i/>
                <w:iCs/>
                <w:color w:val="FF0000"/>
              </w:rPr>
              <w:t>7.Общественные пространства</w:t>
            </w:r>
          </w:p>
        </w:tc>
      </w:tr>
      <w:tr w:rsidR="00D42C22" w:rsidRPr="00D42C22" w14:paraId="5032B6B3" w14:textId="77777777" w:rsidTr="00434FAD">
        <w:trPr>
          <w:trHeight w:val="300"/>
        </w:trPr>
        <w:tc>
          <w:tcPr>
            <w:tcW w:w="15309" w:type="dxa"/>
            <w:gridSpan w:val="5"/>
            <w:shd w:val="clear" w:color="auto" w:fill="auto"/>
            <w:hideMark/>
          </w:tcPr>
          <w:p w14:paraId="78A79602" w14:textId="77777777" w:rsidR="00D42C22" w:rsidRPr="00D42C22" w:rsidRDefault="00D42C22" w:rsidP="00D42C22">
            <w:pPr>
              <w:rPr>
                <w:b/>
                <w:bCs/>
                <w:i/>
                <w:iCs/>
                <w:color w:val="FF0000"/>
              </w:rPr>
            </w:pPr>
            <w:r w:rsidRPr="00D42C22">
              <w:rPr>
                <w:b/>
                <w:bCs/>
                <w:i/>
                <w:iCs/>
                <w:color w:val="FF0000"/>
              </w:rPr>
              <w:t>8.Предприятия и объекты добывающей и перерабатывающей промышленности</w:t>
            </w:r>
          </w:p>
        </w:tc>
      </w:tr>
      <w:tr w:rsidR="006F2AD7" w:rsidRPr="00D42C22" w14:paraId="53D9926E" w14:textId="77777777" w:rsidTr="00EA6399">
        <w:trPr>
          <w:trHeight w:val="575"/>
        </w:trPr>
        <w:tc>
          <w:tcPr>
            <w:tcW w:w="960" w:type="dxa"/>
            <w:shd w:val="clear" w:color="auto" w:fill="auto"/>
            <w:hideMark/>
          </w:tcPr>
          <w:p w14:paraId="4497C120" w14:textId="77777777" w:rsidR="006F2AD7" w:rsidRPr="00D42C22" w:rsidRDefault="006F2AD7" w:rsidP="006F2AD7">
            <w:pPr>
              <w:rPr>
                <w:color w:val="FF0000"/>
              </w:rPr>
            </w:pPr>
            <w:r w:rsidRPr="00D42C22">
              <w:rPr>
                <w:color w:val="FF0000"/>
              </w:rPr>
              <w:t>8.1</w:t>
            </w:r>
          </w:p>
        </w:tc>
        <w:tc>
          <w:tcPr>
            <w:tcW w:w="4001" w:type="dxa"/>
            <w:shd w:val="clear" w:color="auto" w:fill="auto"/>
            <w:hideMark/>
          </w:tcPr>
          <w:p w14:paraId="0CD8C923" w14:textId="77259FC8" w:rsidR="006F2AD7" w:rsidRPr="00D42C22" w:rsidRDefault="006F2AD7" w:rsidP="006F2AD7">
            <w:pPr>
              <w:rPr>
                <w:color w:val="000000"/>
              </w:rPr>
            </w:pPr>
            <w:r w:rsidRPr="00D42C22">
              <w:rPr>
                <w:color w:val="000000"/>
              </w:rPr>
              <w:t>Предприятие пищевой, пищевкусовой промышленности</w:t>
            </w:r>
          </w:p>
        </w:tc>
        <w:tc>
          <w:tcPr>
            <w:tcW w:w="2268" w:type="dxa"/>
            <w:shd w:val="clear" w:color="auto" w:fill="auto"/>
            <w:hideMark/>
          </w:tcPr>
          <w:p w14:paraId="73A8F564" w14:textId="5D7222A9" w:rsidR="006F2AD7" w:rsidRPr="00D42C22" w:rsidRDefault="006F2AD7" w:rsidP="006F2AD7">
            <w:pPr>
              <w:rPr>
                <w:color w:val="000000"/>
              </w:rPr>
            </w:pPr>
            <w:r w:rsidRPr="00D42C22">
              <w:rPr>
                <w:color w:val="000000"/>
              </w:rPr>
              <w:t> </w:t>
            </w:r>
            <w:r w:rsidR="00CF2B6C" w:rsidRPr="00CF2B6C">
              <w:rPr>
                <w:color w:val="000000"/>
              </w:rPr>
              <w:t>IV Класс опасности объекта</w:t>
            </w:r>
          </w:p>
        </w:tc>
        <w:tc>
          <w:tcPr>
            <w:tcW w:w="4536" w:type="dxa"/>
            <w:shd w:val="clear" w:color="auto" w:fill="auto"/>
            <w:hideMark/>
          </w:tcPr>
          <w:p w14:paraId="33DAE794" w14:textId="77777777" w:rsidR="006F2AD7" w:rsidRPr="00D42C22" w:rsidRDefault="006F2AD7" w:rsidP="006F2AD7">
            <w:pPr>
              <w:rPr>
                <w:color w:val="000000"/>
              </w:rPr>
            </w:pPr>
            <w:r w:rsidRPr="00D42C22">
              <w:rPr>
                <w:color w:val="000000"/>
              </w:rPr>
              <w:t>секция 5, контур 46, участок расположен в 0,8 км южнее г. Кореновск</w:t>
            </w:r>
          </w:p>
        </w:tc>
        <w:tc>
          <w:tcPr>
            <w:tcW w:w="3544" w:type="dxa"/>
            <w:shd w:val="clear" w:color="auto" w:fill="auto"/>
            <w:hideMark/>
          </w:tcPr>
          <w:p w14:paraId="6FF2E21E" w14:textId="79DF19D5" w:rsidR="006F2AD7" w:rsidRPr="00D42C22" w:rsidRDefault="006F2AD7" w:rsidP="006F2AD7">
            <w:pPr>
              <w:rPr>
                <w:color w:val="000000"/>
              </w:rPr>
            </w:pPr>
            <w:r w:rsidRPr="007A52AC">
              <w:rPr>
                <w:color w:val="000000"/>
              </w:rPr>
              <w:t>планируемый к размещению</w:t>
            </w:r>
          </w:p>
        </w:tc>
      </w:tr>
      <w:tr w:rsidR="00CF2B6C" w:rsidRPr="00D42C22" w14:paraId="318FD3ED" w14:textId="77777777" w:rsidTr="00434FAD">
        <w:trPr>
          <w:trHeight w:val="675"/>
        </w:trPr>
        <w:tc>
          <w:tcPr>
            <w:tcW w:w="960" w:type="dxa"/>
            <w:shd w:val="clear" w:color="auto" w:fill="auto"/>
            <w:hideMark/>
          </w:tcPr>
          <w:p w14:paraId="5CD377C7" w14:textId="77777777" w:rsidR="00CF2B6C" w:rsidRPr="00D42C22" w:rsidRDefault="00CF2B6C" w:rsidP="00CF2B6C">
            <w:pPr>
              <w:rPr>
                <w:color w:val="FF0000"/>
              </w:rPr>
            </w:pPr>
            <w:r w:rsidRPr="00D42C22">
              <w:rPr>
                <w:color w:val="FF0000"/>
              </w:rPr>
              <w:t>8.2</w:t>
            </w:r>
          </w:p>
        </w:tc>
        <w:tc>
          <w:tcPr>
            <w:tcW w:w="4001" w:type="dxa"/>
            <w:shd w:val="clear" w:color="auto" w:fill="auto"/>
            <w:hideMark/>
          </w:tcPr>
          <w:p w14:paraId="37A6E3C3" w14:textId="77777777" w:rsidR="00CF2B6C" w:rsidRPr="00D42C22" w:rsidRDefault="00CF2B6C" w:rsidP="00CF2B6C">
            <w:pPr>
              <w:rPr>
                <w:color w:val="000000"/>
              </w:rPr>
            </w:pPr>
            <w:r w:rsidRPr="00D42C22">
              <w:rPr>
                <w:color w:val="000000"/>
              </w:rPr>
              <w:t>Цех по производству строительных материалов</w:t>
            </w:r>
          </w:p>
        </w:tc>
        <w:tc>
          <w:tcPr>
            <w:tcW w:w="2268" w:type="dxa"/>
            <w:shd w:val="clear" w:color="auto" w:fill="auto"/>
            <w:hideMark/>
          </w:tcPr>
          <w:p w14:paraId="187C7AD9" w14:textId="6B73BB87" w:rsidR="00CF2B6C" w:rsidRPr="00D42C22" w:rsidRDefault="00CF2B6C" w:rsidP="00CF2B6C">
            <w:pPr>
              <w:rPr>
                <w:color w:val="000000"/>
              </w:rPr>
            </w:pPr>
            <w:r w:rsidRPr="000713E1">
              <w:t>IV Класс опасности объекта</w:t>
            </w:r>
          </w:p>
        </w:tc>
        <w:tc>
          <w:tcPr>
            <w:tcW w:w="4536" w:type="dxa"/>
            <w:shd w:val="clear" w:color="auto" w:fill="auto"/>
            <w:hideMark/>
          </w:tcPr>
          <w:p w14:paraId="7A81837C" w14:textId="77777777" w:rsidR="00CF2B6C" w:rsidRPr="00D42C22" w:rsidRDefault="00CF2B6C" w:rsidP="00CF2B6C">
            <w:pPr>
              <w:rPr>
                <w:color w:val="000000"/>
              </w:rPr>
            </w:pPr>
            <w:r w:rsidRPr="00D42C22">
              <w:rPr>
                <w:color w:val="000000"/>
              </w:rPr>
              <w:t>г. Кореновск</w:t>
            </w:r>
          </w:p>
        </w:tc>
        <w:tc>
          <w:tcPr>
            <w:tcW w:w="3544" w:type="dxa"/>
            <w:shd w:val="clear" w:color="auto" w:fill="auto"/>
            <w:hideMark/>
          </w:tcPr>
          <w:p w14:paraId="559E3624" w14:textId="2F0DA74C" w:rsidR="00CF2B6C" w:rsidRPr="00D42C22" w:rsidRDefault="00CF2B6C" w:rsidP="00CF2B6C">
            <w:pPr>
              <w:rPr>
                <w:color w:val="000000"/>
              </w:rPr>
            </w:pPr>
            <w:r w:rsidRPr="007A52AC">
              <w:rPr>
                <w:color w:val="000000"/>
              </w:rPr>
              <w:t>планируемый к размещению</w:t>
            </w:r>
          </w:p>
        </w:tc>
      </w:tr>
      <w:tr w:rsidR="00CF2B6C" w:rsidRPr="00D42C22" w14:paraId="4207C8F0" w14:textId="77777777" w:rsidTr="00434FAD">
        <w:trPr>
          <w:trHeight w:val="300"/>
        </w:trPr>
        <w:tc>
          <w:tcPr>
            <w:tcW w:w="960" w:type="dxa"/>
            <w:shd w:val="clear" w:color="auto" w:fill="auto"/>
            <w:hideMark/>
          </w:tcPr>
          <w:p w14:paraId="75C2048F" w14:textId="77777777" w:rsidR="00CF2B6C" w:rsidRPr="00D42C22" w:rsidRDefault="00CF2B6C" w:rsidP="00CF2B6C">
            <w:pPr>
              <w:rPr>
                <w:color w:val="FF0000"/>
              </w:rPr>
            </w:pPr>
            <w:r w:rsidRPr="00D42C22">
              <w:rPr>
                <w:color w:val="FF0000"/>
              </w:rPr>
              <w:t>8.3</w:t>
            </w:r>
          </w:p>
        </w:tc>
        <w:tc>
          <w:tcPr>
            <w:tcW w:w="4001" w:type="dxa"/>
            <w:shd w:val="clear" w:color="auto" w:fill="auto"/>
            <w:hideMark/>
          </w:tcPr>
          <w:p w14:paraId="2F35DD82" w14:textId="77777777" w:rsidR="00CF2B6C" w:rsidRPr="00D42C22" w:rsidRDefault="00CF2B6C" w:rsidP="00CF2B6C">
            <w:pPr>
              <w:rPr>
                <w:color w:val="000000"/>
              </w:rPr>
            </w:pPr>
            <w:r w:rsidRPr="00D42C22">
              <w:rPr>
                <w:color w:val="000000"/>
              </w:rPr>
              <w:t>Макаронная фабрика</w:t>
            </w:r>
          </w:p>
        </w:tc>
        <w:tc>
          <w:tcPr>
            <w:tcW w:w="2268" w:type="dxa"/>
            <w:shd w:val="clear" w:color="auto" w:fill="auto"/>
            <w:hideMark/>
          </w:tcPr>
          <w:p w14:paraId="407F8BEF" w14:textId="349055FC" w:rsidR="00CF2B6C" w:rsidRPr="00D42C22" w:rsidRDefault="00CF2B6C" w:rsidP="00CF2B6C">
            <w:pPr>
              <w:rPr>
                <w:color w:val="000000"/>
              </w:rPr>
            </w:pPr>
            <w:r w:rsidRPr="000713E1">
              <w:t>IV Класс опасности объекта</w:t>
            </w:r>
          </w:p>
        </w:tc>
        <w:tc>
          <w:tcPr>
            <w:tcW w:w="4536" w:type="dxa"/>
            <w:shd w:val="clear" w:color="auto" w:fill="auto"/>
            <w:hideMark/>
          </w:tcPr>
          <w:p w14:paraId="78282324" w14:textId="77777777" w:rsidR="00CF2B6C" w:rsidRPr="00D42C22" w:rsidRDefault="00CF2B6C" w:rsidP="00CF2B6C">
            <w:pPr>
              <w:rPr>
                <w:color w:val="000000"/>
              </w:rPr>
            </w:pPr>
            <w:r w:rsidRPr="00D42C22">
              <w:rPr>
                <w:color w:val="000000"/>
              </w:rPr>
              <w:t>г. Кореновск, ул. Суворова, 1Л</w:t>
            </w:r>
          </w:p>
        </w:tc>
        <w:tc>
          <w:tcPr>
            <w:tcW w:w="3544" w:type="dxa"/>
            <w:shd w:val="clear" w:color="auto" w:fill="auto"/>
            <w:hideMark/>
          </w:tcPr>
          <w:p w14:paraId="36D91BAF" w14:textId="29E961DE" w:rsidR="00CF2B6C" w:rsidRPr="00D42C22" w:rsidRDefault="00CF2B6C" w:rsidP="00CF2B6C">
            <w:pPr>
              <w:rPr>
                <w:color w:val="000000"/>
              </w:rPr>
            </w:pPr>
            <w:r w:rsidRPr="007A52AC">
              <w:rPr>
                <w:color w:val="000000"/>
              </w:rPr>
              <w:t>планируемый к размещению</w:t>
            </w:r>
          </w:p>
        </w:tc>
      </w:tr>
      <w:tr w:rsidR="00D42C22" w:rsidRPr="00D42C22" w14:paraId="09BEF147" w14:textId="77777777" w:rsidTr="00434FAD">
        <w:trPr>
          <w:trHeight w:val="300"/>
        </w:trPr>
        <w:tc>
          <w:tcPr>
            <w:tcW w:w="15309" w:type="dxa"/>
            <w:gridSpan w:val="5"/>
            <w:shd w:val="clear" w:color="auto" w:fill="auto"/>
            <w:hideMark/>
          </w:tcPr>
          <w:p w14:paraId="3FB47A27" w14:textId="49125941" w:rsidR="00D42C22" w:rsidRPr="00D42C22" w:rsidRDefault="00D42C22" w:rsidP="00D42C22">
            <w:pPr>
              <w:rPr>
                <w:b/>
                <w:bCs/>
                <w:i/>
                <w:iCs/>
                <w:color w:val="FF0000"/>
              </w:rPr>
            </w:pPr>
            <w:r w:rsidRPr="00D42C22">
              <w:rPr>
                <w:b/>
                <w:bCs/>
                <w:i/>
                <w:iCs/>
                <w:color w:val="FF0000"/>
              </w:rPr>
              <w:t xml:space="preserve">9.Предприятия и объекты сельского и лесного хозяйства, рыболовства и </w:t>
            </w:r>
            <w:r w:rsidR="00C10778" w:rsidRPr="00D42C22">
              <w:rPr>
                <w:b/>
                <w:bCs/>
                <w:i/>
                <w:iCs/>
                <w:color w:val="FF0000"/>
              </w:rPr>
              <w:t>рыбоводства</w:t>
            </w:r>
            <w:r w:rsidRPr="00D42C22">
              <w:rPr>
                <w:b/>
                <w:bCs/>
                <w:i/>
                <w:iCs/>
                <w:color w:val="FF0000"/>
              </w:rPr>
              <w:t xml:space="preserve"> </w:t>
            </w:r>
          </w:p>
        </w:tc>
      </w:tr>
      <w:tr w:rsidR="00D42C22" w:rsidRPr="00D42C22" w14:paraId="597EC3C7" w14:textId="77777777" w:rsidTr="00434FAD">
        <w:trPr>
          <w:trHeight w:val="300"/>
        </w:trPr>
        <w:tc>
          <w:tcPr>
            <w:tcW w:w="15309" w:type="dxa"/>
            <w:gridSpan w:val="5"/>
            <w:shd w:val="clear" w:color="auto" w:fill="auto"/>
            <w:hideMark/>
          </w:tcPr>
          <w:p w14:paraId="7D3AF2BA" w14:textId="08EE6DC3" w:rsidR="00D42C22" w:rsidRPr="00D42C22" w:rsidRDefault="00D42C22" w:rsidP="00D42C22">
            <w:pPr>
              <w:rPr>
                <w:b/>
                <w:bCs/>
                <w:i/>
                <w:iCs/>
                <w:color w:val="FF0000"/>
              </w:rPr>
            </w:pPr>
            <w:r w:rsidRPr="00D42C22">
              <w:rPr>
                <w:b/>
                <w:bCs/>
                <w:i/>
                <w:iCs/>
                <w:color w:val="FF0000"/>
              </w:rPr>
              <w:t xml:space="preserve">10.Прочие </w:t>
            </w:r>
            <w:r w:rsidR="000E6C79" w:rsidRPr="00D42C22">
              <w:rPr>
                <w:b/>
                <w:bCs/>
                <w:i/>
                <w:iCs/>
                <w:color w:val="FF0000"/>
              </w:rPr>
              <w:t>объекты</w:t>
            </w:r>
            <w:r w:rsidRPr="00D42C22">
              <w:rPr>
                <w:b/>
                <w:bCs/>
                <w:i/>
                <w:iCs/>
                <w:color w:val="FF0000"/>
              </w:rPr>
              <w:t>, связанные с производственной деятельностью</w:t>
            </w:r>
          </w:p>
        </w:tc>
      </w:tr>
      <w:tr w:rsidR="00EA6399" w:rsidRPr="00D42C22" w14:paraId="61867389" w14:textId="77777777" w:rsidTr="00434FAD">
        <w:trPr>
          <w:trHeight w:val="300"/>
        </w:trPr>
        <w:tc>
          <w:tcPr>
            <w:tcW w:w="960" w:type="dxa"/>
            <w:shd w:val="clear" w:color="auto" w:fill="auto"/>
            <w:hideMark/>
          </w:tcPr>
          <w:p w14:paraId="6F298D05" w14:textId="77777777" w:rsidR="00EA6399" w:rsidRPr="00D42C22" w:rsidRDefault="00EA6399" w:rsidP="00EA6399">
            <w:pPr>
              <w:rPr>
                <w:color w:val="FF0000"/>
              </w:rPr>
            </w:pPr>
            <w:r w:rsidRPr="00D42C22">
              <w:rPr>
                <w:color w:val="FF0000"/>
              </w:rPr>
              <w:t>10.1</w:t>
            </w:r>
          </w:p>
        </w:tc>
        <w:tc>
          <w:tcPr>
            <w:tcW w:w="4001" w:type="dxa"/>
            <w:shd w:val="clear" w:color="auto" w:fill="auto"/>
            <w:hideMark/>
          </w:tcPr>
          <w:p w14:paraId="2813EFF4" w14:textId="77777777" w:rsidR="00EA6399" w:rsidRPr="00D42C22" w:rsidRDefault="00EA6399" w:rsidP="00EA6399">
            <w:pPr>
              <w:rPr>
                <w:color w:val="000000"/>
              </w:rPr>
            </w:pPr>
            <w:r w:rsidRPr="00D42C22">
              <w:rPr>
                <w:color w:val="000000"/>
              </w:rPr>
              <w:t>Предприятия 5 класса</w:t>
            </w:r>
          </w:p>
        </w:tc>
        <w:tc>
          <w:tcPr>
            <w:tcW w:w="2268" w:type="dxa"/>
            <w:shd w:val="clear" w:color="auto" w:fill="auto"/>
            <w:hideMark/>
          </w:tcPr>
          <w:p w14:paraId="1FE9364A" w14:textId="4C614633" w:rsidR="00EA6399" w:rsidRPr="00D42C22" w:rsidRDefault="00EA6399" w:rsidP="00EA6399">
            <w:pPr>
              <w:rPr>
                <w:color w:val="000000"/>
              </w:rPr>
            </w:pPr>
            <w:r w:rsidRPr="001503DF">
              <w:t>V Класс опасности объекта</w:t>
            </w:r>
          </w:p>
        </w:tc>
        <w:tc>
          <w:tcPr>
            <w:tcW w:w="4536" w:type="dxa"/>
            <w:shd w:val="clear" w:color="auto" w:fill="auto"/>
            <w:hideMark/>
          </w:tcPr>
          <w:p w14:paraId="50D475C5" w14:textId="77777777" w:rsidR="00EA6399" w:rsidRPr="00D42C22" w:rsidRDefault="00EA6399" w:rsidP="00EA6399">
            <w:pPr>
              <w:rPr>
                <w:color w:val="000000"/>
              </w:rPr>
            </w:pPr>
            <w:r w:rsidRPr="00D42C22">
              <w:rPr>
                <w:color w:val="000000"/>
              </w:rPr>
              <w:t>г. Кореновск, ул. Маяковского, 6</w:t>
            </w:r>
          </w:p>
        </w:tc>
        <w:tc>
          <w:tcPr>
            <w:tcW w:w="3544" w:type="dxa"/>
            <w:shd w:val="clear" w:color="auto" w:fill="auto"/>
            <w:hideMark/>
          </w:tcPr>
          <w:p w14:paraId="01B6EBF3" w14:textId="51259666" w:rsidR="00EA6399" w:rsidRPr="00D42C22" w:rsidRDefault="00EA6399" w:rsidP="00EA6399">
            <w:pPr>
              <w:rPr>
                <w:color w:val="000000"/>
              </w:rPr>
            </w:pPr>
            <w:r w:rsidRPr="00D42C22">
              <w:rPr>
                <w:color w:val="000000"/>
              </w:rPr>
              <w:t>планир</w:t>
            </w:r>
            <w:r>
              <w:rPr>
                <w:color w:val="000000"/>
              </w:rPr>
              <w:t>уемый</w:t>
            </w:r>
            <w:r w:rsidRPr="00D42C22">
              <w:rPr>
                <w:color w:val="000000"/>
              </w:rPr>
              <w:t xml:space="preserve"> к реконстр</w:t>
            </w:r>
            <w:r>
              <w:rPr>
                <w:color w:val="000000"/>
              </w:rPr>
              <w:t>укции</w:t>
            </w:r>
          </w:p>
        </w:tc>
      </w:tr>
      <w:tr w:rsidR="00EA6399" w:rsidRPr="00D42C22" w14:paraId="66CD4AA7" w14:textId="77777777" w:rsidTr="00EA6399">
        <w:trPr>
          <w:trHeight w:val="509"/>
        </w:trPr>
        <w:tc>
          <w:tcPr>
            <w:tcW w:w="960" w:type="dxa"/>
            <w:shd w:val="clear" w:color="auto" w:fill="auto"/>
            <w:hideMark/>
          </w:tcPr>
          <w:p w14:paraId="7E0B39B1" w14:textId="77777777" w:rsidR="00EA6399" w:rsidRPr="00D42C22" w:rsidRDefault="00EA6399" w:rsidP="00EA6399">
            <w:pPr>
              <w:rPr>
                <w:color w:val="FF0000"/>
              </w:rPr>
            </w:pPr>
            <w:r w:rsidRPr="00D42C22">
              <w:rPr>
                <w:color w:val="FF0000"/>
              </w:rPr>
              <w:t>10.2</w:t>
            </w:r>
          </w:p>
        </w:tc>
        <w:tc>
          <w:tcPr>
            <w:tcW w:w="4001" w:type="dxa"/>
            <w:shd w:val="clear" w:color="auto" w:fill="auto"/>
            <w:hideMark/>
          </w:tcPr>
          <w:p w14:paraId="0FB133DD" w14:textId="77777777" w:rsidR="00EA6399" w:rsidRPr="00D42C22" w:rsidRDefault="00EA6399" w:rsidP="00EA6399">
            <w:pPr>
              <w:rPr>
                <w:color w:val="000000"/>
              </w:rPr>
            </w:pPr>
            <w:r w:rsidRPr="00D42C22">
              <w:rPr>
                <w:color w:val="000000"/>
              </w:rPr>
              <w:t>ЗАО "Комбикорм"</w:t>
            </w:r>
          </w:p>
        </w:tc>
        <w:tc>
          <w:tcPr>
            <w:tcW w:w="2268" w:type="dxa"/>
            <w:shd w:val="clear" w:color="auto" w:fill="auto"/>
            <w:hideMark/>
          </w:tcPr>
          <w:p w14:paraId="1C1F62CE" w14:textId="005717ED" w:rsidR="00EA6399" w:rsidRPr="00D42C22" w:rsidRDefault="00EA6399" w:rsidP="00EA6399">
            <w:pPr>
              <w:rPr>
                <w:color w:val="000000"/>
              </w:rPr>
            </w:pPr>
            <w:r w:rsidRPr="001503DF">
              <w:t>V Класс опасности объекта</w:t>
            </w:r>
          </w:p>
        </w:tc>
        <w:tc>
          <w:tcPr>
            <w:tcW w:w="4536" w:type="dxa"/>
            <w:shd w:val="clear" w:color="auto" w:fill="auto"/>
            <w:hideMark/>
          </w:tcPr>
          <w:p w14:paraId="7B1E312E" w14:textId="77777777" w:rsidR="00EA6399" w:rsidRPr="00D42C22" w:rsidRDefault="00EA6399" w:rsidP="00EA6399">
            <w:pPr>
              <w:rPr>
                <w:color w:val="000000"/>
              </w:rPr>
            </w:pPr>
            <w:r w:rsidRPr="00D42C22">
              <w:rPr>
                <w:color w:val="000000"/>
              </w:rPr>
              <w:t>г. Кореновск, ул. Маяковского, 16А</w:t>
            </w:r>
          </w:p>
        </w:tc>
        <w:tc>
          <w:tcPr>
            <w:tcW w:w="3544" w:type="dxa"/>
            <w:shd w:val="clear" w:color="auto" w:fill="auto"/>
            <w:hideMark/>
          </w:tcPr>
          <w:p w14:paraId="5051A254" w14:textId="6C19C967" w:rsidR="00EA6399" w:rsidRPr="00D42C22" w:rsidRDefault="00EA6399" w:rsidP="00EA6399">
            <w:pPr>
              <w:rPr>
                <w:color w:val="000000"/>
              </w:rPr>
            </w:pPr>
            <w:r w:rsidRPr="00D42C22">
              <w:rPr>
                <w:color w:val="000000"/>
              </w:rPr>
              <w:t>планир</w:t>
            </w:r>
            <w:r>
              <w:rPr>
                <w:color w:val="000000"/>
              </w:rPr>
              <w:t>уемый</w:t>
            </w:r>
            <w:r w:rsidRPr="00D42C22">
              <w:rPr>
                <w:color w:val="000000"/>
              </w:rPr>
              <w:t xml:space="preserve"> к реконстр</w:t>
            </w:r>
            <w:r>
              <w:rPr>
                <w:color w:val="000000"/>
              </w:rPr>
              <w:t>укции</w:t>
            </w:r>
          </w:p>
        </w:tc>
      </w:tr>
      <w:tr w:rsidR="00D42C22" w:rsidRPr="00D42C22" w14:paraId="172F8BF5" w14:textId="77777777" w:rsidTr="00434FAD">
        <w:trPr>
          <w:trHeight w:val="600"/>
        </w:trPr>
        <w:tc>
          <w:tcPr>
            <w:tcW w:w="960" w:type="dxa"/>
            <w:shd w:val="clear" w:color="auto" w:fill="auto"/>
            <w:hideMark/>
          </w:tcPr>
          <w:p w14:paraId="6CB5D636" w14:textId="77777777" w:rsidR="00D42C22" w:rsidRPr="00D42C22" w:rsidRDefault="00D42C22" w:rsidP="00D42C22">
            <w:pPr>
              <w:rPr>
                <w:color w:val="FF0000"/>
              </w:rPr>
            </w:pPr>
            <w:r w:rsidRPr="00D42C22">
              <w:rPr>
                <w:color w:val="FF0000"/>
              </w:rPr>
              <w:t>10.3</w:t>
            </w:r>
          </w:p>
        </w:tc>
        <w:tc>
          <w:tcPr>
            <w:tcW w:w="4001" w:type="dxa"/>
            <w:shd w:val="clear" w:color="auto" w:fill="auto"/>
            <w:hideMark/>
          </w:tcPr>
          <w:p w14:paraId="16E7C4E3" w14:textId="77777777" w:rsidR="00D42C22" w:rsidRPr="00D42C22" w:rsidRDefault="00D42C22" w:rsidP="00D42C22">
            <w:pPr>
              <w:rPr>
                <w:color w:val="000000"/>
              </w:rPr>
            </w:pPr>
            <w:r w:rsidRPr="00D42C22">
              <w:rPr>
                <w:color w:val="000000"/>
              </w:rPr>
              <w:t>Размещение предприятий 5класса</w:t>
            </w:r>
          </w:p>
        </w:tc>
        <w:tc>
          <w:tcPr>
            <w:tcW w:w="2268" w:type="dxa"/>
            <w:shd w:val="clear" w:color="auto" w:fill="auto"/>
            <w:hideMark/>
          </w:tcPr>
          <w:p w14:paraId="54790843" w14:textId="1F31B148" w:rsidR="00D42C22" w:rsidRPr="00D42C22" w:rsidRDefault="00D42C22" w:rsidP="00D42C22">
            <w:pPr>
              <w:rPr>
                <w:color w:val="000000"/>
              </w:rPr>
            </w:pPr>
            <w:r w:rsidRPr="00D42C22">
              <w:rPr>
                <w:color w:val="000000"/>
              </w:rPr>
              <w:t> </w:t>
            </w:r>
            <w:r w:rsidR="00EA6399" w:rsidRPr="00EA6399">
              <w:rPr>
                <w:color w:val="000000"/>
              </w:rPr>
              <w:t>V Класс опасности объекта</w:t>
            </w:r>
          </w:p>
        </w:tc>
        <w:tc>
          <w:tcPr>
            <w:tcW w:w="4536" w:type="dxa"/>
            <w:shd w:val="clear" w:color="auto" w:fill="auto"/>
            <w:hideMark/>
          </w:tcPr>
          <w:p w14:paraId="423EDD56" w14:textId="77777777" w:rsidR="00D42C22" w:rsidRPr="00D42C22" w:rsidRDefault="00D42C22" w:rsidP="00D42C22">
            <w:pPr>
              <w:rPr>
                <w:color w:val="000000"/>
              </w:rPr>
            </w:pPr>
            <w:r w:rsidRPr="00D42C22">
              <w:rPr>
                <w:color w:val="000000"/>
              </w:rPr>
              <w:t>г. Кореновск, ул. Бувальцева, 65А</w:t>
            </w:r>
          </w:p>
        </w:tc>
        <w:tc>
          <w:tcPr>
            <w:tcW w:w="3544" w:type="dxa"/>
            <w:shd w:val="clear" w:color="auto" w:fill="auto"/>
            <w:hideMark/>
          </w:tcPr>
          <w:p w14:paraId="00BE14C5" w14:textId="0D20EEE4" w:rsidR="00D42C22" w:rsidRPr="00D42C22" w:rsidRDefault="006F2AD7" w:rsidP="00D42C22">
            <w:pPr>
              <w:rPr>
                <w:color w:val="000000"/>
              </w:rPr>
            </w:pPr>
            <w:r w:rsidRPr="00D42C22">
              <w:rPr>
                <w:color w:val="000000"/>
              </w:rPr>
              <w:t>планир</w:t>
            </w:r>
            <w:r>
              <w:rPr>
                <w:color w:val="000000"/>
              </w:rPr>
              <w:t>уемый</w:t>
            </w:r>
            <w:r w:rsidRPr="00D42C22">
              <w:rPr>
                <w:color w:val="000000"/>
              </w:rPr>
              <w:t xml:space="preserve"> к реконстр</w:t>
            </w:r>
            <w:r>
              <w:rPr>
                <w:color w:val="000000"/>
              </w:rPr>
              <w:t>укции</w:t>
            </w:r>
          </w:p>
        </w:tc>
      </w:tr>
      <w:tr w:rsidR="00A73B93" w:rsidRPr="00D42C22" w14:paraId="1D7BE525" w14:textId="77777777" w:rsidTr="00434FAD">
        <w:trPr>
          <w:trHeight w:val="900"/>
        </w:trPr>
        <w:tc>
          <w:tcPr>
            <w:tcW w:w="960" w:type="dxa"/>
            <w:shd w:val="clear" w:color="auto" w:fill="auto"/>
            <w:hideMark/>
          </w:tcPr>
          <w:p w14:paraId="1618E6F0" w14:textId="77777777" w:rsidR="00A73B93" w:rsidRPr="00D42C22" w:rsidRDefault="00A73B93" w:rsidP="00A73B93">
            <w:pPr>
              <w:rPr>
                <w:color w:val="FF0000"/>
              </w:rPr>
            </w:pPr>
            <w:r w:rsidRPr="00D42C22">
              <w:rPr>
                <w:color w:val="FF0000"/>
              </w:rPr>
              <w:t>10.4</w:t>
            </w:r>
          </w:p>
        </w:tc>
        <w:tc>
          <w:tcPr>
            <w:tcW w:w="4001" w:type="dxa"/>
            <w:shd w:val="clear" w:color="auto" w:fill="auto"/>
            <w:hideMark/>
          </w:tcPr>
          <w:p w14:paraId="54603541" w14:textId="77777777" w:rsidR="00A73B93" w:rsidRPr="00D42C22" w:rsidRDefault="00A73B93" w:rsidP="00A73B93">
            <w:pPr>
              <w:rPr>
                <w:color w:val="000000"/>
              </w:rPr>
            </w:pPr>
            <w:r w:rsidRPr="00D42C22">
              <w:rPr>
                <w:color w:val="000000"/>
              </w:rPr>
              <w:t>Цех по производству металлопластиковых конструкций</w:t>
            </w:r>
          </w:p>
        </w:tc>
        <w:tc>
          <w:tcPr>
            <w:tcW w:w="2268" w:type="dxa"/>
            <w:shd w:val="clear" w:color="auto" w:fill="auto"/>
            <w:hideMark/>
          </w:tcPr>
          <w:p w14:paraId="09E7D951" w14:textId="7401BA81" w:rsidR="00A73B93" w:rsidRPr="00D42C22" w:rsidRDefault="00A73B93" w:rsidP="00A73B93">
            <w:pPr>
              <w:rPr>
                <w:color w:val="000000"/>
              </w:rPr>
            </w:pPr>
            <w:r w:rsidRPr="00F33690">
              <w:t>V Класс опасности объекта</w:t>
            </w:r>
          </w:p>
        </w:tc>
        <w:tc>
          <w:tcPr>
            <w:tcW w:w="4536" w:type="dxa"/>
            <w:shd w:val="clear" w:color="auto" w:fill="auto"/>
            <w:hideMark/>
          </w:tcPr>
          <w:p w14:paraId="1E88BA5D" w14:textId="77777777" w:rsidR="00A73B93" w:rsidRPr="00D42C22" w:rsidRDefault="00A73B93" w:rsidP="00A73B93">
            <w:pPr>
              <w:rPr>
                <w:color w:val="000000"/>
              </w:rPr>
            </w:pPr>
            <w:r w:rsidRPr="00D42C22">
              <w:rPr>
                <w:color w:val="000000"/>
              </w:rPr>
              <w:t>г. Кореновск</w:t>
            </w:r>
          </w:p>
        </w:tc>
        <w:tc>
          <w:tcPr>
            <w:tcW w:w="3544" w:type="dxa"/>
            <w:shd w:val="clear" w:color="auto" w:fill="auto"/>
            <w:hideMark/>
          </w:tcPr>
          <w:p w14:paraId="7E6255A0" w14:textId="5BFFB454" w:rsidR="00A73B93" w:rsidRPr="00D42C22" w:rsidRDefault="00A73B93" w:rsidP="00A73B93">
            <w:pPr>
              <w:rPr>
                <w:color w:val="000000"/>
              </w:rPr>
            </w:pPr>
            <w:r w:rsidRPr="00AD03C3">
              <w:rPr>
                <w:color w:val="000000"/>
              </w:rPr>
              <w:t>планируемый к размещению</w:t>
            </w:r>
          </w:p>
        </w:tc>
      </w:tr>
      <w:tr w:rsidR="00A73B93" w:rsidRPr="00D42C22" w14:paraId="1E2E8D7F" w14:textId="77777777" w:rsidTr="00434FAD">
        <w:trPr>
          <w:trHeight w:val="600"/>
        </w:trPr>
        <w:tc>
          <w:tcPr>
            <w:tcW w:w="960" w:type="dxa"/>
            <w:shd w:val="clear" w:color="auto" w:fill="auto"/>
            <w:hideMark/>
          </w:tcPr>
          <w:p w14:paraId="35128666" w14:textId="77777777" w:rsidR="00A73B93" w:rsidRPr="00D42C22" w:rsidRDefault="00A73B93" w:rsidP="00A73B93">
            <w:pPr>
              <w:rPr>
                <w:color w:val="FF0000"/>
              </w:rPr>
            </w:pPr>
            <w:r w:rsidRPr="00D42C22">
              <w:rPr>
                <w:color w:val="FF0000"/>
              </w:rPr>
              <w:t>10.5</w:t>
            </w:r>
          </w:p>
        </w:tc>
        <w:tc>
          <w:tcPr>
            <w:tcW w:w="4001" w:type="dxa"/>
            <w:shd w:val="clear" w:color="auto" w:fill="auto"/>
            <w:hideMark/>
          </w:tcPr>
          <w:p w14:paraId="22BAB53F" w14:textId="77777777" w:rsidR="00A73B93" w:rsidRPr="00D42C22" w:rsidRDefault="00A73B93" w:rsidP="00A73B93">
            <w:pPr>
              <w:rPr>
                <w:color w:val="000000"/>
              </w:rPr>
            </w:pPr>
            <w:r w:rsidRPr="00D42C22">
              <w:rPr>
                <w:color w:val="000000"/>
              </w:rPr>
              <w:t>Цех по производству жестяной тары</w:t>
            </w:r>
          </w:p>
        </w:tc>
        <w:tc>
          <w:tcPr>
            <w:tcW w:w="2268" w:type="dxa"/>
            <w:shd w:val="clear" w:color="auto" w:fill="auto"/>
            <w:hideMark/>
          </w:tcPr>
          <w:p w14:paraId="6FC80295" w14:textId="63C02CDB" w:rsidR="00A73B93" w:rsidRPr="00D42C22" w:rsidRDefault="00A73B93" w:rsidP="00A73B93">
            <w:pPr>
              <w:rPr>
                <w:color w:val="000000"/>
              </w:rPr>
            </w:pPr>
            <w:r w:rsidRPr="00F33690">
              <w:t>V Класс опасности объекта</w:t>
            </w:r>
          </w:p>
        </w:tc>
        <w:tc>
          <w:tcPr>
            <w:tcW w:w="4536" w:type="dxa"/>
            <w:shd w:val="clear" w:color="auto" w:fill="auto"/>
            <w:hideMark/>
          </w:tcPr>
          <w:p w14:paraId="67180005" w14:textId="77777777" w:rsidR="00A73B93" w:rsidRPr="00D42C22" w:rsidRDefault="00A73B93" w:rsidP="00A73B93">
            <w:pPr>
              <w:rPr>
                <w:color w:val="000000"/>
              </w:rPr>
            </w:pPr>
            <w:r w:rsidRPr="00D42C22">
              <w:rPr>
                <w:color w:val="000000"/>
              </w:rPr>
              <w:t>г. Кореновск</w:t>
            </w:r>
          </w:p>
        </w:tc>
        <w:tc>
          <w:tcPr>
            <w:tcW w:w="3544" w:type="dxa"/>
            <w:shd w:val="clear" w:color="auto" w:fill="auto"/>
            <w:hideMark/>
          </w:tcPr>
          <w:p w14:paraId="1EC59D41" w14:textId="08EB60E2" w:rsidR="00A73B93" w:rsidRPr="00D42C22" w:rsidRDefault="00A73B93" w:rsidP="00A73B93">
            <w:pPr>
              <w:rPr>
                <w:color w:val="000000"/>
              </w:rPr>
            </w:pPr>
            <w:r w:rsidRPr="00AD03C3">
              <w:rPr>
                <w:color w:val="000000"/>
              </w:rPr>
              <w:t>планируемый к размещению</w:t>
            </w:r>
          </w:p>
        </w:tc>
      </w:tr>
      <w:tr w:rsidR="00A73B93" w:rsidRPr="00D42C22" w14:paraId="17C77664" w14:textId="77777777" w:rsidTr="00434FAD">
        <w:trPr>
          <w:trHeight w:val="600"/>
        </w:trPr>
        <w:tc>
          <w:tcPr>
            <w:tcW w:w="960" w:type="dxa"/>
            <w:shd w:val="clear" w:color="auto" w:fill="auto"/>
            <w:hideMark/>
          </w:tcPr>
          <w:p w14:paraId="7AF71487" w14:textId="77777777" w:rsidR="00A73B93" w:rsidRPr="00D42C22" w:rsidRDefault="00A73B93" w:rsidP="00A73B93">
            <w:pPr>
              <w:rPr>
                <w:color w:val="FF0000"/>
              </w:rPr>
            </w:pPr>
            <w:r w:rsidRPr="00D42C22">
              <w:rPr>
                <w:color w:val="FF0000"/>
              </w:rPr>
              <w:lastRenderedPageBreak/>
              <w:t>10.6</w:t>
            </w:r>
          </w:p>
        </w:tc>
        <w:tc>
          <w:tcPr>
            <w:tcW w:w="4001" w:type="dxa"/>
            <w:shd w:val="clear" w:color="auto" w:fill="auto"/>
            <w:hideMark/>
          </w:tcPr>
          <w:p w14:paraId="73DB859D" w14:textId="77777777" w:rsidR="00A73B93" w:rsidRPr="00D42C22" w:rsidRDefault="00A73B93" w:rsidP="00A73B93">
            <w:pPr>
              <w:rPr>
                <w:color w:val="000000"/>
              </w:rPr>
            </w:pPr>
            <w:r w:rsidRPr="00D42C22">
              <w:rPr>
                <w:color w:val="000000"/>
              </w:rPr>
              <w:t>База по продаже торгового оборудования</w:t>
            </w:r>
          </w:p>
        </w:tc>
        <w:tc>
          <w:tcPr>
            <w:tcW w:w="2268" w:type="dxa"/>
            <w:shd w:val="clear" w:color="auto" w:fill="auto"/>
            <w:hideMark/>
          </w:tcPr>
          <w:p w14:paraId="47A1BA91" w14:textId="4A485C1C" w:rsidR="00A73B93" w:rsidRPr="00D42C22" w:rsidRDefault="00A73B93" w:rsidP="00A73B93">
            <w:pPr>
              <w:rPr>
                <w:color w:val="000000"/>
              </w:rPr>
            </w:pPr>
            <w:r w:rsidRPr="00F33690">
              <w:t>V Класс опасности объекта</w:t>
            </w:r>
          </w:p>
        </w:tc>
        <w:tc>
          <w:tcPr>
            <w:tcW w:w="4536" w:type="dxa"/>
            <w:shd w:val="clear" w:color="auto" w:fill="auto"/>
            <w:hideMark/>
          </w:tcPr>
          <w:p w14:paraId="227F211F" w14:textId="77777777" w:rsidR="00A73B93" w:rsidRPr="00D42C22" w:rsidRDefault="00A73B93" w:rsidP="00A73B93">
            <w:pPr>
              <w:rPr>
                <w:color w:val="000000"/>
              </w:rPr>
            </w:pPr>
            <w:r w:rsidRPr="00D42C22">
              <w:rPr>
                <w:color w:val="000000"/>
              </w:rPr>
              <w:t>г. Кореновск</w:t>
            </w:r>
          </w:p>
        </w:tc>
        <w:tc>
          <w:tcPr>
            <w:tcW w:w="3544" w:type="dxa"/>
            <w:shd w:val="clear" w:color="auto" w:fill="auto"/>
            <w:hideMark/>
          </w:tcPr>
          <w:p w14:paraId="022670F1" w14:textId="23E20A6B" w:rsidR="00A73B93" w:rsidRPr="00D42C22" w:rsidRDefault="00A73B93" w:rsidP="00A73B93">
            <w:pPr>
              <w:rPr>
                <w:color w:val="000000"/>
              </w:rPr>
            </w:pPr>
            <w:r w:rsidRPr="00301DFD">
              <w:rPr>
                <w:color w:val="000000"/>
              </w:rPr>
              <w:t>планируемый к размещению</w:t>
            </w:r>
          </w:p>
        </w:tc>
      </w:tr>
      <w:tr w:rsidR="00A73B93" w:rsidRPr="00D42C22" w14:paraId="05D05710" w14:textId="77777777" w:rsidTr="00434FAD">
        <w:trPr>
          <w:trHeight w:val="600"/>
        </w:trPr>
        <w:tc>
          <w:tcPr>
            <w:tcW w:w="960" w:type="dxa"/>
            <w:shd w:val="clear" w:color="auto" w:fill="auto"/>
          </w:tcPr>
          <w:p w14:paraId="52EC88C6" w14:textId="6C8C59B0" w:rsidR="00A73B93" w:rsidRPr="00D42C22" w:rsidRDefault="00A73B93" w:rsidP="00A73B93">
            <w:pPr>
              <w:rPr>
                <w:color w:val="FF0000"/>
              </w:rPr>
            </w:pPr>
            <w:r w:rsidRPr="00D42C22">
              <w:rPr>
                <w:color w:val="FF0000"/>
              </w:rPr>
              <w:t>10.7</w:t>
            </w:r>
          </w:p>
        </w:tc>
        <w:tc>
          <w:tcPr>
            <w:tcW w:w="4001" w:type="dxa"/>
            <w:shd w:val="clear" w:color="auto" w:fill="auto"/>
          </w:tcPr>
          <w:p w14:paraId="5747F842" w14:textId="5F599D29" w:rsidR="00A73B93" w:rsidRPr="00D42C22" w:rsidRDefault="00A73B93" w:rsidP="00A73B93">
            <w:pPr>
              <w:rPr>
                <w:color w:val="000000"/>
              </w:rPr>
            </w:pPr>
            <w:r w:rsidRPr="00D42C22">
              <w:rPr>
                <w:color w:val="000000"/>
              </w:rPr>
              <w:t>Питомник декоративных растений</w:t>
            </w:r>
          </w:p>
        </w:tc>
        <w:tc>
          <w:tcPr>
            <w:tcW w:w="2268" w:type="dxa"/>
            <w:shd w:val="clear" w:color="auto" w:fill="auto"/>
          </w:tcPr>
          <w:p w14:paraId="7F0BDE21" w14:textId="5C4F8AEA" w:rsidR="00A73B93" w:rsidRPr="00D42C22" w:rsidRDefault="00A73B93" w:rsidP="00A73B93">
            <w:pPr>
              <w:rPr>
                <w:color w:val="000000"/>
              </w:rPr>
            </w:pPr>
            <w:r w:rsidRPr="00F33690">
              <w:t>V Класс опасности объекта</w:t>
            </w:r>
          </w:p>
        </w:tc>
        <w:tc>
          <w:tcPr>
            <w:tcW w:w="4536" w:type="dxa"/>
            <w:shd w:val="clear" w:color="auto" w:fill="auto"/>
          </w:tcPr>
          <w:p w14:paraId="0555963F" w14:textId="6FD9DCFF" w:rsidR="00A73B93" w:rsidRPr="00D42C22" w:rsidRDefault="00A73B93" w:rsidP="00A73B93">
            <w:pPr>
              <w:rPr>
                <w:color w:val="000000"/>
              </w:rPr>
            </w:pPr>
            <w:r w:rsidRPr="00D42C22">
              <w:rPr>
                <w:color w:val="000000"/>
              </w:rPr>
              <w:t>г Кореновск, ФАД М-4 Дон, район ДЭУ</w:t>
            </w:r>
          </w:p>
        </w:tc>
        <w:tc>
          <w:tcPr>
            <w:tcW w:w="3544" w:type="dxa"/>
            <w:shd w:val="clear" w:color="auto" w:fill="auto"/>
          </w:tcPr>
          <w:p w14:paraId="3F71A4E9" w14:textId="14000E50" w:rsidR="00A73B93" w:rsidRPr="00301DFD" w:rsidRDefault="00A73B93" w:rsidP="00A73B93">
            <w:pPr>
              <w:rPr>
                <w:color w:val="000000"/>
              </w:rPr>
            </w:pPr>
            <w:r w:rsidRPr="00301DFD">
              <w:rPr>
                <w:color w:val="000000"/>
              </w:rPr>
              <w:t>планируемый к размещению</w:t>
            </w:r>
          </w:p>
        </w:tc>
      </w:tr>
      <w:tr w:rsidR="000E6C79" w:rsidRPr="00D42C22" w14:paraId="5F2AD7B9" w14:textId="77777777" w:rsidTr="00434FAD">
        <w:trPr>
          <w:trHeight w:val="379"/>
        </w:trPr>
        <w:tc>
          <w:tcPr>
            <w:tcW w:w="15309" w:type="dxa"/>
            <w:gridSpan w:val="5"/>
            <w:shd w:val="clear" w:color="auto" w:fill="auto"/>
          </w:tcPr>
          <w:p w14:paraId="25BD030D" w14:textId="2DDA504A" w:rsidR="000E6C79" w:rsidRPr="00301DFD" w:rsidRDefault="000E6C79" w:rsidP="000E6C79">
            <w:pPr>
              <w:rPr>
                <w:color w:val="000000"/>
              </w:rPr>
            </w:pPr>
            <w:r w:rsidRPr="00D42C22">
              <w:rPr>
                <w:b/>
                <w:bCs/>
                <w:i/>
                <w:iCs/>
                <w:color w:val="FF0000"/>
              </w:rPr>
              <w:t>11.Объекты транспортной инфраструктуры</w:t>
            </w:r>
          </w:p>
        </w:tc>
      </w:tr>
      <w:tr w:rsidR="000E6C79" w:rsidRPr="00D42C22" w14:paraId="782DB44D" w14:textId="77777777" w:rsidTr="00434FAD">
        <w:trPr>
          <w:trHeight w:val="600"/>
        </w:trPr>
        <w:tc>
          <w:tcPr>
            <w:tcW w:w="960" w:type="dxa"/>
            <w:shd w:val="clear" w:color="auto" w:fill="auto"/>
          </w:tcPr>
          <w:p w14:paraId="5D956810" w14:textId="5DAEB9B6" w:rsidR="000E6C79" w:rsidRPr="00EA6399" w:rsidRDefault="000E6C79" w:rsidP="000E6C79">
            <w:pPr>
              <w:rPr>
                <w:color w:val="FF0000"/>
              </w:rPr>
            </w:pPr>
            <w:r w:rsidRPr="00EA6399">
              <w:rPr>
                <w:color w:val="FF0000"/>
              </w:rPr>
              <w:t>11.12</w:t>
            </w:r>
          </w:p>
        </w:tc>
        <w:tc>
          <w:tcPr>
            <w:tcW w:w="4001" w:type="dxa"/>
            <w:shd w:val="clear" w:color="auto" w:fill="auto"/>
            <w:vAlign w:val="bottom"/>
          </w:tcPr>
          <w:p w14:paraId="47C62386" w14:textId="6E662C85" w:rsidR="000E6C79" w:rsidRPr="00EA6399" w:rsidRDefault="000E6C79" w:rsidP="000E6C79">
            <w:pPr>
              <w:rPr>
                <w:color w:val="000000"/>
              </w:rPr>
            </w:pPr>
            <w:r w:rsidRPr="00EA6399">
              <w:rPr>
                <w:color w:val="000000"/>
              </w:rPr>
              <w:t>Комплекс по обслуживанию легкового транспорта (СТО</w:t>
            </w:r>
            <w:r w:rsidR="00EA6399">
              <w:rPr>
                <w:color w:val="000000"/>
              </w:rPr>
              <w:t>)</w:t>
            </w:r>
          </w:p>
        </w:tc>
        <w:tc>
          <w:tcPr>
            <w:tcW w:w="2268" w:type="dxa"/>
            <w:shd w:val="clear" w:color="auto" w:fill="auto"/>
          </w:tcPr>
          <w:p w14:paraId="174DB33C" w14:textId="6E495A90" w:rsidR="000E6C79" w:rsidRPr="00EA6399" w:rsidRDefault="00EA6399" w:rsidP="000E6C79">
            <w:pPr>
              <w:rPr>
                <w:color w:val="000000"/>
              </w:rPr>
            </w:pPr>
            <w:r>
              <w:rPr>
                <w:color w:val="000000"/>
              </w:rPr>
              <w:t>на 6 постов</w:t>
            </w:r>
          </w:p>
        </w:tc>
        <w:tc>
          <w:tcPr>
            <w:tcW w:w="4536" w:type="dxa"/>
            <w:shd w:val="clear" w:color="auto" w:fill="auto"/>
          </w:tcPr>
          <w:p w14:paraId="1AE1B953" w14:textId="17FA5700" w:rsidR="000E6C79" w:rsidRPr="00EA6399" w:rsidRDefault="000E6C79" w:rsidP="000E6C79">
            <w:pPr>
              <w:rPr>
                <w:color w:val="000000"/>
              </w:rPr>
            </w:pPr>
            <w:r w:rsidRPr="00EA6399">
              <w:t>г Кореновск</w:t>
            </w:r>
          </w:p>
        </w:tc>
        <w:tc>
          <w:tcPr>
            <w:tcW w:w="3544" w:type="dxa"/>
            <w:shd w:val="clear" w:color="auto" w:fill="auto"/>
          </w:tcPr>
          <w:p w14:paraId="608F654A" w14:textId="09F631AA" w:rsidR="000E6C79" w:rsidRPr="00EA6399" w:rsidRDefault="000E6C79" w:rsidP="000E6C79">
            <w:pPr>
              <w:rPr>
                <w:color w:val="000000"/>
              </w:rPr>
            </w:pPr>
            <w:r w:rsidRPr="00EA6399">
              <w:rPr>
                <w:color w:val="000000"/>
              </w:rPr>
              <w:t>планируемый к размещению</w:t>
            </w:r>
          </w:p>
        </w:tc>
      </w:tr>
      <w:tr w:rsidR="000E6C79" w:rsidRPr="00D42C22" w14:paraId="654CDF98" w14:textId="77777777" w:rsidTr="00434FAD">
        <w:trPr>
          <w:trHeight w:val="600"/>
        </w:trPr>
        <w:tc>
          <w:tcPr>
            <w:tcW w:w="960" w:type="dxa"/>
            <w:shd w:val="clear" w:color="auto" w:fill="auto"/>
          </w:tcPr>
          <w:p w14:paraId="32BBFE54" w14:textId="03FA4BF6" w:rsidR="000E6C79" w:rsidRPr="00EA6399" w:rsidRDefault="000E6C79" w:rsidP="000E6C79">
            <w:pPr>
              <w:rPr>
                <w:color w:val="FF0000"/>
              </w:rPr>
            </w:pPr>
            <w:r w:rsidRPr="00EA6399">
              <w:rPr>
                <w:color w:val="FF0000"/>
              </w:rPr>
              <w:t>11.13</w:t>
            </w:r>
          </w:p>
        </w:tc>
        <w:tc>
          <w:tcPr>
            <w:tcW w:w="4001" w:type="dxa"/>
            <w:shd w:val="clear" w:color="auto" w:fill="auto"/>
            <w:vAlign w:val="bottom"/>
          </w:tcPr>
          <w:p w14:paraId="71189F93" w14:textId="60C6EBDE" w:rsidR="000E6C79" w:rsidRPr="00EA6399" w:rsidRDefault="000E6C79" w:rsidP="000E6C79">
            <w:pPr>
              <w:rPr>
                <w:color w:val="000000"/>
              </w:rPr>
            </w:pPr>
            <w:r w:rsidRPr="00EA6399">
              <w:rPr>
                <w:color w:val="000000"/>
              </w:rPr>
              <w:t>Комплекс по обслуживанию грузового транспорта (СТО</w:t>
            </w:r>
            <w:r w:rsidR="00EA6399">
              <w:rPr>
                <w:color w:val="000000"/>
              </w:rPr>
              <w:t>)</w:t>
            </w:r>
          </w:p>
        </w:tc>
        <w:tc>
          <w:tcPr>
            <w:tcW w:w="2268" w:type="dxa"/>
            <w:shd w:val="clear" w:color="auto" w:fill="auto"/>
          </w:tcPr>
          <w:p w14:paraId="58AEBA0B" w14:textId="2A42AE22" w:rsidR="000E6C79" w:rsidRPr="00EA6399" w:rsidRDefault="00EA6399" w:rsidP="000E6C79">
            <w:pPr>
              <w:rPr>
                <w:color w:val="000000"/>
              </w:rPr>
            </w:pPr>
            <w:r>
              <w:rPr>
                <w:color w:val="000000"/>
              </w:rPr>
              <w:t>на 6 постов</w:t>
            </w:r>
          </w:p>
        </w:tc>
        <w:tc>
          <w:tcPr>
            <w:tcW w:w="4536" w:type="dxa"/>
            <w:shd w:val="clear" w:color="auto" w:fill="auto"/>
          </w:tcPr>
          <w:p w14:paraId="42242AB6" w14:textId="79E85212" w:rsidR="000E6C79" w:rsidRPr="00EA6399" w:rsidRDefault="000E6C79" w:rsidP="000E6C79">
            <w:pPr>
              <w:rPr>
                <w:color w:val="000000"/>
              </w:rPr>
            </w:pPr>
            <w:r w:rsidRPr="00EA6399">
              <w:t>г Кореновск</w:t>
            </w:r>
          </w:p>
        </w:tc>
        <w:tc>
          <w:tcPr>
            <w:tcW w:w="3544" w:type="dxa"/>
            <w:shd w:val="clear" w:color="auto" w:fill="auto"/>
          </w:tcPr>
          <w:p w14:paraId="0087657B" w14:textId="44DBF9DC" w:rsidR="000E6C79" w:rsidRPr="00EA6399" w:rsidRDefault="000E6C79" w:rsidP="000E6C79">
            <w:pPr>
              <w:rPr>
                <w:color w:val="000000"/>
              </w:rPr>
            </w:pPr>
            <w:r w:rsidRPr="00EA6399">
              <w:rPr>
                <w:color w:val="000000"/>
              </w:rPr>
              <w:t>планируемый к размещению</w:t>
            </w:r>
          </w:p>
        </w:tc>
      </w:tr>
      <w:tr w:rsidR="000E6C79" w:rsidRPr="00D42C22" w14:paraId="19EDA395" w14:textId="77777777" w:rsidTr="00EA6399">
        <w:trPr>
          <w:trHeight w:val="473"/>
        </w:trPr>
        <w:tc>
          <w:tcPr>
            <w:tcW w:w="960" w:type="dxa"/>
            <w:shd w:val="clear" w:color="auto" w:fill="auto"/>
          </w:tcPr>
          <w:p w14:paraId="762741AD" w14:textId="345B8FB0" w:rsidR="000E6C79" w:rsidRPr="00EA6399" w:rsidRDefault="000E6C79" w:rsidP="000E6C79">
            <w:pPr>
              <w:rPr>
                <w:color w:val="FF0000"/>
              </w:rPr>
            </w:pPr>
            <w:r w:rsidRPr="00EA6399">
              <w:rPr>
                <w:color w:val="FF0000"/>
              </w:rPr>
              <w:t>11.14</w:t>
            </w:r>
          </w:p>
        </w:tc>
        <w:tc>
          <w:tcPr>
            <w:tcW w:w="4001" w:type="dxa"/>
            <w:shd w:val="clear" w:color="auto" w:fill="auto"/>
          </w:tcPr>
          <w:p w14:paraId="5B0F7571" w14:textId="37A41613" w:rsidR="000E6C79" w:rsidRPr="00EA6399" w:rsidRDefault="000E6C79" w:rsidP="000E6C79">
            <w:pPr>
              <w:rPr>
                <w:color w:val="000000"/>
              </w:rPr>
            </w:pPr>
            <w:r w:rsidRPr="00EA6399">
              <w:rPr>
                <w:color w:val="000000"/>
              </w:rPr>
              <w:t>Автокемпинг</w:t>
            </w:r>
          </w:p>
        </w:tc>
        <w:tc>
          <w:tcPr>
            <w:tcW w:w="2268" w:type="dxa"/>
            <w:shd w:val="clear" w:color="auto" w:fill="auto"/>
          </w:tcPr>
          <w:p w14:paraId="7B1969F5" w14:textId="0852AC37" w:rsidR="000E6C79" w:rsidRPr="00EA6399" w:rsidRDefault="00EA6399" w:rsidP="000E6C79">
            <w:pPr>
              <w:rPr>
                <w:color w:val="000000"/>
              </w:rPr>
            </w:pPr>
            <w:r>
              <w:rPr>
                <w:color w:val="000000"/>
              </w:rPr>
              <w:t>на 20 машоно-мест</w:t>
            </w:r>
          </w:p>
        </w:tc>
        <w:tc>
          <w:tcPr>
            <w:tcW w:w="4536" w:type="dxa"/>
            <w:shd w:val="clear" w:color="auto" w:fill="auto"/>
          </w:tcPr>
          <w:p w14:paraId="1902CA27" w14:textId="60A169C8" w:rsidR="000E6C79" w:rsidRPr="00EA6399" w:rsidRDefault="000E6C79" w:rsidP="000E6C79">
            <w:pPr>
              <w:rPr>
                <w:color w:val="000000"/>
              </w:rPr>
            </w:pPr>
            <w:r w:rsidRPr="00EA6399">
              <w:t>г Кореновск</w:t>
            </w:r>
          </w:p>
        </w:tc>
        <w:tc>
          <w:tcPr>
            <w:tcW w:w="3544" w:type="dxa"/>
            <w:shd w:val="clear" w:color="auto" w:fill="auto"/>
          </w:tcPr>
          <w:p w14:paraId="1B11EE3F" w14:textId="460D421E" w:rsidR="000E6C79" w:rsidRPr="00EA6399" w:rsidRDefault="000E6C79" w:rsidP="000E6C79">
            <w:pPr>
              <w:rPr>
                <w:color w:val="000000"/>
              </w:rPr>
            </w:pPr>
            <w:r w:rsidRPr="00EA6399">
              <w:rPr>
                <w:color w:val="000000"/>
              </w:rPr>
              <w:t>планируемый к размещению</w:t>
            </w:r>
          </w:p>
        </w:tc>
      </w:tr>
      <w:tr w:rsidR="000E6C79" w:rsidRPr="00D42C22" w14:paraId="130510C6" w14:textId="77777777" w:rsidTr="00434FAD">
        <w:trPr>
          <w:trHeight w:val="300"/>
        </w:trPr>
        <w:tc>
          <w:tcPr>
            <w:tcW w:w="15309" w:type="dxa"/>
            <w:gridSpan w:val="5"/>
            <w:shd w:val="clear" w:color="auto" w:fill="auto"/>
            <w:hideMark/>
          </w:tcPr>
          <w:p w14:paraId="3E9270FB" w14:textId="77777777" w:rsidR="000E6C79" w:rsidRPr="00D42C22" w:rsidRDefault="000E6C79" w:rsidP="000E6C79">
            <w:pPr>
              <w:rPr>
                <w:b/>
                <w:bCs/>
                <w:i/>
                <w:iCs/>
                <w:color w:val="FF0000"/>
              </w:rPr>
            </w:pPr>
            <w:r w:rsidRPr="00D42C22">
              <w:rPr>
                <w:b/>
                <w:bCs/>
                <w:i/>
                <w:iCs/>
                <w:color w:val="FF0000"/>
              </w:rPr>
              <w:t>12.Объекты электроснабжения</w:t>
            </w:r>
          </w:p>
        </w:tc>
      </w:tr>
      <w:tr w:rsidR="000E6C79" w:rsidRPr="00D42C22" w14:paraId="61EB3D5A" w14:textId="77777777" w:rsidTr="00434FAD">
        <w:trPr>
          <w:trHeight w:val="300"/>
        </w:trPr>
        <w:tc>
          <w:tcPr>
            <w:tcW w:w="15309" w:type="dxa"/>
            <w:gridSpan w:val="5"/>
            <w:shd w:val="clear" w:color="auto" w:fill="auto"/>
            <w:hideMark/>
          </w:tcPr>
          <w:p w14:paraId="44614044" w14:textId="77777777" w:rsidR="000E6C79" w:rsidRPr="00D42C22" w:rsidRDefault="000E6C79" w:rsidP="000E6C79">
            <w:pPr>
              <w:rPr>
                <w:b/>
                <w:bCs/>
                <w:i/>
                <w:iCs/>
                <w:color w:val="FF0000"/>
              </w:rPr>
            </w:pPr>
            <w:r w:rsidRPr="00D42C22">
              <w:rPr>
                <w:b/>
                <w:bCs/>
                <w:i/>
                <w:iCs/>
                <w:color w:val="FF0000"/>
              </w:rPr>
              <w:t>13.Объекты газоснабжения</w:t>
            </w:r>
          </w:p>
        </w:tc>
      </w:tr>
      <w:tr w:rsidR="000E6C79" w:rsidRPr="00D42C22" w14:paraId="71E6E640" w14:textId="77777777" w:rsidTr="00434FAD">
        <w:trPr>
          <w:trHeight w:val="330"/>
        </w:trPr>
        <w:tc>
          <w:tcPr>
            <w:tcW w:w="15309" w:type="dxa"/>
            <w:gridSpan w:val="5"/>
            <w:shd w:val="clear" w:color="auto" w:fill="auto"/>
            <w:hideMark/>
          </w:tcPr>
          <w:p w14:paraId="189D9EEF" w14:textId="77777777" w:rsidR="000E6C79" w:rsidRPr="00D42C22" w:rsidRDefault="000E6C79" w:rsidP="000E6C79">
            <w:pPr>
              <w:rPr>
                <w:b/>
                <w:bCs/>
                <w:i/>
                <w:iCs/>
                <w:color w:val="FF0000"/>
              </w:rPr>
            </w:pPr>
            <w:r w:rsidRPr="00D42C22">
              <w:rPr>
                <w:b/>
                <w:bCs/>
                <w:i/>
                <w:iCs/>
                <w:color w:val="FF0000"/>
              </w:rPr>
              <w:t>14.Объекты теплоснабжения</w:t>
            </w:r>
          </w:p>
        </w:tc>
      </w:tr>
      <w:tr w:rsidR="000E6C79" w:rsidRPr="00D42C22" w14:paraId="4CB6063C" w14:textId="77777777" w:rsidTr="00434FAD">
        <w:trPr>
          <w:trHeight w:val="285"/>
        </w:trPr>
        <w:tc>
          <w:tcPr>
            <w:tcW w:w="15309" w:type="dxa"/>
            <w:gridSpan w:val="5"/>
            <w:shd w:val="clear" w:color="auto" w:fill="auto"/>
            <w:hideMark/>
          </w:tcPr>
          <w:p w14:paraId="421C24A1" w14:textId="77777777" w:rsidR="000E6C79" w:rsidRPr="00D42C22" w:rsidRDefault="000E6C79" w:rsidP="000E6C79">
            <w:pPr>
              <w:rPr>
                <w:b/>
                <w:bCs/>
                <w:i/>
                <w:iCs/>
                <w:color w:val="FF0000"/>
              </w:rPr>
            </w:pPr>
            <w:r w:rsidRPr="00D42C22">
              <w:rPr>
                <w:b/>
                <w:bCs/>
                <w:i/>
                <w:iCs/>
                <w:color w:val="FF0000"/>
              </w:rPr>
              <w:t>15.Объекты водоснабжения</w:t>
            </w:r>
          </w:p>
        </w:tc>
      </w:tr>
      <w:tr w:rsidR="000E6C79" w:rsidRPr="00D42C22" w14:paraId="485124A3" w14:textId="77777777" w:rsidTr="00434FAD">
        <w:trPr>
          <w:trHeight w:val="375"/>
        </w:trPr>
        <w:tc>
          <w:tcPr>
            <w:tcW w:w="15309" w:type="dxa"/>
            <w:gridSpan w:val="5"/>
            <w:shd w:val="clear" w:color="auto" w:fill="auto"/>
            <w:hideMark/>
          </w:tcPr>
          <w:p w14:paraId="7E1A0C27" w14:textId="77777777" w:rsidR="000E6C79" w:rsidRPr="00D42C22" w:rsidRDefault="000E6C79" w:rsidP="000E6C79">
            <w:pPr>
              <w:rPr>
                <w:b/>
                <w:bCs/>
                <w:i/>
                <w:iCs/>
                <w:color w:val="FF0000"/>
              </w:rPr>
            </w:pPr>
            <w:r w:rsidRPr="00D42C22">
              <w:rPr>
                <w:b/>
                <w:bCs/>
                <w:i/>
                <w:iCs/>
                <w:color w:val="FF0000"/>
              </w:rPr>
              <w:t>16.Объекты водоотведения</w:t>
            </w:r>
          </w:p>
        </w:tc>
      </w:tr>
      <w:tr w:rsidR="000E6C79" w:rsidRPr="00D42C22" w14:paraId="0961D14C" w14:textId="77777777" w:rsidTr="00434FAD">
        <w:trPr>
          <w:trHeight w:val="315"/>
        </w:trPr>
        <w:tc>
          <w:tcPr>
            <w:tcW w:w="15309" w:type="dxa"/>
            <w:gridSpan w:val="5"/>
            <w:shd w:val="clear" w:color="auto" w:fill="auto"/>
            <w:hideMark/>
          </w:tcPr>
          <w:p w14:paraId="6BF74D6A" w14:textId="77777777" w:rsidR="000E6C79" w:rsidRPr="00D42C22" w:rsidRDefault="000E6C79" w:rsidP="000E6C79">
            <w:pPr>
              <w:rPr>
                <w:b/>
                <w:bCs/>
                <w:i/>
                <w:iCs/>
                <w:color w:val="FF0000"/>
              </w:rPr>
            </w:pPr>
            <w:r w:rsidRPr="00D42C22">
              <w:rPr>
                <w:b/>
                <w:bCs/>
                <w:i/>
                <w:iCs/>
                <w:color w:val="FF0000"/>
              </w:rPr>
              <w:t>17.Объекты связи</w:t>
            </w:r>
          </w:p>
        </w:tc>
      </w:tr>
      <w:tr w:rsidR="000E6C79" w:rsidRPr="00D42C22" w14:paraId="0D6DEDF9" w14:textId="77777777" w:rsidTr="00434FAD">
        <w:trPr>
          <w:trHeight w:val="315"/>
        </w:trPr>
        <w:tc>
          <w:tcPr>
            <w:tcW w:w="15309" w:type="dxa"/>
            <w:gridSpan w:val="5"/>
            <w:shd w:val="clear" w:color="auto" w:fill="auto"/>
            <w:hideMark/>
          </w:tcPr>
          <w:p w14:paraId="08A718C5" w14:textId="77777777" w:rsidR="000E6C79" w:rsidRPr="00D42C22" w:rsidRDefault="000E6C79" w:rsidP="000E6C79">
            <w:pPr>
              <w:rPr>
                <w:b/>
                <w:bCs/>
                <w:i/>
                <w:iCs/>
                <w:color w:val="FF0000"/>
              </w:rPr>
            </w:pPr>
            <w:r w:rsidRPr="00D42C22">
              <w:rPr>
                <w:b/>
                <w:bCs/>
                <w:i/>
                <w:iCs/>
                <w:color w:val="FF0000"/>
              </w:rPr>
              <w:t>18.Объекты единой государственной системы предупреждения и ликвидации чрезвычайных ситуаций</w:t>
            </w:r>
          </w:p>
        </w:tc>
      </w:tr>
      <w:tr w:rsidR="000E6C79" w:rsidRPr="00D42C22" w14:paraId="7109F7FE" w14:textId="77777777" w:rsidTr="00434FAD">
        <w:trPr>
          <w:trHeight w:val="300"/>
        </w:trPr>
        <w:tc>
          <w:tcPr>
            <w:tcW w:w="15309" w:type="dxa"/>
            <w:gridSpan w:val="5"/>
            <w:shd w:val="clear" w:color="auto" w:fill="auto"/>
            <w:hideMark/>
          </w:tcPr>
          <w:p w14:paraId="4D4F29F8" w14:textId="77777777" w:rsidR="000E6C79" w:rsidRPr="00D42C22" w:rsidRDefault="000E6C79" w:rsidP="000E6C79">
            <w:pPr>
              <w:rPr>
                <w:b/>
                <w:bCs/>
                <w:i/>
                <w:iCs/>
                <w:color w:val="FF0000"/>
              </w:rPr>
            </w:pPr>
            <w:r w:rsidRPr="00D42C22">
              <w:rPr>
                <w:b/>
                <w:bCs/>
                <w:i/>
                <w:iCs/>
                <w:color w:val="FF0000"/>
              </w:rPr>
              <w:t>19.Обьекты специального назначения</w:t>
            </w:r>
          </w:p>
        </w:tc>
      </w:tr>
      <w:tr w:rsidR="000E6C79" w:rsidRPr="00D42C22" w14:paraId="722F079F" w14:textId="77777777" w:rsidTr="00434FAD">
        <w:trPr>
          <w:trHeight w:val="300"/>
        </w:trPr>
        <w:tc>
          <w:tcPr>
            <w:tcW w:w="15309" w:type="dxa"/>
            <w:gridSpan w:val="5"/>
            <w:shd w:val="clear" w:color="auto" w:fill="auto"/>
            <w:hideMark/>
          </w:tcPr>
          <w:p w14:paraId="267BB081" w14:textId="77777777" w:rsidR="000E6C79" w:rsidRPr="00D42C22" w:rsidRDefault="000E6C79" w:rsidP="000E6C79">
            <w:pPr>
              <w:rPr>
                <w:b/>
                <w:bCs/>
                <w:i/>
                <w:iCs/>
                <w:color w:val="FF0000"/>
              </w:rPr>
            </w:pPr>
            <w:r w:rsidRPr="00D42C22">
              <w:rPr>
                <w:b/>
                <w:bCs/>
                <w:i/>
                <w:iCs/>
                <w:color w:val="FF0000"/>
              </w:rPr>
              <w:t>20.Инвестиционные объекты</w:t>
            </w:r>
          </w:p>
        </w:tc>
      </w:tr>
      <w:tr w:rsidR="000E6C79" w:rsidRPr="00D42C22" w14:paraId="772DC6FC" w14:textId="77777777" w:rsidTr="00434FAD">
        <w:trPr>
          <w:trHeight w:val="900"/>
        </w:trPr>
        <w:tc>
          <w:tcPr>
            <w:tcW w:w="960" w:type="dxa"/>
            <w:shd w:val="clear" w:color="auto" w:fill="auto"/>
            <w:hideMark/>
          </w:tcPr>
          <w:p w14:paraId="114458E6" w14:textId="77777777" w:rsidR="000E6C79" w:rsidRPr="00D42C22" w:rsidRDefault="000E6C79" w:rsidP="000E6C79">
            <w:pPr>
              <w:rPr>
                <w:color w:val="FF0000"/>
              </w:rPr>
            </w:pPr>
            <w:r w:rsidRPr="00D42C22">
              <w:rPr>
                <w:color w:val="FF0000"/>
              </w:rPr>
              <w:t>20.1</w:t>
            </w:r>
          </w:p>
        </w:tc>
        <w:tc>
          <w:tcPr>
            <w:tcW w:w="4001" w:type="dxa"/>
            <w:shd w:val="clear" w:color="auto" w:fill="auto"/>
            <w:hideMark/>
          </w:tcPr>
          <w:p w14:paraId="06132608" w14:textId="77777777" w:rsidR="000E6C79" w:rsidRPr="00D42C22" w:rsidRDefault="000E6C79" w:rsidP="000E6C79">
            <w:pPr>
              <w:rPr>
                <w:color w:val="000000"/>
              </w:rPr>
            </w:pPr>
            <w:r w:rsidRPr="00D42C22">
              <w:rPr>
                <w:color w:val="000000"/>
              </w:rPr>
              <w:t>Зона инвестиционной и инновационной деятельности (закладка фруктового сада)</w:t>
            </w:r>
          </w:p>
        </w:tc>
        <w:tc>
          <w:tcPr>
            <w:tcW w:w="2268" w:type="dxa"/>
            <w:shd w:val="clear" w:color="auto" w:fill="auto"/>
            <w:hideMark/>
          </w:tcPr>
          <w:p w14:paraId="27A6B668" w14:textId="0B289F47" w:rsidR="000E6C79" w:rsidRPr="00D42C22" w:rsidRDefault="000E6C79" w:rsidP="000E6C79">
            <w:pPr>
              <w:rPr>
                <w:color w:val="000000"/>
              </w:rPr>
            </w:pPr>
            <w:r w:rsidRPr="00D42C22">
              <w:rPr>
                <w:color w:val="000000"/>
              </w:rPr>
              <w:t> </w:t>
            </w:r>
            <w:r w:rsidR="00186817">
              <w:rPr>
                <w:color w:val="000000"/>
              </w:rPr>
              <w:t>п</w:t>
            </w:r>
            <w:r w:rsidR="00EA6399">
              <w:rPr>
                <w:color w:val="000000"/>
              </w:rPr>
              <w:t>лощадь</w:t>
            </w:r>
            <w:r w:rsidR="00186817">
              <w:rPr>
                <w:color w:val="000000"/>
              </w:rPr>
              <w:t xml:space="preserve"> 5.298 га</w:t>
            </w:r>
          </w:p>
        </w:tc>
        <w:tc>
          <w:tcPr>
            <w:tcW w:w="4536" w:type="dxa"/>
            <w:shd w:val="clear" w:color="auto" w:fill="auto"/>
            <w:hideMark/>
          </w:tcPr>
          <w:p w14:paraId="41B081C8" w14:textId="77777777" w:rsidR="000E6C79" w:rsidRPr="00D42C22" w:rsidRDefault="000E6C79" w:rsidP="000E6C79">
            <w:pPr>
              <w:rPr>
                <w:color w:val="000000"/>
              </w:rPr>
            </w:pPr>
            <w:r w:rsidRPr="00D42C22">
              <w:rPr>
                <w:color w:val="000000"/>
              </w:rPr>
              <w:t>х. Малеванный</w:t>
            </w:r>
          </w:p>
        </w:tc>
        <w:tc>
          <w:tcPr>
            <w:tcW w:w="3544" w:type="dxa"/>
            <w:shd w:val="clear" w:color="auto" w:fill="auto"/>
            <w:hideMark/>
          </w:tcPr>
          <w:p w14:paraId="2B6FB2DE" w14:textId="7D8200C4" w:rsidR="000E6C79" w:rsidRPr="00D42C22" w:rsidRDefault="000E6C79" w:rsidP="000E6C79">
            <w:pPr>
              <w:rPr>
                <w:color w:val="000000"/>
              </w:rPr>
            </w:pPr>
            <w:r w:rsidRPr="00AD03C3">
              <w:rPr>
                <w:color w:val="000000"/>
              </w:rPr>
              <w:t>планируемый к размещению</w:t>
            </w:r>
          </w:p>
        </w:tc>
      </w:tr>
    </w:tbl>
    <w:p w14:paraId="43BA2D4A" w14:textId="77777777" w:rsidR="00D42C22" w:rsidRPr="00411C9D" w:rsidRDefault="00D42C22" w:rsidP="006B30B5">
      <w:pPr>
        <w:ind w:left="1208"/>
        <w:jc w:val="right"/>
        <w:rPr>
          <w:sz w:val="28"/>
          <w:szCs w:val="28"/>
        </w:rPr>
      </w:pPr>
    </w:p>
    <w:p w14:paraId="68DF83CE" w14:textId="32976F16" w:rsidR="006B30B5" w:rsidRPr="00411C9D" w:rsidRDefault="006B30B5" w:rsidP="00DD303B">
      <w:pPr>
        <w:jc w:val="both"/>
        <w:rPr>
          <w:sz w:val="28"/>
        </w:rPr>
        <w:sectPr w:rsidR="006B30B5" w:rsidRPr="00411C9D" w:rsidSect="00C0373D">
          <w:pgSz w:w="16838" w:h="11906" w:orient="landscape"/>
          <w:pgMar w:top="1134" w:right="567" w:bottom="567" w:left="567" w:header="709" w:footer="709" w:gutter="0"/>
          <w:cols w:space="720"/>
          <w:titlePg/>
          <w:docGrid w:linePitch="381"/>
        </w:sectPr>
      </w:pPr>
    </w:p>
    <w:p w14:paraId="2B384884" w14:textId="582F5086" w:rsidR="006959D0" w:rsidRPr="00FB2453" w:rsidRDefault="006959D0" w:rsidP="006959D0">
      <w:pPr>
        <w:keepNext/>
        <w:keepLines/>
        <w:ind w:firstLine="851"/>
        <w:jc w:val="both"/>
        <w:outlineLvl w:val="1"/>
        <w:rPr>
          <w:rFonts w:eastAsiaTheme="majorEastAsia"/>
          <w:b/>
          <w:i/>
          <w:sz w:val="28"/>
          <w:szCs w:val="28"/>
          <w:shd w:val="clear" w:color="auto" w:fill="FFFFFF"/>
        </w:rPr>
      </w:pPr>
      <w:bookmarkStart w:id="195" w:name="_Toc79508050"/>
      <w:bookmarkStart w:id="196" w:name="_Toc209095278"/>
      <w:r w:rsidRPr="00FB2453">
        <w:rPr>
          <w:rFonts w:eastAsiaTheme="majorEastAsia"/>
          <w:b/>
          <w:i/>
          <w:sz w:val="28"/>
          <w:szCs w:val="28"/>
          <w:shd w:val="clear" w:color="auto" w:fill="FFFFFF"/>
        </w:rPr>
        <w:lastRenderedPageBreak/>
        <w:t>3.2.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195"/>
      <w:bookmarkEnd w:id="196"/>
    </w:p>
    <w:p w14:paraId="2942B171" w14:textId="77777777" w:rsidR="006959D0" w:rsidRPr="00FB2453" w:rsidRDefault="006959D0" w:rsidP="006959D0">
      <w:pPr>
        <w:ind w:firstLine="851"/>
        <w:jc w:val="both"/>
        <w:rPr>
          <w:sz w:val="28"/>
          <w:szCs w:val="28"/>
          <w:lang w:val="x-none" w:eastAsia="x-none"/>
        </w:rPr>
      </w:pPr>
    </w:p>
    <w:p w14:paraId="7E9E0C72" w14:textId="7BDB9671" w:rsidR="006959D0" w:rsidRPr="00222FE3" w:rsidRDefault="006959D0" w:rsidP="004A6C21">
      <w:pPr>
        <w:spacing w:after="160" w:line="259" w:lineRule="auto"/>
        <w:rPr>
          <w:sz w:val="28"/>
          <w:szCs w:val="28"/>
        </w:rPr>
      </w:pPr>
      <w:r w:rsidRPr="00222FE3">
        <w:rPr>
          <w:sz w:val="28"/>
          <w:szCs w:val="28"/>
        </w:rPr>
        <w:t xml:space="preserve">Таблица </w:t>
      </w:r>
      <w:r w:rsidR="00BC4B6E">
        <w:rPr>
          <w:sz w:val="28"/>
          <w:szCs w:val="28"/>
        </w:rPr>
        <w:t>35</w:t>
      </w:r>
      <w:r w:rsidRPr="00222FE3">
        <w:rPr>
          <w:sz w:val="28"/>
          <w:szCs w:val="28"/>
        </w:rPr>
        <w:t xml:space="preserve"> Зоны с особыми условиями использования территории, устанавливаемые от планируемых к размещению объектов местного значения муниципального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102"/>
        <w:gridCol w:w="2220"/>
        <w:gridCol w:w="3042"/>
        <w:gridCol w:w="1705"/>
      </w:tblGrid>
      <w:tr w:rsidR="00E55B2C" w:rsidRPr="00FB2453" w14:paraId="223040B1" w14:textId="77777777" w:rsidTr="00F17072">
        <w:trPr>
          <w:trHeight w:val="20"/>
          <w:tblHeader/>
        </w:trPr>
        <w:tc>
          <w:tcPr>
            <w:tcW w:w="552" w:type="pct"/>
            <w:vMerge w:val="restart"/>
            <w:shd w:val="clear" w:color="auto" w:fill="auto"/>
            <w:vAlign w:val="center"/>
          </w:tcPr>
          <w:p w14:paraId="297A4763" w14:textId="04873A9C" w:rsidR="00E55B2C" w:rsidRPr="00FB2453" w:rsidRDefault="00E55B2C" w:rsidP="00C624C3">
            <w:pPr>
              <w:jc w:val="center"/>
              <w:rPr>
                <w:b/>
              </w:rPr>
            </w:pPr>
            <w:r w:rsidRPr="00FB2453">
              <w:rPr>
                <w:b/>
              </w:rPr>
              <w:t>№ объекта на кар</w:t>
            </w:r>
            <w:r w:rsidR="00C624C3">
              <w:rPr>
                <w:b/>
              </w:rPr>
              <w:t>те</w:t>
            </w:r>
          </w:p>
        </w:tc>
        <w:tc>
          <w:tcPr>
            <w:tcW w:w="1031" w:type="pct"/>
            <w:vMerge w:val="restart"/>
            <w:shd w:val="clear" w:color="auto" w:fill="auto"/>
            <w:vAlign w:val="center"/>
          </w:tcPr>
          <w:p w14:paraId="53115CAF" w14:textId="77777777" w:rsidR="00E55B2C" w:rsidRPr="00FB2453" w:rsidRDefault="00E55B2C" w:rsidP="00F17072">
            <w:pPr>
              <w:jc w:val="center"/>
              <w:rPr>
                <w:b/>
              </w:rPr>
            </w:pPr>
            <w:r w:rsidRPr="00FB2453">
              <w:rPr>
                <w:b/>
              </w:rPr>
              <w:t>Наименование объекта местного значения муниципального района</w:t>
            </w:r>
          </w:p>
        </w:tc>
        <w:tc>
          <w:tcPr>
            <w:tcW w:w="3417" w:type="pct"/>
            <w:gridSpan w:val="3"/>
            <w:shd w:val="clear" w:color="auto" w:fill="auto"/>
          </w:tcPr>
          <w:p w14:paraId="5C1D767F" w14:textId="77777777" w:rsidR="00E55B2C" w:rsidRPr="00FB2453" w:rsidRDefault="00E55B2C" w:rsidP="00F17072">
            <w:pPr>
              <w:jc w:val="center"/>
              <w:rPr>
                <w:b/>
              </w:rPr>
            </w:pPr>
          </w:p>
          <w:p w14:paraId="7157C691" w14:textId="77777777" w:rsidR="00E55B2C" w:rsidRPr="00FB2453" w:rsidRDefault="00E55B2C" w:rsidP="00F17072">
            <w:pPr>
              <w:jc w:val="center"/>
              <w:rPr>
                <w:b/>
              </w:rPr>
            </w:pPr>
            <w:r w:rsidRPr="00FB2453">
              <w:rPr>
                <w:b/>
              </w:rPr>
              <w:t>Зоны с особыми условиями использования территории</w:t>
            </w:r>
          </w:p>
          <w:p w14:paraId="4F69A01C" w14:textId="77777777" w:rsidR="00E55B2C" w:rsidRPr="00FB2453" w:rsidRDefault="00E55B2C" w:rsidP="00F17072">
            <w:pPr>
              <w:jc w:val="center"/>
              <w:rPr>
                <w:b/>
              </w:rPr>
            </w:pPr>
          </w:p>
        </w:tc>
      </w:tr>
      <w:tr w:rsidR="00E55B2C" w:rsidRPr="00FB2453" w14:paraId="1A37EF2C" w14:textId="77777777" w:rsidTr="00F17072">
        <w:trPr>
          <w:trHeight w:val="20"/>
          <w:tblHeader/>
        </w:trPr>
        <w:tc>
          <w:tcPr>
            <w:tcW w:w="552" w:type="pct"/>
            <w:vMerge/>
            <w:shd w:val="clear" w:color="auto" w:fill="auto"/>
            <w:vAlign w:val="center"/>
          </w:tcPr>
          <w:p w14:paraId="302E9D12" w14:textId="77777777" w:rsidR="00E55B2C" w:rsidRPr="00FB2453" w:rsidRDefault="00E55B2C" w:rsidP="00F17072">
            <w:pPr>
              <w:jc w:val="center"/>
              <w:rPr>
                <w:b/>
              </w:rPr>
            </w:pPr>
          </w:p>
        </w:tc>
        <w:tc>
          <w:tcPr>
            <w:tcW w:w="1031" w:type="pct"/>
            <w:vMerge/>
            <w:shd w:val="clear" w:color="auto" w:fill="auto"/>
            <w:vAlign w:val="center"/>
          </w:tcPr>
          <w:p w14:paraId="074C7C0E" w14:textId="77777777" w:rsidR="00E55B2C" w:rsidRPr="00FB2453" w:rsidRDefault="00E55B2C" w:rsidP="00F17072">
            <w:pPr>
              <w:jc w:val="center"/>
              <w:rPr>
                <w:b/>
              </w:rPr>
            </w:pPr>
          </w:p>
        </w:tc>
        <w:tc>
          <w:tcPr>
            <w:tcW w:w="1089" w:type="pct"/>
            <w:shd w:val="clear" w:color="auto" w:fill="auto"/>
          </w:tcPr>
          <w:p w14:paraId="1C3FE7A0" w14:textId="77777777" w:rsidR="00E55B2C" w:rsidRPr="00FB2453" w:rsidRDefault="00E55B2C" w:rsidP="00F17072">
            <w:pPr>
              <w:jc w:val="center"/>
              <w:rPr>
                <w:b/>
              </w:rPr>
            </w:pPr>
            <w:r w:rsidRPr="00FB2453">
              <w:rPr>
                <w:b/>
              </w:rPr>
              <w:t>Наименование</w:t>
            </w:r>
          </w:p>
        </w:tc>
        <w:tc>
          <w:tcPr>
            <w:tcW w:w="1492" w:type="pct"/>
            <w:shd w:val="clear" w:color="auto" w:fill="auto"/>
          </w:tcPr>
          <w:p w14:paraId="5AA5A3FD" w14:textId="77777777" w:rsidR="00E55B2C" w:rsidRPr="00FB2453" w:rsidRDefault="00E55B2C" w:rsidP="00F17072">
            <w:pPr>
              <w:jc w:val="center"/>
              <w:rPr>
                <w:b/>
              </w:rPr>
            </w:pPr>
            <w:r w:rsidRPr="00FB2453">
              <w:rPr>
                <w:b/>
              </w:rPr>
              <w:t>Основание</w:t>
            </w:r>
          </w:p>
        </w:tc>
        <w:tc>
          <w:tcPr>
            <w:tcW w:w="836" w:type="pct"/>
            <w:shd w:val="clear" w:color="auto" w:fill="auto"/>
          </w:tcPr>
          <w:p w14:paraId="1F9109F6" w14:textId="77777777" w:rsidR="00E55B2C" w:rsidRPr="00FB2453" w:rsidRDefault="00E55B2C" w:rsidP="00F17072">
            <w:pPr>
              <w:jc w:val="center"/>
              <w:rPr>
                <w:b/>
              </w:rPr>
            </w:pPr>
            <w:r w:rsidRPr="00FB2453">
              <w:rPr>
                <w:b/>
              </w:rPr>
              <w:t>Размер, м</w:t>
            </w:r>
          </w:p>
        </w:tc>
      </w:tr>
      <w:tr w:rsidR="00E55B2C" w:rsidRPr="002A45FB" w14:paraId="5A62E70B" w14:textId="77777777" w:rsidTr="00F17072">
        <w:trPr>
          <w:trHeight w:val="20"/>
          <w:tblHeader/>
        </w:trPr>
        <w:tc>
          <w:tcPr>
            <w:tcW w:w="552" w:type="pct"/>
            <w:shd w:val="clear" w:color="auto" w:fill="auto"/>
            <w:vAlign w:val="center"/>
          </w:tcPr>
          <w:p w14:paraId="6EDF256D" w14:textId="77777777" w:rsidR="00E55B2C" w:rsidRPr="002A45FB" w:rsidRDefault="00E55B2C" w:rsidP="00F17072">
            <w:pPr>
              <w:jc w:val="center"/>
              <w:rPr>
                <w:b/>
              </w:rPr>
            </w:pPr>
            <w:r w:rsidRPr="002A45FB">
              <w:rPr>
                <w:b/>
              </w:rPr>
              <w:t>1</w:t>
            </w:r>
          </w:p>
        </w:tc>
        <w:tc>
          <w:tcPr>
            <w:tcW w:w="1031" w:type="pct"/>
            <w:shd w:val="clear" w:color="auto" w:fill="auto"/>
            <w:vAlign w:val="center"/>
          </w:tcPr>
          <w:p w14:paraId="01ABBA84" w14:textId="77777777" w:rsidR="00E55B2C" w:rsidRPr="002A45FB" w:rsidRDefault="00E55B2C" w:rsidP="00F17072">
            <w:pPr>
              <w:jc w:val="center"/>
              <w:rPr>
                <w:b/>
              </w:rPr>
            </w:pPr>
            <w:r w:rsidRPr="002A45FB">
              <w:rPr>
                <w:b/>
              </w:rPr>
              <w:t>2</w:t>
            </w:r>
          </w:p>
        </w:tc>
        <w:tc>
          <w:tcPr>
            <w:tcW w:w="1089" w:type="pct"/>
            <w:shd w:val="clear" w:color="auto" w:fill="auto"/>
          </w:tcPr>
          <w:p w14:paraId="341F0D6E" w14:textId="77777777" w:rsidR="00E55B2C" w:rsidRPr="002A45FB" w:rsidRDefault="00E55B2C" w:rsidP="00F17072">
            <w:pPr>
              <w:jc w:val="center"/>
              <w:rPr>
                <w:b/>
              </w:rPr>
            </w:pPr>
            <w:r w:rsidRPr="002A45FB">
              <w:rPr>
                <w:b/>
              </w:rPr>
              <w:t>3</w:t>
            </w:r>
          </w:p>
        </w:tc>
        <w:tc>
          <w:tcPr>
            <w:tcW w:w="1492" w:type="pct"/>
            <w:shd w:val="clear" w:color="auto" w:fill="auto"/>
            <w:vAlign w:val="center"/>
          </w:tcPr>
          <w:p w14:paraId="265306A3" w14:textId="77777777" w:rsidR="00E55B2C" w:rsidRPr="002A45FB" w:rsidRDefault="00E55B2C" w:rsidP="00F17072">
            <w:pPr>
              <w:jc w:val="center"/>
              <w:rPr>
                <w:b/>
              </w:rPr>
            </w:pPr>
            <w:r w:rsidRPr="002A45FB">
              <w:rPr>
                <w:b/>
              </w:rPr>
              <w:t>4</w:t>
            </w:r>
          </w:p>
        </w:tc>
        <w:tc>
          <w:tcPr>
            <w:tcW w:w="836" w:type="pct"/>
            <w:shd w:val="clear" w:color="auto" w:fill="auto"/>
            <w:vAlign w:val="center"/>
          </w:tcPr>
          <w:p w14:paraId="5A32653E" w14:textId="77777777" w:rsidR="00E55B2C" w:rsidRPr="002A45FB" w:rsidRDefault="00E55B2C" w:rsidP="00F17072">
            <w:pPr>
              <w:jc w:val="center"/>
              <w:rPr>
                <w:b/>
              </w:rPr>
            </w:pPr>
            <w:r w:rsidRPr="002A45FB">
              <w:rPr>
                <w:b/>
              </w:rPr>
              <w:t>5</w:t>
            </w:r>
          </w:p>
        </w:tc>
      </w:tr>
      <w:tr w:rsidR="00E55B2C" w:rsidRPr="00FB2453" w14:paraId="09D6CAE4" w14:textId="77777777" w:rsidTr="00F17072">
        <w:trPr>
          <w:trHeight w:val="20"/>
        </w:trPr>
        <w:tc>
          <w:tcPr>
            <w:tcW w:w="552" w:type="pct"/>
            <w:shd w:val="clear" w:color="auto" w:fill="auto"/>
          </w:tcPr>
          <w:p w14:paraId="1F4683F0" w14:textId="03031B65" w:rsidR="00E55B2C" w:rsidRPr="00FB2453" w:rsidRDefault="004470BC" w:rsidP="00F17072">
            <w:r>
              <w:rPr>
                <w:szCs w:val="20"/>
              </w:rPr>
              <w:t>1</w:t>
            </w:r>
            <w:r w:rsidR="00E55B2C" w:rsidRPr="00FB2453">
              <w:rPr>
                <w:szCs w:val="20"/>
              </w:rPr>
              <w:t>2</w:t>
            </w:r>
            <w:r>
              <w:rPr>
                <w:szCs w:val="20"/>
              </w:rPr>
              <w:t>.15</w:t>
            </w:r>
          </w:p>
        </w:tc>
        <w:tc>
          <w:tcPr>
            <w:tcW w:w="1031" w:type="pct"/>
            <w:shd w:val="clear" w:color="auto" w:fill="auto"/>
          </w:tcPr>
          <w:p w14:paraId="6F405A16" w14:textId="58191DCA" w:rsidR="00E55B2C" w:rsidRPr="00FB2453" w:rsidRDefault="00E55B2C" w:rsidP="00F17072">
            <w:r w:rsidRPr="00FB2453">
              <w:t>реконструкция ПС</w:t>
            </w:r>
            <w:r w:rsidR="00C624C3">
              <w:t xml:space="preserve"> Кореновская</w:t>
            </w:r>
            <w:r w:rsidRPr="00FB2453">
              <w:t xml:space="preserve"> 110/35/10</w:t>
            </w:r>
          </w:p>
        </w:tc>
        <w:tc>
          <w:tcPr>
            <w:tcW w:w="1089" w:type="pct"/>
            <w:shd w:val="clear" w:color="auto" w:fill="auto"/>
          </w:tcPr>
          <w:p w14:paraId="12CCFE46" w14:textId="77777777" w:rsidR="00E55B2C" w:rsidRPr="00FB2453" w:rsidRDefault="00E55B2C" w:rsidP="00F17072">
            <w:r w:rsidRPr="00FB2453">
              <w:t>охранная зона</w:t>
            </w:r>
          </w:p>
        </w:tc>
        <w:tc>
          <w:tcPr>
            <w:tcW w:w="1492" w:type="pct"/>
            <w:vMerge w:val="restart"/>
            <w:shd w:val="clear" w:color="auto" w:fill="auto"/>
          </w:tcPr>
          <w:p w14:paraId="5D4375B5" w14:textId="77777777" w:rsidR="00E55B2C" w:rsidRPr="00FB2453" w:rsidRDefault="00E55B2C" w:rsidP="00F17072">
            <w:pPr>
              <w:jc w:val="both"/>
            </w:pPr>
            <w:r w:rsidRPr="00FB2453">
              <w:t>Постановление Правительства РФ «О некоторых вопросах установления охранных зон объектов электросетевого хозяйства» № 736 от 26.08.2013</w:t>
            </w:r>
          </w:p>
          <w:p w14:paraId="00077607" w14:textId="77777777" w:rsidR="00E55B2C" w:rsidRPr="00FB2453" w:rsidRDefault="00E55B2C" w:rsidP="00F17072">
            <w:r w:rsidRPr="00FB2453">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24.02.2009</w:t>
            </w:r>
          </w:p>
        </w:tc>
        <w:tc>
          <w:tcPr>
            <w:tcW w:w="836" w:type="pct"/>
            <w:shd w:val="clear" w:color="auto" w:fill="auto"/>
          </w:tcPr>
          <w:p w14:paraId="394792C8" w14:textId="77777777" w:rsidR="00E55B2C" w:rsidRPr="00FB2453" w:rsidRDefault="00E55B2C" w:rsidP="00F17072">
            <w:r w:rsidRPr="00FB2453">
              <w:t>20</w:t>
            </w:r>
          </w:p>
        </w:tc>
      </w:tr>
      <w:tr w:rsidR="00E55B2C" w:rsidRPr="00FB2453" w14:paraId="61E13715" w14:textId="77777777" w:rsidTr="00F17072">
        <w:trPr>
          <w:trHeight w:val="20"/>
        </w:trPr>
        <w:tc>
          <w:tcPr>
            <w:tcW w:w="552" w:type="pct"/>
            <w:shd w:val="clear" w:color="auto" w:fill="auto"/>
          </w:tcPr>
          <w:p w14:paraId="103251D7" w14:textId="03B85033" w:rsidR="00E55B2C" w:rsidRPr="00FB2453" w:rsidRDefault="00C624C3" w:rsidP="00F17072">
            <w:r w:rsidRPr="00C624C3">
              <w:rPr>
                <w:szCs w:val="20"/>
              </w:rPr>
              <w:t>12.1</w:t>
            </w:r>
          </w:p>
        </w:tc>
        <w:tc>
          <w:tcPr>
            <w:tcW w:w="1031" w:type="pct"/>
            <w:shd w:val="clear" w:color="auto" w:fill="auto"/>
          </w:tcPr>
          <w:p w14:paraId="757A63BE" w14:textId="71B9DA33" w:rsidR="00E55B2C" w:rsidRPr="00FB2453" w:rsidRDefault="00E55B2C" w:rsidP="00F17072">
            <w:r w:rsidRPr="00FB2453">
              <w:t xml:space="preserve">реконструкция </w:t>
            </w:r>
            <w:r w:rsidR="00C624C3" w:rsidRPr="00C624C3">
              <w:t>КТП-КЦ-1-903 10/0,4 кВ ул. А. Матросова-Траншейная</w:t>
            </w:r>
          </w:p>
        </w:tc>
        <w:tc>
          <w:tcPr>
            <w:tcW w:w="1089" w:type="pct"/>
            <w:shd w:val="clear" w:color="auto" w:fill="auto"/>
          </w:tcPr>
          <w:p w14:paraId="73516A87" w14:textId="77777777" w:rsidR="00E55B2C" w:rsidRPr="00FB2453" w:rsidRDefault="00E55B2C" w:rsidP="00F17072">
            <w:r w:rsidRPr="00FB2453">
              <w:t>охранная зона</w:t>
            </w:r>
          </w:p>
        </w:tc>
        <w:tc>
          <w:tcPr>
            <w:tcW w:w="1492" w:type="pct"/>
            <w:vMerge/>
            <w:shd w:val="clear" w:color="auto" w:fill="auto"/>
          </w:tcPr>
          <w:p w14:paraId="1570BCA6" w14:textId="77777777" w:rsidR="00E55B2C" w:rsidRPr="00FB2453" w:rsidRDefault="00E55B2C" w:rsidP="00F17072"/>
        </w:tc>
        <w:tc>
          <w:tcPr>
            <w:tcW w:w="836" w:type="pct"/>
            <w:shd w:val="clear" w:color="auto" w:fill="auto"/>
          </w:tcPr>
          <w:p w14:paraId="2101ECAC" w14:textId="1A74F628" w:rsidR="00E55B2C" w:rsidRPr="00FB2453" w:rsidRDefault="00C624C3" w:rsidP="00F17072">
            <w:r>
              <w:t>10</w:t>
            </w:r>
          </w:p>
        </w:tc>
      </w:tr>
      <w:tr w:rsidR="00E55B2C" w:rsidRPr="00FB2453" w14:paraId="6BF4D979" w14:textId="77777777" w:rsidTr="00F17072">
        <w:trPr>
          <w:trHeight w:val="20"/>
        </w:trPr>
        <w:tc>
          <w:tcPr>
            <w:tcW w:w="552" w:type="pct"/>
            <w:shd w:val="clear" w:color="auto" w:fill="auto"/>
          </w:tcPr>
          <w:p w14:paraId="180B0E1A" w14:textId="60D734C4" w:rsidR="00E55B2C" w:rsidRPr="00FB2453" w:rsidRDefault="00C624C3" w:rsidP="00F17072">
            <w:r>
              <w:rPr>
                <w:szCs w:val="20"/>
              </w:rPr>
              <w:t>12.2</w:t>
            </w:r>
          </w:p>
        </w:tc>
        <w:tc>
          <w:tcPr>
            <w:tcW w:w="1031" w:type="pct"/>
            <w:shd w:val="clear" w:color="auto" w:fill="auto"/>
          </w:tcPr>
          <w:p w14:paraId="7B28BD61" w14:textId="0E37CD51" w:rsidR="00E55B2C" w:rsidRPr="00FB2453" w:rsidRDefault="00E55B2C" w:rsidP="00F17072">
            <w:r w:rsidRPr="00FB2453">
              <w:t xml:space="preserve">реконструкция </w:t>
            </w:r>
            <w:r w:rsidR="00C624C3" w:rsidRPr="00C624C3">
              <w:t>КТП-КГ-2-828 6/0,4 кВ ул. Садовая-Ломоносова</w:t>
            </w:r>
          </w:p>
        </w:tc>
        <w:tc>
          <w:tcPr>
            <w:tcW w:w="1089" w:type="pct"/>
            <w:shd w:val="clear" w:color="auto" w:fill="auto"/>
          </w:tcPr>
          <w:p w14:paraId="64F62C72" w14:textId="77777777" w:rsidR="00E55B2C" w:rsidRPr="00FB2453" w:rsidRDefault="00E55B2C" w:rsidP="00F17072">
            <w:r w:rsidRPr="00FB2453">
              <w:t>охранная зона</w:t>
            </w:r>
          </w:p>
        </w:tc>
        <w:tc>
          <w:tcPr>
            <w:tcW w:w="1492" w:type="pct"/>
            <w:vMerge/>
            <w:shd w:val="clear" w:color="auto" w:fill="auto"/>
          </w:tcPr>
          <w:p w14:paraId="5313F525" w14:textId="77777777" w:rsidR="00E55B2C" w:rsidRPr="00FB2453" w:rsidRDefault="00E55B2C" w:rsidP="00F17072"/>
        </w:tc>
        <w:tc>
          <w:tcPr>
            <w:tcW w:w="836" w:type="pct"/>
            <w:shd w:val="clear" w:color="auto" w:fill="auto"/>
          </w:tcPr>
          <w:p w14:paraId="3FB05D37" w14:textId="5EDD8AD7" w:rsidR="00E55B2C" w:rsidRPr="00FB2453" w:rsidRDefault="00E55B2C" w:rsidP="00F17072">
            <w:r w:rsidRPr="00FB2453">
              <w:t>1</w:t>
            </w:r>
            <w:r w:rsidR="0099556E">
              <w:t>0</w:t>
            </w:r>
          </w:p>
        </w:tc>
      </w:tr>
      <w:tr w:rsidR="00E55B2C" w:rsidRPr="00FB2453" w14:paraId="380285FD" w14:textId="77777777" w:rsidTr="00F17072">
        <w:trPr>
          <w:trHeight w:val="20"/>
        </w:trPr>
        <w:tc>
          <w:tcPr>
            <w:tcW w:w="552" w:type="pct"/>
            <w:shd w:val="clear" w:color="auto" w:fill="auto"/>
          </w:tcPr>
          <w:p w14:paraId="2B47F6A3" w14:textId="53728CAD" w:rsidR="00E55B2C" w:rsidRPr="00FB2453" w:rsidRDefault="00C624C3" w:rsidP="00F17072">
            <w:r>
              <w:rPr>
                <w:szCs w:val="20"/>
              </w:rPr>
              <w:t>12.3</w:t>
            </w:r>
          </w:p>
        </w:tc>
        <w:tc>
          <w:tcPr>
            <w:tcW w:w="1031" w:type="pct"/>
            <w:shd w:val="clear" w:color="auto" w:fill="auto"/>
          </w:tcPr>
          <w:p w14:paraId="02CD927A" w14:textId="228C0D34" w:rsidR="00E55B2C" w:rsidRPr="00FB2453" w:rsidRDefault="00E55B2C" w:rsidP="00F17072">
            <w:r w:rsidRPr="00FB2453">
              <w:t xml:space="preserve">реконструкция </w:t>
            </w:r>
            <w:r w:rsidR="00C624C3" w:rsidRPr="00C624C3">
              <w:t>КТП-КТ-1-821 10/0,4 кВ ул. Крупской - ул. Пионерская</w:t>
            </w:r>
          </w:p>
        </w:tc>
        <w:tc>
          <w:tcPr>
            <w:tcW w:w="1089" w:type="pct"/>
            <w:shd w:val="clear" w:color="auto" w:fill="auto"/>
          </w:tcPr>
          <w:p w14:paraId="2378FBD5" w14:textId="77777777" w:rsidR="00E55B2C" w:rsidRPr="00FB2453" w:rsidRDefault="00E55B2C" w:rsidP="00F17072">
            <w:r w:rsidRPr="00FB2453">
              <w:t>охранная зона</w:t>
            </w:r>
          </w:p>
        </w:tc>
        <w:tc>
          <w:tcPr>
            <w:tcW w:w="1492" w:type="pct"/>
            <w:vMerge/>
            <w:shd w:val="clear" w:color="auto" w:fill="auto"/>
          </w:tcPr>
          <w:p w14:paraId="7361E5FB" w14:textId="77777777" w:rsidR="00E55B2C" w:rsidRPr="00FB2453" w:rsidRDefault="00E55B2C" w:rsidP="00F17072"/>
        </w:tc>
        <w:tc>
          <w:tcPr>
            <w:tcW w:w="836" w:type="pct"/>
            <w:shd w:val="clear" w:color="auto" w:fill="auto"/>
          </w:tcPr>
          <w:p w14:paraId="0DC0C998" w14:textId="7EFE43A0" w:rsidR="00E55B2C" w:rsidRPr="00FB2453" w:rsidRDefault="00E55B2C" w:rsidP="00F17072">
            <w:r w:rsidRPr="00FB2453">
              <w:t>1</w:t>
            </w:r>
            <w:r w:rsidR="0099556E">
              <w:t>0</w:t>
            </w:r>
          </w:p>
        </w:tc>
      </w:tr>
      <w:tr w:rsidR="00E55B2C" w:rsidRPr="00FB2453" w14:paraId="3E1B2D9A" w14:textId="77777777" w:rsidTr="00F17072">
        <w:trPr>
          <w:trHeight w:val="20"/>
        </w:trPr>
        <w:tc>
          <w:tcPr>
            <w:tcW w:w="552" w:type="pct"/>
            <w:shd w:val="clear" w:color="auto" w:fill="auto"/>
          </w:tcPr>
          <w:p w14:paraId="53DB1679" w14:textId="672000EA" w:rsidR="00E55B2C" w:rsidRPr="00FB2453" w:rsidRDefault="00C624C3" w:rsidP="00F17072">
            <w:r>
              <w:rPr>
                <w:szCs w:val="20"/>
              </w:rPr>
              <w:t>12.4</w:t>
            </w:r>
          </w:p>
        </w:tc>
        <w:tc>
          <w:tcPr>
            <w:tcW w:w="1031" w:type="pct"/>
            <w:shd w:val="clear" w:color="auto" w:fill="auto"/>
          </w:tcPr>
          <w:p w14:paraId="16F9F873" w14:textId="5DFC9D23" w:rsidR="00E55B2C" w:rsidRPr="00FB2453" w:rsidRDefault="00E55B2C" w:rsidP="00F17072">
            <w:r w:rsidRPr="00FB2453">
              <w:t xml:space="preserve">реконструкция </w:t>
            </w:r>
            <w:r w:rsidR="00C624C3" w:rsidRPr="00C624C3">
              <w:t>КТП-ЗС-5-931 10/0,4 кВ ул. Микрорайон № 6</w:t>
            </w:r>
          </w:p>
        </w:tc>
        <w:tc>
          <w:tcPr>
            <w:tcW w:w="1089" w:type="pct"/>
            <w:shd w:val="clear" w:color="auto" w:fill="auto"/>
          </w:tcPr>
          <w:p w14:paraId="0EBD1B1D" w14:textId="77777777" w:rsidR="00E55B2C" w:rsidRPr="00FB2453" w:rsidRDefault="00E55B2C" w:rsidP="00F17072">
            <w:r w:rsidRPr="00FB2453">
              <w:t>охранная зона</w:t>
            </w:r>
          </w:p>
        </w:tc>
        <w:tc>
          <w:tcPr>
            <w:tcW w:w="1492" w:type="pct"/>
            <w:vMerge/>
            <w:shd w:val="clear" w:color="auto" w:fill="auto"/>
          </w:tcPr>
          <w:p w14:paraId="07C5D804" w14:textId="77777777" w:rsidR="00E55B2C" w:rsidRPr="00FB2453" w:rsidRDefault="00E55B2C" w:rsidP="00F17072"/>
        </w:tc>
        <w:tc>
          <w:tcPr>
            <w:tcW w:w="836" w:type="pct"/>
            <w:shd w:val="clear" w:color="auto" w:fill="auto"/>
          </w:tcPr>
          <w:p w14:paraId="4BFCD8EF" w14:textId="505907E4" w:rsidR="00E55B2C" w:rsidRPr="00FB2453" w:rsidRDefault="00E55B2C" w:rsidP="00F17072">
            <w:r w:rsidRPr="00FB2453">
              <w:t>1</w:t>
            </w:r>
            <w:r w:rsidR="0099556E">
              <w:t>0</w:t>
            </w:r>
          </w:p>
        </w:tc>
      </w:tr>
      <w:tr w:rsidR="00E55B2C" w:rsidRPr="00FB2453" w14:paraId="74CB2165" w14:textId="77777777" w:rsidTr="00F17072">
        <w:trPr>
          <w:trHeight w:val="20"/>
        </w:trPr>
        <w:tc>
          <w:tcPr>
            <w:tcW w:w="552" w:type="pct"/>
            <w:shd w:val="clear" w:color="auto" w:fill="auto"/>
          </w:tcPr>
          <w:p w14:paraId="33B1528D" w14:textId="670FCBAB" w:rsidR="00E55B2C" w:rsidRPr="00FB2453" w:rsidRDefault="00C624C3" w:rsidP="00F17072">
            <w:r>
              <w:rPr>
                <w:szCs w:val="20"/>
              </w:rPr>
              <w:t>12.5</w:t>
            </w:r>
          </w:p>
        </w:tc>
        <w:tc>
          <w:tcPr>
            <w:tcW w:w="1031" w:type="pct"/>
            <w:shd w:val="clear" w:color="auto" w:fill="auto"/>
          </w:tcPr>
          <w:p w14:paraId="34B8AA63" w14:textId="2FFAB4C0" w:rsidR="00E55B2C" w:rsidRPr="00FB2453" w:rsidRDefault="00E55B2C" w:rsidP="00F17072">
            <w:r w:rsidRPr="00FB2453">
              <w:t xml:space="preserve">реконструкция </w:t>
            </w:r>
            <w:r w:rsidR="00C624C3" w:rsidRPr="00C624C3">
              <w:t>КТП-КТ-4-862 10/0,4 кВ ул. Мироненко - Стадион</w:t>
            </w:r>
          </w:p>
        </w:tc>
        <w:tc>
          <w:tcPr>
            <w:tcW w:w="1089" w:type="pct"/>
            <w:shd w:val="clear" w:color="auto" w:fill="auto"/>
          </w:tcPr>
          <w:p w14:paraId="2B6D7687" w14:textId="77777777" w:rsidR="00E55B2C" w:rsidRPr="00FB2453" w:rsidRDefault="00E55B2C" w:rsidP="00F17072">
            <w:r w:rsidRPr="00FB2453">
              <w:t>охранная зона</w:t>
            </w:r>
          </w:p>
        </w:tc>
        <w:tc>
          <w:tcPr>
            <w:tcW w:w="1492" w:type="pct"/>
            <w:vMerge/>
            <w:shd w:val="clear" w:color="auto" w:fill="auto"/>
          </w:tcPr>
          <w:p w14:paraId="2168D55D" w14:textId="77777777" w:rsidR="00E55B2C" w:rsidRPr="00FB2453" w:rsidRDefault="00E55B2C" w:rsidP="00F17072"/>
        </w:tc>
        <w:tc>
          <w:tcPr>
            <w:tcW w:w="836" w:type="pct"/>
            <w:shd w:val="clear" w:color="auto" w:fill="auto"/>
          </w:tcPr>
          <w:p w14:paraId="4DCE0CBA" w14:textId="443474A3" w:rsidR="00E55B2C" w:rsidRPr="00FB2453" w:rsidRDefault="00E55B2C" w:rsidP="00F17072">
            <w:r w:rsidRPr="00FB2453">
              <w:t>1</w:t>
            </w:r>
            <w:r w:rsidR="0099556E">
              <w:t>0</w:t>
            </w:r>
          </w:p>
        </w:tc>
      </w:tr>
      <w:tr w:rsidR="00E55B2C" w:rsidRPr="00FB2453" w14:paraId="5AD436F3" w14:textId="77777777" w:rsidTr="00F17072">
        <w:trPr>
          <w:trHeight w:val="20"/>
        </w:trPr>
        <w:tc>
          <w:tcPr>
            <w:tcW w:w="552" w:type="pct"/>
            <w:shd w:val="clear" w:color="auto" w:fill="auto"/>
          </w:tcPr>
          <w:p w14:paraId="2FCD1A20" w14:textId="5C5A1CE6" w:rsidR="00E55B2C" w:rsidRPr="00FB2453" w:rsidRDefault="00C624C3" w:rsidP="00F17072">
            <w:r>
              <w:rPr>
                <w:szCs w:val="20"/>
              </w:rPr>
              <w:t>12.6</w:t>
            </w:r>
          </w:p>
        </w:tc>
        <w:tc>
          <w:tcPr>
            <w:tcW w:w="1031" w:type="pct"/>
            <w:shd w:val="clear" w:color="auto" w:fill="auto"/>
          </w:tcPr>
          <w:p w14:paraId="6A700FF8" w14:textId="780DC810" w:rsidR="00E55B2C" w:rsidRPr="00FB2453" w:rsidRDefault="00E55B2C" w:rsidP="00F17072">
            <w:r w:rsidRPr="00FB2453">
              <w:t xml:space="preserve">реконструкция </w:t>
            </w:r>
            <w:r w:rsidR="00C624C3" w:rsidRPr="00C624C3">
              <w:t>КТП-КЦ-2-851 10/0,4 кВ ул. Октябрьская - Западная</w:t>
            </w:r>
          </w:p>
        </w:tc>
        <w:tc>
          <w:tcPr>
            <w:tcW w:w="1089" w:type="pct"/>
            <w:shd w:val="clear" w:color="auto" w:fill="auto"/>
          </w:tcPr>
          <w:p w14:paraId="68218ED5" w14:textId="77777777" w:rsidR="00E55B2C" w:rsidRPr="00FB2453" w:rsidRDefault="00E55B2C" w:rsidP="00F17072">
            <w:r w:rsidRPr="00FB2453">
              <w:t>охранная зона</w:t>
            </w:r>
          </w:p>
        </w:tc>
        <w:tc>
          <w:tcPr>
            <w:tcW w:w="1492" w:type="pct"/>
            <w:vMerge/>
            <w:shd w:val="clear" w:color="auto" w:fill="auto"/>
          </w:tcPr>
          <w:p w14:paraId="6A71773D" w14:textId="77777777" w:rsidR="00E55B2C" w:rsidRPr="00FB2453" w:rsidRDefault="00E55B2C" w:rsidP="00F17072"/>
        </w:tc>
        <w:tc>
          <w:tcPr>
            <w:tcW w:w="836" w:type="pct"/>
            <w:shd w:val="clear" w:color="auto" w:fill="auto"/>
          </w:tcPr>
          <w:p w14:paraId="1DF854A6" w14:textId="7F215345" w:rsidR="00E55B2C" w:rsidRPr="00FB2453" w:rsidRDefault="00E55B2C" w:rsidP="00F17072">
            <w:r w:rsidRPr="00FB2453">
              <w:t>1</w:t>
            </w:r>
            <w:r w:rsidR="0099556E">
              <w:t>0</w:t>
            </w:r>
          </w:p>
        </w:tc>
      </w:tr>
      <w:tr w:rsidR="00E55B2C" w:rsidRPr="00FB2453" w14:paraId="1A7C1B2F" w14:textId="77777777" w:rsidTr="00F17072">
        <w:trPr>
          <w:trHeight w:val="20"/>
        </w:trPr>
        <w:tc>
          <w:tcPr>
            <w:tcW w:w="552" w:type="pct"/>
            <w:shd w:val="clear" w:color="auto" w:fill="auto"/>
          </w:tcPr>
          <w:p w14:paraId="1A4CEF88" w14:textId="0E7E6654" w:rsidR="00E55B2C" w:rsidRPr="00FB2453" w:rsidRDefault="00C624C3" w:rsidP="00F17072">
            <w:r>
              <w:rPr>
                <w:szCs w:val="20"/>
              </w:rPr>
              <w:t>12.7</w:t>
            </w:r>
          </w:p>
        </w:tc>
        <w:tc>
          <w:tcPr>
            <w:tcW w:w="1031" w:type="pct"/>
            <w:shd w:val="clear" w:color="auto" w:fill="auto"/>
          </w:tcPr>
          <w:p w14:paraId="148DF36D" w14:textId="66DE22C0" w:rsidR="00E55B2C" w:rsidRPr="00FB2453" w:rsidRDefault="00E55B2C" w:rsidP="00F17072">
            <w:r w:rsidRPr="00FB2453">
              <w:t xml:space="preserve">реконструкция </w:t>
            </w:r>
            <w:r w:rsidR="00C624C3" w:rsidRPr="00C624C3">
              <w:t xml:space="preserve">КТП-КЦ-1-832 10/0,4 кВ ул. </w:t>
            </w:r>
            <w:r w:rsidR="00C624C3" w:rsidRPr="00C624C3">
              <w:lastRenderedPageBreak/>
              <w:t>Пурыхина-К.Казачья</w:t>
            </w:r>
          </w:p>
        </w:tc>
        <w:tc>
          <w:tcPr>
            <w:tcW w:w="1089" w:type="pct"/>
            <w:shd w:val="clear" w:color="auto" w:fill="auto"/>
          </w:tcPr>
          <w:p w14:paraId="24C046DC" w14:textId="77777777" w:rsidR="00E55B2C" w:rsidRPr="00FB2453" w:rsidRDefault="00E55B2C" w:rsidP="00F17072">
            <w:r w:rsidRPr="00FB2453">
              <w:lastRenderedPageBreak/>
              <w:t>охранная зона</w:t>
            </w:r>
          </w:p>
        </w:tc>
        <w:tc>
          <w:tcPr>
            <w:tcW w:w="1492" w:type="pct"/>
            <w:vMerge/>
            <w:shd w:val="clear" w:color="auto" w:fill="auto"/>
          </w:tcPr>
          <w:p w14:paraId="7F6B2A7A" w14:textId="77777777" w:rsidR="00E55B2C" w:rsidRPr="00FB2453" w:rsidRDefault="00E55B2C" w:rsidP="00F17072"/>
        </w:tc>
        <w:tc>
          <w:tcPr>
            <w:tcW w:w="836" w:type="pct"/>
            <w:shd w:val="clear" w:color="auto" w:fill="auto"/>
          </w:tcPr>
          <w:p w14:paraId="4D49923D" w14:textId="57C3A18E" w:rsidR="00E55B2C" w:rsidRPr="00FB2453" w:rsidRDefault="00E55B2C" w:rsidP="00F17072">
            <w:r w:rsidRPr="00FB2453">
              <w:t>1</w:t>
            </w:r>
            <w:r w:rsidR="0099556E">
              <w:t>0</w:t>
            </w:r>
          </w:p>
        </w:tc>
      </w:tr>
      <w:tr w:rsidR="00E55B2C" w:rsidRPr="00FB2453" w14:paraId="452FF7C9" w14:textId="77777777" w:rsidTr="00F17072">
        <w:trPr>
          <w:trHeight w:val="20"/>
        </w:trPr>
        <w:tc>
          <w:tcPr>
            <w:tcW w:w="552" w:type="pct"/>
            <w:shd w:val="clear" w:color="auto" w:fill="auto"/>
          </w:tcPr>
          <w:p w14:paraId="262B9891" w14:textId="1413075A" w:rsidR="00E55B2C" w:rsidRPr="00FB2453" w:rsidRDefault="0099556E" w:rsidP="00F17072">
            <w:r>
              <w:rPr>
                <w:szCs w:val="20"/>
              </w:rPr>
              <w:t>12.8</w:t>
            </w:r>
          </w:p>
        </w:tc>
        <w:tc>
          <w:tcPr>
            <w:tcW w:w="1031" w:type="pct"/>
            <w:shd w:val="clear" w:color="auto" w:fill="auto"/>
          </w:tcPr>
          <w:p w14:paraId="7188B8E2" w14:textId="42DAA721" w:rsidR="00E55B2C" w:rsidRPr="00FB2453" w:rsidRDefault="00E55B2C" w:rsidP="00F17072">
            <w:r w:rsidRPr="00FB2453">
              <w:t xml:space="preserve">реконструкция </w:t>
            </w:r>
            <w:r w:rsidR="0099556E" w:rsidRPr="0099556E">
              <w:t>КТП-ЗС-5-932 10/0,4 кВ ул. Микрорайон № 7</w:t>
            </w:r>
          </w:p>
        </w:tc>
        <w:tc>
          <w:tcPr>
            <w:tcW w:w="1089" w:type="pct"/>
            <w:shd w:val="clear" w:color="auto" w:fill="auto"/>
          </w:tcPr>
          <w:p w14:paraId="25299783" w14:textId="77777777" w:rsidR="00E55B2C" w:rsidRPr="00FB2453" w:rsidRDefault="00E55B2C" w:rsidP="00F17072">
            <w:r w:rsidRPr="00FB2453">
              <w:t>охранная зона</w:t>
            </w:r>
          </w:p>
        </w:tc>
        <w:tc>
          <w:tcPr>
            <w:tcW w:w="1492" w:type="pct"/>
            <w:vMerge/>
            <w:shd w:val="clear" w:color="auto" w:fill="auto"/>
          </w:tcPr>
          <w:p w14:paraId="47A63529" w14:textId="77777777" w:rsidR="00E55B2C" w:rsidRPr="00FB2453" w:rsidRDefault="00E55B2C" w:rsidP="00F17072"/>
        </w:tc>
        <w:tc>
          <w:tcPr>
            <w:tcW w:w="836" w:type="pct"/>
            <w:shd w:val="clear" w:color="auto" w:fill="auto"/>
          </w:tcPr>
          <w:p w14:paraId="4E52450E" w14:textId="172DE6AB" w:rsidR="00E55B2C" w:rsidRPr="00FB2453" w:rsidRDefault="00E55B2C" w:rsidP="00F17072">
            <w:r w:rsidRPr="00FB2453">
              <w:t>1</w:t>
            </w:r>
            <w:r w:rsidR="0099556E">
              <w:t>0</w:t>
            </w:r>
          </w:p>
        </w:tc>
      </w:tr>
      <w:tr w:rsidR="003E2C8C" w:rsidRPr="00FB2453" w14:paraId="36E94157" w14:textId="77777777" w:rsidTr="00F17072">
        <w:trPr>
          <w:trHeight w:val="20"/>
        </w:trPr>
        <w:tc>
          <w:tcPr>
            <w:tcW w:w="552" w:type="pct"/>
            <w:shd w:val="clear" w:color="auto" w:fill="auto"/>
          </w:tcPr>
          <w:p w14:paraId="3DD52B74" w14:textId="6F73AA23" w:rsidR="003E2C8C" w:rsidRDefault="003E2C8C" w:rsidP="003E2C8C">
            <w:pPr>
              <w:rPr>
                <w:szCs w:val="20"/>
              </w:rPr>
            </w:pPr>
            <w:r>
              <w:rPr>
                <w:szCs w:val="20"/>
              </w:rPr>
              <w:t>12.9</w:t>
            </w:r>
          </w:p>
        </w:tc>
        <w:tc>
          <w:tcPr>
            <w:tcW w:w="1031" w:type="pct"/>
            <w:shd w:val="clear" w:color="auto" w:fill="auto"/>
          </w:tcPr>
          <w:p w14:paraId="35F0C614" w14:textId="47AC3B62" w:rsidR="003E2C8C" w:rsidRPr="00FB2453" w:rsidRDefault="009F6D59" w:rsidP="003E2C8C">
            <w:r>
              <w:t xml:space="preserve">реконструкция </w:t>
            </w:r>
            <w:r w:rsidR="003E2C8C" w:rsidRPr="003E2C8C">
              <w:t>2КЛ-10 кВ от ПС-110/27,5/10 кВ "Кореновская Тяговая" фидер КТ-1, КТ-4 до РП-КТ-1-845</w:t>
            </w:r>
          </w:p>
        </w:tc>
        <w:tc>
          <w:tcPr>
            <w:tcW w:w="1089" w:type="pct"/>
            <w:shd w:val="clear" w:color="auto" w:fill="auto"/>
          </w:tcPr>
          <w:p w14:paraId="70EBB352" w14:textId="7FDE6FCB" w:rsidR="003E2C8C" w:rsidRPr="00FB2453" w:rsidRDefault="003E2C8C" w:rsidP="003E2C8C">
            <w:r w:rsidRPr="00FB2453">
              <w:t>охранная зона</w:t>
            </w:r>
          </w:p>
        </w:tc>
        <w:tc>
          <w:tcPr>
            <w:tcW w:w="1492" w:type="pct"/>
            <w:vMerge/>
            <w:shd w:val="clear" w:color="auto" w:fill="auto"/>
          </w:tcPr>
          <w:p w14:paraId="1D4B4AA0" w14:textId="77777777" w:rsidR="003E2C8C" w:rsidRPr="00FB2453" w:rsidRDefault="003E2C8C" w:rsidP="003E2C8C"/>
        </w:tc>
        <w:tc>
          <w:tcPr>
            <w:tcW w:w="836" w:type="pct"/>
            <w:shd w:val="clear" w:color="auto" w:fill="auto"/>
          </w:tcPr>
          <w:p w14:paraId="6C7A9D16" w14:textId="1373A95F" w:rsidR="003E2C8C" w:rsidRPr="00FB2453" w:rsidRDefault="003E2C8C" w:rsidP="003E2C8C">
            <w:r>
              <w:t>3</w:t>
            </w:r>
          </w:p>
        </w:tc>
      </w:tr>
      <w:tr w:rsidR="00F52424" w:rsidRPr="00FB2453" w14:paraId="6EA7FFC9" w14:textId="77777777" w:rsidTr="00F17072">
        <w:trPr>
          <w:trHeight w:val="20"/>
        </w:trPr>
        <w:tc>
          <w:tcPr>
            <w:tcW w:w="552" w:type="pct"/>
            <w:shd w:val="clear" w:color="auto" w:fill="auto"/>
          </w:tcPr>
          <w:p w14:paraId="51561299" w14:textId="33A187F4" w:rsidR="00F52424" w:rsidRDefault="00F52424" w:rsidP="003E2C8C">
            <w:pPr>
              <w:rPr>
                <w:szCs w:val="20"/>
              </w:rPr>
            </w:pPr>
            <w:r>
              <w:rPr>
                <w:szCs w:val="20"/>
              </w:rPr>
              <w:t>12.11</w:t>
            </w:r>
          </w:p>
        </w:tc>
        <w:tc>
          <w:tcPr>
            <w:tcW w:w="1031" w:type="pct"/>
            <w:shd w:val="clear" w:color="auto" w:fill="auto"/>
          </w:tcPr>
          <w:p w14:paraId="6E14620D" w14:textId="7E4BA7B4" w:rsidR="00F52424" w:rsidRPr="003E2C8C" w:rsidRDefault="009F6D59" w:rsidP="003E2C8C">
            <w:r>
              <w:t xml:space="preserve">реконструкция </w:t>
            </w:r>
            <w:r w:rsidRPr="009F6D59">
              <w:t>ВЛ-0,4 кВ от ТП-КЦ-3-827</w:t>
            </w:r>
          </w:p>
        </w:tc>
        <w:tc>
          <w:tcPr>
            <w:tcW w:w="1089" w:type="pct"/>
            <w:shd w:val="clear" w:color="auto" w:fill="auto"/>
          </w:tcPr>
          <w:p w14:paraId="1F029133" w14:textId="77777777" w:rsidR="00F52424" w:rsidRPr="00FB2453" w:rsidRDefault="00F52424" w:rsidP="003E2C8C"/>
        </w:tc>
        <w:tc>
          <w:tcPr>
            <w:tcW w:w="1492" w:type="pct"/>
            <w:vMerge/>
            <w:shd w:val="clear" w:color="auto" w:fill="auto"/>
          </w:tcPr>
          <w:p w14:paraId="40890A66" w14:textId="77777777" w:rsidR="00F52424" w:rsidRPr="00FB2453" w:rsidRDefault="00F52424" w:rsidP="003E2C8C"/>
        </w:tc>
        <w:tc>
          <w:tcPr>
            <w:tcW w:w="836" w:type="pct"/>
            <w:shd w:val="clear" w:color="auto" w:fill="auto"/>
          </w:tcPr>
          <w:p w14:paraId="6460BFB9" w14:textId="376DA27F" w:rsidR="00F52424" w:rsidRDefault="009F6D59" w:rsidP="003E2C8C">
            <w:r>
              <w:t>5</w:t>
            </w:r>
          </w:p>
        </w:tc>
      </w:tr>
      <w:tr w:rsidR="003E2C8C" w:rsidRPr="00FB2453" w14:paraId="73B6413C" w14:textId="77777777" w:rsidTr="00F17072">
        <w:trPr>
          <w:trHeight w:val="20"/>
        </w:trPr>
        <w:tc>
          <w:tcPr>
            <w:tcW w:w="552" w:type="pct"/>
            <w:shd w:val="clear" w:color="auto" w:fill="auto"/>
          </w:tcPr>
          <w:p w14:paraId="5C41C1B8" w14:textId="4944FC58" w:rsidR="003E2C8C" w:rsidRPr="00FB2453" w:rsidRDefault="003E2C8C" w:rsidP="003E2C8C">
            <w:r>
              <w:t>12.12</w:t>
            </w:r>
          </w:p>
        </w:tc>
        <w:tc>
          <w:tcPr>
            <w:tcW w:w="1031" w:type="pct"/>
            <w:shd w:val="clear" w:color="auto" w:fill="auto"/>
          </w:tcPr>
          <w:p w14:paraId="61B198AB" w14:textId="05917ED5" w:rsidR="003E2C8C" w:rsidRPr="00FB2453" w:rsidRDefault="003E2C8C" w:rsidP="003E2C8C">
            <w:r w:rsidRPr="00FB2453">
              <w:t xml:space="preserve">реконструкция </w:t>
            </w:r>
            <w:r w:rsidRPr="003E2C8C">
              <w:t>Линии электропередачи 0,4 кВ</w:t>
            </w:r>
            <w:r>
              <w:t xml:space="preserve"> </w:t>
            </w:r>
            <w:r w:rsidRPr="003E2C8C">
              <w:t>ВЛ-0,4 кВ от ТП-КЦ-5-893</w:t>
            </w:r>
          </w:p>
        </w:tc>
        <w:tc>
          <w:tcPr>
            <w:tcW w:w="1089" w:type="pct"/>
            <w:shd w:val="clear" w:color="auto" w:fill="auto"/>
          </w:tcPr>
          <w:p w14:paraId="753AB661" w14:textId="77777777" w:rsidR="003E2C8C" w:rsidRPr="00FB2453" w:rsidRDefault="003E2C8C" w:rsidP="003E2C8C">
            <w:r w:rsidRPr="00FB2453">
              <w:t>охранная зона</w:t>
            </w:r>
          </w:p>
        </w:tc>
        <w:tc>
          <w:tcPr>
            <w:tcW w:w="1492" w:type="pct"/>
            <w:vMerge/>
            <w:shd w:val="clear" w:color="auto" w:fill="auto"/>
          </w:tcPr>
          <w:p w14:paraId="68739468" w14:textId="77777777" w:rsidR="003E2C8C" w:rsidRPr="00FB2453" w:rsidRDefault="003E2C8C" w:rsidP="003E2C8C"/>
        </w:tc>
        <w:tc>
          <w:tcPr>
            <w:tcW w:w="836" w:type="pct"/>
            <w:shd w:val="clear" w:color="auto" w:fill="auto"/>
          </w:tcPr>
          <w:p w14:paraId="35114CA6" w14:textId="758B0405" w:rsidR="003E2C8C" w:rsidRPr="00FB2453" w:rsidRDefault="003E2C8C" w:rsidP="003E2C8C">
            <w:r w:rsidRPr="00FB2453">
              <w:t>5</w:t>
            </w:r>
          </w:p>
        </w:tc>
      </w:tr>
      <w:tr w:rsidR="003E2C8C" w:rsidRPr="00FB2453" w14:paraId="3EDBEE22" w14:textId="77777777" w:rsidTr="00F17072">
        <w:trPr>
          <w:trHeight w:val="20"/>
        </w:trPr>
        <w:tc>
          <w:tcPr>
            <w:tcW w:w="552" w:type="pct"/>
            <w:shd w:val="clear" w:color="auto" w:fill="auto"/>
          </w:tcPr>
          <w:p w14:paraId="31F19F32" w14:textId="23D231D7" w:rsidR="003E2C8C" w:rsidRPr="00FB2453" w:rsidRDefault="009F6D59" w:rsidP="003E2C8C">
            <w:r>
              <w:rPr>
                <w:szCs w:val="20"/>
              </w:rPr>
              <w:t>12.14</w:t>
            </w:r>
          </w:p>
        </w:tc>
        <w:tc>
          <w:tcPr>
            <w:tcW w:w="1031" w:type="pct"/>
            <w:shd w:val="clear" w:color="auto" w:fill="auto"/>
          </w:tcPr>
          <w:p w14:paraId="1D751982" w14:textId="035EA4AC" w:rsidR="003E2C8C" w:rsidRPr="00FB2453" w:rsidRDefault="003E2C8C" w:rsidP="003E2C8C">
            <w:r w:rsidRPr="00FB2453">
              <w:t xml:space="preserve">реконструкция </w:t>
            </w:r>
            <w:r w:rsidR="009F6D59" w:rsidRPr="009F6D59">
              <w:t>ВЛ-0,4 кВ от ТП-ЗС-5-967</w:t>
            </w:r>
          </w:p>
        </w:tc>
        <w:tc>
          <w:tcPr>
            <w:tcW w:w="1089" w:type="pct"/>
            <w:shd w:val="clear" w:color="auto" w:fill="auto"/>
          </w:tcPr>
          <w:p w14:paraId="3060499F" w14:textId="77777777" w:rsidR="003E2C8C" w:rsidRPr="00FB2453" w:rsidRDefault="003E2C8C" w:rsidP="003E2C8C">
            <w:r w:rsidRPr="00FB2453">
              <w:t>охранная зона</w:t>
            </w:r>
          </w:p>
        </w:tc>
        <w:tc>
          <w:tcPr>
            <w:tcW w:w="1492" w:type="pct"/>
            <w:vMerge/>
            <w:shd w:val="clear" w:color="auto" w:fill="auto"/>
          </w:tcPr>
          <w:p w14:paraId="78F537D8" w14:textId="77777777" w:rsidR="003E2C8C" w:rsidRPr="00FB2453" w:rsidRDefault="003E2C8C" w:rsidP="003E2C8C"/>
        </w:tc>
        <w:tc>
          <w:tcPr>
            <w:tcW w:w="836" w:type="pct"/>
            <w:shd w:val="clear" w:color="auto" w:fill="auto"/>
          </w:tcPr>
          <w:p w14:paraId="726C4690" w14:textId="60E00903" w:rsidR="003E2C8C" w:rsidRPr="00FB2453" w:rsidRDefault="003E2C8C" w:rsidP="003E2C8C">
            <w:r w:rsidRPr="00FB2453">
              <w:t>5</w:t>
            </w:r>
          </w:p>
        </w:tc>
      </w:tr>
    </w:tbl>
    <w:p w14:paraId="1205918E" w14:textId="77777777" w:rsidR="006959D0" w:rsidRDefault="006959D0" w:rsidP="006959D0">
      <w:pPr>
        <w:ind w:firstLine="851"/>
        <w:jc w:val="both"/>
        <w:rPr>
          <w:sz w:val="28"/>
          <w:szCs w:val="28"/>
          <w:lang w:val="x-none" w:eastAsia="x-none"/>
        </w:rPr>
      </w:pPr>
    </w:p>
    <w:p w14:paraId="7AADA942" w14:textId="77777777" w:rsidR="002A45FB" w:rsidRDefault="002A45FB" w:rsidP="006959D0">
      <w:pPr>
        <w:ind w:firstLine="851"/>
        <w:jc w:val="both"/>
        <w:rPr>
          <w:sz w:val="28"/>
          <w:szCs w:val="28"/>
          <w:lang w:val="x-none" w:eastAsia="x-none"/>
        </w:rPr>
      </w:pPr>
    </w:p>
    <w:p w14:paraId="75ACE897" w14:textId="77777777" w:rsidR="006959D0" w:rsidRPr="00FB2453" w:rsidRDefault="006959D0" w:rsidP="006959D0">
      <w:pPr>
        <w:keepNext/>
        <w:keepLines/>
        <w:ind w:firstLine="709"/>
        <w:jc w:val="both"/>
        <w:outlineLvl w:val="0"/>
        <w:rPr>
          <w:rFonts w:eastAsiaTheme="majorEastAsia"/>
          <w:b/>
          <w:sz w:val="28"/>
          <w:szCs w:val="28"/>
        </w:rPr>
      </w:pPr>
      <w:bookmarkStart w:id="197" w:name="_Toc79508052"/>
      <w:bookmarkStart w:id="198" w:name="_Toc209095279"/>
      <w:r w:rsidRPr="00FB2453">
        <w:rPr>
          <w:rFonts w:eastAsiaTheme="majorEastAsia"/>
          <w:b/>
          <w:sz w:val="28"/>
          <w:szCs w:val="28"/>
        </w:rPr>
        <w:t>Раздел 4. Оценка возможного влияния планируемых для размещения объектов местного значения поселения на комплексное развитие его территории</w:t>
      </w:r>
      <w:bookmarkEnd w:id="197"/>
      <w:bookmarkEnd w:id="198"/>
    </w:p>
    <w:p w14:paraId="0563D55B" w14:textId="77777777" w:rsidR="006959D0" w:rsidRPr="00FB2453" w:rsidRDefault="006959D0" w:rsidP="006959D0">
      <w:pPr>
        <w:ind w:firstLine="709"/>
        <w:jc w:val="both"/>
        <w:rPr>
          <w:sz w:val="28"/>
        </w:rPr>
      </w:pPr>
    </w:p>
    <w:p w14:paraId="61FCB822" w14:textId="77777777" w:rsidR="006959D0" w:rsidRPr="00FB2453" w:rsidRDefault="006959D0" w:rsidP="006959D0">
      <w:pPr>
        <w:keepNext/>
        <w:keepLines/>
        <w:ind w:firstLine="709"/>
        <w:jc w:val="both"/>
        <w:outlineLvl w:val="1"/>
        <w:rPr>
          <w:rFonts w:eastAsiaTheme="majorEastAsia"/>
          <w:b/>
          <w:i/>
          <w:sz w:val="28"/>
          <w:szCs w:val="28"/>
          <w:shd w:val="clear" w:color="auto" w:fill="FFFFFF"/>
        </w:rPr>
      </w:pPr>
      <w:bookmarkStart w:id="199" w:name="_Toc79508053"/>
      <w:bookmarkStart w:id="200" w:name="_Toc209095280"/>
      <w:r w:rsidRPr="00FB2453">
        <w:rPr>
          <w:rFonts w:eastAsiaTheme="majorEastAsia"/>
          <w:b/>
          <w:i/>
          <w:sz w:val="28"/>
          <w:szCs w:val="28"/>
          <w:shd w:val="clear" w:color="auto" w:fill="FFFFFF"/>
        </w:rPr>
        <w:t>4.1. Прогноз изменения численности населения</w:t>
      </w:r>
      <w:bookmarkEnd w:id="199"/>
      <w:bookmarkEnd w:id="200"/>
    </w:p>
    <w:p w14:paraId="3730D368" w14:textId="77777777" w:rsidR="006959D0" w:rsidRPr="00FB2453" w:rsidRDefault="006959D0" w:rsidP="006959D0">
      <w:pPr>
        <w:ind w:firstLine="851"/>
        <w:jc w:val="both"/>
        <w:rPr>
          <w:sz w:val="28"/>
        </w:rPr>
      </w:pPr>
    </w:p>
    <w:p w14:paraId="672B1B90" w14:textId="77777777" w:rsidR="006959D0" w:rsidRPr="00FB2453" w:rsidRDefault="006959D0" w:rsidP="006959D0">
      <w:pPr>
        <w:keepNext/>
        <w:jc w:val="center"/>
      </w:pPr>
      <w:r w:rsidRPr="00FB2453">
        <w:rPr>
          <w:noProof/>
        </w:rPr>
        <w:lastRenderedPageBreak/>
        <w:drawing>
          <wp:inline distT="0" distB="0" distL="0" distR="0" wp14:anchorId="790E8DAA" wp14:editId="3E5DB4C2">
            <wp:extent cx="5848350" cy="3657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848350" cy="3657600"/>
                    </a:xfrm>
                    <a:prstGeom prst="rect">
                      <a:avLst/>
                    </a:prstGeom>
                  </pic:spPr>
                </pic:pic>
              </a:graphicData>
            </a:graphic>
          </wp:inline>
        </w:drawing>
      </w:r>
    </w:p>
    <w:p w14:paraId="7BCD5AE5" w14:textId="34E2EDB9" w:rsidR="006959D0" w:rsidRPr="002A45FB" w:rsidRDefault="006959D0" w:rsidP="006959D0">
      <w:pPr>
        <w:pStyle w:val="af1"/>
        <w:spacing w:before="0" w:after="0"/>
        <w:ind w:firstLine="0"/>
        <w:jc w:val="center"/>
        <w:rPr>
          <w:rFonts w:ascii="Times New Roman" w:hAnsi="Times New Roman" w:cs="Times New Roman"/>
          <w:sz w:val="32"/>
          <w:szCs w:val="28"/>
        </w:rPr>
      </w:pPr>
      <w:r w:rsidRPr="002A45FB">
        <w:rPr>
          <w:rFonts w:ascii="Times New Roman" w:hAnsi="Times New Roman" w:cs="Times New Roman"/>
          <w:sz w:val="28"/>
          <w:szCs w:val="28"/>
        </w:rPr>
        <w:t xml:space="preserve">Рисунок </w:t>
      </w:r>
      <w:r w:rsidRPr="002A45FB">
        <w:rPr>
          <w:rFonts w:ascii="Times New Roman" w:hAnsi="Times New Roman" w:cs="Times New Roman"/>
          <w:sz w:val="28"/>
          <w:szCs w:val="28"/>
        </w:rPr>
        <w:fldChar w:fldCharType="begin"/>
      </w:r>
      <w:r w:rsidRPr="002A45FB">
        <w:rPr>
          <w:rFonts w:ascii="Times New Roman" w:hAnsi="Times New Roman" w:cs="Times New Roman"/>
          <w:sz w:val="28"/>
          <w:szCs w:val="28"/>
        </w:rPr>
        <w:instrText xml:space="preserve"> SEQ Рисунок \* ARABIC </w:instrText>
      </w:r>
      <w:r w:rsidRPr="002A45FB">
        <w:rPr>
          <w:rFonts w:ascii="Times New Roman" w:hAnsi="Times New Roman" w:cs="Times New Roman"/>
          <w:sz w:val="28"/>
          <w:szCs w:val="28"/>
        </w:rPr>
        <w:fldChar w:fldCharType="separate"/>
      </w:r>
      <w:r w:rsidR="0003749A">
        <w:rPr>
          <w:rFonts w:ascii="Times New Roman" w:hAnsi="Times New Roman" w:cs="Times New Roman"/>
          <w:noProof/>
          <w:sz w:val="28"/>
          <w:szCs w:val="28"/>
        </w:rPr>
        <w:t>3</w:t>
      </w:r>
      <w:r w:rsidRPr="002A45FB">
        <w:rPr>
          <w:rFonts w:ascii="Times New Roman" w:hAnsi="Times New Roman" w:cs="Times New Roman"/>
          <w:sz w:val="28"/>
          <w:szCs w:val="28"/>
        </w:rPr>
        <w:fldChar w:fldCharType="end"/>
      </w:r>
      <w:r w:rsidRPr="002A45FB">
        <w:rPr>
          <w:rFonts w:ascii="Times New Roman" w:hAnsi="Times New Roman" w:cs="Times New Roman"/>
          <w:sz w:val="28"/>
          <w:szCs w:val="28"/>
        </w:rPr>
        <w:t xml:space="preserve"> Прогноз изменения численности населения</w:t>
      </w:r>
    </w:p>
    <w:p w14:paraId="1024FF80" w14:textId="77777777" w:rsidR="006959D0" w:rsidRPr="00FB2453" w:rsidRDefault="006959D0" w:rsidP="006959D0">
      <w:pPr>
        <w:ind w:firstLine="851"/>
        <w:jc w:val="both"/>
        <w:rPr>
          <w:sz w:val="28"/>
        </w:rPr>
      </w:pPr>
    </w:p>
    <w:p w14:paraId="766A9229" w14:textId="77777777" w:rsidR="006959D0" w:rsidRPr="00FB2453" w:rsidRDefault="006959D0" w:rsidP="002A45FB">
      <w:pPr>
        <w:ind w:firstLine="851"/>
        <w:jc w:val="both"/>
        <w:rPr>
          <w:sz w:val="28"/>
        </w:rPr>
      </w:pPr>
      <w:r w:rsidRPr="00FB2453">
        <w:rPr>
          <w:sz w:val="28"/>
        </w:rPr>
        <w:t>Наиболее вероятная численность населения на расчетный срок принимается 46841 (в том числе 8506 младше трудоспособного возраста, 24835 трудоспособного возраста и 13500 старше трудоспособного возраста). Планируемое городское население 45148 человек, сельское – 1693 человек.</w:t>
      </w:r>
    </w:p>
    <w:p w14:paraId="717625BA" w14:textId="77777777" w:rsidR="006959D0" w:rsidRPr="00FB2453" w:rsidRDefault="006959D0" w:rsidP="002A45FB">
      <w:pPr>
        <w:ind w:firstLine="851"/>
        <w:jc w:val="both"/>
        <w:rPr>
          <w:sz w:val="28"/>
        </w:rPr>
      </w:pPr>
    </w:p>
    <w:p w14:paraId="5C925411" w14:textId="77777777" w:rsidR="006959D0" w:rsidRPr="00FB2453" w:rsidRDefault="006959D0" w:rsidP="002A45FB">
      <w:pPr>
        <w:keepNext/>
        <w:keepLines/>
        <w:ind w:firstLine="851"/>
        <w:jc w:val="both"/>
        <w:outlineLvl w:val="1"/>
        <w:rPr>
          <w:rFonts w:eastAsiaTheme="majorEastAsia"/>
          <w:b/>
          <w:i/>
          <w:sz w:val="28"/>
          <w:szCs w:val="28"/>
          <w:shd w:val="clear" w:color="auto" w:fill="FFFFFF"/>
        </w:rPr>
      </w:pPr>
      <w:bookmarkStart w:id="201" w:name="_Toc79508054"/>
      <w:bookmarkStart w:id="202" w:name="_Toc209095281"/>
      <w:r w:rsidRPr="00FB2453">
        <w:rPr>
          <w:rFonts w:eastAsiaTheme="majorEastAsia"/>
          <w:b/>
          <w:bCs/>
          <w:i/>
          <w:sz w:val="28"/>
          <w:szCs w:val="28"/>
          <w:shd w:val="clear" w:color="auto" w:fill="FFFFFF"/>
        </w:rPr>
        <w:t>4</w:t>
      </w:r>
      <w:r w:rsidRPr="00FB2453">
        <w:rPr>
          <w:rFonts w:eastAsiaTheme="majorEastAsia"/>
          <w:b/>
          <w:i/>
          <w:sz w:val="28"/>
          <w:szCs w:val="28"/>
          <w:shd w:val="clear" w:color="auto" w:fill="FFFFFF"/>
        </w:rPr>
        <w:t>.2. Анализ нормативов градостроительного проектирования</w:t>
      </w:r>
      <w:bookmarkEnd w:id="201"/>
      <w:bookmarkEnd w:id="202"/>
    </w:p>
    <w:p w14:paraId="74B007FC" w14:textId="77777777" w:rsidR="006959D0" w:rsidRPr="00FB2453" w:rsidRDefault="006959D0" w:rsidP="002A45FB">
      <w:pPr>
        <w:ind w:firstLine="851"/>
        <w:jc w:val="both"/>
        <w:rPr>
          <w:sz w:val="28"/>
          <w:szCs w:val="28"/>
        </w:rPr>
      </w:pPr>
    </w:p>
    <w:p w14:paraId="202F3966" w14:textId="77777777" w:rsidR="006959D0" w:rsidRPr="00FB2453" w:rsidRDefault="006959D0" w:rsidP="002A45FB">
      <w:pPr>
        <w:ind w:firstLine="851"/>
        <w:jc w:val="both"/>
        <w:rPr>
          <w:sz w:val="28"/>
          <w:szCs w:val="28"/>
        </w:rPr>
      </w:pPr>
      <w:r w:rsidRPr="00FB2453">
        <w:rPr>
          <w:sz w:val="28"/>
          <w:szCs w:val="28"/>
        </w:rPr>
        <w:t>Региональные нормативы градостроительного проектирования Краснодарского края (далее – РНГП) утверждены Приказом департамента по архитектуре и градостроительству Краснодарского края.</w:t>
      </w:r>
    </w:p>
    <w:p w14:paraId="4EB9B26E" w14:textId="77777777" w:rsidR="006959D0" w:rsidRPr="00FB2453" w:rsidRDefault="006959D0" w:rsidP="002A45FB">
      <w:pPr>
        <w:ind w:firstLine="851"/>
        <w:jc w:val="both"/>
        <w:rPr>
          <w:sz w:val="28"/>
          <w:szCs w:val="28"/>
        </w:rPr>
      </w:pPr>
      <w:r w:rsidRPr="00FB2453">
        <w:rPr>
          <w:sz w:val="28"/>
          <w:szCs w:val="28"/>
        </w:rPr>
        <w:t xml:space="preserve">В соответствии с типологической характеристикой городских населенных пунктов в РНГП, г. Кореновск является малым городом. </w:t>
      </w:r>
    </w:p>
    <w:p w14:paraId="44FEFE87" w14:textId="77777777" w:rsidR="006959D0" w:rsidRPr="00FB2453" w:rsidRDefault="006959D0" w:rsidP="002A45FB">
      <w:pPr>
        <w:ind w:firstLine="851"/>
        <w:jc w:val="both"/>
        <w:rPr>
          <w:sz w:val="28"/>
          <w:szCs w:val="28"/>
        </w:rPr>
      </w:pPr>
      <w:r w:rsidRPr="00FB2453">
        <w:rPr>
          <w:sz w:val="28"/>
          <w:szCs w:val="28"/>
        </w:rPr>
        <w:t>В указанных нормативах приведены следующие показатели:</w:t>
      </w:r>
    </w:p>
    <w:p w14:paraId="05774F59" w14:textId="77777777" w:rsidR="006959D0" w:rsidRPr="00FB2453" w:rsidRDefault="006959D0" w:rsidP="002A45FB">
      <w:pPr>
        <w:ind w:firstLine="851"/>
        <w:jc w:val="both"/>
        <w:rPr>
          <w:sz w:val="28"/>
          <w:szCs w:val="28"/>
        </w:rPr>
      </w:pPr>
      <w:r w:rsidRPr="00FB2453">
        <w:rPr>
          <w:sz w:val="28"/>
          <w:szCs w:val="28"/>
        </w:rPr>
        <w:t>- нормы расчета учреждений и предприятий обслуживания и размеры земельных участков для их размещения, а также рекомендуемая обеспеченность на 1000 человек (в пределах минимума);</w:t>
      </w:r>
    </w:p>
    <w:p w14:paraId="4D2BB5B0" w14:textId="77777777" w:rsidR="006959D0" w:rsidRPr="00FB2453" w:rsidRDefault="006959D0" w:rsidP="002A45FB">
      <w:pPr>
        <w:ind w:firstLine="851"/>
        <w:jc w:val="both"/>
        <w:rPr>
          <w:sz w:val="28"/>
          <w:szCs w:val="28"/>
        </w:rPr>
      </w:pPr>
      <w:r w:rsidRPr="00FB2453">
        <w:rPr>
          <w:sz w:val="28"/>
          <w:szCs w:val="28"/>
        </w:rPr>
        <w:t>- размеры земельных участков учреждений начального профессионального образования;</w:t>
      </w:r>
    </w:p>
    <w:p w14:paraId="20E60F29" w14:textId="77777777" w:rsidR="006959D0" w:rsidRPr="00FB2453" w:rsidRDefault="006959D0" w:rsidP="002A45FB">
      <w:pPr>
        <w:ind w:firstLine="851"/>
        <w:jc w:val="both"/>
        <w:rPr>
          <w:sz w:val="28"/>
          <w:szCs w:val="28"/>
        </w:rPr>
      </w:pPr>
      <w:r w:rsidRPr="00FB2453">
        <w:rPr>
          <w:sz w:val="28"/>
          <w:szCs w:val="28"/>
        </w:rPr>
        <w:t>- радиусы обслуживания учреждений, организаций и предприятий обслуживания;</w:t>
      </w:r>
    </w:p>
    <w:p w14:paraId="34E052CA" w14:textId="77777777" w:rsidR="006959D0" w:rsidRPr="00FB2453" w:rsidRDefault="006959D0" w:rsidP="002A45FB">
      <w:pPr>
        <w:ind w:firstLine="851"/>
        <w:jc w:val="both"/>
        <w:rPr>
          <w:sz w:val="28"/>
          <w:szCs w:val="28"/>
        </w:rPr>
      </w:pPr>
      <w:r w:rsidRPr="00FB2453">
        <w:rPr>
          <w:sz w:val="28"/>
          <w:szCs w:val="28"/>
        </w:rPr>
        <w:t>- радиусы пешеходной доступности и время транспортной доступности для учреждений общего образования;</w:t>
      </w:r>
    </w:p>
    <w:p w14:paraId="1CD4E062" w14:textId="77777777" w:rsidR="006959D0" w:rsidRPr="00FB2453" w:rsidRDefault="006959D0" w:rsidP="002A45FB">
      <w:pPr>
        <w:ind w:firstLine="851"/>
        <w:jc w:val="both"/>
        <w:rPr>
          <w:sz w:val="28"/>
          <w:szCs w:val="28"/>
        </w:rPr>
      </w:pPr>
      <w:r w:rsidRPr="00FB2453">
        <w:rPr>
          <w:sz w:val="28"/>
          <w:szCs w:val="28"/>
        </w:rPr>
        <w:t>- минимальной плотности застройки площадок промышленных предприятий;</w:t>
      </w:r>
    </w:p>
    <w:p w14:paraId="2DB0D0A4" w14:textId="77777777" w:rsidR="006959D0" w:rsidRPr="00FB2453" w:rsidRDefault="006959D0" w:rsidP="002A45FB">
      <w:pPr>
        <w:ind w:firstLine="851"/>
        <w:jc w:val="both"/>
        <w:rPr>
          <w:sz w:val="28"/>
          <w:szCs w:val="28"/>
        </w:rPr>
      </w:pPr>
      <w:r w:rsidRPr="00FB2453">
        <w:rPr>
          <w:sz w:val="28"/>
          <w:szCs w:val="28"/>
        </w:rPr>
        <w:lastRenderedPageBreak/>
        <w:t>- иные показатели.</w:t>
      </w:r>
    </w:p>
    <w:p w14:paraId="7340F087" w14:textId="076AE4E9" w:rsidR="006959D0" w:rsidRPr="00FB2453" w:rsidRDefault="006959D0" w:rsidP="002A45FB">
      <w:pPr>
        <w:ind w:firstLine="851"/>
        <w:jc w:val="both"/>
        <w:rPr>
          <w:sz w:val="28"/>
          <w:szCs w:val="28"/>
        </w:rPr>
      </w:pPr>
      <w:r w:rsidRPr="00FB2453">
        <w:rPr>
          <w:b/>
          <w:bCs/>
          <w:sz w:val="28"/>
          <w:szCs w:val="28"/>
        </w:rPr>
        <w:t xml:space="preserve">Местные нормативы градостроительного проектирования </w:t>
      </w:r>
      <w:r w:rsidR="00D33003">
        <w:rPr>
          <w:b/>
          <w:bCs/>
          <w:sz w:val="28"/>
          <w:szCs w:val="28"/>
        </w:rPr>
        <w:t xml:space="preserve">Кореновского муниципального района </w:t>
      </w:r>
      <w:r w:rsidRPr="00FB2453">
        <w:rPr>
          <w:b/>
          <w:bCs/>
          <w:sz w:val="28"/>
          <w:szCs w:val="28"/>
        </w:rPr>
        <w:t xml:space="preserve">Краснодарского края (далее – МНГП МР) </w:t>
      </w:r>
      <w:r w:rsidRPr="00FB2453">
        <w:rPr>
          <w:sz w:val="28"/>
          <w:szCs w:val="28"/>
        </w:rPr>
        <w:t xml:space="preserve">не содержат предельные значения расчетных показателей минимально допустимого уровня обеспеченности объектами местного значения населения городского поселения и расчетных показателей минимально допустимого уровня обеспеченности такими объектами населения поселения. </w:t>
      </w:r>
    </w:p>
    <w:p w14:paraId="1D5859CA" w14:textId="77777777" w:rsidR="006959D0" w:rsidRPr="00FB2453" w:rsidRDefault="006959D0" w:rsidP="002A45FB">
      <w:pPr>
        <w:ind w:firstLine="851"/>
        <w:jc w:val="both"/>
        <w:rPr>
          <w:sz w:val="28"/>
          <w:szCs w:val="28"/>
        </w:rPr>
      </w:pPr>
      <w:r w:rsidRPr="00FB2453">
        <w:rPr>
          <w:sz w:val="28"/>
          <w:szCs w:val="28"/>
        </w:rPr>
        <w:t>МНГП МР установлены следующие показатели:</w:t>
      </w:r>
    </w:p>
    <w:p w14:paraId="61795FD7" w14:textId="77777777" w:rsidR="006959D0" w:rsidRPr="00FB2453" w:rsidRDefault="006959D0" w:rsidP="002A45FB">
      <w:pPr>
        <w:ind w:firstLine="851"/>
        <w:jc w:val="both"/>
        <w:rPr>
          <w:sz w:val="28"/>
          <w:szCs w:val="28"/>
        </w:rPr>
      </w:pPr>
      <w:r w:rsidRPr="00FB2453">
        <w:rPr>
          <w:sz w:val="28"/>
          <w:szCs w:val="28"/>
        </w:rPr>
        <w:t>- расчетная площадь селитебной территории на одну квартиру;</w:t>
      </w:r>
    </w:p>
    <w:p w14:paraId="085EA38F" w14:textId="77777777" w:rsidR="006959D0" w:rsidRPr="00FB2453" w:rsidRDefault="006959D0" w:rsidP="002A45FB">
      <w:pPr>
        <w:ind w:firstLine="851"/>
        <w:jc w:val="both"/>
        <w:rPr>
          <w:sz w:val="28"/>
          <w:szCs w:val="28"/>
        </w:rPr>
      </w:pPr>
      <w:r w:rsidRPr="00FB2453">
        <w:rPr>
          <w:sz w:val="28"/>
          <w:szCs w:val="28"/>
        </w:rPr>
        <w:t>- предельно допустимые параметры застройки жилой зоны;</w:t>
      </w:r>
    </w:p>
    <w:p w14:paraId="31B5605E" w14:textId="77777777" w:rsidR="006959D0" w:rsidRPr="00FB2453" w:rsidRDefault="006959D0" w:rsidP="002A45FB">
      <w:pPr>
        <w:ind w:firstLine="851"/>
        <w:jc w:val="both"/>
        <w:rPr>
          <w:sz w:val="28"/>
          <w:szCs w:val="28"/>
        </w:rPr>
      </w:pPr>
      <w:r w:rsidRPr="00FB2453">
        <w:rPr>
          <w:sz w:val="28"/>
          <w:szCs w:val="28"/>
        </w:rPr>
        <w:t>- расчетная плотность населения на территории населенных пунктов;</w:t>
      </w:r>
    </w:p>
    <w:p w14:paraId="163ED190" w14:textId="77777777" w:rsidR="006959D0" w:rsidRPr="00FB2453" w:rsidRDefault="006959D0" w:rsidP="002A45FB">
      <w:pPr>
        <w:ind w:firstLine="851"/>
        <w:jc w:val="both"/>
        <w:rPr>
          <w:sz w:val="28"/>
          <w:szCs w:val="28"/>
        </w:rPr>
      </w:pPr>
      <w:r w:rsidRPr="00FB2453">
        <w:rPr>
          <w:sz w:val="28"/>
          <w:szCs w:val="28"/>
        </w:rPr>
        <w:t>- площади нормируемых элементов дворовой территории;</w:t>
      </w:r>
    </w:p>
    <w:p w14:paraId="02FA4BDF" w14:textId="77777777" w:rsidR="006959D0" w:rsidRPr="00FB2453" w:rsidRDefault="006959D0" w:rsidP="002A45FB">
      <w:pPr>
        <w:ind w:firstLine="851"/>
        <w:jc w:val="both"/>
        <w:rPr>
          <w:sz w:val="28"/>
          <w:szCs w:val="28"/>
        </w:rPr>
      </w:pPr>
      <w:r w:rsidRPr="00FB2453">
        <w:rPr>
          <w:sz w:val="28"/>
          <w:szCs w:val="28"/>
        </w:rPr>
        <w:t>- предельно допустимые значения коэффициента использования территории участка жилой застройки для различных типов малоэтажного строительства;</w:t>
      </w:r>
    </w:p>
    <w:p w14:paraId="573D5339" w14:textId="77777777" w:rsidR="006959D0" w:rsidRPr="00FB2453" w:rsidRDefault="006959D0" w:rsidP="002A45FB">
      <w:pPr>
        <w:ind w:firstLine="851"/>
        <w:jc w:val="both"/>
        <w:rPr>
          <w:sz w:val="28"/>
          <w:szCs w:val="28"/>
        </w:rPr>
      </w:pPr>
      <w:r w:rsidRPr="00FB2453">
        <w:rPr>
          <w:sz w:val="28"/>
          <w:szCs w:val="28"/>
        </w:rPr>
        <w:t>- минимальная плотность застройки площадок сельскохозяйственных предприятий;</w:t>
      </w:r>
    </w:p>
    <w:p w14:paraId="66AE87CD" w14:textId="77777777" w:rsidR="006959D0" w:rsidRPr="00FB2453" w:rsidRDefault="006959D0" w:rsidP="002A45FB">
      <w:pPr>
        <w:ind w:firstLine="851"/>
        <w:jc w:val="both"/>
        <w:rPr>
          <w:sz w:val="28"/>
          <w:szCs w:val="28"/>
        </w:rPr>
      </w:pPr>
      <w:r w:rsidRPr="00FB2453">
        <w:rPr>
          <w:sz w:val="28"/>
          <w:szCs w:val="28"/>
        </w:rPr>
        <w:t>- минимальная и максимальная площадь приквартирных участков;</w:t>
      </w:r>
    </w:p>
    <w:p w14:paraId="509CA900" w14:textId="77777777" w:rsidR="006959D0" w:rsidRPr="00FB2453" w:rsidRDefault="006959D0" w:rsidP="002A45FB">
      <w:pPr>
        <w:ind w:firstLine="851"/>
        <w:jc w:val="both"/>
        <w:rPr>
          <w:sz w:val="28"/>
          <w:szCs w:val="28"/>
        </w:rPr>
      </w:pPr>
      <w:r w:rsidRPr="00FB2453">
        <w:rPr>
          <w:sz w:val="28"/>
          <w:szCs w:val="28"/>
        </w:rPr>
        <w:t>- иные показатели.</w:t>
      </w:r>
    </w:p>
    <w:p w14:paraId="250C4390" w14:textId="77777777" w:rsidR="006959D0" w:rsidRPr="00FB2453" w:rsidRDefault="006959D0" w:rsidP="002A45FB">
      <w:pPr>
        <w:ind w:firstLine="851"/>
        <w:jc w:val="both"/>
        <w:rPr>
          <w:sz w:val="28"/>
          <w:szCs w:val="28"/>
        </w:rPr>
      </w:pPr>
      <w:r w:rsidRPr="00FB2453">
        <w:rPr>
          <w:sz w:val="28"/>
          <w:szCs w:val="28"/>
        </w:rPr>
        <w:t>В то же время, МНГП МР устанавливает следующие требования:</w:t>
      </w:r>
    </w:p>
    <w:p w14:paraId="6288A7A1" w14:textId="77777777" w:rsidR="006959D0" w:rsidRPr="00FB2453" w:rsidRDefault="006959D0" w:rsidP="002A45FB">
      <w:pPr>
        <w:ind w:firstLine="851"/>
        <w:jc w:val="both"/>
        <w:rPr>
          <w:sz w:val="28"/>
          <w:szCs w:val="28"/>
        </w:rPr>
      </w:pPr>
      <w:r w:rsidRPr="00FB2453">
        <w:rPr>
          <w:sz w:val="28"/>
          <w:szCs w:val="28"/>
        </w:rPr>
        <w:t>1)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в границах поселений с пешеходно-транспортной доступностью не более 60 минут.</w:t>
      </w:r>
    </w:p>
    <w:p w14:paraId="2F93ADCC" w14:textId="77777777" w:rsidR="006959D0" w:rsidRPr="00FB2453" w:rsidRDefault="006959D0" w:rsidP="002A45FB">
      <w:pPr>
        <w:ind w:firstLine="851"/>
        <w:jc w:val="both"/>
        <w:rPr>
          <w:sz w:val="28"/>
          <w:szCs w:val="28"/>
        </w:rPr>
      </w:pPr>
      <w:r w:rsidRPr="00FB2453">
        <w:rPr>
          <w:sz w:val="28"/>
          <w:szCs w:val="28"/>
        </w:rPr>
        <w:t xml:space="preserve">2) Радиусы обслуживания в сельских населенных пунктах допускаются: </w:t>
      </w:r>
    </w:p>
    <w:p w14:paraId="4F7F2A93" w14:textId="77777777" w:rsidR="006959D0" w:rsidRPr="00FB2453" w:rsidRDefault="006959D0" w:rsidP="002A45FB">
      <w:pPr>
        <w:ind w:firstLine="851"/>
        <w:jc w:val="both"/>
        <w:rPr>
          <w:sz w:val="28"/>
          <w:szCs w:val="28"/>
        </w:rPr>
      </w:pPr>
      <w:r w:rsidRPr="00FB2453">
        <w:rPr>
          <w:sz w:val="28"/>
          <w:szCs w:val="28"/>
        </w:rPr>
        <w:t>общеобразовательных учреждений:</w:t>
      </w:r>
    </w:p>
    <w:p w14:paraId="5C911D78" w14:textId="77777777" w:rsidR="006959D0" w:rsidRPr="00FB2453" w:rsidRDefault="006959D0" w:rsidP="002A45FB">
      <w:pPr>
        <w:ind w:firstLine="851"/>
        <w:jc w:val="both"/>
        <w:rPr>
          <w:sz w:val="28"/>
          <w:szCs w:val="28"/>
        </w:rPr>
      </w:pPr>
      <w:r w:rsidRPr="00FB2453">
        <w:rPr>
          <w:sz w:val="28"/>
          <w:szCs w:val="28"/>
        </w:rPr>
        <w:t>– для учащихся I ступени обучения - не более 2 км пешеходной и не более 15 мин (в одну сторону) транспортной доступности;</w:t>
      </w:r>
    </w:p>
    <w:p w14:paraId="46247D27" w14:textId="77777777" w:rsidR="006959D0" w:rsidRPr="00FB2453" w:rsidRDefault="006959D0" w:rsidP="002A45FB">
      <w:pPr>
        <w:ind w:firstLine="851"/>
        <w:jc w:val="both"/>
        <w:rPr>
          <w:sz w:val="28"/>
          <w:szCs w:val="28"/>
        </w:rPr>
      </w:pPr>
      <w:r w:rsidRPr="00FB2453">
        <w:rPr>
          <w:sz w:val="28"/>
          <w:szCs w:val="28"/>
        </w:rPr>
        <w:t>–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w:t>
      </w:r>
    </w:p>
    <w:p w14:paraId="00E224FA" w14:textId="77777777" w:rsidR="006959D0" w:rsidRPr="00FB2453" w:rsidRDefault="006959D0" w:rsidP="002A45FB">
      <w:pPr>
        <w:ind w:firstLine="851"/>
        <w:jc w:val="both"/>
        <w:rPr>
          <w:sz w:val="28"/>
          <w:szCs w:val="28"/>
        </w:rPr>
      </w:pPr>
      <w:r w:rsidRPr="00FB2453">
        <w:rPr>
          <w:sz w:val="28"/>
          <w:szCs w:val="28"/>
        </w:rPr>
        <w:t>–- организаций торговли - в соответствии с приложением 1 к настоящим Нормативам;</w:t>
      </w:r>
    </w:p>
    <w:p w14:paraId="7EB13C32" w14:textId="77777777" w:rsidR="006959D0" w:rsidRPr="00FB2453" w:rsidRDefault="006959D0" w:rsidP="002A45FB">
      <w:pPr>
        <w:ind w:firstLine="851"/>
        <w:jc w:val="both"/>
        <w:rPr>
          <w:sz w:val="28"/>
          <w:szCs w:val="28"/>
        </w:rPr>
      </w:pPr>
      <w:r w:rsidRPr="00FB2453">
        <w:rPr>
          <w:sz w:val="28"/>
          <w:szCs w:val="28"/>
        </w:rPr>
        <w:t>– поликлиник, амбулаторий, фельдшерско-акушерских пунктов и аптек - не более 30 минут пешеходно-транспортной доступности.</w:t>
      </w:r>
    </w:p>
    <w:p w14:paraId="705F3EE7" w14:textId="77777777" w:rsidR="006959D0" w:rsidRPr="00FB2453" w:rsidRDefault="006959D0" w:rsidP="002A45FB">
      <w:pPr>
        <w:autoSpaceDE w:val="0"/>
        <w:ind w:firstLine="851"/>
        <w:jc w:val="both"/>
        <w:rPr>
          <w:sz w:val="28"/>
          <w:szCs w:val="28"/>
        </w:rPr>
      </w:pPr>
      <w:r w:rsidRPr="00FB2453">
        <w:rPr>
          <w:sz w:val="28"/>
          <w:szCs w:val="28"/>
        </w:rPr>
        <w:t>Время доступности должно составлять не более:</w:t>
      </w:r>
    </w:p>
    <w:p w14:paraId="10FD0926" w14:textId="77777777" w:rsidR="006959D0" w:rsidRPr="00FB2453" w:rsidRDefault="006959D0" w:rsidP="002A45FB">
      <w:pPr>
        <w:autoSpaceDE w:val="0"/>
        <w:ind w:firstLine="851"/>
        <w:jc w:val="both"/>
        <w:rPr>
          <w:sz w:val="28"/>
          <w:szCs w:val="28"/>
        </w:rPr>
      </w:pPr>
      <w:r w:rsidRPr="00FB2453">
        <w:rPr>
          <w:sz w:val="28"/>
          <w:szCs w:val="28"/>
        </w:rPr>
        <w:t>для парков - 20 минут;</w:t>
      </w:r>
    </w:p>
    <w:p w14:paraId="5654B991" w14:textId="77777777" w:rsidR="006959D0" w:rsidRPr="00FB2453" w:rsidRDefault="006959D0" w:rsidP="002A45FB">
      <w:pPr>
        <w:autoSpaceDE w:val="0"/>
        <w:ind w:firstLine="851"/>
        <w:jc w:val="both"/>
        <w:rPr>
          <w:sz w:val="28"/>
          <w:szCs w:val="28"/>
        </w:rPr>
      </w:pPr>
      <w:r w:rsidRPr="00FB2453">
        <w:rPr>
          <w:sz w:val="28"/>
          <w:szCs w:val="28"/>
        </w:rPr>
        <w:t>для парков планировочных районов - 15 минут или 1200 м.</w:t>
      </w:r>
    </w:p>
    <w:p w14:paraId="0B5FC373" w14:textId="77777777" w:rsidR="006959D0" w:rsidRPr="00FB2453" w:rsidRDefault="006959D0" w:rsidP="002A45FB">
      <w:pPr>
        <w:autoSpaceDE w:val="0"/>
        <w:ind w:firstLine="851"/>
        <w:jc w:val="both"/>
        <w:rPr>
          <w:sz w:val="28"/>
          <w:szCs w:val="28"/>
        </w:rPr>
      </w:pPr>
      <w:r w:rsidRPr="00FB2453">
        <w:rPr>
          <w:sz w:val="28"/>
          <w:szCs w:val="28"/>
        </w:rPr>
        <w:t>3) При проектировании микрорайона (квартала)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400 м.</w:t>
      </w:r>
    </w:p>
    <w:p w14:paraId="73D9C919" w14:textId="77777777" w:rsidR="006959D0" w:rsidRPr="00FB2453" w:rsidRDefault="006959D0" w:rsidP="002A45FB">
      <w:pPr>
        <w:autoSpaceDE w:val="0"/>
        <w:ind w:firstLine="851"/>
        <w:jc w:val="both"/>
        <w:rPr>
          <w:sz w:val="28"/>
          <w:szCs w:val="28"/>
        </w:rPr>
      </w:pPr>
      <w:r w:rsidRPr="00FB2453">
        <w:rPr>
          <w:sz w:val="28"/>
          <w:szCs w:val="28"/>
        </w:rPr>
        <w:lastRenderedPageBreak/>
        <w:t>4) Сельский сад представляет собой озелененную территорию с ограниченным набором видов рекреационной деятельности, предназначенную преимущественно для прогулок и кратковременного отдыха населения, проживающего в радиусе пешеходной доступности, площадью от 5 до 10 гектаров.</w:t>
      </w:r>
    </w:p>
    <w:p w14:paraId="0504B860" w14:textId="77777777" w:rsidR="006959D0" w:rsidRPr="00FB2453" w:rsidRDefault="006959D0" w:rsidP="002A45FB">
      <w:pPr>
        <w:autoSpaceDE w:val="0"/>
        <w:ind w:firstLine="851"/>
        <w:jc w:val="both"/>
        <w:rPr>
          <w:sz w:val="28"/>
          <w:szCs w:val="28"/>
        </w:rPr>
      </w:pPr>
      <w:r w:rsidRPr="00FB2453">
        <w:rPr>
          <w:sz w:val="28"/>
          <w:szCs w:val="28"/>
        </w:rPr>
        <w:t>5) Зоны массового кратковременного отдыха следует располагать в пределах доступности на общественном транспорте не более 1,5 ч.</w:t>
      </w:r>
    </w:p>
    <w:p w14:paraId="2121EAC2" w14:textId="77777777" w:rsidR="006959D0" w:rsidRPr="00FB2453" w:rsidRDefault="006959D0" w:rsidP="002A45FB">
      <w:pPr>
        <w:ind w:firstLine="851"/>
        <w:jc w:val="both"/>
        <w:rPr>
          <w:sz w:val="28"/>
          <w:szCs w:val="28"/>
        </w:rPr>
      </w:pPr>
      <w:r w:rsidRPr="00FB2453">
        <w:rPr>
          <w:sz w:val="28"/>
          <w:szCs w:val="28"/>
        </w:rPr>
        <w:t>6) Сооружения для хранения легковых автомобилей населения следует размещать в радиусе доступности 250 - 300 м от мест жительства автовладельцев, но не более чем в 800 м; на территориях коттеджной застройки -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w:t>
      </w:r>
    </w:p>
    <w:p w14:paraId="2D37CA94" w14:textId="77777777" w:rsidR="006959D0" w:rsidRPr="00FB2453" w:rsidRDefault="006959D0" w:rsidP="002A45FB">
      <w:pPr>
        <w:ind w:firstLine="851"/>
        <w:jc w:val="both"/>
        <w:rPr>
          <w:sz w:val="28"/>
          <w:szCs w:val="28"/>
        </w:rPr>
      </w:pPr>
      <w:r w:rsidRPr="00FB2453">
        <w:rPr>
          <w:sz w:val="28"/>
          <w:szCs w:val="28"/>
        </w:rPr>
        <w:t>7) В населенном пункте с населением от 20 до 50 тыс. человек при площади его территории до 2000 га должно располагаться 2 пожарных депо.</w:t>
      </w:r>
    </w:p>
    <w:p w14:paraId="506348C9" w14:textId="77777777" w:rsidR="006959D0" w:rsidRPr="00FB2453" w:rsidRDefault="006959D0" w:rsidP="002A45FB">
      <w:pPr>
        <w:ind w:firstLine="851"/>
        <w:jc w:val="both"/>
        <w:rPr>
          <w:sz w:val="28"/>
          <w:szCs w:val="28"/>
        </w:rPr>
      </w:pPr>
      <w:r w:rsidRPr="00FB2453">
        <w:rPr>
          <w:sz w:val="28"/>
          <w:szCs w:val="28"/>
        </w:rPr>
        <w:t>8) В населенном пункте с населением до 50 тыс. человек должны быть 1 автолестница и автоподъемник, 1 автомобиль газодымозащитной службы.</w:t>
      </w:r>
    </w:p>
    <w:p w14:paraId="0BEC29A1" w14:textId="64E22EA4" w:rsidR="006959D0" w:rsidRPr="00FB2453" w:rsidRDefault="006959D0" w:rsidP="002A45FB">
      <w:pPr>
        <w:pStyle w:val="af5"/>
        <w:ind w:firstLine="851"/>
        <w:jc w:val="both"/>
        <w:rPr>
          <w:sz w:val="28"/>
          <w:szCs w:val="28"/>
        </w:rPr>
      </w:pPr>
      <w:r w:rsidRPr="00FB2453">
        <w:rPr>
          <w:b/>
          <w:bCs/>
          <w:sz w:val="28"/>
          <w:szCs w:val="28"/>
        </w:rPr>
        <w:t xml:space="preserve">Местные нормативы градостроительного проектирования Кореновского городского поселения </w:t>
      </w:r>
      <w:r w:rsidR="00D33003">
        <w:rPr>
          <w:b/>
          <w:bCs/>
          <w:sz w:val="28"/>
          <w:szCs w:val="28"/>
        </w:rPr>
        <w:t xml:space="preserve">Кореновского муниципального района </w:t>
      </w:r>
      <w:r w:rsidRPr="00FB2453">
        <w:rPr>
          <w:b/>
          <w:bCs/>
          <w:sz w:val="28"/>
          <w:szCs w:val="28"/>
        </w:rPr>
        <w:t>(далее – МНГП ГП)</w:t>
      </w:r>
      <w:r w:rsidRPr="00FB2453">
        <w:rPr>
          <w:sz w:val="28"/>
          <w:szCs w:val="28"/>
        </w:rPr>
        <w:t xml:space="preserve"> включают в себя: </w:t>
      </w:r>
    </w:p>
    <w:p w14:paraId="7E05BA76" w14:textId="0B9778B7" w:rsidR="006959D0" w:rsidRPr="00FB2453" w:rsidRDefault="006959D0" w:rsidP="002A45FB">
      <w:pPr>
        <w:pStyle w:val="af5"/>
        <w:ind w:firstLine="851"/>
        <w:jc w:val="both"/>
        <w:rPr>
          <w:sz w:val="28"/>
          <w:szCs w:val="28"/>
        </w:rPr>
      </w:pPr>
      <w:r w:rsidRPr="00FB2453">
        <w:rPr>
          <w:sz w:val="28"/>
          <w:szCs w:val="28"/>
        </w:rPr>
        <w:t xml:space="preserve">1) основную часть (расчетные показатели минимально допустимого уровня обеспеченности населения Кореновского городского поселения </w:t>
      </w:r>
      <w:r w:rsidR="00D33003">
        <w:rPr>
          <w:sz w:val="28"/>
          <w:szCs w:val="28"/>
        </w:rPr>
        <w:t xml:space="preserve">Кореновского муниципального района </w:t>
      </w:r>
      <w:r w:rsidRPr="00FB2453">
        <w:rPr>
          <w:sz w:val="28"/>
          <w:szCs w:val="28"/>
        </w:rPr>
        <w:t>объектами местного значения и расчетные показатели максимально допустимого уровня территориальной доступности таких объектов для населения Кореновского городского поселения Кореновского района);</w:t>
      </w:r>
    </w:p>
    <w:p w14:paraId="3CCF2AD1" w14:textId="77777777" w:rsidR="006959D0" w:rsidRPr="00FB2453" w:rsidRDefault="006959D0" w:rsidP="002A45FB">
      <w:pPr>
        <w:pStyle w:val="af5"/>
        <w:ind w:firstLine="851"/>
        <w:jc w:val="both"/>
        <w:rPr>
          <w:sz w:val="28"/>
          <w:szCs w:val="28"/>
        </w:rPr>
      </w:pPr>
      <w:r w:rsidRPr="00FB2453">
        <w:rPr>
          <w:sz w:val="28"/>
          <w:szCs w:val="28"/>
        </w:rPr>
        <w:t>2) материалы по обоснованию расчетных показателей, содержащихся в основной части местных нормативов;</w:t>
      </w:r>
    </w:p>
    <w:p w14:paraId="72AA67C5" w14:textId="77777777" w:rsidR="006959D0" w:rsidRPr="00FB2453" w:rsidRDefault="006959D0" w:rsidP="002A45FB">
      <w:pPr>
        <w:pStyle w:val="af5"/>
        <w:ind w:firstLine="851"/>
        <w:jc w:val="both"/>
        <w:rPr>
          <w:sz w:val="28"/>
          <w:szCs w:val="28"/>
        </w:rPr>
      </w:pPr>
      <w:r w:rsidRPr="00FB2453">
        <w:rPr>
          <w:sz w:val="28"/>
          <w:szCs w:val="28"/>
        </w:rPr>
        <w:t>3) правила и область применения расчетных показателей, содержащихся в основной части местных нормативов.</w:t>
      </w:r>
    </w:p>
    <w:p w14:paraId="0E5BD439" w14:textId="77777777" w:rsidR="006959D0" w:rsidRPr="00FB2453" w:rsidRDefault="006959D0" w:rsidP="002A45FB">
      <w:pPr>
        <w:ind w:firstLine="851"/>
        <w:jc w:val="both"/>
        <w:rPr>
          <w:b/>
          <w:bCs/>
          <w:sz w:val="28"/>
          <w:szCs w:val="28"/>
        </w:rPr>
        <w:sectPr w:rsidR="006959D0" w:rsidRPr="00FB2453" w:rsidSect="00C0373D">
          <w:pgSz w:w="11906" w:h="16838"/>
          <w:pgMar w:top="1134" w:right="567" w:bottom="1134" w:left="1134" w:header="709" w:footer="709" w:gutter="0"/>
          <w:cols w:space="720"/>
          <w:titlePg/>
          <w:docGrid w:linePitch="381"/>
        </w:sectPr>
      </w:pPr>
    </w:p>
    <w:p w14:paraId="73E958A9" w14:textId="6F853E1D" w:rsidR="006959D0" w:rsidRPr="002A45FB" w:rsidRDefault="006959D0" w:rsidP="006959D0">
      <w:pPr>
        <w:pStyle w:val="af1"/>
        <w:keepNext/>
        <w:spacing w:before="0" w:after="0"/>
        <w:rPr>
          <w:rFonts w:ascii="Times New Roman" w:hAnsi="Times New Roman" w:cs="Times New Roman"/>
          <w:sz w:val="28"/>
          <w:szCs w:val="28"/>
        </w:rPr>
      </w:pPr>
      <w:r w:rsidRPr="002A45FB">
        <w:rPr>
          <w:rFonts w:ascii="Times New Roman" w:hAnsi="Times New Roman" w:cs="Times New Roman"/>
          <w:sz w:val="28"/>
          <w:szCs w:val="28"/>
        </w:rPr>
        <w:lastRenderedPageBreak/>
        <w:t xml:space="preserve">Таблица </w:t>
      </w:r>
      <w:r w:rsidR="00BC4B6E">
        <w:rPr>
          <w:rFonts w:ascii="Times New Roman" w:hAnsi="Times New Roman" w:cs="Times New Roman"/>
          <w:sz w:val="28"/>
          <w:szCs w:val="28"/>
        </w:rPr>
        <w:t>36</w:t>
      </w:r>
      <w:r w:rsidRPr="002A45FB">
        <w:rPr>
          <w:rFonts w:ascii="Times New Roman" w:hAnsi="Times New Roman" w:cs="Times New Roman"/>
          <w:sz w:val="28"/>
          <w:szCs w:val="28"/>
        </w:rPr>
        <w:t xml:space="preserve"> Обоснование необходимости размещения планируемых объектов местного значения Кореновского городского поселения Кореновского района</w:t>
      </w:r>
    </w:p>
    <w:tbl>
      <w:tblPr>
        <w:tblStyle w:val="a5"/>
        <w:tblW w:w="5000" w:type="pct"/>
        <w:tblLayout w:type="fixed"/>
        <w:tblLook w:val="04A0" w:firstRow="1" w:lastRow="0" w:firstColumn="1" w:lastColumn="0" w:noHBand="0" w:noVBand="1"/>
      </w:tblPr>
      <w:tblGrid>
        <w:gridCol w:w="498"/>
        <w:gridCol w:w="2175"/>
        <w:gridCol w:w="1797"/>
        <w:gridCol w:w="1875"/>
        <w:gridCol w:w="1590"/>
        <w:gridCol w:w="1602"/>
        <w:gridCol w:w="1450"/>
        <w:gridCol w:w="1377"/>
        <w:gridCol w:w="2196"/>
      </w:tblGrid>
      <w:tr w:rsidR="006959D0" w:rsidRPr="00FB2453" w14:paraId="60B1A023" w14:textId="77777777" w:rsidTr="00862E43">
        <w:trPr>
          <w:tblHeader/>
        </w:trPr>
        <w:tc>
          <w:tcPr>
            <w:tcW w:w="171" w:type="pct"/>
            <w:vMerge w:val="restart"/>
          </w:tcPr>
          <w:p w14:paraId="59FB2FF2" w14:textId="77777777" w:rsidR="006959D0" w:rsidRPr="00FB2453" w:rsidRDefault="006959D0" w:rsidP="00862E43">
            <w:pPr>
              <w:jc w:val="center"/>
              <w:rPr>
                <w:b/>
                <w:sz w:val="20"/>
                <w:szCs w:val="20"/>
              </w:rPr>
            </w:pPr>
            <w:r w:rsidRPr="00FB2453">
              <w:rPr>
                <w:b/>
                <w:sz w:val="20"/>
                <w:szCs w:val="20"/>
              </w:rPr>
              <w:t>№</w:t>
            </w:r>
          </w:p>
          <w:p w14:paraId="146B4E21" w14:textId="77777777" w:rsidR="006959D0" w:rsidRPr="00FB2453" w:rsidRDefault="006959D0" w:rsidP="00862E43">
            <w:pPr>
              <w:jc w:val="center"/>
              <w:rPr>
                <w:b/>
                <w:sz w:val="20"/>
                <w:szCs w:val="20"/>
              </w:rPr>
            </w:pPr>
            <w:r w:rsidRPr="00FB2453">
              <w:rPr>
                <w:b/>
                <w:sz w:val="20"/>
                <w:szCs w:val="20"/>
              </w:rPr>
              <w:t>п/п</w:t>
            </w:r>
          </w:p>
        </w:tc>
        <w:tc>
          <w:tcPr>
            <w:tcW w:w="747" w:type="pct"/>
            <w:vMerge w:val="restart"/>
          </w:tcPr>
          <w:p w14:paraId="73A0FB16" w14:textId="77777777" w:rsidR="006959D0" w:rsidRPr="00FB2453" w:rsidRDefault="006959D0" w:rsidP="00862E43">
            <w:pPr>
              <w:jc w:val="center"/>
              <w:rPr>
                <w:b/>
                <w:sz w:val="20"/>
                <w:szCs w:val="20"/>
              </w:rPr>
            </w:pPr>
            <w:r w:rsidRPr="00FB2453">
              <w:rPr>
                <w:b/>
                <w:sz w:val="20"/>
                <w:szCs w:val="20"/>
              </w:rPr>
              <w:t>Наименование объекта</w:t>
            </w:r>
          </w:p>
        </w:tc>
        <w:tc>
          <w:tcPr>
            <w:tcW w:w="1807" w:type="pct"/>
            <w:gridSpan w:val="3"/>
          </w:tcPr>
          <w:p w14:paraId="01CD768E" w14:textId="77777777" w:rsidR="006959D0" w:rsidRPr="00FB2453" w:rsidRDefault="006959D0" w:rsidP="00862E43">
            <w:pPr>
              <w:jc w:val="center"/>
              <w:rPr>
                <w:b/>
                <w:sz w:val="20"/>
                <w:szCs w:val="20"/>
              </w:rPr>
            </w:pPr>
            <w:r w:rsidRPr="00FB2453">
              <w:rPr>
                <w:b/>
                <w:sz w:val="20"/>
                <w:szCs w:val="20"/>
              </w:rPr>
              <w:t>Значение показателя обеспеченности</w:t>
            </w:r>
          </w:p>
        </w:tc>
        <w:tc>
          <w:tcPr>
            <w:tcW w:w="1521" w:type="pct"/>
            <w:gridSpan w:val="3"/>
          </w:tcPr>
          <w:p w14:paraId="4249C6EE" w14:textId="77777777" w:rsidR="006959D0" w:rsidRPr="00FB2453" w:rsidRDefault="006959D0" w:rsidP="00862E43">
            <w:pPr>
              <w:jc w:val="center"/>
              <w:rPr>
                <w:b/>
                <w:sz w:val="20"/>
                <w:szCs w:val="20"/>
              </w:rPr>
            </w:pPr>
            <w:r w:rsidRPr="00FB2453">
              <w:rPr>
                <w:b/>
                <w:sz w:val="20"/>
                <w:szCs w:val="20"/>
              </w:rPr>
              <w:t>Значение показателя доступности</w:t>
            </w:r>
          </w:p>
        </w:tc>
        <w:tc>
          <w:tcPr>
            <w:tcW w:w="754" w:type="pct"/>
            <w:vMerge w:val="restart"/>
          </w:tcPr>
          <w:p w14:paraId="23616BC9" w14:textId="77777777" w:rsidR="006959D0" w:rsidRPr="00FB2453" w:rsidRDefault="006959D0" w:rsidP="00862E43">
            <w:pPr>
              <w:jc w:val="center"/>
              <w:rPr>
                <w:b/>
                <w:sz w:val="20"/>
                <w:szCs w:val="20"/>
              </w:rPr>
            </w:pPr>
            <w:r w:rsidRPr="00FB2453">
              <w:rPr>
                <w:b/>
                <w:sz w:val="20"/>
                <w:szCs w:val="20"/>
              </w:rPr>
              <w:t>Фактическое состояние и</w:t>
            </w:r>
          </w:p>
          <w:p w14:paraId="6B70C7E6" w14:textId="77777777" w:rsidR="006959D0" w:rsidRPr="00FB2453" w:rsidRDefault="006959D0" w:rsidP="00862E43">
            <w:pPr>
              <w:jc w:val="center"/>
              <w:rPr>
                <w:b/>
                <w:sz w:val="20"/>
                <w:szCs w:val="20"/>
              </w:rPr>
            </w:pPr>
            <w:r w:rsidRPr="00FB2453">
              <w:rPr>
                <w:b/>
                <w:sz w:val="20"/>
                <w:szCs w:val="20"/>
              </w:rPr>
              <w:t>вывод</w:t>
            </w:r>
          </w:p>
        </w:tc>
      </w:tr>
      <w:tr w:rsidR="006959D0" w:rsidRPr="00FB2453" w14:paraId="6611E7EF" w14:textId="77777777" w:rsidTr="00862E43">
        <w:trPr>
          <w:tblHeader/>
        </w:trPr>
        <w:tc>
          <w:tcPr>
            <w:tcW w:w="171" w:type="pct"/>
            <w:vMerge/>
          </w:tcPr>
          <w:p w14:paraId="195959F9" w14:textId="77777777" w:rsidR="006959D0" w:rsidRPr="00FB2453" w:rsidRDefault="006959D0" w:rsidP="00862E43">
            <w:pPr>
              <w:jc w:val="center"/>
              <w:rPr>
                <w:b/>
                <w:sz w:val="20"/>
                <w:szCs w:val="20"/>
              </w:rPr>
            </w:pPr>
          </w:p>
        </w:tc>
        <w:tc>
          <w:tcPr>
            <w:tcW w:w="747" w:type="pct"/>
            <w:vMerge/>
          </w:tcPr>
          <w:p w14:paraId="13DD7795" w14:textId="77777777" w:rsidR="006959D0" w:rsidRPr="00FB2453" w:rsidRDefault="006959D0" w:rsidP="00862E43">
            <w:pPr>
              <w:jc w:val="center"/>
              <w:rPr>
                <w:b/>
                <w:sz w:val="20"/>
                <w:szCs w:val="20"/>
              </w:rPr>
            </w:pPr>
          </w:p>
        </w:tc>
        <w:tc>
          <w:tcPr>
            <w:tcW w:w="617" w:type="pct"/>
          </w:tcPr>
          <w:p w14:paraId="3241459A" w14:textId="77777777" w:rsidR="006959D0" w:rsidRPr="00FB2453" w:rsidRDefault="006959D0" w:rsidP="00862E43">
            <w:pPr>
              <w:jc w:val="center"/>
              <w:rPr>
                <w:b/>
                <w:sz w:val="20"/>
                <w:szCs w:val="20"/>
              </w:rPr>
            </w:pPr>
            <w:r w:rsidRPr="00FB2453">
              <w:rPr>
                <w:b/>
                <w:sz w:val="20"/>
                <w:szCs w:val="20"/>
              </w:rPr>
              <w:t>РНГП</w:t>
            </w:r>
          </w:p>
        </w:tc>
        <w:tc>
          <w:tcPr>
            <w:tcW w:w="644" w:type="pct"/>
          </w:tcPr>
          <w:p w14:paraId="0D1800D0" w14:textId="77777777" w:rsidR="006959D0" w:rsidRPr="00FB2453" w:rsidRDefault="006959D0" w:rsidP="00862E43">
            <w:pPr>
              <w:jc w:val="center"/>
              <w:rPr>
                <w:b/>
                <w:sz w:val="20"/>
                <w:szCs w:val="20"/>
              </w:rPr>
            </w:pPr>
            <w:r w:rsidRPr="00FB2453">
              <w:rPr>
                <w:b/>
                <w:sz w:val="20"/>
                <w:szCs w:val="20"/>
              </w:rPr>
              <w:t>МНГП МР</w:t>
            </w:r>
          </w:p>
        </w:tc>
        <w:tc>
          <w:tcPr>
            <w:tcW w:w="546" w:type="pct"/>
          </w:tcPr>
          <w:p w14:paraId="6CE3D332" w14:textId="77777777" w:rsidR="006959D0" w:rsidRPr="00FB2453" w:rsidRDefault="006959D0" w:rsidP="00862E43">
            <w:pPr>
              <w:jc w:val="center"/>
              <w:rPr>
                <w:b/>
                <w:sz w:val="20"/>
                <w:szCs w:val="20"/>
              </w:rPr>
            </w:pPr>
            <w:r w:rsidRPr="00FB2453">
              <w:rPr>
                <w:b/>
                <w:sz w:val="20"/>
                <w:szCs w:val="20"/>
              </w:rPr>
              <w:t>МНГП ГП</w:t>
            </w:r>
          </w:p>
        </w:tc>
        <w:tc>
          <w:tcPr>
            <w:tcW w:w="550" w:type="pct"/>
          </w:tcPr>
          <w:p w14:paraId="7B2A28BC" w14:textId="77777777" w:rsidR="006959D0" w:rsidRPr="00FB2453" w:rsidRDefault="006959D0" w:rsidP="00862E43">
            <w:pPr>
              <w:jc w:val="center"/>
              <w:rPr>
                <w:b/>
                <w:sz w:val="20"/>
                <w:szCs w:val="20"/>
              </w:rPr>
            </w:pPr>
            <w:r w:rsidRPr="00FB2453">
              <w:rPr>
                <w:b/>
                <w:sz w:val="20"/>
                <w:szCs w:val="20"/>
              </w:rPr>
              <w:t>РНГП</w:t>
            </w:r>
          </w:p>
        </w:tc>
        <w:tc>
          <w:tcPr>
            <w:tcW w:w="498" w:type="pct"/>
          </w:tcPr>
          <w:p w14:paraId="1B69B301" w14:textId="77777777" w:rsidR="006959D0" w:rsidRPr="00FB2453" w:rsidRDefault="006959D0" w:rsidP="00862E43">
            <w:pPr>
              <w:jc w:val="center"/>
              <w:rPr>
                <w:b/>
                <w:sz w:val="20"/>
                <w:szCs w:val="20"/>
              </w:rPr>
            </w:pPr>
            <w:r w:rsidRPr="00FB2453">
              <w:rPr>
                <w:b/>
                <w:sz w:val="20"/>
                <w:szCs w:val="20"/>
              </w:rPr>
              <w:t>МНГП МР</w:t>
            </w:r>
          </w:p>
        </w:tc>
        <w:tc>
          <w:tcPr>
            <w:tcW w:w="473" w:type="pct"/>
          </w:tcPr>
          <w:p w14:paraId="4104E6D5" w14:textId="77777777" w:rsidR="006959D0" w:rsidRPr="00FB2453" w:rsidRDefault="006959D0" w:rsidP="00862E43">
            <w:pPr>
              <w:jc w:val="center"/>
              <w:rPr>
                <w:b/>
                <w:sz w:val="20"/>
                <w:szCs w:val="20"/>
              </w:rPr>
            </w:pPr>
            <w:r w:rsidRPr="00FB2453">
              <w:rPr>
                <w:b/>
                <w:sz w:val="20"/>
                <w:szCs w:val="20"/>
              </w:rPr>
              <w:t>МНГП ГП</w:t>
            </w:r>
          </w:p>
        </w:tc>
        <w:tc>
          <w:tcPr>
            <w:tcW w:w="754" w:type="pct"/>
            <w:vMerge/>
          </w:tcPr>
          <w:p w14:paraId="74185F6E" w14:textId="77777777" w:rsidR="006959D0" w:rsidRPr="00FB2453" w:rsidRDefault="006959D0" w:rsidP="00862E43">
            <w:pPr>
              <w:jc w:val="center"/>
              <w:rPr>
                <w:b/>
                <w:sz w:val="20"/>
                <w:szCs w:val="20"/>
              </w:rPr>
            </w:pPr>
          </w:p>
        </w:tc>
      </w:tr>
      <w:tr w:rsidR="006959D0" w:rsidRPr="00FB2453" w14:paraId="7CEC95EF" w14:textId="77777777" w:rsidTr="00862E43">
        <w:trPr>
          <w:tblHeader/>
        </w:trPr>
        <w:tc>
          <w:tcPr>
            <w:tcW w:w="171" w:type="pct"/>
          </w:tcPr>
          <w:p w14:paraId="57FBA818" w14:textId="77777777" w:rsidR="006959D0" w:rsidRPr="00FB2453" w:rsidRDefault="006959D0" w:rsidP="00862E43">
            <w:pPr>
              <w:jc w:val="center"/>
              <w:rPr>
                <w:b/>
                <w:sz w:val="20"/>
                <w:szCs w:val="20"/>
              </w:rPr>
            </w:pPr>
            <w:r w:rsidRPr="00FB2453">
              <w:rPr>
                <w:b/>
                <w:sz w:val="20"/>
                <w:szCs w:val="20"/>
              </w:rPr>
              <w:t>1</w:t>
            </w:r>
          </w:p>
        </w:tc>
        <w:tc>
          <w:tcPr>
            <w:tcW w:w="747" w:type="pct"/>
          </w:tcPr>
          <w:p w14:paraId="6C6C8C9D" w14:textId="77777777" w:rsidR="006959D0" w:rsidRPr="00FB2453" w:rsidRDefault="006959D0" w:rsidP="00862E43">
            <w:pPr>
              <w:jc w:val="center"/>
              <w:rPr>
                <w:b/>
                <w:sz w:val="20"/>
                <w:szCs w:val="20"/>
              </w:rPr>
            </w:pPr>
            <w:r w:rsidRPr="00FB2453">
              <w:rPr>
                <w:b/>
                <w:sz w:val="20"/>
                <w:szCs w:val="20"/>
              </w:rPr>
              <w:t>2</w:t>
            </w:r>
          </w:p>
        </w:tc>
        <w:tc>
          <w:tcPr>
            <w:tcW w:w="617" w:type="pct"/>
          </w:tcPr>
          <w:p w14:paraId="1B5B5275" w14:textId="77777777" w:rsidR="006959D0" w:rsidRPr="00FB2453" w:rsidRDefault="006959D0" w:rsidP="00862E43">
            <w:pPr>
              <w:jc w:val="center"/>
              <w:rPr>
                <w:b/>
                <w:sz w:val="20"/>
                <w:szCs w:val="20"/>
              </w:rPr>
            </w:pPr>
            <w:r w:rsidRPr="00FB2453">
              <w:rPr>
                <w:b/>
                <w:sz w:val="20"/>
                <w:szCs w:val="20"/>
              </w:rPr>
              <w:t>3</w:t>
            </w:r>
          </w:p>
        </w:tc>
        <w:tc>
          <w:tcPr>
            <w:tcW w:w="644" w:type="pct"/>
          </w:tcPr>
          <w:p w14:paraId="197709E1" w14:textId="77777777" w:rsidR="006959D0" w:rsidRPr="00FB2453" w:rsidRDefault="006959D0" w:rsidP="00862E43">
            <w:pPr>
              <w:jc w:val="center"/>
              <w:rPr>
                <w:b/>
                <w:sz w:val="20"/>
                <w:szCs w:val="20"/>
              </w:rPr>
            </w:pPr>
            <w:r w:rsidRPr="00FB2453">
              <w:rPr>
                <w:b/>
                <w:sz w:val="20"/>
                <w:szCs w:val="20"/>
              </w:rPr>
              <w:t>4</w:t>
            </w:r>
          </w:p>
        </w:tc>
        <w:tc>
          <w:tcPr>
            <w:tcW w:w="546" w:type="pct"/>
          </w:tcPr>
          <w:p w14:paraId="06C2B922" w14:textId="77777777" w:rsidR="006959D0" w:rsidRPr="00FB2453" w:rsidRDefault="006959D0" w:rsidP="00862E43">
            <w:pPr>
              <w:jc w:val="center"/>
              <w:rPr>
                <w:b/>
                <w:sz w:val="20"/>
                <w:szCs w:val="20"/>
              </w:rPr>
            </w:pPr>
            <w:r w:rsidRPr="00FB2453">
              <w:rPr>
                <w:b/>
                <w:sz w:val="20"/>
                <w:szCs w:val="20"/>
              </w:rPr>
              <w:t>5</w:t>
            </w:r>
          </w:p>
        </w:tc>
        <w:tc>
          <w:tcPr>
            <w:tcW w:w="550" w:type="pct"/>
          </w:tcPr>
          <w:p w14:paraId="77451042" w14:textId="77777777" w:rsidR="006959D0" w:rsidRPr="00FB2453" w:rsidRDefault="006959D0" w:rsidP="00862E43">
            <w:pPr>
              <w:jc w:val="center"/>
              <w:rPr>
                <w:b/>
                <w:sz w:val="20"/>
                <w:szCs w:val="20"/>
              </w:rPr>
            </w:pPr>
            <w:r w:rsidRPr="00FB2453">
              <w:rPr>
                <w:b/>
                <w:sz w:val="20"/>
                <w:szCs w:val="20"/>
              </w:rPr>
              <w:t>6</w:t>
            </w:r>
          </w:p>
        </w:tc>
        <w:tc>
          <w:tcPr>
            <w:tcW w:w="498" w:type="pct"/>
          </w:tcPr>
          <w:p w14:paraId="2F8DBC0C" w14:textId="77777777" w:rsidR="006959D0" w:rsidRPr="00FB2453" w:rsidRDefault="006959D0" w:rsidP="00862E43">
            <w:pPr>
              <w:jc w:val="center"/>
              <w:rPr>
                <w:b/>
                <w:sz w:val="20"/>
                <w:szCs w:val="20"/>
              </w:rPr>
            </w:pPr>
            <w:r w:rsidRPr="00FB2453">
              <w:rPr>
                <w:b/>
                <w:sz w:val="20"/>
                <w:szCs w:val="20"/>
              </w:rPr>
              <w:t>7</w:t>
            </w:r>
          </w:p>
        </w:tc>
        <w:tc>
          <w:tcPr>
            <w:tcW w:w="473" w:type="pct"/>
          </w:tcPr>
          <w:p w14:paraId="6B73ECCD" w14:textId="77777777" w:rsidR="006959D0" w:rsidRPr="00FB2453" w:rsidRDefault="006959D0" w:rsidP="00862E43">
            <w:pPr>
              <w:jc w:val="center"/>
              <w:rPr>
                <w:b/>
                <w:sz w:val="20"/>
                <w:szCs w:val="20"/>
              </w:rPr>
            </w:pPr>
            <w:r w:rsidRPr="00FB2453">
              <w:rPr>
                <w:b/>
                <w:sz w:val="20"/>
                <w:szCs w:val="20"/>
              </w:rPr>
              <w:t>8</w:t>
            </w:r>
          </w:p>
        </w:tc>
        <w:tc>
          <w:tcPr>
            <w:tcW w:w="754" w:type="pct"/>
          </w:tcPr>
          <w:p w14:paraId="59506982" w14:textId="77777777" w:rsidR="006959D0" w:rsidRPr="00FB2453" w:rsidRDefault="006959D0" w:rsidP="00862E43">
            <w:pPr>
              <w:jc w:val="center"/>
              <w:rPr>
                <w:b/>
                <w:sz w:val="20"/>
                <w:szCs w:val="20"/>
              </w:rPr>
            </w:pPr>
            <w:r w:rsidRPr="00FB2453">
              <w:rPr>
                <w:b/>
                <w:sz w:val="20"/>
                <w:szCs w:val="20"/>
              </w:rPr>
              <w:t>9</w:t>
            </w:r>
          </w:p>
        </w:tc>
      </w:tr>
      <w:tr w:rsidR="006959D0" w:rsidRPr="00FB2453" w14:paraId="279FD0B3" w14:textId="77777777" w:rsidTr="00862E43">
        <w:tc>
          <w:tcPr>
            <w:tcW w:w="5000" w:type="pct"/>
            <w:gridSpan w:val="9"/>
          </w:tcPr>
          <w:p w14:paraId="1B40FFBE" w14:textId="77777777" w:rsidR="006959D0" w:rsidRPr="00FB2453" w:rsidRDefault="006959D0" w:rsidP="00862E43">
            <w:pPr>
              <w:jc w:val="both"/>
              <w:rPr>
                <w:b/>
                <w:bCs/>
                <w:sz w:val="20"/>
                <w:szCs w:val="20"/>
              </w:rPr>
            </w:pPr>
            <w:r w:rsidRPr="00FB2453">
              <w:rPr>
                <w:b/>
                <w:bCs/>
                <w:sz w:val="20"/>
                <w:szCs w:val="20"/>
              </w:rPr>
              <w:t>Объекты, предназначенные для автомобильных дорог, улично-дорожной сети</w:t>
            </w:r>
          </w:p>
        </w:tc>
      </w:tr>
      <w:tr w:rsidR="006959D0" w:rsidRPr="00FB2453" w14:paraId="1D485D9C" w14:textId="77777777" w:rsidTr="00862E43">
        <w:tc>
          <w:tcPr>
            <w:tcW w:w="171" w:type="pct"/>
          </w:tcPr>
          <w:p w14:paraId="3916311A" w14:textId="77777777" w:rsidR="006959D0" w:rsidRPr="00FB2453" w:rsidRDefault="006959D0" w:rsidP="00862E43">
            <w:pPr>
              <w:jc w:val="both"/>
              <w:rPr>
                <w:sz w:val="20"/>
                <w:szCs w:val="20"/>
              </w:rPr>
            </w:pPr>
            <w:r w:rsidRPr="00FB2453">
              <w:rPr>
                <w:sz w:val="20"/>
                <w:szCs w:val="20"/>
              </w:rPr>
              <w:t>1</w:t>
            </w:r>
          </w:p>
        </w:tc>
        <w:tc>
          <w:tcPr>
            <w:tcW w:w="747" w:type="pct"/>
          </w:tcPr>
          <w:p w14:paraId="236696A0" w14:textId="77777777" w:rsidR="006959D0" w:rsidRPr="00FB2453" w:rsidRDefault="006959D0" w:rsidP="00862E43">
            <w:pPr>
              <w:jc w:val="both"/>
              <w:rPr>
                <w:sz w:val="20"/>
                <w:szCs w:val="20"/>
              </w:rPr>
            </w:pPr>
            <w:r w:rsidRPr="00FB2453">
              <w:rPr>
                <w:sz w:val="20"/>
                <w:szCs w:val="20"/>
              </w:rPr>
              <w:t>Улично-дорожная сеть (улицы и дороги, проезды общего пользования, пешеходные и велосипедные дорожки)</w:t>
            </w:r>
          </w:p>
        </w:tc>
        <w:tc>
          <w:tcPr>
            <w:tcW w:w="617" w:type="pct"/>
          </w:tcPr>
          <w:p w14:paraId="31AD4C5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6056AC1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78153D01" w14:textId="77777777" w:rsidR="006959D0" w:rsidRPr="00FB2453" w:rsidRDefault="006959D0" w:rsidP="00862E43">
            <w:pPr>
              <w:autoSpaceDE w:val="0"/>
              <w:autoSpaceDN w:val="0"/>
              <w:adjustRightInd w:val="0"/>
              <w:jc w:val="both"/>
              <w:rPr>
                <w:sz w:val="20"/>
                <w:szCs w:val="20"/>
              </w:rPr>
            </w:pPr>
            <w:r w:rsidRPr="00FB2453">
              <w:rPr>
                <w:sz w:val="20"/>
                <w:szCs w:val="20"/>
              </w:rPr>
              <w:t>плотность сети 2,1 км /км</w:t>
            </w:r>
            <w:r w:rsidRPr="00FB2453">
              <w:rPr>
                <w:sz w:val="20"/>
                <w:szCs w:val="20"/>
                <w:vertAlign w:val="superscript"/>
              </w:rPr>
              <w:t>2</w:t>
            </w:r>
          </w:p>
        </w:tc>
        <w:tc>
          <w:tcPr>
            <w:tcW w:w="550" w:type="pct"/>
          </w:tcPr>
          <w:p w14:paraId="61D24E3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5C0F81C0"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59F1808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20DDD7AD" w14:textId="77777777" w:rsidR="006959D0" w:rsidRPr="00FB2453" w:rsidRDefault="006959D0" w:rsidP="00862E43">
            <w:pPr>
              <w:jc w:val="both"/>
              <w:rPr>
                <w:sz w:val="20"/>
                <w:szCs w:val="20"/>
              </w:rPr>
            </w:pPr>
            <w:r w:rsidRPr="00FB2453">
              <w:rPr>
                <w:sz w:val="20"/>
                <w:szCs w:val="20"/>
              </w:rPr>
              <w:t>Протяженность существующей улично-дорожной сети в г. Кореновск составляет 221,68 км, при площади 46,91 км</w:t>
            </w:r>
            <w:r w:rsidRPr="00FB2453">
              <w:rPr>
                <w:sz w:val="20"/>
                <w:szCs w:val="20"/>
                <w:vertAlign w:val="superscript"/>
              </w:rPr>
              <w:t>2</w:t>
            </w:r>
            <w:r w:rsidRPr="00FB2453">
              <w:rPr>
                <w:sz w:val="20"/>
                <w:szCs w:val="20"/>
              </w:rPr>
              <w:t>. Плотность существующей улично-дорожной сети города составляет 4,73 км/км</w:t>
            </w:r>
            <w:r w:rsidRPr="00FB2453">
              <w:rPr>
                <w:sz w:val="20"/>
                <w:szCs w:val="20"/>
                <w:vertAlign w:val="superscript"/>
              </w:rPr>
              <w:t>2</w:t>
            </w:r>
            <w:r w:rsidRPr="00FB2453">
              <w:rPr>
                <w:sz w:val="20"/>
                <w:szCs w:val="20"/>
              </w:rPr>
              <w:t>.</w:t>
            </w:r>
          </w:p>
          <w:p w14:paraId="79A7C6A2" w14:textId="77777777" w:rsidR="006959D0" w:rsidRPr="00FB2453" w:rsidRDefault="006959D0" w:rsidP="00862E43">
            <w:pPr>
              <w:jc w:val="both"/>
              <w:rPr>
                <w:sz w:val="20"/>
                <w:szCs w:val="20"/>
              </w:rPr>
            </w:pPr>
            <w:r w:rsidRPr="00FB2453">
              <w:rPr>
                <w:sz w:val="20"/>
                <w:szCs w:val="20"/>
              </w:rPr>
              <w:t>Плотность существующей улично-дорожной сети х. Малеванный, х. Свободный, п. Мирный и п. Южный соответственно составляют 3,57 км/км</w:t>
            </w:r>
            <w:r w:rsidRPr="00FB2453">
              <w:rPr>
                <w:sz w:val="20"/>
                <w:szCs w:val="20"/>
                <w:vertAlign w:val="superscript"/>
              </w:rPr>
              <w:t>2</w:t>
            </w:r>
            <w:r w:rsidRPr="00FB2453">
              <w:rPr>
                <w:sz w:val="20"/>
                <w:szCs w:val="20"/>
              </w:rPr>
              <w:t>, 19,68 км/км</w:t>
            </w:r>
            <w:r w:rsidRPr="00FB2453">
              <w:rPr>
                <w:sz w:val="20"/>
                <w:szCs w:val="20"/>
                <w:vertAlign w:val="superscript"/>
              </w:rPr>
              <w:t>2</w:t>
            </w:r>
            <w:r w:rsidRPr="00FB2453">
              <w:rPr>
                <w:sz w:val="20"/>
                <w:szCs w:val="20"/>
              </w:rPr>
              <w:t>, 12,18 км/км</w:t>
            </w:r>
            <w:r w:rsidRPr="00FB2453">
              <w:rPr>
                <w:sz w:val="20"/>
                <w:szCs w:val="20"/>
                <w:vertAlign w:val="superscript"/>
              </w:rPr>
              <w:t xml:space="preserve">2 </w:t>
            </w:r>
            <w:r w:rsidRPr="00FB2453">
              <w:rPr>
                <w:sz w:val="20"/>
                <w:szCs w:val="20"/>
              </w:rPr>
              <w:t>и 7,04 км/км</w:t>
            </w:r>
            <w:r w:rsidRPr="00FB2453">
              <w:rPr>
                <w:sz w:val="20"/>
                <w:szCs w:val="20"/>
                <w:vertAlign w:val="superscript"/>
              </w:rPr>
              <w:t>2</w:t>
            </w:r>
            <w:r w:rsidRPr="00FB2453">
              <w:rPr>
                <w:sz w:val="20"/>
                <w:szCs w:val="20"/>
              </w:rPr>
              <w:t>.</w:t>
            </w:r>
          </w:p>
          <w:p w14:paraId="347C3D4C" w14:textId="77777777" w:rsidR="006959D0" w:rsidRPr="00FB2453" w:rsidRDefault="006959D0" w:rsidP="00862E43">
            <w:pPr>
              <w:jc w:val="both"/>
              <w:rPr>
                <w:sz w:val="20"/>
                <w:szCs w:val="20"/>
              </w:rPr>
            </w:pPr>
            <w:r w:rsidRPr="00FB2453">
              <w:rPr>
                <w:sz w:val="20"/>
                <w:szCs w:val="20"/>
              </w:rPr>
              <w:t>Вывод: уплотнение улично-дорожной сети существующей застройки не требуется</w:t>
            </w:r>
          </w:p>
        </w:tc>
      </w:tr>
      <w:tr w:rsidR="006959D0" w:rsidRPr="00FB2453" w14:paraId="21A81512" w14:textId="77777777" w:rsidTr="00862E43">
        <w:tc>
          <w:tcPr>
            <w:tcW w:w="5000" w:type="pct"/>
            <w:gridSpan w:val="9"/>
          </w:tcPr>
          <w:p w14:paraId="7C3BEAB5" w14:textId="77777777" w:rsidR="006959D0" w:rsidRPr="00FB2453" w:rsidRDefault="006959D0" w:rsidP="00862E43">
            <w:pPr>
              <w:jc w:val="both"/>
              <w:rPr>
                <w:b/>
                <w:bCs/>
                <w:sz w:val="20"/>
                <w:szCs w:val="20"/>
              </w:rPr>
            </w:pPr>
            <w:r w:rsidRPr="00FB2453">
              <w:rPr>
                <w:b/>
                <w:bCs/>
                <w:sz w:val="20"/>
                <w:szCs w:val="20"/>
              </w:rPr>
              <w:t>Объекты, предназначенные для предоставления транспортных услуг населению и организации транспортного обслуживания населения (за исключением общественного транспорта)</w:t>
            </w:r>
          </w:p>
        </w:tc>
      </w:tr>
      <w:tr w:rsidR="006959D0" w:rsidRPr="00FB2453" w14:paraId="4922D2F8" w14:textId="77777777" w:rsidTr="00862E43">
        <w:tc>
          <w:tcPr>
            <w:tcW w:w="171" w:type="pct"/>
          </w:tcPr>
          <w:p w14:paraId="483D1BFF" w14:textId="77777777" w:rsidR="006959D0" w:rsidRPr="00FB2453" w:rsidRDefault="006959D0" w:rsidP="00862E43">
            <w:pPr>
              <w:jc w:val="both"/>
              <w:rPr>
                <w:sz w:val="20"/>
                <w:szCs w:val="20"/>
              </w:rPr>
            </w:pPr>
            <w:r w:rsidRPr="00FB2453">
              <w:rPr>
                <w:sz w:val="20"/>
                <w:szCs w:val="20"/>
              </w:rPr>
              <w:t>2</w:t>
            </w:r>
          </w:p>
        </w:tc>
        <w:tc>
          <w:tcPr>
            <w:tcW w:w="747" w:type="pct"/>
          </w:tcPr>
          <w:p w14:paraId="6B67D1E9" w14:textId="77777777" w:rsidR="006959D0" w:rsidRPr="00FB2453" w:rsidRDefault="006959D0" w:rsidP="00862E43">
            <w:pPr>
              <w:jc w:val="both"/>
              <w:rPr>
                <w:sz w:val="20"/>
                <w:szCs w:val="20"/>
              </w:rPr>
            </w:pPr>
            <w:r w:rsidRPr="00FB2453">
              <w:rPr>
                <w:sz w:val="20"/>
                <w:szCs w:val="20"/>
              </w:rPr>
              <w:t xml:space="preserve">Объекты по техническому </w:t>
            </w:r>
            <w:r w:rsidRPr="00FB2453">
              <w:rPr>
                <w:sz w:val="20"/>
                <w:szCs w:val="20"/>
              </w:rPr>
              <w:lastRenderedPageBreak/>
              <w:t>обслуживанию автомобилей (на территориях, сопряженных с территориями автодорог и улиц городского значения)</w:t>
            </w:r>
          </w:p>
        </w:tc>
        <w:tc>
          <w:tcPr>
            <w:tcW w:w="617" w:type="pct"/>
          </w:tcPr>
          <w:p w14:paraId="08ECD467" w14:textId="77777777" w:rsidR="006959D0" w:rsidRPr="00FB2453" w:rsidRDefault="006959D0" w:rsidP="00862E43">
            <w:pPr>
              <w:autoSpaceDE w:val="0"/>
              <w:autoSpaceDN w:val="0"/>
              <w:adjustRightInd w:val="0"/>
              <w:jc w:val="both"/>
              <w:rPr>
                <w:sz w:val="20"/>
                <w:szCs w:val="20"/>
              </w:rPr>
            </w:pPr>
            <w:r w:rsidRPr="00FB2453">
              <w:rPr>
                <w:sz w:val="20"/>
                <w:szCs w:val="20"/>
              </w:rPr>
              <w:lastRenderedPageBreak/>
              <w:t>не нормируется</w:t>
            </w:r>
          </w:p>
        </w:tc>
        <w:tc>
          <w:tcPr>
            <w:tcW w:w="644" w:type="pct"/>
          </w:tcPr>
          <w:p w14:paraId="009D378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2A681428" w14:textId="77777777" w:rsidR="006959D0" w:rsidRPr="00FB2453" w:rsidRDefault="006959D0" w:rsidP="00862E43">
            <w:pPr>
              <w:autoSpaceDE w:val="0"/>
              <w:autoSpaceDN w:val="0"/>
              <w:adjustRightInd w:val="0"/>
              <w:jc w:val="both"/>
              <w:rPr>
                <w:sz w:val="20"/>
                <w:szCs w:val="20"/>
              </w:rPr>
            </w:pPr>
            <w:r w:rsidRPr="00FB2453">
              <w:rPr>
                <w:sz w:val="20"/>
                <w:szCs w:val="20"/>
              </w:rPr>
              <w:t>1 пост на 200 автомобилей</w:t>
            </w:r>
          </w:p>
        </w:tc>
        <w:tc>
          <w:tcPr>
            <w:tcW w:w="550" w:type="pct"/>
          </w:tcPr>
          <w:p w14:paraId="75D9FB6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468E7E9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639B32C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3F71664" w14:textId="77777777" w:rsidR="006959D0" w:rsidRPr="00FB2453" w:rsidRDefault="006959D0" w:rsidP="00862E43">
            <w:pPr>
              <w:jc w:val="both"/>
              <w:rPr>
                <w:sz w:val="20"/>
                <w:szCs w:val="20"/>
              </w:rPr>
            </w:pPr>
            <w:r w:rsidRPr="00FB2453">
              <w:rPr>
                <w:sz w:val="20"/>
                <w:szCs w:val="20"/>
              </w:rPr>
              <w:t xml:space="preserve">Является коммерческим </w:t>
            </w:r>
            <w:r w:rsidRPr="00FB2453">
              <w:rPr>
                <w:sz w:val="20"/>
                <w:szCs w:val="20"/>
              </w:rPr>
              <w:lastRenderedPageBreak/>
              <w:t>объектом, не относится к полномочиям поселения</w:t>
            </w:r>
          </w:p>
        </w:tc>
      </w:tr>
      <w:tr w:rsidR="006959D0" w:rsidRPr="00FB2453" w14:paraId="2EA39160" w14:textId="77777777" w:rsidTr="00862E43">
        <w:tc>
          <w:tcPr>
            <w:tcW w:w="171" w:type="pct"/>
          </w:tcPr>
          <w:p w14:paraId="5804495C" w14:textId="77777777" w:rsidR="006959D0" w:rsidRPr="00FB2453" w:rsidRDefault="006959D0" w:rsidP="00862E43">
            <w:pPr>
              <w:jc w:val="both"/>
              <w:rPr>
                <w:sz w:val="20"/>
                <w:szCs w:val="20"/>
              </w:rPr>
            </w:pPr>
            <w:r w:rsidRPr="00FB2453">
              <w:rPr>
                <w:sz w:val="20"/>
                <w:szCs w:val="20"/>
              </w:rPr>
              <w:lastRenderedPageBreak/>
              <w:t>3</w:t>
            </w:r>
          </w:p>
        </w:tc>
        <w:tc>
          <w:tcPr>
            <w:tcW w:w="747" w:type="pct"/>
          </w:tcPr>
          <w:p w14:paraId="377F4363" w14:textId="77777777" w:rsidR="006959D0" w:rsidRPr="00FB2453" w:rsidRDefault="006959D0" w:rsidP="00862E43">
            <w:pPr>
              <w:jc w:val="both"/>
              <w:rPr>
                <w:sz w:val="20"/>
                <w:szCs w:val="20"/>
              </w:rPr>
            </w:pPr>
            <w:r w:rsidRPr="00FB2453">
              <w:rPr>
                <w:sz w:val="20"/>
                <w:szCs w:val="20"/>
              </w:rPr>
              <w:t xml:space="preserve">Автозаправочные станции </w:t>
            </w:r>
          </w:p>
        </w:tc>
        <w:tc>
          <w:tcPr>
            <w:tcW w:w="617" w:type="pct"/>
          </w:tcPr>
          <w:p w14:paraId="2848F53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11F35CE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403FC64F" w14:textId="77777777" w:rsidR="006959D0" w:rsidRPr="00FB2453" w:rsidRDefault="006959D0" w:rsidP="00862E43">
            <w:pPr>
              <w:autoSpaceDE w:val="0"/>
              <w:autoSpaceDN w:val="0"/>
              <w:adjustRightInd w:val="0"/>
              <w:jc w:val="both"/>
              <w:rPr>
                <w:sz w:val="20"/>
                <w:szCs w:val="20"/>
              </w:rPr>
            </w:pPr>
            <w:r w:rsidRPr="00FB2453">
              <w:rPr>
                <w:sz w:val="20"/>
                <w:szCs w:val="20"/>
              </w:rPr>
              <w:t>1 объект на 1200 автомобилей</w:t>
            </w:r>
          </w:p>
        </w:tc>
        <w:tc>
          <w:tcPr>
            <w:tcW w:w="550" w:type="pct"/>
          </w:tcPr>
          <w:p w14:paraId="69A7ADF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60CA0B2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421B1EB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2575AE11" w14:textId="77777777" w:rsidR="006959D0" w:rsidRPr="00FB2453" w:rsidRDefault="006959D0" w:rsidP="00862E43">
            <w:pPr>
              <w:jc w:val="both"/>
              <w:rPr>
                <w:sz w:val="20"/>
                <w:szCs w:val="20"/>
              </w:rPr>
            </w:pPr>
            <w:r w:rsidRPr="00FB2453">
              <w:rPr>
                <w:sz w:val="20"/>
                <w:szCs w:val="20"/>
              </w:rPr>
              <w:t>Является коммерческим объектом, не относится к полномочиям поселения</w:t>
            </w:r>
          </w:p>
        </w:tc>
      </w:tr>
      <w:tr w:rsidR="006959D0" w:rsidRPr="00FB2453" w14:paraId="0E66438B" w14:textId="77777777" w:rsidTr="00862E43">
        <w:tc>
          <w:tcPr>
            <w:tcW w:w="5000" w:type="pct"/>
            <w:gridSpan w:val="9"/>
          </w:tcPr>
          <w:p w14:paraId="540CE97D" w14:textId="77777777" w:rsidR="006959D0" w:rsidRPr="00FB2453" w:rsidRDefault="006959D0" w:rsidP="00862E43">
            <w:pPr>
              <w:jc w:val="both"/>
              <w:rPr>
                <w:b/>
                <w:bCs/>
                <w:sz w:val="20"/>
                <w:szCs w:val="20"/>
              </w:rPr>
            </w:pPr>
            <w:r w:rsidRPr="00FB2453">
              <w:rPr>
                <w:b/>
                <w:bCs/>
                <w:sz w:val="20"/>
                <w:szCs w:val="20"/>
              </w:rPr>
              <w:t>Объекты, предназначенные для обслуживания общественного транспорта</w:t>
            </w:r>
          </w:p>
        </w:tc>
      </w:tr>
      <w:tr w:rsidR="006959D0" w:rsidRPr="00FB2453" w14:paraId="42C261F1" w14:textId="77777777" w:rsidTr="00862E43">
        <w:tc>
          <w:tcPr>
            <w:tcW w:w="171" w:type="pct"/>
          </w:tcPr>
          <w:p w14:paraId="0439EAE4" w14:textId="77777777" w:rsidR="006959D0" w:rsidRPr="00FB2453" w:rsidRDefault="006959D0" w:rsidP="00862E43">
            <w:pPr>
              <w:jc w:val="both"/>
              <w:rPr>
                <w:sz w:val="20"/>
                <w:szCs w:val="20"/>
              </w:rPr>
            </w:pPr>
            <w:r w:rsidRPr="00FB2453">
              <w:rPr>
                <w:sz w:val="20"/>
                <w:szCs w:val="20"/>
              </w:rPr>
              <w:t>4</w:t>
            </w:r>
          </w:p>
        </w:tc>
        <w:tc>
          <w:tcPr>
            <w:tcW w:w="747" w:type="pct"/>
          </w:tcPr>
          <w:p w14:paraId="3CF4D391" w14:textId="77777777" w:rsidR="006959D0" w:rsidRPr="00FB2453" w:rsidRDefault="006959D0" w:rsidP="00862E43">
            <w:pPr>
              <w:jc w:val="both"/>
              <w:rPr>
                <w:sz w:val="20"/>
                <w:szCs w:val="20"/>
              </w:rPr>
            </w:pPr>
            <w:r w:rsidRPr="00FB2453">
              <w:rPr>
                <w:sz w:val="20"/>
                <w:szCs w:val="20"/>
              </w:rPr>
              <w:t xml:space="preserve">Станции технического обслуживания городского пассажирского транспорта </w:t>
            </w:r>
          </w:p>
        </w:tc>
        <w:tc>
          <w:tcPr>
            <w:tcW w:w="617" w:type="pct"/>
          </w:tcPr>
          <w:p w14:paraId="176537F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2121EEB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2DCF4AA8" w14:textId="77777777" w:rsidR="006959D0" w:rsidRPr="00FB2453" w:rsidRDefault="006959D0" w:rsidP="00862E43">
            <w:pPr>
              <w:autoSpaceDE w:val="0"/>
              <w:autoSpaceDN w:val="0"/>
              <w:adjustRightInd w:val="0"/>
              <w:jc w:val="both"/>
              <w:rPr>
                <w:sz w:val="20"/>
                <w:szCs w:val="20"/>
              </w:rPr>
            </w:pPr>
            <w:r w:rsidRPr="00FB2453">
              <w:rPr>
                <w:sz w:val="20"/>
                <w:szCs w:val="20"/>
              </w:rPr>
              <w:t>1 единица на 1 транспортной предприятие</w:t>
            </w:r>
          </w:p>
        </w:tc>
        <w:tc>
          <w:tcPr>
            <w:tcW w:w="550" w:type="pct"/>
          </w:tcPr>
          <w:p w14:paraId="046FCBA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4FE4771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0ABAB59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37D5D0E1" w14:textId="77777777" w:rsidR="006959D0" w:rsidRPr="00FB2453" w:rsidRDefault="006959D0" w:rsidP="00862E43">
            <w:pPr>
              <w:jc w:val="both"/>
              <w:rPr>
                <w:sz w:val="20"/>
                <w:szCs w:val="20"/>
              </w:rPr>
            </w:pPr>
            <w:r w:rsidRPr="00FB2453">
              <w:rPr>
                <w:sz w:val="20"/>
                <w:szCs w:val="20"/>
              </w:rPr>
              <w:t>Имеется 1 объект на 1 транспортной предприятие, норматив соблюдается.</w:t>
            </w:r>
          </w:p>
          <w:p w14:paraId="20BB0BDA" w14:textId="77777777" w:rsidR="006959D0" w:rsidRPr="00FB2453" w:rsidRDefault="006959D0" w:rsidP="00862E43">
            <w:pPr>
              <w:jc w:val="both"/>
              <w:rPr>
                <w:sz w:val="20"/>
                <w:szCs w:val="20"/>
              </w:rPr>
            </w:pPr>
            <w:r w:rsidRPr="00FB2453">
              <w:rPr>
                <w:sz w:val="20"/>
                <w:szCs w:val="20"/>
              </w:rPr>
              <w:t>Вывод: размещение новых объектов не требуется</w:t>
            </w:r>
          </w:p>
        </w:tc>
      </w:tr>
      <w:tr w:rsidR="006959D0" w:rsidRPr="00FB2453" w14:paraId="0BFEFF34" w14:textId="77777777" w:rsidTr="00862E43">
        <w:tc>
          <w:tcPr>
            <w:tcW w:w="171" w:type="pct"/>
          </w:tcPr>
          <w:p w14:paraId="363439C9" w14:textId="77777777" w:rsidR="006959D0" w:rsidRPr="00FB2453" w:rsidRDefault="006959D0" w:rsidP="00862E43">
            <w:pPr>
              <w:jc w:val="both"/>
              <w:rPr>
                <w:sz w:val="20"/>
                <w:szCs w:val="20"/>
              </w:rPr>
            </w:pPr>
            <w:r w:rsidRPr="00FB2453">
              <w:rPr>
                <w:sz w:val="20"/>
                <w:szCs w:val="20"/>
              </w:rPr>
              <w:t>5</w:t>
            </w:r>
          </w:p>
        </w:tc>
        <w:tc>
          <w:tcPr>
            <w:tcW w:w="747" w:type="pct"/>
          </w:tcPr>
          <w:p w14:paraId="0C99A8B1" w14:textId="77777777" w:rsidR="006959D0" w:rsidRPr="00FB2453" w:rsidRDefault="006959D0" w:rsidP="00862E43">
            <w:pPr>
              <w:jc w:val="both"/>
              <w:rPr>
                <w:sz w:val="20"/>
                <w:szCs w:val="20"/>
              </w:rPr>
            </w:pPr>
            <w:r w:rsidRPr="00FB2453">
              <w:rPr>
                <w:sz w:val="20"/>
                <w:szCs w:val="20"/>
              </w:rPr>
              <w:t xml:space="preserve">Транспортно-эксплуатационные предприятия городского транспорта </w:t>
            </w:r>
          </w:p>
        </w:tc>
        <w:tc>
          <w:tcPr>
            <w:tcW w:w="617" w:type="pct"/>
          </w:tcPr>
          <w:p w14:paraId="7DE94B8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7A02F02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5DC3E2E8" w14:textId="77777777" w:rsidR="006959D0" w:rsidRPr="00FB2453" w:rsidRDefault="006959D0" w:rsidP="00862E43">
            <w:pPr>
              <w:autoSpaceDE w:val="0"/>
              <w:autoSpaceDN w:val="0"/>
              <w:adjustRightInd w:val="0"/>
              <w:jc w:val="both"/>
              <w:rPr>
                <w:sz w:val="20"/>
                <w:szCs w:val="20"/>
              </w:rPr>
            </w:pPr>
            <w:r w:rsidRPr="00FB2453">
              <w:rPr>
                <w:sz w:val="20"/>
                <w:szCs w:val="20"/>
              </w:rPr>
              <w:t>1 единица на 1 вид транспорта</w:t>
            </w:r>
          </w:p>
        </w:tc>
        <w:tc>
          <w:tcPr>
            <w:tcW w:w="550" w:type="pct"/>
          </w:tcPr>
          <w:p w14:paraId="3EE4B6E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674A5100"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291261F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14508F6" w14:textId="77777777" w:rsidR="006959D0" w:rsidRPr="00FB2453" w:rsidRDefault="006959D0" w:rsidP="00862E43">
            <w:pPr>
              <w:jc w:val="both"/>
              <w:rPr>
                <w:sz w:val="20"/>
                <w:szCs w:val="20"/>
              </w:rPr>
            </w:pPr>
            <w:r w:rsidRPr="00FB2453">
              <w:rPr>
                <w:sz w:val="20"/>
                <w:szCs w:val="20"/>
              </w:rPr>
              <w:t>Имеется 1 транспортное предприятие для автобусного транспорта. Норматив соблюдается.</w:t>
            </w:r>
          </w:p>
          <w:p w14:paraId="1075A31B" w14:textId="77777777" w:rsidR="006959D0" w:rsidRPr="00FB2453" w:rsidRDefault="006959D0" w:rsidP="00862E43">
            <w:pPr>
              <w:jc w:val="both"/>
              <w:rPr>
                <w:sz w:val="20"/>
                <w:szCs w:val="20"/>
              </w:rPr>
            </w:pPr>
            <w:r w:rsidRPr="00FB2453">
              <w:rPr>
                <w:sz w:val="20"/>
                <w:szCs w:val="20"/>
              </w:rPr>
              <w:t>Вывод: размещение новых объектов не требуется. е является полномочием поселения</w:t>
            </w:r>
          </w:p>
        </w:tc>
      </w:tr>
      <w:tr w:rsidR="006959D0" w:rsidRPr="00FB2453" w14:paraId="6D0A0A2D" w14:textId="77777777" w:rsidTr="00862E43">
        <w:tc>
          <w:tcPr>
            <w:tcW w:w="5000" w:type="pct"/>
            <w:gridSpan w:val="9"/>
          </w:tcPr>
          <w:p w14:paraId="509130CD" w14:textId="77777777" w:rsidR="006959D0" w:rsidRPr="00FB2453" w:rsidRDefault="006959D0" w:rsidP="00862E43">
            <w:pPr>
              <w:jc w:val="both"/>
              <w:rPr>
                <w:b/>
                <w:bCs/>
                <w:sz w:val="20"/>
                <w:szCs w:val="20"/>
              </w:rPr>
            </w:pPr>
            <w:r w:rsidRPr="00FB2453">
              <w:rPr>
                <w:b/>
                <w:bCs/>
                <w:sz w:val="20"/>
                <w:szCs w:val="20"/>
              </w:rPr>
              <w:t>Образовательные организации</w:t>
            </w:r>
          </w:p>
        </w:tc>
      </w:tr>
      <w:tr w:rsidR="006959D0" w:rsidRPr="00FB2453" w14:paraId="28BD0F00" w14:textId="77777777" w:rsidTr="00862E43">
        <w:tc>
          <w:tcPr>
            <w:tcW w:w="171" w:type="pct"/>
          </w:tcPr>
          <w:p w14:paraId="35355B28" w14:textId="77777777" w:rsidR="006959D0" w:rsidRPr="00FB2453" w:rsidRDefault="006959D0" w:rsidP="00862E43">
            <w:pPr>
              <w:jc w:val="both"/>
              <w:rPr>
                <w:sz w:val="20"/>
                <w:szCs w:val="20"/>
              </w:rPr>
            </w:pPr>
            <w:r w:rsidRPr="00FB2453">
              <w:rPr>
                <w:sz w:val="20"/>
                <w:szCs w:val="20"/>
              </w:rPr>
              <w:lastRenderedPageBreak/>
              <w:t>6</w:t>
            </w:r>
          </w:p>
        </w:tc>
        <w:tc>
          <w:tcPr>
            <w:tcW w:w="747" w:type="pct"/>
          </w:tcPr>
          <w:p w14:paraId="5AF6DC48" w14:textId="77777777" w:rsidR="006959D0" w:rsidRPr="00FB2453" w:rsidRDefault="006959D0" w:rsidP="00862E43">
            <w:pPr>
              <w:jc w:val="both"/>
              <w:rPr>
                <w:sz w:val="20"/>
                <w:szCs w:val="20"/>
              </w:rPr>
            </w:pPr>
            <w:r w:rsidRPr="00FB2453">
              <w:rPr>
                <w:sz w:val="20"/>
                <w:szCs w:val="20"/>
              </w:rPr>
              <w:t xml:space="preserve">Дошкольная образовательная организация общего типа </w:t>
            </w:r>
          </w:p>
        </w:tc>
        <w:tc>
          <w:tcPr>
            <w:tcW w:w="617" w:type="pct"/>
          </w:tcPr>
          <w:p w14:paraId="4B6D8C53" w14:textId="77777777" w:rsidR="006959D0" w:rsidRPr="00FB2453" w:rsidRDefault="006959D0" w:rsidP="00862E43">
            <w:pPr>
              <w:autoSpaceDE w:val="0"/>
              <w:autoSpaceDN w:val="0"/>
              <w:adjustRightInd w:val="0"/>
              <w:jc w:val="both"/>
              <w:rPr>
                <w:sz w:val="20"/>
                <w:szCs w:val="20"/>
              </w:rPr>
            </w:pPr>
            <w:r w:rsidRPr="00FB2453">
              <w:rPr>
                <w:sz w:val="20"/>
                <w:szCs w:val="20"/>
              </w:rPr>
              <w:t>57 мест на 1000 жителей</w:t>
            </w:r>
            <w:r w:rsidRPr="00FB2453">
              <w:rPr>
                <w:rStyle w:val="afffffe"/>
                <w:sz w:val="20"/>
                <w:szCs w:val="20"/>
              </w:rPr>
              <w:footnoteReference w:id="42"/>
            </w:r>
          </w:p>
        </w:tc>
        <w:tc>
          <w:tcPr>
            <w:tcW w:w="644" w:type="pct"/>
          </w:tcPr>
          <w:p w14:paraId="44AD21A5" w14:textId="77777777" w:rsidR="006959D0" w:rsidRPr="00FB2453" w:rsidRDefault="006959D0" w:rsidP="00862E43">
            <w:pPr>
              <w:autoSpaceDE w:val="0"/>
              <w:autoSpaceDN w:val="0"/>
              <w:adjustRightInd w:val="0"/>
              <w:jc w:val="both"/>
              <w:rPr>
                <w:sz w:val="20"/>
                <w:szCs w:val="20"/>
              </w:rPr>
            </w:pPr>
            <w:r w:rsidRPr="00FB2453">
              <w:rPr>
                <w:sz w:val="20"/>
                <w:szCs w:val="20"/>
              </w:rPr>
              <w:t>100 мест на 1000 человек</w:t>
            </w:r>
          </w:p>
        </w:tc>
        <w:tc>
          <w:tcPr>
            <w:tcW w:w="546" w:type="pct"/>
          </w:tcPr>
          <w:p w14:paraId="40F09A72" w14:textId="77777777" w:rsidR="006959D0" w:rsidRPr="00FB2453" w:rsidRDefault="006959D0" w:rsidP="00862E43">
            <w:pPr>
              <w:autoSpaceDE w:val="0"/>
              <w:autoSpaceDN w:val="0"/>
              <w:adjustRightInd w:val="0"/>
              <w:jc w:val="both"/>
              <w:rPr>
                <w:sz w:val="20"/>
                <w:szCs w:val="20"/>
              </w:rPr>
            </w:pPr>
            <w:r w:rsidRPr="00FB2453">
              <w:rPr>
                <w:sz w:val="20"/>
                <w:szCs w:val="20"/>
              </w:rPr>
              <w:t>104 места на 1000 жителей</w:t>
            </w:r>
          </w:p>
        </w:tc>
        <w:tc>
          <w:tcPr>
            <w:tcW w:w="550" w:type="pct"/>
          </w:tcPr>
          <w:p w14:paraId="6961E9A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6C4D3DCC" w14:textId="77777777" w:rsidR="006959D0" w:rsidRPr="00FB2453" w:rsidRDefault="006959D0" w:rsidP="00862E43">
            <w:pPr>
              <w:autoSpaceDE w:val="0"/>
              <w:autoSpaceDN w:val="0"/>
              <w:adjustRightInd w:val="0"/>
              <w:jc w:val="both"/>
              <w:rPr>
                <w:sz w:val="20"/>
                <w:szCs w:val="20"/>
              </w:rPr>
            </w:pPr>
            <w:r w:rsidRPr="00FB2453">
              <w:rPr>
                <w:sz w:val="20"/>
                <w:szCs w:val="20"/>
              </w:rPr>
              <w:t>500 м</w:t>
            </w:r>
          </w:p>
        </w:tc>
        <w:tc>
          <w:tcPr>
            <w:tcW w:w="473" w:type="pct"/>
          </w:tcPr>
          <w:p w14:paraId="6A48B9A9" w14:textId="77777777" w:rsidR="006959D0" w:rsidRPr="00FB2453" w:rsidRDefault="006959D0" w:rsidP="00862E43">
            <w:pPr>
              <w:autoSpaceDE w:val="0"/>
              <w:autoSpaceDN w:val="0"/>
              <w:adjustRightInd w:val="0"/>
              <w:jc w:val="both"/>
              <w:rPr>
                <w:sz w:val="20"/>
                <w:szCs w:val="20"/>
              </w:rPr>
            </w:pPr>
            <w:r w:rsidRPr="00FB2453">
              <w:rPr>
                <w:sz w:val="20"/>
                <w:szCs w:val="20"/>
              </w:rPr>
              <w:t>300 м</w:t>
            </w:r>
            <w:r w:rsidRPr="00FB2453">
              <w:rPr>
                <w:rStyle w:val="afffffe"/>
                <w:sz w:val="20"/>
                <w:szCs w:val="20"/>
              </w:rPr>
              <w:footnoteReference w:id="43"/>
            </w:r>
          </w:p>
        </w:tc>
        <w:tc>
          <w:tcPr>
            <w:tcW w:w="754" w:type="pct"/>
          </w:tcPr>
          <w:p w14:paraId="030780A9" w14:textId="77777777" w:rsidR="006959D0" w:rsidRPr="00FB2453" w:rsidRDefault="006959D0" w:rsidP="00862E43">
            <w:pPr>
              <w:jc w:val="both"/>
              <w:rPr>
                <w:sz w:val="20"/>
                <w:szCs w:val="20"/>
              </w:rPr>
            </w:pPr>
            <w:r w:rsidRPr="00FB2453">
              <w:rPr>
                <w:sz w:val="20"/>
                <w:szCs w:val="20"/>
              </w:rPr>
              <w:t>Существующая потребность 4566 мест.</w:t>
            </w:r>
          </w:p>
          <w:p w14:paraId="51DF74F6" w14:textId="77777777" w:rsidR="006959D0" w:rsidRPr="00FB2453" w:rsidRDefault="006959D0" w:rsidP="00862E43">
            <w:pPr>
              <w:jc w:val="both"/>
              <w:rPr>
                <w:sz w:val="20"/>
                <w:szCs w:val="20"/>
              </w:rPr>
            </w:pPr>
            <w:r w:rsidRPr="00FB2453">
              <w:rPr>
                <w:sz w:val="20"/>
                <w:szCs w:val="20"/>
              </w:rPr>
              <w:t>Потребность на расчетный срок 4867 мест.</w:t>
            </w:r>
          </w:p>
          <w:p w14:paraId="0496E999" w14:textId="77777777" w:rsidR="006959D0" w:rsidRPr="00FB2453" w:rsidRDefault="006959D0" w:rsidP="00862E43">
            <w:pPr>
              <w:jc w:val="both"/>
              <w:rPr>
                <w:sz w:val="20"/>
                <w:szCs w:val="20"/>
              </w:rPr>
            </w:pPr>
            <w:r w:rsidRPr="00FB2453">
              <w:rPr>
                <w:sz w:val="20"/>
                <w:szCs w:val="20"/>
              </w:rPr>
              <w:t>Фактическая обеспеченность составляет 1287 мест.</w:t>
            </w:r>
          </w:p>
          <w:p w14:paraId="2C8C501A" w14:textId="77777777" w:rsidR="006959D0" w:rsidRPr="00FB2453" w:rsidRDefault="006959D0" w:rsidP="00862E43">
            <w:pPr>
              <w:jc w:val="both"/>
              <w:rPr>
                <w:sz w:val="20"/>
                <w:szCs w:val="20"/>
              </w:rPr>
            </w:pPr>
            <w:r w:rsidRPr="00FB2453">
              <w:rPr>
                <w:sz w:val="20"/>
                <w:szCs w:val="20"/>
              </w:rPr>
              <w:t>Норматив по доступности не соблюдается.</w:t>
            </w:r>
          </w:p>
          <w:p w14:paraId="1DE9ADCB" w14:textId="77777777" w:rsidR="006959D0" w:rsidRPr="00FB2453" w:rsidRDefault="006959D0" w:rsidP="00862E43">
            <w:pPr>
              <w:jc w:val="both"/>
              <w:rPr>
                <w:sz w:val="20"/>
                <w:szCs w:val="20"/>
              </w:rPr>
            </w:pPr>
            <w:r w:rsidRPr="00FB2453">
              <w:rPr>
                <w:sz w:val="20"/>
                <w:szCs w:val="20"/>
              </w:rPr>
              <w:t>Вывод: требуется размещение новых детских садов и реконструкция существующих, для выделения дополнительных 3580 мест. Не является полномочием поселения</w:t>
            </w:r>
          </w:p>
        </w:tc>
      </w:tr>
      <w:tr w:rsidR="006959D0" w:rsidRPr="00FB2453" w14:paraId="54108393" w14:textId="77777777" w:rsidTr="00862E43">
        <w:tc>
          <w:tcPr>
            <w:tcW w:w="171" w:type="pct"/>
          </w:tcPr>
          <w:p w14:paraId="77F54D10" w14:textId="77777777" w:rsidR="006959D0" w:rsidRPr="00FB2453" w:rsidRDefault="006959D0" w:rsidP="00862E43">
            <w:pPr>
              <w:jc w:val="both"/>
              <w:rPr>
                <w:sz w:val="20"/>
                <w:szCs w:val="20"/>
              </w:rPr>
            </w:pPr>
            <w:r w:rsidRPr="00FB2453">
              <w:rPr>
                <w:sz w:val="20"/>
                <w:szCs w:val="20"/>
              </w:rPr>
              <w:t>7</w:t>
            </w:r>
          </w:p>
        </w:tc>
        <w:tc>
          <w:tcPr>
            <w:tcW w:w="747" w:type="pct"/>
          </w:tcPr>
          <w:p w14:paraId="189A4564" w14:textId="77777777" w:rsidR="006959D0" w:rsidRPr="00FB2453" w:rsidRDefault="006959D0" w:rsidP="00862E43">
            <w:pPr>
              <w:jc w:val="both"/>
              <w:rPr>
                <w:sz w:val="20"/>
                <w:szCs w:val="20"/>
              </w:rPr>
            </w:pPr>
            <w:r w:rsidRPr="00FB2453">
              <w:rPr>
                <w:sz w:val="20"/>
                <w:szCs w:val="20"/>
              </w:rPr>
              <w:t xml:space="preserve">Дошкольная образовательная организация </w:t>
            </w:r>
            <w:r w:rsidRPr="00FB2453">
              <w:rPr>
                <w:sz w:val="20"/>
                <w:szCs w:val="20"/>
              </w:rPr>
              <w:lastRenderedPageBreak/>
              <w:t xml:space="preserve">специализированного типа </w:t>
            </w:r>
          </w:p>
        </w:tc>
        <w:tc>
          <w:tcPr>
            <w:tcW w:w="617" w:type="pct"/>
          </w:tcPr>
          <w:p w14:paraId="7164DA6D" w14:textId="77777777" w:rsidR="006959D0" w:rsidRPr="00FB2453" w:rsidRDefault="006959D0" w:rsidP="00862E43">
            <w:pPr>
              <w:autoSpaceDE w:val="0"/>
              <w:autoSpaceDN w:val="0"/>
              <w:adjustRightInd w:val="0"/>
              <w:jc w:val="both"/>
              <w:rPr>
                <w:sz w:val="20"/>
                <w:szCs w:val="20"/>
              </w:rPr>
            </w:pPr>
            <w:r w:rsidRPr="00FB2453">
              <w:rPr>
                <w:sz w:val="20"/>
                <w:szCs w:val="20"/>
              </w:rPr>
              <w:lastRenderedPageBreak/>
              <w:t>3 % от численности детей 1-6 лет</w:t>
            </w:r>
          </w:p>
        </w:tc>
        <w:tc>
          <w:tcPr>
            <w:tcW w:w="644" w:type="pct"/>
          </w:tcPr>
          <w:p w14:paraId="451C844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720B7B38" w14:textId="77777777" w:rsidR="006959D0" w:rsidRPr="00FB2453" w:rsidRDefault="006959D0" w:rsidP="00862E43">
            <w:pPr>
              <w:autoSpaceDE w:val="0"/>
              <w:autoSpaceDN w:val="0"/>
              <w:adjustRightInd w:val="0"/>
              <w:jc w:val="both"/>
              <w:rPr>
                <w:sz w:val="20"/>
                <w:szCs w:val="20"/>
              </w:rPr>
            </w:pPr>
            <w:r w:rsidRPr="00FB2453">
              <w:rPr>
                <w:sz w:val="20"/>
                <w:szCs w:val="20"/>
              </w:rPr>
              <w:t>3 % от численности детей 1-6 лет</w:t>
            </w:r>
          </w:p>
        </w:tc>
        <w:tc>
          <w:tcPr>
            <w:tcW w:w="550" w:type="pct"/>
          </w:tcPr>
          <w:p w14:paraId="3D8314F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68C85139" w14:textId="77777777" w:rsidR="006959D0" w:rsidRPr="00FB2453" w:rsidRDefault="006959D0" w:rsidP="00862E43">
            <w:pPr>
              <w:autoSpaceDE w:val="0"/>
              <w:autoSpaceDN w:val="0"/>
              <w:adjustRightInd w:val="0"/>
              <w:jc w:val="both"/>
              <w:rPr>
                <w:sz w:val="20"/>
                <w:szCs w:val="20"/>
              </w:rPr>
            </w:pPr>
            <w:r w:rsidRPr="00FB2453">
              <w:rPr>
                <w:sz w:val="20"/>
                <w:szCs w:val="20"/>
              </w:rPr>
              <w:t>500 м</w:t>
            </w:r>
          </w:p>
        </w:tc>
        <w:tc>
          <w:tcPr>
            <w:tcW w:w="473" w:type="pct"/>
          </w:tcPr>
          <w:p w14:paraId="67E0DD7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389CC4F8" w14:textId="77777777" w:rsidR="006959D0" w:rsidRPr="00FB2453" w:rsidRDefault="006959D0" w:rsidP="00862E43">
            <w:pPr>
              <w:jc w:val="both"/>
              <w:rPr>
                <w:sz w:val="20"/>
                <w:szCs w:val="20"/>
              </w:rPr>
            </w:pPr>
            <w:r w:rsidRPr="00FB2453">
              <w:rPr>
                <w:sz w:val="20"/>
                <w:szCs w:val="20"/>
              </w:rPr>
              <w:t xml:space="preserve">На перспективу требуется 146 мест. На территории поселения имеется центр </w:t>
            </w:r>
            <w:r w:rsidRPr="00FB2453">
              <w:rPr>
                <w:sz w:val="20"/>
                <w:szCs w:val="20"/>
              </w:rPr>
              <w:lastRenderedPageBreak/>
              <w:t>развития интеллекта в г. Кореновск по адресу ул. Красная, 90. Данные о количестве мест – отсутствуют, норматив по доступности не соблюдается. Не является полномочием поселения.</w:t>
            </w:r>
          </w:p>
          <w:p w14:paraId="713D3469"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требуется предусмотреть возможность размещения указанных объектов при существующих дошкольных и общеобразовательных учреждениях и в общественно-деловых зонах</w:t>
            </w:r>
          </w:p>
        </w:tc>
      </w:tr>
      <w:tr w:rsidR="006959D0" w:rsidRPr="00FB2453" w14:paraId="267E6A64" w14:textId="77777777" w:rsidTr="00862E43">
        <w:tc>
          <w:tcPr>
            <w:tcW w:w="171" w:type="pct"/>
          </w:tcPr>
          <w:p w14:paraId="189479BE" w14:textId="77777777" w:rsidR="006959D0" w:rsidRPr="00FB2453" w:rsidRDefault="006959D0" w:rsidP="00862E43">
            <w:pPr>
              <w:jc w:val="both"/>
              <w:rPr>
                <w:sz w:val="20"/>
                <w:szCs w:val="20"/>
              </w:rPr>
            </w:pPr>
            <w:r w:rsidRPr="00FB2453">
              <w:rPr>
                <w:sz w:val="20"/>
                <w:szCs w:val="20"/>
              </w:rPr>
              <w:lastRenderedPageBreak/>
              <w:t>8</w:t>
            </w:r>
          </w:p>
        </w:tc>
        <w:tc>
          <w:tcPr>
            <w:tcW w:w="747" w:type="pct"/>
          </w:tcPr>
          <w:p w14:paraId="130F319D" w14:textId="77777777" w:rsidR="006959D0" w:rsidRPr="00FB2453" w:rsidRDefault="006959D0" w:rsidP="00862E43">
            <w:pPr>
              <w:jc w:val="both"/>
              <w:rPr>
                <w:sz w:val="20"/>
                <w:szCs w:val="20"/>
              </w:rPr>
            </w:pPr>
            <w:r w:rsidRPr="00FB2453">
              <w:rPr>
                <w:sz w:val="20"/>
                <w:szCs w:val="20"/>
              </w:rPr>
              <w:t xml:space="preserve">Дошкольная образовательная организация оздоровительная </w:t>
            </w:r>
          </w:p>
        </w:tc>
        <w:tc>
          <w:tcPr>
            <w:tcW w:w="617" w:type="pct"/>
          </w:tcPr>
          <w:p w14:paraId="48EF015E" w14:textId="77777777" w:rsidR="006959D0" w:rsidRPr="00FB2453" w:rsidRDefault="006959D0" w:rsidP="00862E43">
            <w:pPr>
              <w:autoSpaceDE w:val="0"/>
              <w:autoSpaceDN w:val="0"/>
              <w:adjustRightInd w:val="0"/>
              <w:jc w:val="both"/>
              <w:rPr>
                <w:sz w:val="20"/>
                <w:szCs w:val="20"/>
              </w:rPr>
            </w:pPr>
            <w:r w:rsidRPr="00FB2453">
              <w:rPr>
                <w:sz w:val="20"/>
                <w:szCs w:val="20"/>
              </w:rPr>
              <w:t>12 % от численности детей 1-6 лет</w:t>
            </w:r>
          </w:p>
        </w:tc>
        <w:tc>
          <w:tcPr>
            <w:tcW w:w="644" w:type="pct"/>
          </w:tcPr>
          <w:p w14:paraId="141448D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693C3EB1" w14:textId="77777777" w:rsidR="006959D0" w:rsidRPr="00FB2453" w:rsidRDefault="006959D0" w:rsidP="00862E43">
            <w:pPr>
              <w:autoSpaceDE w:val="0"/>
              <w:autoSpaceDN w:val="0"/>
              <w:adjustRightInd w:val="0"/>
              <w:jc w:val="both"/>
              <w:rPr>
                <w:sz w:val="20"/>
                <w:szCs w:val="20"/>
              </w:rPr>
            </w:pPr>
            <w:r w:rsidRPr="00FB2453">
              <w:rPr>
                <w:sz w:val="20"/>
                <w:szCs w:val="20"/>
              </w:rPr>
              <w:t>12 % от численности детей 1-6 лет</w:t>
            </w:r>
          </w:p>
        </w:tc>
        <w:tc>
          <w:tcPr>
            <w:tcW w:w="550" w:type="pct"/>
          </w:tcPr>
          <w:p w14:paraId="473E0888" w14:textId="77777777" w:rsidR="006959D0" w:rsidRPr="00FB2453" w:rsidRDefault="006959D0" w:rsidP="00862E43">
            <w:pPr>
              <w:autoSpaceDE w:val="0"/>
              <w:autoSpaceDN w:val="0"/>
              <w:adjustRightInd w:val="0"/>
              <w:jc w:val="both"/>
              <w:rPr>
                <w:sz w:val="20"/>
                <w:szCs w:val="20"/>
              </w:rPr>
            </w:pPr>
            <w:r w:rsidRPr="00FB2453">
              <w:rPr>
                <w:sz w:val="20"/>
                <w:szCs w:val="20"/>
              </w:rPr>
              <w:t>500 м</w:t>
            </w:r>
          </w:p>
        </w:tc>
        <w:tc>
          <w:tcPr>
            <w:tcW w:w="498" w:type="pct"/>
          </w:tcPr>
          <w:p w14:paraId="31DA2964" w14:textId="77777777" w:rsidR="006959D0" w:rsidRPr="00FB2453" w:rsidRDefault="006959D0" w:rsidP="00862E43">
            <w:pPr>
              <w:autoSpaceDE w:val="0"/>
              <w:autoSpaceDN w:val="0"/>
              <w:adjustRightInd w:val="0"/>
              <w:jc w:val="both"/>
              <w:rPr>
                <w:sz w:val="20"/>
                <w:szCs w:val="20"/>
              </w:rPr>
            </w:pPr>
            <w:r w:rsidRPr="00FB2453">
              <w:rPr>
                <w:sz w:val="20"/>
                <w:szCs w:val="20"/>
              </w:rPr>
              <w:t>500 м</w:t>
            </w:r>
          </w:p>
        </w:tc>
        <w:tc>
          <w:tcPr>
            <w:tcW w:w="473" w:type="pct"/>
          </w:tcPr>
          <w:p w14:paraId="1972AEF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FAEA75F" w14:textId="77777777" w:rsidR="006959D0" w:rsidRPr="00FB2453" w:rsidRDefault="006959D0" w:rsidP="00862E43">
            <w:pPr>
              <w:jc w:val="both"/>
              <w:rPr>
                <w:sz w:val="20"/>
                <w:szCs w:val="20"/>
              </w:rPr>
            </w:pPr>
            <w:r w:rsidRPr="00FB2453">
              <w:rPr>
                <w:sz w:val="20"/>
                <w:szCs w:val="20"/>
              </w:rPr>
              <w:t>На территории поселения отсутствует. Нормативы не соблюдаются. Не является полномочием поселения.</w:t>
            </w:r>
          </w:p>
          <w:p w14:paraId="4A57D475"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требуется предусмотреть возможность размещения указанных объектов при существующих дошкольных, </w:t>
            </w:r>
            <w:r w:rsidRPr="00FB2453">
              <w:rPr>
                <w:sz w:val="20"/>
                <w:szCs w:val="20"/>
              </w:rPr>
              <w:lastRenderedPageBreak/>
              <w:t>общеобразовательных и оздоровительных учреждениях и в общественно-деловых зонах</w:t>
            </w:r>
          </w:p>
        </w:tc>
      </w:tr>
      <w:tr w:rsidR="006959D0" w:rsidRPr="00FB2453" w14:paraId="7D88B7A5" w14:textId="77777777" w:rsidTr="00862E43">
        <w:tc>
          <w:tcPr>
            <w:tcW w:w="171" w:type="pct"/>
          </w:tcPr>
          <w:p w14:paraId="5AC448A8" w14:textId="77777777" w:rsidR="006959D0" w:rsidRPr="00FB2453" w:rsidRDefault="006959D0" w:rsidP="00862E43">
            <w:pPr>
              <w:jc w:val="both"/>
              <w:rPr>
                <w:sz w:val="20"/>
                <w:szCs w:val="20"/>
              </w:rPr>
            </w:pPr>
            <w:r w:rsidRPr="00FB2453">
              <w:rPr>
                <w:sz w:val="20"/>
                <w:szCs w:val="20"/>
              </w:rPr>
              <w:lastRenderedPageBreak/>
              <w:t>9</w:t>
            </w:r>
          </w:p>
        </w:tc>
        <w:tc>
          <w:tcPr>
            <w:tcW w:w="747" w:type="pct"/>
          </w:tcPr>
          <w:p w14:paraId="37243610" w14:textId="77777777" w:rsidR="006959D0" w:rsidRPr="00FB2453" w:rsidRDefault="006959D0" w:rsidP="00862E43">
            <w:pPr>
              <w:jc w:val="both"/>
              <w:rPr>
                <w:sz w:val="20"/>
                <w:szCs w:val="20"/>
              </w:rPr>
            </w:pPr>
            <w:r w:rsidRPr="00FB2453">
              <w:rPr>
                <w:sz w:val="20"/>
                <w:szCs w:val="20"/>
              </w:rPr>
              <w:t>Общеобразовательная организация (школа, лицей, гимназия, кадетские училища)</w:t>
            </w:r>
          </w:p>
        </w:tc>
        <w:tc>
          <w:tcPr>
            <w:tcW w:w="617" w:type="pct"/>
          </w:tcPr>
          <w:p w14:paraId="033AE646" w14:textId="77777777" w:rsidR="006959D0" w:rsidRPr="00FB2453" w:rsidRDefault="006959D0" w:rsidP="00862E43">
            <w:pPr>
              <w:autoSpaceDE w:val="0"/>
              <w:autoSpaceDN w:val="0"/>
              <w:adjustRightInd w:val="0"/>
              <w:jc w:val="both"/>
              <w:rPr>
                <w:sz w:val="20"/>
                <w:szCs w:val="20"/>
              </w:rPr>
            </w:pPr>
            <w:r w:rsidRPr="00FB2453">
              <w:rPr>
                <w:sz w:val="20"/>
                <w:szCs w:val="20"/>
              </w:rPr>
              <w:t xml:space="preserve">137 мест на 1000 жителей, в том числе для </w:t>
            </w:r>
            <w:r w:rsidRPr="00FB2453">
              <w:rPr>
                <w:sz w:val="20"/>
                <w:szCs w:val="20"/>
                <w:lang w:val="en-US"/>
              </w:rPr>
              <w:t>X</w:t>
            </w:r>
            <w:r w:rsidRPr="00FB2453">
              <w:rPr>
                <w:sz w:val="20"/>
                <w:szCs w:val="20"/>
              </w:rPr>
              <w:t xml:space="preserve"> – </w:t>
            </w:r>
            <w:r w:rsidRPr="00FB2453">
              <w:rPr>
                <w:sz w:val="20"/>
                <w:szCs w:val="20"/>
                <w:lang w:val="en-US"/>
              </w:rPr>
              <w:t>XI</w:t>
            </w:r>
            <w:r w:rsidRPr="00FB2453">
              <w:rPr>
                <w:sz w:val="20"/>
                <w:szCs w:val="20"/>
              </w:rPr>
              <w:t xml:space="preserve"> классов 25 мест на 1000 жителей</w:t>
            </w:r>
            <w:r w:rsidRPr="00FB2453">
              <w:rPr>
                <w:rStyle w:val="afffffe"/>
                <w:sz w:val="20"/>
                <w:szCs w:val="20"/>
              </w:rPr>
              <w:footnoteReference w:id="44"/>
            </w:r>
          </w:p>
        </w:tc>
        <w:tc>
          <w:tcPr>
            <w:tcW w:w="644" w:type="pct"/>
          </w:tcPr>
          <w:p w14:paraId="05A0B279" w14:textId="77777777" w:rsidR="006959D0" w:rsidRPr="00FB2453" w:rsidRDefault="006959D0" w:rsidP="00862E43">
            <w:pPr>
              <w:autoSpaceDE w:val="0"/>
              <w:autoSpaceDN w:val="0"/>
              <w:adjustRightInd w:val="0"/>
              <w:jc w:val="both"/>
              <w:rPr>
                <w:sz w:val="20"/>
                <w:szCs w:val="20"/>
              </w:rPr>
            </w:pPr>
            <w:r w:rsidRPr="00FB2453">
              <w:rPr>
                <w:sz w:val="20"/>
                <w:szCs w:val="20"/>
              </w:rPr>
              <w:t>160 мест на 1000 жителей</w:t>
            </w:r>
          </w:p>
        </w:tc>
        <w:tc>
          <w:tcPr>
            <w:tcW w:w="546" w:type="pct"/>
          </w:tcPr>
          <w:p w14:paraId="00EB716D" w14:textId="77777777" w:rsidR="006959D0" w:rsidRPr="00FB2453" w:rsidRDefault="006959D0" w:rsidP="00862E43">
            <w:pPr>
              <w:autoSpaceDE w:val="0"/>
              <w:autoSpaceDN w:val="0"/>
              <w:adjustRightInd w:val="0"/>
              <w:jc w:val="both"/>
              <w:rPr>
                <w:sz w:val="20"/>
                <w:szCs w:val="20"/>
              </w:rPr>
            </w:pPr>
            <w:r w:rsidRPr="00FB2453">
              <w:rPr>
                <w:sz w:val="20"/>
                <w:szCs w:val="20"/>
              </w:rPr>
              <w:t>126 учащихся га 1000 жителей</w:t>
            </w:r>
          </w:p>
        </w:tc>
        <w:tc>
          <w:tcPr>
            <w:tcW w:w="550" w:type="pct"/>
          </w:tcPr>
          <w:p w14:paraId="636B262C" w14:textId="77777777" w:rsidR="006959D0" w:rsidRPr="00FB2453" w:rsidRDefault="006959D0" w:rsidP="00862E43">
            <w:pPr>
              <w:autoSpaceDE w:val="0"/>
              <w:autoSpaceDN w:val="0"/>
              <w:adjustRightInd w:val="0"/>
              <w:jc w:val="both"/>
              <w:rPr>
                <w:sz w:val="20"/>
                <w:szCs w:val="20"/>
              </w:rPr>
            </w:pPr>
            <w:r w:rsidRPr="00FB2453">
              <w:rPr>
                <w:sz w:val="20"/>
                <w:szCs w:val="20"/>
              </w:rPr>
              <w:t>15 минут транспортной доступности для начального общего образования и 30 минут транспортной доступности для основного общего и среднего образования</w:t>
            </w:r>
          </w:p>
        </w:tc>
        <w:tc>
          <w:tcPr>
            <w:tcW w:w="498" w:type="pct"/>
          </w:tcPr>
          <w:p w14:paraId="20A450CA" w14:textId="77777777" w:rsidR="006959D0" w:rsidRPr="00FB2453" w:rsidRDefault="006959D0" w:rsidP="00862E43">
            <w:pPr>
              <w:autoSpaceDE w:val="0"/>
              <w:autoSpaceDN w:val="0"/>
              <w:adjustRightInd w:val="0"/>
              <w:jc w:val="both"/>
              <w:rPr>
                <w:sz w:val="20"/>
                <w:szCs w:val="20"/>
              </w:rPr>
            </w:pPr>
            <w:r w:rsidRPr="00FB2453">
              <w:rPr>
                <w:sz w:val="20"/>
                <w:szCs w:val="20"/>
              </w:rPr>
              <w:t>750 м (для начальных классов - 500 м)</w:t>
            </w:r>
          </w:p>
        </w:tc>
        <w:tc>
          <w:tcPr>
            <w:tcW w:w="473" w:type="pct"/>
          </w:tcPr>
          <w:p w14:paraId="5ABC1585" w14:textId="77777777" w:rsidR="006959D0" w:rsidRPr="00FB2453" w:rsidRDefault="006959D0" w:rsidP="00862E43">
            <w:pPr>
              <w:autoSpaceDE w:val="0"/>
              <w:autoSpaceDN w:val="0"/>
              <w:adjustRightInd w:val="0"/>
              <w:jc w:val="both"/>
              <w:rPr>
                <w:sz w:val="20"/>
                <w:szCs w:val="20"/>
              </w:rPr>
            </w:pPr>
            <w:r w:rsidRPr="00FB2453">
              <w:rPr>
                <w:sz w:val="20"/>
                <w:szCs w:val="20"/>
              </w:rPr>
              <w:t>500 м</w:t>
            </w:r>
            <w:r w:rsidRPr="00FB2453">
              <w:rPr>
                <w:rStyle w:val="afffffe"/>
                <w:sz w:val="20"/>
                <w:szCs w:val="20"/>
              </w:rPr>
              <w:footnoteReference w:id="45"/>
            </w:r>
          </w:p>
        </w:tc>
        <w:tc>
          <w:tcPr>
            <w:tcW w:w="754" w:type="pct"/>
          </w:tcPr>
          <w:p w14:paraId="7C927BBC" w14:textId="77777777" w:rsidR="006959D0" w:rsidRPr="00FB2453" w:rsidRDefault="006959D0" w:rsidP="00862E43">
            <w:pPr>
              <w:jc w:val="both"/>
              <w:rPr>
                <w:sz w:val="20"/>
                <w:szCs w:val="20"/>
              </w:rPr>
            </w:pPr>
            <w:r w:rsidRPr="00FB2453">
              <w:rPr>
                <w:sz w:val="20"/>
                <w:szCs w:val="20"/>
              </w:rPr>
              <w:t xml:space="preserve">Существующая потребность 7032 места. </w:t>
            </w:r>
          </w:p>
          <w:p w14:paraId="1AA1D522" w14:textId="77777777" w:rsidR="006959D0" w:rsidRPr="00FB2453" w:rsidRDefault="006959D0" w:rsidP="00862E43">
            <w:pPr>
              <w:jc w:val="both"/>
              <w:rPr>
                <w:sz w:val="20"/>
                <w:szCs w:val="20"/>
              </w:rPr>
            </w:pPr>
            <w:r w:rsidRPr="00FB2453">
              <w:rPr>
                <w:sz w:val="20"/>
                <w:szCs w:val="20"/>
              </w:rPr>
              <w:t>Потребность на расчетный срок 7494 места.</w:t>
            </w:r>
          </w:p>
          <w:p w14:paraId="4D7A3A50" w14:textId="77777777" w:rsidR="006959D0" w:rsidRPr="00FB2453" w:rsidRDefault="006959D0" w:rsidP="00862E43">
            <w:pPr>
              <w:jc w:val="both"/>
              <w:rPr>
                <w:sz w:val="20"/>
                <w:szCs w:val="20"/>
              </w:rPr>
            </w:pPr>
            <w:r w:rsidRPr="00FB2453">
              <w:rPr>
                <w:sz w:val="20"/>
                <w:szCs w:val="20"/>
              </w:rPr>
              <w:t>Фактическая обеспеченность 4577. Норматив по доступности не выполняется.</w:t>
            </w:r>
          </w:p>
          <w:p w14:paraId="651BFB68"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требуется размещение новых и реконструкция существующих школ для размещения 2917 мест</w:t>
            </w:r>
          </w:p>
        </w:tc>
      </w:tr>
      <w:tr w:rsidR="006959D0" w:rsidRPr="00FB2453" w14:paraId="296A438B" w14:textId="77777777" w:rsidTr="00862E43">
        <w:tc>
          <w:tcPr>
            <w:tcW w:w="171" w:type="pct"/>
          </w:tcPr>
          <w:p w14:paraId="00FA203E" w14:textId="77777777" w:rsidR="006959D0" w:rsidRPr="00FB2453" w:rsidRDefault="006959D0" w:rsidP="00862E43">
            <w:pPr>
              <w:jc w:val="both"/>
              <w:rPr>
                <w:sz w:val="20"/>
                <w:szCs w:val="20"/>
              </w:rPr>
            </w:pPr>
            <w:r w:rsidRPr="00FB2453">
              <w:rPr>
                <w:sz w:val="20"/>
                <w:szCs w:val="20"/>
              </w:rPr>
              <w:t>10</w:t>
            </w:r>
          </w:p>
        </w:tc>
        <w:tc>
          <w:tcPr>
            <w:tcW w:w="747" w:type="pct"/>
          </w:tcPr>
          <w:p w14:paraId="16B3A233" w14:textId="77777777" w:rsidR="006959D0" w:rsidRPr="00FB2453" w:rsidRDefault="006959D0" w:rsidP="00862E43">
            <w:pPr>
              <w:jc w:val="both"/>
              <w:rPr>
                <w:sz w:val="20"/>
                <w:szCs w:val="20"/>
              </w:rPr>
            </w:pPr>
            <w:r w:rsidRPr="00FB2453">
              <w:rPr>
                <w:sz w:val="20"/>
                <w:szCs w:val="20"/>
              </w:rPr>
              <w:t>Крытые бассейны для дошкольников</w:t>
            </w:r>
          </w:p>
        </w:tc>
        <w:tc>
          <w:tcPr>
            <w:tcW w:w="617" w:type="pct"/>
          </w:tcPr>
          <w:p w14:paraId="0462306F"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644" w:type="pct"/>
          </w:tcPr>
          <w:p w14:paraId="45E8D041"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46" w:type="pct"/>
          </w:tcPr>
          <w:p w14:paraId="0F8A191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3FF1E78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E4C84F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18956D1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3786ED23" w14:textId="77777777" w:rsidR="006959D0" w:rsidRPr="00FB2453" w:rsidRDefault="006959D0" w:rsidP="00862E43">
            <w:pPr>
              <w:jc w:val="both"/>
              <w:rPr>
                <w:sz w:val="20"/>
                <w:szCs w:val="20"/>
              </w:rPr>
            </w:pPr>
            <w:r w:rsidRPr="00FB2453">
              <w:rPr>
                <w:sz w:val="20"/>
                <w:szCs w:val="20"/>
              </w:rPr>
              <w:t>Имеются 2 общих бассейна на территории поселения, норматив соблюдается.</w:t>
            </w:r>
          </w:p>
          <w:p w14:paraId="4E443320" w14:textId="77777777" w:rsidR="006959D0" w:rsidRPr="00FB2453" w:rsidRDefault="006959D0" w:rsidP="00862E43">
            <w:pPr>
              <w:jc w:val="both"/>
              <w:rPr>
                <w:sz w:val="20"/>
                <w:szCs w:val="20"/>
              </w:rPr>
            </w:pPr>
            <w:r w:rsidRPr="00FB2453">
              <w:rPr>
                <w:b/>
                <w:bCs/>
                <w:sz w:val="20"/>
                <w:szCs w:val="20"/>
              </w:rPr>
              <w:lastRenderedPageBreak/>
              <w:t>Вывод:</w:t>
            </w:r>
            <w:r w:rsidRPr="00FB2453">
              <w:rPr>
                <w:sz w:val="20"/>
                <w:szCs w:val="20"/>
              </w:rPr>
              <w:t xml:space="preserve"> размещение новых объектов не требуется</w:t>
            </w:r>
          </w:p>
        </w:tc>
      </w:tr>
      <w:tr w:rsidR="006959D0" w:rsidRPr="00FB2453" w14:paraId="013EDF40" w14:textId="77777777" w:rsidTr="00862E43">
        <w:tc>
          <w:tcPr>
            <w:tcW w:w="171" w:type="pct"/>
          </w:tcPr>
          <w:p w14:paraId="6CADFB11" w14:textId="77777777" w:rsidR="006959D0" w:rsidRPr="00FB2453" w:rsidRDefault="006959D0" w:rsidP="00862E43">
            <w:pPr>
              <w:jc w:val="both"/>
              <w:rPr>
                <w:sz w:val="20"/>
                <w:szCs w:val="20"/>
              </w:rPr>
            </w:pPr>
            <w:r w:rsidRPr="00FB2453">
              <w:rPr>
                <w:sz w:val="20"/>
                <w:szCs w:val="20"/>
              </w:rPr>
              <w:lastRenderedPageBreak/>
              <w:t>11</w:t>
            </w:r>
          </w:p>
        </w:tc>
        <w:tc>
          <w:tcPr>
            <w:tcW w:w="747" w:type="pct"/>
          </w:tcPr>
          <w:p w14:paraId="6985B7A1" w14:textId="77777777" w:rsidR="006959D0" w:rsidRPr="00FB2453" w:rsidRDefault="006959D0" w:rsidP="00862E43">
            <w:pPr>
              <w:jc w:val="both"/>
              <w:rPr>
                <w:sz w:val="20"/>
                <w:szCs w:val="20"/>
              </w:rPr>
            </w:pPr>
            <w:r w:rsidRPr="00FB2453">
              <w:rPr>
                <w:sz w:val="20"/>
                <w:szCs w:val="20"/>
              </w:rPr>
              <w:t xml:space="preserve">Межшкольный учебно-производственный комбинат </w:t>
            </w:r>
          </w:p>
        </w:tc>
        <w:tc>
          <w:tcPr>
            <w:tcW w:w="617" w:type="pct"/>
          </w:tcPr>
          <w:p w14:paraId="49E29073" w14:textId="77777777" w:rsidR="006959D0" w:rsidRPr="00FB2453" w:rsidRDefault="006959D0" w:rsidP="00862E43">
            <w:pPr>
              <w:autoSpaceDE w:val="0"/>
              <w:autoSpaceDN w:val="0"/>
              <w:adjustRightInd w:val="0"/>
              <w:jc w:val="both"/>
              <w:rPr>
                <w:sz w:val="20"/>
                <w:szCs w:val="20"/>
              </w:rPr>
            </w:pPr>
            <w:r w:rsidRPr="00FB2453">
              <w:rPr>
                <w:sz w:val="20"/>
                <w:szCs w:val="20"/>
              </w:rPr>
              <w:t>8% от численности школьников</w:t>
            </w:r>
          </w:p>
        </w:tc>
        <w:tc>
          <w:tcPr>
            <w:tcW w:w="644" w:type="pct"/>
          </w:tcPr>
          <w:p w14:paraId="13CC7A60"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267F6C40" w14:textId="77777777" w:rsidR="006959D0" w:rsidRPr="00FB2453" w:rsidRDefault="006959D0" w:rsidP="00862E43">
            <w:pPr>
              <w:autoSpaceDE w:val="0"/>
              <w:autoSpaceDN w:val="0"/>
              <w:adjustRightInd w:val="0"/>
              <w:jc w:val="both"/>
              <w:rPr>
                <w:sz w:val="20"/>
                <w:szCs w:val="20"/>
              </w:rPr>
            </w:pPr>
            <w:r w:rsidRPr="00FB2453">
              <w:rPr>
                <w:sz w:val="20"/>
                <w:szCs w:val="20"/>
              </w:rPr>
              <w:t>8% от численности школьников</w:t>
            </w:r>
          </w:p>
        </w:tc>
        <w:tc>
          <w:tcPr>
            <w:tcW w:w="550" w:type="pct"/>
          </w:tcPr>
          <w:p w14:paraId="01688FA5" w14:textId="77777777" w:rsidR="006959D0" w:rsidRPr="00FB2453" w:rsidRDefault="006959D0" w:rsidP="00862E43">
            <w:pPr>
              <w:autoSpaceDE w:val="0"/>
              <w:autoSpaceDN w:val="0"/>
              <w:adjustRightInd w:val="0"/>
              <w:jc w:val="both"/>
              <w:rPr>
                <w:sz w:val="20"/>
                <w:szCs w:val="20"/>
              </w:rPr>
            </w:pPr>
            <w:r w:rsidRPr="00FB2453">
              <w:rPr>
                <w:sz w:val="20"/>
                <w:szCs w:val="20"/>
              </w:rPr>
              <w:t>30 минут транспортной доступности</w:t>
            </w:r>
          </w:p>
        </w:tc>
        <w:tc>
          <w:tcPr>
            <w:tcW w:w="498" w:type="pct"/>
          </w:tcPr>
          <w:p w14:paraId="235B6FD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05DEDFE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24080DD" w14:textId="77777777" w:rsidR="006959D0" w:rsidRPr="00FB2453" w:rsidRDefault="006959D0" w:rsidP="00862E43">
            <w:pPr>
              <w:jc w:val="both"/>
              <w:rPr>
                <w:sz w:val="20"/>
                <w:szCs w:val="20"/>
              </w:rPr>
            </w:pPr>
            <w:r w:rsidRPr="00FB2453">
              <w:rPr>
                <w:sz w:val="20"/>
                <w:szCs w:val="20"/>
              </w:rPr>
              <w:t>На территории поселения отсутствует, но имеется в зоне 30-минутной доступности в г. Усть-Лабинск. Норматив выполняется.</w:t>
            </w:r>
          </w:p>
          <w:p w14:paraId="0F9C7B9D"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5657AEE3" w14:textId="77777777" w:rsidTr="00862E43">
        <w:tc>
          <w:tcPr>
            <w:tcW w:w="171" w:type="pct"/>
          </w:tcPr>
          <w:p w14:paraId="640749FA" w14:textId="77777777" w:rsidR="006959D0" w:rsidRPr="00FB2453" w:rsidRDefault="006959D0" w:rsidP="00862E43">
            <w:pPr>
              <w:jc w:val="both"/>
              <w:rPr>
                <w:sz w:val="20"/>
                <w:szCs w:val="20"/>
              </w:rPr>
            </w:pPr>
            <w:r w:rsidRPr="00FB2453">
              <w:rPr>
                <w:sz w:val="20"/>
                <w:szCs w:val="20"/>
              </w:rPr>
              <w:t>12</w:t>
            </w:r>
          </w:p>
        </w:tc>
        <w:tc>
          <w:tcPr>
            <w:tcW w:w="747" w:type="pct"/>
          </w:tcPr>
          <w:p w14:paraId="06ADF0B7" w14:textId="77777777" w:rsidR="006959D0" w:rsidRPr="00FB2453" w:rsidRDefault="006959D0" w:rsidP="00862E43">
            <w:pPr>
              <w:jc w:val="both"/>
              <w:rPr>
                <w:sz w:val="20"/>
                <w:szCs w:val="20"/>
              </w:rPr>
            </w:pPr>
            <w:r w:rsidRPr="00FB2453">
              <w:rPr>
                <w:sz w:val="20"/>
                <w:szCs w:val="20"/>
              </w:rPr>
              <w:t>Общеобразовательные организации, имеющие интернат</w:t>
            </w:r>
          </w:p>
        </w:tc>
        <w:tc>
          <w:tcPr>
            <w:tcW w:w="617" w:type="pct"/>
          </w:tcPr>
          <w:p w14:paraId="59F842D8"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644" w:type="pct"/>
          </w:tcPr>
          <w:p w14:paraId="2429324F"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46" w:type="pct"/>
          </w:tcPr>
          <w:p w14:paraId="5B7BD25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38425FE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6565EF2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12942A3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9238C24" w14:textId="77777777" w:rsidR="006959D0" w:rsidRPr="00FB2453" w:rsidRDefault="006959D0" w:rsidP="00862E43">
            <w:pPr>
              <w:jc w:val="both"/>
              <w:rPr>
                <w:sz w:val="20"/>
                <w:szCs w:val="20"/>
              </w:rPr>
            </w:pPr>
            <w:r w:rsidRPr="00FB2453">
              <w:rPr>
                <w:sz w:val="20"/>
                <w:szCs w:val="20"/>
              </w:rPr>
              <w:t>На территории поселения имеется, норматив соблюдается.</w:t>
            </w:r>
          </w:p>
          <w:p w14:paraId="43C421F6"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5B64FC14" w14:textId="77777777" w:rsidTr="00862E43">
        <w:tc>
          <w:tcPr>
            <w:tcW w:w="171" w:type="pct"/>
          </w:tcPr>
          <w:p w14:paraId="7CDD101B" w14:textId="77777777" w:rsidR="006959D0" w:rsidRPr="00FB2453" w:rsidRDefault="006959D0" w:rsidP="00862E43">
            <w:pPr>
              <w:jc w:val="both"/>
              <w:rPr>
                <w:sz w:val="20"/>
                <w:szCs w:val="20"/>
              </w:rPr>
            </w:pPr>
            <w:r w:rsidRPr="00FB2453">
              <w:rPr>
                <w:sz w:val="20"/>
                <w:szCs w:val="20"/>
              </w:rPr>
              <w:t>13</w:t>
            </w:r>
          </w:p>
        </w:tc>
        <w:tc>
          <w:tcPr>
            <w:tcW w:w="747" w:type="pct"/>
          </w:tcPr>
          <w:p w14:paraId="47BFCD40" w14:textId="77777777" w:rsidR="006959D0" w:rsidRPr="00FB2453" w:rsidRDefault="006959D0" w:rsidP="00862E43">
            <w:pPr>
              <w:jc w:val="both"/>
              <w:rPr>
                <w:sz w:val="20"/>
                <w:szCs w:val="20"/>
              </w:rPr>
            </w:pPr>
            <w:r w:rsidRPr="00FB2453">
              <w:rPr>
                <w:sz w:val="20"/>
                <w:szCs w:val="20"/>
              </w:rPr>
              <w:t>Профессиональные образовательные организации (колледжи)</w:t>
            </w:r>
          </w:p>
        </w:tc>
        <w:tc>
          <w:tcPr>
            <w:tcW w:w="617" w:type="pct"/>
          </w:tcPr>
          <w:p w14:paraId="2431EA64"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644" w:type="pct"/>
          </w:tcPr>
          <w:p w14:paraId="29F9C583" w14:textId="77777777" w:rsidR="006959D0" w:rsidRPr="00FB2453" w:rsidRDefault="006959D0" w:rsidP="00862E43">
            <w:pPr>
              <w:autoSpaceDE w:val="0"/>
              <w:autoSpaceDN w:val="0"/>
              <w:adjustRightInd w:val="0"/>
              <w:jc w:val="both"/>
              <w:rPr>
                <w:sz w:val="20"/>
                <w:szCs w:val="20"/>
              </w:rPr>
            </w:pPr>
            <w:r w:rsidRPr="00FB2453">
              <w:rPr>
                <w:sz w:val="20"/>
                <w:szCs w:val="20"/>
              </w:rPr>
              <w:t xml:space="preserve">8 % мест от общего числа школьников по заданию на проектирование для учреждений начального профессионального образования, для остальных по заданию на проектирования с учетом населения центра муниципального </w:t>
            </w:r>
            <w:r w:rsidRPr="00FB2453">
              <w:rPr>
                <w:sz w:val="20"/>
                <w:szCs w:val="20"/>
              </w:rPr>
              <w:lastRenderedPageBreak/>
              <w:t>района и населенных пунктов в зоне его влияния</w:t>
            </w:r>
          </w:p>
        </w:tc>
        <w:tc>
          <w:tcPr>
            <w:tcW w:w="546" w:type="pct"/>
          </w:tcPr>
          <w:p w14:paraId="6E1AFB7E" w14:textId="77777777" w:rsidR="006959D0" w:rsidRPr="00FB2453" w:rsidRDefault="006959D0" w:rsidP="00862E43">
            <w:pPr>
              <w:autoSpaceDE w:val="0"/>
              <w:autoSpaceDN w:val="0"/>
              <w:adjustRightInd w:val="0"/>
              <w:jc w:val="both"/>
              <w:rPr>
                <w:sz w:val="20"/>
                <w:szCs w:val="20"/>
              </w:rPr>
            </w:pPr>
            <w:r w:rsidRPr="00FB2453">
              <w:rPr>
                <w:sz w:val="20"/>
                <w:szCs w:val="20"/>
              </w:rPr>
              <w:lastRenderedPageBreak/>
              <w:t>по заданию на проектирование</w:t>
            </w:r>
          </w:p>
        </w:tc>
        <w:tc>
          <w:tcPr>
            <w:tcW w:w="550" w:type="pct"/>
          </w:tcPr>
          <w:p w14:paraId="1C2F06D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532709F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1BB59BED" w14:textId="77777777" w:rsidR="006959D0" w:rsidRPr="00FB2453" w:rsidRDefault="006959D0" w:rsidP="00862E43">
            <w:pPr>
              <w:autoSpaceDE w:val="0"/>
              <w:autoSpaceDN w:val="0"/>
              <w:adjustRightInd w:val="0"/>
              <w:jc w:val="both"/>
              <w:rPr>
                <w:sz w:val="20"/>
                <w:szCs w:val="20"/>
              </w:rPr>
            </w:pPr>
            <w:r w:rsidRPr="00FB2453">
              <w:rPr>
                <w:sz w:val="20"/>
                <w:szCs w:val="20"/>
              </w:rPr>
              <w:t>30 минут транспортной доступности</w:t>
            </w:r>
          </w:p>
        </w:tc>
        <w:tc>
          <w:tcPr>
            <w:tcW w:w="754" w:type="pct"/>
          </w:tcPr>
          <w:p w14:paraId="212B951D" w14:textId="77777777" w:rsidR="006959D0" w:rsidRPr="00FB2453" w:rsidRDefault="006959D0" w:rsidP="00862E43">
            <w:pPr>
              <w:jc w:val="both"/>
              <w:rPr>
                <w:sz w:val="20"/>
                <w:szCs w:val="20"/>
              </w:rPr>
            </w:pPr>
            <w:r w:rsidRPr="00FB2453">
              <w:rPr>
                <w:sz w:val="20"/>
                <w:szCs w:val="20"/>
              </w:rPr>
              <w:t>Фактическая обеспеченность – 700 мест. Норматив соблюдается в том числе на перспективу.</w:t>
            </w:r>
          </w:p>
          <w:p w14:paraId="20042DFD"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38987C84" w14:textId="77777777" w:rsidTr="00862E43">
        <w:trPr>
          <w:trHeight w:val="617"/>
        </w:trPr>
        <w:tc>
          <w:tcPr>
            <w:tcW w:w="171" w:type="pct"/>
          </w:tcPr>
          <w:p w14:paraId="4C277BCF" w14:textId="77777777" w:rsidR="006959D0" w:rsidRPr="00FB2453" w:rsidRDefault="006959D0" w:rsidP="00862E43">
            <w:pPr>
              <w:jc w:val="both"/>
              <w:rPr>
                <w:sz w:val="20"/>
                <w:szCs w:val="20"/>
              </w:rPr>
            </w:pPr>
            <w:r w:rsidRPr="00FB2453">
              <w:rPr>
                <w:sz w:val="20"/>
                <w:szCs w:val="20"/>
              </w:rPr>
              <w:t>14</w:t>
            </w:r>
          </w:p>
        </w:tc>
        <w:tc>
          <w:tcPr>
            <w:tcW w:w="747" w:type="pct"/>
          </w:tcPr>
          <w:p w14:paraId="21C5874C" w14:textId="77777777" w:rsidR="006959D0" w:rsidRPr="00FB2453" w:rsidRDefault="006959D0" w:rsidP="00862E43">
            <w:pPr>
              <w:jc w:val="both"/>
              <w:rPr>
                <w:sz w:val="20"/>
                <w:szCs w:val="20"/>
              </w:rPr>
            </w:pPr>
            <w:r w:rsidRPr="00FB2453">
              <w:rPr>
                <w:sz w:val="20"/>
                <w:szCs w:val="20"/>
              </w:rPr>
              <w:t xml:space="preserve">Дворец (Дом) творчества школьников </w:t>
            </w:r>
          </w:p>
        </w:tc>
        <w:tc>
          <w:tcPr>
            <w:tcW w:w="617" w:type="pct"/>
          </w:tcPr>
          <w:p w14:paraId="31E432F2" w14:textId="77777777" w:rsidR="006959D0" w:rsidRPr="00FB2453" w:rsidRDefault="006959D0" w:rsidP="00862E43">
            <w:pPr>
              <w:autoSpaceDE w:val="0"/>
              <w:autoSpaceDN w:val="0"/>
              <w:adjustRightInd w:val="0"/>
              <w:jc w:val="both"/>
              <w:rPr>
                <w:sz w:val="20"/>
                <w:szCs w:val="20"/>
              </w:rPr>
            </w:pPr>
            <w:r w:rsidRPr="00FB2453">
              <w:rPr>
                <w:sz w:val="20"/>
                <w:szCs w:val="20"/>
              </w:rPr>
              <w:t>3,3 % от численности школьников</w:t>
            </w:r>
          </w:p>
        </w:tc>
        <w:tc>
          <w:tcPr>
            <w:tcW w:w="644" w:type="pct"/>
          </w:tcPr>
          <w:p w14:paraId="1A833A91" w14:textId="77777777" w:rsidR="006959D0" w:rsidRPr="00FB2453" w:rsidRDefault="006959D0" w:rsidP="00862E43">
            <w:pPr>
              <w:autoSpaceDE w:val="0"/>
              <w:autoSpaceDN w:val="0"/>
              <w:adjustRightInd w:val="0"/>
              <w:jc w:val="both"/>
              <w:rPr>
                <w:sz w:val="20"/>
                <w:szCs w:val="20"/>
              </w:rPr>
            </w:pPr>
            <w:r w:rsidRPr="00FB2453">
              <w:rPr>
                <w:sz w:val="20"/>
                <w:szCs w:val="20"/>
              </w:rPr>
              <w:t>3,3 % от численности школьников</w:t>
            </w:r>
          </w:p>
        </w:tc>
        <w:tc>
          <w:tcPr>
            <w:tcW w:w="546" w:type="pct"/>
          </w:tcPr>
          <w:p w14:paraId="376A9F8C" w14:textId="77777777" w:rsidR="006959D0" w:rsidRPr="00FB2453" w:rsidRDefault="006959D0" w:rsidP="00862E43">
            <w:pPr>
              <w:autoSpaceDE w:val="0"/>
              <w:autoSpaceDN w:val="0"/>
              <w:adjustRightInd w:val="0"/>
              <w:jc w:val="both"/>
              <w:rPr>
                <w:sz w:val="20"/>
                <w:szCs w:val="20"/>
              </w:rPr>
            </w:pPr>
            <w:r w:rsidRPr="00FB2453">
              <w:rPr>
                <w:sz w:val="20"/>
                <w:szCs w:val="20"/>
              </w:rPr>
              <w:t>3,3 % от численности школьников</w:t>
            </w:r>
          </w:p>
        </w:tc>
        <w:tc>
          <w:tcPr>
            <w:tcW w:w="550" w:type="pct"/>
          </w:tcPr>
          <w:p w14:paraId="107793A8" w14:textId="77777777" w:rsidR="006959D0" w:rsidRPr="00FB2453" w:rsidRDefault="006959D0" w:rsidP="00862E43">
            <w:pPr>
              <w:autoSpaceDE w:val="0"/>
              <w:autoSpaceDN w:val="0"/>
              <w:adjustRightInd w:val="0"/>
              <w:jc w:val="both"/>
              <w:rPr>
                <w:sz w:val="20"/>
                <w:szCs w:val="20"/>
              </w:rPr>
            </w:pPr>
            <w:r w:rsidRPr="00FB2453">
              <w:rPr>
                <w:sz w:val="20"/>
                <w:szCs w:val="20"/>
              </w:rPr>
              <w:t>30 минут транспортной доступности</w:t>
            </w:r>
          </w:p>
        </w:tc>
        <w:tc>
          <w:tcPr>
            <w:tcW w:w="498" w:type="pct"/>
          </w:tcPr>
          <w:p w14:paraId="566846A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796C795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1771F25" w14:textId="77777777" w:rsidR="006959D0" w:rsidRPr="00FB2453" w:rsidRDefault="006959D0" w:rsidP="00862E43">
            <w:pPr>
              <w:jc w:val="both"/>
              <w:rPr>
                <w:sz w:val="20"/>
                <w:szCs w:val="20"/>
              </w:rPr>
            </w:pPr>
            <w:r w:rsidRPr="00FB2453">
              <w:rPr>
                <w:sz w:val="20"/>
                <w:szCs w:val="20"/>
              </w:rPr>
              <w:t>На территории поселения имеется. Нормативы соблюдается.</w:t>
            </w:r>
          </w:p>
          <w:p w14:paraId="61F2BF0F"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51932FC7" w14:textId="77777777" w:rsidTr="00862E43">
        <w:tc>
          <w:tcPr>
            <w:tcW w:w="171" w:type="pct"/>
          </w:tcPr>
          <w:p w14:paraId="4CED942B" w14:textId="77777777" w:rsidR="006959D0" w:rsidRPr="00FB2453" w:rsidRDefault="006959D0" w:rsidP="00862E43">
            <w:pPr>
              <w:jc w:val="both"/>
              <w:rPr>
                <w:sz w:val="20"/>
                <w:szCs w:val="20"/>
              </w:rPr>
            </w:pPr>
            <w:r w:rsidRPr="00FB2453">
              <w:rPr>
                <w:sz w:val="20"/>
                <w:szCs w:val="20"/>
              </w:rPr>
              <w:t>15</w:t>
            </w:r>
          </w:p>
        </w:tc>
        <w:tc>
          <w:tcPr>
            <w:tcW w:w="747" w:type="pct"/>
          </w:tcPr>
          <w:p w14:paraId="515A02A6" w14:textId="77777777" w:rsidR="006959D0" w:rsidRPr="00FB2453" w:rsidRDefault="006959D0" w:rsidP="00862E43">
            <w:pPr>
              <w:jc w:val="both"/>
              <w:rPr>
                <w:sz w:val="20"/>
                <w:szCs w:val="20"/>
              </w:rPr>
            </w:pPr>
            <w:r w:rsidRPr="00FB2453">
              <w:rPr>
                <w:sz w:val="20"/>
                <w:szCs w:val="20"/>
              </w:rPr>
              <w:t xml:space="preserve">Станция юных техников </w:t>
            </w:r>
          </w:p>
        </w:tc>
        <w:tc>
          <w:tcPr>
            <w:tcW w:w="617" w:type="pct"/>
          </w:tcPr>
          <w:p w14:paraId="052469A8" w14:textId="77777777" w:rsidR="006959D0" w:rsidRPr="00FB2453" w:rsidRDefault="006959D0" w:rsidP="00862E43">
            <w:pPr>
              <w:autoSpaceDE w:val="0"/>
              <w:autoSpaceDN w:val="0"/>
              <w:adjustRightInd w:val="0"/>
              <w:jc w:val="both"/>
              <w:rPr>
                <w:sz w:val="20"/>
                <w:szCs w:val="20"/>
              </w:rPr>
            </w:pPr>
            <w:r w:rsidRPr="00FB2453">
              <w:rPr>
                <w:sz w:val="20"/>
                <w:szCs w:val="20"/>
              </w:rPr>
              <w:t>0,9 % от численности школьников</w:t>
            </w:r>
          </w:p>
        </w:tc>
        <w:tc>
          <w:tcPr>
            <w:tcW w:w="644" w:type="pct"/>
          </w:tcPr>
          <w:p w14:paraId="60F61338" w14:textId="77777777" w:rsidR="006959D0" w:rsidRPr="00FB2453" w:rsidRDefault="006959D0" w:rsidP="00862E43">
            <w:pPr>
              <w:autoSpaceDE w:val="0"/>
              <w:autoSpaceDN w:val="0"/>
              <w:adjustRightInd w:val="0"/>
              <w:jc w:val="both"/>
              <w:rPr>
                <w:sz w:val="20"/>
                <w:szCs w:val="20"/>
              </w:rPr>
            </w:pPr>
            <w:r w:rsidRPr="00FB2453">
              <w:rPr>
                <w:sz w:val="20"/>
                <w:szCs w:val="20"/>
              </w:rPr>
              <w:t>0,9 % от численности школьников</w:t>
            </w:r>
          </w:p>
        </w:tc>
        <w:tc>
          <w:tcPr>
            <w:tcW w:w="546" w:type="pct"/>
          </w:tcPr>
          <w:p w14:paraId="5B4C263B" w14:textId="77777777" w:rsidR="006959D0" w:rsidRPr="00FB2453" w:rsidRDefault="006959D0" w:rsidP="00862E43">
            <w:pPr>
              <w:autoSpaceDE w:val="0"/>
              <w:autoSpaceDN w:val="0"/>
              <w:adjustRightInd w:val="0"/>
              <w:jc w:val="both"/>
              <w:rPr>
                <w:sz w:val="20"/>
                <w:szCs w:val="20"/>
              </w:rPr>
            </w:pPr>
            <w:r w:rsidRPr="00FB2453">
              <w:rPr>
                <w:sz w:val="20"/>
                <w:szCs w:val="20"/>
              </w:rPr>
              <w:t>0,9 % от численности школьников</w:t>
            </w:r>
          </w:p>
        </w:tc>
        <w:tc>
          <w:tcPr>
            <w:tcW w:w="550" w:type="pct"/>
          </w:tcPr>
          <w:p w14:paraId="13638BF0" w14:textId="77777777" w:rsidR="006959D0" w:rsidRPr="00FB2453" w:rsidRDefault="006959D0" w:rsidP="00862E43">
            <w:pPr>
              <w:autoSpaceDE w:val="0"/>
              <w:autoSpaceDN w:val="0"/>
              <w:adjustRightInd w:val="0"/>
              <w:jc w:val="both"/>
              <w:rPr>
                <w:sz w:val="20"/>
                <w:szCs w:val="20"/>
              </w:rPr>
            </w:pPr>
            <w:r w:rsidRPr="00FB2453">
              <w:rPr>
                <w:sz w:val="20"/>
                <w:szCs w:val="20"/>
              </w:rPr>
              <w:t>30 минут транспортной доступности</w:t>
            </w:r>
          </w:p>
        </w:tc>
        <w:tc>
          <w:tcPr>
            <w:tcW w:w="498" w:type="pct"/>
          </w:tcPr>
          <w:p w14:paraId="6CFC3C3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23A0105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EA05A62" w14:textId="77777777" w:rsidR="006959D0" w:rsidRPr="00FB2453" w:rsidRDefault="006959D0" w:rsidP="00862E43">
            <w:pPr>
              <w:jc w:val="both"/>
              <w:rPr>
                <w:sz w:val="20"/>
                <w:szCs w:val="20"/>
              </w:rPr>
            </w:pPr>
            <w:r w:rsidRPr="00FB2453">
              <w:rPr>
                <w:sz w:val="20"/>
                <w:szCs w:val="20"/>
              </w:rPr>
              <w:t>На территории поселения имеется. Нормативы соблюдается.</w:t>
            </w:r>
          </w:p>
          <w:p w14:paraId="78B84DF2"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0B7A5139" w14:textId="77777777" w:rsidTr="00862E43">
        <w:tc>
          <w:tcPr>
            <w:tcW w:w="171" w:type="pct"/>
          </w:tcPr>
          <w:p w14:paraId="169CD0AB" w14:textId="77777777" w:rsidR="006959D0" w:rsidRPr="00FB2453" w:rsidRDefault="006959D0" w:rsidP="00862E43">
            <w:pPr>
              <w:jc w:val="both"/>
              <w:rPr>
                <w:sz w:val="20"/>
                <w:szCs w:val="20"/>
              </w:rPr>
            </w:pPr>
            <w:r w:rsidRPr="00FB2453">
              <w:rPr>
                <w:sz w:val="20"/>
                <w:szCs w:val="20"/>
              </w:rPr>
              <w:t>16</w:t>
            </w:r>
          </w:p>
        </w:tc>
        <w:tc>
          <w:tcPr>
            <w:tcW w:w="747" w:type="pct"/>
          </w:tcPr>
          <w:p w14:paraId="18FDEEC4" w14:textId="77777777" w:rsidR="006959D0" w:rsidRPr="00FB2453" w:rsidRDefault="006959D0" w:rsidP="00862E43">
            <w:pPr>
              <w:jc w:val="both"/>
              <w:rPr>
                <w:sz w:val="20"/>
                <w:szCs w:val="20"/>
              </w:rPr>
            </w:pPr>
            <w:r w:rsidRPr="00FB2453">
              <w:rPr>
                <w:sz w:val="20"/>
                <w:szCs w:val="20"/>
              </w:rPr>
              <w:t xml:space="preserve">Станция юных натуралистов </w:t>
            </w:r>
          </w:p>
        </w:tc>
        <w:tc>
          <w:tcPr>
            <w:tcW w:w="617" w:type="pct"/>
          </w:tcPr>
          <w:p w14:paraId="60BD82FC" w14:textId="77777777" w:rsidR="006959D0" w:rsidRPr="00FB2453" w:rsidRDefault="006959D0" w:rsidP="00862E43">
            <w:pPr>
              <w:autoSpaceDE w:val="0"/>
              <w:autoSpaceDN w:val="0"/>
              <w:adjustRightInd w:val="0"/>
              <w:jc w:val="both"/>
              <w:rPr>
                <w:sz w:val="20"/>
                <w:szCs w:val="20"/>
              </w:rPr>
            </w:pPr>
            <w:r w:rsidRPr="00FB2453">
              <w:rPr>
                <w:sz w:val="20"/>
                <w:szCs w:val="20"/>
              </w:rPr>
              <w:t>0,4 % от численности школьников</w:t>
            </w:r>
          </w:p>
        </w:tc>
        <w:tc>
          <w:tcPr>
            <w:tcW w:w="644" w:type="pct"/>
          </w:tcPr>
          <w:p w14:paraId="6156D6B6" w14:textId="77777777" w:rsidR="006959D0" w:rsidRPr="00FB2453" w:rsidRDefault="006959D0" w:rsidP="00862E43">
            <w:pPr>
              <w:autoSpaceDE w:val="0"/>
              <w:autoSpaceDN w:val="0"/>
              <w:adjustRightInd w:val="0"/>
              <w:jc w:val="both"/>
              <w:rPr>
                <w:sz w:val="20"/>
                <w:szCs w:val="20"/>
              </w:rPr>
            </w:pPr>
            <w:r w:rsidRPr="00FB2453">
              <w:rPr>
                <w:sz w:val="20"/>
                <w:szCs w:val="20"/>
              </w:rPr>
              <w:t>0,4 % от численности школьников</w:t>
            </w:r>
          </w:p>
        </w:tc>
        <w:tc>
          <w:tcPr>
            <w:tcW w:w="546" w:type="pct"/>
          </w:tcPr>
          <w:p w14:paraId="5B77E3CD" w14:textId="77777777" w:rsidR="006959D0" w:rsidRPr="00FB2453" w:rsidRDefault="006959D0" w:rsidP="00862E43">
            <w:pPr>
              <w:autoSpaceDE w:val="0"/>
              <w:autoSpaceDN w:val="0"/>
              <w:adjustRightInd w:val="0"/>
              <w:jc w:val="both"/>
              <w:rPr>
                <w:sz w:val="20"/>
                <w:szCs w:val="20"/>
              </w:rPr>
            </w:pPr>
            <w:r w:rsidRPr="00FB2453">
              <w:rPr>
                <w:sz w:val="20"/>
                <w:szCs w:val="20"/>
              </w:rPr>
              <w:t>0,4 % от численности школьников</w:t>
            </w:r>
          </w:p>
        </w:tc>
        <w:tc>
          <w:tcPr>
            <w:tcW w:w="550" w:type="pct"/>
          </w:tcPr>
          <w:p w14:paraId="216B0797" w14:textId="77777777" w:rsidR="006959D0" w:rsidRPr="00FB2453" w:rsidRDefault="006959D0" w:rsidP="00862E43">
            <w:pPr>
              <w:autoSpaceDE w:val="0"/>
              <w:autoSpaceDN w:val="0"/>
              <w:adjustRightInd w:val="0"/>
              <w:jc w:val="both"/>
              <w:rPr>
                <w:sz w:val="20"/>
                <w:szCs w:val="20"/>
              </w:rPr>
            </w:pPr>
            <w:r w:rsidRPr="00FB2453">
              <w:rPr>
                <w:sz w:val="20"/>
                <w:szCs w:val="20"/>
              </w:rPr>
              <w:t>30 минут транспортной доступности</w:t>
            </w:r>
          </w:p>
        </w:tc>
        <w:tc>
          <w:tcPr>
            <w:tcW w:w="498" w:type="pct"/>
          </w:tcPr>
          <w:p w14:paraId="220EF6B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331B693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3D9FB580" w14:textId="77777777" w:rsidR="006959D0" w:rsidRPr="00FB2453" w:rsidRDefault="006959D0" w:rsidP="00862E43">
            <w:pPr>
              <w:jc w:val="both"/>
              <w:rPr>
                <w:sz w:val="20"/>
                <w:szCs w:val="20"/>
              </w:rPr>
            </w:pPr>
            <w:r w:rsidRPr="00FB2453">
              <w:rPr>
                <w:sz w:val="20"/>
                <w:szCs w:val="20"/>
              </w:rPr>
              <w:t>На территории поселения отсутствует, нормативы не соблюдается. Не является полномочием поселения</w:t>
            </w:r>
          </w:p>
          <w:p w14:paraId="3302BF86"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предусмотреть возможность размещения данного объекта</w:t>
            </w:r>
          </w:p>
        </w:tc>
      </w:tr>
      <w:tr w:rsidR="006959D0" w:rsidRPr="00FB2453" w14:paraId="687DCB1A" w14:textId="77777777" w:rsidTr="00862E43">
        <w:tc>
          <w:tcPr>
            <w:tcW w:w="171" w:type="pct"/>
          </w:tcPr>
          <w:p w14:paraId="6E8AAD81" w14:textId="77777777" w:rsidR="006959D0" w:rsidRPr="00FB2453" w:rsidRDefault="006959D0" w:rsidP="00862E43">
            <w:pPr>
              <w:jc w:val="both"/>
              <w:rPr>
                <w:sz w:val="20"/>
                <w:szCs w:val="20"/>
              </w:rPr>
            </w:pPr>
            <w:r w:rsidRPr="00FB2453">
              <w:rPr>
                <w:sz w:val="20"/>
                <w:szCs w:val="20"/>
              </w:rPr>
              <w:t>17</w:t>
            </w:r>
          </w:p>
        </w:tc>
        <w:tc>
          <w:tcPr>
            <w:tcW w:w="747" w:type="pct"/>
          </w:tcPr>
          <w:p w14:paraId="592F17BC" w14:textId="77777777" w:rsidR="006959D0" w:rsidRPr="00FB2453" w:rsidRDefault="006959D0" w:rsidP="00862E43">
            <w:pPr>
              <w:jc w:val="both"/>
              <w:rPr>
                <w:sz w:val="20"/>
                <w:szCs w:val="20"/>
              </w:rPr>
            </w:pPr>
            <w:r w:rsidRPr="00FB2453">
              <w:rPr>
                <w:sz w:val="20"/>
                <w:szCs w:val="20"/>
              </w:rPr>
              <w:t xml:space="preserve">Станция юных туристов </w:t>
            </w:r>
          </w:p>
        </w:tc>
        <w:tc>
          <w:tcPr>
            <w:tcW w:w="617" w:type="pct"/>
          </w:tcPr>
          <w:p w14:paraId="7EAE7A75" w14:textId="77777777" w:rsidR="006959D0" w:rsidRPr="00FB2453" w:rsidRDefault="006959D0" w:rsidP="00862E43">
            <w:pPr>
              <w:autoSpaceDE w:val="0"/>
              <w:autoSpaceDN w:val="0"/>
              <w:adjustRightInd w:val="0"/>
              <w:jc w:val="both"/>
              <w:rPr>
                <w:sz w:val="20"/>
                <w:szCs w:val="20"/>
              </w:rPr>
            </w:pPr>
            <w:r w:rsidRPr="00FB2453">
              <w:rPr>
                <w:sz w:val="20"/>
                <w:szCs w:val="20"/>
              </w:rPr>
              <w:t>0,4 % от численности школьников</w:t>
            </w:r>
          </w:p>
        </w:tc>
        <w:tc>
          <w:tcPr>
            <w:tcW w:w="644" w:type="pct"/>
          </w:tcPr>
          <w:p w14:paraId="069CE1A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4B8A7766" w14:textId="77777777" w:rsidR="006959D0" w:rsidRPr="00FB2453" w:rsidRDefault="006959D0" w:rsidP="00862E43">
            <w:pPr>
              <w:autoSpaceDE w:val="0"/>
              <w:autoSpaceDN w:val="0"/>
              <w:adjustRightInd w:val="0"/>
              <w:jc w:val="both"/>
              <w:rPr>
                <w:sz w:val="20"/>
                <w:szCs w:val="20"/>
              </w:rPr>
            </w:pPr>
            <w:r w:rsidRPr="00FB2453">
              <w:rPr>
                <w:sz w:val="20"/>
                <w:szCs w:val="20"/>
              </w:rPr>
              <w:t>0,4 % от численности школьников</w:t>
            </w:r>
          </w:p>
        </w:tc>
        <w:tc>
          <w:tcPr>
            <w:tcW w:w="550" w:type="pct"/>
          </w:tcPr>
          <w:p w14:paraId="1A135DD2" w14:textId="77777777" w:rsidR="006959D0" w:rsidRPr="00FB2453" w:rsidRDefault="006959D0" w:rsidP="00862E43">
            <w:pPr>
              <w:autoSpaceDE w:val="0"/>
              <w:autoSpaceDN w:val="0"/>
              <w:adjustRightInd w:val="0"/>
              <w:jc w:val="both"/>
              <w:rPr>
                <w:sz w:val="20"/>
                <w:szCs w:val="20"/>
              </w:rPr>
            </w:pPr>
            <w:r w:rsidRPr="00FB2453">
              <w:rPr>
                <w:sz w:val="20"/>
                <w:szCs w:val="20"/>
              </w:rPr>
              <w:t>30 минут транспортной доступности</w:t>
            </w:r>
          </w:p>
        </w:tc>
        <w:tc>
          <w:tcPr>
            <w:tcW w:w="498" w:type="pct"/>
          </w:tcPr>
          <w:p w14:paraId="74030BF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33EFECC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165BA8DF" w14:textId="77777777" w:rsidR="006959D0" w:rsidRPr="00FB2453" w:rsidRDefault="006959D0" w:rsidP="00862E43">
            <w:pPr>
              <w:jc w:val="both"/>
              <w:rPr>
                <w:sz w:val="20"/>
                <w:szCs w:val="20"/>
              </w:rPr>
            </w:pPr>
            <w:r w:rsidRPr="00FB2453">
              <w:rPr>
                <w:sz w:val="20"/>
                <w:szCs w:val="20"/>
              </w:rPr>
              <w:t xml:space="preserve">На территории поселения отсутствует, нормативы не соблюдается. Не </w:t>
            </w:r>
            <w:r w:rsidRPr="00FB2453">
              <w:rPr>
                <w:sz w:val="20"/>
                <w:szCs w:val="20"/>
              </w:rPr>
              <w:lastRenderedPageBreak/>
              <w:t>является полномочием поселения</w:t>
            </w:r>
          </w:p>
          <w:p w14:paraId="556A4249"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предусмотреть возможность размещения данного объекта</w:t>
            </w:r>
          </w:p>
        </w:tc>
      </w:tr>
      <w:tr w:rsidR="006959D0" w:rsidRPr="00FB2453" w14:paraId="4073F323" w14:textId="77777777" w:rsidTr="00862E43">
        <w:tc>
          <w:tcPr>
            <w:tcW w:w="171" w:type="pct"/>
          </w:tcPr>
          <w:p w14:paraId="3CE58374" w14:textId="77777777" w:rsidR="006959D0" w:rsidRPr="00FB2453" w:rsidRDefault="006959D0" w:rsidP="00862E43">
            <w:pPr>
              <w:jc w:val="both"/>
              <w:rPr>
                <w:sz w:val="20"/>
                <w:szCs w:val="20"/>
              </w:rPr>
            </w:pPr>
            <w:r w:rsidRPr="00FB2453">
              <w:rPr>
                <w:sz w:val="20"/>
                <w:szCs w:val="20"/>
              </w:rPr>
              <w:lastRenderedPageBreak/>
              <w:t>18</w:t>
            </w:r>
          </w:p>
        </w:tc>
        <w:tc>
          <w:tcPr>
            <w:tcW w:w="747" w:type="pct"/>
          </w:tcPr>
          <w:p w14:paraId="4BF0DF44" w14:textId="77777777" w:rsidR="006959D0" w:rsidRPr="00FB2453" w:rsidRDefault="006959D0" w:rsidP="00862E43">
            <w:pPr>
              <w:jc w:val="both"/>
              <w:rPr>
                <w:sz w:val="20"/>
                <w:szCs w:val="20"/>
              </w:rPr>
            </w:pPr>
            <w:r w:rsidRPr="00FB2453">
              <w:rPr>
                <w:sz w:val="20"/>
                <w:szCs w:val="20"/>
              </w:rPr>
              <w:t xml:space="preserve">Детско-юношеская спортивная школа </w:t>
            </w:r>
          </w:p>
        </w:tc>
        <w:tc>
          <w:tcPr>
            <w:tcW w:w="617" w:type="pct"/>
          </w:tcPr>
          <w:p w14:paraId="72B223A5" w14:textId="77777777" w:rsidR="006959D0" w:rsidRPr="00FB2453" w:rsidRDefault="006959D0" w:rsidP="00862E43">
            <w:pPr>
              <w:autoSpaceDE w:val="0"/>
              <w:autoSpaceDN w:val="0"/>
              <w:adjustRightInd w:val="0"/>
              <w:jc w:val="both"/>
              <w:rPr>
                <w:sz w:val="20"/>
                <w:szCs w:val="20"/>
              </w:rPr>
            </w:pPr>
            <w:r w:rsidRPr="00FB2453">
              <w:rPr>
                <w:sz w:val="20"/>
                <w:szCs w:val="20"/>
              </w:rPr>
              <w:t>2,3 % от численности школьников</w:t>
            </w:r>
          </w:p>
        </w:tc>
        <w:tc>
          <w:tcPr>
            <w:tcW w:w="644" w:type="pct"/>
          </w:tcPr>
          <w:p w14:paraId="370E5905" w14:textId="77777777" w:rsidR="006959D0" w:rsidRPr="00FB2453" w:rsidRDefault="006959D0" w:rsidP="00862E43">
            <w:pPr>
              <w:autoSpaceDE w:val="0"/>
              <w:autoSpaceDN w:val="0"/>
              <w:adjustRightInd w:val="0"/>
              <w:jc w:val="both"/>
              <w:rPr>
                <w:sz w:val="20"/>
                <w:szCs w:val="20"/>
              </w:rPr>
            </w:pPr>
            <w:r w:rsidRPr="00FB2453">
              <w:rPr>
                <w:sz w:val="20"/>
                <w:szCs w:val="20"/>
              </w:rPr>
              <w:t>2,3 % от численности школьников (10 м</w:t>
            </w:r>
            <w:r w:rsidRPr="00FB2453">
              <w:rPr>
                <w:sz w:val="20"/>
                <w:szCs w:val="20"/>
                <w:vertAlign w:val="superscript"/>
              </w:rPr>
              <w:t>2</w:t>
            </w:r>
            <w:r w:rsidRPr="00FB2453">
              <w:rPr>
                <w:sz w:val="20"/>
                <w:szCs w:val="20"/>
              </w:rPr>
              <w:t xml:space="preserve"> площади зал на 1000 человек)</w:t>
            </w:r>
          </w:p>
        </w:tc>
        <w:tc>
          <w:tcPr>
            <w:tcW w:w="546" w:type="pct"/>
          </w:tcPr>
          <w:p w14:paraId="3C79D3D5" w14:textId="77777777" w:rsidR="006959D0" w:rsidRPr="00FB2453" w:rsidRDefault="006959D0" w:rsidP="00862E43">
            <w:pPr>
              <w:autoSpaceDE w:val="0"/>
              <w:autoSpaceDN w:val="0"/>
              <w:adjustRightInd w:val="0"/>
              <w:jc w:val="both"/>
              <w:rPr>
                <w:sz w:val="20"/>
                <w:szCs w:val="20"/>
              </w:rPr>
            </w:pPr>
            <w:r w:rsidRPr="00FB2453">
              <w:rPr>
                <w:sz w:val="20"/>
                <w:szCs w:val="20"/>
              </w:rPr>
              <w:t>2,3 % от численности школьников</w:t>
            </w:r>
          </w:p>
        </w:tc>
        <w:tc>
          <w:tcPr>
            <w:tcW w:w="550" w:type="pct"/>
          </w:tcPr>
          <w:p w14:paraId="28C06301" w14:textId="77777777" w:rsidR="006959D0" w:rsidRPr="00FB2453" w:rsidRDefault="006959D0" w:rsidP="00862E43">
            <w:pPr>
              <w:autoSpaceDE w:val="0"/>
              <w:autoSpaceDN w:val="0"/>
              <w:adjustRightInd w:val="0"/>
              <w:jc w:val="both"/>
              <w:rPr>
                <w:sz w:val="20"/>
                <w:szCs w:val="20"/>
              </w:rPr>
            </w:pPr>
            <w:r w:rsidRPr="00FB2453">
              <w:rPr>
                <w:sz w:val="20"/>
                <w:szCs w:val="20"/>
              </w:rPr>
              <w:t>30 минут транспортной доступности</w:t>
            </w:r>
          </w:p>
        </w:tc>
        <w:tc>
          <w:tcPr>
            <w:tcW w:w="498" w:type="pct"/>
          </w:tcPr>
          <w:p w14:paraId="77A2E1EB" w14:textId="77777777" w:rsidR="006959D0" w:rsidRPr="00FB2453" w:rsidRDefault="006959D0" w:rsidP="00862E43">
            <w:pPr>
              <w:autoSpaceDE w:val="0"/>
              <w:autoSpaceDN w:val="0"/>
              <w:adjustRightInd w:val="0"/>
              <w:jc w:val="both"/>
              <w:rPr>
                <w:sz w:val="20"/>
                <w:szCs w:val="20"/>
              </w:rPr>
            </w:pPr>
            <w:r w:rsidRPr="00FB2453">
              <w:rPr>
                <w:sz w:val="20"/>
                <w:szCs w:val="20"/>
              </w:rPr>
              <w:t>1500 м</w:t>
            </w:r>
          </w:p>
        </w:tc>
        <w:tc>
          <w:tcPr>
            <w:tcW w:w="473" w:type="pct"/>
          </w:tcPr>
          <w:p w14:paraId="3EC1FC4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32F88FE8" w14:textId="77777777" w:rsidR="006959D0" w:rsidRPr="00FB2453" w:rsidRDefault="006959D0" w:rsidP="00862E43">
            <w:pPr>
              <w:jc w:val="both"/>
              <w:rPr>
                <w:sz w:val="20"/>
                <w:szCs w:val="20"/>
              </w:rPr>
            </w:pPr>
            <w:r w:rsidRPr="00FB2453">
              <w:rPr>
                <w:sz w:val="20"/>
                <w:szCs w:val="20"/>
              </w:rPr>
              <w:t>На территории поселения имеются 2 детско-юношеские спортивные школы, норматив по доступности не соблюдается. В то же время нецелесообразно размещать детско- юношескую спортивную школу в населенных пунктах помимо Кореновска.</w:t>
            </w:r>
          </w:p>
          <w:p w14:paraId="04B575C7"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 xml:space="preserve">требуется размещение объектов с учетом обеспечения доступности, так возможно размещение при существующих спортивных объектах. Генеральным планом предусматриваются функциональные зоны, позволяющие разместить указанные объекты с учетом </w:t>
            </w:r>
            <w:r w:rsidRPr="00FB2453">
              <w:rPr>
                <w:sz w:val="20"/>
                <w:szCs w:val="20"/>
              </w:rPr>
              <w:lastRenderedPageBreak/>
              <w:t>общего количества мест на перспективу – 173.</w:t>
            </w:r>
          </w:p>
        </w:tc>
      </w:tr>
      <w:tr w:rsidR="006959D0" w:rsidRPr="00FB2453" w14:paraId="548B63B3" w14:textId="77777777" w:rsidTr="00862E43">
        <w:tc>
          <w:tcPr>
            <w:tcW w:w="171" w:type="pct"/>
          </w:tcPr>
          <w:p w14:paraId="3B43671F" w14:textId="77777777" w:rsidR="006959D0" w:rsidRPr="00FB2453" w:rsidRDefault="006959D0" w:rsidP="00862E43">
            <w:pPr>
              <w:jc w:val="both"/>
              <w:rPr>
                <w:sz w:val="20"/>
                <w:szCs w:val="20"/>
              </w:rPr>
            </w:pPr>
            <w:r w:rsidRPr="00FB2453">
              <w:rPr>
                <w:sz w:val="20"/>
                <w:szCs w:val="20"/>
              </w:rPr>
              <w:lastRenderedPageBreak/>
              <w:t>19</w:t>
            </w:r>
          </w:p>
        </w:tc>
        <w:tc>
          <w:tcPr>
            <w:tcW w:w="747" w:type="pct"/>
          </w:tcPr>
          <w:p w14:paraId="23D7EF33" w14:textId="77777777" w:rsidR="006959D0" w:rsidRPr="00FB2453" w:rsidRDefault="006959D0" w:rsidP="00862E43">
            <w:pPr>
              <w:jc w:val="both"/>
              <w:rPr>
                <w:sz w:val="20"/>
                <w:szCs w:val="20"/>
              </w:rPr>
            </w:pPr>
            <w:r w:rsidRPr="00FB2453">
              <w:rPr>
                <w:sz w:val="20"/>
                <w:szCs w:val="20"/>
              </w:rPr>
              <w:t>Детская школа искусств (музыкальная, художественная, хореографическая)</w:t>
            </w:r>
          </w:p>
        </w:tc>
        <w:tc>
          <w:tcPr>
            <w:tcW w:w="617" w:type="pct"/>
          </w:tcPr>
          <w:p w14:paraId="2E003053" w14:textId="77777777" w:rsidR="006959D0" w:rsidRPr="00FB2453" w:rsidRDefault="006959D0" w:rsidP="00862E43">
            <w:pPr>
              <w:autoSpaceDE w:val="0"/>
              <w:autoSpaceDN w:val="0"/>
              <w:adjustRightInd w:val="0"/>
              <w:jc w:val="both"/>
              <w:rPr>
                <w:sz w:val="20"/>
                <w:szCs w:val="20"/>
              </w:rPr>
            </w:pPr>
            <w:r w:rsidRPr="00FB2453">
              <w:rPr>
                <w:sz w:val="20"/>
                <w:szCs w:val="20"/>
              </w:rPr>
              <w:t>2,7 % от численности школьников</w:t>
            </w:r>
          </w:p>
        </w:tc>
        <w:tc>
          <w:tcPr>
            <w:tcW w:w="644" w:type="pct"/>
          </w:tcPr>
          <w:p w14:paraId="584AADDA" w14:textId="77777777" w:rsidR="006959D0" w:rsidRPr="00FB2453" w:rsidRDefault="006959D0" w:rsidP="00862E43">
            <w:pPr>
              <w:autoSpaceDE w:val="0"/>
              <w:autoSpaceDN w:val="0"/>
              <w:adjustRightInd w:val="0"/>
              <w:jc w:val="both"/>
              <w:rPr>
                <w:sz w:val="20"/>
                <w:szCs w:val="20"/>
              </w:rPr>
            </w:pPr>
            <w:r w:rsidRPr="00FB2453">
              <w:rPr>
                <w:sz w:val="20"/>
                <w:szCs w:val="20"/>
              </w:rPr>
              <w:t>2,7 % от численности школьников</w:t>
            </w:r>
          </w:p>
        </w:tc>
        <w:tc>
          <w:tcPr>
            <w:tcW w:w="546" w:type="pct"/>
          </w:tcPr>
          <w:p w14:paraId="43FC6BE5" w14:textId="77777777" w:rsidR="006959D0" w:rsidRPr="00FB2453" w:rsidRDefault="006959D0" w:rsidP="00862E43">
            <w:pPr>
              <w:autoSpaceDE w:val="0"/>
              <w:autoSpaceDN w:val="0"/>
              <w:adjustRightInd w:val="0"/>
              <w:jc w:val="both"/>
              <w:rPr>
                <w:sz w:val="20"/>
                <w:szCs w:val="20"/>
              </w:rPr>
            </w:pPr>
            <w:r w:rsidRPr="00FB2453">
              <w:rPr>
                <w:sz w:val="20"/>
                <w:szCs w:val="20"/>
              </w:rPr>
              <w:t>2,7 % от численности школьников</w:t>
            </w:r>
          </w:p>
        </w:tc>
        <w:tc>
          <w:tcPr>
            <w:tcW w:w="550" w:type="pct"/>
          </w:tcPr>
          <w:p w14:paraId="45C41904" w14:textId="77777777" w:rsidR="006959D0" w:rsidRPr="00FB2453" w:rsidRDefault="006959D0" w:rsidP="00862E43">
            <w:pPr>
              <w:autoSpaceDE w:val="0"/>
              <w:autoSpaceDN w:val="0"/>
              <w:adjustRightInd w:val="0"/>
              <w:jc w:val="both"/>
              <w:rPr>
                <w:sz w:val="20"/>
                <w:szCs w:val="20"/>
              </w:rPr>
            </w:pPr>
            <w:r w:rsidRPr="00FB2453">
              <w:rPr>
                <w:sz w:val="20"/>
                <w:szCs w:val="20"/>
              </w:rPr>
              <w:t>30 минут транспортной доступности</w:t>
            </w:r>
          </w:p>
        </w:tc>
        <w:tc>
          <w:tcPr>
            <w:tcW w:w="498" w:type="pct"/>
          </w:tcPr>
          <w:p w14:paraId="0F008CB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23230F4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130E5650" w14:textId="77777777" w:rsidR="006959D0" w:rsidRPr="00FB2453" w:rsidRDefault="006959D0" w:rsidP="00862E43">
            <w:pPr>
              <w:jc w:val="both"/>
              <w:rPr>
                <w:sz w:val="20"/>
                <w:szCs w:val="20"/>
              </w:rPr>
            </w:pPr>
            <w:r w:rsidRPr="00FB2453">
              <w:rPr>
                <w:sz w:val="20"/>
                <w:szCs w:val="20"/>
              </w:rPr>
              <w:t>На территории поселения имеется детская школа искусств. Нормативы соблюдается.</w:t>
            </w:r>
          </w:p>
          <w:p w14:paraId="2811F908"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03F4711C" w14:textId="77777777" w:rsidTr="00862E43">
        <w:tc>
          <w:tcPr>
            <w:tcW w:w="171" w:type="pct"/>
          </w:tcPr>
          <w:p w14:paraId="027CA1EC" w14:textId="77777777" w:rsidR="006959D0" w:rsidRPr="00FB2453" w:rsidRDefault="006959D0" w:rsidP="00862E43">
            <w:pPr>
              <w:jc w:val="both"/>
              <w:rPr>
                <w:sz w:val="20"/>
                <w:szCs w:val="20"/>
              </w:rPr>
            </w:pPr>
            <w:r w:rsidRPr="00FB2453">
              <w:rPr>
                <w:sz w:val="20"/>
                <w:szCs w:val="20"/>
              </w:rPr>
              <w:t>20</w:t>
            </w:r>
          </w:p>
        </w:tc>
        <w:tc>
          <w:tcPr>
            <w:tcW w:w="747" w:type="pct"/>
          </w:tcPr>
          <w:p w14:paraId="025C90B0" w14:textId="77777777" w:rsidR="006959D0" w:rsidRPr="00FB2453" w:rsidRDefault="006959D0" w:rsidP="00862E43">
            <w:pPr>
              <w:jc w:val="both"/>
              <w:rPr>
                <w:sz w:val="20"/>
                <w:szCs w:val="20"/>
              </w:rPr>
            </w:pPr>
            <w:r w:rsidRPr="00FB2453">
              <w:rPr>
                <w:sz w:val="20"/>
                <w:szCs w:val="20"/>
              </w:rPr>
              <w:t>Образовательные организации высшего образования</w:t>
            </w:r>
          </w:p>
        </w:tc>
        <w:tc>
          <w:tcPr>
            <w:tcW w:w="617" w:type="pct"/>
          </w:tcPr>
          <w:p w14:paraId="34275B06"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644" w:type="pct"/>
          </w:tcPr>
          <w:p w14:paraId="64DBD0A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5FE0D3A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4F23F1C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1001A4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6BFD7A6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764D7C02" w14:textId="77777777" w:rsidR="006959D0" w:rsidRPr="00FB2453" w:rsidRDefault="006959D0" w:rsidP="00862E43">
            <w:pPr>
              <w:jc w:val="both"/>
              <w:rPr>
                <w:sz w:val="20"/>
                <w:szCs w:val="20"/>
              </w:rPr>
            </w:pPr>
            <w:r w:rsidRPr="00FB2453">
              <w:rPr>
                <w:sz w:val="20"/>
                <w:szCs w:val="20"/>
              </w:rPr>
              <w:t>На территории поселения имеется. Нормативы соблюдается.</w:t>
            </w:r>
          </w:p>
          <w:p w14:paraId="159B5ABB"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5147D701" w14:textId="77777777" w:rsidTr="00862E43">
        <w:tc>
          <w:tcPr>
            <w:tcW w:w="5000" w:type="pct"/>
            <w:gridSpan w:val="9"/>
          </w:tcPr>
          <w:p w14:paraId="53A3E2FD" w14:textId="77777777" w:rsidR="006959D0" w:rsidRPr="00FB2453" w:rsidRDefault="006959D0" w:rsidP="00862E43">
            <w:pPr>
              <w:jc w:val="both"/>
              <w:rPr>
                <w:b/>
                <w:bCs/>
                <w:sz w:val="20"/>
                <w:szCs w:val="20"/>
              </w:rPr>
            </w:pPr>
            <w:r w:rsidRPr="00FB2453">
              <w:rPr>
                <w:b/>
                <w:bCs/>
                <w:sz w:val="20"/>
                <w:szCs w:val="20"/>
              </w:rPr>
              <w:t>Учреждения социального обслуживания и здравоохранения</w:t>
            </w:r>
          </w:p>
        </w:tc>
      </w:tr>
      <w:tr w:rsidR="006959D0" w:rsidRPr="00FB2453" w14:paraId="691CE7C2" w14:textId="77777777" w:rsidTr="00862E43">
        <w:tc>
          <w:tcPr>
            <w:tcW w:w="171" w:type="pct"/>
          </w:tcPr>
          <w:p w14:paraId="4C102C10" w14:textId="77777777" w:rsidR="006959D0" w:rsidRPr="00FB2453" w:rsidRDefault="006959D0" w:rsidP="00862E43">
            <w:pPr>
              <w:jc w:val="both"/>
              <w:rPr>
                <w:sz w:val="20"/>
                <w:szCs w:val="20"/>
              </w:rPr>
            </w:pPr>
            <w:r w:rsidRPr="00FB2453">
              <w:rPr>
                <w:sz w:val="20"/>
                <w:szCs w:val="20"/>
              </w:rPr>
              <w:t>21</w:t>
            </w:r>
          </w:p>
        </w:tc>
        <w:tc>
          <w:tcPr>
            <w:tcW w:w="747" w:type="pct"/>
          </w:tcPr>
          <w:p w14:paraId="23772E77" w14:textId="77777777" w:rsidR="006959D0" w:rsidRPr="00FB2453" w:rsidRDefault="006959D0" w:rsidP="00862E43">
            <w:pPr>
              <w:jc w:val="both"/>
              <w:rPr>
                <w:sz w:val="20"/>
                <w:szCs w:val="20"/>
              </w:rPr>
            </w:pPr>
            <w:r w:rsidRPr="00FB2453">
              <w:rPr>
                <w:sz w:val="20"/>
                <w:szCs w:val="20"/>
              </w:rPr>
              <w:t xml:space="preserve">Поликлиника, амбулатория, диспансер без стационара </w:t>
            </w:r>
          </w:p>
        </w:tc>
        <w:tc>
          <w:tcPr>
            <w:tcW w:w="617" w:type="pct"/>
          </w:tcPr>
          <w:p w14:paraId="2E3E5E1A"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644" w:type="pct"/>
          </w:tcPr>
          <w:p w14:paraId="29ACE13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6849BA2C" w14:textId="77777777" w:rsidR="006959D0" w:rsidRPr="00FB2453" w:rsidRDefault="006959D0" w:rsidP="00862E43">
            <w:pPr>
              <w:autoSpaceDE w:val="0"/>
              <w:autoSpaceDN w:val="0"/>
              <w:adjustRightInd w:val="0"/>
              <w:jc w:val="both"/>
              <w:rPr>
                <w:sz w:val="20"/>
                <w:szCs w:val="20"/>
              </w:rPr>
            </w:pPr>
            <w:r w:rsidRPr="00FB2453">
              <w:rPr>
                <w:sz w:val="20"/>
                <w:szCs w:val="20"/>
              </w:rPr>
              <w:t>18,15 посещений в смену на 1 тыс. человек</w:t>
            </w:r>
          </w:p>
        </w:tc>
        <w:tc>
          <w:tcPr>
            <w:tcW w:w="550" w:type="pct"/>
          </w:tcPr>
          <w:p w14:paraId="6F782218" w14:textId="77777777" w:rsidR="006959D0" w:rsidRPr="00FB2453" w:rsidRDefault="006959D0" w:rsidP="00862E43">
            <w:pPr>
              <w:autoSpaceDE w:val="0"/>
              <w:autoSpaceDN w:val="0"/>
              <w:adjustRightInd w:val="0"/>
              <w:jc w:val="both"/>
              <w:rPr>
                <w:sz w:val="20"/>
                <w:szCs w:val="20"/>
              </w:rPr>
            </w:pPr>
            <w:r w:rsidRPr="00FB2453">
              <w:rPr>
                <w:sz w:val="20"/>
                <w:szCs w:val="20"/>
              </w:rPr>
              <w:t>1000 м</w:t>
            </w:r>
          </w:p>
        </w:tc>
        <w:tc>
          <w:tcPr>
            <w:tcW w:w="498" w:type="pct"/>
          </w:tcPr>
          <w:p w14:paraId="6EC0D31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766E7084" w14:textId="77777777" w:rsidR="006959D0" w:rsidRPr="00FB2453" w:rsidRDefault="006959D0" w:rsidP="00862E43">
            <w:pPr>
              <w:autoSpaceDE w:val="0"/>
              <w:autoSpaceDN w:val="0"/>
              <w:adjustRightInd w:val="0"/>
              <w:jc w:val="both"/>
              <w:rPr>
                <w:sz w:val="20"/>
                <w:szCs w:val="20"/>
              </w:rPr>
            </w:pPr>
            <w:r w:rsidRPr="00FB2453">
              <w:rPr>
                <w:sz w:val="20"/>
                <w:szCs w:val="20"/>
              </w:rPr>
              <w:t>1000 м</w:t>
            </w:r>
          </w:p>
        </w:tc>
        <w:tc>
          <w:tcPr>
            <w:tcW w:w="754" w:type="pct"/>
          </w:tcPr>
          <w:p w14:paraId="05DF7876" w14:textId="77777777" w:rsidR="006959D0" w:rsidRPr="00FB2453" w:rsidRDefault="006959D0" w:rsidP="00862E43">
            <w:pPr>
              <w:jc w:val="both"/>
              <w:rPr>
                <w:sz w:val="20"/>
                <w:szCs w:val="20"/>
              </w:rPr>
            </w:pPr>
            <w:r w:rsidRPr="00FB2453">
              <w:rPr>
                <w:sz w:val="20"/>
                <w:szCs w:val="20"/>
              </w:rPr>
              <w:t>Существующая потребность составляет 798 посещений в смену. Потребность на перспективу составляет 850 посещений в смену</w:t>
            </w:r>
          </w:p>
        </w:tc>
      </w:tr>
      <w:tr w:rsidR="006959D0" w:rsidRPr="00FB2453" w14:paraId="4D856496" w14:textId="77777777" w:rsidTr="00862E43">
        <w:tc>
          <w:tcPr>
            <w:tcW w:w="171" w:type="pct"/>
          </w:tcPr>
          <w:p w14:paraId="14F3F3B7" w14:textId="77777777" w:rsidR="006959D0" w:rsidRPr="00FB2453" w:rsidRDefault="006959D0" w:rsidP="00862E43">
            <w:pPr>
              <w:jc w:val="both"/>
              <w:rPr>
                <w:sz w:val="20"/>
                <w:szCs w:val="20"/>
              </w:rPr>
            </w:pPr>
            <w:r w:rsidRPr="00FB2453">
              <w:rPr>
                <w:sz w:val="20"/>
                <w:szCs w:val="20"/>
              </w:rPr>
              <w:t>22</w:t>
            </w:r>
          </w:p>
        </w:tc>
        <w:tc>
          <w:tcPr>
            <w:tcW w:w="747" w:type="pct"/>
          </w:tcPr>
          <w:p w14:paraId="6DD97F15" w14:textId="77777777" w:rsidR="006959D0" w:rsidRPr="00FB2453" w:rsidRDefault="006959D0" w:rsidP="00862E43">
            <w:pPr>
              <w:jc w:val="both"/>
              <w:rPr>
                <w:sz w:val="20"/>
                <w:szCs w:val="20"/>
              </w:rPr>
            </w:pPr>
            <w:r w:rsidRPr="00FB2453">
              <w:rPr>
                <w:sz w:val="20"/>
                <w:szCs w:val="20"/>
              </w:rPr>
              <w:t xml:space="preserve">Стационары всех типов с вспомогательными зданиями и сооружениями </w:t>
            </w:r>
          </w:p>
        </w:tc>
        <w:tc>
          <w:tcPr>
            <w:tcW w:w="617" w:type="pct"/>
          </w:tcPr>
          <w:p w14:paraId="4BED2D08" w14:textId="77777777" w:rsidR="006959D0" w:rsidRPr="00FB2453" w:rsidRDefault="006959D0" w:rsidP="00862E43">
            <w:pPr>
              <w:autoSpaceDE w:val="0"/>
              <w:autoSpaceDN w:val="0"/>
              <w:adjustRightInd w:val="0"/>
              <w:rPr>
                <w:sz w:val="20"/>
                <w:szCs w:val="20"/>
              </w:rPr>
            </w:pPr>
            <w:r w:rsidRPr="00FB2453">
              <w:rPr>
                <w:sz w:val="20"/>
                <w:szCs w:val="20"/>
              </w:rPr>
              <w:t>Необходимые</w:t>
            </w:r>
          </w:p>
          <w:p w14:paraId="64E57507" w14:textId="77777777" w:rsidR="006959D0" w:rsidRPr="00FB2453" w:rsidRDefault="006959D0" w:rsidP="00862E43">
            <w:pPr>
              <w:autoSpaceDE w:val="0"/>
              <w:autoSpaceDN w:val="0"/>
              <w:adjustRightInd w:val="0"/>
              <w:rPr>
                <w:sz w:val="20"/>
                <w:szCs w:val="20"/>
              </w:rPr>
            </w:pPr>
            <w:r w:rsidRPr="00FB2453">
              <w:rPr>
                <w:sz w:val="20"/>
                <w:szCs w:val="20"/>
              </w:rPr>
              <w:t>вместимость и</w:t>
            </w:r>
          </w:p>
          <w:p w14:paraId="51C787AD" w14:textId="77777777" w:rsidR="006959D0" w:rsidRPr="00FB2453" w:rsidRDefault="006959D0" w:rsidP="00862E43">
            <w:pPr>
              <w:autoSpaceDE w:val="0"/>
              <w:autoSpaceDN w:val="0"/>
              <w:adjustRightInd w:val="0"/>
              <w:rPr>
                <w:sz w:val="20"/>
                <w:szCs w:val="20"/>
              </w:rPr>
            </w:pPr>
            <w:r w:rsidRPr="00FB2453">
              <w:rPr>
                <w:sz w:val="20"/>
                <w:szCs w:val="20"/>
              </w:rPr>
              <w:t>структура</w:t>
            </w:r>
          </w:p>
          <w:p w14:paraId="6EACD488" w14:textId="77777777" w:rsidR="006959D0" w:rsidRPr="00FB2453" w:rsidRDefault="006959D0" w:rsidP="00862E43">
            <w:pPr>
              <w:autoSpaceDE w:val="0"/>
              <w:autoSpaceDN w:val="0"/>
              <w:adjustRightInd w:val="0"/>
              <w:rPr>
                <w:sz w:val="20"/>
                <w:szCs w:val="20"/>
              </w:rPr>
            </w:pPr>
            <w:r w:rsidRPr="00FB2453">
              <w:rPr>
                <w:sz w:val="20"/>
                <w:szCs w:val="20"/>
              </w:rPr>
              <w:t>лечебно-</w:t>
            </w:r>
          </w:p>
          <w:p w14:paraId="776259B1" w14:textId="77777777" w:rsidR="006959D0" w:rsidRPr="00FB2453" w:rsidRDefault="006959D0" w:rsidP="00862E43">
            <w:pPr>
              <w:autoSpaceDE w:val="0"/>
              <w:autoSpaceDN w:val="0"/>
              <w:adjustRightInd w:val="0"/>
              <w:rPr>
                <w:sz w:val="20"/>
                <w:szCs w:val="20"/>
              </w:rPr>
            </w:pPr>
            <w:r w:rsidRPr="00FB2453">
              <w:rPr>
                <w:sz w:val="20"/>
                <w:szCs w:val="20"/>
              </w:rPr>
              <w:t>профилактических</w:t>
            </w:r>
          </w:p>
          <w:p w14:paraId="1317D7E9" w14:textId="77777777" w:rsidR="006959D0" w:rsidRPr="00FB2453" w:rsidRDefault="006959D0" w:rsidP="00862E43">
            <w:pPr>
              <w:autoSpaceDE w:val="0"/>
              <w:autoSpaceDN w:val="0"/>
              <w:adjustRightInd w:val="0"/>
              <w:rPr>
                <w:sz w:val="20"/>
                <w:szCs w:val="20"/>
              </w:rPr>
            </w:pPr>
            <w:r w:rsidRPr="00FB2453">
              <w:rPr>
                <w:sz w:val="20"/>
                <w:szCs w:val="20"/>
              </w:rPr>
              <w:t>учреждений</w:t>
            </w:r>
          </w:p>
          <w:p w14:paraId="14C2BBD2" w14:textId="77777777" w:rsidR="006959D0" w:rsidRPr="00FB2453" w:rsidRDefault="006959D0" w:rsidP="00862E43">
            <w:pPr>
              <w:autoSpaceDE w:val="0"/>
              <w:autoSpaceDN w:val="0"/>
              <w:adjustRightInd w:val="0"/>
              <w:rPr>
                <w:sz w:val="20"/>
                <w:szCs w:val="20"/>
              </w:rPr>
            </w:pPr>
            <w:r w:rsidRPr="00FB2453">
              <w:rPr>
                <w:sz w:val="20"/>
                <w:szCs w:val="20"/>
              </w:rPr>
              <w:lastRenderedPageBreak/>
              <w:t>определяются</w:t>
            </w:r>
          </w:p>
          <w:p w14:paraId="0DAC2748" w14:textId="77777777" w:rsidR="006959D0" w:rsidRPr="00FB2453" w:rsidRDefault="006959D0" w:rsidP="00862E43">
            <w:pPr>
              <w:autoSpaceDE w:val="0"/>
              <w:autoSpaceDN w:val="0"/>
              <w:adjustRightInd w:val="0"/>
              <w:rPr>
                <w:sz w:val="20"/>
                <w:szCs w:val="20"/>
              </w:rPr>
            </w:pPr>
            <w:r w:rsidRPr="00FB2453">
              <w:rPr>
                <w:sz w:val="20"/>
                <w:szCs w:val="20"/>
              </w:rPr>
              <w:t>органами</w:t>
            </w:r>
          </w:p>
          <w:p w14:paraId="206BAD48" w14:textId="77777777" w:rsidR="006959D0" w:rsidRPr="00FB2453" w:rsidRDefault="006959D0" w:rsidP="00862E43">
            <w:pPr>
              <w:autoSpaceDE w:val="0"/>
              <w:autoSpaceDN w:val="0"/>
              <w:adjustRightInd w:val="0"/>
              <w:rPr>
                <w:sz w:val="20"/>
                <w:szCs w:val="20"/>
              </w:rPr>
            </w:pPr>
            <w:r w:rsidRPr="00FB2453">
              <w:rPr>
                <w:sz w:val="20"/>
                <w:szCs w:val="20"/>
              </w:rPr>
              <w:t>здравоохранения</w:t>
            </w:r>
          </w:p>
          <w:p w14:paraId="5DE35881" w14:textId="77777777" w:rsidR="006959D0" w:rsidRPr="00FB2453" w:rsidRDefault="006959D0" w:rsidP="00862E43">
            <w:pPr>
              <w:autoSpaceDE w:val="0"/>
              <w:autoSpaceDN w:val="0"/>
              <w:adjustRightInd w:val="0"/>
              <w:rPr>
                <w:sz w:val="20"/>
                <w:szCs w:val="20"/>
              </w:rPr>
            </w:pPr>
            <w:r w:rsidRPr="00FB2453">
              <w:rPr>
                <w:sz w:val="20"/>
                <w:szCs w:val="20"/>
              </w:rPr>
              <w:t>и указываются в</w:t>
            </w:r>
          </w:p>
          <w:p w14:paraId="75C7334A" w14:textId="77777777" w:rsidR="006959D0" w:rsidRPr="00FB2453" w:rsidRDefault="006959D0" w:rsidP="00862E43">
            <w:pPr>
              <w:autoSpaceDE w:val="0"/>
              <w:autoSpaceDN w:val="0"/>
              <w:adjustRightInd w:val="0"/>
              <w:rPr>
                <w:sz w:val="20"/>
                <w:szCs w:val="20"/>
              </w:rPr>
            </w:pPr>
            <w:r w:rsidRPr="00FB2453">
              <w:rPr>
                <w:sz w:val="20"/>
                <w:szCs w:val="20"/>
              </w:rPr>
              <w:t>задании на</w:t>
            </w:r>
          </w:p>
          <w:p w14:paraId="76078355" w14:textId="77777777" w:rsidR="006959D0" w:rsidRPr="00FB2453" w:rsidRDefault="006959D0" w:rsidP="00862E43">
            <w:pPr>
              <w:autoSpaceDE w:val="0"/>
              <w:autoSpaceDN w:val="0"/>
              <w:adjustRightInd w:val="0"/>
              <w:rPr>
                <w:sz w:val="20"/>
                <w:szCs w:val="20"/>
              </w:rPr>
            </w:pPr>
            <w:r w:rsidRPr="00FB2453">
              <w:rPr>
                <w:sz w:val="20"/>
                <w:szCs w:val="20"/>
              </w:rPr>
              <w:t>проектирование</w:t>
            </w:r>
          </w:p>
        </w:tc>
        <w:tc>
          <w:tcPr>
            <w:tcW w:w="644" w:type="pct"/>
          </w:tcPr>
          <w:p w14:paraId="194651FC" w14:textId="77777777" w:rsidR="006959D0" w:rsidRPr="00FB2453" w:rsidRDefault="006959D0" w:rsidP="00862E43">
            <w:pPr>
              <w:autoSpaceDE w:val="0"/>
              <w:autoSpaceDN w:val="0"/>
              <w:adjustRightInd w:val="0"/>
              <w:jc w:val="both"/>
              <w:rPr>
                <w:sz w:val="20"/>
                <w:szCs w:val="20"/>
              </w:rPr>
            </w:pPr>
            <w:r w:rsidRPr="00FB2453">
              <w:rPr>
                <w:sz w:val="20"/>
                <w:szCs w:val="20"/>
              </w:rPr>
              <w:lastRenderedPageBreak/>
              <w:t>не нормируется</w:t>
            </w:r>
          </w:p>
        </w:tc>
        <w:tc>
          <w:tcPr>
            <w:tcW w:w="546" w:type="pct"/>
          </w:tcPr>
          <w:p w14:paraId="39C3FEFF" w14:textId="77777777" w:rsidR="006959D0" w:rsidRPr="00FB2453" w:rsidRDefault="006959D0" w:rsidP="00862E43">
            <w:pPr>
              <w:autoSpaceDE w:val="0"/>
              <w:autoSpaceDN w:val="0"/>
              <w:adjustRightInd w:val="0"/>
              <w:jc w:val="both"/>
              <w:rPr>
                <w:sz w:val="20"/>
                <w:szCs w:val="20"/>
              </w:rPr>
            </w:pPr>
            <w:r w:rsidRPr="00FB2453">
              <w:rPr>
                <w:sz w:val="20"/>
                <w:szCs w:val="20"/>
              </w:rPr>
              <w:t xml:space="preserve">по заданию на проектирование, определяемому органами здравоохранения, но не менее </w:t>
            </w:r>
            <w:r w:rsidRPr="00FB2453">
              <w:rPr>
                <w:sz w:val="20"/>
                <w:szCs w:val="20"/>
              </w:rPr>
              <w:lastRenderedPageBreak/>
              <w:t>13,47 коек на 1000 жителей;</w:t>
            </w:r>
            <w:r w:rsidRPr="00FB2453">
              <w:rPr>
                <w:sz w:val="20"/>
                <w:szCs w:val="20"/>
              </w:rPr>
              <w:br/>
              <w:t>в том числе:</w:t>
            </w:r>
            <w:r w:rsidRPr="00FB2453">
              <w:rPr>
                <w:sz w:val="20"/>
                <w:szCs w:val="20"/>
              </w:rPr>
              <w:br/>
              <w:t>больничных - 10,2 коек на 1000 жителей;</w:t>
            </w:r>
            <w:r w:rsidRPr="00FB2453">
              <w:rPr>
                <w:sz w:val="20"/>
                <w:szCs w:val="20"/>
              </w:rPr>
              <w:br/>
              <w:t>полустационарных - 1,42 коек на 1000 жителей;</w:t>
            </w:r>
            <w:r w:rsidRPr="00FB2453">
              <w:rPr>
                <w:sz w:val="20"/>
                <w:szCs w:val="20"/>
              </w:rPr>
              <w:br/>
              <w:t>в домах сестринского ухода - 1,8 коек на 1000 жителей;</w:t>
            </w:r>
            <w:r w:rsidRPr="00FB2453">
              <w:rPr>
                <w:sz w:val="20"/>
                <w:szCs w:val="20"/>
              </w:rPr>
              <w:br/>
              <w:t>хосписах - 0,05 коек на 1000 жителей.</w:t>
            </w:r>
          </w:p>
        </w:tc>
        <w:tc>
          <w:tcPr>
            <w:tcW w:w="550" w:type="pct"/>
          </w:tcPr>
          <w:p w14:paraId="2F1A5D4C" w14:textId="77777777" w:rsidR="006959D0" w:rsidRPr="00FB2453" w:rsidRDefault="006959D0" w:rsidP="00862E43">
            <w:pPr>
              <w:autoSpaceDE w:val="0"/>
              <w:autoSpaceDN w:val="0"/>
              <w:adjustRightInd w:val="0"/>
              <w:jc w:val="both"/>
              <w:rPr>
                <w:sz w:val="20"/>
                <w:szCs w:val="20"/>
              </w:rPr>
            </w:pPr>
            <w:r w:rsidRPr="00FB2453">
              <w:rPr>
                <w:sz w:val="20"/>
                <w:szCs w:val="20"/>
              </w:rPr>
              <w:lastRenderedPageBreak/>
              <w:t>не нормируется</w:t>
            </w:r>
          </w:p>
        </w:tc>
        <w:tc>
          <w:tcPr>
            <w:tcW w:w="498" w:type="pct"/>
          </w:tcPr>
          <w:p w14:paraId="2179EC3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5D6828B6" w14:textId="77777777" w:rsidR="006959D0" w:rsidRPr="00FB2453" w:rsidRDefault="006959D0" w:rsidP="00862E43">
            <w:pPr>
              <w:autoSpaceDE w:val="0"/>
              <w:autoSpaceDN w:val="0"/>
              <w:adjustRightInd w:val="0"/>
              <w:jc w:val="both"/>
              <w:rPr>
                <w:sz w:val="20"/>
                <w:szCs w:val="20"/>
              </w:rPr>
            </w:pPr>
            <w:r w:rsidRPr="00FB2453">
              <w:rPr>
                <w:sz w:val="20"/>
                <w:szCs w:val="20"/>
              </w:rPr>
              <w:t>30 минут транспортной доступности</w:t>
            </w:r>
          </w:p>
        </w:tc>
        <w:tc>
          <w:tcPr>
            <w:tcW w:w="754" w:type="pct"/>
          </w:tcPr>
          <w:p w14:paraId="7FEEBE6E" w14:textId="77777777" w:rsidR="006959D0" w:rsidRPr="00FB2453" w:rsidRDefault="006959D0" w:rsidP="00862E43">
            <w:pPr>
              <w:jc w:val="both"/>
              <w:rPr>
                <w:sz w:val="20"/>
                <w:szCs w:val="20"/>
              </w:rPr>
            </w:pPr>
            <w:r w:rsidRPr="00FB2453">
              <w:rPr>
                <w:sz w:val="20"/>
                <w:szCs w:val="20"/>
              </w:rPr>
              <w:t>Фактическая обеспеченность - 1020 коек. На перспективу требуется 631 койка. Нормативы соблюдаются.</w:t>
            </w:r>
          </w:p>
          <w:p w14:paraId="050C8CE2" w14:textId="77777777" w:rsidR="006959D0" w:rsidRPr="00FB2453" w:rsidRDefault="006959D0" w:rsidP="00862E43">
            <w:pPr>
              <w:jc w:val="both"/>
              <w:rPr>
                <w:sz w:val="20"/>
                <w:szCs w:val="20"/>
              </w:rPr>
            </w:pPr>
            <w:r w:rsidRPr="00FB2453">
              <w:rPr>
                <w:b/>
                <w:bCs/>
                <w:sz w:val="20"/>
                <w:szCs w:val="20"/>
              </w:rPr>
              <w:lastRenderedPageBreak/>
              <w:t xml:space="preserve">Вывод: </w:t>
            </w:r>
            <w:r w:rsidRPr="00FB2453">
              <w:rPr>
                <w:sz w:val="20"/>
                <w:szCs w:val="20"/>
              </w:rPr>
              <w:t>размещение новых объектов не требуется</w:t>
            </w:r>
          </w:p>
        </w:tc>
      </w:tr>
      <w:tr w:rsidR="006959D0" w:rsidRPr="00FB2453" w14:paraId="4B2EFFCD" w14:textId="77777777" w:rsidTr="00862E43">
        <w:tc>
          <w:tcPr>
            <w:tcW w:w="171" w:type="pct"/>
          </w:tcPr>
          <w:p w14:paraId="1170A7F6" w14:textId="77777777" w:rsidR="006959D0" w:rsidRPr="00FB2453" w:rsidRDefault="006959D0" w:rsidP="00862E43">
            <w:pPr>
              <w:jc w:val="both"/>
              <w:rPr>
                <w:sz w:val="20"/>
                <w:szCs w:val="20"/>
              </w:rPr>
            </w:pPr>
            <w:r w:rsidRPr="00FB2453">
              <w:rPr>
                <w:sz w:val="20"/>
                <w:szCs w:val="20"/>
              </w:rPr>
              <w:lastRenderedPageBreak/>
              <w:t>23</w:t>
            </w:r>
          </w:p>
        </w:tc>
        <w:tc>
          <w:tcPr>
            <w:tcW w:w="747" w:type="pct"/>
          </w:tcPr>
          <w:p w14:paraId="29E83733" w14:textId="77777777" w:rsidR="006959D0" w:rsidRPr="00FB2453" w:rsidRDefault="006959D0" w:rsidP="00862E43">
            <w:pPr>
              <w:jc w:val="both"/>
              <w:rPr>
                <w:sz w:val="20"/>
                <w:szCs w:val="20"/>
              </w:rPr>
            </w:pPr>
            <w:r w:rsidRPr="00FB2453">
              <w:rPr>
                <w:sz w:val="20"/>
                <w:szCs w:val="20"/>
              </w:rPr>
              <w:t xml:space="preserve">Консультативно-диагностический центр </w:t>
            </w:r>
          </w:p>
        </w:tc>
        <w:tc>
          <w:tcPr>
            <w:tcW w:w="617" w:type="pct"/>
          </w:tcPr>
          <w:p w14:paraId="4C9A672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5A745C3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3D03BA3F"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50" w:type="pct"/>
          </w:tcPr>
          <w:p w14:paraId="530CE92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159C7C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5C51D6C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AA8DCE4" w14:textId="77777777" w:rsidR="006959D0" w:rsidRPr="00FB2453" w:rsidRDefault="006959D0" w:rsidP="00862E43">
            <w:pPr>
              <w:jc w:val="both"/>
              <w:rPr>
                <w:sz w:val="20"/>
                <w:szCs w:val="20"/>
              </w:rPr>
            </w:pPr>
            <w:r w:rsidRPr="00FB2453">
              <w:rPr>
                <w:sz w:val="20"/>
                <w:szCs w:val="20"/>
              </w:rPr>
              <w:t>Не относится к полномочиям поселения</w:t>
            </w:r>
          </w:p>
        </w:tc>
      </w:tr>
      <w:tr w:rsidR="006959D0" w:rsidRPr="00FB2453" w14:paraId="3E50B15C" w14:textId="77777777" w:rsidTr="00862E43">
        <w:tc>
          <w:tcPr>
            <w:tcW w:w="171" w:type="pct"/>
          </w:tcPr>
          <w:p w14:paraId="651847AB" w14:textId="77777777" w:rsidR="006959D0" w:rsidRPr="00FB2453" w:rsidRDefault="006959D0" w:rsidP="00862E43">
            <w:pPr>
              <w:jc w:val="both"/>
              <w:rPr>
                <w:sz w:val="20"/>
                <w:szCs w:val="20"/>
              </w:rPr>
            </w:pPr>
            <w:r w:rsidRPr="00FB2453">
              <w:rPr>
                <w:sz w:val="20"/>
                <w:szCs w:val="20"/>
              </w:rPr>
              <w:t>24</w:t>
            </w:r>
          </w:p>
        </w:tc>
        <w:tc>
          <w:tcPr>
            <w:tcW w:w="747" w:type="pct"/>
          </w:tcPr>
          <w:p w14:paraId="6F82500C" w14:textId="77777777" w:rsidR="006959D0" w:rsidRPr="00FB2453" w:rsidRDefault="006959D0" w:rsidP="00862E43">
            <w:pPr>
              <w:jc w:val="both"/>
              <w:rPr>
                <w:sz w:val="20"/>
                <w:szCs w:val="20"/>
              </w:rPr>
            </w:pPr>
            <w:r w:rsidRPr="00FB2453">
              <w:rPr>
                <w:sz w:val="20"/>
                <w:szCs w:val="20"/>
              </w:rPr>
              <w:t xml:space="preserve">Фельдшерский пункт </w:t>
            </w:r>
          </w:p>
        </w:tc>
        <w:tc>
          <w:tcPr>
            <w:tcW w:w="617" w:type="pct"/>
          </w:tcPr>
          <w:p w14:paraId="7545CFE5"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644" w:type="pct"/>
          </w:tcPr>
          <w:p w14:paraId="124587FE"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46" w:type="pct"/>
          </w:tcPr>
          <w:p w14:paraId="107EE23C"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50" w:type="pct"/>
          </w:tcPr>
          <w:p w14:paraId="6EB9CBCB" w14:textId="77777777" w:rsidR="006959D0" w:rsidRPr="00FB2453" w:rsidRDefault="006959D0" w:rsidP="00862E43">
            <w:pPr>
              <w:autoSpaceDE w:val="0"/>
              <w:autoSpaceDN w:val="0"/>
              <w:adjustRightInd w:val="0"/>
              <w:jc w:val="both"/>
              <w:rPr>
                <w:sz w:val="20"/>
                <w:szCs w:val="20"/>
              </w:rPr>
            </w:pPr>
            <w:r w:rsidRPr="00FB2453">
              <w:rPr>
                <w:sz w:val="20"/>
                <w:szCs w:val="20"/>
              </w:rPr>
              <w:t>1000 м</w:t>
            </w:r>
          </w:p>
        </w:tc>
        <w:tc>
          <w:tcPr>
            <w:tcW w:w="498" w:type="pct"/>
          </w:tcPr>
          <w:p w14:paraId="68CC2D32" w14:textId="77777777" w:rsidR="006959D0" w:rsidRPr="00FB2453" w:rsidRDefault="006959D0" w:rsidP="00862E43">
            <w:pPr>
              <w:autoSpaceDE w:val="0"/>
              <w:autoSpaceDN w:val="0"/>
              <w:adjustRightInd w:val="0"/>
              <w:jc w:val="both"/>
              <w:rPr>
                <w:sz w:val="20"/>
                <w:szCs w:val="20"/>
              </w:rPr>
            </w:pPr>
            <w:r w:rsidRPr="00FB2453">
              <w:rPr>
                <w:sz w:val="20"/>
                <w:szCs w:val="20"/>
              </w:rPr>
              <w:t>30 минут транспортной доступности на специальном автомобиле</w:t>
            </w:r>
          </w:p>
        </w:tc>
        <w:tc>
          <w:tcPr>
            <w:tcW w:w="473" w:type="pct"/>
          </w:tcPr>
          <w:p w14:paraId="7BEEBA24" w14:textId="77777777" w:rsidR="006959D0" w:rsidRPr="00FB2453" w:rsidRDefault="006959D0" w:rsidP="00862E43">
            <w:pPr>
              <w:autoSpaceDE w:val="0"/>
              <w:autoSpaceDN w:val="0"/>
              <w:adjustRightInd w:val="0"/>
              <w:jc w:val="both"/>
              <w:rPr>
                <w:sz w:val="20"/>
                <w:szCs w:val="20"/>
              </w:rPr>
            </w:pPr>
            <w:r w:rsidRPr="00FB2453">
              <w:rPr>
                <w:sz w:val="20"/>
                <w:szCs w:val="20"/>
              </w:rPr>
              <w:t>1000 м</w:t>
            </w:r>
          </w:p>
        </w:tc>
        <w:tc>
          <w:tcPr>
            <w:tcW w:w="754" w:type="pct"/>
          </w:tcPr>
          <w:p w14:paraId="1067F543" w14:textId="77777777" w:rsidR="006959D0" w:rsidRPr="00FB2453" w:rsidRDefault="006959D0" w:rsidP="00862E43">
            <w:pPr>
              <w:jc w:val="both"/>
              <w:rPr>
                <w:sz w:val="20"/>
                <w:szCs w:val="20"/>
              </w:rPr>
            </w:pPr>
            <w:r w:rsidRPr="00FB2453">
              <w:rPr>
                <w:sz w:val="20"/>
                <w:szCs w:val="20"/>
              </w:rPr>
              <w:t>Имеется в г. Кореновск и п. Мирный. Нормативы по доступности РНГП не соблюдаются. Не относится к полномочиям поселения.</w:t>
            </w:r>
          </w:p>
          <w:p w14:paraId="7F38BA51"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размещение новых объектов</w:t>
            </w:r>
          </w:p>
        </w:tc>
      </w:tr>
      <w:tr w:rsidR="006959D0" w:rsidRPr="00FB2453" w14:paraId="4A6DBAA0" w14:textId="77777777" w:rsidTr="00862E43">
        <w:tc>
          <w:tcPr>
            <w:tcW w:w="171" w:type="pct"/>
          </w:tcPr>
          <w:p w14:paraId="38B0DAAF" w14:textId="77777777" w:rsidR="006959D0" w:rsidRPr="00FB2453" w:rsidRDefault="006959D0" w:rsidP="00862E43">
            <w:pPr>
              <w:jc w:val="both"/>
              <w:rPr>
                <w:sz w:val="20"/>
                <w:szCs w:val="20"/>
              </w:rPr>
            </w:pPr>
            <w:r w:rsidRPr="00FB2453">
              <w:rPr>
                <w:sz w:val="20"/>
                <w:szCs w:val="20"/>
              </w:rPr>
              <w:lastRenderedPageBreak/>
              <w:t>25</w:t>
            </w:r>
          </w:p>
        </w:tc>
        <w:tc>
          <w:tcPr>
            <w:tcW w:w="747" w:type="pct"/>
          </w:tcPr>
          <w:p w14:paraId="73C23141" w14:textId="77777777" w:rsidR="006959D0" w:rsidRPr="00FB2453" w:rsidRDefault="006959D0" w:rsidP="00862E43">
            <w:pPr>
              <w:jc w:val="both"/>
              <w:rPr>
                <w:sz w:val="20"/>
                <w:szCs w:val="20"/>
              </w:rPr>
            </w:pPr>
            <w:r w:rsidRPr="00FB2453">
              <w:rPr>
                <w:sz w:val="20"/>
                <w:szCs w:val="20"/>
              </w:rPr>
              <w:t xml:space="preserve">Станция (подстанция) скорой медицинской помощи </w:t>
            </w:r>
          </w:p>
        </w:tc>
        <w:tc>
          <w:tcPr>
            <w:tcW w:w="617" w:type="pct"/>
          </w:tcPr>
          <w:p w14:paraId="7BE887F7" w14:textId="77777777" w:rsidR="006959D0" w:rsidRPr="00FB2453" w:rsidRDefault="006959D0" w:rsidP="00862E43">
            <w:pPr>
              <w:autoSpaceDE w:val="0"/>
              <w:autoSpaceDN w:val="0"/>
              <w:adjustRightInd w:val="0"/>
              <w:jc w:val="both"/>
              <w:rPr>
                <w:sz w:val="20"/>
                <w:szCs w:val="20"/>
              </w:rPr>
            </w:pPr>
            <w:r w:rsidRPr="00FB2453">
              <w:rPr>
                <w:sz w:val="20"/>
                <w:szCs w:val="20"/>
              </w:rPr>
              <w:t>0,1 автомобиль на 1000 человек</w:t>
            </w:r>
          </w:p>
        </w:tc>
        <w:tc>
          <w:tcPr>
            <w:tcW w:w="644" w:type="pct"/>
          </w:tcPr>
          <w:p w14:paraId="22B50A97" w14:textId="77777777" w:rsidR="006959D0" w:rsidRPr="00FB2453" w:rsidRDefault="006959D0" w:rsidP="00862E43">
            <w:pPr>
              <w:autoSpaceDE w:val="0"/>
              <w:autoSpaceDN w:val="0"/>
              <w:adjustRightInd w:val="0"/>
              <w:jc w:val="both"/>
              <w:rPr>
                <w:sz w:val="20"/>
                <w:szCs w:val="20"/>
              </w:rPr>
            </w:pPr>
            <w:r w:rsidRPr="00FB2453">
              <w:rPr>
                <w:sz w:val="20"/>
                <w:szCs w:val="20"/>
              </w:rPr>
              <w:t>0,2 автомобиля на 1000 человек</w:t>
            </w:r>
          </w:p>
        </w:tc>
        <w:tc>
          <w:tcPr>
            <w:tcW w:w="546" w:type="pct"/>
          </w:tcPr>
          <w:p w14:paraId="16640013" w14:textId="77777777" w:rsidR="006959D0" w:rsidRPr="00FB2453" w:rsidRDefault="006959D0" w:rsidP="00862E43">
            <w:pPr>
              <w:autoSpaceDE w:val="0"/>
              <w:autoSpaceDN w:val="0"/>
              <w:adjustRightInd w:val="0"/>
              <w:jc w:val="both"/>
              <w:rPr>
                <w:sz w:val="20"/>
                <w:szCs w:val="20"/>
              </w:rPr>
            </w:pPr>
            <w:r w:rsidRPr="00FB2453">
              <w:rPr>
                <w:sz w:val="20"/>
                <w:szCs w:val="20"/>
              </w:rPr>
              <w:t>1 автомобиль на 10 тыс. чел.</w:t>
            </w:r>
          </w:p>
        </w:tc>
        <w:tc>
          <w:tcPr>
            <w:tcW w:w="550" w:type="pct"/>
          </w:tcPr>
          <w:p w14:paraId="15639BBE" w14:textId="77777777" w:rsidR="006959D0" w:rsidRPr="00FB2453" w:rsidRDefault="006959D0" w:rsidP="00862E43">
            <w:pPr>
              <w:autoSpaceDE w:val="0"/>
              <w:autoSpaceDN w:val="0"/>
              <w:adjustRightInd w:val="0"/>
              <w:jc w:val="both"/>
              <w:rPr>
                <w:sz w:val="20"/>
                <w:szCs w:val="20"/>
              </w:rPr>
            </w:pPr>
            <w:r w:rsidRPr="00FB2453">
              <w:rPr>
                <w:sz w:val="20"/>
                <w:szCs w:val="20"/>
              </w:rPr>
              <w:t>15 минут транспортной доступности</w:t>
            </w:r>
          </w:p>
        </w:tc>
        <w:tc>
          <w:tcPr>
            <w:tcW w:w="498" w:type="pct"/>
          </w:tcPr>
          <w:p w14:paraId="295A7C6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0F632DA0" w14:textId="77777777" w:rsidR="006959D0" w:rsidRPr="00FB2453" w:rsidRDefault="006959D0" w:rsidP="00862E43">
            <w:pPr>
              <w:autoSpaceDE w:val="0"/>
              <w:autoSpaceDN w:val="0"/>
              <w:adjustRightInd w:val="0"/>
              <w:jc w:val="both"/>
              <w:rPr>
                <w:sz w:val="20"/>
                <w:szCs w:val="20"/>
              </w:rPr>
            </w:pPr>
            <w:r w:rsidRPr="00FB2453">
              <w:rPr>
                <w:sz w:val="20"/>
                <w:szCs w:val="20"/>
              </w:rPr>
              <w:t>15 минут транспортной доступности</w:t>
            </w:r>
          </w:p>
        </w:tc>
        <w:tc>
          <w:tcPr>
            <w:tcW w:w="754" w:type="pct"/>
          </w:tcPr>
          <w:p w14:paraId="6AD9FB0F" w14:textId="77777777" w:rsidR="006959D0" w:rsidRPr="00FB2453" w:rsidRDefault="006959D0" w:rsidP="00862E43">
            <w:pPr>
              <w:jc w:val="both"/>
              <w:rPr>
                <w:sz w:val="20"/>
                <w:szCs w:val="20"/>
              </w:rPr>
            </w:pPr>
            <w:r w:rsidRPr="00FB2453">
              <w:rPr>
                <w:sz w:val="20"/>
                <w:szCs w:val="20"/>
              </w:rPr>
              <w:t>Фактическая обеспеченность – 5 автомобилей. На перспективу требуется 10 автомобилей. Не является полномочиями поселения.</w:t>
            </w:r>
          </w:p>
          <w:p w14:paraId="47816788"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увеличение автопарка станции скорой помощи путем либо реконструкции здания существующей станции скорой помощи, либо строительства новой</w:t>
            </w:r>
          </w:p>
        </w:tc>
      </w:tr>
      <w:tr w:rsidR="006959D0" w:rsidRPr="00FB2453" w14:paraId="28708646" w14:textId="77777777" w:rsidTr="00862E43">
        <w:tc>
          <w:tcPr>
            <w:tcW w:w="171" w:type="pct"/>
          </w:tcPr>
          <w:p w14:paraId="6E9D6D61" w14:textId="77777777" w:rsidR="006959D0" w:rsidRPr="00FB2453" w:rsidRDefault="006959D0" w:rsidP="00862E43">
            <w:pPr>
              <w:jc w:val="both"/>
              <w:rPr>
                <w:sz w:val="20"/>
                <w:szCs w:val="20"/>
              </w:rPr>
            </w:pPr>
            <w:r w:rsidRPr="00FB2453">
              <w:rPr>
                <w:sz w:val="20"/>
                <w:szCs w:val="20"/>
              </w:rPr>
              <w:t>26</w:t>
            </w:r>
          </w:p>
        </w:tc>
        <w:tc>
          <w:tcPr>
            <w:tcW w:w="747" w:type="pct"/>
          </w:tcPr>
          <w:p w14:paraId="287A199A" w14:textId="77777777" w:rsidR="006959D0" w:rsidRPr="00FB2453" w:rsidRDefault="006959D0" w:rsidP="00862E43">
            <w:pPr>
              <w:jc w:val="both"/>
              <w:rPr>
                <w:sz w:val="20"/>
                <w:szCs w:val="20"/>
              </w:rPr>
            </w:pPr>
            <w:r w:rsidRPr="00FB2453">
              <w:rPr>
                <w:sz w:val="20"/>
                <w:szCs w:val="20"/>
              </w:rPr>
              <w:t xml:space="preserve">Аптека </w:t>
            </w:r>
          </w:p>
        </w:tc>
        <w:tc>
          <w:tcPr>
            <w:tcW w:w="617" w:type="pct"/>
          </w:tcPr>
          <w:p w14:paraId="6F34EA0E"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644" w:type="pct"/>
          </w:tcPr>
          <w:p w14:paraId="5C04155E"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 (10 м</w:t>
            </w:r>
            <w:r w:rsidRPr="00FB2453">
              <w:rPr>
                <w:sz w:val="20"/>
                <w:szCs w:val="20"/>
                <w:vertAlign w:val="superscript"/>
              </w:rPr>
              <w:t>2</w:t>
            </w:r>
            <w:r w:rsidRPr="00FB2453">
              <w:rPr>
                <w:sz w:val="20"/>
                <w:szCs w:val="20"/>
              </w:rPr>
              <w:t xml:space="preserve"> на 1000 человек на территориях малоэтажной застройки)</w:t>
            </w:r>
          </w:p>
        </w:tc>
        <w:tc>
          <w:tcPr>
            <w:tcW w:w="546" w:type="pct"/>
          </w:tcPr>
          <w:p w14:paraId="23B4A1C6" w14:textId="77777777" w:rsidR="006959D0" w:rsidRPr="00FB2453" w:rsidRDefault="006959D0" w:rsidP="00862E43">
            <w:pPr>
              <w:autoSpaceDE w:val="0"/>
              <w:autoSpaceDN w:val="0"/>
              <w:adjustRightInd w:val="0"/>
              <w:jc w:val="both"/>
              <w:rPr>
                <w:sz w:val="20"/>
                <w:szCs w:val="20"/>
              </w:rPr>
            </w:pPr>
            <w:r w:rsidRPr="00FB2453">
              <w:rPr>
                <w:sz w:val="20"/>
                <w:szCs w:val="20"/>
              </w:rPr>
              <w:t>1 на 15 тыс. жителей</w:t>
            </w:r>
          </w:p>
        </w:tc>
        <w:tc>
          <w:tcPr>
            <w:tcW w:w="550" w:type="pct"/>
          </w:tcPr>
          <w:p w14:paraId="63AEEE9C"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малоэтажной застройке)</w:t>
            </w:r>
          </w:p>
        </w:tc>
        <w:tc>
          <w:tcPr>
            <w:tcW w:w="498" w:type="pct"/>
          </w:tcPr>
          <w:p w14:paraId="4904D407"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малоэтажной застройке)</w:t>
            </w:r>
          </w:p>
        </w:tc>
        <w:tc>
          <w:tcPr>
            <w:tcW w:w="473" w:type="pct"/>
          </w:tcPr>
          <w:p w14:paraId="5946E5F6"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малоэтажной застройке)</w:t>
            </w:r>
          </w:p>
        </w:tc>
        <w:tc>
          <w:tcPr>
            <w:tcW w:w="754" w:type="pct"/>
          </w:tcPr>
          <w:p w14:paraId="0FF0EAE8" w14:textId="77777777" w:rsidR="006959D0" w:rsidRPr="00FB2453" w:rsidRDefault="006959D0" w:rsidP="00862E43">
            <w:pPr>
              <w:jc w:val="both"/>
              <w:rPr>
                <w:sz w:val="20"/>
                <w:szCs w:val="20"/>
              </w:rPr>
            </w:pPr>
            <w:r w:rsidRPr="00FB2453">
              <w:rPr>
                <w:sz w:val="20"/>
                <w:szCs w:val="20"/>
              </w:rPr>
              <w:t xml:space="preserve">Является коммерческим объектом, не относится к полномочиям поселения. </w:t>
            </w:r>
          </w:p>
        </w:tc>
      </w:tr>
      <w:tr w:rsidR="006959D0" w:rsidRPr="00FB2453" w14:paraId="7C4818C5" w14:textId="77777777" w:rsidTr="00862E43">
        <w:tc>
          <w:tcPr>
            <w:tcW w:w="171" w:type="pct"/>
          </w:tcPr>
          <w:p w14:paraId="7FDBE38C" w14:textId="77777777" w:rsidR="006959D0" w:rsidRPr="00FB2453" w:rsidRDefault="006959D0" w:rsidP="00862E43">
            <w:pPr>
              <w:jc w:val="both"/>
              <w:rPr>
                <w:sz w:val="20"/>
                <w:szCs w:val="20"/>
              </w:rPr>
            </w:pPr>
            <w:r w:rsidRPr="00FB2453">
              <w:rPr>
                <w:sz w:val="20"/>
                <w:szCs w:val="20"/>
              </w:rPr>
              <w:t>27</w:t>
            </w:r>
          </w:p>
        </w:tc>
        <w:tc>
          <w:tcPr>
            <w:tcW w:w="747" w:type="pct"/>
          </w:tcPr>
          <w:p w14:paraId="31B573F0" w14:textId="77777777" w:rsidR="006959D0" w:rsidRPr="00FB2453" w:rsidRDefault="006959D0" w:rsidP="00862E43">
            <w:pPr>
              <w:jc w:val="both"/>
              <w:rPr>
                <w:sz w:val="20"/>
                <w:szCs w:val="20"/>
              </w:rPr>
            </w:pPr>
            <w:r w:rsidRPr="00FB2453">
              <w:rPr>
                <w:sz w:val="20"/>
                <w:szCs w:val="20"/>
              </w:rPr>
              <w:t>Молочная кухня (для детей до 1 года)</w:t>
            </w:r>
          </w:p>
        </w:tc>
        <w:tc>
          <w:tcPr>
            <w:tcW w:w="617" w:type="pct"/>
          </w:tcPr>
          <w:p w14:paraId="192D7E41" w14:textId="77777777" w:rsidR="006959D0" w:rsidRPr="00FB2453" w:rsidRDefault="006959D0" w:rsidP="00862E43">
            <w:pPr>
              <w:autoSpaceDE w:val="0"/>
              <w:autoSpaceDN w:val="0"/>
              <w:adjustRightInd w:val="0"/>
              <w:jc w:val="both"/>
              <w:rPr>
                <w:sz w:val="20"/>
                <w:szCs w:val="20"/>
              </w:rPr>
            </w:pPr>
            <w:r w:rsidRPr="00FB2453">
              <w:rPr>
                <w:sz w:val="20"/>
                <w:szCs w:val="20"/>
              </w:rPr>
              <w:t>4 порции в сутки на 1 ребенка на 1 тыс. человек</w:t>
            </w:r>
          </w:p>
        </w:tc>
        <w:tc>
          <w:tcPr>
            <w:tcW w:w="644" w:type="pct"/>
          </w:tcPr>
          <w:p w14:paraId="015142B5" w14:textId="77777777" w:rsidR="006959D0" w:rsidRPr="00FB2453" w:rsidRDefault="006959D0" w:rsidP="00862E43">
            <w:pPr>
              <w:autoSpaceDE w:val="0"/>
              <w:autoSpaceDN w:val="0"/>
              <w:adjustRightInd w:val="0"/>
              <w:jc w:val="both"/>
              <w:rPr>
                <w:sz w:val="20"/>
                <w:szCs w:val="20"/>
              </w:rPr>
            </w:pPr>
            <w:r w:rsidRPr="00FB2453">
              <w:rPr>
                <w:sz w:val="20"/>
                <w:szCs w:val="20"/>
              </w:rPr>
              <w:t xml:space="preserve">4 порции в сутки на 1 ребенка на 1 тыс. человек </w:t>
            </w:r>
          </w:p>
        </w:tc>
        <w:tc>
          <w:tcPr>
            <w:tcW w:w="546" w:type="pct"/>
          </w:tcPr>
          <w:p w14:paraId="2578CAFC" w14:textId="77777777" w:rsidR="006959D0" w:rsidRPr="00FB2453" w:rsidRDefault="006959D0" w:rsidP="00862E43">
            <w:pPr>
              <w:autoSpaceDE w:val="0"/>
              <w:autoSpaceDN w:val="0"/>
              <w:adjustRightInd w:val="0"/>
              <w:jc w:val="both"/>
              <w:rPr>
                <w:sz w:val="20"/>
                <w:szCs w:val="20"/>
              </w:rPr>
            </w:pPr>
            <w:r w:rsidRPr="00FB2453">
              <w:rPr>
                <w:sz w:val="20"/>
                <w:szCs w:val="20"/>
              </w:rPr>
              <w:t>4 порции в сутки на 1 ребенка на 1 тыс. человек</w:t>
            </w:r>
          </w:p>
        </w:tc>
        <w:tc>
          <w:tcPr>
            <w:tcW w:w="550" w:type="pct"/>
          </w:tcPr>
          <w:p w14:paraId="260FE5FD"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4AF6E1F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7C482BD1" w14:textId="77777777" w:rsidR="006959D0" w:rsidRPr="00FB2453" w:rsidRDefault="006959D0" w:rsidP="00862E43">
            <w:pPr>
              <w:autoSpaceDE w:val="0"/>
              <w:autoSpaceDN w:val="0"/>
              <w:adjustRightInd w:val="0"/>
              <w:jc w:val="both"/>
              <w:rPr>
                <w:sz w:val="20"/>
                <w:szCs w:val="20"/>
              </w:rPr>
            </w:pPr>
            <w:r w:rsidRPr="00FB2453">
              <w:rPr>
                <w:sz w:val="20"/>
                <w:szCs w:val="20"/>
              </w:rPr>
              <w:t>500 м</w:t>
            </w:r>
          </w:p>
        </w:tc>
        <w:tc>
          <w:tcPr>
            <w:tcW w:w="754" w:type="pct"/>
          </w:tcPr>
          <w:p w14:paraId="77C5D9F9" w14:textId="77777777" w:rsidR="006959D0" w:rsidRPr="00FB2453" w:rsidRDefault="006959D0" w:rsidP="00862E43">
            <w:pPr>
              <w:jc w:val="both"/>
              <w:rPr>
                <w:sz w:val="20"/>
                <w:szCs w:val="20"/>
              </w:rPr>
            </w:pPr>
            <w:r w:rsidRPr="00FB2453">
              <w:rPr>
                <w:sz w:val="20"/>
                <w:szCs w:val="20"/>
              </w:rPr>
              <w:t>Не относится к полномочиям поселения</w:t>
            </w:r>
          </w:p>
        </w:tc>
      </w:tr>
      <w:tr w:rsidR="006959D0" w:rsidRPr="00FB2453" w14:paraId="36712930" w14:textId="77777777" w:rsidTr="00862E43">
        <w:tc>
          <w:tcPr>
            <w:tcW w:w="171" w:type="pct"/>
          </w:tcPr>
          <w:p w14:paraId="74EB2C62" w14:textId="77777777" w:rsidR="006959D0" w:rsidRPr="00FB2453" w:rsidRDefault="006959D0" w:rsidP="00862E43">
            <w:pPr>
              <w:jc w:val="both"/>
              <w:rPr>
                <w:sz w:val="20"/>
                <w:szCs w:val="20"/>
              </w:rPr>
            </w:pPr>
            <w:r w:rsidRPr="00FB2453">
              <w:rPr>
                <w:sz w:val="20"/>
                <w:szCs w:val="20"/>
              </w:rPr>
              <w:t>28</w:t>
            </w:r>
          </w:p>
        </w:tc>
        <w:tc>
          <w:tcPr>
            <w:tcW w:w="747" w:type="pct"/>
          </w:tcPr>
          <w:p w14:paraId="7D129E50" w14:textId="77777777" w:rsidR="006959D0" w:rsidRPr="00FB2453" w:rsidRDefault="006959D0" w:rsidP="00862E43">
            <w:pPr>
              <w:jc w:val="both"/>
              <w:rPr>
                <w:sz w:val="20"/>
                <w:szCs w:val="20"/>
              </w:rPr>
            </w:pPr>
            <w:r w:rsidRPr="00FB2453">
              <w:rPr>
                <w:sz w:val="20"/>
                <w:szCs w:val="20"/>
              </w:rPr>
              <w:t xml:space="preserve">Дома-интернаты для престарелых, ветеранов труда и войны, организуемые производственными объединениями </w:t>
            </w:r>
            <w:r w:rsidRPr="00FB2453">
              <w:rPr>
                <w:sz w:val="20"/>
                <w:szCs w:val="20"/>
              </w:rPr>
              <w:lastRenderedPageBreak/>
              <w:t>(предприятиями), платные пансионаты (с 60 лет)</w:t>
            </w:r>
          </w:p>
        </w:tc>
        <w:tc>
          <w:tcPr>
            <w:tcW w:w="617" w:type="pct"/>
          </w:tcPr>
          <w:p w14:paraId="4E5066DC" w14:textId="77777777" w:rsidR="006959D0" w:rsidRPr="00FB2453" w:rsidRDefault="006959D0" w:rsidP="00862E43">
            <w:pPr>
              <w:autoSpaceDE w:val="0"/>
              <w:autoSpaceDN w:val="0"/>
              <w:adjustRightInd w:val="0"/>
              <w:jc w:val="both"/>
              <w:rPr>
                <w:sz w:val="20"/>
                <w:szCs w:val="20"/>
              </w:rPr>
            </w:pPr>
            <w:r w:rsidRPr="00FB2453">
              <w:rPr>
                <w:sz w:val="20"/>
                <w:szCs w:val="20"/>
              </w:rPr>
              <w:lastRenderedPageBreak/>
              <w:t>28 мест на 1 тыс. человек</w:t>
            </w:r>
          </w:p>
        </w:tc>
        <w:tc>
          <w:tcPr>
            <w:tcW w:w="644" w:type="pct"/>
          </w:tcPr>
          <w:p w14:paraId="7D86F33D"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46" w:type="pct"/>
          </w:tcPr>
          <w:p w14:paraId="3D2E6BE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38EDBFB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13E026D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1940019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78AE49D" w14:textId="77777777" w:rsidR="006959D0" w:rsidRPr="00FB2453" w:rsidRDefault="006959D0" w:rsidP="00862E43">
            <w:pPr>
              <w:jc w:val="both"/>
              <w:rPr>
                <w:sz w:val="20"/>
                <w:szCs w:val="20"/>
              </w:rPr>
            </w:pPr>
            <w:r w:rsidRPr="00FB2453">
              <w:rPr>
                <w:sz w:val="20"/>
                <w:szCs w:val="20"/>
              </w:rPr>
              <w:t>Не относится к полномочиям поселения</w:t>
            </w:r>
          </w:p>
        </w:tc>
      </w:tr>
      <w:tr w:rsidR="006959D0" w:rsidRPr="00FB2453" w14:paraId="47F85DC1" w14:textId="77777777" w:rsidTr="00862E43">
        <w:tc>
          <w:tcPr>
            <w:tcW w:w="171" w:type="pct"/>
          </w:tcPr>
          <w:p w14:paraId="2E45DB39" w14:textId="77777777" w:rsidR="006959D0" w:rsidRPr="00FB2453" w:rsidRDefault="006959D0" w:rsidP="00862E43">
            <w:pPr>
              <w:jc w:val="both"/>
              <w:rPr>
                <w:sz w:val="20"/>
                <w:szCs w:val="20"/>
              </w:rPr>
            </w:pPr>
            <w:r w:rsidRPr="00FB2453">
              <w:rPr>
                <w:sz w:val="20"/>
                <w:szCs w:val="20"/>
              </w:rPr>
              <w:t>29</w:t>
            </w:r>
          </w:p>
        </w:tc>
        <w:tc>
          <w:tcPr>
            <w:tcW w:w="747" w:type="pct"/>
          </w:tcPr>
          <w:p w14:paraId="48F7E9CE" w14:textId="77777777" w:rsidR="006959D0" w:rsidRPr="00FB2453" w:rsidRDefault="006959D0" w:rsidP="00862E43">
            <w:pPr>
              <w:jc w:val="both"/>
              <w:rPr>
                <w:sz w:val="20"/>
                <w:szCs w:val="20"/>
              </w:rPr>
            </w:pPr>
            <w:r w:rsidRPr="00FB2453">
              <w:rPr>
                <w:sz w:val="20"/>
                <w:szCs w:val="20"/>
              </w:rPr>
              <w:t>Дома-интернаты для взрослых инвалидов с физическими нарушениями</w:t>
            </w:r>
          </w:p>
        </w:tc>
        <w:tc>
          <w:tcPr>
            <w:tcW w:w="617" w:type="pct"/>
          </w:tcPr>
          <w:p w14:paraId="69D16457" w14:textId="77777777" w:rsidR="006959D0" w:rsidRPr="00FB2453" w:rsidRDefault="006959D0" w:rsidP="00862E43">
            <w:pPr>
              <w:autoSpaceDE w:val="0"/>
              <w:autoSpaceDN w:val="0"/>
              <w:adjustRightInd w:val="0"/>
              <w:jc w:val="both"/>
              <w:rPr>
                <w:sz w:val="20"/>
                <w:szCs w:val="20"/>
              </w:rPr>
            </w:pPr>
            <w:r w:rsidRPr="00FB2453">
              <w:rPr>
                <w:sz w:val="20"/>
                <w:szCs w:val="20"/>
              </w:rPr>
              <w:t>28 мест на 1 тыс. человек</w:t>
            </w:r>
          </w:p>
        </w:tc>
        <w:tc>
          <w:tcPr>
            <w:tcW w:w="644" w:type="pct"/>
          </w:tcPr>
          <w:p w14:paraId="21035C0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18EDA2F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6F921A0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52FD43C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591DFCD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6E798BE2" w14:textId="77777777" w:rsidR="006959D0" w:rsidRPr="00FB2453" w:rsidRDefault="006959D0" w:rsidP="00862E43">
            <w:pPr>
              <w:jc w:val="both"/>
              <w:rPr>
                <w:sz w:val="20"/>
                <w:szCs w:val="20"/>
              </w:rPr>
            </w:pPr>
            <w:r w:rsidRPr="00FB2453">
              <w:rPr>
                <w:sz w:val="20"/>
                <w:szCs w:val="20"/>
              </w:rPr>
              <w:t>Не относится к полномочиям поселения</w:t>
            </w:r>
          </w:p>
        </w:tc>
      </w:tr>
      <w:tr w:rsidR="006959D0" w:rsidRPr="00FB2453" w14:paraId="54873C7F" w14:textId="77777777" w:rsidTr="00862E43">
        <w:tc>
          <w:tcPr>
            <w:tcW w:w="171" w:type="pct"/>
          </w:tcPr>
          <w:p w14:paraId="1E318A4F" w14:textId="77777777" w:rsidR="006959D0" w:rsidRPr="00FB2453" w:rsidRDefault="006959D0" w:rsidP="00862E43">
            <w:pPr>
              <w:jc w:val="both"/>
              <w:rPr>
                <w:sz w:val="20"/>
                <w:szCs w:val="20"/>
              </w:rPr>
            </w:pPr>
            <w:r w:rsidRPr="00FB2453">
              <w:rPr>
                <w:sz w:val="20"/>
                <w:szCs w:val="20"/>
              </w:rPr>
              <w:t>30</w:t>
            </w:r>
          </w:p>
        </w:tc>
        <w:tc>
          <w:tcPr>
            <w:tcW w:w="747" w:type="pct"/>
          </w:tcPr>
          <w:p w14:paraId="6D93C054" w14:textId="77777777" w:rsidR="006959D0" w:rsidRPr="00FB2453" w:rsidRDefault="006959D0" w:rsidP="00862E43">
            <w:pPr>
              <w:jc w:val="both"/>
              <w:rPr>
                <w:sz w:val="20"/>
                <w:szCs w:val="20"/>
              </w:rPr>
            </w:pPr>
            <w:r w:rsidRPr="00FB2453">
              <w:rPr>
                <w:sz w:val="20"/>
                <w:szCs w:val="20"/>
              </w:rPr>
              <w:t>Детские дома-интернаты</w:t>
            </w:r>
          </w:p>
        </w:tc>
        <w:tc>
          <w:tcPr>
            <w:tcW w:w="617" w:type="pct"/>
          </w:tcPr>
          <w:p w14:paraId="5846493B" w14:textId="77777777" w:rsidR="006959D0" w:rsidRPr="00FB2453" w:rsidRDefault="006959D0" w:rsidP="00862E43">
            <w:pPr>
              <w:autoSpaceDE w:val="0"/>
              <w:autoSpaceDN w:val="0"/>
              <w:adjustRightInd w:val="0"/>
              <w:jc w:val="both"/>
              <w:rPr>
                <w:sz w:val="20"/>
                <w:szCs w:val="20"/>
              </w:rPr>
            </w:pPr>
            <w:r w:rsidRPr="00FB2453">
              <w:rPr>
                <w:sz w:val="20"/>
                <w:szCs w:val="20"/>
              </w:rPr>
              <w:t>3 места на 1000 человек</w:t>
            </w:r>
          </w:p>
        </w:tc>
        <w:tc>
          <w:tcPr>
            <w:tcW w:w="644" w:type="pct"/>
          </w:tcPr>
          <w:p w14:paraId="1B7439D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54DCE6E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3992B29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4BDA04B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05F32990"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C8E2751" w14:textId="77777777" w:rsidR="006959D0" w:rsidRPr="00FB2453" w:rsidRDefault="006959D0" w:rsidP="00862E43">
            <w:pPr>
              <w:jc w:val="both"/>
              <w:rPr>
                <w:sz w:val="20"/>
                <w:szCs w:val="20"/>
              </w:rPr>
            </w:pPr>
            <w:r w:rsidRPr="00FB2453">
              <w:rPr>
                <w:sz w:val="20"/>
                <w:szCs w:val="20"/>
              </w:rPr>
              <w:t>Не относится к полномочиям поселения</w:t>
            </w:r>
          </w:p>
        </w:tc>
      </w:tr>
      <w:tr w:rsidR="006959D0" w:rsidRPr="00FB2453" w14:paraId="78397D4A" w14:textId="77777777" w:rsidTr="00862E43">
        <w:tc>
          <w:tcPr>
            <w:tcW w:w="171" w:type="pct"/>
          </w:tcPr>
          <w:p w14:paraId="6328A775" w14:textId="77777777" w:rsidR="006959D0" w:rsidRPr="00FB2453" w:rsidRDefault="006959D0" w:rsidP="00862E43">
            <w:pPr>
              <w:jc w:val="both"/>
              <w:rPr>
                <w:sz w:val="20"/>
                <w:szCs w:val="20"/>
              </w:rPr>
            </w:pPr>
            <w:r w:rsidRPr="00FB2453">
              <w:rPr>
                <w:sz w:val="20"/>
                <w:szCs w:val="20"/>
              </w:rPr>
              <w:t>31</w:t>
            </w:r>
          </w:p>
        </w:tc>
        <w:tc>
          <w:tcPr>
            <w:tcW w:w="747" w:type="pct"/>
          </w:tcPr>
          <w:p w14:paraId="29AD0CBF" w14:textId="77777777" w:rsidR="006959D0" w:rsidRPr="00FB2453" w:rsidRDefault="006959D0" w:rsidP="00862E43">
            <w:pPr>
              <w:jc w:val="both"/>
              <w:rPr>
                <w:sz w:val="20"/>
                <w:szCs w:val="20"/>
              </w:rPr>
            </w:pPr>
            <w:r w:rsidRPr="00FB2453">
              <w:rPr>
                <w:sz w:val="20"/>
                <w:szCs w:val="20"/>
              </w:rPr>
              <w:t>Реабилитационный центр для детей и подростков с ограниченными возможностями здоровья (ОВЗ)</w:t>
            </w:r>
          </w:p>
        </w:tc>
        <w:tc>
          <w:tcPr>
            <w:tcW w:w="617" w:type="pct"/>
          </w:tcPr>
          <w:p w14:paraId="6ECEBBAC" w14:textId="77777777" w:rsidR="006959D0" w:rsidRPr="00FB2453" w:rsidRDefault="006959D0" w:rsidP="00862E43">
            <w:pPr>
              <w:autoSpaceDE w:val="0"/>
              <w:autoSpaceDN w:val="0"/>
              <w:adjustRightInd w:val="0"/>
              <w:jc w:val="both"/>
              <w:rPr>
                <w:sz w:val="20"/>
                <w:szCs w:val="20"/>
              </w:rPr>
            </w:pPr>
            <w:r w:rsidRPr="00FB2453">
              <w:rPr>
                <w:sz w:val="20"/>
                <w:szCs w:val="20"/>
              </w:rPr>
              <w:t>100 мест на 1000 подростков с ОВЗ</w:t>
            </w:r>
            <w:r w:rsidRPr="00FB2453">
              <w:rPr>
                <w:rStyle w:val="afffffe"/>
                <w:sz w:val="20"/>
                <w:szCs w:val="20"/>
              </w:rPr>
              <w:footnoteReference w:id="46"/>
            </w:r>
          </w:p>
        </w:tc>
        <w:tc>
          <w:tcPr>
            <w:tcW w:w="644" w:type="pct"/>
          </w:tcPr>
          <w:p w14:paraId="0C02AFD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5E20BCC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28F6C07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1D42421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11EF24C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1E63DD9C" w14:textId="77777777" w:rsidR="006959D0" w:rsidRPr="00FB2453" w:rsidRDefault="006959D0" w:rsidP="00862E43">
            <w:pPr>
              <w:jc w:val="both"/>
              <w:rPr>
                <w:sz w:val="20"/>
                <w:szCs w:val="20"/>
              </w:rPr>
            </w:pPr>
            <w:r w:rsidRPr="00FB2453">
              <w:rPr>
                <w:sz w:val="20"/>
                <w:szCs w:val="20"/>
              </w:rPr>
              <w:t>Не относится к полномочиям поселения</w:t>
            </w:r>
          </w:p>
        </w:tc>
      </w:tr>
      <w:tr w:rsidR="006959D0" w:rsidRPr="00FB2453" w14:paraId="3E1B72A3" w14:textId="77777777" w:rsidTr="00862E43">
        <w:tc>
          <w:tcPr>
            <w:tcW w:w="171" w:type="pct"/>
          </w:tcPr>
          <w:p w14:paraId="508874FF" w14:textId="77777777" w:rsidR="006959D0" w:rsidRPr="00FB2453" w:rsidRDefault="006959D0" w:rsidP="00862E43">
            <w:pPr>
              <w:jc w:val="both"/>
              <w:rPr>
                <w:sz w:val="20"/>
                <w:szCs w:val="20"/>
              </w:rPr>
            </w:pPr>
            <w:r w:rsidRPr="00FB2453">
              <w:rPr>
                <w:sz w:val="20"/>
                <w:szCs w:val="20"/>
              </w:rPr>
              <w:t>32</w:t>
            </w:r>
          </w:p>
        </w:tc>
        <w:tc>
          <w:tcPr>
            <w:tcW w:w="747" w:type="pct"/>
          </w:tcPr>
          <w:p w14:paraId="1DFD30E2" w14:textId="77777777" w:rsidR="006959D0" w:rsidRPr="00FB2453" w:rsidRDefault="006959D0" w:rsidP="00862E43">
            <w:pPr>
              <w:jc w:val="both"/>
              <w:rPr>
                <w:sz w:val="20"/>
                <w:szCs w:val="20"/>
              </w:rPr>
            </w:pPr>
            <w:r w:rsidRPr="00FB2453">
              <w:rPr>
                <w:sz w:val="20"/>
                <w:szCs w:val="20"/>
              </w:rPr>
              <w:t>Центр социальной помощи семье и детям</w:t>
            </w:r>
          </w:p>
        </w:tc>
        <w:tc>
          <w:tcPr>
            <w:tcW w:w="617" w:type="pct"/>
          </w:tcPr>
          <w:p w14:paraId="1549043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2D32F7EA"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46" w:type="pct"/>
          </w:tcPr>
          <w:p w14:paraId="175D884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7A40DA9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250E967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3BAE40E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26FC74D9" w14:textId="77777777" w:rsidR="006959D0" w:rsidRPr="00FB2453" w:rsidRDefault="006959D0" w:rsidP="00862E43">
            <w:pPr>
              <w:jc w:val="both"/>
              <w:rPr>
                <w:sz w:val="20"/>
                <w:szCs w:val="20"/>
              </w:rPr>
            </w:pPr>
            <w:r w:rsidRPr="00FB2453">
              <w:rPr>
                <w:sz w:val="20"/>
                <w:szCs w:val="20"/>
              </w:rPr>
              <w:t>Не относится к полномочиям поселения</w:t>
            </w:r>
          </w:p>
        </w:tc>
      </w:tr>
      <w:tr w:rsidR="006959D0" w:rsidRPr="00FB2453" w14:paraId="3828C012" w14:textId="77777777" w:rsidTr="00862E43">
        <w:tc>
          <w:tcPr>
            <w:tcW w:w="171" w:type="pct"/>
          </w:tcPr>
          <w:p w14:paraId="3E09ADD5" w14:textId="77777777" w:rsidR="006959D0" w:rsidRPr="00FB2453" w:rsidRDefault="006959D0" w:rsidP="00862E43">
            <w:pPr>
              <w:jc w:val="both"/>
              <w:rPr>
                <w:sz w:val="20"/>
                <w:szCs w:val="20"/>
              </w:rPr>
            </w:pPr>
            <w:r w:rsidRPr="00FB2453">
              <w:rPr>
                <w:sz w:val="20"/>
                <w:szCs w:val="20"/>
              </w:rPr>
              <w:t>33</w:t>
            </w:r>
          </w:p>
        </w:tc>
        <w:tc>
          <w:tcPr>
            <w:tcW w:w="747" w:type="pct"/>
          </w:tcPr>
          <w:p w14:paraId="145E9D52" w14:textId="77777777" w:rsidR="006959D0" w:rsidRPr="00FB2453" w:rsidRDefault="006959D0" w:rsidP="00862E43">
            <w:pPr>
              <w:jc w:val="both"/>
              <w:rPr>
                <w:sz w:val="20"/>
                <w:szCs w:val="20"/>
              </w:rPr>
            </w:pPr>
            <w:r w:rsidRPr="00FB2453">
              <w:rPr>
                <w:sz w:val="20"/>
                <w:szCs w:val="20"/>
              </w:rPr>
              <w:t>Психоневрологические интернаты</w:t>
            </w:r>
          </w:p>
        </w:tc>
        <w:tc>
          <w:tcPr>
            <w:tcW w:w="617" w:type="pct"/>
          </w:tcPr>
          <w:p w14:paraId="0CC61D92" w14:textId="77777777" w:rsidR="006959D0" w:rsidRPr="00FB2453" w:rsidRDefault="006959D0" w:rsidP="00862E43">
            <w:pPr>
              <w:autoSpaceDE w:val="0"/>
              <w:autoSpaceDN w:val="0"/>
              <w:adjustRightInd w:val="0"/>
              <w:jc w:val="both"/>
              <w:rPr>
                <w:sz w:val="20"/>
                <w:szCs w:val="20"/>
              </w:rPr>
            </w:pPr>
            <w:r w:rsidRPr="00FB2453">
              <w:rPr>
                <w:sz w:val="20"/>
                <w:szCs w:val="20"/>
              </w:rPr>
              <w:t>3 места на 1000 человек</w:t>
            </w:r>
            <w:r w:rsidRPr="00FB2453">
              <w:rPr>
                <w:rStyle w:val="afffffe"/>
                <w:sz w:val="20"/>
                <w:szCs w:val="20"/>
              </w:rPr>
              <w:footnoteReference w:id="47"/>
            </w:r>
          </w:p>
        </w:tc>
        <w:tc>
          <w:tcPr>
            <w:tcW w:w="644" w:type="pct"/>
          </w:tcPr>
          <w:p w14:paraId="2769282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0836504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26B1E9F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126A6BF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17BCF9D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7CA54EC" w14:textId="77777777" w:rsidR="006959D0" w:rsidRPr="00FB2453" w:rsidRDefault="006959D0" w:rsidP="00862E43">
            <w:pPr>
              <w:jc w:val="both"/>
              <w:rPr>
                <w:sz w:val="20"/>
                <w:szCs w:val="20"/>
              </w:rPr>
            </w:pPr>
            <w:r w:rsidRPr="00FB2453">
              <w:rPr>
                <w:sz w:val="20"/>
                <w:szCs w:val="20"/>
              </w:rPr>
              <w:t>Не относится к полномочиям поселения</w:t>
            </w:r>
          </w:p>
        </w:tc>
      </w:tr>
      <w:tr w:rsidR="006959D0" w:rsidRPr="00FB2453" w14:paraId="40FA2E1B" w14:textId="77777777" w:rsidTr="00862E43">
        <w:tc>
          <w:tcPr>
            <w:tcW w:w="171" w:type="pct"/>
          </w:tcPr>
          <w:p w14:paraId="0E5D4051" w14:textId="77777777" w:rsidR="006959D0" w:rsidRPr="00FB2453" w:rsidRDefault="006959D0" w:rsidP="00862E43">
            <w:pPr>
              <w:jc w:val="both"/>
              <w:rPr>
                <w:sz w:val="20"/>
                <w:szCs w:val="20"/>
              </w:rPr>
            </w:pPr>
            <w:r w:rsidRPr="00FB2453">
              <w:rPr>
                <w:sz w:val="20"/>
                <w:szCs w:val="20"/>
              </w:rPr>
              <w:t>34</w:t>
            </w:r>
          </w:p>
        </w:tc>
        <w:tc>
          <w:tcPr>
            <w:tcW w:w="747" w:type="pct"/>
          </w:tcPr>
          <w:p w14:paraId="2A792BBC" w14:textId="77777777" w:rsidR="006959D0" w:rsidRPr="00FB2453" w:rsidRDefault="006959D0" w:rsidP="00862E43">
            <w:pPr>
              <w:jc w:val="both"/>
              <w:rPr>
                <w:sz w:val="20"/>
                <w:szCs w:val="20"/>
              </w:rPr>
            </w:pPr>
            <w:r w:rsidRPr="00FB2453">
              <w:rPr>
                <w:sz w:val="20"/>
                <w:szCs w:val="20"/>
              </w:rPr>
              <w:t>Дом-интернат для лиц, вышедших из мест заключения</w:t>
            </w:r>
          </w:p>
        </w:tc>
        <w:tc>
          <w:tcPr>
            <w:tcW w:w="617" w:type="pct"/>
          </w:tcPr>
          <w:p w14:paraId="058F89A4"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644" w:type="pct"/>
          </w:tcPr>
          <w:p w14:paraId="6EA010D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0DB33E7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3070D30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735C349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335A738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300EC076" w14:textId="77777777" w:rsidR="006959D0" w:rsidRPr="00FB2453" w:rsidRDefault="006959D0" w:rsidP="00862E43">
            <w:pPr>
              <w:jc w:val="both"/>
              <w:rPr>
                <w:sz w:val="20"/>
                <w:szCs w:val="20"/>
              </w:rPr>
            </w:pPr>
            <w:r w:rsidRPr="00FB2453">
              <w:rPr>
                <w:sz w:val="20"/>
                <w:szCs w:val="20"/>
              </w:rPr>
              <w:t>Не относится к полномочиям поселения</w:t>
            </w:r>
          </w:p>
        </w:tc>
      </w:tr>
      <w:tr w:rsidR="006959D0" w:rsidRPr="00FB2453" w14:paraId="0C0D8209" w14:textId="77777777" w:rsidTr="00862E43">
        <w:tc>
          <w:tcPr>
            <w:tcW w:w="171" w:type="pct"/>
          </w:tcPr>
          <w:p w14:paraId="58C7A756" w14:textId="77777777" w:rsidR="006959D0" w:rsidRPr="00FB2453" w:rsidRDefault="006959D0" w:rsidP="00862E43">
            <w:pPr>
              <w:jc w:val="both"/>
              <w:rPr>
                <w:sz w:val="20"/>
                <w:szCs w:val="20"/>
              </w:rPr>
            </w:pPr>
            <w:r w:rsidRPr="00FB2453">
              <w:rPr>
                <w:sz w:val="20"/>
                <w:szCs w:val="20"/>
              </w:rPr>
              <w:t>35</w:t>
            </w:r>
          </w:p>
        </w:tc>
        <w:tc>
          <w:tcPr>
            <w:tcW w:w="747" w:type="pct"/>
          </w:tcPr>
          <w:p w14:paraId="7E6B6CCC" w14:textId="77777777" w:rsidR="006959D0" w:rsidRPr="00FB2453" w:rsidRDefault="006959D0" w:rsidP="00862E43">
            <w:pPr>
              <w:jc w:val="both"/>
              <w:rPr>
                <w:sz w:val="20"/>
                <w:szCs w:val="20"/>
              </w:rPr>
            </w:pPr>
            <w:r w:rsidRPr="00FB2453">
              <w:rPr>
                <w:sz w:val="20"/>
                <w:szCs w:val="20"/>
              </w:rPr>
              <w:t>Территориальный центр социального обслуживания</w:t>
            </w:r>
          </w:p>
        </w:tc>
        <w:tc>
          <w:tcPr>
            <w:tcW w:w="617" w:type="pct"/>
          </w:tcPr>
          <w:p w14:paraId="7A39D726"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644" w:type="pct"/>
          </w:tcPr>
          <w:p w14:paraId="17FFD58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4CB048B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21E304D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1D3DEDA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6BD2B39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0D40DA90" w14:textId="77777777" w:rsidR="006959D0" w:rsidRPr="00FB2453" w:rsidRDefault="006959D0" w:rsidP="00862E43">
            <w:pPr>
              <w:jc w:val="both"/>
              <w:rPr>
                <w:sz w:val="20"/>
                <w:szCs w:val="20"/>
              </w:rPr>
            </w:pPr>
            <w:r w:rsidRPr="00FB2453">
              <w:rPr>
                <w:sz w:val="20"/>
                <w:szCs w:val="20"/>
              </w:rPr>
              <w:t>Не относится к полномочиям поселения</w:t>
            </w:r>
          </w:p>
        </w:tc>
      </w:tr>
      <w:tr w:rsidR="006959D0" w:rsidRPr="00FB2453" w14:paraId="6CE9A897" w14:textId="77777777" w:rsidTr="00862E43">
        <w:tc>
          <w:tcPr>
            <w:tcW w:w="171" w:type="pct"/>
          </w:tcPr>
          <w:p w14:paraId="7D423DD3" w14:textId="77777777" w:rsidR="006959D0" w:rsidRPr="00FB2453" w:rsidRDefault="006959D0" w:rsidP="00862E43">
            <w:pPr>
              <w:jc w:val="both"/>
              <w:rPr>
                <w:sz w:val="20"/>
                <w:szCs w:val="20"/>
              </w:rPr>
            </w:pPr>
            <w:r w:rsidRPr="00FB2453">
              <w:rPr>
                <w:sz w:val="20"/>
                <w:szCs w:val="20"/>
              </w:rPr>
              <w:lastRenderedPageBreak/>
              <w:t>36</w:t>
            </w:r>
          </w:p>
        </w:tc>
        <w:tc>
          <w:tcPr>
            <w:tcW w:w="747" w:type="pct"/>
          </w:tcPr>
          <w:p w14:paraId="714ACE72" w14:textId="77777777" w:rsidR="006959D0" w:rsidRPr="00FB2453" w:rsidRDefault="006959D0" w:rsidP="00862E43">
            <w:pPr>
              <w:jc w:val="both"/>
              <w:rPr>
                <w:sz w:val="20"/>
                <w:szCs w:val="20"/>
              </w:rPr>
            </w:pPr>
            <w:r w:rsidRPr="00FB2453">
              <w:rPr>
                <w:sz w:val="20"/>
                <w:szCs w:val="20"/>
              </w:rPr>
              <w:t>Специальные жилые дома и группы квартир для ветеранов войны и труда и одиноких престарелых</w:t>
            </w:r>
          </w:p>
        </w:tc>
        <w:tc>
          <w:tcPr>
            <w:tcW w:w="617" w:type="pct"/>
          </w:tcPr>
          <w:p w14:paraId="5DDEE2EC" w14:textId="77777777" w:rsidR="006959D0" w:rsidRPr="00FB2453" w:rsidRDefault="006959D0" w:rsidP="00862E43">
            <w:pPr>
              <w:autoSpaceDE w:val="0"/>
              <w:autoSpaceDN w:val="0"/>
              <w:adjustRightInd w:val="0"/>
              <w:jc w:val="both"/>
              <w:rPr>
                <w:sz w:val="20"/>
                <w:szCs w:val="20"/>
              </w:rPr>
            </w:pPr>
            <w:r w:rsidRPr="00FB2453">
              <w:rPr>
                <w:sz w:val="20"/>
                <w:szCs w:val="20"/>
              </w:rPr>
              <w:t>60 мест на 1000 человек возраста свыше 60 лет</w:t>
            </w:r>
          </w:p>
        </w:tc>
        <w:tc>
          <w:tcPr>
            <w:tcW w:w="644" w:type="pct"/>
          </w:tcPr>
          <w:p w14:paraId="4AB46D2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06CC167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5E87580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0949F61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7572A47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A1D9BAA" w14:textId="77777777" w:rsidR="006959D0" w:rsidRPr="00FB2453" w:rsidRDefault="006959D0" w:rsidP="00862E43">
            <w:pPr>
              <w:jc w:val="both"/>
              <w:rPr>
                <w:sz w:val="20"/>
                <w:szCs w:val="20"/>
              </w:rPr>
            </w:pPr>
            <w:r w:rsidRPr="00FB2453">
              <w:rPr>
                <w:sz w:val="20"/>
                <w:szCs w:val="20"/>
              </w:rPr>
              <w:t>Не относится к полномочиям поселения</w:t>
            </w:r>
          </w:p>
        </w:tc>
      </w:tr>
      <w:tr w:rsidR="006959D0" w:rsidRPr="00FB2453" w14:paraId="286BD2AE" w14:textId="77777777" w:rsidTr="00862E43">
        <w:tc>
          <w:tcPr>
            <w:tcW w:w="171" w:type="pct"/>
          </w:tcPr>
          <w:p w14:paraId="5AF58EE8" w14:textId="77777777" w:rsidR="006959D0" w:rsidRPr="00FB2453" w:rsidRDefault="006959D0" w:rsidP="00862E43">
            <w:pPr>
              <w:jc w:val="both"/>
              <w:rPr>
                <w:sz w:val="20"/>
                <w:szCs w:val="20"/>
              </w:rPr>
            </w:pPr>
            <w:r w:rsidRPr="00FB2453">
              <w:rPr>
                <w:sz w:val="20"/>
                <w:szCs w:val="20"/>
              </w:rPr>
              <w:t>37</w:t>
            </w:r>
          </w:p>
        </w:tc>
        <w:tc>
          <w:tcPr>
            <w:tcW w:w="747" w:type="pct"/>
          </w:tcPr>
          <w:p w14:paraId="19784369" w14:textId="77777777" w:rsidR="006959D0" w:rsidRPr="00FB2453" w:rsidRDefault="006959D0" w:rsidP="00862E43">
            <w:pPr>
              <w:jc w:val="both"/>
              <w:rPr>
                <w:sz w:val="20"/>
                <w:szCs w:val="20"/>
              </w:rPr>
            </w:pPr>
            <w:r w:rsidRPr="00FB2453">
              <w:rPr>
                <w:sz w:val="20"/>
                <w:szCs w:val="20"/>
              </w:rPr>
              <w:t>Специальные жилые дома и группы квартир для инвалидов на креслах-колясках и их семей</w:t>
            </w:r>
          </w:p>
        </w:tc>
        <w:tc>
          <w:tcPr>
            <w:tcW w:w="617" w:type="pct"/>
          </w:tcPr>
          <w:p w14:paraId="35BEC08D" w14:textId="77777777" w:rsidR="006959D0" w:rsidRPr="00FB2453" w:rsidRDefault="006959D0" w:rsidP="00862E43">
            <w:pPr>
              <w:autoSpaceDE w:val="0"/>
              <w:autoSpaceDN w:val="0"/>
              <w:adjustRightInd w:val="0"/>
              <w:jc w:val="both"/>
              <w:rPr>
                <w:sz w:val="20"/>
                <w:szCs w:val="20"/>
              </w:rPr>
            </w:pPr>
            <w:r w:rsidRPr="00FB2453">
              <w:rPr>
                <w:sz w:val="20"/>
                <w:szCs w:val="20"/>
              </w:rPr>
              <w:t>0,5 мест на 1000 человек населения</w:t>
            </w:r>
          </w:p>
        </w:tc>
        <w:tc>
          <w:tcPr>
            <w:tcW w:w="644" w:type="pct"/>
          </w:tcPr>
          <w:p w14:paraId="71EDBDE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489B619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0BFAF44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57A4A9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2F8D6EC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FDFD143" w14:textId="77777777" w:rsidR="006959D0" w:rsidRPr="00FB2453" w:rsidRDefault="006959D0" w:rsidP="00862E43">
            <w:pPr>
              <w:jc w:val="both"/>
              <w:rPr>
                <w:sz w:val="20"/>
                <w:szCs w:val="20"/>
              </w:rPr>
            </w:pPr>
            <w:r w:rsidRPr="00FB2453">
              <w:rPr>
                <w:sz w:val="20"/>
                <w:szCs w:val="20"/>
              </w:rPr>
              <w:t>Не относится к полномочиям поселения</w:t>
            </w:r>
          </w:p>
        </w:tc>
      </w:tr>
      <w:tr w:rsidR="006959D0" w:rsidRPr="00FB2453" w14:paraId="710A0507" w14:textId="77777777" w:rsidTr="00862E43">
        <w:tc>
          <w:tcPr>
            <w:tcW w:w="171" w:type="pct"/>
          </w:tcPr>
          <w:p w14:paraId="4B7E20CC" w14:textId="77777777" w:rsidR="006959D0" w:rsidRPr="00FB2453" w:rsidRDefault="006959D0" w:rsidP="00862E43">
            <w:pPr>
              <w:jc w:val="both"/>
              <w:rPr>
                <w:sz w:val="20"/>
                <w:szCs w:val="20"/>
              </w:rPr>
            </w:pPr>
            <w:r w:rsidRPr="00FB2453">
              <w:rPr>
                <w:sz w:val="20"/>
                <w:szCs w:val="20"/>
              </w:rPr>
              <w:t>38</w:t>
            </w:r>
          </w:p>
        </w:tc>
        <w:tc>
          <w:tcPr>
            <w:tcW w:w="747" w:type="pct"/>
          </w:tcPr>
          <w:p w14:paraId="40BD05CE" w14:textId="77777777" w:rsidR="006959D0" w:rsidRPr="00FB2453" w:rsidRDefault="006959D0" w:rsidP="00862E43">
            <w:pPr>
              <w:jc w:val="both"/>
              <w:rPr>
                <w:sz w:val="20"/>
                <w:szCs w:val="20"/>
              </w:rPr>
            </w:pPr>
            <w:r w:rsidRPr="00FB2453">
              <w:rPr>
                <w:sz w:val="20"/>
                <w:szCs w:val="20"/>
              </w:rPr>
              <w:t>Раздаточный пункт молочной кухни</w:t>
            </w:r>
          </w:p>
        </w:tc>
        <w:tc>
          <w:tcPr>
            <w:tcW w:w="617" w:type="pct"/>
          </w:tcPr>
          <w:p w14:paraId="2E94858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12D46AA3" w14:textId="77777777" w:rsidR="006959D0" w:rsidRPr="00FB2453" w:rsidRDefault="006959D0" w:rsidP="00862E43">
            <w:pPr>
              <w:autoSpaceDE w:val="0"/>
              <w:autoSpaceDN w:val="0"/>
              <w:adjustRightInd w:val="0"/>
              <w:jc w:val="both"/>
              <w:rPr>
                <w:sz w:val="20"/>
                <w:szCs w:val="20"/>
              </w:rPr>
            </w:pPr>
            <w:r w:rsidRPr="00FB2453">
              <w:rPr>
                <w:sz w:val="20"/>
                <w:szCs w:val="20"/>
              </w:rPr>
              <w:t>0,3 м</w:t>
            </w:r>
            <w:r w:rsidRPr="00FB2453">
              <w:rPr>
                <w:sz w:val="20"/>
                <w:szCs w:val="20"/>
                <w:vertAlign w:val="superscript"/>
              </w:rPr>
              <w:t>2</w:t>
            </w:r>
            <w:r w:rsidRPr="00FB2453">
              <w:rPr>
                <w:sz w:val="20"/>
                <w:szCs w:val="20"/>
              </w:rPr>
              <w:t xml:space="preserve"> общей площади на 1 ребенка на 1 тыс. чел.</w:t>
            </w:r>
          </w:p>
        </w:tc>
        <w:tc>
          <w:tcPr>
            <w:tcW w:w="546" w:type="pct"/>
          </w:tcPr>
          <w:p w14:paraId="7A0B9EB7" w14:textId="77777777" w:rsidR="006959D0" w:rsidRPr="00FB2453" w:rsidRDefault="006959D0" w:rsidP="00862E43">
            <w:pPr>
              <w:autoSpaceDE w:val="0"/>
              <w:autoSpaceDN w:val="0"/>
              <w:adjustRightInd w:val="0"/>
              <w:jc w:val="both"/>
              <w:rPr>
                <w:sz w:val="20"/>
                <w:szCs w:val="20"/>
              </w:rPr>
            </w:pPr>
            <w:r w:rsidRPr="00FB2453">
              <w:rPr>
                <w:sz w:val="20"/>
                <w:szCs w:val="20"/>
              </w:rPr>
              <w:t>0,3 м</w:t>
            </w:r>
            <w:r w:rsidRPr="00FB2453">
              <w:rPr>
                <w:sz w:val="20"/>
                <w:szCs w:val="20"/>
                <w:vertAlign w:val="superscript"/>
              </w:rPr>
              <w:t>2</w:t>
            </w:r>
            <w:r w:rsidRPr="00FB2453">
              <w:rPr>
                <w:sz w:val="20"/>
                <w:szCs w:val="20"/>
              </w:rPr>
              <w:t xml:space="preserve"> общей площади на 1 ребенка на 1 тыс. чел.</w:t>
            </w:r>
          </w:p>
        </w:tc>
        <w:tc>
          <w:tcPr>
            <w:tcW w:w="550" w:type="pct"/>
          </w:tcPr>
          <w:p w14:paraId="2AD4D8D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428F0AB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049AF62F" w14:textId="77777777" w:rsidR="006959D0" w:rsidRPr="00FB2453" w:rsidRDefault="006959D0" w:rsidP="00862E43">
            <w:pPr>
              <w:autoSpaceDE w:val="0"/>
              <w:autoSpaceDN w:val="0"/>
              <w:adjustRightInd w:val="0"/>
              <w:jc w:val="both"/>
              <w:rPr>
                <w:sz w:val="20"/>
                <w:szCs w:val="20"/>
              </w:rPr>
            </w:pPr>
            <w:r w:rsidRPr="00FB2453">
              <w:rPr>
                <w:sz w:val="20"/>
                <w:szCs w:val="20"/>
              </w:rPr>
              <w:t>500 м</w:t>
            </w:r>
          </w:p>
        </w:tc>
        <w:tc>
          <w:tcPr>
            <w:tcW w:w="754" w:type="pct"/>
          </w:tcPr>
          <w:p w14:paraId="47E32B89" w14:textId="77777777" w:rsidR="006959D0" w:rsidRPr="00FB2453" w:rsidRDefault="006959D0" w:rsidP="00862E43">
            <w:pPr>
              <w:jc w:val="both"/>
              <w:rPr>
                <w:sz w:val="20"/>
                <w:szCs w:val="20"/>
              </w:rPr>
            </w:pPr>
            <w:r w:rsidRPr="00FB2453">
              <w:rPr>
                <w:sz w:val="20"/>
                <w:szCs w:val="20"/>
              </w:rPr>
              <w:t>Не относится к полномочиям поселения</w:t>
            </w:r>
          </w:p>
        </w:tc>
      </w:tr>
      <w:tr w:rsidR="006959D0" w:rsidRPr="00FB2453" w14:paraId="63C09AFB" w14:textId="77777777" w:rsidTr="00862E43">
        <w:tc>
          <w:tcPr>
            <w:tcW w:w="5000" w:type="pct"/>
            <w:gridSpan w:val="9"/>
          </w:tcPr>
          <w:p w14:paraId="286FCAB7" w14:textId="77777777" w:rsidR="006959D0" w:rsidRPr="00FB2453" w:rsidRDefault="006959D0" w:rsidP="00862E43">
            <w:pPr>
              <w:jc w:val="both"/>
              <w:rPr>
                <w:b/>
                <w:bCs/>
                <w:sz w:val="20"/>
                <w:szCs w:val="20"/>
              </w:rPr>
            </w:pPr>
            <w:r w:rsidRPr="00FB2453">
              <w:rPr>
                <w:b/>
                <w:bCs/>
                <w:sz w:val="20"/>
                <w:szCs w:val="20"/>
              </w:rPr>
              <w:t>Учреждения санаторно-курортные и оздоровительные, отдыха и туризма</w:t>
            </w:r>
          </w:p>
        </w:tc>
      </w:tr>
      <w:tr w:rsidR="006959D0" w:rsidRPr="00FB2453" w14:paraId="7CEAF0BB" w14:textId="77777777" w:rsidTr="00862E43">
        <w:tc>
          <w:tcPr>
            <w:tcW w:w="171" w:type="pct"/>
          </w:tcPr>
          <w:p w14:paraId="6F067A7A" w14:textId="77777777" w:rsidR="006959D0" w:rsidRPr="00FB2453" w:rsidRDefault="006959D0" w:rsidP="00862E43">
            <w:pPr>
              <w:jc w:val="both"/>
              <w:rPr>
                <w:sz w:val="20"/>
                <w:szCs w:val="20"/>
              </w:rPr>
            </w:pPr>
            <w:r w:rsidRPr="00FB2453">
              <w:rPr>
                <w:sz w:val="20"/>
                <w:szCs w:val="20"/>
              </w:rPr>
              <w:t>39</w:t>
            </w:r>
          </w:p>
        </w:tc>
        <w:tc>
          <w:tcPr>
            <w:tcW w:w="747" w:type="pct"/>
          </w:tcPr>
          <w:p w14:paraId="66959EB7" w14:textId="77777777" w:rsidR="006959D0" w:rsidRPr="00FB2453" w:rsidRDefault="006959D0" w:rsidP="00862E43">
            <w:pPr>
              <w:jc w:val="both"/>
              <w:rPr>
                <w:sz w:val="20"/>
                <w:szCs w:val="20"/>
              </w:rPr>
            </w:pPr>
            <w:r w:rsidRPr="00FB2453">
              <w:rPr>
                <w:sz w:val="20"/>
                <w:szCs w:val="20"/>
              </w:rPr>
              <w:t xml:space="preserve">Санаторно-курортное учреждение </w:t>
            </w:r>
          </w:p>
        </w:tc>
        <w:tc>
          <w:tcPr>
            <w:tcW w:w="617" w:type="pct"/>
          </w:tcPr>
          <w:p w14:paraId="14F6D130"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644" w:type="pct"/>
          </w:tcPr>
          <w:p w14:paraId="5BC3D7D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033BE578"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50" w:type="pct"/>
          </w:tcPr>
          <w:p w14:paraId="2BDECCF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1D69E53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028A61E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11DA408C" w14:textId="77777777" w:rsidR="006959D0" w:rsidRPr="00FB2453" w:rsidRDefault="006959D0" w:rsidP="00862E43">
            <w:pPr>
              <w:jc w:val="both"/>
              <w:rPr>
                <w:sz w:val="20"/>
                <w:szCs w:val="20"/>
              </w:rPr>
            </w:pPr>
            <w:r w:rsidRPr="00FB2453">
              <w:rPr>
                <w:sz w:val="20"/>
                <w:szCs w:val="20"/>
              </w:rPr>
              <w:t>На территории поселения отсутствуют, размещение новых объектов не требуется</w:t>
            </w:r>
          </w:p>
        </w:tc>
      </w:tr>
      <w:tr w:rsidR="006959D0" w:rsidRPr="00FB2453" w14:paraId="28A8E146" w14:textId="77777777" w:rsidTr="00862E43">
        <w:tc>
          <w:tcPr>
            <w:tcW w:w="5000" w:type="pct"/>
            <w:gridSpan w:val="9"/>
          </w:tcPr>
          <w:p w14:paraId="5C223DC7" w14:textId="77777777" w:rsidR="006959D0" w:rsidRPr="00FB2453" w:rsidRDefault="006959D0" w:rsidP="00862E43">
            <w:pPr>
              <w:jc w:val="both"/>
              <w:rPr>
                <w:b/>
                <w:bCs/>
                <w:sz w:val="20"/>
                <w:szCs w:val="20"/>
              </w:rPr>
            </w:pPr>
            <w:r w:rsidRPr="00FB2453">
              <w:rPr>
                <w:b/>
                <w:bCs/>
                <w:sz w:val="20"/>
                <w:szCs w:val="20"/>
              </w:rPr>
              <w:t>Физкультурно-спортивные сооружения</w:t>
            </w:r>
          </w:p>
        </w:tc>
      </w:tr>
      <w:tr w:rsidR="006959D0" w:rsidRPr="00FB2453" w14:paraId="7497E275" w14:textId="77777777" w:rsidTr="00862E43">
        <w:tc>
          <w:tcPr>
            <w:tcW w:w="171" w:type="pct"/>
          </w:tcPr>
          <w:p w14:paraId="71D6F612" w14:textId="77777777" w:rsidR="006959D0" w:rsidRPr="00FB2453" w:rsidRDefault="006959D0" w:rsidP="00862E43">
            <w:pPr>
              <w:jc w:val="both"/>
              <w:rPr>
                <w:sz w:val="20"/>
                <w:szCs w:val="20"/>
              </w:rPr>
            </w:pPr>
            <w:r w:rsidRPr="00FB2453">
              <w:rPr>
                <w:sz w:val="20"/>
                <w:szCs w:val="20"/>
              </w:rPr>
              <w:t>40</w:t>
            </w:r>
          </w:p>
        </w:tc>
        <w:tc>
          <w:tcPr>
            <w:tcW w:w="747" w:type="pct"/>
          </w:tcPr>
          <w:p w14:paraId="5EAB00DB" w14:textId="77777777" w:rsidR="006959D0" w:rsidRPr="00FB2453" w:rsidRDefault="006959D0" w:rsidP="00862E43">
            <w:pPr>
              <w:jc w:val="both"/>
              <w:rPr>
                <w:sz w:val="20"/>
                <w:szCs w:val="20"/>
              </w:rPr>
            </w:pPr>
            <w:r w:rsidRPr="00FB2453">
              <w:rPr>
                <w:sz w:val="20"/>
                <w:szCs w:val="20"/>
              </w:rPr>
              <w:t xml:space="preserve">Помещения для физкультурно-оздоровительных занятий микрорайона </w:t>
            </w:r>
          </w:p>
        </w:tc>
        <w:tc>
          <w:tcPr>
            <w:tcW w:w="617" w:type="pct"/>
          </w:tcPr>
          <w:p w14:paraId="614CB630" w14:textId="77777777" w:rsidR="006959D0" w:rsidRPr="00FB2453" w:rsidRDefault="006959D0" w:rsidP="00862E43">
            <w:pPr>
              <w:autoSpaceDE w:val="0"/>
              <w:autoSpaceDN w:val="0"/>
              <w:adjustRightInd w:val="0"/>
              <w:jc w:val="both"/>
              <w:rPr>
                <w:sz w:val="20"/>
                <w:szCs w:val="20"/>
              </w:rPr>
            </w:pPr>
            <w:r w:rsidRPr="00FB2453">
              <w:rPr>
                <w:sz w:val="20"/>
                <w:szCs w:val="20"/>
              </w:rPr>
              <w:t>80 м</w:t>
            </w:r>
            <w:r w:rsidRPr="00FB2453">
              <w:rPr>
                <w:sz w:val="20"/>
                <w:szCs w:val="20"/>
                <w:vertAlign w:val="superscript"/>
              </w:rPr>
              <w:t>2</w:t>
            </w:r>
            <w:r w:rsidRPr="00FB2453">
              <w:rPr>
                <w:sz w:val="20"/>
                <w:szCs w:val="20"/>
              </w:rPr>
              <w:t xml:space="preserve"> общей площади на 1000 человек</w:t>
            </w:r>
          </w:p>
        </w:tc>
        <w:tc>
          <w:tcPr>
            <w:tcW w:w="644" w:type="pct"/>
          </w:tcPr>
          <w:p w14:paraId="56F6271A" w14:textId="77777777" w:rsidR="006959D0" w:rsidRPr="00FB2453" w:rsidRDefault="006959D0" w:rsidP="00862E43">
            <w:pPr>
              <w:autoSpaceDE w:val="0"/>
              <w:autoSpaceDN w:val="0"/>
              <w:adjustRightInd w:val="0"/>
              <w:jc w:val="both"/>
              <w:rPr>
                <w:sz w:val="20"/>
                <w:szCs w:val="20"/>
              </w:rPr>
            </w:pPr>
            <w:r w:rsidRPr="00FB2453">
              <w:rPr>
                <w:sz w:val="20"/>
                <w:szCs w:val="20"/>
              </w:rPr>
              <w:t>80 м</w:t>
            </w:r>
            <w:r w:rsidRPr="00FB2453">
              <w:rPr>
                <w:sz w:val="20"/>
                <w:szCs w:val="20"/>
                <w:vertAlign w:val="superscript"/>
              </w:rPr>
              <w:t>2</w:t>
            </w:r>
            <w:r w:rsidRPr="00FB2453">
              <w:rPr>
                <w:sz w:val="20"/>
                <w:szCs w:val="20"/>
              </w:rPr>
              <w:t xml:space="preserve"> общей площади на 1000 человек</w:t>
            </w:r>
          </w:p>
        </w:tc>
        <w:tc>
          <w:tcPr>
            <w:tcW w:w="546" w:type="pct"/>
          </w:tcPr>
          <w:p w14:paraId="3C46FE37" w14:textId="77777777" w:rsidR="006959D0" w:rsidRPr="00FB2453" w:rsidRDefault="006959D0" w:rsidP="00862E43">
            <w:pPr>
              <w:autoSpaceDE w:val="0"/>
              <w:autoSpaceDN w:val="0"/>
              <w:adjustRightInd w:val="0"/>
              <w:jc w:val="both"/>
              <w:rPr>
                <w:sz w:val="20"/>
                <w:szCs w:val="20"/>
              </w:rPr>
            </w:pPr>
            <w:r w:rsidRPr="00FB2453">
              <w:rPr>
                <w:sz w:val="20"/>
                <w:szCs w:val="20"/>
              </w:rPr>
              <w:t>70 м</w:t>
            </w:r>
            <w:r w:rsidRPr="00FB2453">
              <w:rPr>
                <w:sz w:val="20"/>
                <w:szCs w:val="20"/>
                <w:vertAlign w:val="superscript"/>
              </w:rPr>
              <w:t>2</w:t>
            </w:r>
            <w:r w:rsidRPr="00FB2453">
              <w:rPr>
                <w:sz w:val="20"/>
                <w:szCs w:val="20"/>
              </w:rPr>
              <w:t xml:space="preserve"> общей площади на 1000 человек</w:t>
            </w:r>
          </w:p>
        </w:tc>
        <w:tc>
          <w:tcPr>
            <w:tcW w:w="550" w:type="pct"/>
          </w:tcPr>
          <w:p w14:paraId="0A9361CB" w14:textId="77777777" w:rsidR="006959D0" w:rsidRPr="00FB2453" w:rsidRDefault="006959D0" w:rsidP="00862E43">
            <w:pPr>
              <w:autoSpaceDE w:val="0"/>
              <w:autoSpaceDN w:val="0"/>
              <w:adjustRightInd w:val="0"/>
              <w:jc w:val="both"/>
              <w:rPr>
                <w:sz w:val="20"/>
                <w:szCs w:val="20"/>
              </w:rPr>
            </w:pPr>
            <w:r w:rsidRPr="00FB2453">
              <w:rPr>
                <w:sz w:val="20"/>
                <w:szCs w:val="20"/>
              </w:rPr>
              <w:t xml:space="preserve">30 минут транспортной доступности </w:t>
            </w:r>
          </w:p>
        </w:tc>
        <w:tc>
          <w:tcPr>
            <w:tcW w:w="498" w:type="pct"/>
          </w:tcPr>
          <w:p w14:paraId="531B6C1B" w14:textId="77777777" w:rsidR="006959D0" w:rsidRPr="00FB2453" w:rsidRDefault="006959D0" w:rsidP="00862E43">
            <w:pPr>
              <w:autoSpaceDE w:val="0"/>
              <w:autoSpaceDN w:val="0"/>
              <w:adjustRightInd w:val="0"/>
              <w:jc w:val="both"/>
              <w:rPr>
                <w:sz w:val="20"/>
                <w:szCs w:val="20"/>
              </w:rPr>
            </w:pPr>
            <w:r w:rsidRPr="00FB2453">
              <w:rPr>
                <w:sz w:val="20"/>
                <w:szCs w:val="20"/>
              </w:rPr>
              <w:t>1500 м</w:t>
            </w:r>
          </w:p>
        </w:tc>
        <w:tc>
          <w:tcPr>
            <w:tcW w:w="473" w:type="pct"/>
          </w:tcPr>
          <w:p w14:paraId="5E0F2CF6" w14:textId="77777777" w:rsidR="006959D0" w:rsidRPr="00FB2453" w:rsidRDefault="006959D0" w:rsidP="00862E43">
            <w:pPr>
              <w:autoSpaceDE w:val="0"/>
              <w:autoSpaceDN w:val="0"/>
              <w:adjustRightInd w:val="0"/>
              <w:jc w:val="both"/>
              <w:rPr>
                <w:sz w:val="20"/>
                <w:szCs w:val="20"/>
              </w:rPr>
            </w:pPr>
            <w:r w:rsidRPr="00FB2453">
              <w:rPr>
                <w:sz w:val="20"/>
                <w:szCs w:val="20"/>
              </w:rPr>
              <w:t>500 м</w:t>
            </w:r>
          </w:p>
        </w:tc>
        <w:tc>
          <w:tcPr>
            <w:tcW w:w="754" w:type="pct"/>
          </w:tcPr>
          <w:p w14:paraId="073CBB74" w14:textId="77777777" w:rsidR="006959D0" w:rsidRPr="00FB2453" w:rsidRDefault="006959D0" w:rsidP="00862E43">
            <w:pPr>
              <w:jc w:val="both"/>
              <w:rPr>
                <w:sz w:val="20"/>
                <w:szCs w:val="20"/>
              </w:rPr>
            </w:pPr>
            <w:r w:rsidRPr="00FB2453">
              <w:rPr>
                <w:sz w:val="20"/>
                <w:szCs w:val="20"/>
              </w:rPr>
              <w:t>Требуется на перспективу спортивных залов общей площадью 3744 м</w:t>
            </w:r>
            <w:r w:rsidRPr="00FB2453">
              <w:rPr>
                <w:sz w:val="20"/>
                <w:szCs w:val="20"/>
                <w:vertAlign w:val="superscript"/>
              </w:rPr>
              <w:t>2</w:t>
            </w:r>
            <w:r w:rsidRPr="00FB2453">
              <w:rPr>
                <w:sz w:val="20"/>
                <w:szCs w:val="20"/>
              </w:rPr>
              <w:t>. По информации паспорта муниципального образования, на территории поселения 13 спортивных залов, в том числе 2 общего пользования, общей площадью 612,5 м</w:t>
            </w:r>
            <w:r w:rsidRPr="00FB2453">
              <w:rPr>
                <w:sz w:val="20"/>
                <w:szCs w:val="20"/>
                <w:vertAlign w:val="superscript"/>
              </w:rPr>
              <w:t>2</w:t>
            </w:r>
            <w:r w:rsidRPr="00FB2453">
              <w:rPr>
                <w:sz w:val="20"/>
                <w:szCs w:val="20"/>
              </w:rPr>
              <w:t xml:space="preserve">, </w:t>
            </w:r>
            <w:r w:rsidRPr="00FB2453">
              <w:rPr>
                <w:sz w:val="20"/>
                <w:szCs w:val="20"/>
              </w:rPr>
              <w:lastRenderedPageBreak/>
              <w:t>общая площадь спортивных залов на территории поселения 815 м</w:t>
            </w:r>
            <w:r w:rsidRPr="00FB2453">
              <w:rPr>
                <w:sz w:val="20"/>
                <w:szCs w:val="20"/>
                <w:vertAlign w:val="superscript"/>
              </w:rPr>
              <w:t>2</w:t>
            </w:r>
            <w:r w:rsidRPr="00FB2453">
              <w:rPr>
                <w:sz w:val="20"/>
                <w:szCs w:val="20"/>
              </w:rPr>
              <w:t>. Норматив по доступности не выполняется</w:t>
            </w:r>
          </w:p>
          <w:p w14:paraId="3FEFFBB3"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строительство спортивных залов общей площадью 2928,5 м</w:t>
            </w:r>
            <w:r w:rsidRPr="00FB2453">
              <w:rPr>
                <w:sz w:val="20"/>
                <w:szCs w:val="20"/>
                <w:vertAlign w:val="superscript"/>
              </w:rPr>
              <w:t>2</w:t>
            </w:r>
            <w:r w:rsidRPr="00FB2453">
              <w:rPr>
                <w:sz w:val="20"/>
                <w:szCs w:val="20"/>
              </w:rPr>
              <w:t xml:space="preserve"> с учетом достижения допустимого уровня доступности</w:t>
            </w:r>
          </w:p>
        </w:tc>
      </w:tr>
      <w:tr w:rsidR="006959D0" w:rsidRPr="00FB2453" w14:paraId="49954CBA" w14:textId="77777777" w:rsidTr="00862E43">
        <w:tc>
          <w:tcPr>
            <w:tcW w:w="171" w:type="pct"/>
          </w:tcPr>
          <w:p w14:paraId="01D799F2" w14:textId="77777777" w:rsidR="006959D0" w:rsidRPr="00FB2453" w:rsidRDefault="006959D0" w:rsidP="00862E43">
            <w:pPr>
              <w:jc w:val="both"/>
              <w:rPr>
                <w:sz w:val="20"/>
                <w:szCs w:val="20"/>
              </w:rPr>
            </w:pPr>
            <w:r w:rsidRPr="00FB2453">
              <w:rPr>
                <w:sz w:val="20"/>
                <w:szCs w:val="20"/>
              </w:rPr>
              <w:lastRenderedPageBreak/>
              <w:t>41</w:t>
            </w:r>
          </w:p>
        </w:tc>
        <w:tc>
          <w:tcPr>
            <w:tcW w:w="747" w:type="pct"/>
          </w:tcPr>
          <w:p w14:paraId="47397AB5" w14:textId="77777777" w:rsidR="006959D0" w:rsidRPr="00FB2453" w:rsidRDefault="006959D0" w:rsidP="00862E43">
            <w:pPr>
              <w:jc w:val="both"/>
              <w:rPr>
                <w:sz w:val="20"/>
                <w:szCs w:val="20"/>
              </w:rPr>
            </w:pPr>
            <w:r w:rsidRPr="00FB2453">
              <w:rPr>
                <w:sz w:val="20"/>
                <w:szCs w:val="20"/>
              </w:rPr>
              <w:t xml:space="preserve">Территория плоскостных спортивных сооружений квартального (микрорайонного) значения </w:t>
            </w:r>
          </w:p>
        </w:tc>
        <w:tc>
          <w:tcPr>
            <w:tcW w:w="617" w:type="pct"/>
          </w:tcPr>
          <w:p w14:paraId="03254887" w14:textId="77777777" w:rsidR="006959D0" w:rsidRPr="00FB2453" w:rsidRDefault="006959D0" w:rsidP="00862E43">
            <w:pPr>
              <w:autoSpaceDE w:val="0"/>
              <w:autoSpaceDN w:val="0"/>
              <w:adjustRightInd w:val="0"/>
              <w:jc w:val="both"/>
              <w:rPr>
                <w:sz w:val="20"/>
                <w:szCs w:val="20"/>
              </w:rPr>
            </w:pPr>
          </w:p>
        </w:tc>
        <w:tc>
          <w:tcPr>
            <w:tcW w:w="644" w:type="pct"/>
          </w:tcPr>
          <w:p w14:paraId="485C1432" w14:textId="77777777" w:rsidR="006959D0" w:rsidRPr="00FB2453" w:rsidRDefault="006959D0" w:rsidP="00862E43">
            <w:pPr>
              <w:autoSpaceDE w:val="0"/>
              <w:autoSpaceDN w:val="0"/>
              <w:adjustRightInd w:val="0"/>
              <w:jc w:val="both"/>
              <w:rPr>
                <w:sz w:val="20"/>
                <w:szCs w:val="20"/>
              </w:rPr>
            </w:pPr>
          </w:p>
        </w:tc>
        <w:tc>
          <w:tcPr>
            <w:tcW w:w="546" w:type="pct"/>
          </w:tcPr>
          <w:p w14:paraId="0F7FA201" w14:textId="77777777" w:rsidR="006959D0" w:rsidRPr="00FB2453" w:rsidRDefault="006959D0" w:rsidP="00862E43">
            <w:pPr>
              <w:autoSpaceDE w:val="0"/>
              <w:autoSpaceDN w:val="0"/>
              <w:adjustRightInd w:val="0"/>
              <w:jc w:val="both"/>
              <w:rPr>
                <w:sz w:val="20"/>
                <w:szCs w:val="20"/>
              </w:rPr>
            </w:pPr>
            <w:r w:rsidRPr="00FB2453">
              <w:rPr>
                <w:sz w:val="20"/>
                <w:szCs w:val="20"/>
              </w:rPr>
              <w:t>0,1 га на 1000 человек</w:t>
            </w:r>
          </w:p>
        </w:tc>
        <w:tc>
          <w:tcPr>
            <w:tcW w:w="550" w:type="pct"/>
          </w:tcPr>
          <w:p w14:paraId="2E76B0B2" w14:textId="77777777" w:rsidR="006959D0" w:rsidRPr="00FB2453" w:rsidRDefault="006959D0" w:rsidP="00862E43">
            <w:pPr>
              <w:autoSpaceDE w:val="0"/>
              <w:autoSpaceDN w:val="0"/>
              <w:adjustRightInd w:val="0"/>
              <w:jc w:val="both"/>
              <w:rPr>
                <w:sz w:val="20"/>
                <w:szCs w:val="20"/>
              </w:rPr>
            </w:pPr>
          </w:p>
        </w:tc>
        <w:tc>
          <w:tcPr>
            <w:tcW w:w="498" w:type="pct"/>
          </w:tcPr>
          <w:p w14:paraId="1A655636" w14:textId="77777777" w:rsidR="006959D0" w:rsidRPr="00FB2453" w:rsidRDefault="006959D0" w:rsidP="00862E43">
            <w:pPr>
              <w:autoSpaceDE w:val="0"/>
              <w:autoSpaceDN w:val="0"/>
              <w:adjustRightInd w:val="0"/>
              <w:jc w:val="both"/>
              <w:rPr>
                <w:sz w:val="20"/>
                <w:szCs w:val="20"/>
              </w:rPr>
            </w:pPr>
          </w:p>
        </w:tc>
        <w:tc>
          <w:tcPr>
            <w:tcW w:w="473" w:type="pct"/>
          </w:tcPr>
          <w:p w14:paraId="3CA91C4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3EAE8E49" w14:textId="77777777" w:rsidR="006959D0" w:rsidRPr="00FB2453" w:rsidRDefault="006959D0" w:rsidP="00862E43">
            <w:pPr>
              <w:jc w:val="both"/>
              <w:rPr>
                <w:sz w:val="20"/>
                <w:szCs w:val="20"/>
              </w:rPr>
            </w:pPr>
            <w:r w:rsidRPr="00FB2453">
              <w:rPr>
                <w:sz w:val="20"/>
                <w:szCs w:val="20"/>
              </w:rPr>
              <w:t>Требуется 4,68 га спортивных плоскостных сооружений. Существующая площадь спортивных сооружений составляет 8 га. Нормативы соблюдаются.</w:t>
            </w:r>
            <w:r w:rsidRPr="00FB2453">
              <w:rPr>
                <w:sz w:val="20"/>
                <w:szCs w:val="20"/>
              </w:rPr>
              <w:br/>
            </w:r>
            <w:r w:rsidRPr="00FB2453">
              <w:rPr>
                <w:b/>
                <w:bCs/>
                <w:sz w:val="20"/>
                <w:szCs w:val="20"/>
              </w:rPr>
              <w:t>Вывод:</w:t>
            </w:r>
            <w:r w:rsidRPr="00FB2453">
              <w:rPr>
                <w:sz w:val="20"/>
                <w:szCs w:val="20"/>
              </w:rPr>
              <w:t xml:space="preserve"> строительство новых объектов не требуется. В то же время в районах новой жилой застройки генеральным планом предлагается размещение спортивных площадок.</w:t>
            </w:r>
          </w:p>
        </w:tc>
      </w:tr>
      <w:tr w:rsidR="006959D0" w:rsidRPr="00FB2453" w14:paraId="17C50153" w14:textId="77777777" w:rsidTr="00862E43">
        <w:tc>
          <w:tcPr>
            <w:tcW w:w="171" w:type="pct"/>
          </w:tcPr>
          <w:p w14:paraId="7FAD5CF9" w14:textId="77777777" w:rsidR="006959D0" w:rsidRPr="00FB2453" w:rsidRDefault="006959D0" w:rsidP="00862E43">
            <w:pPr>
              <w:jc w:val="both"/>
              <w:rPr>
                <w:sz w:val="20"/>
                <w:szCs w:val="20"/>
              </w:rPr>
            </w:pPr>
            <w:r w:rsidRPr="00FB2453">
              <w:rPr>
                <w:sz w:val="20"/>
                <w:szCs w:val="20"/>
              </w:rPr>
              <w:lastRenderedPageBreak/>
              <w:t>42</w:t>
            </w:r>
          </w:p>
        </w:tc>
        <w:tc>
          <w:tcPr>
            <w:tcW w:w="747" w:type="pct"/>
          </w:tcPr>
          <w:p w14:paraId="38D4C1C1" w14:textId="77777777" w:rsidR="006959D0" w:rsidRPr="00FB2453" w:rsidRDefault="006959D0" w:rsidP="00862E43">
            <w:pPr>
              <w:jc w:val="both"/>
              <w:rPr>
                <w:sz w:val="20"/>
                <w:szCs w:val="20"/>
              </w:rPr>
            </w:pPr>
            <w:r w:rsidRPr="00FB2453">
              <w:rPr>
                <w:sz w:val="20"/>
                <w:szCs w:val="20"/>
              </w:rPr>
              <w:t xml:space="preserve">Спортивный зал общего пользования в физкультурно-спортивном центре жилого района </w:t>
            </w:r>
          </w:p>
        </w:tc>
        <w:tc>
          <w:tcPr>
            <w:tcW w:w="617" w:type="pct"/>
          </w:tcPr>
          <w:p w14:paraId="5519E859" w14:textId="77777777" w:rsidR="006959D0" w:rsidRPr="00FB2453" w:rsidRDefault="006959D0" w:rsidP="00862E43">
            <w:pPr>
              <w:autoSpaceDE w:val="0"/>
              <w:autoSpaceDN w:val="0"/>
              <w:adjustRightInd w:val="0"/>
              <w:jc w:val="both"/>
              <w:rPr>
                <w:sz w:val="20"/>
                <w:szCs w:val="20"/>
              </w:rPr>
            </w:pPr>
            <w:r w:rsidRPr="00FB2453">
              <w:rPr>
                <w:sz w:val="20"/>
                <w:szCs w:val="20"/>
              </w:rPr>
              <w:t>80 м</w:t>
            </w:r>
            <w:r w:rsidRPr="00FB2453">
              <w:rPr>
                <w:sz w:val="20"/>
                <w:szCs w:val="20"/>
                <w:vertAlign w:val="superscript"/>
              </w:rPr>
              <w:t>2</w:t>
            </w:r>
            <w:r w:rsidRPr="00FB2453">
              <w:rPr>
                <w:sz w:val="20"/>
                <w:szCs w:val="20"/>
              </w:rPr>
              <w:t xml:space="preserve"> общей площади на 1000 человек</w:t>
            </w:r>
          </w:p>
        </w:tc>
        <w:tc>
          <w:tcPr>
            <w:tcW w:w="644" w:type="pct"/>
          </w:tcPr>
          <w:p w14:paraId="5DF37300" w14:textId="77777777" w:rsidR="006959D0" w:rsidRPr="00FB2453" w:rsidRDefault="006959D0" w:rsidP="00862E43">
            <w:pPr>
              <w:autoSpaceDE w:val="0"/>
              <w:autoSpaceDN w:val="0"/>
              <w:adjustRightInd w:val="0"/>
              <w:jc w:val="both"/>
              <w:rPr>
                <w:sz w:val="20"/>
                <w:szCs w:val="20"/>
              </w:rPr>
            </w:pPr>
            <w:r w:rsidRPr="00FB2453">
              <w:rPr>
                <w:sz w:val="20"/>
                <w:szCs w:val="20"/>
              </w:rPr>
              <w:t>80 м</w:t>
            </w:r>
            <w:r w:rsidRPr="00FB2453">
              <w:rPr>
                <w:sz w:val="20"/>
                <w:szCs w:val="20"/>
                <w:vertAlign w:val="superscript"/>
              </w:rPr>
              <w:t>2</w:t>
            </w:r>
            <w:r w:rsidRPr="00FB2453">
              <w:rPr>
                <w:sz w:val="20"/>
                <w:szCs w:val="20"/>
              </w:rPr>
              <w:t xml:space="preserve"> общей площади на 1000 человек</w:t>
            </w:r>
          </w:p>
        </w:tc>
        <w:tc>
          <w:tcPr>
            <w:tcW w:w="546" w:type="pct"/>
          </w:tcPr>
          <w:p w14:paraId="5F8FAA94" w14:textId="77777777" w:rsidR="006959D0" w:rsidRPr="00FB2453" w:rsidRDefault="006959D0" w:rsidP="00862E43">
            <w:pPr>
              <w:autoSpaceDE w:val="0"/>
              <w:autoSpaceDN w:val="0"/>
              <w:adjustRightInd w:val="0"/>
              <w:jc w:val="both"/>
              <w:rPr>
                <w:sz w:val="20"/>
                <w:szCs w:val="20"/>
              </w:rPr>
            </w:pPr>
            <w:r w:rsidRPr="00FB2453">
              <w:rPr>
                <w:sz w:val="20"/>
                <w:szCs w:val="20"/>
              </w:rPr>
              <w:t>60 м</w:t>
            </w:r>
            <w:r w:rsidRPr="00FB2453">
              <w:rPr>
                <w:sz w:val="20"/>
                <w:szCs w:val="20"/>
                <w:vertAlign w:val="superscript"/>
              </w:rPr>
              <w:t xml:space="preserve">2 </w:t>
            </w:r>
            <w:r w:rsidRPr="00FB2453">
              <w:rPr>
                <w:sz w:val="20"/>
                <w:szCs w:val="20"/>
              </w:rPr>
              <w:t>площади пола на 1000 человек</w:t>
            </w:r>
          </w:p>
        </w:tc>
        <w:tc>
          <w:tcPr>
            <w:tcW w:w="550" w:type="pct"/>
          </w:tcPr>
          <w:p w14:paraId="258FD8F8" w14:textId="77777777" w:rsidR="006959D0" w:rsidRPr="00FB2453" w:rsidRDefault="006959D0" w:rsidP="00862E43">
            <w:pPr>
              <w:autoSpaceDE w:val="0"/>
              <w:autoSpaceDN w:val="0"/>
              <w:adjustRightInd w:val="0"/>
              <w:jc w:val="both"/>
              <w:rPr>
                <w:sz w:val="20"/>
                <w:szCs w:val="20"/>
              </w:rPr>
            </w:pPr>
            <w:r w:rsidRPr="00FB2453">
              <w:rPr>
                <w:sz w:val="20"/>
                <w:szCs w:val="20"/>
              </w:rPr>
              <w:t>30 минут транспортной доступности</w:t>
            </w:r>
          </w:p>
        </w:tc>
        <w:tc>
          <w:tcPr>
            <w:tcW w:w="498" w:type="pct"/>
          </w:tcPr>
          <w:p w14:paraId="1A835679" w14:textId="77777777" w:rsidR="006959D0" w:rsidRPr="00FB2453" w:rsidRDefault="006959D0" w:rsidP="00862E43">
            <w:pPr>
              <w:autoSpaceDE w:val="0"/>
              <w:autoSpaceDN w:val="0"/>
              <w:adjustRightInd w:val="0"/>
              <w:jc w:val="both"/>
              <w:rPr>
                <w:sz w:val="20"/>
                <w:szCs w:val="20"/>
              </w:rPr>
            </w:pPr>
            <w:r w:rsidRPr="00FB2453">
              <w:rPr>
                <w:sz w:val="20"/>
                <w:szCs w:val="20"/>
              </w:rPr>
              <w:t>1500 м</w:t>
            </w:r>
          </w:p>
        </w:tc>
        <w:tc>
          <w:tcPr>
            <w:tcW w:w="473" w:type="pct"/>
          </w:tcPr>
          <w:p w14:paraId="3B991229" w14:textId="77777777" w:rsidR="006959D0" w:rsidRPr="00FB2453" w:rsidRDefault="006959D0" w:rsidP="00862E43">
            <w:pPr>
              <w:autoSpaceDE w:val="0"/>
              <w:autoSpaceDN w:val="0"/>
              <w:adjustRightInd w:val="0"/>
              <w:jc w:val="both"/>
              <w:rPr>
                <w:sz w:val="20"/>
                <w:szCs w:val="20"/>
              </w:rPr>
            </w:pPr>
            <w:r w:rsidRPr="00FB2453">
              <w:rPr>
                <w:sz w:val="20"/>
                <w:szCs w:val="20"/>
              </w:rPr>
              <w:t>1500 м</w:t>
            </w:r>
          </w:p>
        </w:tc>
        <w:tc>
          <w:tcPr>
            <w:tcW w:w="754" w:type="pct"/>
          </w:tcPr>
          <w:p w14:paraId="7A5A7D31" w14:textId="77777777" w:rsidR="006959D0" w:rsidRPr="00FB2453" w:rsidRDefault="006959D0" w:rsidP="00862E43">
            <w:pPr>
              <w:jc w:val="both"/>
              <w:rPr>
                <w:sz w:val="20"/>
                <w:szCs w:val="20"/>
              </w:rPr>
            </w:pPr>
            <w:r w:rsidRPr="00FB2453">
              <w:rPr>
                <w:sz w:val="20"/>
                <w:szCs w:val="20"/>
              </w:rPr>
              <w:t>Требуется на перспективу спортивных залов общей площадью 3744 м</w:t>
            </w:r>
            <w:r w:rsidRPr="00FB2453">
              <w:rPr>
                <w:sz w:val="20"/>
                <w:szCs w:val="20"/>
                <w:vertAlign w:val="superscript"/>
              </w:rPr>
              <w:t>2</w:t>
            </w:r>
            <w:r w:rsidRPr="00FB2453">
              <w:rPr>
                <w:sz w:val="20"/>
                <w:szCs w:val="20"/>
              </w:rPr>
              <w:t>. По информации паспорта муниципального образования, на территории поселения 13 спортивных залов, в том числе 2 общего пользования, общей площадью 612,5 м</w:t>
            </w:r>
            <w:r w:rsidRPr="00FB2453">
              <w:rPr>
                <w:sz w:val="20"/>
                <w:szCs w:val="20"/>
                <w:vertAlign w:val="superscript"/>
              </w:rPr>
              <w:t>2</w:t>
            </w:r>
            <w:r w:rsidRPr="00FB2453">
              <w:rPr>
                <w:sz w:val="20"/>
                <w:szCs w:val="20"/>
              </w:rPr>
              <w:t>, общая площадь спортивных залов на территории поселения 815 м</w:t>
            </w:r>
            <w:r w:rsidRPr="00FB2453">
              <w:rPr>
                <w:sz w:val="20"/>
                <w:szCs w:val="20"/>
                <w:vertAlign w:val="superscript"/>
              </w:rPr>
              <w:t>2</w:t>
            </w:r>
            <w:r w:rsidRPr="00FB2453">
              <w:rPr>
                <w:sz w:val="20"/>
                <w:szCs w:val="20"/>
              </w:rPr>
              <w:t>. Местные нормативы по доступности не выполняются</w:t>
            </w:r>
          </w:p>
          <w:p w14:paraId="7C81B9E2"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строительство спортивных залов общей площадью 2928,5 м</w:t>
            </w:r>
            <w:r w:rsidRPr="00FB2453">
              <w:rPr>
                <w:sz w:val="20"/>
                <w:szCs w:val="20"/>
                <w:vertAlign w:val="superscript"/>
              </w:rPr>
              <w:t>2</w:t>
            </w:r>
            <w:r w:rsidRPr="00FB2453">
              <w:rPr>
                <w:sz w:val="20"/>
                <w:szCs w:val="20"/>
              </w:rPr>
              <w:t xml:space="preserve"> с учетом достижения допустимого уровня доступности</w:t>
            </w:r>
          </w:p>
        </w:tc>
      </w:tr>
      <w:tr w:rsidR="006959D0" w:rsidRPr="00FB2453" w14:paraId="09BF11B7" w14:textId="77777777" w:rsidTr="00862E43">
        <w:tc>
          <w:tcPr>
            <w:tcW w:w="171" w:type="pct"/>
          </w:tcPr>
          <w:p w14:paraId="7BD0881E" w14:textId="77777777" w:rsidR="006959D0" w:rsidRPr="00FB2453" w:rsidRDefault="006959D0" w:rsidP="00862E43">
            <w:pPr>
              <w:jc w:val="both"/>
              <w:rPr>
                <w:sz w:val="20"/>
                <w:szCs w:val="20"/>
              </w:rPr>
            </w:pPr>
            <w:r w:rsidRPr="00FB2453">
              <w:rPr>
                <w:sz w:val="20"/>
                <w:szCs w:val="20"/>
              </w:rPr>
              <w:t>43</w:t>
            </w:r>
          </w:p>
        </w:tc>
        <w:tc>
          <w:tcPr>
            <w:tcW w:w="747" w:type="pct"/>
          </w:tcPr>
          <w:p w14:paraId="0A02E53B" w14:textId="77777777" w:rsidR="006959D0" w:rsidRPr="00FB2453" w:rsidRDefault="006959D0" w:rsidP="00862E43">
            <w:pPr>
              <w:jc w:val="both"/>
              <w:rPr>
                <w:sz w:val="20"/>
                <w:szCs w:val="20"/>
              </w:rPr>
            </w:pPr>
            <w:r w:rsidRPr="00FB2453">
              <w:rPr>
                <w:sz w:val="20"/>
                <w:szCs w:val="20"/>
              </w:rPr>
              <w:t xml:space="preserve">Бассейн крытый (открытый) общего </w:t>
            </w:r>
            <w:r w:rsidRPr="00FB2453">
              <w:rPr>
                <w:sz w:val="20"/>
                <w:szCs w:val="20"/>
              </w:rPr>
              <w:lastRenderedPageBreak/>
              <w:t xml:space="preserve">пользования жилого района </w:t>
            </w:r>
          </w:p>
        </w:tc>
        <w:tc>
          <w:tcPr>
            <w:tcW w:w="617" w:type="pct"/>
          </w:tcPr>
          <w:p w14:paraId="2C20C580" w14:textId="77777777" w:rsidR="006959D0" w:rsidRPr="00FB2453" w:rsidRDefault="006959D0" w:rsidP="00862E43">
            <w:pPr>
              <w:autoSpaceDE w:val="0"/>
              <w:autoSpaceDN w:val="0"/>
              <w:adjustRightInd w:val="0"/>
              <w:jc w:val="both"/>
              <w:rPr>
                <w:sz w:val="20"/>
                <w:szCs w:val="20"/>
              </w:rPr>
            </w:pPr>
            <w:r w:rsidRPr="00FB2453">
              <w:rPr>
                <w:sz w:val="20"/>
                <w:szCs w:val="20"/>
              </w:rPr>
              <w:lastRenderedPageBreak/>
              <w:t>25 м</w:t>
            </w:r>
            <w:r w:rsidRPr="00FB2453">
              <w:rPr>
                <w:sz w:val="20"/>
                <w:szCs w:val="20"/>
                <w:vertAlign w:val="superscript"/>
              </w:rPr>
              <w:t>2</w:t>
            </w:r>
            <w:r w:rsidRPr="00FB2453">
              <w:rPr>
                <w:sz w:val="20"/>
                <w:szCs w:val="20"/>
              </w:rPr>
              <w:t xml:space="preserve"> зеркала воды на 1000 человек</w:t>
            </w:r>
          </w:p>
        </w:tc>
        <w:tc>
          <w:tcPr>
            <w:tcW w:w="644" w:type="pct"/>
          </w:tcPr>
          <w:p w14:paraId="00459AC4" w14:textId="77777777" w:rsidR="006959D0" w:rsidRPr="00FB2453" w:rsidRDefault="006959D0" w:rsidP="00862E43">
            <w:pPr>
              <w:autoSpaceDE w:val="0"/>
              <w:autoSpaceDN w:val="0"/>
              <w:adjustRightInd w:val="0"/>
              <w:jc w:val="both"/>
              <w:rPr>
                <w:sz w:val="20"/>
                <w:szCs w:val="20"/>
              </w:rPr>
            </w:pPr>
            <w:r w:rsidRPr="00FB2453">
              <w:rPr>
                <w:sz w:val="20"/>
                <w:szCs w:val="20"/>
              </w:rPr>
              <w:t>25 м</w:t>
            </w:r>
            <w:r w:rsidRPr="00FB2453">
              <w:rPr>
                <w:sz w:val="20"/>
                <w:szCs w:val="20"/>
                <w:vertAlign w:val="superscript"/>
              </w:rPr>
              <w:t>2</w:t>
            </w:r>
            <w:r w:rsidRPr="00FB2453">
              <w:rPr>
                <w:sz w:val="20"/>
                <w:szCs w:val="20"/>
              </w:rPr>
              <w:t xml:space="preserve"> зеркала воды на 1000 человек</w:t>
            </w:r>
          </w:p>
        </w:tc>
        <w:tc>
          <w:tcPr>
            <w:tcW w:w="546" w:type="pct"/>
          </w:tcPr>
          <w:p w14:paraId="094F0DD3" w14:textId="77777777" w:rsidR="006959D0" w:rsidRPr="00FB2453" w:rsidRDefault="006959D0" w:rsidP="00862E43">
            <w:pPr>
              <w:autoSpaceDE w:val="0"/>
              <w:autoSpaceDN w:val="0"/>
              <w:adjustRightInd w:val="0"/>
              <w:jc w:val="both"/>
              <w:rPr>
                <w:sz w:val="20"/>
                <w:szCs w:val="20"/>
              </w:rPr>
            </w:pPr>
            <w:r w:rsidRPr="00FB2453">
              <w:rPr>
                <w:sz w:val="20"/>
                <w:szCs w:val="20"/>
              </w:rPr>
              <w:t>20 м</w:t>
            </w:r>
            <w:r w:rsidRPr="00FB2453">
              <w:rPr>
                <w:sz w:val="20"/>
                <w:szCs w:val="20"/>
                <w:vertAlign w:val="superscript"/>
              </w:rPr>
              <w:t>2</w:t>
            </w:r>
            <w:r w:rsidRPr="00FB2453">
              <w:rPr>
                <w:sz w:val="20"/>
                <w:szCs w:val="20"/>
              </w:rPr>
              <w:t xml:space="preserve"> зеркала воды на 1000 человек</w:t>
            </w:r>
          </w:p>
        </w:tc>
        <w:tc>
          <w:tcPr>
            <w:tcW w:w="550" w:type="pct"/>
          </w:tcPr>
          <w:p w14:paraId="38D2091B" w14:textId="77777777" w:rsidR="006959D0" w:rsidRPr="00FB2453" w:rsidRDefault="006959D0" w:rsidP="00862E43">
            <w:pPr>
              <w:autoSpaceDE w:val="0"/>
              <w:autoSpaceDN w:val="0"/>
              <w:adjustRightInd w:val="0"/>
              <w:jc w:val="both"/>
              <w:rPr>
                <w:sz w:val="20"/>
                <w:szCs w:val="20"/>
              </w:rPr>
            </w:pPr>
            <w:r w:rsidRPr="00FB2453">
              <w:rPr>
                <w:sz w:val="20"/>
                <w:szCs w:val="20"/>
              </w:rPr>
              <w:t>30 минут транспортной доступности</w:t>
            </w:r>
          </w:p>
        </w:tc>
        <w:tc>
          <w:tcPr>
            <w:tcW w:w="498" w:type="pct"/>
          </w:tcPr>
          <w:p w14:paraId="6CB43487" w14:textId="77777777" w:rsidR="006959D0" w:rsidRPr="00FB2453" w:rsidRDefault="006959D0" w:rsidP="00862E43">
            <w:pPr>
              <w:autoSpaceDE w:val="0"/>
              <w:autoSpaceDN w:val="0"/>
              <w:adjustRightInd w:val="0"/>
              <w:jc w:val="both"/>
              <w:rPr>
                <w:sz w:val="20"/>
                <w:szCs w:val="20"/>
              </w:rPr>
            </w:pPr>
            <w:r w:rsidRPr="00FB2453">
              <w:rPr>
                <w:sz w:val="20"/>
                <w:szCs w:val="20"/>
              </w:rPr>
              <w:t>1500 м</w:t>
            </w:r>
          </w:p>
        </w:tc>
        <w:tc>
          <w:tcPr>
            <w:tcW w:w="473" w:type="pct"/>
          </w:tcPr>
          <w:p w14:paraId="585006E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11254FBE" w14:textId="77777777" w:rsidR="006959D0" w:rsidRPr="00FB2453" w:rsidRDefault="006959D0" w:rsidP="00862E43">
            <w:pPr>
              <w:jc w:val="both"/>
              <w:rPr>
                <w:sz w:val="20"/>
                <w:szCs w:val="20"/>
              </w:rPr>
            </w:pPr>
            <w:r w:rsidRPr="00FB2453">
              <w:rPr>
                <w:sz w:val="20"/>
                <w:szCs w:val="20"/>
              </w:rPr>
              <w:t>Существующее состояние – 250 м</w:t>
            </w:r>
            <w:r w:rsidRPr="00FB2453">
              <w:rPr>
                <w:sz w:val="20"/>
                <w:szCs w:val="20"/>
                <w:vertAlign w:val="superscript"/>
              </w:rPr>
              <w:t>2</w:t>
            </w:r>
            <w:r w:rsidRPr="00FB2453">
              <w:rPr>
                <w:sz w:val="20"/>
                <w:szCs w:val="20"/>
              </w:rPr>
              <w:t>.</w:t>
            </w:r>
            <w:r w:rsidRPr="00FB2453">
              <w:rPr>
                <w:rStyle w:val="afffffe"/>
                <w:sz w:val="20"/>
                <w:szCs w:val="20"/>
              </w:rPr>
              <w:footnoteReference w:id="48"/>
            </w:r>
            <w:r w:rsidRPr="00FB2453">
              <w:rPr>
                <w:sz w:val="20"/>
                <w:szCs w:val="20"/>
              </w:rPr>
              <w:t xml:space="preserve"> На перспективу </w:t>
            </w:r>
            <w:r w:rsidRPr="00FB2453">
              <w:rPr>
                <w:sz w:val="20"/>
                <w:szCs w:val="20"/>
              </w:rPr>
              <w:lastRenderedPageBreak/>
              <w:t>требуется 1170 м</w:t>
            </w:r>
            <w:r w:rsidRPr="00FB2453">
              <w:rPr>
                <w:sz w:val="20"/>
                <w:szCs w:val="20"/>
                <w:vertAlign w:val="superscript"/>
              </w:rPr>
              <w:t>2</w:t>
            </w:r>
            <w:r w:rsidRPr="00FB2453">
              <w:rPr>
                <w:sz w:val="20"/>
                <w:szCs w:val="20"/>
              </w:rPr>
              <w:t>. Норматив не соблюдается.</w:t>
            </w:r>
          </w:p>
          <w:p w14:paraId="5F70E99D"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требуется строительство новых бассейнов. В то же время нецелесообразно строительство бассейнов в иных населенных пунктов по причине малого числа жителей.</w:t>
            </w:r>
          </w:p>
        </w:tc>
      </w:tr>
      <w:tr w:rsidR="006959D0" w:rsidRPr="00FB2453" w14:paraId="1723B21A" w14:textId="77777777" w:rsidTr="00862E43">
        <w:tc>
          <w:tcPr>
            <w:tcW w:w="171" w:type="pct"/>
          </w:tcPr>
          <w:p w14:paraId="02175F9E" w14:textId="77777777" w:rsidR="006959D0" w:rsidRPr="00FB2453" w:rsidRDefault="006959D0" w:rsidP="00862E43">
            <w:pPr>
              <w:jc w:val="both"/>
              <w:rPr>
                <w:sz w:val="20"/>
                <w:szCs w:val="20"/>
              </w:rPr>
            </w:pPr>
            <w:r w:rsidRPr="00FB2453">
              <w:rPr>
                <w:sz w:val="20"/>
                <w:szCs w:val="20"/>
              </w:rPr>
              <w:lastRenderedPageBreak/>
              <w:t>44</w:t>
            </w:r>
          </w:p>
        </w:tc>
        <w:tc>
          <w:tcPr>
            <w:tcW w:w="747" w:type="pct"/>
          </w:tcPr>
          <w:p w14:paraId="55BBE479" w14:textId="77777777" w:rsidR="006959D0" w:rsidRPr="00FB2453" w:rsidRDefault="006959D0" w:rsidP="00862E43">
            <w:pPr>
              <w:jc w:val="both"/>
              <w:rPr>
                <w:sz w:val="20"/>
                <w:szCs w:val="20"/>
              </w:rPr>
            </w:pPr>
            <w:r w:rsidRPr="00FB2453">
              <w:rPr>
                <w:sz w:val="20"/>
                <w:szCs w:val="20"/>
              </w:rPr>
              <w:t xml:space="preserve">Территория плоскостных спортивных сооружений жилого района </w:t>
            </w:r>
          </w:p>
        </w:tc>
        <w:tc>
          <w:tcPr>
            <w:tcW w:w="617" w:type="pct"/>
          </w:tcPr>
          <w:p w14:paraId="2438D90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33EA3DE1"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46" w:type="pct"/>
          </w:tcPr>
          <w:p w14:paraId="3C54A8E5" w14:textId="77777777" w:rsidR="006959D0" w:rsidRPr="00FB2453" w:rsidRDefault="006959D0" w:rsidP="00862E43">
            <w:pPr>
              <w:autoSpaceDE w:val="0"/>
              <w:autoSpaceDN w:val="0"/>
              <w:adjustRightInd w:val="0"/>
              <w:jc w:val="both"/>
              <w:rPr>
                <w:sz w:val="20"/>
                <w:szCs w:val="20"/>
              </w:rPr>
            </w:pPr>
            <w:r w:rsidRPr="00FB2453">
              <w:rPr>
                <w:sz w:val="20"/>
                <w:szCs w:val="20"/>
              </w:rPr>
              <w:t>0,25 га на 1000 человек</w:t>
            </w:r>
          </w:p>
        </w:tc>
        <w:tc>
          <w:tcPr>
            <w:tcW w:w="550" w:type="pct"/>
          </w:tcPr>
          <w:p w14:paraId="16E02FF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19CB0E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633A90A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8CBA271" w14:textId="77777777" w:rsidR="006959D0" w:rsidRPr="00FB2453" w:rsidRDefault="006959D0" w:rsidP="00862E43">
            <w:pPr>
              <w:jc w:val="both"/>
              <w:rPr>
                <w:sz w:val="20"/>
                <w:szCs w:val="20"/>
              </w:rPr>
            </w:pPr>
            <w:r w:rsidRPr="00FB2453">
              <w:rPr>
                <w:sz w:val="20"/>
                <w:szCs w:val="20"/>
              </w:rPr>
              <w:t>Требуется 11,7 га спортивных плоскостных сооружений. Существующая площадь плоскостных спортивных сооружений 8 га. Норматив не соблюдается.</w:t>
            </w:r>
            <w:r w:rsidRPr="00FB2453">
              <w:rPr>
                <w:sz w:val="20"/>
                <w:szCs w:val="20"/>
              </w:rPr>
              <w:br/>
            </w:r>
            <w:r w:rsidRPr="00FB2453">
              <w:rPr>
                <w:b/>
                <w:bCs/>
                <w:sz w:val="20"/>
                <w:szCs w:val="20"/>
              </w:rPr>
              <w:t>Вывод:</w:t>
            </w:r>
            <w:r w:rsidRPr="00FB2453">
              <w:rPr>
                <w:sz w:val="20"/>
                <w:szCs w:val="20"/>
              </w:rPr>
              <w:t xml:space="preserve"> требуется строительство новых объектов. </w:t>
            </w:r>
          </w:p>
        </w:tc>
      </w:tr>
      <w:tr w:rsidR="006959D0" w:rsidRPr="00FB2453" w14:paraId="76F71A99" w14:textId="77777777" w:rsidTr="00862E43">
        <w:tc>
          <w:tcPr>
            <w:tcW w:w="171" w:type="pct"/>
          </w:tcPr>
          <w:p w14:paraId="4F745C3F" w14:textId="77777777" w:rsidR="006959D0" w:rsidRPr="00FB2453" w:rsidRDefault="006959D0" w:rsidP="00862E43">
            <w:pPr>
              <w:jc w:val="both"/>
              <w:rPr>
                <w:sz w:val="20"/>
                <w:szCs w:val="20"/>
              </w:rPr>
            </w:pPr>
            <w:r w:rsidRPr="00FB2453">
              <w:rPr>
                <w:sz w:val="20"/>
                <w:szCs w:val="20"/>
              </w:rPr>
              <w:t>45</w:t>
            </w:r>
          </w:p>
        </w:tc>
        <w:tc>
          <w:tcPr>
            <w:tcW w:w="747" w:type="pct"/>
          </w:tcPr>
          <w:p w14:paraId="3E03BDB2" w14:textId="77777777" w:rsidR="006959D0" w:rsidRPr="00FB2453" w:rsidRDefault="006959D0" w:rsidP="00862E43">
            <w:pPr>
              <w:jc w:val="both"/>
              <w:rPr>
                <w:sz w:val="20"/>
                <w:szCs w:val="20"/>
              </w:rPr>
            </w:pPr>
            <w:r w:rsidRPr="00FB2453">
              <w:rPr>
                <w:sz w:val="20"/>
                <w:szCs w:val="20"/>
              </w:rPr>
              <w:t>Территория плоскостных спортивных сооружений городского значения</w:t>
            </w:r>
          </w:p>
        </w:tc>
        <w:tc>
          <w:tcPr>
            <w:tcW w:w="617" w:type="pct"/>
          </w:tcPr>
          <w:p w14:paraId="3091233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4B00CEBF"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46" w:type="pct"/>
          </w:tcPr>
          <w:p w14:paraId="79084016" w14:textId="77777777" w:rsidR="006959D0" w:rsidRPr="00FB2453" w:rsidRDefault="006959D0" w:rsidP="00862E43">
            <w:pPr>
              <w:autoSpaceDE w:val="0"/>
              <w:autoSpaceDN w:val="0"/>
              <w:adjustRightInd w:val="0"/>
              <w:jc w:val="both"/>
              <w:rPr>
                <w:sz w:val="20"/>
                <w:szCs w:val="20"/>
              </w:rPr>
            </w:pPr>
            <w:r w:rsidRPr="00FB2453">
              <w:rPr>
                <w:sz w:val="20"/>
                <w:szCs w:val="20"/>
              </w:rPr>
              <w:t>0,35 га на 1000 человек</w:t>
            </w:r>
          </w:p>
        </w:tc>
        <w:tc>
          <w:tcPr>
            <w:tcW w:w="550" w:type="pct"/>
          </w:tcPr>
          <w:p w14:paraId="4C8F8FD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A8F0580"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1BD2CEC7" w14:textId="77777777" w:rsidR="006959D0" w:rsidRPr="00FB2453" w:rsidRDefault="006959D0" w:rsidP="00862E43">
            <w:pPr>
              <w:autoSpaceDE w:val="0"/>
              <w:autoSpaceDN w:val="0"/>
              <w:adjustRightInd w:val="0"/>
              <w:jc w:val="both"/>
              <w:rPr>
                <w:sz w:val="20"/>
                <w:szCs w:val="20"/>
              </w:rPr>
            </w:pPr>
            <w:r w:rsidRPr="00FB2453">
              <w:rPr>
                <w:sz w:val="20"/>
                <w:szCs w:val="20"/>
              </w:rPr>
              <w:t>30 минут транспортной доступности</w:t>
            </w:r>
          </w:p>
        </w:tc>
        <w:tc>
          <w:tcPr>
            <w:tcW w:w="754" w:type="pct"/>
          </w:tcPr>
          <w:p w14:paraId="01536284" w14:textId="77777777" w:rsidR="006959D0" w:rsidRPr="00FB2453" w:rsidRDefault="006959D0" w:rsidP="00862E43">
            <w:pPr>
              <w:jc w:val="both"/>
              <w:rPr>
                <w:sz w:val="20"/>
                <w:szCs w:val="20"/>
              </w:rPr>
            </w:pPr>
            <w:r w:rsidRPr="00FB2453">
              <w:rPr>
                <w:sz w:val="20"/>
                <w:szCs w:val="20"/>
              </w:rPr>
              <w:t xml:space="preserve">Требуется 15,79 га спортивных плоскостных сооружений. Существующая площадь плоскостных спортивных сооружений 8 га. </w:t>
            </w:r>
            <w:r w:rsidRPr="00FB2453">
              <w:rPr>
                <w:sz w:val="20"/>
                <w:szCs w:val="20"/>
              </w:rPr>
              <w:lastRenderedPageBreak/>
              <w:t>Норматив не соблюдается.</w:t>
            </w:r>
            <w:r w:rsidRPr="00FB2453">
              <w:rPr>
                <w:sz w:val="20"/>
                <w:szCs w:val="20"/>
              </w:rPr>
              <w:br/>
            </w:r>
            <w:r w:rsidRPr="00FB2453">
              <w:rPr>
                <w:b/>
                <w:bCs/>
                <w:sz w:val="20"/>
                <w:szCs w:val="20"/>
              </w:rPr>
              <w:t>Вывод:</w:t>
            </w:r>
            <w:r w:rsidRPr="00FB2453">
              <w:rPr>
                <w:sz w:val="20"/>
                <w:szCs w:val="20"/>
              </w:rPr>
              <w:t xml:space="preserve"> требуется строительство новых объектов</w:t>
            </w:r>
          </w:p>
        </w:tc>
      </w:tr>
      <w:tr w:rsidR="006959D0" w:rsidRPr="00FB2453" w14:paraId="6106B722" w14:textId="77777777" w:rsidTr="00862E43">
        <w:tc>
          <w:tcPr>
            <w:tcW w:w="171" w:type="pct"/>
          </w:tcPr>
          <w:p w14:paraId="00C445B7" w14:textId="77777777" w:rsidR="006959D0" w:rsidRPr="00FB2453" w:rsidRDefault="006959D0" w:rsidP="00862E43">
            <w:pPr>
              <w:jc w:val="both"/>
              <w:rPr>
                <w:sz w:val="20"/>
                <w:szCs w:val="20"/>
              </w:rPr>
            </w:pPr>
            <w:r w:rsidRPr="00FB2453">
              <w:rPr>
                <w:sz w:val="20"/>
                <w:szCs w:val="20"/>
              </w:rPr>
              <w:lastRenderedPageBreak/>
              <w:t>46</w:t>
            </w:r>
          </w:p>
        </w:tc>
        <w:tc>
          <w:tcPr>
            <w:tcW w:w="747" w:type="pct"/>
          </w:tcPr>
          <w:p w14:paraId="04B32C51" w14:textId="77777777" w:rsidR="006959D0" w:rsidRPr="00FB2453" w:rsidRDefault="006959D0" w:rsidP="00862E43">
            <w:pPr>
              <w:jc w:val="both"/>
              <w:rPr>
                <w:sz w:val="20"/>
                <w:szCs w:val="20"/>
              </w:rPr>
            </w:pPr>
            <w:r w:rsidRPr="00FB2453">
              <w:rPr>
                <w:sz w:val="20"/>
                <w:szCs w:val="20"/>
              </w:rPr>
              <w:t>Спортивно-тренажерный зал повседневного обслуживания</w:t>
            </w:r>
          </w:p>
        </w:tc>
        <w:tc>
          <w:tcPr>
            <w:tcW w:w="617" w:type="pct"/>
          </w:tcPr>
          <w:p w14:paraId="68B7C0B1" w14:textId="77777777" w:rsidR="006959D0" w:rsidRPr="00FB2453" w:rsidRDefault="006959D0" w:rsidP="00862E43">
            <w:pPr>
              <w:autoSpaceDE w:val="0"/>
              <w:autoSpaceDN w:val="0"/>
              <w:adjustRightInd w:val="0"/>
              <w:jc w:val="both"/>
              <w:rPr>
                <w:sz w:val="20"/>
                <w:szCs w:val="20"/>
              </w:rPr>
            </w:pPr>
            <w:r w:rsidRPr="00FB2453">
              <w:rPr>
                <w:sz w:val="20"/>
                <w:szCs w:val="20"/>
              </w:rPr>
              <w:t>60 м</w:t>
            </w:r>
            <w:r w:rsidRPr="00FB2453">
              <w:rPr>
                <w:sz w:val="20"/>
                <w:szCs w:val="20"/>
                <w:vertAlign w:val="superscript"/>
              </w:rPr>
              <w:t>2</w:t>
            </w:r>
            <w:r w:rsidRPr="00FB2453">
              <w:rPr>
                <w:sz w:val="20"/>
                <w:szCs w:val="20"/>
              </w:rPr>
              <w:t xml:space="preserve"> общей площади на 1000 человек</w:t>
            </w:r>
          </w:p>
        </w:tc>
        <w:tc>
          <w:tcPr>
            <w:tcW w:w="644" w:type="pct"/>
          </w:tcPr>
          <w:p w14:paraId="6C684483" w14:textId="77777777" w:rsidR="006959D0" w:rsidRPr="00FB2453" w:rsidRDefault="006959D0" w:rsidP="00862E43">
            <w:pPr>
              <w:autoSpaceDE w:val="0"/>
              <w:autoSpaceDN w:val="0"/>
              <w:adjustRightInd w:val="0"/>
              <w:jc w:val="both"/>
              <w:rPr>
                <w:sz w:val="20"/>
                <w:szCs w:val="20"/>
              </w:rPr>
            </w:pPr>
            <w:r w:rsidRPr="00FB2453">
              <w:rPr>
                <w:sz w:val="20"/>
                <w:szCs w:val="20"/>
              </w:rPr>
              <w:t>80 м</w:t>
            </w:r>
            <w:r w:rsidRPr="00FB2453">
              <w:rPr>
                <w:sz w:val="20"/>
                <w:szCs w:val="20"/>
                <w:vertAlign w:val="superscript"/>
              </w:rPr>
              <w:t>2</w:t>
            </w:r>
            <w:r w:rsidRPr="00FB2453">
              <w:rPr>
                <w:sz w:val="20"/>
                <w:szCs w:val="20"/>
              </w:rPr>
              <w:t xml:space="preserve"> общей площади на 1000 человек</w:t>
            </w:r>
          </w:p>
        </w:tc>
        <w:tc>
          <w:tcPr>
            <w:tcW w:w="546" w:type="pct"/>
          </w:tcPr>
          <w:p w14:paraId="771939F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1DD2AE66" w14:textId="77777777" w:rsidR="006959D0" w:rsidRPr="00FB2453" w:rsidRDefault="006959D0" w:rsidP="00862E43">
            <w:pPr>
              <w:autoSpaceDE w:val="0"/>
              <w:autoSpaceDN w:val="0"/>
              <w:adjustRightInd w:val="0"/>
              <w:jc w:val="both"/>
              <w:rPr>
                <w:sz w:val="20"/>
                <w:szCs w:val="20"/>
              </w:rPr>
            </w:pPr>
            <w:r w:rsidRPr="00FB2453">
              <w:rPr>
                <w:sz w:val="20"/>
                <w:szCs w:val="20"/>
              </w:rPr>
              <w:t>30 минут транспортной доступности</w:t>
            </w:r>
          </w:p>
        </w:tc>
        <w:tc>
          <w:tcPr>
            <w:tcW w:w="498" w:type="pct"/>
          </w:tcPr>
          <w:p w14:paraId="367952E6" w14:textId="77777777" w:rsidR="006959D0" w:rsidRPr="00FB2453" w:rsidRDefault="006959D0" w:rsidP="00862E43">
            <w:pPr>
              <w:autoSpaceDE w:val="0"/>
              <w:autoSpaceDN w:val="0"/>
              <w:adjustRightInd w:val="0"/>
              <w:jc w:val="both"/>
              <w:rPr>
                <w:sz w:val="20"/>
                <w:szCs w:val="20"/>
              </w:rPr>
            </w:pPr>
            <w:r w:rsidRPr="00FB2453">
              <w:rPr>
                <w:sz w:val="20"/>
                <w:szCs w:val="20"/>
              </w:rPr>
              <w:t>1500 м</w:t>
            </w:r>
          </w:p>
        </w:tc>
        <w:tc>
          <w:tcPr>
            <w:tcW w:w="473" w:type="pct"/>
          </w:tcPr>
          <w:p w14:paraId="676E253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0796526D" w14:textId="77777777" w:rsidR="006959D0" w:rsidRPr="00FB2453" w:rsidRDefault="006959D0" w:rsidP="00862E43">
            <w:pPr>
              <w:jc w:val="both"/>
              <w:rPr>
                <w:sz w:val="20"/>
                <w:szCs w:val="20"/>
              </w:rPr>
            </w:pPr>
            <w:r w:rsidRPr="00FB2453">
              <w:rPr>
                <w:sz w:val="20"/>
                <w:szCs w:val="20"/>
              </w:rPr>
              <w:t>Требуется на перспективу спортивных залов общей площадью 3744 м</w:t>
            </w:r>
            <w:r w:rsidRPr="00FB2453">
              <w:rPr>
                <w:sz w:val="20"/>
                <w:szCs w:val="20"/>
                <w:vertAlign w:val="superscript"/>
              </w:rPr>
              <w:t>2</w:t>
            </w:r>
            <w:r w:rsidRPr="00FB2453">
              <w:rPr>
                <w:sz w:val="20"/>
                <w:szCs w:val="20"/>
              </w:rPr>
              <w:t>. По информации паспорта муниципального образования, на территории поселения 13 спортивных залов, в том числе 2 общего пользования, общей площадью 612,5 м</w:t>
            </w:r>
            <w:r w:rsidRPr="00FB2453">
              <w:rPr>
                <w:sz w:val="20"/>
                <w:szCs w:val="20"/>
                <w:vertAlign w:val="superscript"/>
              </w:rPr>
              <w:t>2</w:t>
            </w:r>
            <w:r w:rsidRPr="00FB2453">
              <w:rPr>
                <w:sz w:val="20"/>
                <w:szCs w:val="20"/>
              </w:rPr>
              <w:t>, общая площадь спортивных залов на территории поселения 815 м</w:t>
            </w:r>
            <w:r w:rsidRPr="00FB2453">
              <w:rPr>
                <w:sz w:val="20"/>
                <w:szCs w:val="20"/>
                <w:vertAlign w:val="superscript"/>
              </w:rPr>
              <w:t>2</w:t>
            </w:r>
            <w:r w:rsidRPr="00FB2453">
              <w:rPr>
                <w:sz w:val="20"/>
                <w:szCs w:val="20"/>
              </w:rPr>
              <w:t>. Местный норматив по доступности не выполняется</w:t>
            </w:r>
          </w:p>
          <w:p w14:paraId="2CE4CFDA"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строительство спортивно-тренажерных залов общей площадью 2928,5 м</w:t>
            </w:r>
            <w:r w:rsidRPr="00FB2453">
              <w:rPr>
                <w:sz w:val="20"/>
                <w:szCs w:val="20"/>
                <w:vertAlign w:val="superscript"/>
              </w:rPr>
              <w:t>2</w:t>
            </w:r>
            <w:r w:rsidRPr="00FB2453">
              <w:rPr>
                <w:sz w:val="20"/>
                <w:szCs w:val="20"/>
              </w:rPr>
              <w:t xml:space="preserve"> с учетом достижения допустимого уровня доступности</w:t>
            </w:r>
          </w:p>
        </w:tc>
      </w:tr>
      <w:tr w:rsidR="006959D0" w:rsidRPr="00FB2453" w14:paraId="468F7800" w14:textId="77777777" w:rsidTr="00862E43">
        <w:tc>
          <w:tcPr>
            <w:tcW w:w="171" w:type="pct"/>
          </w:tcPr>
          <w:p w14:paraId="59AC847E" w14:textId="77777777" w:rsidR="006959D0" w:rsidRPr="00FB2453" w:rsidRDefault="006959D0" w:rsidP="00862E43">
            <w:pPr>
              <w:jc w:val="both"/>
              <w:rPr>
                <w:sz w:val="20"/>
                <w:szCs w:val="20"/>
              </w:rPr>
            </w:pPr>
            <w:r w:rsidRPr="00FB2453">
              <w:rPr>
                <w:sz w:val="20"/>
                <w:szCs w:val="20"/>
              </w:rPr>
              <w:lastRenderedPageBreak/>
              <w:t>47</w:t>
            </w:r>
          </w:p>
        </w:tc>
        <w:tc>
          <w:tcPr>
            <w:tcW w:w="747" w:type="pct"/>
          </w:tcPr>
          <w:p w14:paraId="4A63BA41" w14:textId="77777777" w:rsidR="006959D0" w:rsidRPr="00FB2453" w:rsidRDefault="006959D0" w:rsidP="00862E43">
            <w:pPr>
              <w:jc w:val="both"/>
              <w:rPr>
                <w:sz w:val="20"/>
                <w:szCs w:val="20"/>
              </w:rPr>
            </w:pPr>
            <w:r w:rsidRPr="00FB2453">
              <w:rPr>
                <w:sz w:val="20"/>
                <w:szCs w:val="20"/>
              </w:rPr>
              <w:t>Спортивно-досуговый центр на территориях малоэтажной застройки</w:t>
            </w:r>
          </w:p>
        </w:tc>
        <w:tc>
          <w:tcPr>
            <w:tcW w:w="617" w:type="pct"/>
          </w:tcPr>
          <w:p w14:paraId="6EED195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18F2149F" w14:textId="77777777" w:rsidR="006959D0" w:rsidRPr="00FB2453" w:rsidRDefault="006959D0" w:rsidP="00862E43">
            <w:pPr>
              <w:autoSpaceDE w:val="0"/>
              <w:autoSpaceDN w:val="0"/>
              <w:adjustRightInd w:val="0"/>
              <w:jc w:val="both"/>
              <w:rPr>
                <w:sz w:val="20"/>
                <w:szCs w:val="20"/>
              </w:rPr>
            </w:pPr>
            <w:r w:rsidRPr="00FB2453">
              <w:rPr>
                <w:sz w:val="20"/>
                <w:szCs w:val="20"/>
              </w:rPr>
              <w:t>300 м</w:t>
            </w:r>
            <w:r w:rsidRPr="00FB2453">
              <w:rPr>
                <w:sz w:val="20"/>
                <w:szCs w:val="20"/>
                <w:vertAlign w:val="superscript"/>
              </w:rPr>
              <w:t>2</w:t>
            </w:r>
            <w:r w:rsidRPr="00FB2453">
              <w:rPr>
                <w:sz w:val="20"/>
                <w:szCs w:val="20"/>
              </w:rPr>
              <w:t xml:space="preserve"> на 1000 человек</w:t>
            </w:r>
          </w:p>
        </w:tc>
        <w:tc>
          <w:tcPr>
            <w:tcW w:w="546" w:type="pct"/>
          </w:tcPr>
          <w:p w14:paraId="1A0DCE8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1EB92F2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41525BF5" w14:textId="77777777" w:rsidR="006959D0" w:rsidRPr="00FB2453" w:rsidRDefault="006959D0" w:rsidP="00862E43">
            <w:pPr>
              <w:autoSpaceDE w:val="0"/>
              <w:autoSpaceDN w:val="0"/>
              <w:adjustRightInd w:val="0"/>
              <w:jc w:val="both"/>
              <w:rPr>
                <w:sz w:val="20"/>
                <w:szCs w:val="20"/>
              </w:rPr>
            </w:pPr>
            <w:r w:rsidRPr="00FB2453">
              <w:rPr>
                <w:sz w:val="20"/>
                <w:szCs w:val="20"/>
              </w:rPr>
              <w:t>1500 м</w:t>
            </w:r>
          </w:p>
        </w:tc>
        <w:tc>
          <w:tcPr>
            <w:tcW w:w="473" w:type="pct"/>
          </w:tcPr>
          <w:p w14:paraId="0F9EA4B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421CABC" w14:textId="77777777" w:rsidR="006959D0" w:rsidRPr="00FB2453" w:rsidRDefault="006959D0" w:rsidP="00862E43">
            <w:pPr>
              <w:jc w:val="both"/>
              <w:rPr>
                <w:sz w:val="20"/>
                <w:szCs w:val="20"/>
              </w:rPr>
            </w:pPr>
            <w:r w:rsidRPr="00FB2453">
              <w:rPr>
                <w:sz w:val="20"/>
                <w:szCs w:val="20"/>
              </w:rPr>
              <w:t>Норматив не соблюдается.</w:t>
            </w:r>
          </w:p>
          <w:p w14:paraId="2F6B685D"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требуется обеспечение спортивно-досуговыми центрами, в том числе на базе существующих спортивных залов, на территориях малоэтажной застройки.</w:t>
            </w:r>
          </w:p>
        </w:tc>
      </w:tr>
      <w:tr w:rsidR="006959D0" w:rsidRPr="00FB2453" w14:paraId="4C78EC8D" w14:textId="77777777" w:rsidTr="00862E43">
        <w:tc>
          <w:tcPr>
            <w:tcW w:w="171" w:type="pct"/>
          </w:tcPr>
          <w:p w14:paraId="08FB6508" w14:textId="77777777" w:rsidR="006959D0" w:rsidRPr="00FB2453" w:rsidRDefault="006959D0" w:rsidP="00862E43">
            <w:pPr>
              <w:jc w:val="both"/>
              <w:rPr>
                <w:sz w:val="20"/>
                <w:szCs w:val="20"/>
              </w:rPr>
            </w:pPr>
            <w:r w:rsidRPr="00FB2453">
              <w:rPr>
                <w:sz w:val="20"/>
                <w:szCs w:val="20"/>
              </w:rPr>
              <w:t>48</w:t>
            </w:r>
          </w:p>
        </w:tc>
        <w:tc>
          <w:tcPr>
            <w:tcW w:w="747" w:type="pct"/>
          </w:tcPr>
          <w:p w14:paraId="2F5F8CE5" w14:textId="77777777" w:rsidR="006959D0" w:rsidRPr="00FB2453" w:rsidRDefault="006959D0" w:rsidP="00862E43">
            <w:pPr>
              <w:jc w:val="both"/>
              <w:rPr>
                <w:sz w:val="20"/>
                <w:szCs w:val="20"/>
              </w:rPr>
            </w:pPr>
            <w:r w:rsidRPr="00FB2453">
              <w:rPr>
                <w:sz w:val="20"/>
                <w:szCs w:val="20"/>
              </w:rPr>
              <w:t>Озелененные территории микрорайона (квартала)</w:t>
            </w:r>
          </w:p>
        </w:tc>
        <w:tc>
          <w:tcPr>
            <w:tcW w:w="617" w:type="pct"/>
          </w:tcPr>
          <w:p w14:paraId="7FACEE60"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2841DA2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0159E435" w14:textId="77777777" w:rsidR="006959D0" w:rsidRPr="00FB2453" w:rsidRDefault="006959D0" w:rsidP="00862E43">
            <w:pPr>
              <w:autoSpaceDE w:val="0"/>
              <w:autoSpaceDN w:val="0"/>
              <w:adjustRightInd w:val="0"/>
              <w:jc w:val="both"/>
              <w:rPr>
                <w:sz w:val="20"/>
                <w:szCs w:val="20"/>
              </w:rPr>
            </w:pPr>
            <w:r w:rsidRPr="00FB2453">
              <w:rPr>
                <w:sz w:val="20"/>
                <w:szCs w:val="20"/>
              </w:rPr>
              <w:t>6 м</w:t>
            </w:r>
            <w:r w:rsidRPr="00FB2453">
              <w:rPr>
                <w:sz w:val="20"/>
                <w:szCs w:val="20"/>
                <w:vertAlign w:val="superscript"/>
              </w:rPr>
              <w:t>2</w:t>
            </w:r>
            <w:r w:rsidRPr="00FB2453">
              <w:rPr>
                <w:sz w:val="20"/>
                <w:szCs w:val="20"/>
              </w:rPr>
              <w:t xml:space="preserve"> на человека и не менее 25% площади территории жилого района</w:t>
            </w:r>
          </w:p>
        </w:tc>
        <w:tc>
          <w:tcPr>
            <w:tcW w:w="550" w:type="pct"/>
          </w:tcPr>
          <w:p w14:paraId="70946BE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08FCE5B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6905B70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1B4AA889" w14:textId="77777777" w:rsidR="006959D0" w:rsidRPr="00FB2453" w:rsidRDefault="006959D0" w:rsidP="00862E43">
            <w:pPr>
              <w:jc w:val="both"/>
              <w:rPr>
                <w:sz w:val="20"/>
                <w:szCs w:val="20"/>
              </w:rPr>
            </w:pPr>
            <w:r w:rsidRPr="00FB2453">
              <w:rPr>
                <w:sz w:val="20"/>
                <w:szCs w:val="20"/>
              </w:rPr>
              <w:t>На перспективу требуется 28,11 га озелененных территорий.</w:t>
            </w:r>
          </w:p>
          <w:p w14:paraId="1A305D53"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требуется организация озелененных территорий общего пользования на территории новой жилой застройки</w:t>
            </w:r>
          </w:p>
        </w:tc>
      </w:tr>
      <w:tr w:rsidR="006959D0" w:rsidRPr="00FB2453" w14:paraId="6A51CA64" w14:textId="77777777" w:rsidTr="00862E43">
        <w:tc>
          <w:tcPr>
            <w:tcW w:w="5000" w:type="pct"/>
            <w:gridSpan w:val="9"/>
          </w:tcPr>
          <w:p w14:paraId="5617CE4A" w14:textId="77777777" w:rsidR="006959D0" w:rsidRPr="00FB2453" w:rsidRDefault="006959D0" w:rsidP="00862E43">
            <w:pPr>
              <w:jc w:val="both"/>
              <w:rPr>
                <w:b/>
                <w:bCs/>
                <w:sz w:val="20"/>
                <w:szCs w:val="20"/>
              </w:rPr>
            </w:pPr>
            <w:r w:rsidRPr="00FB2453">
              <w:rPr>
                <w:b/>
                <w:bCs/>
                <w:sz w:val="20"/>
                <w:szCs w:val="20"/>
              </w:rPr>
              <w:t>Объекты электроснабжения</w:t>
            </w:r>
          </w:p>
        </w:tc>
      </w:tr>
      <w:tr w:rsidR="006959D0" w:rsidRPr="00FB2453" w14:paraId="7BAE6781" w14:textId="77777777" w:rsidTr="00862E43">
        <w:tc>
          <w:tcPr>
            <w:tcW w:w="171" w:type="pct"/>
          </w:tcPr>
          <w:p w14:paraId="5ECE528A" w14:textId="77777777" w:rsidR="006959D0" w:rsidRPr="00FB2453" w:rsidRDefault="006959D0" w:rsidP="00862E43">
            <w:pPr>
              <w:jc w:val="both"/>
              <w:rPr>
                <w:sz w:val="20"/>
                <w:szCs w:val="20"/>
              </w:rPr>
            </w:pPr>
            <w:r w:rsidRPr="00FB2453">
              <w:rPr>
                <w:sz w:val="20"/>
                <w:szCs w:val="20"/>
              </w:rPr>
              <w:t>49</w:t>
            </w:r>
          </w:p>
        </w:tc>
        <w:tc>
          <w:tcPr>
            <w:tcW w:w="747" w:type="pct"/>
          </w:tcPr>
          <w:p w14:paraId="2C416DC6" w14:textId="77777777" w:rsidR="006959D0" w:rsidRPr="00FB2453" w:rsidRDefault="006959D0" w:rsidP="00862E43">
            <w:pPr>
              <w:jc w:val="both"/>
              <w:rPr>
                <w:sz w:val="20"/>
                <w:szCs w:val="20"/>
              </w:rPr>
            </w:pPr>
            <w:r w:rsidRPr="00FB2453">
              <w:rPr>
                <w:sz w:val="20"/>
                <w:szCs w:val="20"/>
              </w:rPr>
              <w:t xml:space="preserve">Электроэнергия, электропотребление </w:t>
            </w:r>
          </w:p>
        </w:tc>
        <w:tc>
          <w:tcPr>
            <w:tcW w:w="617" w:type="pct"/>
          </w:tcPr>
          <w:p w14:paraId="651CFF2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247533D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3F5198B1" w14:textId="77777777" w:rsidR="006959D0" w:rsidRPr="00FB2453" w:rsidRDefault="006959D0" w:rsidP="00862E43">
            <w:pPr>
              <w:autoSpaceDE w:val="0"/>
              <w:autoSpaceDN w:val="0"/>
              <w:adjustRightInd w:val="0"/>
              <w:jc w:val="both"/>
              <w:rPr>
                <w:sz w:val="20"/>
                <w:szCs w:val="20"/>
              </w:rPr>
            </w:pPr>
            <w:r w:rsidRPr="00FB2453">
              <w:rPr>
                <w:sz w:val="20"/>
                <w:szCs w:val="20"/>
              </w:rPr>
              <w:t>2640 кВт. ч/год на 1 человека</w:t>
            </w:r>
          </w:p>
        </w:tc>
        <w:tc>
          <w:tcPr>
            <w:tcW w:w="550" w:type="pct"/>
          </w:tcPr>
          <w:p w14:paraId="385B87E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2A78AAD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723DD2D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8CF584E" w14:textId="77777777" w:rsidR="006959D0" w:rsidRPr="00FB2453" w:rsidRDefault="006959D0" w:rsidP="00862E43">
            <w:pPr>
              <w:jc w:val="both"/>
              <w:rPr>
                <w:sz w:val="20"/>
                <w:szCs w:val="20"/>
              </w:rPr>
            </w:pPr>
            <w:r w:rsidRPr="00FB2453">
              <w:rPr>
                <w:sz w:val="20"/>
                <w:szCs w:val="20"/>
              </w:rPr>
              <w:t>Информация об электропотреблении отсутствует. На перспективу требуется 123,66 млн кВт.ч/год на 1 человека.</w:t>
            </w:r>
          </w:p>
          <w:p w14:paraId="557B7117"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требуется реконструкция существующих изношенных сетей и </w:t>
            </w:r>
            <w:r w:rsidRPr="00FB2453">
              <w:rPr>
                <w:sz w:val="20"/>
                <w:szCs w:val="20"/>
              </w:rPr>
              <w:lastRenderedPageBreak/>
              <w:t>прокладка новых в районы новой застройки</w:t>
            </w:r>
          </w:p>
        </w:tc>
      </w:tr>
      <w:tr w:rsidR="006959D0" w:rsidRPr="00FB2453" w14:paraId="2C151860" w14:textId="77777777" w:rsidTr="00862E43">
        <w:tc>
          <w:tcPr>
            <w:tcW w:w="171" w:type="pct"/>
          </w:tcPr>
          <w:p w14:paraId="6CC5AC22" w14:textId="77777777" w:rsidR="006959D0" w:rsidRPr="00FB2453" w:rsidRDefault="006959D0" w:rsidP="00862E43">
            <w:pPr>
              <w:jc w:val="both"/>
              <w:rPr>
                <w:sz w:val="20"/>
                <w:szCs w:val="20"/>
              </w:rPr>
            </w:pPr>
            <w:r w:rsidRPr="00FB2453">
              <w:rPr>
                <w:sz w:val="20"/>
                <w:szCs w:val="20"/>
              </w:rPr>
              <w:lastRenderedPageBreak/>
              <w:t>50</w:t>
            </w:r>
          </w:p>
        </w:tc>
        <w:tc>
          <w:tcPr>
            <w:tcW w:w="747" w:type="pct"/>
          </w:tcPr>
          <w:p w14:paraId="76698052" w14:textId="77777777" w:rsidR="006959D0" w:rsidRPr="00FB2453" w:rsidRDefault="006959D0" w:rsidP="00862E43">
            <w:pPr>
              <w:jc w:val="both"/>
              <w:rPr>
                <w:sz w:val="20"/>
                <w:szCs w:val="20"/>
              </w:rPr>
            </w:pPr>
            <w:r w:rsidRPr="00FB2453">
              <w:rPr>
                <w:sz w:val="20"/>
                <w:szCs w:val="20"/>
              </w:rPr>
              <w:t>Электроэнергия, использование максимума электрической нагрузки</w:t>
            </w:r>
          </w:p>
        </w:tc>
        <w:tc>
          <w:tcPr>
            <w:tcW w:w="617" w:type="pct"/>
          </w:tcPr>
          <w:p w14:paraId="486CC040"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0F1837D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2F22C564" w14:textId="77777777" w:rsidR="006959D0" w:rsidRPr="00FB2453" w:rsidRDefault="006959D0" w:rsidP="00862E43">
            <w:pPr>
              <w:autoSpaceDE w:val="0"/>
              <w:autoSpaceDN w:val="0"/>
              <w:adjustRightInd w:val="0"/>
              <w:jc w:val="both"/>
              <w:rPr>
                <w:sz w:val="20"/>
                <w:szCs w:val="20"/>
              </w:rPr>
            </w:pPr>
            <w:r w:rsidRPr="00FB2453">
              <w:rPr>
                <w:sz w:val="20"/>
                <w:szCs w:val="20"/>
              </w:rPr>
              <w:t>7524 ч/год</w:t>
            </w:r>
          </w:p>
        </w:tc>
        <w:tc>
          <w:tcPr>
            <w:tcW w:w="550" w:type="pct"/>
          </w:tcPr>
          <w:p w14:paraId="63FB4D1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AC95B4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59C05AA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363D0E1" w14:textId="77777777" w:rsidR="006959D0" w:rsidRPr="00FB2453" w:rsidRDefault="006959D0" w:rsidP="00862E43">
            <w:pPr>
              <w:jc w:val="both"/>
              <w:rPr>
                <w:sz w:val="20"/>
                <w:szCs w:val="20"/>
              </w:rPr>
            </w:pPr>
            <w:r w:rsidRPr="00FB2453">
              <w:rPr>
                <w:sz w:val="20"/>
                <w:szCs w:val="20"/>
              </w:rPr>
              <w:t>Информация об электропотреблении отсутствует. На перспективу требуется 352,43 млн кВт.ч/год на 1 человека.</w:t>
            </w:r>
          </w:p>
          <w:p w14:paraId="67511164"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требуется реконструкция существующих изношенных сетей и прокладка новых в районы новой застройки</w:t>
            </w:r>
          </w:p>
        </w:tc>
      </w:tr>
      <w:tr w:rsidR="006959D0" w:rsidRPr="00FB2453" w14:paraId="1196D7B2" w14:textId="77777777" w:rsidTr="00862E43">
        <w:tc>
          <w:tcPr>
            <w:tcW w:w="5000" w:type="pct"/>
            <w:gridSpan w:val="9"/>
          </w:tcPr>
          <w:p w14:paraId="4054D5B2" w14:textId="77777777" w:rsidR="006959D0" w:rsidRPr="00FB2453" w:rsidRDefault="006959D0" w:rsidP="00862E43">
            <w:pPr>
              <w:jc w:val="both"/>
              <w:rPr>
                <w:b/>
                <w:bCs/>
                <w:sz w:val="20"/>
                <w:szCs w:val="20"/>
              </w:rPr>
            </w:pPr>
            <w:r w:rsidRPr="00FB2453">
              <w:rPr>
                <w:b/>
                <w:bCs/>
                <w:sz w:val="20"/>
                <w:szCs w:val="20"/>
              </w:rPr>
              <w:t>Объекты тепло-, газоснабжения</w:t>
            </w:r>
          </w:p>
        </w:tc>
      </w:tr>
      <w:tr w:rsidR="006959D0" w:rsidRPr="00FB2453" w14:paraId="2214060E" w14:textId="77777777" w:rsidTr="00862E43">
        <w:tc>
          <w:tcPr>
            <w:tcW w:w="171" w:type="pct"/>
          </w:tcPr>
          <w:p w14:paraId="62DD8CD2" w14:textId="77777777" w:rsidR="006959D0" w:rsidRPr="00FB2453" w:rsidRDefault="006959D0" w:rsidP="00862E43">
            <w:pPr>
              <w:jc w:val="both"/>
              <w:rPr>
                <w:sz w:val="20"/>
                <w:szCs w:val="20"/>
              </w:rPr>
            </w:pPr>
            <w:r w:rsidRPr="00FB2453">
              <w:rPr>
                <w:sz w:val="20"/>
                <w:szCs w:val="20"/>
              </w:rPr>
              <w:t>51</w:t>
            </w:r>
          </w:p>
        </w:tc>
        <w:tc>
          <w:tcPr>
            <w:tcW w:w="747" w:type="pct"/>
          </w:tcPr>
          <w:p w14:paraId="6870473A" w14:textId="77777777" w:rsidR="006959D0" w:rsidRPr="00FB2453" w:rsidRDefault="006959D0" w:rsidP="00862E43">
            <w:pPr>
              <w:jc w:val="both"/>
              <w:rPr>
                <w:sz w:val="20"/>
                <w:szCs w:val="20"/>
              </w:rPr>
            </w:pPr>
            <w:r w:rsidRPr="00FB2453">
              <w:rPr>
                <w:sz w:val="20"/>
                <w:szCs w:val="20"/>
              </w:rPr>
              <w:t xml:space="preserve">Природный газ, при наличии централизованного горячего водоснабжения </w:t>
            </w:r>
          </w:p>
        </w:tc>
        <w:tc>
          <w:tcPr>
            <w:tcW w:w="617" w:type="pct"/>
          </w:tcPr>
          <w:p w14:paraId="36696E5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05BAB32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6677DE2B" w14:textId="77777777" w:rsidR="006959D0" w:rsidRPr="00FB2453" w:rsidRDefault="006959D0" w:rsidP="00862E43">
            <w:pPr>
              <w:autoSpaceDE w:val="0"/>
              <w:autoSpaceDN w:val="0"/>
              <w:adjustRightInd w:val="0"/>
              <w:jc w:val="both"/>
              <w:rPr>
                <w:sz w:val="20"/>
                <w:szCs w:val="20"/>
              </w:rPr>
            </w:pPr>
            <w:r w:rsidRPr="00FB2453">
              <w:rPr>
                <w:sz w:val="20"/>
                <w:szCs w:val="20"/>
              </w:rPr>
              <w:t>120 м</w:t>
            </w:r>
            <w:r w:rsidRPr="00FB2453">
              <w:rPr>
                <w:sz w:val="20"/>
                <w:szCs w:val="20"/>
                <w:vertAlign w:val="superscript"/>
              </w:rPr>
              <w:t>3</w:t>
            </w:r>
            <w:r w:rsidRPr="00FB2453">
              <w:rPr>
                <w:sz w:val="20"/>
                <w:szCs w:val="20"/>
              </w:rPr>
              <w:t>/год на 1 человека</w:t>
            </w:r>
          </w:p>
        </w:tc>
        <w:tc>
          <w:tcPr>
            <w:tcW w:w="550" w:type="pct"/>
          </w:tcPr>
          <w:p w14:paraId="1F93134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6856733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578ECD3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vMerge w:val="restart"/>
          </w:tcPr>
          <w:p w14:paraId="1C636E5B" w14:textId="77777777" w:rsidR="006959D0" w:rsidRPr="00FB2453" w:rsidRDefault="006959D0" w:rsidP="00862E43">
            <w:pPr>
              <w:jc w:val="both"/>
              <w:rPr>
                <w:sz w:val="20"/>
                <w:szCs w:val="20"/>
              </w:rPr>
            </w:pPr>
            <w:r w:rsidRPr="00FB2453">
              <w:rPr>
                <w:sz w:val="20"/>
                <w:szCs w:val="20"/>
              </w:rPr>
              <w:t>Максимально возможный объем предоставления услуг 80 тыс. м</w:t>
            </w:r>
            <w:r w:rsidRPr="00FB2453">
              <w:rPr>
                <w:sz w:val="20"/>
                <w:szCs w:val="20"/>
                <w:vertAlign w:val="superscript"/>
              </w:rPr>
              <w:t>3</w:t>
            </w:r>
            <w:r w:rsidRPr="00FB2453">
              <w:rPr>
                <w:sz w:val="20"/>
                <w:szCs w:val="20"/>
              </w:rPr>
              <w:t>/час. Обеспеченность на перспективу составит 14974 м</w:t>
            </w:r>
            <w:r w:rsidRPr="00FB2453">
              <w:rPr>
                <w:sz w:val="20"/>
                <w:szCs w:val="20"/>
                <w:vertAlign w:val="superscript"/>
              </w:rPr>
              <w:t>3</w:t>
            </w:r>
            <w:r w:rsidRPr="00FB2453">
              <w:rPr>
                <w:sz w:val="20"/>
                <w:szCs w:val="20"/>
              </w:rPr>
              <w:t xml:space="preserve"> в год на человека.</w:t>
            </w:r>
          </w:p>
          <w:p w14:paraId="2D8D5574"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размещение новых объектов не требуется, за исключением подключения к сетям новых застроенных территорий.</w:t>
            </w:r>
          </w:p>
        </w:tc>
      </w:tr>
      <w:tr w:rsidR="006959D0" w:rsidRPr="00FB2453" w14:paraId="78FE86E9" w14:textId="77777777" w:rsidTr="00862E43">
        <w:tc>
          <w:tcPr>
            <w:tcW w:w="171" w:type="pct"/>
          </w:tcPr>
          <w:p w14:paraId="7539026D" w14:textId="77777777" w:rsidR="006959D0" w:rsidRPr="00FB2453" w:rsidRDefault="006959D0" w:rsidP="00862E43">
            <w:pPr>
              <w:jc w:val="both"/>
              <w:rPr>
                <w:sz w:val="20"/>
                <w:szCs w:val="20"/>
              </w:rPr>
            </w:pPr>
            <w:r w:rsidRPr="00FB2453">
              <w:rPr>
                <w:sz w:val="20"/>
                <w:szCs w:val="20"/>
              </w:rPr>
              <w:t>52</w:t>
            </w:r>
          </w:p>
        </w:tc>
        <w:tc>
          <w:tcPr>
            <w:tcW w:w="747" w:type="pct"/>
          </w:tcPr>
          <w:p w14:paraId="271F0A68" w14:textId="77777777" w:rsidR="006959D0" w:rsidRPr="00FB2453" w:rsidRDefault="006959D0" w:rsidP="00862E43">
            <w:pPr>
              <w:jc w:val="both"/>
              <w:rPr>
                <w:sz w:val="20"/>
                <w:szCs w:val="20"/>
              </w:rPr>
            </w:pPr>
            <w:r w:rsidRPr="00FB2453">
              <w:rPr>
                <w:sz w:val="20"/>
                <w:szCs w:val="20"/>
              </w:rPr>
              <w:t xml:space="preserve">Природный газ, при горячем водоснабжении от газовых водонагревателей </w:t>
            </w:r>
          </w:p>
        </w:tc>
        <w:tc>
          <w:tcPr>
            <w:tcW w:w="617" w:type="pct"/>
          </w:tcPr>
          <w:p w14:paraId="6CDF068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430A659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00E78E0D" w14:textId="77777777" w:rsidR="006959D0" w:rsidRPr="00FB2453" w:rsidRDefault="006959D0" w:rsidP="00862E43">
            <w:pPr>
              <w:autoSpaceDE w:val="0"/>
              <w:autoSpaceDN w:val="0"/>
              <w:adjustRightInd w:val="0"/>
              <w:jc w:val="both"/>
              <w:rPr>
                <w:sz w:val="20"/>
                <w:szCs w:val="20"/>
              </w:rPr>
            </w:pPr>
            <w:r w:rsidRPr="00FB2453">
              <w:rPr>
                <w:sz w:val="20"/>
                <w:szCs w:val="20"/>
              </w:rPr>
              <w:t>300 м</w:t>
            </w:r>
            <w:r w:rsidRPr="00FB2453">
              <w:rPr>
                <w:sz w:val="20"/>
                <w:szCs w:val="20"/>
                <w:vertAlign w:val="superscript"/>
              </w:rPr>
              <w:t>3</w:t>
            </w:r>
            <w:r w:rsidRPr="00FB2453">
              <w:rPr>
                <w:sz w:val="20"/>
                <w:szCs w:val="20"/>
              </w:rPr>
              <w:t>/год на 1 человека</w:t>
            </w:r>
          </w:p>
        </w:tc>
        <w:tc>
          <w:tcPr>
            <w:tcW w:w="550" w:type="pct"/>
          </w:tcPr>
          <w:p w14:paraId="4E412D70"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578FBA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7D5C06E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vMerge/>
          </w:tcPr>
          <w:p w14:paraId="4E8254DD" w14:textId="77777777" w:rsidR="006959D0" w:rsidRPr="00FB2453" w:rsidRDefault="006959D0" w:rsidP="00862E43">
            <w:pPr>
              <w:jc w:val="both"/>
              <w:rPr>
                <w:sz w:val="20"/>
                <w:szCs w:val="20"/>
              </w:rPr>
            </w:pPr>
          </w:p>
        </w:tc>
      </w:tr>
      <w:tr w:rsidR="006959D0" w:rsidRPr="00FB2453" w14:paraId="1F4E9BED" w14:textId="77777777" w:rsidTr="00862E43">
        <w:tc>
          <w:tcPr>
            <w:tcW w:w="171" w:type="pct"/>
          </w:tcPr>
          <w:p w14:paraId="578A96AC" w14:textId="77777777" w:rsidR="006959D0" w:rsidRPr="00FB2453" w:rsidRDefault="006959D0" w:rsidP="00862E43">
            <w:pPr>
              <w:jc w:val="both"/>
              <w:rPr>
                <w:sz w:val="20"/>
                <w:szCs w:val="20"/>
              </w:rPr>
            </w:pPr>
            <w:r w:rsidRPr="00FB2453">
              <w:rPr>
                <w:sz w:val="20"/>
                <w:szCs w:val="20"/>
              </w:rPr>
              <w:t>53</w:t>
            </w:r>
          </w:p>
        </w:tc>
        <w:tc>
          <w:tcPr>
            <w:tcW w:w="747" w:type="pct"/>
          </w:tcPr>
          <w:p w14:paraId="7AC33267" w14:textId="77777777" w:rsidR="006959D0" w:rsidRPr="00FB2453" w:rsidRDefault="006959D0" w:rsidP="00862E43">
            <w:pPr>
              <w:jc w:val="both"/>
              <w:rPr>
                <w:sz w:val="20"/>
                <w:szCs w:val="20"/>
              </w:rPr>
            </w:pPr>
            <w:r w:rsidRPr="00FB2453">
              <w:rPr>
                <w:sz w:val="20"/>
                <w:szCs w:val="20"/>
              </w:rPr>
              <w:t xml:space="preserve">Природный газ, при отсутствии всяких видов горячего водоснабжения </w:t>
            </w:r>
          </w:p>
        </w:tc>
        <w:tc>
          <w:tcPr>
            <w:tcW w:w="617" w:type="pct"/>
          </w:tcPr>
          <w:p w14:paraId="2D71852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770E7DE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0200614F" w14:textId="77777777" w:rsidR="006959D0" w:rsidRPr="00FB2453" w:rsidRDefault="006959D0" w:rsidP="00862E43">
            <w:pPr>
              <w:autoSpaceDE w:val="0"/>
              <w:autoSpaceDN w:val="0"/>
              <w:adjustRightInd w:val="0"/>
              <w:jc w:val="both"/>
              <w:rPr>
                <w:sz w:val="20"/>
                <w:szCs w:val="20"/>
              </w:rPr>
            </w:pPr>
            <w:r w:rsidRPr="00FB2453">
              <w:rPr>
                <w:sz w:val="20"/>
                <w:szCs w:val="20"/>
              </w:rPr>
              <w:t>180 м</w:t>
            </w:r>
            <w:r w:rsidRPr="00FB2453">
              <w:rPr>
                <w:sz w:val="20"/>
                <w:szCs w:val="20"/>
                <w:vertAlign w:val="superscript"/>
              </w:rPr>
              <w:t>3</w:t>
            </w:r>
            <w:r w:rsidRPr="00FB2453">
              <w:rPr>
                <w:sz w:val="20"/>
                <w:szCs w:val="20"/>
              </w:rPr>
              <w:t>/год на 1 человека</w:t>
            </w:r>
          </w:p>
        </w:tc>
        <w:tc>
          <w:tcPr>
            <w:tcW w:w="550" w:type="pct"/>
          </w:tcPr>
          <w:p w14:paraId="63A1C04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4F5A66E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5A2B314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vMerge/>
          </w:tcPr>
          <w:p w14:paraId="460DED1F" w14:textId="77777777" w:rsidR="006959D0" w:rsidRPr="00FB2453" w:rsidRDefault="006959D0" w:rsidP="00862E43">
            <w:pPr>
              <w:jc w:val="both"/>
              <w:rPr>
                <w:sz w:val="20"/>
                <w:szCs w:val="20"/>
              </w:rPr>
            </w:pPr>
          </w:p>
        </w:tc>
      </w:tr>
      <w:tr w:rsidR="006959D0" w:rsidRPr="00FB2453" w14:paraId="664243B6" w14:textId="77777777" w:rsidTr="00862E43">
        <w:tc>
          <w:tcPr>
            <w:tcW w:w="5000" w:type="pct"/>
            <w:gridSpan w:val="9"/>
          </w:tcPr>
          <w:p w14:paraId="25C08886" w14:textId="77777777" w:rsidR="006959D0" w:rsidRPr="00FB2453" w:rsidRDefault="006959D0" w:rsidP="00862E43">
            <w:pPr>
              <w:jc w:val="both"/>
              <w:rPr>
                <w:b/>
                <w:bCs/>
                <w:sz w:val="20"/>
                <w:szCs w:val="20"/>
              </w:rPr>
            </w:pPr>
            <w:r w:rsidRPr="00FB2453">
              <w:rPr>
                <w:b/>
                <w:bCs/>
                <w:sz w:val="20"/>
                <w:szCs w:val="20"/>
              </w:rPr>
              <w:t>Объекты водоснабжения</w:t>
            </w:r>
          </w:p>
        </w:tc>
      </w:tr>
      <w:tr w:rsidR="006959D0" w:rsidRPr="00FB2453" w14:paraId="4898C1D9" w14:textId="77777777" w:rsidTr="00862E43">
        <w:tc>
          <w:tcPr>
            <w:tcW w:w="171" w:type="pct"/>
          </w:tcPr>
          <w:p w14:paraId="172C7E74" w14:textId="77777777" w:rsidR="006959D0" w:rsidRPr="00FB2453" w:rsidRDefault="006959D0" w:rsidP="00862E43">
            <w:pPr>
              <w:jc w:val="both"/>
              <w:rPr>
                <w:sz w:val="20"/>
                <w:szCs w:val="20"/>
              </w:rPr>
            </w:pPr>
            <w:r w:rsidRPr="00FB2453">
              <w:rPr>
                <w:sz w:val="20"/>
                <w:szCs w:val="20"/>
              </w:rPr>
              <w:lastRenderedPageBreak/>
              <w:t>54</w:t>
            </w:r>
          </w:p>
        </w:tc>
        <w:tc>
          <w:tcPr>
            <w:tcW w:w="747" w:type="pct"/>
          </w:tcPr>
          <w:p w14:paraId="20FBD9BF" w14:textId="77777777" w:rsidR="006959D0" w:rsidRPr="00FB2453" w:rsidRDefault="006959D0" w:rsidP="00862E43">
            <w:pPr>
              <w:jc w:val="both"/>
              <w:rPr>
                <w:sz w:val="20"/>
                <w:szCs w:val="20"/>
              </w:rPr>
            </w:pPr>
            <w:r w:rsidRPr="00FB2453">
              <w:rPr>
                <w:sz w:val="20"/>
                <w:szCs w:val="20"/>
              </w:rPr>
              <w:t xml:space="preserve">Водоснабжение, зона застройки многоквартирными (мало-, средне- и многоэтажными) жилыми домами с местными водонагревателями </w:t>
            </w:r>
          </w:p>
        </w:tc>
        <w:tc>
          <w:tcPr>
            <w:tcW w:w="617" w:type="pct"/>
          </w:tcPr>
          <w:p w14:paraId="78DD314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58B94AA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5772209E" w14:textId="77777777" w:rsidR="006959D0" w:rsidRPr="00FB2453" w:rsidRDefault="006959D0" w:rsidP="00862E43">
            <w:pPr>
              <w:autoSpaceDE w:val="0"/>
              <w:autoSpaceDN w:val="0"/>
              <w:adjustRightInd w:val="0"/>
              <w:jc w:val="both"/>
              <w:rPr>
                <w:sz w:val="20"/>
                <w:szCs w:val="20"/>
              </w:rPr>
            </w:pPr>
            <w:r w:rsidRPr="00FB2453">
              <w:rPr>
                <w:sz w:val="20"/>
                <w:szCs w:val="20"/>
              </w:rPr>
              <w:t>210 л/сутки на 1 жителя</w:t>
            </w:r>
          </w:p>
        </w:tc>
        <w:tc>
          <w:tcPr>
            <w:tcW w:w="550" w:type="pct"/>
          </w:tcPr>
          <w:p w14:paraId="505A247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2D35C59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02EB16D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0FD7104B" w14:textId="77777777" w:rsidR="006959D0" w:rsidRPr="00FB2453" w:rsidRDefault="006959D0" w:rsidP="00862E43">
            <w:pPr>
              <w:jc w:val="both"/>
              <w:rPr>
                <w:sz w:val="20"/>
                <w:szCs w:val="20"/>
              </w:rPr>
            </w:pPr>
            <w:r w:rsidRPr="00FB2453">
              <w:rPr>
                <w:sz w:val="20"/>
                <w:szCs w:val="20"/>
              </w:rPr>
              <w:t>Фактический объем потребления за 2019 год составил 1122953 м</w:t>
            </w:r>
            <w:r w:rsidRPr="00FB2453">
              <w:rPr>
                <w:sz w:val="20"/>
                <w:szCs w:val="20"/>
                <w:vertAlign w:val="superscript"/>
              </w:rPr>
              <w:t>3</w:t>
            </w:r>
            <w:r w:rsidRPr="00FB2453">
              <w:rPr>
                <w:sz w:val="20"/>
                <w:szCs w:val="20"/>
              </w:rPr>
              <w:t xml:space="preserve"> или 69,6 л/сутки на человека. </w:t>
            </w:r>
          </w:p>
        </w:tc>
      </w:tr>
      <w:tr w:rsidR="006959D0" w:rsidRPr="00FB2453" w14:paraId="07346349" w14:textId="77777777" w:rsidTr="00862E43">
        <w:tc>
          <w:tcPr>
            <w:tcW w:w="171" w:type="pct"/>
          </w:tcPr>
          <w:p w14:paraId="27517FF2" w14:textId="77777777" w:rsidR="006959D0" w:rsidRPr="00FB2453" w:rsidRDefault="006959D0" w:rsidP="00862E43">
            <w:pPr>
              <w:jc w:val="both"/>
              <w:rPr>
                <w:sz w:val="20"/>
                <w:szCs w:val="20"/>
              </w:rPr>
            </w:pPr>
            <w:r w:rsidRPr="00FB2453">
              <w:rPr>
                <w:sz w:val="20"/>
                <w:szCs w:val="20"/>
              </w:rPr>
              <w:t>55</w:t>
            </w:r>
          </w:p>
        </w:tc>
        <w:tc>
          <w:tcPr>
            <w:tcW w:w="747" w:type="pct"/>
          </w:tcPr>
          <w:p w14:paraId="7CA61FC8" w14:textId="77777777" w:rsidR="006959D0" w:rsidRPr="00FB2453" w:rsidRDefault="006959D0" w:rsidP="00862E43">
            <w:pPr>
              <w:jc w:val="both"/>
              <w:rPr>
                <w:sz w:val="20"/>
                <w:szCs w:val="20"/>
              </w:rPr>
            </w:pPr>
            <w:r w:rsidRPr="00FB2453">
              <w:rPr>
                <w:sz w:val="20"/>
                <w:szCs w:val="20"/>
              </w:rPr>
              <w:t xml:space="preserve">То же с централизованным горячим водоснабжением </w:t>
            </w:r>
          </w:p>
        </w:tc>
        <w:tc>
          <w:tcPr>
            <w:tcW w:w="617" w:type="pct"/>
          </w:tcPr>
          <w:p w14:paraId="0C1E36B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7E24E1A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67F22DE4" w14:textId="77777777" w:rsidR="006959D0" w:rsidRPr="00FB2453" w:rsidRDefault="006959D0" w:rsidP="00862E43">
            <w:pPr>
              <w:autoSpaceDE w:val="0"/>
              <w:autoSpaceDN w:val="0"/>
              <w:adjustRightInd w:val="0"/>
              <w:jc w:val="both"/>
              <w:rPr>
                <w:sz w:val="20"/>
                <w:szCs w:val="20"/>
              </w:rPr>
            </w:pPr>
            <w:r w:rsidRPr="00FB2453">
              <w:rPr>
                <w:sz w:val="20"/>
                <w:szCs w:val="20"/>
              </w:rPr>
              <w:t>250 л/сутки на 1 жителя</w:t>
            </w:r>
          </w:p>
        </w:tc>
        <w:tc>
          <w:tcPr>
            <w:tcW w:w="550" w:type="pct"/>
          </w:tcPr>
          <w:p w14:paraId="50D77CD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75DD04F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3B1569A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vMerge w:val="restart"/>
          </w:tcPr>
          <w:p w14:paraId="3F82FC5E" w14:textId="77777777" w:rsidR="006959D0" w:rsidRPr="00FB2453" w:rsidRDefault="006959D0" w:rsidP="00862E43">
            <w:pPr>
              <w:jc w:val="both"/>
              <w:rPr>
                <w:sz w:val="20"/>
                <w:szCs w:val="20"/>
              </w:rPr>
            </w:pPr>
            <w:r w:rsidRPr="00FB2453">
              <w:rPr>
                <w:sz w:val="20"/>
                <w:szCs w:val="20"/>
              </w:rPr>
              <w:t>На перспективу требуется обеспечить поставку воды в размере 11710250 л/сутки.</w:t>
            </w:r>
          </w:p>
          <w:p w14:paraId="1F186DAE"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требуется реконструкция существующих сетей с целью уменьшения потерь увеличения мощности.</w:t>
            </w:r>
          </w:p>
        </w:tc>
      </w:tr>
      <w:tr w:rsidR="006959D0" w:rsidRPr="00FB2453" w14:paraId="3B696122" w14:textId="77777777" w:rsidTr="00862E43">
        <w:tc>
          <w:tcPr>
            <w:tcW w:w="171" w:type="pct"/>
          </w:tcPr>
          <w:p w14:paraId="7FD1AE66" w14:textId="77777777" w:rsidR="006959D0" w:rsidRPr="00FB2453" w:rsidRDefault="006959D0" w:rsidP="00862E43">
            <w:pPr>
              <w:jc w:val="both"/>
              <w:rPr>
                <w:sz w:val="20"/>
                <w:szCs w:val="20"/>
              </w:rPr>
            </w:pPr>
            <w:r w:rsidRPr="00FB2453">
              <w:rPr>
                <w:sz w:val="20"/>
                <w:szCs w:val="20"/>
              </w:rPr>
              <w:t>56</w:t>
            </w:r>
          </w:p>
        </w:tc>
        <w:tc>
          <w:tcPr>
            <w:tcW w:w="747" w:type="pct"/>
          </w:tcPr>
          <w:p w14:paraId="2A1C78D1" w14:textId="77777777" w:rsidR="006959D0" w:rsidRPr="00FB2453" w:rsidRDefault="006959D0" w:rsidP="00862E43">
            <w:pPr>
              <w:jc w:val="both"/>
              <w:rPr>
                <w:sz w:val="20"/>
                <w:szCs w:val="20"/>
              </w:rPr>
            </w:pPr>
            <w:r w:rsidRPr="00FB2453">
              <w:rPr>
                <w:sz w:val="20"/>
                <w:szCs w:val="20"/>
              </w:rPr>
              <w:t xml:space="preserve">Водоснабжение, зона застройки индивидуальными жилыми домами с местными водонагревателями </w:t>
            </w:r>
          </w:p>
        </w:tc>
        <w:tc>
          <w:tcPr>
            <w:tcW w:w="617" w:type="pct"/>
          </w:tcPr>
          <w:p w14:paraId="2153A3D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20C17EF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3A30C058" w14:textId="77777777" w:rsidR="006959D0" w:rsidRPr="00FB2453" w:rsidRDefault="006959D0" w:rsidP="00862E43">
            <w:pPr>
              <w:autoSpaceDE w:val="0"/>
              <w:autoSpaceDN w:val="0"/>
              <w:adjustRightInd w:val="0"/>
              <w:jc w:val="both"/>
              <w:rPr>
                <w:sz w:val="20"/>
                <w:szCs w:val="20"/>
              </w:rPr>
            </w:pPr>
            <w:r w:rsidRPr="00FB2453">
              <w:rPr>
                <w:sz w:val="20"/>
                <w:szCs w:val="20"/>
              </w:rPr>
              <w:t>210 л/сутки на 1 жителя</w:t>
            </w:r>
          </w:p>
        </w:tc>
        <w:tc>
          <w:tcPr>
            <w:tcW w:w="550" w:type="pct"/>
          </w:tcPr>
          <w:p w14:paraId="7B4FB80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C549A8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14B8CB6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vMerge/>
          </w:tcPr>
          <w:p w14:paraId="105F8476" w14:textId="77777777" w:rsidR="006959D0" w:rsidRPr="00FB2453" w:rsidRDefault="006959D0" w:rsidP="00862E43">
            <w:pPr>
              <w:jc w:val="both"/>
              <w:rPr>
                <w:sz w:val="20"/>
                <w:szCs w:val="20"/>
              </w:rPr>
            </w:pPr>
          </w:p>
        </w:tc>
      </w:tr>
      <w:tr w:rsidR="006959D0" w:rsidRPr="00FB2453" w14:paraId="4342B85E" w14:textId="77777777" w:rsidTr="00862E43">
        <w:tc>
          <w:tcPr>
            <w:tcW w:w="171" w:type="pct"/>
          </w:tcPr>
          <w:p w14:paraId="54C02D04" w14:textId="77777777" w:rsidR="006959D0" w:rsidRPr="00FB2453" w:rsidRDefault="006959D0" w:rsidP="00862E43">
            <w:pPr>
              <w:jc w:val="both"/>
              <w:rPr>
                <w:sz w:val="20"/>
                <w:szCs w:val="20"/>
              </w:rPr>
            </w:pPr>
            <w:r w:rsidRPr="00FB2453">
              <w:rPr>
                <w:sz w:val="20"/>
                <w:szCs w:val="20"/>
              </w:rPr>
              <w:t>57</w:t>
            </w:r>
          </w:p>
        </w:tc>
        <w:tc>
          <w:tcPr>
            <w:tcW w:w="747" w:type="pct"/>
          </w:tcPr>
          <w:p w14:paraId="6B8BE039" w14:textId="77777777" w:rsidR="006959D0" w:rsidRPr="00FB2453" w:rsidRDefault="006959D0" w:rsidP="00862E43">
            <w:pPr>
              <w:jc w:val="both"/>
              <w:rPr>
                <w:sz w:val="20"/>
                <w:szCs w:val="20"/>
              </w:rPr>
            </w:pPr>
            <w:r w:rsidRPr="00FB2453">
              <w:rPr>
                <w:sz w:val="20"/>
                <w:szCs w:val="20"/>
              </w:rPr>
              <w:t xml:space="preserve">То же с централизованным горячим водоснабжением </w:t>
            </w:r>
          </w:p>
        </w:tc>
        <w:tc>
          <w:tcPr>
            <w:tcW w:w="617" w:type="pct"/>
          </w:tcPr>
          <w:p w14:paraId="7025C88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748A59A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7A9F2713" w14:textId="77777777" w:rsidR="006959D0" w:rsidRPr="00FB2453" w:rsidRDefault="006959D0" w:rsidP="00862E43">
            <w:pPr>
              <w:autoSpaceDE w:val="0"/>
              <w:autoSpaceDN w:val="0"/>
              <w:adjustRightInd w:val="0"/>
              <w:jc w:val="both"/>
              <w:rPr>
                <w:sz w:val="20"/>
                <w:szCs w:val="20"/>
              </w:rPr>
            </w:pPr>
            <w:r w:rsidRPr="00FB2453">
              <w:rPr>
                <w:sz w:val="20"/>
                <w:szCs w:val="20"/>
              </w:rPr>
              <w:t>250 л/сутки на 1 жителя</w:t>
            </w:r>
          </w:p>
        </w:tc>
        <w:tc>
          <w:tcPr>
            <w:tcW w:w="550" w:type="pct"/>
          </w:tcPr>
          <w:p w14:paraId="46AAED0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2653F96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7E932E9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vMerge/>
          </w:tcPr>
          <w:p w14:paraId="6F705390" w14:textId="77777777" w:rsidR="006959D0" w:rsidRPr="00FB2453" w:rsidRDefault="006959D0" w:rsidP="00862E43">
            <w:pPr>
              <w:jc w:val="both"/>
              <w:rPr>
                <w:sz w:val="20"/>
                <w:szCs w:val="20"/>
              </w:rPr>
            </w:pPr>
          </w:p>
        </w:tc>
      </w:tr>
      <w:tr w:rsidR="006959D0" w:rsidRPr="00FB2453" w14:paraId="32CFB233" w14:textId="77777777" w:rsidTr="00862E43">
        <w:tc>
          <w:tcPr>
            <w:tcW w:w="171" w:type="pct"/>
          </w:tcPr>
          <w:p w14:paraId="71A7CE21" w14:textId="77777777" w:rsidR="006959D0" w:rsidRPr="00FB2453" w:rsidRDefault="006959D0" w:rsidP="00862E43">
            <w:pPr>
              <w:jc w:val="both"/>
              <w:rPr>
                <w:sz w:val="20"/>
                <w:szCs w:val="20"/>
              </w:rPr>
            </w:pPr>
            <w:r w:rsidRPr="00FB2453">
              <w:rPr>
                <w:sz w:val="20"/>
                <w:szCs w:val="20"/>
              </w:rPr>
              <w:t>58</w:t>
            </w:r>
          </w:p>
        </w:tc>
        <w:tc>
          <w:tcPr>
            <w:tcW w:w="747" w:type="pct"/>
          </w:tcPr>
          <w:p w14:paraId="4D9BBBFA" w14:textId="77777777" w:rsidR="006959D0" w:rsidRPr="00FB2453" w:rsidRDefault="006959D0" w:rsidP="00862E43">
            <w:pPr>
              <w:jc w:val="both"/>
              <w:rPr>
                <w:sz w:val="20"/>
                <w:szCs w:val="20"/>
              </w:rPr>
            </w:pPr>
            <w:r w:rsidRPr="00FB2453">
              <w:rPr>
                <w:sz w:val="20"/>
                <w:szCs w:val="20"/>
              </w:rPr>
              <w:t xml:space="preserve">Гостиницы, пансионаты </w:t>
            </w:r>
          </w:p>
        </w:tc>
        <w:tc>
          <w:tcPr>
            <w:tcW w:w="617" w:type="pct"/>
          </w:tcPr>
          <w:p w14:paraId="6A87468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62AA7C2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416A5B82" w14:textId="77777777" w:rsidR="006959D0" w:rsidRPr="00FB2453" w:rsidRDefault="006959D0" w:rsidP="00862E43">
            <w:pPr>
              <w:autoSpaceDE w:val="0"/>
              <w:autoSpaceDN w:val="0"/>
              <w:adjustRightInd w:val="0"/>
              <w:jc w:val="both"/>
              <w:rPr>
                <w:sz w:val="20"/>
                <w:szCs w:val="20"/>
              </w:rPr>
            </w:pPr>
            <w:r w:rsidRPr="00FB2453">
              <w:rPr>
                <w:sz w:val="20"/>
                <w:szCs w:val="20"/>
              </w:rPr>
              <w:t>230 л/сутки на 1 жителя</w:t>
            </w:r>
          </w:p>
        </w:tc>
        <w:tc>
          <w:tcPr>
            <w:tcW w:w="550" w:type="pct"/>
          </w:tcPr>
          <w:p w14:paraId="2845548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06C9AC9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01F00BD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vMerge/>
          </w:tcPr>
          <w:p w14:paraId="71039DF5" w14:textId="77777777" w:rsidR="006959D0" w:rsidRPr="00FB2453" w:rsidRDefault="006959D0" w:rsidP="00862E43">
            <w:pPr>
              <w:jc w:val="both"/>
              <w:rPr>
                <w:sz w:val="20"/>
                <w:szCs w:val="20"/>
              </w:rPr>
            </w:pPr>
          </w:p>
        </w:tc>
      </w:tr>
      <w:tr w:rsidR="006959D0" w:rsidRPr="00FB2453" w14:paraId="4B9758DE" w14:textId="77777777" w:rsidTr="00862E43">
        <w:tc>
          <w:tcPr>
            <w:tcW w:w="171" w:type="pct"/>
          </w:tcPr>
          <w:p w14:paraId="64F41230" w14:textId="77777777" w:rsidR="006959D0" w:rsidRPr="00FB2453" w:rsidRDefault="006959D0" w:rsidP="00862E43">
            <w:pPr>
              <w:jc w:val="both"/>
              <w:rPr>
                <w:sz w:val="20"/>
                <w:szCs w:val="20"/>
              </w:rPr>
            </w:pPr>
            <w:r w:rsidRPr="00FB2453">
              <w:rPr>
                <w:sz w:val="20"/>
                <w:szCs w:val="20"/>
              </w:rPr>
              <w:t>59</w:t>
            </w:r>
          </w:p>
        </w:tc>
        <w:tc>
          <w:tcPr>
            <w:tcW w:w="747" w:type="pct"/>
          </w:tcPr>
          <w:p w14:paraId="026A961B" w14:textId="77777777" w:rsidR="006959D0" w:rsidRPr="00FB2453" w:rsidRDefault="006959D0" w:rsidP="00862E43">
            <w:pPr>
              <w:jc w:val="both"/>
              <w:rPr>
                <w:sz w:val="20"/>
                <w:szCs w:val="20"/>
              </w:rPr>
            </w:pPr>
            <w:r w:rsidRPr="00FB2453">
              <w:rPr>
                <w:sz w:val="20"/>
                <w:szCs w:val="20"/>
              </w:rPr>
              <w:t xml:space="preserve">Санатории и дома отдыха </w:t>
            </w:r>
          </w:p>
        </w:tc>
        <w:tc>
          <w:tcPr>
            <w:tcW w:w="617" w:type="pct"/>
          </w:tcPr>
          <w:p w14:paraId="4E0D350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6BB8B96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28AE2739" w14:textId="77777777" w:rsidR="006959D0" w:rsidRPr="00FB2453" w:rsidRDefault="006959D0" w:rsidP="00862E43">
            <w:pPr>
              <w:autoSpaceDE w:val="0"/>
              <w:autoSpaceDN w:val="0"/>
              <w:adjustRightInd w:val="0"/>
              <w:jc w:val="both"/>
              <w:rPr>
                <w:sz w:val="20"/>
                <w:szCs w:val="20"/>
              </w:rPr>
            </w:pPr>
            <w:r w:rsidRPr="00FB2453">
              <w:rPr>
                <w:sz w:val="20"/>
                <w:szCs w:val="20"/>
              </w:rPr>
              <w:t>150 л/сутки на 1 жителя</w:t>
            </w:r>
          </w:p>
        </w:tc>
        <w:tc>
          <w:tcPr>
            <w:tcW w:w="550" w:type="pct"/>
          </w:tcPr>
          <w:p w14:paraId="3C23782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7C5E7E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3E5D8FE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vMerge/>
          </w:tcPr>
          <w:p w14:paraId="2666AA13" w14:textId="77777777" w:rsidR="006959D0" w:rsidRPr="00FB2453" w:rsidRDefault="006959D0" w:rsidP="00862E43">
            <w:pPr>
              <w:jc w:val="both"/>
              <w:rPr>
                <w:sz w:val="20"/>
                <w:szCs w:val="20"/>
              </w:rPr>
            </w:pPr>
          </w:p>
        </w:tc>
      </w:tr>
      <w:tr w:rsidR="006959D0" w:rsidRPr="00FB2453" w14:paraId="125F9CBB" w14:textId="77777777" w:rsidTr="00862E43">
        <w:tc>
          <w:tcPr>
            <w:tcW w:w="5000" w:type="pct"/>
            <w:gridSpan w:val="9"/>
          </w:tcPr>
          <w:p w14:paraId="08391ECF" w14:textId="77777777" w:rsidR="006959D0" w:rsidRPr="00FB2453" w:rsidRDefault="006959D0" w:rsidP="00862E43">
            <w:pPr>
              <w:jc w:val="both"/>
              <w:rPr>
                <w:b/>
                <w:bCs/>
                <w:sz w:val="20"/>
                <w:szCs w:val="20"/>
              </w:rPr>
            </w:pPr>
            <w:r w:rsidRPr="00FB2453">
              <w:rPr>
                <w:b/>
                <w:bCs/>
                <w:sz w:val="20"/>
                <w:szCs w:val="20"/>
              </w:rPr>
              <w:t>Объекты водоотведения</w:t>
            </w:r>
          </w:p>
        </w:tc>
      </w:tr>
      <w:tr w:rsidR="006959D0" w:rsidRPr="00FB2453" w14:paraId="05B508B9" w14:textId="77777777" w:rsidTr="00862E43">
        <w:tc>
          <w:tcPr>
            <w:tcW w:w="171" w:type="pct"/>
          </w:tcPr>
          <w:p w14:paraId="790C67E1" w14:textId="77777777" w:rsidR="006959D0" w:rsidRPr="00FB2453" w:rsidRDefault="006959D0" w:rsidP="00862E43">
            <w:pPr>
              <w:jc w:val="both"/>
              <w:rPr>
                <w:sz w:val="20"/>
                <w:szCs w:val="20"/>
              </w:rPr>
            </w:pPr>
            <w:r w:rsidRPr="00FB2453">
              <w:rPr>
                <w:sz w:val="20"/>
                <w:szCs w:val="20"/>
              </w:rPr>
              <w:t>60</w:t>
            </w:r>
          </w:p>
        </w:tc>
        <w:tc>
          <w:tcPr>
            <w:tcW w:w="747" w:type="pct"/>
          </w:tcPr>
          <w:p w14:paraId="6BFA1A8C" w14:textId="77777777" w:rsidR="006959D0" w:rsidRPr="00FB2453" w:rsidRDefault="006959D0" w:rsidP="00862E43">
            <w:pPr>
              <w:jc w:val="both"/>
              <w:rPr>
                <w:sz w:val="20"/>
                <w:szCs w:val="20"/>
              </w:rPr>
            </w:pPr>
            <w:r w:rsidRPr="00FB2453">
              <w:rPr>
                <w:sz w:val="20"/>
                <w:szCs w:val="20"/>
              </w:rPr>
              <w:t xml:space="preserve">Бытовая канализация, зона застройки многоквартирными жилыми домами </w:t>
            </w:r>
          </w:p>
        </w:tc>
        <w:tc>
          <w:tcPr>
            <w:tcW w:w="617" w:type="pct"/>
          </w:tcPr>
          <w:p w14:paraId="74D957C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5109754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72E5656E" w14:textId="77777777" w:rsidR="006959D0" w:rsidRPr="00FB2453" w:rsidRDefault="006959D0" w:rsidP="00862E43">
            <w:pPr>
              <w:autoSpaceDE w:val="0"/>
              <w:autoSpaceDN w:val="0"/>
              <w:adjustRightInd w:val="0"/>
              <w:jc w:val="both"/>
              <w:rPr>
                <w:sz w:val="20"/>
                <w:szCs w:val="20"/>
              </w:rPr>
            </w:pPr>
            <w:r w:rsidRPr="00FB2453">
              <w:rPr>
                <w:sz w:val="20"/>
                <w:szCs w:val="20"/>
              </w:rPr>
              <w:t>100 % от потребления</w:t>
            </w:r>
          </w:p>
        </w:tc>
        <w:tc>
          <w:tcPr>
            <w:tcW w:w="550" w:type="pct"/>
          </w:tcPr>
          <w:p w14:paraId="65712D1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41DB963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201E5AB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vMerge w:val="restart"/>
          </w:tcPr>
          <w:p w14:paraId="478A7100" w14:textId="77777777" w:rsidR="006959D0" w:rsidRPr="00FB2453" w:rsidRDefault="006959D0" w:rsidP="00862E43">
            <w:pPr>
              <w:jc w:val="both"/>
              <w:rPr>
                <w:b/>
                <w:bCs/>
                <w:sz w:val="20"/>
                <w:szCs w:val="20"/>
              </w:rPr>
            </w:pPr>
            <w:r w:rsidRPr="00FB2453">
              <w:rPr>
                <w:sz w:val="20"/>
                <w:szCs w:val="20"/>
              </w:rPr>
              <w:t>948125 м</w:t>
            </w:r>
            <w:r w:rsidRPr="00FB2453">
              <w:rPr>
                <w:sz w:val="20"/>
                <w:szCs w:val="20"/>
                <w:vertAlign w:val="superscript"/>
              </w:rPr>
              <w:t>3</w:t>
            </w:r>
            <w:r w:rsidRPr="00FB2453">
              <w:rPr>
                <w:sz w:val="20"/>
                <w:szCs w:val="20"/>
              </w:rPr>
              <w:t xml:space="preserve"> в год существующее потребление, для обеспечения потребности на перспективу требуется </w:t>
            </w:r>
            <w:r w:rsidRPr="00FB2453">
              <w:rPr>
                <w:sz w:val="20"/>
                <w:szCs w:val="20"/>
              </w:rPr>
              <w:lastRenderedPageBreak/>
              <w:t>реконструкция существующих сооружения</w:t>
            </w:r>
          </w:p>
          <w:p w14:paraId="251DDD06"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требуется реконструкция существующих сетей с целью уменьшения потерь увеличения мощности.</w:t>
            </w:r>
          </w:p>
        </w:tc>
      </w:tr>
      <w:tr w:rsidR="006959D0" w:rsidRPr="00FB2453" w14:paraId="25049BC5" w14:textId="77777777" w:rsidTr="00862E43">
        <w:tc>
          <w:tcPr>
            <w:tcW w:w="171" w:type="pct"/>
          </w:tcPr>
          <w:p w14:paraId="0D1C5702" w14:textId="77777777" w:rsidR="006959D0" w:rsidRPr="00FB2453" w:rsidRDefault="006959D0" w:rsidP="00862E43">
            <w:pPr>
              <w:jc w:val="both"/>
              <w:rPr>
                <w:sz w:val="20"/>
                <w:szCs w:val="20"/>
              </w:rPr>
            </w:pPr>
            <w:r w:rsidRPr="00FB2453">
              <w:rPr>
                <w:sz w:val="20"/>
                <w:szCs w:val="20"/>
              </w:rPr>
              <w:t>61</w:t>
            </w:r>
          </w:p>
        </w:tc>
        <w:tc>
          <w:tcPr>
            <w:tcW w:w="747" w:type="pct"/>
          </w:tcPr>
          <w:p w14:paraId="1342AB3D" w14:textId="77777777" w:rsidR="006959D0" w:rsidRPr="00FB2453" w:rsidRDefault="006959D0" w:rsidP="00862E43">
            <w:pPr>
              <w:jc w:val="both"/>
              <w:rPr>
                <w:sz w:val="20"/>
                <w:szCs w:val="20"/>
              </w:rPr>
            </w:pPr>
            <w:r w:rsidRPr="00FB2453">
              <w:rPr>
                <w:sz w:val="20"/>
                <w:szCs w:val="20"/>
              </w:rPr>
              <w:t xml:space="preserve">Бытовая канализация, зона застройки </w:t>
            </w:r>
            <w:r w:rsidRPr="00FB2453">
              <w:rPr>
                <w:sz w:val="20"/>
                <w:szCs w:val="20"/>
              </w:rPr>
              <w:lastRenderedPageBreak/>
              <w:t xml:space="preserve">индивидуальными жилыми домами </w:t>
            </w:r>
          </w:p>
        </w:tc>
        <w:tc>
          <w:tcPr>
            <w:tcW w:w="617" w:type="pct"/>
          </w:tcPr>
          <w:p w14:paraId="7FB00FE2" w14:textId="77777777" w:rsidR="006959D0" w:rsidRPr="00FB2453" w:rsidRDefault="006959D0" w:rsidP="00862E43">
            <w:pPr>
              <w:autoSpaceDE w:val="0"/>
              <w:autoSpaceDN w:val="0"/>
              <w:adjustRightInd w:val="0"/>
              <w:jc w:val="both"/>
              <w:rPr>
                <w:sz w:val="20"/>
                <w:szCs w:val="20"/>
              </w:rPr>
            </w:pPr>
            <w:r w:rsidRPr="00FB2453">
              <w:rPr>
                <w:sz w:val="20"/>
                <w:szCs w:val="20"/>
              </w:rPr>
              <w:lastRenderedPageBreak/>
              <w:t>не нормируется</w:t>
            </w:r>
          </w:p>
        </w:tc>
        <w:tc>
          <w:tcPr>
            <w:tcW w:w="644" w:type="pct"/>
          </w:tcPr>
          <w:p w14:paraId="205E514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5D61EF15" w14:textId="77777777" w:rsidR="006959D0" w:rsidRPr="00FB2453" w:rsidRDefault="006959D0" w:rsidP="00862E43">
            <w:pPr>
              <w:autoSpaceDE w:val="0"/>
              <w:autoSpaceDN w:val="0"/>
              <w:adjustRightInd w:val="0"/>
              <w:jc w:val="both"/>
              <w:rPr>
                <w:sz w:val="20"/>
                <w:szCs w:val="20"/>
              </w:rPr>
            </w:pPr>
            <w:r w:rsidRPr="00FB2453">
              <w:rPr>
                <w:sz w:val="20"/>
                <w:szCs w:val="20"/>
              </w:rPr>
              <w:t>100 % от потребления</w:t>
            </w:r>
          </w:p>
        </w:tc>
        <w:tc>
          <w:tcPr>
            <w:tcW w:w="550" w:type="pct"/>
          </w:tcPr>
          <w:p w14:paraId="111DD8F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411A2C0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2417619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vMerge/>
          </w:tcPr>
          <w:p w14:paraId="30075996" w14:textId="77777777" w:rsidR="006959D0" w:rsidRPr="00FB2453" w:rsidRDefault="006959D0" w:rsidP="00862E43">
            <w:pPr>
              <w:jc w:val="both"/>
              <w:rPr>
                <w:sz w:val="20"/>
                <w:szCs w:val="20"/>
              </w:rPr>
            </w:pPr>
          </w:p>
        </w:tc>
      </w:tr>
      <w:tr w:rsidR="006959D0" w:rsidRPr="00FB2453" w14:paraId="1F3F0567" w14:textId="77777777" w:rsidTr="00862E43">
        <w:tc>
          <w:tcPr>
            <w:tcW w:w="171" w:type="pct"/>
          </w:tcPr>
          <w:p w14:paraId="3CD8AAF6" w14:textId="77777777" w:rsidR="006959D0" w:rsidRPr="00FB2453" w:rsidRDefault="006959D0" w:rsidP="00862E43">
            <w:pPr>
              <w:jc w:val="both"/>
              <w:rPr>
                <w:sz w:val="20"/>
                <w:szCs w:val="20"/>
              </w:rPr>
            </w:pPr>
            <w:r w:rsidRPr="00FB2453">
              <w:rPr>
                <w:sz w:val="20"/>
                <w:szCs w:val="20"/>
              </w:rPr>
              <w:t>62</w:t>
            </w:r>
          </w:p>
        </w:tc>
        <w:tc>
          <w:tcPr>
            <w:tcW w:w="747" w:type="pct"/>
          </w:tcPr>
          <w:p w14:paraId="5F236367" w14:textId="77777777" w:rsidR="006959D0" w:rsidRPr="00FB2453" w:rsidRDefault="006959D0" w:rsidP="00862E43">
            <w:pPr>
              <w:jc w:val="both"/>
              <w:rPr>
                <w:sz w:val="20"/>
                <w:szCs w:val="20"/>
              </w:rPr>
            </w:pPr>
            <w:r w:rsidRPr="00FB2453">
              <w:rPr>
                <w:sz w:val="20"/>
                <w:szCs w:val="20"/>
              </w:rPr>
              <w:t xml:space="preserve">Дождевая канализация. Суточный объем поверхностного стока, поступающий на очистные сооружения </w:t>
            </w:r>
          </w:p>
        </w:tc>
        <w:tc>
          <w:tcPr>
            <w:tcW w:w="617" w:type="pct"/>
          </w:tcPr>
          <w:p w14:paraId="6BA93D8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56AB7A4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0B7FD6C9" w14:textId="77777777" w:rsidR="006959D0" w:rsidRPr="00FB2453" w:rsidRDefault="006959D0" w:rsidP="00862E43">
            <w:pPr>
              <w:autoSpaceDE w:val="0"/>
              <w:autoSpaceDN w:val="0"/>
              <w:adjustRightInd w:val="0"/>
              <w:jc w:val="both"/>
              <w:rPr>
                <w:sz w:val="20"/>
                <w:szCs w:val="20"/>
              </w:rPr>
            </w:pPr>
            <w:r w:rsidRPr="00FB2453">
              <w:rPr>
                <w:sz w:val="20"/>
                <w:szCs w:val="20"/>
              </w:rPr>
              <w:t>50 м</w:t>
            </w:r>
            <w:r w:rsidRPr="00FB2453">
              <w:rPr>
                <w:sz w:val="20"/>
                <w:szCs w:val="20"/>
                <w:vertAlign w:val="superscript"/>
              </w:rPr>
              <w:t>3</w:t>
            </w:r>
            <w:r w:rsidRPr="00FB2453">
              <w:rPr>
                <w:sz w:val="20"/>
                <w:szCs w:val="20"/>
              </w:rPr>
              <w:t>/сутки с 1 га территории</w:t>
            </w:r>
          </w:p>
        </w:tc>
        <w:tc>
          <w:tcPr>
            <w:tcW w:w="550" w:type="pct"/>
          </w:tcPr>
          <w:p w14:paraId="425F855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658ADD1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1B5021E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vMerge/>
          </w:tcPr>
          <w:p w14:paraId="6C3097DE" w14:textId="77777777" w:rsidR="006959D0" w:rsidRPr="00FB2453" w:rsidRDefault="006959D0" w:rsidP="00862E43">
            <w:pPr>
              <w:jc w:val="both"/>
              <w:rPr>
                <w:sz w:val="20"/>
                <w:szCs w:val="20"/>
              </w:rPr>
            </w:pPr>
          </w:p>
        </w:tc>
      </w:tr>
      <w:tr w:rsidR="006959D0" w:rsidRPr="00FB2453" w14:paraId="6F7C3D5F" w14:textId="77777777" w:rsidTr="00862E43">
        <w:tc>
          <w:tcPr>
            <w:tcW w:w="5000" w:type="pct"/>
            <w:gridSpan w:val="9"/>
          </w:tcPr>
          <w:p w14:paraId="4FBF0DAB" w14:textId="77777777" w:rsidR="006959D0" w:rsidRPr="00FB2453" w:rsidRDefault="006959D0" w:rsidP="00862E43">
            <w:pPr>
              <w:jc w:val="both"/>
              <w:rPr>
                <w:b/>
                <w:bCs/>
                <w:sz w:val="20"/>
                <w:szCs w:val="20"/>
              </w:rPr>
            </w:pPr>
            <w:r w:rsidRPr="00FB2453">
              <w:rPr>
                <w:b/>
                <w:bCs/>
                <w:sz w:val="20"/>
                <w:szCs w:val="20"/>
              </w:rPr>
              <w:t>Учреждения культуры и искусств</w:t>
            </w:r>
          </w:p>
        </w:tc>
      </w:tr>
      <w:tr w:rsidR="006959D0" w:rsidRPr="00FB2453" w14:paraId="7841ED62" w14:textId="77777777" w:rsidTr="00862E43">
        <w:tc>
          <w:tcPr>
            <w:tcW w:w="171" w:type="pct"/>
          </w:tcPr>
          <w:p w14:paraId="0C4B6711" w14:textId="77777777" w:rsidR="006959D0" w:rsidRPr="00FB2453" w:rsidRDefault="006959D0" w:rsidP="00862E43">
            <w:pPr>
              <w:jc w:val="both"/>
              <w:rPr>
                <w:sz w:val="20"/>
                <w:szCs w:val="20"/>
              </w:rPr>
            </w:pPr>
            <w:r w:rsidRPr="00FB2453">
              <w:rPr>
                <w:sz w:val="20"/>
                <w:szCs w:val="20"/>
              </w:rPr>
              <w:t>63</w:t>
            </w:r>
          </w:p>
        </w:tc>
        <w:tc>
          <w:tcPr>
            <w:tcW w:w="747" w:type="pct"/>
          </w:tcPr>
          <w:p w14:paraId="43BDACE6" w14:textId="77777777" w:rsidR="006959D0" w:rsidRPr="00FB2453" w:rsidRDefault="006959D0" w:rsidP="00862E43">
            <w:pPr>
              <w:jc w:val="both"/>
              <w:rPr>
                <w:sz w:val="20"/>
                <w:szCs w:val="20"/>
              </w:rPr>
            </w:pPr>
            <w:r w:rsidRPr="00FB2453">
              <w:rPr>
                <w:sz w:val="20"/>
                <w:szCs w:val="20"/>
              </w:rPr>
              <w:t>Клубы</w:t>
            </w:r>
          </w:p>
        </w:tc>
        <w:tc>
          <w:tcPr>
            <w:tcW w:w="617" w:type="pct"/>
          </w:tcPr>
          <w:p w14:paraId="5E9ED675" w14:textId="77777777" w:rsidR="006959D0" w:rsidRPr="00FB2453" w:rsidRDefault="006959D0" w:rsidP="00862E43">
            <w:pPr>
              <w:autoSpaceDE w:val="0"/>
              <w:autoSpaceDN w:val="0"/>
              <w:adjustRightInd w:val="0"/>
              <w:jc w:val="both"/>
              <w:rPr>
                <w:sz w:val="20"/>
                <w:szCs w:val="20"/>
              </w:rPr>
            </w:pPr>
            <w:r w:rsidRPr="00FB2453">
              <w:rPr>
                <w:sz w:val="20"/>
                <w:szCs w:val="20"/>
              </w:rPr>
              <w:t>80 мест на 1000 человек</w:t>
            </w:r>
          </w:p>
        </w:tc>
        <w:tc>
          <w:tcPr>
            <w:tcW w:w="644" w:type="pct"/>
          </w:tcPr>
          <w:p w14:paraId="0E963DB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34CA6EF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550F0F1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DC36CC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0D31E73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E7EF9CC" w14:textId="77777777" w:rsidR="006959D0" w:rsidRPr="00FB2453" w:rsidRDefault="006959D0" w:rsidP="00862E43">
            <w:pPr>
              <w:jc w:val="both"/>
              <w:rPr>
                <w:sz w:val="20"/>
                <w:szCs w:val="20"/>
              </w:rPr>
            </w:pPr>
            <w:r w:rsidRPr="00FB2453">
              <w:rPr>
                <w:sz w:val="20"/>
                <w:szCs w:val="20"/>
              </w:rPr>
              <w:t xml:space="preserve">На перспективу требуется обеспечить в клубах 3744 места. Существующее состояние - </w:t>
            </w:r>
          </w:p>
        </w:tc>
      </w:tr>
      <w:tr w:rsidR="006959D0" w:rsidRPr="00FB2453" w14:paraId="2D3F62A4" w14:textId="77777777" w:rsidTr="00862E43">
        <w:tc>
          <w:tcPr>
            <w:tcW w:w="171" w:type="pct"/>
          </w:tcPr>
          <w:p w14:paraId="143CC67C" w14:textId="77777777" w:rsidR="006959D0" w:rsidRPr="00FB2453" w:rsidRDefault="006959D0" w:rsidP="00862E43">
            <w:pPr>
              <w:jc w:val="both"/>
              <w:rPr>
                <w:sz w:val="20"/>
                <w:szCs w:val="20"/>
              </w:rPr>
            </w:pPr>
            <w:r w:rsidRPr="00FB2453">
              <w:rPr>
                <w:sz w:val="20"/>
                <w:szCs w:val="20"/>
              </w:rPr>
              <w:t>64</w:t>
            </w:r>
          </w:p>
        </w:tc>
        <w:tc>
          <w:tcPr>
            <w:tcW w:w="747" w:type="pct"/>
          </w:tcPr>
          <w:p w14:paraId="7A973C83" w14:textId="77777777" w:rsidR="006959D0" w:rsidRPr="00FB2453" w:rsidRDefault="006959D0" w:rsidP="00862E43">
            <w:pPr>
              <w:jc w:val="both"/>
              <w:rPr>
                <w:sz w:val="20"/>
                <w:szCs w:val="20"/>
              </w:rPr>
            </w:pPr>
            <w:r w:rsidRPr="00FB2453">
              <w:rPr>
                <w:sz w:val="20"/>
                <w:szCs w:val="20"/>
              </w:rPr>
              <w:t>Городские массовые библиотеки</w:t>
            </w:r>
            <w:r w:rsidRPr="00FB2453">
              <w:rPr>
                <w:rStyle w:val="afffffe"/>
                <w:sz w:val="20"/>
                <w:szCs w:val="20"/>
              </w:rPr>
              <w:footnoteReference w:id="49"/>
            </w:r>
          </w:p>
        </w:tc>
        <w:tc>
          <w:tcPr>
            <w:tcW w:w="617" w:type="pct"/>
          </w:tcPr>
          <w:p w14:paraId="16F97A02" w14:textId="77777777" w:rsidR="006959D0" w:rsidRPr="00FB2453" w:rsidRDefault="006959D0" w:rsidP="00862E43">
            <w:pPr>
              <w:autoSpaceDE w:val="0"/>
              <w:autoSpaceDN w:val="0"/>
              <w:adjustRightInd w:val="0"/>
              <w:jc w:val="both"/>
              <w:rPr>
                <w:sz w:val="20"/>
                <w:szCs w:val="20"/>
              </w:rPr>
            </w:pPr>
            <w:r w:rsidRPr="00FB2453">
              <w:rPr>
                <w:sz w:val="20"/>
                <w:szCs w:val="20"/>
              </w:rPr>
              <w:t>4,5 тыс. единиц хранений на 1000 человек</w:t>
            </w:r>
          </w:p>
          <w:p w14:paraId="7BCA617C" w14:textId="77777777" w:rsidR="006959D0" w:rsidRPr="00FB2453" w:rsidRDefault="006959D0" w:rsidP="00862E43">
            <w:pPr>
              <w:autoSpaceDE w:val="0"/>
              <w:autoSpaceDN w:val="0"/>
              <w:adjustRightInd w:val="0"/>
              <w:jc w:val="both"/>
              <w:rPr>
                <w:sz w:val="20"/>
                <w:szCs w:val="20"/>
              </w:rPr>
            </w:pPr>
          </w:p>
          <w:p w14:paraId="1E0ACC2F" w14:textId="77777777" w:rsidR="006959D0" w:rsidRPr="00FB2453" w:rsidRDefault="006959D0" w:rsidP="00862E43">
            <w:pPr>
              <w:autoSpaceDE w:val="0"/>
              <w:autoSpaceDN w:val="0"/>
              <w:adjustRightInd w:val="0"/>
              <w:jc w:val="both"/>
              <w:rPr>
                <w:sz w:val="20"/>
                <w:szCs w:val="20"/>
              </w:rPr>
            </w:pPr>
            <w:r w:rsidRPr="00FB2453">
              <w:rPr>
                <w:sz w:val="20"/>
                <w:szCs w:val="20"/>
              </w:rPr>
              <w:t>3 читательских места на 1000 человек населения</w:t>
            </w:r>
          </w:p>
        </w:tc>
        <w:tc>
          <w:tcPr>
            <w:tcW w:w="644" w:type="pct"/>
          </w:tcPr>
          <w:p w14:paraId="1F47DD8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230B1FB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7CCCCA3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5776307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6C2E1D9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03149CC" w14:textId="77777777" w:rsidR="006959D0" w:rsidRPr="00FB2453" w:rsidRDefault="006959D0" w:rsidP="00862E43">
            <w:pPr>
              <w:jc w:val="both"/>
              <w:rPr>
                <w:sz w:val="20"/>
                <w:szCs w:val="20"/>
              </w:rPr>
            </w:pPr>
            <w:r w:rsidRPr="00FB2453">
              <w:rPr>
                <w:sz w:val="20"/>
                <w:szCs w:val="20"/>
              </w:rPr>
              <w:t xml:space="preserve">Нормативы не допускаются, требуется расширения читательских фондов путем реконструкции существующих библиотек и организации новых в жилой застройке. Обеспеченность на перспективу составляет 2,14 тыс. единиц хранений на 1000 человек, при существующем показателе около 100 </w:t>
            </w:r>
            <w:r w:rsidRPr="00FB2453">
              <w:rPr>
                <w:sz w:val="20"/>
                <w:szCs w:val="20"/>
              </w:rPr>
              <w:lastRenderedPageBreak/>
              <w:t>тыс. единиц хранения. Данные по количеству читательских мест в библиотеках отсутствуют.</w:t>
            </w:r>
          </w:p>
          <w:p w14:paraId="3DE8F658"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строительство новых объектов</w:t>
            </w:r>
          </w:p>
        </w:tc>
      </w:tr>
      <w:tr w:rsidR="006959D0" w:rsidRPr="00FB2453" w14:paraId="018820CE" w14:textId="77777777" w:rsidTr="00862E43">
        <w:tc>
          <w:tcPr>
            <w:tcW w:w="171" w:type="pct"/>
          </w:tcPr>
          <w:p w14:paraId="73B7EACB" w14:textId="77777777" w:rsidR="006959D0" w:rsidRPr="00FB2453" w:rsidRDefault="006959D0" w:rsidP="00862E43">
            <w:pPr>
              <w:jc w:val="both"/>
              <w:rPr>
                <w:sz w:val="20"/>
                <w:szCs w:val="20"/>
              </w:rPr>
            </w:pPr>
            <w:r w:rsidRPr="00FB2453">
              <w:rPr>
                <w:sz w:val="20"/>
                <w:szCs w:val="20"/>
              </w:rPr>
              <w:lastRenderedPageBreak/>
              <w:t>65</w:t>
            </w:r>
          </w:p>
        </w:tc>
        <w:tc>
          <w:tcPr>
            <w:tcW w:w="747" w:type="pct"/>
          </w:tcPr>
          <w:p w14:paraId="71B756F1" w14:textId="77777777" w:rsidR="006959D0" w:rsidRPr="00FB2453" w:rsidRDefault="006959D0" w:rsidP="00862E43">
            <w:pPr>
              <w:jc w:val="both"/>
              <w:rPr>
                <w:sz w:val="20"/>
                <w:szCs w:val="20"/>
              </w:rPr>
            </w:pPr>
            <w:r w:rsidRPr="00FB2453">
              <w:rPr>
                <w:sz w:val="20"/>
                <w:szCs w:val="20"/>
              </w:rPr>
              <w:t>Дополнительно в центральной городской библиотеке</w:t>
            </w:r>
          </w:p>
        </w:tc>
        <w:tc>
          <w:tcPr>
            <w:tcW w:w="617" w:type="pct"/>
          </w:tcPr>
          <w:p w14:paraId="218F5CA8" w14:textId="77777777" w:rsidR="006959D0" w:rsidRPr="00FB2453" w:rsidRDefault="006959D0" w:rsidP="00862E43">
            <w:pPr>
              <w:autoSpaceDE w:val="0"/>
              <w:autoSpaceDN w:val="0"/>
              <w:adjustRightInd w:val="0"/>
              <w:jc w:val="both"/>
              <w:rPr>
                <w:sz w:val="20"/>
                <w:szCs w:val="20"/>
              </w:rPr>
            </w:pPr>
            <w:r w:rsidRPr="00FB2453">
              <w:rPr>
                <w:sz w:val="20"/>
                <w:szCs w:val="20"/>
              </w:rPr>
              <w:t>0,5 тыс. единиц хранений на 1000 человек</w:t>
            </w:r>
          </w:p>
          <w:p w14:paraId="13E24B50" w14:textId="77777777" w:rsidR="006959D0" w:rsidRPr="00FB2453" w:rsidRDefault="006959D0" w:rsidP="00862E43">
            <w:pPr>
              <w:autoSpaceDE w:val="0"/>
              <w:autoSpaceDN w:val="0"/>
              <w:adjustRightInd w:val="0"/>
              <w:jc w:val="both"/>
              <w:rPr>
                <w:sz w:val="20"/>
                <w:szCs w:val="20"/>
              </w:rPr>
            </w:pPr>
          </w:p>
          <w:p w14:paraId="6B6FEAF7" w14:textId="77777777" w:rsidR="006959D0" w:rsidRPr="00FB2453" w:rsidRDefault="006959D0" w:rsidP="00862E43">
            <w:pPr>
              <w:autoSpaceDE w:val="0"/>
              <w:autoSpaceDN w:val="0"/>
              <w:adjustRightInd w:val="0"/>
              <w:jc w:val="both"/>
              <w:rPr>
                <w:sz w:val="20"/>
                <w:szCs w:val="20"/>
              </w:rPr>
            </w:pPr>
            <w:r w:rsidRPr="00FB2453">
              <w:rPr>
                <w:sz w:val="20"/>
                <w:szCs w:val="20"/>
              </w:rPr>
              <w:t>0,3 читательских места на 1000 человек населения</w:t>
            </w:r>
          </w:p>
        </w:tc>
        <w:tc>
          <w:tcPr>
            <w:tcW w:w="644" w:type="pct"/>
          </w:tcPr>
          <w:p w14:paraId="3F95FAB2" w14:textId="77777777" w:rsidR="006959D0" w:rsidRPr="00FB2453" w:rsidRDefault="006959D0" w:rsidP="00862E43">
            <w:pPr>
              <w:autoSpaceDE w:val="0"/>
              <w:autoSpaceDN w:val="0"/>
              <w:adjustRightInd w:val="0"/>
              <w:jc w:val="both"/>
              <w:rPr>
                <w:sz w:val="20"/>
                <w:szCs w:val="20"/>
              </w:rPr>
            </w:pPr>
            <w:r w:rsidRPr="00FB2453">
              <w:rPr>
                <w:sz w:val="20"/>
                <w:szCs w:val="20"/>
              </w:rPr>
              <w:t>4,5 – 5 тыс. единиц хранения на 1000 человек / 3-4 места на 1000 человек</w:t>
            </w:r>
          </w:p>
        </w:tc>
        <w:tc>
          <w:tcPr>
            <w:tcW w:w="546" w:type="pct"/>
          </w:tcPr>
          <w:p w14:paraId="77BF46F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00127CC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604A7CB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24A06EA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39C2A84F" w14:textId="77777777" w:rsidR="006959D0" w:rsidRPr="00FB2453" w:rsidRDefault="006959D0" w:rsidP="00862E43">
            <w:pPr>
              <w:jc w:val="both"/>
              <w:rPr>
                <w:sz w:val="20"/>
                <w:szCs w:val="20"/>
              </w:rPr>
            </w:pPr>
            <w:r w:rsidRPr="00FB2453">
              <w:rPr>
                <w:sz w:val="20"/>
                <w:szCs w:val="20"/>
              </w:rPr>
              <w:t xml:space="preserve">Книжный фонд центральной городской библиотеки Кореновска составляет 60 тыс. экземпляров. Обеспеченность на перспективу 1,28 тыс. единиц хранения на 1000 человек. </w:t>
            </w:r>
          </w:p>
          <w:p w14:paraId="7BBFA0C8"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реконструкция объекта не требуется</w:t>
            </w:r>
          </w:p>
        </w:tc>
      </w:tr>
      <w:tr w:rsidR="006959D0" w:rsidRPr="00FB2453" w14:paraId="6BDFDAED" w14:textId="77777777" w:rsidTr="00862E43">
        <w:tc>
          <w:tcPr>
            <w:tcW w:w="171" w:type="pct"/>
          </w:tcPr>
          <w:p w14:paraId="5E5F33F5" w14:textId="77777777" w:rsidR="006959D0" w:rsidRPr="00FB2453" w:rsidRDefault="006959D0" w:rsidP="00862E43">
            <w:pPr>
              <w:jc w:val="both"/>
              <w:rPr>
                <w:sz w:val="20"/>
                <w:szCs w:val="20"/>
              </w:rPr>
            </w:pPr>
            <w:r w:rsidRPr="00FB2453">
              <w:rPr>
                <w:sz w:val="20"/>
                <w:szCs w:val="20"/>
              </w:rPr>
              <w:t>66</w:t>
            </w:r>
          </w:p>
        </w:tc>
        <w:tc>
          <w:tcPr>
            <w:tcW w:w="747" w:type="pct"/>
          </w:tcPr>
          <w:p w14:paraId="055935E5" w14:textId="77777777" w:rsidR="006959D0" w:rsidRPr="00FB2453" w:rsidRDefault="006959D0" w:rsidP="00862E43">
            <w:pPr>
              <w:jc w:val="both"/>
              <w:rPr>
                <w:sz w:val="20"/>
                <w:szCs w:val="20"/>
              </w:rPr>
            </w:pPr>
            <w:r w:rsidRPr="00FB2453">
              <w:rPr>
                <w:sz w:val="20"/>
                <w:szCs w:val="20"/>
              </w:rPr>
              <w:t>Институты культового назначения, приходской храм</w:t>
            </w:r>
          </w:p>
        </w:tc>
        <w:tc>
          <w:tcPr>
            <w:tcW w:w="617" w:type="pct"/>
          </w:tcPr>
          <w:p w14:paraId="4A7542BF" w14:textId="77777777" w:rsidR="006959D0" w:rsidRPr="00FB2453" w:rsidRDefault="006959D0" w:rsidP="00862E43">
            <w:pPr>
              <w:autoSpaceDE w:val="0"/>
              <w:autoSpaceDN w:val="0"/>
              <w:adjustRightInd w:val="0"/>
              <w:jc w:val="both"/>
              <w:rPr>
                <w:sz w:val="20"/>
                <w:szCs w:val="20"/>
              </w:rPr>
            </w:pPr>
            <w:r w:rsidRPr="00FB2453">
              <w:rPr>
                <w:sz w:val="20"/>
                <w:szCs w:val="20"/>
              </w:rPr>
              <w:t>7,5 храма на 1000 православных верующих/ 7 м</w:t>
            </w:r>
            <w:r w:rsidRPr="00FB2453">
              <w:rPr>
                <w:sz w:val="20"/>
                <w:szCs w:val="20"/>
                <w:vertAlign w:val="superscript"/>
              </w:rPr>
              <w:t>2</w:t>
            </w:r>
            <w:r w:rsidRPr="00FB2453">
              <w:rPr>
                <w:sz w:val="20"/>
                <w:szCs w:val="20"/>
              </w:rPr>
              <w:t xml:space="preserve"> на 1 место</w:t>
            </w:r>
          </w:p>
          <w:p w14:paraId="0F8E67D7" w14:textId="77777777" w:rsidR="006959D0" w:rsidRPr="00FB2453" w:rsidRDefault="006959D0" w:rsidP="00862E43">
            <w:pPr>
              <w:autoSpaceDE w:val="0"/>
              <w:autoSpaceDN w:val="0"/>
              <w:adjustRightInd w:val="0"/>
              <w:jc w:val="both"/>
              <w:rPr>
                <w:sz w:val="20"/>
                <w:szCs w:val="20"/>
              </w:rPr>
            </w:pPr>
            <w:r w:rsidRPr="00FB2453">
              <w:rPr>
                <w:sz w:val="20"/>
                <w:szCs w:val="20"/>
              </w:rPr>
              <w:t>(размещение по согласованию с местной епархией)</w:t>
            </w:r>
          </w:p>
        </w:tc>
        <w:tc>
          <w:tcPr>
            <w:tcW w:w="644" w:type="pct"/>
          </w:tcPr>
          <w:p w14:paraId="65325D6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5835F80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29792CE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28BCD6F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6F8F7FE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6F2B516E" w14:textId="77777777" w:rsidR="006959D0" w:rsidRPr="00FB2453" w:rsidRDefault="006959D0" w:rsidP="00862E43">
            <w:pPr>
              <w:jc w:val="both"/>
              <w:rPr>
                <w:sz w:val="20"/>
                <w:szCs w:val="20"/>
              </w:rPr>
            </w:pPr>
            <w:r w:rsidRPr="00FB2453">
              <w:rPr>
                <w:sz w:val="20"/>
                <w:szCs w:val="20"/>
              </w:rPr>
              <w:t>Не является полномочием поселения.</w:t>
            </w:r>
          </w:p>
        </w:tc>
      </w:tr>
      <w:tr w:rsidR="006959D0" w:rsidRPr="00FB2453" w14:paraId="47DCE992" w14:textId="77777777" w:rsidTr="00862E43">
        <w:tc>
          <w:tcPr>
            <w:tcW w:w="5000" w:type="pct"/>
            <w:gridSpan w:val="9"/>
          </w:tcPr>
          <w:p w14:paraId="05DE9A95" w14:textId="77777777" w:rsidR="006959D0" w:rsidRPr="00FB2453" w:rsidRDefault="006959D0" w:rsidP="00862E43">
            <w:pPr>
              <w:jc w:val="both"/>
              <w:rPr>
                <w:b/>
                <w:bCs/>
                <w:sz w:val="20"/>
                <w:szCs w:val="20"/>
              </w:rPr>
            </w:pPr>
            <w:r w:rsidRPr="00FB2453">
              <w:rPr>
                <w:b/>
                <w:bCs/>
                <w:sz w:val="20"/>
                <w:szCs w:val="20"/>
              </w:rPr>
              <w:t>Предприятия торговли, общественного питания и бытового обслуживания</w:t>
            </w:r>
          </w:p>
        </w:tc>
      </w:tr>
      <w:tr w:rsidR="006959D0" w:rsidRPr="00FB2453" w14:paraId="4F544417" w14:textId="77777777" w:rsidTr="00862E43">
        <w:tc>
          <w:tcPr>
            <w:tcW w:w="171" w:type="pct"/>
          </w:tcPr>
          <w:p w14:paraId="00F95CA9" w14:textId="77777777" w:rsidR="006959D0" w:rsidRPr="00FB2453" w:rsidRDefault="006959D0" w:rsidP="00862E43">
            <w:pPr>
              <w:jc w:val="both"/>
              <w:rPr>
                <w:sz w:val="20"/>
                <w:szCs w:val="20"/>
              </w:rPr>
            </w:pPr>
            <w:r w:rsidRPr="00FB2453">
              <w:rPr>
                <w:sz w:val="20"/>
                <w:szCs w:val="20"/>
              </w:rPr>
              <w:t>68</w:t>
            </w:r>
          </w:p>
        </w:tc>
        <w:tc>
          <w:tcPr>
            <w:tcW w:w="747" w:type="pct"/>
          </w:tcPr>
          <w:p w14:paraId="796471F8" w14:textId="77777777" w:rsidR="006959D0" w:rsidRPr="00FB2453" w:rsidRDefault="006959D0" w:rsidP="00862E43">
            <w:pPr>
              <w:jc w:val="both"/>
              <w:rPr>
                <w:sz w:val="20"/>
                <w:szCs w:val="20"/>
              </w:rPr>
            </w:pPr>
            <w:r w:rsidRPr="00FB2453">
              <w:rPr>
                <w:sz w:val="20"/>
                <w:szCs w:val="20"/>
              </w:rPr>
              <w:t>Торговые центры</w:t>
            </w:r>
          </w:p>
        </w:tc>
        <w:tc>
          <w:tcPr>
            <w:tcW w:w="617" w:type="pct"/>
          </w:tcPr>
          <w:p w14:paraId="1D75283D" w14:textId="77777777" w:rsidR="006959D0" w:rsidRPr="00FB2453" w:rsidRDefault="006959D0" w:rsidP="00862E43">
            <w:pPr>
              <w:autoSpaceDE w:val="0"/>
              <w:autoSpaceDN w:val="0"/>
              <w:adjustRightInd w:val="0"/>
              <w:jc w:val="both"/>
              <w:rPr>
                <w:sz w:val="20"/>
                <w:szCs w:val="20"/>
              </w:rPr>
            </w:pPr>
            <w:r w:rsidRPr="00FB2453">
              <w:rPr>
                <w:sz w:val="20"/>
                <w:szCs w:val="20"/>
              </w:rPr>
              <w:t>280 м</w:t>
            </w:r>
            <w:r w:rsidRPr="00FB2453">
              <w:rPr>
                <w:sz w:val="20"/>
                <w:szCs w:val="20"/>
                <w:vertAlign w:val="superscript"/>
              </w:rPr>
              <w:t>2</w:t>
            </w:r>
            <w:r w:rsidRPr="00FB2453">
              <w:rPr>
                <w:sz w:val="20"/>
                <w:szCs w:val="20"/>
              </w:rPr>
              <w:t xml:space="preserve"> торговой площади на 1000 человек (100 – для микрорайонов и жилых районов)</w:t>
            </w:r>
          </w:p>
        </w:tc>
        <w:tc>
          <w:tcPr>
            <w:tcW w:w="644" w:type="pct"/>
          </w:tcPr>
          <w:p w14:paraId="329575D1" w14:textId="77777777" w:rsidR="006959D0" w:rsidRPr="00FB2453" w:rsidRDefault="006959D0" w:rsidP="00862E43">
            <w:pPr>
              <w:autoSpaceDE w:val="0"/>
              <w:autoSpaceDN w:val="0"/>
              <w:adjustRightInd w:val="0"/>
              <w:jc w:val="both"/>
              <w:rPr>
                <w:sz w:val="20"/>
                <w:szCs w:val="20"/>
              </w:rPr>
            </w:pPr>
            <w:r w:rsidRPr="00FB2453">
              <w:rPr>
                <w:sz w:val="20"/>
                <w:szCs w:val="20"/>
              </w:rPr>
              <w:t>300 м</w:t>
            </w:r>
            <w:r w:rsidRPr="00FB2453">
              <w:rPr>
                <w:sz w:val="20"/>
                <w:szCs w:val="20"/>
                <w:vertAlign w:val="superscript"/>
              </w:rPr>
              <w:t>2</w:t>
            </w:r>
            <w:r w:rsidRPr="00FB2453">
              <w:rPr>
                <w:sz w:val="20"/>
                <w:szCs w:val="20"/>
              </w:rPr>
              <w:t xml:space="preserve"> торговой площади на 1000 человек</w:t>
            </w:r>
          </w:p>
        </w:tc>
        <w:tc>
          <w:tcPr>
            <w:tcW w:w="546" w:type="pct"/>
          </w:tcPr>
          <w:p w14:paraId="2AD59B9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5FBF6A7D"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4D652DC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3D9AFCF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7DE88F36" w14:textId="77777777" w:rsidR="006959D0" w:rsidRPr="00FB2453" w:rsidRDefault="006959D0" w:rsidP="00862E43">
            <w:pPr>
              <w:jc w:val="both"/>
              <w:rPr>
                <w:sz w:val="20"/>
                <w:szCs w:val="20"/>
              </w:rPr>
            </w:pPr>
            <w:r w:rsidRPr="00FB2453">
              <w:rPr>
                <w:sz w:val="20"/>
                <w:szCs w:val="20"/>
              </w:rPr>
              <w:t>На территории поселения имеется 1 торговый центр. Общая площадь 10027 м</w:t>
            </w:r>
            <w:r w:rsidRPr="00FB2453">
              <w:rPr>
                <w:sz w:val="20"/>
                <w:szCs w:val="20"/>
                <w:vertAlign w:val="superscript"/>
              </w:rPr>
              <w:t>2</w:t>
            </w:r>
            <w:r w:rsidRPr="00FB2453">
              <w:rPr>
                <w:sz w:val="20"/>
                <w:szCs w:val="20"/>
              </w:rPr>
              <w:t xml:space="preserve">, обеспеченность на перспективу </w:t>
            </w:r>
            <w:r w:rsidRPr="00FB2453">
              <w:rPr>
                <w:sz w:val="20"/>
                <w:szCs w:val="20"/>
              </w:rPr>
              <w:lastRenderedPageBreak/>
              <w:t>составляет 213 м</w:t>
            </w:r>
            <w:r w:rsidRPr="00FB2453">
              <w:rPr>
                <w:sz w:val="20"/>
                <w:szCs w:val="20"/>
                <w:vertAlign w:val="superscript"/>
              </w:rPr>
              <w:t>2</w:t>
            </w:r>
            <w:r w:rsidRPr="00FB2453">
              <w:rPr>
                <w:sz w:val="20"/>
                <w:szCs w:val="20"/>
              </w:rPr>
              <w:t xml:space="preserve"> на человека, является коммерческим объектом, не является полномочием поселения. В то же время обеспеченность объектами торговли составляет на перспективу 1066 м</w:t>
            </w:r>
            <w:r w:rsidRPr="00FB2453">
              <w:rPr>
                <w:sz w:val="20"/>
                <w:szCs w:val="20"/>
                <w:vertAlign w:val="superscript"/>
              </w:rPr>
              <w:t>2</w:t>
            </w:r>
            <w:r w:rsidRPr="00FB2453">
              <w:rPr>
                <w:sz w:val="20"/>
                <w:szCs w:val="20"/>
              </w:rPr>
              <w:t xml:space="preserve"> на 1000 человек. Нормативы не соблюдаются.</w:t>
            </w:r>
          </w:p>
          <w:p w14:paraId="5DCAFCE2"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увеличение площади торговых центров. генеральным планом функциональным зонированием обеспечивается возможность размещение торговых центров и объектов, для соблюдения нормативов.</w:t>
            </w:r>
          </w:p>
        </w:tc>
      </w:tr>
      <w:tr w:rsidR="006959D0" w:rsidRPr="00FB2453" w14:paraId="091E809E" w14:textId="77777777" w:rsidTr="00862E43">
        <w:tc>
          <w:tcPr>
            <w:tcW w:w="171" w:type="pct"/>
          </w:tcPr>
          <w:p w14:paraId="6EC505F6" w14:textId="77777777" w:rsidR="006959D0" w:rsidRPr="00FB2453" w:rsidRDefault="006959D0" w:rsidP="00862E43">
            <w:pPr>
              <w:jc w:val="both"/>
              <w:rPr>
                <w:sz w:val="20"/>
                <w:szCs w:val="20"/>
              </w:rPr>
            </w:pPr>
            <w:r w:rsidRPr="00FB2453">
              <w:rPr>
                <w:sz w:val="20"/>
                <w:szCs w:val="20"/>
              </w:rPr>
              <w:lastRenderedPageBreak/>
              <w:t>69</w:t>
            </w:r>
          </w:p>
        </w:tc>
        <w:tc>
          <w:tcPr>
            <w:tcW w:w="747" w:type="pct"/>
          </w:tcPr>
          <w:p w14:paraId="1782A5E1" w14:textId="77777777" w:rsidR="006959D0" w:rsidRPr="00FB2453" w:rsidRDefault="006959D0" w:rsidP="00862E43">
            <w:pPr>
              <w:jc w:val="both"/>
              <w:rPr>
                <w:sz w:val="20"/>
                <w:szCs w:val="20"/>
              </w:rPr>
            </w:pPr>
            <w:r w:rsidRPr="00FB2453">
              <w:rPr>
                <w:sz w:val="20"/>
                <w:szCs w:val="20"/>
              </w:rPr>
              <w:t>Торговые объекты</w:t>
            </w:r>
          </w:p>
        </w:tc>
        <w:tc>
          <w:tcPr>
            <w:tcW w:w="617" w:type="pct"/>
          </w:tcPr>
          <w:p w14:paraId="0A2277CB" w14:textId="77777777" w:rsidR="006959D0" w:rsidRPr="00FB2453" w:rsidRDefault="006959D0" w:rsidP="00862E43">
            <w:pPr>
              <w:autoSpaceDE w:val="0"/>
              <w:autoSpaceDN w:val="0"/>
              <w:adjustRightInd w:val="0"/>
              <w:jc w:val="both"/>
              <w:rPr>
                <w:sz w:val="20"/>
                <w:szCs w:val="20"/>
              </w:rPr>
            </w:pPr>
            <w:r w:rsidRPr="00FB2453">
              <w:rPr>
                <w:sz w:val="20"/>
                <w:szCs w:val="20"/>
              </w:rPr>
              <w:t xml:space="preserve">130 </w:t>
            </w:r>
          </w:p>
        </w:tc>
        <w:tc>
          <w:tcPr>
            <w:tcW w:w="644" w:type="pct"/>
          </w:tcPr>
          <w:p w14:paraId="675A4C0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0E24C6D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33EC4B4B"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0B11506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3245E57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3E81F275" w14:textId="77777777" w:rsidR="006959D0" w:rsidRPr="00FB2453" w:rsidRDefault="006959D0" w:rsidP="00862E43">
            <w:pPr>
              <w:jc w:val="both"/>
              <w:rPr>
                <w:sz w:val="20"/>
                <w:szCs w:val="20"/>
              </w:rPr>
            </w:pPr>
            <w:r w:rsidRPr="00FB2453">
              <w:rPr>
                <w:sz w:val="20"/>
                <w:szCs w:val="20"/>
              </w:rPr>
              <w:t>Норматив соблюдается, является коммерческим объектом.</w:t>
            </w:r>
          </w:p>
          <w:p w14:paraId="1A3F4A9F"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6CEBC0F3" w14:textId="77777777" w:rsidTr="00862E43">
        <w:tc>
          <w:tcPr>
            <w:tcW w:w="171" w:type="pct"/>
          </w:tcPr>
          <w:p w14:paraId="7238F27B" w14:textId="77777777" w:rsidR="006959D0" w:rsidRPr="00FB2453" w:rsidRDefault="006959D0" w:rsidP="00862E43">
            <w:pPr>
              <w:jc w:val="both"/>
              <w:rPr>
                <w:sz w:val="20"/>
                <w:szCs w:val="20"/>
              </w:rPr>
            </w:pPr>
            <w:r w:rsidRPr="00FB2453">
              <w:rPr>
                <w:sz w:val="20"/>
                <w:szCs w:val="20"/>
              </w:rPr>
              <w:lastRenderedPageBreak/>
              <w:t>70</w:t>
            </w:r>
          </w:p>
        </w:tc>
        <w:tc>
          <w:tcPr>
            <w:tcW w:w="747" w:type="pct"/>
          </w:tcPr>
          <w:p w14:paraId="0DBB44A9" w14:textId="77777777" w:rsidR="006959D0" w:rsidRPr="00FB2453" w:rsidRDefault="006959D0" w:rsidP="00862E43">
            <w:pPr>
              <w:jc w:val="both"/>
              <w:rPr>
                <w:sz w:val="20"/>
                <w:szCs w:val="20"/>
              </w:rPr>
            </w:pPr>
            <w:r w:rsidRPr="00FB2453">
              <w:rPr>
                <w:sz w:val="20"/>
                <w:szCs w:val="20"/>
              </w:rPr>
              <w:t>Магазины продовольственных товаров</w:t>
            </w:r>
          </w:p>
        </w:tc>
        <w:tc>
          <w:tcPr>
            <w:tcW w:w="617" w:type="pct"/>
          </w:tcPr>
          <w:p w14:paraId="6445B121" w14:textId="77777777" w:rsidR="006959D0" w:rsidRPr="00FB2453" w:rsidRDefault="006959D0" w:rsidP="00862E43">
            <w:pPr>
              <w:autoSpaceDE w:val="0"/>
              <w:autoSpaceDN w:val="0"/>
              <w:adjustRightInd w:val="0"/>
              <w:jc w:val="both"/>
              <w:rPr>
                <w:sz w:val="20"/>
                <w:szCs w:val="20"/>
              </w:rPr>
            </w:pPr>
            <w:r w:rsidRPr="00FB2453">
              <w:rPr>
                <w:sz w:val="20"/>
                <w:szCs w:val="20"/>
              </w:rPr>
              <w:t>100 м</w:t>
            </w:r>
            <w:r w:rsidRPr="00FB2453">
              <w:rPr>
                <w:sz w:val="20"/>
                <w:szCs w:val="20"/>
                <w:vertAlign w:val="superscript"/>
              </w:rPr>
              <w:t>2</w:t>
            </w:r>
            <w:r w:rsidRPr="00FB2453">
              <w:rPr>
                <w:sz w:val="20"/>
                <w:szCs w:val="20"/>
              </w:rPr>
              <w:t xml:space="preserve"> торговой площади на 1000 человек (70 – для микрорайонов и жилых районов), но не меньше 7 объектов на 10000 человек</w:t>
            </w:r>
          </w:p>
        </w:tc>
        <w:tc>
          <w:tcPr>
            <w:tcW w:w="644" w:type="pct"/>
          </w:tcPr>
          <w:p w14:paraId="60A91F7F" w14:textId="77777777" w:rsidR="006959D0" w:rsidRPr="00FB2453" w:rsidRDefault="006959D0" w:rsidP="00862E43">
            <w:pPr>
              <w:autoSpaceDE w:val="0"/>
              <w:autoSpaceDN w:val="0"/>
              <w:adjustRightInd w:val="0"/>
              <w:jc w:val="both"/>
              <w:rPr>
                <w:sz w:val="20"/>
                <w:szCs w:val="20"/>
              </w:rPr>
            </w:pPr>
            <w:r w:rsidRPr="00FB2453">
              <w:rPr>
                <w:sz w:val="20"/>
                <w:szCs w:val="20"/>
              </w:rPr>
              <w:t>100 м</w:t>
            </w:r>
            <w:r w:rsidRPr="00FB2453">
              <w:rPr>
                <w:sz w:val="20"/>
                <w:szCs w:val="20"/>
                <w:vertAlign w:val="superscript"/>
              </w:rPr>
              <w:t>2</w:t>
            </w:r>
            <w:r w:rsidRPr="00FB2453">
              <w:rPr>
                <w:sz w:val="20"/>
                <w:szCs w:val="20"/>
              </w:rPr>
              <w:t xml:space="preserve"> торговой площади на 1000 человек</w:t>
            </w:r>
          </w:p>
        </w:tc>
        <w:tc>
          <w:tcPr>
            <w:tcW w:w="546" w:type="pct"/>
          </w:tcPr>
          <w:p w14:paraId="532A232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12945F99"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612439C9" w14:textId="77777777" w:rsidR="006959D0" w:rsidRPr="00FB2453" w:rsidRDefault="006959D0" w:rsidP="00862E43">
            <w:pPr>
              <w:autoSpaceDE w:val="0"/>
              <w:autoSpaceDN w:val="0"/>
              <w:adjustRightInd w:val="0"/>
              <w:jc w:val="both"/>
              <w:rPr>
                <w:sz w:val="20"/>
                <w:szCs w:val="20"/>
              </w:rPr>
            </w:pPr>
            <w:r w:rsidRPr="00FB2453">
              <w:rPr>
                <w:sz w:val="20"/>
                <w:szCs w:val="20"/>
              </w:rPr>
              <w:t>500 м</w:t>
            </w:r>
          </w:p>
        </w:tc>
        <w:tc>
          <w:tcPr>
            <w:tcW w:w="473" w:type="pct"/>
          </w:tcPr>
          <w:p w14:paraId="45C9BF9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67C8E3F1" w14:textId="77777777" w:rsidR="006959D0" w:rsidRPr="00FB2453" w:rsidRDefault="006959D0" w:rsidP="00862E43">
            <w:pPr>
              <w:jc w:val="both"/>
              <w:rPr>
                <w:sz w:val="20"/>
                <w:szCs w:val="20"/>
              </w:rPr>
            </w:pPr>
            <w:r w:rsidRPr="00FB2453">
              <w:rPr>
                <w:sz w:val="20"/>
                <w:szCs w:val="20"/>
              </w:rPr>
              <w:t>Общая площадь магазинов продовольственных товаров с учетом супермаркетов составляет 10891 м</w:t>
            </w:r>
            <w:r w:rsidRPr="00FB2453">
              <w:rPr>
                <w:sz w:val="20"/>
                <w:szCs w:val="20"/>
                <w:vertAlign w:val="superscript"/>
              </w:rPr>
              <w:t>2</w:t>
            </w:r>
            <w:r w:rsidRPr="00FB2453">
              <w:rPr>
                <w:sz w:val="20"/>
                <w:szCs w:val="20"/>
              </w:rPr>
              <w:t>. Обеспеченность на перспективу 232,7 м</w:t>
            </w:r>
            <w:r w:rsidRPr="00FB2453">
              <w:rPr>
                <w:sz w:val="20"/>
                <w:szCs w:val="20"/>
                <w:vertAlign w:val="superscript"/>
              </w:rPr>
              <w:t>2</w:t>
            </w:r>
            <w:r w:rsidRPr="00FB2453">
              <w:rPr>
                <w:sz w:val="20"/>
                <w:szCs w:val="20"/>
              </w:rPr>
              <w:t xml:space="preserve"> торговой площади на 1000 человек.</w:t>
            </w:r>
          </w:p>
          <w:p w14:paraId="20DD82B3" w14:textId="77777777" w:rsidR="006959D0" w:rsidRPr="00FB2453" w:rsidRDefault="006959D0" w:rsidP="00862E43">
            <w:pPr>
              <w:jc w:val="both"/>
              <w:rPr>
                <w:sz w:val="20"/>
                <w:szCs w:val="20"/>
              </w:rPr>
            </w:pPr>
            <w:r w:rsidRPr="00FB2453">
              <w:rPr>
                <w:sz w:val="20"/>
                <w:szCs w:val="20"/>
              </w:rPr>
              <w:t>Норматив соблюдается, является коммерческим объектом.</w:t>
            </w:r>
          </w:p>
        </w:tc>
      </w:tr>
      <w:tr w:rsidR="006959D0" w:rsidRPr="00FB2453" w14:paraId="312D93F6" w14:textId="77777777" w:rsidTr="00862E43">
        <w:tc>
          <w:tcPr>
            <w:tcW w:w="171" w:type="pct"/>
          </w:tcPr>
          <w:p w14:paraId="2B5625C3" w14:textId="77777777" w:rsidR="006959D0" w:rsidRPr="00FB2453" w:rsidRDefault="006959D0" w:rsidP="00862E43">
            <w:pPr>
              <w:jc w:val="both"/>
              <w:rPr>
                <w:sz w:val="20"/>
                <w:szCs w:val="20"/>
              </w:rPr>
            </w:pPr>
            <w:r w:rsidRPr="00FB2453">
              <w:rPr>
                <w:sz w:val="20"/>
                <w:szCs w:val="20"/>
              </w:rPr>
              <w:t>71</w:t>
            </w:r>
          </w:p>
        </w:tc>
        <w:tc>
          <w:tcPr>
            <w:tcW w:w="747" w:type="pct"/>
          </w:tcPr>
          <w:p w14:paraId="22F36A81" w14:textId="77777777" w:rsidR="006959D0" w:rsidRPr="00FB2453" w:rsidRDefault="006959D0" w:rsidP="00862E43">
            <w:pPr>
              <w:jc w:val="both"/>
              <w:rPr>
                <w:sz w:val="20"/>
                <w:szCs w:val="20"/>
              </w:rPr>
            </w:pPr>
            <w:r w:rsidRPr="00FB2453">
              <w:rPr>
                <w:sz w:val="20"/>
                <w:szCs w:val="20"/>
              </w:rPr>
              <w:t>Магазины непродовольственных товаров</w:t>
            </w:r>
          </w:p>
        </w:tc>
        <w:tc>
          <w:tcPr>
            <w:tcW w:w="617" w:type="pct"/>
          </w:tcPr>
          <w:p w14:paraId="6F49A755" w14:textId="77777777" w:rsidR="006959D0" w:rsidRPr="00FB2453" w:rsidRDefault="006959D0" w:rsidP="00862E43">
            <w:pPr>
              <w:autoSpaceDE w:val="0"/>
              <w:autoSpaceDN w:val="0"/>
              <w:adjustRightInd w:val="0"/>
              <w:jc w:val="both"/>
              <w:rPr>
                <w:sz w:val="20"/>
                <w:szCs w:val="20"/>
              </w:rPr>
            </w:pPr>
            <w:r w:rsidRPr="00FB2453">
              <w:rPr>
                <w:sz w:val="20"/>
                <w:szCs w:val="20"/>
              </w:rPr>
              <w:t>180 м</w:t>
            </w:r>
            <w:r w:rsidRPr="00FB2453">
              <w:rPr>
                <w:sz w:val="20"/>
                <w:szCs w:val="20"/>
                <w:vertAlign w:val="superscript"/>
              </w:rPr>
              <w:t>2</w:t>
            </w:r>
            <w:r w:rsidRPr="00FB2453">
              <w:rPr>
                <w:sz w:val="20"/>
                <w:szCs w:val="20"/>
              </w:rPr>
              <w:t xml:space="preserve"> торговой площади на 1000 человек (30 – для микрорайонов и жилых районов), но не менее 1,3 торговых павильона и киосков по продаже печатной продукции</w:t>
            </w:r>
          </w:p>
        </w:tc>
        <w:tc>
          <w:tcPr>
            <w:tcW w:w="644" w:type="pct"/>
          </w:tcPr>
          <w:p w14:paraId="77A56B3A" w14:textId="77777777" w:rsidR="006959D0" w:rsidRPr="00FB2453" w:rsidRDefault="006959D0" w:rsidP="00862E43">
            <w:pPr>
              <w:autoSpaceDE w:val="0"/>
              <w:autoSpaceDN w:val="0"/>
              <w:adjustRightInd w:val="0"/>
              <w:jc w:val="both"/>
              <w:rPr>
                <w:sz w:val="20"/>
                <w:szCs w:val="20"/>
              </w:rPr>
            </w:pPr>
            <w:r w:rsidRPr="00FB2453">
              <w:rPr>
                <w:sz w:val="20"/>
                <w:szCs w:val="20"/>
              </w:rPr>
              <w:t>200 м</w:t>
            </w:r>
            <w:r w:rsidRPr="00FB2453">
              <w:rPr>
                <w:sz w:val="20"/>
                <w:szCs w:val="20"/>
                <w:vertAlign w:val="superscript"/>
              </w:rPr>
              <w:t>2</w:t>
            </w:r>
            <w:r w:rsidRPr="00FB2453">
              <w:rPr>
                <w:sz w:val="20"/>
                <w:szCs w:val="20"/>
              </w:rPr>
              <w:t xml:space="preserve"> торговой площади на 1000 человек</w:t>
            </w:r>
          </w:p>
        </w:tc>
        <w:tc>
          <w:tcPr>
            <w:tcW w:w="546" w:type="pct"/>
          </w:tcPr>
          <w:p w14:paraId="200F79F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0CC605B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23D61E4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6854CA6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17E6DE17" w14:textId="77777777" w:rsidR="006959D0" w:rsidRPr="00FB2453" w:rsidRDefault="006959D0" w:rsidP="00862E43">
            <w:pPr>
              <w:jc w:val="both"/>
              <w:rPr>
                <w:sz w:val="20"/>
                <w:szCs w:val="20"/>
              </w:rPr>
            </w:pPr>
            <w:r w:rsidRPr="00FB2453">
              <w:rPr>
                <w:sz w:val="20"/>
                <w:szCs w:val="20"/>
              </w:rPr>
              <w:t>Общая площадь магазинов непродовольственных товаров составляет 40756 с учетом супермаркетов. Обеспеченность на перспективу составляет 870,85 м</w:t>
            </w:r>
            <w:r w:rsidRPr="00FB2453">
              <w:rPr>
                <w:sz w:val="20"/>
                <w:szCs w:val="20"/>
                <w:vertAlign w:val="superscript"/>
              </w:rPr>
              <w:t>2</w:t>
            </w:r>
            <w:r w:rsidRPr="00FB2453">
              <w:rPr>
                <w:sz w:val="20"/>
                <w:szCs w:val="20"/>
              </w:rPr>
              <w:t xml:space="preserve"> торговой площади на 1000 человек. Нормативы соблюдаются.</w:t>
            </w:r>
          </w:p>
          <w:p w14:paraId="0EE2E310"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089D3FE8" w14:textId="77777777" w:rsidTr="00862E43">
        <w:tc>
          <w:tcPr>
            <w:tcW w:w="171" w:type="pct"/>
          </w:tcPr>
          <w:p w14:paraId="3C921238" w14:textId="77777777" w:rsidR="006959D0" w:rsidRPr="00FB2453" w:rsidRDefault="006959D0" w:rsidP="00862E43">
            <w:pPr>
              <w:jc w:val="both"/>
              <w:rPr>
                <w:sz w:val="20"/>
                <w:szCs w:val="20"/>
              </w:rPr>
            </w:pPr>
            <w:r w:rsidRPr="00FB2453">
              <w:rPr>
                <w:sz w:val="20"/>
                <w:szCs w:val="20"/>
              </w:rPr>
              <w:t>72</w:t>
            </w:r>
          </w:p>
        </w:tc>
        <w:tc>
          <w:tcPr>
            <w:tcW w:w="747" w:type="pct"/>
          </w:tcPr>
          <w:p w14:paraId="4AD1BD9E" w14:textId="77777777" w:rsidR="006959D0" w:rsidRPr="00FB2453" w:rsidRDefault="006959D0" w:rsidP="00862E43">
            <w:pPr>
              <w:jc w:val="both"/>
              <w:rPr>
                <w:sz w:val="20"/>
                <w:szCs w:val="20"/>
              </w:rPr>
            </w:pPr>
            <w:r w:rsidRPr="00FB2453">
              <w:rPr>
                <w:sz w:val="20"/>
                <w:szCs w:val="20"/>
              </w:rPr>
              <w:t>Рынок, ярмарка</w:t>
            </w:r>
          </w:p>
        </w:tc>
        <w:tc>
          <w:tcPr>
            <w:tcW w:w="617" w:type="pct"/>
          </w:tcPr>
          <w:p w14:paraId="6B6436FB"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644" w:type="pct"/>
          </w:tcPr>
          <w:p w14:paraId="7E9E1A30"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46" w:type="pct"/>
          </w:tcPr>
          <w:p w14:paraId="125FAFE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7BED071D"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4F36D29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0539591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041BEC0D" w14:textId="77777777" w:rsidR="006959D0" w:rsidRPr="00FB2453" w:rsidRDefault="006959D0" w:rsidP="00862E43">
            <w:pPr>
              <w:jc w:val="both"/>
              <w:rPr>
                <w:sz w:val="20"/>
                <w:szCs w:val="20"/>
              </w:rPr>
            </w:pPr>
            <w:r w:rsidRPr="00FB2453">
              <w:rPr>
                <w:sz w:val="20"/>
                <w:szCs w:val="20"/>
              </w:rPr>
              <w:t xml:space="preserve">Нормативы по доступности не выполняются, не </w:t>
            </w:r>
            <w:r w:rsidRPr="00FB2453">
              <w:rPr>
                <w:sz w:val="20"/>
                <w:szCs w:val="20"/>
              </w:rPr>
              <w:lastRenderedPageBreak/>
              <w:t>является полномочием поселения.</w:t>
            </w:r>
          </w:p>
          <w:p w14:paraId="3E3B6BA4"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предоставить возможность размещения, указанных объектов. Генеральным планом, функциональным зонированием предоставляется такая возможность.</w:t>
            </w:r>
          </w:p>
        </w:tc>
      </w:tr>
      <w:tr w:rsidR="006959D0" w:rsidRPr="00FB2453" w14:paraId="378B0DED" w14:textId="77777777" w:rsidTr="00862E43">
        <w:tc>
          <w:tcPr>
            <w:tcW w:w="171" w:type="pct"/>
          </w:tcPr>
          <w:p w14:paraId="13A96C25" w14:textId="77777777" w:rsidR="006959D0" w:rsidRPr="00FB2453" w:rsidRDefault="006959D0" w:rsidP="00862E43">
            <w:pPr>
              <w:jc w:val="both"/>
              <w:rPr>
                <w:sz w:val="20"/>
                <w:szCs w:val="20"/>
              </w:rPr>
            </w:pPr>
            <w:r w:rsidRPr="00FB2453">
              <w:rPr>
                <w:sz w:val="20"/>
                <w:szCs w:val="20"/>
              </w:rPr>
              <w:lastRenderedPageBreak/>
              <w:t>73</w:t>
            </w:r>
          </w:p>
        </w:tc>
        <w:tc>
          <w:tcPr>
            <w:tcW w:w="747" w:type="pct"/>
          </w:tcPr>
          <w:p w14:paraId="65A67825" w14:textId="77777777" w:rsidR="006959D0" w:rsidRPr="00FB2453" w:rsidRDefault="006959D0" w:rsidP="00862E43">
            <w:pPr>
              <w:jc w:val="both"/>
              <w:rPr>
                <w:sz w:val="20"/>
                <w:szCs w:val="20"/>
              </w:rPr>
            </w:pPr>
            <w:r w:rsidRPr="00FB2453">
              <w:rPr>
                <w:sz w:val="20"/>
                <w:szCs w:val="20"/>
              </w:rPr>
              <w:t>Рыночные комплексы</w:t>
            </w:r>
          </w:p>
        </w:tc>
        <w:tc>
          <w:tcPr>
            <w:tcW w:w="617" w:type="pct"/>
          </w:tcPr>
          <w:p w14:paraId="3E5BFFD4" w14:textId="77777777" w:rsidR="006959D0" w:rsidRPr="00FB2453" w:rsidRDefault="006959D0" w:rsidP="00862E43">
            <w:pPr>
              <w:autoSpaceDE w:val="0"/>
              <w:autoSpaceDN w:val="0"/>
              <w:adjustRightInd w:val="0"/>
              <w:jc w:val="both"/>
              <w:rPr>
                <w:sz w:val="20"/>
                <w:szCs w:val="20"/>
              </w:rPr>
            </w:pPr>
            <w:r w:rsidRPr="00FB2453">
              <w:rPr>
                <w:sz w:val="20"/>
                <w:szCs w:val="20"/>
              </w:rPr>
              <w:t>40 м</w:t>
            </w:r>
            <w:r w:rsidRPr="00FB2453">
              <w:rPr>
                <w:sz w:val="20"/>
                <w:szCs w:val="20"/>
                <w:vertAlign w:val="superscript"/>
              </w:rPr>
              <w:t>2</w:t>
            </w:r>
            <w:r w:rsidRPr="00FB2453">
              <w:rPr>
                <w:sz w:val="20"/>
                <w:szCs w:val="20"/>
              </w:rPr>
              <w:t xml:space="preserve"> на 1000 человек, но не менее 2 торговых мест на 1000 человек</w:t>
            </w:r>
          </w:p>
        </w:tc>
        <w:tc>
          <w:tcPr>
            <w:tcW w:w="644" w:type="pct"/>
          </w:tcPr>
          <w:p w14:paraId="6A72406E" w14:textId="77777777" w:rsidR="006959D0" w:rsidRPr="00FB2453" w:rsidRDefault="006959D0" w:rsidP="00862E43">
            <w:pPr>
              <w:autoSpaceDE w:val="0"/>
              <w:autoSpaceDN w:val="0"/>
              <w:adjustRightInd w:val="0"/>
              <w:jc w:val="both"/>
              <w:rPr>
                <w:sz w:val="20"/>
                <w:szCs w:val="20"/>
              </w:rPr>
            </w:pPr>
            <w:r w:rsidRPr="00FB2453">
              <w:rPr>
                <w:sz w:val="20"/>
                <w:szCs w:val="20"/>
              </w:rPr>
              <w:t>24-30 м</w:t>
            </w:r>
            <w:r w:rsidRPr="00FB2453">
              <w:rPr>
                <w:sz w:val="20"/>
                <w:szCs w:val="20"/>
                <w:vertAlign w:val="superscript"/>
              </w:rPr>
              <w:t>2</w:t>
            </w:r>
            <w:r w:rsidRPr="00FB2453">
              <w:rPr>
                <w:sz w:val="20"/>
                <w:szCs w:val="20"/>
              </w:rPr>
              <w:t xml:space="preserve"> торговой площади на 1000 человек</w:t>
            </w:r>
          </w:p>
        </w:tc>
        <w:tc>
          <w:tcPr>
            <w:tcW w:w="546" w:type="pct"/>
          </w:tcPr>
          <w:p w14:paraId="3C1EA2B0"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7E5414E6"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7AB2A90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330B338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FC5A979" w14:textId="77777777" w:rsidR="006959D0" w:rsidRPr="00FB2453" w:rsidRDefault="006959D0" w:rsidP="00862E43">
            <w:pPr>
              <w:jc w:val="both"/>
              <w:rPr>
                <w:sz w:val="20"/>
                <w:szCs w:val="20"/>
              </w:rPr>
            </w:pPr>
            <w:r w:rsidRPr="00FB2453">
              <w:rPr>
                <w:sz w:val="20"/>
                <w:szCs w:val="20"/>
              </w:rPr>
              <w:t>Общая площадь рынков на территории поселения составляет 5800 м</w:t>
            </w:r>
            <w:r w:rsidRPr="00FB2453">
              <w:rPr>
                <w:sz w:val="20"/>
                <w:szCs w:val="20"/>
                <w:vertAlign w:val="superscript"/>
              </w:rPr>
              <w:t>2</w:t>
            </w:r>
            <w:r w:rsidRPr="00FB2453">
              <w:rPr>
                <w:sz w:val="20"/>
                <w:szCs w:val="20"/>
              </w:rPr>
              <w:t>, обеспеченность на перспективу составляет 102,5 м</w:t>
            </w:r>
            <w:r w:rsidRPr="00FB2453">
              <w:rPr>
                <w:sz w:val="20"/>
                <w:szCs w:val="20"/>
                <w:vertAlign w:val="superscript"/>
              </w:rPr>
              <w:t>2</w:t>
            </w:r>
            <w:r w:rsidRPr="00FB2453">
              <w:rPr>
                <w:sz w:val="20"/>
                <w:szCs w:val="20"/>
              </w:rPr>
              <w:t xml:space="preserve"> на 1000 человек. Нормативы соблюдаются.</w:t>
            </w:r>
          </w:p>
          <w:p w14:paraId="6D036D75"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размещение новых объектов не требуется</w:t>
            </w:r>
          </w:p>
        </w:tc>
      </w:tr>
      <w:tr w:rsidR="006959D0" w:rsidRPr="00FB2453" w14:paraId="49451A5B" w14:textId="77777777" w:rsidTr="00862E43">
        <w:tc>
          <w:tcPr>
            <w:tcW w:w="171" w:type="pct"/>
          </w:tcPr>
          <w:p w14:paraId="6CA210A4" w14:textId="77777777" w:rsidR="006959D0" w:rsidRPr="00FB2453" w:rsidRDefault="006959D0" w:rsidP="00862E43">
            <w:pPr>
              <w:jc w:val="both"/>
              <w:rPr>
                <w:sz w:val="20"/>
                <w:szCs w:val="20"/>
              </w:rPr>
            </w:pPr>
            <w:r w:rsidRPr="00FB2453">
              <w:rPr>
                <w:sz w:val="20"/>
                <w:szCs w:val="20"/>
              </w:rPr>
              <w:t>74</w:t>
            </w:r>
          </w:p>
        </w:tc>
        <w:tc>
          <w:tcPr>
            <w:tcW w:w="747" w:type="pct"/>
          </w:tcPr>
          <w:p w14:paraId="206551BA" w14:textId="77777777" w:rsidR="006959D0" w:rsidRPr="00FB2453" w:rsidRDefault="006959D0" w:rsidP="00862E43">
            <w:pPr>
              <w:jc w:val="both"/>
              <w:rPr>
                <w:sz w:val="20"/>
                <w:szCs w:val="20"/>
              </w:rPr>
            </w:pPr>
            <w:r w:rsidRPr="00FB2453">
              <w:rPr>
                <w:sz w:val="20"/>
                <w:szCs w:val="20"/>
              </w:rPr>
              <w:t>Предприятия общественного питания</w:t>
            </w:r>
          </w:p>
        </w:tc>
        <w:tc>
          <w:tcPr>
            <w:tcW w:w="617" w:type="pct"/>
          </w:tcPr>
          <w:p w14:paraId="69FD00A5" w14:textId="77777777" w:rsidR="006959D0" w:rsidRPr="00FB2453" w:rsidRDefault="006959D0" w:rsidP="00862E43">
            <w:pPr>
              <w:autoSpaceDE w:val="0"/>
              <w:autoSpaceDN w:val="0"/>
              <w:adjustRightInd w:val="0"/>
              <w:jc w:val="both"/>
              <w:rPr>
                <w:sz w:val="20"/>
                <w:szCs w:val="20"/>
              </w:rPr>
            </w:pPr>
            <w:r w:rsidRPr="00FB2453">
              <w:rPr>
                <w:sz w:val="20"/>
                <w:szCs w:val="20"/>
              </w:rPr>
              <w:t>40 мест на 1000 человек (8 – для микрорайонов и жилых районов), но не меньше 0,77 объектов на 10000 человек</w:t>
            </w:r>
          </w:p>
        </w:tc>
        <w:tc>
          <w:tcPr>
            <w:tcW w:w="644" w:type="pct"/>
          </w:tcPr>
          <w:p w14:paraId="2A0E9D00" w14:textId="77777777" w:rsidR="006959D0" w:rsidRPr="00FB2453" w:rsidRDefault="006959D0" w:rsidP="00862E43">
            <w:pPr>
              <w:autoSpaceDE w:val="0"/>
              <w:autoSpaceDN w:val="0"/>
              <w:adjustRightInd w:val="0"/>
              <w:jc w:val="both"/>
              <w:rPr>
                <w:sz w:val="20"/>
                <w:szCs w:val="20"/>
              </w:rPr>
            </w:pPr>
            <w:r w:rsidRPr="00FB2453">
              <w:rPr>
                <w:sz w:val="20"/>
                <w:szCs w:val="20"/>
              </w:rPr>
              <w:t>40 мест на 1000 человек</w:t>
            </w:r>
          </w:p>
        </w:tc>
        <w:tc>
          <w:tcPr>
            <w:tcW w:w="546" w:type="pct"/>
          </w:tcPr>
          <w:p w14:paraId="0DA9C16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446E1D75"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4F6CE77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1FF7E75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0473CAA8" w14:textId="77777777" w:rsidR="006959D0" w:rsidRPr="00FB2453" w:rsidRDefault="006959D0" w:rsidP="00862E43">
            <w:pPr>
              <w:jc w:val="both"/>
              <w:rPr>
                <w:sz w:val="20"/>
                <w:szCs w:val="20"/>
              </w:rPr>
            </w:pPr>
            <w:r w:rsidRPr="00FB2453">
              <w:rPr>
                <w:sz w:val="20"/>
                <w:szCs w:val="20"/>
              </w:rPr>
              <w:t xml:space="preserve">На территории поселения имеется 2409 мест в объектах общественного питания. Обеспеченность на перспективу составляет 51,5 мест на 1000 человек. </w:t>
            </w:r>
            <w:r w:rsidRPr="00FB2453">
              <w:rPr>
                <w:sz w:val="20"/>
                <w:szCs w:val="20"/>
              </w:rPr>
              <w:lastRenderedPageBreak/>
              <w:t>Нормативы соблюдаются.</w:t>
            </w:r>
          </w:p>
          <w:p w14:paraId="693249C6" w14:textId="77777777" w:rsidR="006959D0" w:rsidRPr="00FB2453" w:rsidRDefault="006959D0" w:rsidP="00862E43">
            <w:pPr>
              <w:jc w:val="both"/>
              <w:rPr>
                <w:bCs/>
                <w:sz w:val="20"/>
                <w:szCs w:val="20"/>
              </w:rPr>
            </w:pPr>
            <w:r w:rsidRPr="00FB2453">
              <w:rPr>
                <w:b/>
                <w:sz w:val="20"/>
                <w:szCs w:val="20"/>
              </w:rPr>
              <w:t xml:space="preserve">Вывод: </w:t>
            </w:r>
            <w:r w:rsidRPr="00FB2453">
              <w:rPr>
                <w:bCs/>
                <w:sz w:val="20"/>
                <w:szCs w:val="20"/>
              </w:rPr>
              <w:t>размещение новых объектов не требуется</w:t>
            </w:r>
          </w:p>
        </w:tc>
      </w:tr>
      <w:tr w:rsidR="006959D0" w:rsidRPr="00FB2453" w14:paraId="7A373738" w14:textId="77777777" w:rsidTr="00862E43">
        <w:tc>
          <w:tcPr>
            <w:tcW w:w="171" w:type="pct"/>
          </w:tcPr>
          <w:p w14:paraId="7B10DE56" w14:textId="77777777" w:rsidR="006959D0" w:rsidRPr="00FB2453" w:rsidRDefault="006959D0" w:rsidP="00862E43">
            <w:pPr>
              <w:jc w:val="both"/>
              <w:rPr>
                <w:sz w:val="20"/>
                <w:szCs w:val="20"/>
              </w:rPr>
            </w:pPr>
            <w:r w:rsidRPr="00FB2453">
              <w:rPr>
                <w:sz w:val="20"/>
                <w:szCs w:val="20"/>
              </w:rPr>
              <w:lastRenderedPageBreak/>
              <w:t>75</w:t>
            </w:r>
          </w:p>
        </w:tc>
        <w:tc>
          <w:tcPr>
            <w:tcW w:w="747" w:type="pct"/>
          </w:tcPr>
          <w:p w14:paraId="512E7BCF" w14:textId="77777777" w:rsidR="006959D0" w:rsidRPr="00FB2453" w:rsidRDefault="006959D0" w:rsidP="00862E43">
            <w:pPr>
              <w:jc w:val="both"/>
              <w:rPr>
                <w:sz w:val="20"/>
                <w:szCs w:val="20"/>
              </w:rPr>
            </w:pPr>
            <w:r w:rsidRPr="00FB2453">
              <w:rPr>
                <w:sz w:val="20"/>
                <w:szCs w:val="20"/>
              </w:rPr>
              <w:t>Магазины кулинарии</w:t>
            </w:r>
          </w:p>
        </w:tc>
        <w:tc>
          <w:tcPr>
            <w:tcW w:w="617" w:type="pct"/>
          </w:tcPr>
          <w:p w14:paraId="7F5083B2" w14:textId="77777777" w:rsidR="006959D0" w:rsidRPr="00FB2453" w:rsidRDefault="006959D0" w:rsidP="00862E43">
            <w:pPr>
              <w:autoSpaceDE w:val="0"/>
              <w:autoSpaceDN w:val="0"/>
              <w:adjustRightInd w:val="0"/>
              <w:jc w:val="both"/>
              <w:rPr>
                <w:sz w:val="20"/>
                <w:szCs w:val="20"/>
              </w:rPr>
            </w:pPr>
            <w:r w:rsidRPr="00FB2453">
              <w:rPr>
                <w:sz w:val="20"/>
                <w:szCs w:val="20"/>
              </w:rPr>
              <w:t>6 м</w:t>
            </w:r>
            <w:r w:rsidRPr="00FB2453">
              <w:rPr>
                <w:sz w:val="20"/>
                <w:szCs w:val="20"/>
                <w:vertAlign w:val="superscript"/>
              </w:rPr>
              <w:t>2</w:t>
            </w:r>
            <w:r w:rsidRPr="00FB2453">
              <w:rPr>
                <w:sz w:val="20"/>
                <w:szCs w:val="20"/>
              </w:rPr>
              <w:t xml:space="preserve"> торговой площади на 1000 человек (3 – для микрорайонов и жилых районов)</w:t>
            </w:r>
          </w:p>
        </w:tc>
        <w:tc>
          <w:tcPr>
            <w:tcW w:w="644" w:type="pct"/>
          </w:tcPr>
          <w:p w14:paraId="4ED9392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7E725FC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04D295D1"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1DCA321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70F07AE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4A845B0" w14:textId="77777777" w:rsidR="006959D0" w:rsidRPr="00FB2453" w:rsidRDefault="006959D0" w:rsidP="00862E43">
            <w:pPr>
              <w:jc w:val="both"/>
              <w:rPr>
                <w:sz w:val="20"/>
                <w:szCs w:val="20"/>
              </w:rPr>
            </w:pPr>
            <w:r w:rsidRPr="00FB2453">
              <w:rPr>
                <w:sz w:val="20"/>
                <w:szCs w:val="20"/>
              </w:rPr>
              <w:t>Данные отсутствуют. Не является полномочием поселения.</w:t>
            </w:r>
          </w:p>
          <w:p w14:paraId="56865351"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предоставить возможность размещения, указанных объектов. Генеральным планом, функциональным зонированием предоставляется такая возможность.</w:t>
            </w:r>
          </w:p>
        </w:tc>
      </w:tr>
      <w:tr w:rsidR="006959D0" w:rsidRPr="00FB2453" w14:paraId="56ED5960" w14:textId="77777777" w:rsidTr="00862E43">
        <w:tc>
          <w:tcPr>
            <w:tcW w:w="171" w:type="pct"/>
          </w:tcPr>
          <w:p w14:paraId="334E55A8" w14:textId="77777777" w:rsidR="006959D0" w:rsidRPr="00FB2453" w:rsidRDefault="006959D0" w:rsidP="00862E43">
            <w:pPr>
              <w:jc w:val="both"/>
              <w:rPr>
                <w:sz w:val="20"/>
                <w:szCs w:val="20"/>
              </w:rPr>
            </w:pPr>
            <w:r w:rsidRPr="00FB2453">
              <w:rPr>
                <w:sz w:val="20"/>
                <w:szCs w:val="20"/>
              </w:rPr>
              <w:t>76</w:t>
            </w:r>
          </w:p>
        </w:tc>
        <w:tc>
          <w:tcPr>
            <w:tcW w:w="747" w:type="pct"/>
          </w:tcPr>
          <w:p w14:paraId="5F38E0AD" w14:textId="77777777" w:rsidR="006959D0" w:rsidRPr="00FB2453" w:rsidRDefault="006959D0" w:rsidP="00862E43">
            <w:pPr>
              <w:jc w:val="both"/>
              <w:rPr>
                <w:sz w:val="20"/>
                <w:szCs w:val="20"/>
              </w:rPr>
            </w:pPr>
            <w:r w:rsidRPr="00FB2453">
              <w:rPr>
                <w:sz w:val="20"/>
                <w:szCs w:val="20"/>
              </w:rPr>
              <w:t>Предприятия бытового обслуживания</w:t>
            </w:r>
          </w:p>
          <w:p w14:paraId="2410341A" w14:textId="77777777" w:rsidR="006959D0" w:rsidRPr="00FB2453" w:rsidRDefault="006959D0" w:rsidP="00862E43">
            <w:pPr>
              <w:jc w:val="both"/>
              <w:rPr>
                <w:sz w:val="20"/>
                <w:szCs w:val="20"/>
              </w:rPr>
            </w:pPr>
          </w:p>
          <w:p w14:paraId="1CAB8876" w14:textId="77777777" w:rsidR="006959D0" w:rsidRPr="00FB2453" w:rsidRDefault="006959D0" w:rsidP="00862E43">
            <w:pPr>
              <w:jc w:val="both"/>
              <w:rPr>
                <w:sz w:val="20"/>
                <w:szCs w:val="20"/>
              </w:rPr>
            </w:pPr>
          </w:p>
          <w:p w14:paraId="7B9EE77D" w14:textId="77777777" w:rsidR="006959D0" w:rsidRPr="00FB2453" w:rsidRDefault="006959D0" w:rsidP="00862E43">
            <w:pPr>
              <w:jc w:val="both"/>
              <w:rPr>
                <w:sz w:val="20"/>
                <w:szCs w:val="20"/>
              </w:rPr>
            </w:pPr>
            <w:r w:rsidRPr="00FB2453">
              <w:rPr>
                <w:sz w:val="20"/>
                <w:szCs w:val="20"/>
              </w:rPr>
              <w:t>в том числе непосредственного обслуживания населения</w:t>
            </w:r>
          </w:p>
        </w:tc>
        <w:tc>
          <w:tcPr>
            <w:tcW w:w="617" w:type="pct"/>
          </w:tcPr>
          <w:p w14:paraId="1A239156" w14:textId="77777777" w:rsidR="006959D0" w:rsidRPr="00FB2453" w:rsidRDefault="006959D0" w:rsidP="00862E43">
            <w:pPr>
              <w:autoSpaceDE w:val="0"/>
              <w:autoSpaceDN w:val="0"/>
              <w:adjustRightInd w:val="0"/>
              <w:jc w:val="both"/>
              <w:rPr>
                <w:sz w:val="20"/>
                <w:szCs w:val="20"/>
              </w:rPr>
            </w:pPr>
            <w:r w:rsidRPr="00FB2453">
              <w:rPr>
                <w:sz w:val="20"/>
                <w:szCs w:val="20"/>
              </w:rPr>
              <w:t>9 рабочих мест на 1000 человек (2 – для микрорайонов и жилых районов)</w:t>
            </w:r>
          </w:p>
          <w:p w14:paraId="618B4B82" w14:textId="77777777" w:rsidR="006959D0" w:rsidRPr="00FB2453" w:rsidRDefault="006959D0" w:rsidP="00862E43">
            <w:pPr>
              <w:autoSpaceDE w:val="0"/>
              <w:autoSpaceDN w:val="0"/>
              <w:adjustRightInd w:val="0"/>
              <w:jc w:val="both"/>
              <w:rPr>
                <w:sz w:val="20"/>
                <w:szCs w:val="20"/>
              </w:rPr>
            </w:pPr>
          </w:p>
          <w:p w14:paraId="37DCAE11" w14:textId="77777777" w:rsidR="006959D0" w:rsidRPr="00FB2453" w:rsidRDefault="006959D0" w:rsidP="00862E43">
            <w:pPr>
              <w:autoSpaceDE w:val="0"/>
              <w:autoSpaceDN w:val="0"/>
              <w:adjustRightInd w:val="0"/>
              <w:jc w:val="both"/>
              <w:rPr>
                <w:sz w:val="20"/>
                <w:szCs w:val="20"/>
              </w:rPr>
            </w:pPr>
            <w:r w:rsidRPr="00FB2453">
              <w:rPr>
                <w:sz w:val="20"/>
                <w:szCs w:val="20"/>
              </w:rPr>
              <w:t>5 рабочих мест на 1000 человек (2 – для микрорайонов и жилых районов)</w:t>
            </w:r>
          </w:p>
        </w:tc>
        <w:tc>
          <w:tcPr>
            <w:tcW w:w="644" w:type="pct"/>
          </w:tcPr>
          <w:p w14:paraId="280E94F9" w14:textId="77777777" w:rsidR="006959D0" w:rsidRPr="00FB2453" w:rsidRDefault="006959D0" w:rsidP="00862E43">
            <w:pPr>
              <w:autoSpaceDE w:val="0"/>
              <w:autoSpaceDN w:val="0"/>
              <w:adjustRightInd w:val="0"/>
              <w:jc w:val="both"/>
              <w:rPr>
                <w:sz w:val="20"/>
                <w:szCs w:val="20"/>
              </w:rPr>
            </w:pPr>
            <w:r w:rsidRPr="00FB2453">
              <w:rPr>
                <w:sz w:val="20"/>
                <w:szCs w:val="20"/>
              </w:rPr>
              <w:t>7 рабочих мест на 1000 человек</w:t>
            </w:r>
          </w:p>
          <w:p w14:paraId="5275E348" w14:textId="77777777" w:rsidR="006959D0" w:rsidRPr="00FB2453" w:rsidRDefault="006959D0" w:rsidP="00862E43">
            <w:pPr>
              <w:autoSpaceDE w:val="0"/>
              <w:autoSpaceDN w:val="0"/>
              <w:adjustRightInd w:val="0"/>
              <w:jc w:val="both"/>
              <w:rPr>
                <w:sz w:val="20"/>
                <w:szCs w:val="20"/>
              </w:rPr>
            </w:pPr>
          </w:p>
          <w:p w14:paraId="0F9D1E4C" w14:textId="77777777" w:rsidR="006959D0" w:rsidRPr="00FB2453" w:rsidRDefault="006959D0" w:rsidP="00862E43">
            <w:pPr>
              <w:autoSpaceDE w:val="0"/>
              <w:autoSpaceDN w:val="0"/>
              <w:adjustRightInd w:val="0"/>
              <w:jc w:val="both"/>
              <w:rPr>
                <w:sz w:val="20"/>
                <w:szCs w:val="20"/>
              </w:rPr>
            </w:pPr>
          </w:p>
          <w:p w14:paraId="199FF49F" w14:textId="77777777" w:rsidR="006959D0" w:rsidRPr="00FB2453" w:rsidRDefault="006959D0" w:rsidP="00862E43">
            <w:pPr>
              <w:autoSpaceDE w:val="0"/>
              <w:autoSpaceDN w:val="0"/>
              <w:adjustRightInd w:val="0"/>
              <w:jc w:val="both"/>
              <w:rPr>
                <w:sz w:val="20"/>
                <w:szCs w:val="20"/>
              </w:rPr>
            </w:pPr>
          </w:p>
          <w:p w14:paraId="28783548" w14:textId="77777777" w:rsidR="006959D0" w:rsidRPr="00FB2453" w:rsidRDefault="006959D0" w:rsidP="00862E43">
            <w:pPr>
              <w:autoSpaceDE w:val="0"/>
              <w:autoSpaceDN w:val="0"/>
              <w:adjustRightInd w:val="0"/>
              <w:jc w:val="both"/>
              <w:rPr>
                <w:sz w:val="20"/>
                <w:szCs w:val="20"/>
              </w:rPr>
            </w:pPr>
            <w:r w:rsidRPr="00FB2453">
              <w:rPr>
                <w:sz w:val="20"/>
                <w:szCs w:val="20"/>
              </w:rPr>
              <w:t>4 рабочих мест на 1000 человек</w:t>
            </w:r>
          </w:p>
        </w:tc>
        <w:tc>
          <w:tcPr>
            <w:tcW w:w="546" w:type="pct"/>
          </w:tcPr>
          <w:p w14:paraId="26A0C38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0078F61F"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3B86B6F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3A25E1F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A59D967" w14:textId="77777777" w:rsidR="006959D0" w:rsidRPr="00FB2453" w:rsidRDefault="006959D0" w:rsidP="00862E43">
            <w:pPr>
              <w:jc w:val="both"/>
              <w:rPr>
                <w:sz w:val="20"/>
                <w:szCs w:val="20"/>
              </w:rPr>
            </w:pPr>
            <w:r w:rsidRPr="00FB2453">
              <w:rPr>
                <w:sz w:val="20"/>
                <w:szCs w:val="20"/>
              </w:rPr>
              <w:t>На территории поселения имеется 123 объекта бытового обслуживания. Нормативы соблюдаются.</w:t>
            </w:r>
          </w:p>
          <w:p w14:paraId="43F6321D" w14:textId="77777777" w:rsidR="006959D0" w:rsidRPr="00FB2453" w:rsidRDefault="006959D0" w:rsidP="00862E43">
            <w:pPr>
              <w:jc w:val="both"/>
              <w:rPr>
                <w:sz w:val="20"/>
                <w:szCs w:val="20"/>
              </w:rPr>
            </w:pPr>
            <w:r w:rsidRPr="00FB2453">
              <w:rPr>
                <w:b/>
                <w:sz w:val="20"/>
                <w:szCs w:val="20"/>
              </w:rPr>
              <w:t xml:space="preserve">Вывод: </w:t>
            </w:r>
            <w:r w:rsidRPr="00FB2453">
              <w:rPr>
                <w:bCs/>
                <w:sz w:val="20"/>
                <w:szCs w:val="20"/>
              </w:rPr>
              <w:t>размещение новых объектов не требуется</w:t>
            </w:r>
          </w:p>
        </w:tc>
      </w:tr>
      <w:tr w:rsidR="006959D0" w:rsidRPr="00FB2453" w14:paraId="493BBF77" w14:textId="77777777" w:rsidTr="00862E43">
        <w:tc>
          <w:tcPr>
            <w:tcW w:w="171" w:type="pct"/>
          </w:tcPr>
          <w:p w14:paraId="6A8AA5B8" w14:textId="77777777" w:rsidR="006959D0" w:rsidRPr="00FB2453" w:rsidRDefault="006959D0" w:rsidP="00862E43">
            <w:pPr>
              <w:jc w:val="both"/>
              <w:rPr>
                <w:sz w:val="20"/>
                <w:szCs w:val="20"/>
              </w:rPr>
            </w:pPr>
            <w:r w:rsidRPr="00FB2453">
              <w:rPr>
                <w:sz w:val="20"/>
                <w:szCs w:val="20"/>
              </w:rPr>
              <w:t>77</w:t>
            </w:r>
          </w:p>
        </w:tc>
        <w:tc>
          <w:tcPr>
            <w:tcW w:w="747" w:type="pct"/>
          </w:tcPr>
          <w:p w14:paraId="6404689F" w14:textId="77777777" w:rsidR="006959D0" w:rsidRPr="00FB2453" w:rsidRDefault="006959D0" w:rsidP="00862E43">
            <w:pPr>
              <w:jc w:val="both"/>
              <w:rPr>
                <w:sz w:val="20"/>
                <w:szCs w:val="20"/>
              </w:rPr>
            </w:pPr>
            <w:r w:rsidRPr="00FB2453">
              <w:rPr>
                <w:sz w:val="20"/>
                <w:szCs w:val="20"/>
              </w:rPr>
              <w:t>Производственные предприятия централизованного выполнения заказов</w:t>
            </w:r>
          </w:p>
        </w:tc>
        <w:tc>
          <w:tcPr>
            <w:tcW w:w="617" w:type="pct"/>
          </w:tcPr>
          <w:p w14:paraId="182E815E" w14:textId="77777777" w:rsidR="006959D0" w:rsidRPr="00FB2453" w:rsidRDefault="006959D0" w:rsidP="00862E43">
            <w:pPr>
              <w:autoSpaceDE w:val="0"/>
              <w:autoSpaceDN w:val="0"/>
              <w:adjustRightInd w:val="0"/>
              <w:jc w:val="both"/>
              <w:rPr>
                <w:sz w:val="20"/>
                <w:szCs w:val="20"/>
              </w:rPr>
            </w:pPr>
            <w:r w:rsidRPr="00FB2453">
              <w:rPr>
                <w:sz w:val="20"/>
                <w:szCs w:val="20"/>
              </w:rPr>
              <w:t>4 объекта</w:t>
            </w:r>
          </w:p>
        </w:tc>
        <w:tc>
          <w:tcPr>
            <w:tcW w:w="644" w:type="pct"/>
          </w:tcPr>
          <w:p w14:paraId="4B25B250"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003685A0"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46B10771"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10775C5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4E1F034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16CD63B5" w14:textId="77777777" w:rsidR="006959D0" w:rsidRPr="00FB2453" w:rsidRDefault="006959D0" w:rsidP="00862E43">
            <w:pPr>
              <w:jc w:val="both"/>
              <w:rPr>
                <w:sz w:val="20"/>
                <w:szCs w:val="20"/>
              </w:rPr>
            </w:pPr>
            <w:r w:rsidRPr="00FB2453">
              <w:rPr>
                <w:sz w:val="20"/>
                <w:szCs w:val="20"/>
              </w:rPr>
              <w:t>На территории поселения имеется 36 объектов. Нормативы соблюдаются.</w:t>
            </w:r>
          </w:p>
          <w:p w14:paraId="6076D0F9" w14:textId="77777777" w:rsidR="006959D0" w:rsidRPr="00FB2453" w:rsidRDefault="006959D0" w:rsidP="00862E43">
            <w:pPr>
              <w:jc w:val="both"/>
              <w:rPr>
                <w:sz w:val="20"/>
                <w:szCs w:val="20"/>
              </w:rPr>
            </w:pPr>
            <w:r w:rsidRPr="00FB2453">
              <w:rPr>
                <w:b/>
                <w:sz w:val="20"/>
                <w:szCs w:val="20"/>
              </w:rPr>
              <w:lastRenderedPageBreak/>
              <w:t xml:space="preserve">Вывод: </w:t>
            </w:r>
            <w:r w:rsidRPr="00FB2453">
              <w:rPr>
                <w:bCs/>
                <w:sz w:val="20"/>
                <w:szCs w:val="20"/>
              </w:rPr>
              <w:t>размещение новых объектов не требуется</w:t>
            </w:r>
          </w:p>
        </w:tc>
      </w:tr>
      <w:tr w:rsidR="006959D0" w:rsidRPr="00FB2453" w14:paraId="4502D3B4" w14:textId="77777777" w:rsidTr="00862E43">
        <w:tc>
          <w:tcPr>
            <w:tcW w:w="171" w:type="pct"/>
          </w:tcPr>
          <w:p w14:paraId="142D1E5C" w14:textId="77777777" w:rsidR="006959D0" w:rsidRPr="00FB2453" w:rsidRDefault="006959D0" w:rsidP="00862E43">
            <w:pPr>
              <w:jc w:val="both"/>
              <w:rPr>
                <w:sz w:val="20"/>
                <w:szCs w:val="20"/>
              </w:rPr>
            </w:pPr>
            <w:r w:rsidRPr="00FB2453">
              <w:rPr>
                <w:sz w:val="20"/>
                <w:szCs w:val="20"/>
              </w:rPr>
              <w:lastRenderedPageBreak/>
              <w:t>78</w:t>
            </w:r>
          </w:p>
        </w:tc>
        <w:tc>
          <w:tcPr>
            <w:tcW w:w="747" w:type="pct"/>
          </w:tcPr>
          <w:p w14:paraId="21F27901" w14:textId="77777777" w:rsidR="006959D0" w:rsidRPr="00FB2453" w:rsidRDefault="006959D0" w:rsidP="00862E43">
            <w:pPr>
              <w:jc w:val="both"/>
              <w:rPr>
                <w:sz w:val="20"/>
                <w:szCs w:val="20"/>
              </w:rPr>
            </w:pPr>
            <w:r w:rsidRPr="00FB2453">
              <w:rPr>
                <w:sz w:val="20"/>
                <w:szCs w:val="20"/>
              </w:rPr>
              <w:t>Прачечные</w:t>
            </w:r>
          </w:p>
          <w:p w14:paraId="6E18DD13" w14:textId="77777777" w:rsidR="006959D0" w:rsidRPr="00FB2453" w:rsidRDefault="006959D0" w:rsidP="00862E43">
            <w:pPr>
              <w:jc w:val="both"/>
              <w:rPr>
                <w:sz w:val="20"/>
                <w:szCs w:val="20"/>
              </w:rPr>
            </w:pPr>
          </w:p>
          <w:p w14:paraId="4AE60734" w14:textId="77777777" w:rsidR="006959D0" w:rsidRPr="00FB2453" w:rsidRDefault="006959D0" w:rsidP="00862E43">
            <w:pPr>
              <w:jc w:val="both"/>
              <w:rPr>
                <w:sz w:val="20"/>
                <w:szCs w:val="20"/>
              </w:rPr>
            </w:pPr>
          </w:p>
          <w:p w14:paraId="75AF45E8" w14:textId="77777777" w:rsidR="006959D0" w:rsidRPr="00FB2453" w:rsidRDefault="006959D0" w:rsidP="00862E43">
            <w:pPr>
              <w:jc w:val="both"/>
              <w:rPr>
                <w:sz w:val="20"/>
                <w:szCs w:val="20"/>
              </w:rPr>
            </w:pPr>
          </w:p>
          <w:p w14:paraId="6019C453" w14:textId="77777777" w:rsidR="006959D0" w:rsidRPr="00FB2453" w:rsidRDefault="006959D0" w:rsidP="00862E43">
            <w:pPr>
              <w:jc w:val="both"/>
              <w:rPr>
                <w:sz w:val="20"/>
                <w:szCs w:val="20"/>
              </w:rPr>
            </w:pPr>
          </w:p>
          <w:p w14:paraId="578D857C" w14:textId="77777777" w:rsidR="006959D0" w:rsidRPr="00FB2453" w:rsidRDefault="006959D0" w:rsidP="00862E43">
            <w:pPr>
              <w:jc w:val="both"/>
              <w:rPr>
                <w:sz w:val="20"/>
                <w:szCs w:val="20"/>
              </w:rPr>
            </w:pPr>
          </w:p>
          <w:p w14:paraId="6B46BE03" w14:textId="77777777" w:rsidR="006959D0" w:rsidRPr="00FB2453" w:rsidRDefault="006959D0" w:rsidP="00862E43">
            <w:pPr>
              <w:jc w:val="both"/>
              <w:rPr>
                <w:sz w:val="20"/>
                <w:szCs w:val="20"/>
              </w:rPr>
            </w:pPr>
            <w:r w:rsidRPr="00FB2453">
              <w:rPr>
                <w:sz w:val="20"/>
                <w:szCs w:val="20"/>
              </w:rPr>
              <w:t>в том числе прачечные самообслуживания</w:t>
            </w:r>
          </w:p>
        </w:tc>
        <w:tc>
          <w:tcPr>
            <w:tcW w:w="617" w:type="pct"/>
          </w:tcPr>
          <w:p w14:paraId="13F45C5F" w14:textId="77777777" w:rsidR="006959D0" w:rsidRPr="00FB2453" w:rsidRDefault="006959D0" w:rsidP="00862E43">
            <w:pPr>
              <w:autoSpaceDE w:val="0"/>
              <w:autoSpaceDN w:val="0"/>
              <w:adjustRightInd w:val="0"/>
              <w:jc w:val="both"/>
              <w:rPr>
                <w:sz w:val="20"/>
                <w:szCs w:val="20"/>
              </w:rPr>
            </w:pPr>
            <w:r w:rsidRPr="00FB2453">
              <w:rPr>
                <w:sz w:val="20"/>
                <w:szCs w:val="20"/>
              </w:rPr>
              <w:t>120 кг белья в смены на 1000 человек (10 – для микрорайонов и жилых районов)</w:t>
            </w:r>
          </w:p>
          <w:p w14:paraId="208875EA" w14:textId="77777777" w:rsidR="006959D0" w:rsidRPr="00FB2453" w:rsidRDefault="006959D0" w:rsidP="00862E43">
            <w:pPr>
              <w:autoSpaceDE w:val="0"/>
              <w:autoSpaceDN w:val="0"/>
              <w:adjustRightInd w:val="0"/>
              <w:jc w:val="both"/>
              <w:rPr>
                <w:sz w:val="20"/>
                <w:szCs w:val="20"/>
              </w:rPr>
            </w:pPr>
          </w:p>
          <w:p w14:paraId="2E205DD6" w14:textId="77777777" w:rsidR="006959D0" w:rsidRPr="00FB2453" w:rsidRDefault="006959D0" w:rsidP="00862E43">
            <w:pPr>
              <w:autoSpaceDE w:val="0"/>
              <w:autoSpaceDN w:val="0"/>
              <w:adjustRightInd w:val="0"/>
              <w:jc w:val="both"/>
              <w:rPr>
                <w:sz w:val="20"/>
                <w:szCs w:val="20"/>
              </w:rPr>
            </w:pPr>
            <w:r w:rsidRPr="00FB2453">
              <w:rPr>
                <w:sz w:val="20"/>
                <w:szCs w:val="20"/>
              </w:rPr>
              <w:t>10 объектов на 1000 человек населения</w:t>
            </w:r>
          </w:p>
        </w:tc>
        <w:tc>
          <w:tcPr>
            <w:tcW w:w="644" w:type="pct"/>
          </w:tcPr>
          <w:p w14:paraId="2ABCADB0" w14:textId="77777777" w:rsidR="006959D0" w:rsidRPr="00FB2453" w:rsidRDefault="006959D0" w:rsidP="00862E43">
            <w:pPr>
              <w:autoSpaceDE w:val="0"/>
              <w:autoSpaceDN w:val="0"/>
              <w:adjustRightInd w:val="0"/>
              <w:jc w:val="both"/>
              <w:rPr>
                <w:sz w:val="20"/>
                <w:szCs w:val="20"/>
              </w:rPr>
            </w:pPr>
            <w:r w:rsidRPr="00FB2453">
              <w:rPr>
                <w:sz w:val="20"/>
                <w:szCs w:val="20"/>
              </w:rPr>
              <w:t>20 кг/смену</w:t>
            </w:r>
          </w:p>
        </w:tc>
        <w:tc>
          <w:tcPr>
            <w:tcW w:w="546" w:type="pct"/>
          </w:tcPr>
          <w:p w14:paraId="236015B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382D48EC"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3C5357D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645E496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1032838F" w14:textId="77777777" w:rsidR="006959D0" w:rsidRPr="00FB2453" w:rsidRDefault="006959D0" w:rsidP="00862E43">
            <w:pPr>
              <w:jc w:val="both"/>
              <w:rPr>
                <w:sz w:val="20"/>
                <w:szCs w:val="20"/>
              </w:rPr>
            </w:pPr>
            <w:r w:rsidRPr="00FB2453">
              <w:rPr>
                <w:sz w:val="20"/>
                <w:szCs w:val="20"/>
              </w:rPr>
              <w:t>Установленная мощность на восьмичасовую смену прачечных составляет 25 кг. На территории поселения имеется одно такое предприятие. Нормативы не выполняются, не является полномочием поселения, так как является объектом коммерческого назначения.</w:t>
            </w:r>
          </w:p>
          <w:p w14:paraId="7CEDAC95"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 xml:space="preserve">требуется предоставить возможность размещения, указанных объектов. Генеральным планом, функциональным зонированием предоставляется такая возможность, в то же время предлагается застройщика организовывать прачечные самообслуживания в </w:t>
            </w:r>
            <w:r w:rsidRPr="00FB2453">
              <w:rPr>
                <w:sz w:val="20"/>
                <w:szCs w:val="20"/>
              </w:rPr>
              <w:lastRenderedPageBreak/>
              <w:t>строящихся жилых домах</w:t>
            </w:r>
          </w:p>
        </w:tc>
      </w:tr>
      <w:tr w:rsidR="006959D0" w:rsidRPr="00FB2453" w14:paraId="55C6BCE5" w14:textId="77777777" w:rsidTr="00862E43">
        <w:tc>
          <w:tcPr>
            <w:tcW w:w="171" w:type="pct"/>
          </w:tcPr>
          <w:p w14:paraId="188078BC" w14:textId="77777777" w:rsidR="006959D0" w:rsidRPr="00FB2453" w:rsidRDefault="006959D0" w:rsidP="00862E43">
            <w:pPr>
              <w:jc w:val="both"/>
              <w:rPr>
                <w:sz w:val="20"/>
                <w:szCs w:val="20"/>
              </w:rPr>
            </w:pPr>
            <w:r w:rsidRPr="00FB2453">
              <w:rPr>
                <w:sz w:val="20"/>
                <w:szCs w:val="20"/>
              </w:rPr>
              <w:lastRenderedPageBreak/>
              <w:t>79</w:t>
            </w:r>
          </w:p>
        </w:tc>
        <w:tc>
          <w:tcPr>
            <w:tcW w:w="747" w:type="pct"/>
          </w:tcPr>
          <w:p w14:paraId="13A47DB2" w14:textId="77777777" w:rsidR="006959D0" w:rsidRPr="00FB2453" w:rsidRDefault="006959D0" w:rsidP="00862E43">
            <w:pPr>
              <w:jc w:val="both"/>
              <w:rPr>
                <w:sz w:val="20"/>
                <w:szCs w:val="20"/>
              </w:rPr>
            </w:pPr>
            <w:r w:rsidRPr="00FB2453">
              <w:rPr>
                <w:sz w:val="20"/>
                <w:szCs w:val="20"/>
              </w:rPr>
              <w:t>Фабрики-прачечные</w:t>
            </w:r>
          </w:p>
        </w:tc>
        <w:tc>
          <w:tcPr>
            <w:tcW w:w="617" w:type="pct"/>
          </w:tcPr>
          <w:p w14:paraId="2876CE63" w14:textId="77777777" w:rsidR="006959D0" w:rsidRPr="00FB2453" w:rsidRDefault="006959D0" w:rsidP="00862E43">
            <w:pPr>
              <w:autoSpaceDE w:val="0"/>
              <w:autoSpaceDN w:val="0"/>
              <w:adjustRightInd w:val="0"/>
              <w:jc w:val="both"/>
              <w:rPr>
                <w:sz w:val="20"/>
                <w:szCs w:val="20"/>
              </w:rPr>
            </w:pPr>
            <w:r w:rsidRPr="00FB2453">
              <w:rPr>
                <w:sz w:val="20"/>
                <w:szCs w:val="20"/>
              </w:rPr>
              <w:t>110 объектов на 1000 человек населения</w:t>
            </w:r>
          </w:p>
        </w:tc>
        <w:tc>
          <w:tcPr>
            <w:tcW w:w="644" w:type="pct"/>
          </w:tcPr>
          <w:p w14:paraId="70D872B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3AB5027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4D2D3792"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5AB9C4C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23BF50A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7D86C7C6" w14:textId="77777777" w:rsidR="006959D0" w:rsidRPr="00FB2453" w:rsidRDefault="006959D0" w:rsidP="00862E43">
            <w:pPr>
              <w:jc w:val="both"/>
              <w:rPr>
                <w:sz w:val="20"/>
                <w:szCs w:val="20"/>
              </w:rPr>
            </w:pPr>
            <w:r w:rsidRPr="00FB2453">
              <w:rPr>
                <w:sz w:val="20"/>
                <w:szCs w:val="20"/>
              </w:rPr>
              <w:t>На территории поселения отсутствуют. выполняются, не является полномочием поселения, так как является объектом коммерческого назначения.</w:t>
            </w:r>
          </w:p>
          <w:p w14:paraId="36AAE959"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предоставить возможность размещения, указанных объектов. Генеральным планом, функциональным зонированием</w:t>
            </w:r>
          </w:p>
        </w:tc>
      </w:tr>
      <w:tr w:rsidR="006959D0" w:rsidRPr="00FB2453" w14:paraId="524035C9" w14:textId="77777777" w:rsidTr="00862E43">
        <w:tc>
          <w:tcPr>
            <w:tcW w:w="171" w:type="pct"/>
          </w:tcPr>
          <w:p w14:paraId="4449748F" w14:textId="77777777" w:rsidR="006959D0" w:rsidRPr="00FB2453" w:rsidRDefault="006959D0" w:rsidP="00862E43">
            <w:pPr>
              <w:jc w:val="both"/>
              <w:rPr>
                <w:sz w:val="20"/>
                <w:szCs w:val="20"/>
              </w:rPr>
            </w:pPr>
            <w:r w:rsidRPr="00FB2453">
              <w:rPr>
                <w:sz w:val="20"/>
                <w:szCs w:val="20"/>
              </w:rPr>
              <w:t>80</w:t>
            </w:r>
          </w:p>
        </w:tc>
        <w:tc>
          <w:tcPr>
            <w:tcW w:w="747" w:type="pct"/>
          </w:tcPr>
          <w:p w14:paraId="510963D8" w14:textId="77777777" w:rsidR="006959D0" w:rsidRPr="00FB2453" w:rsidRDefault="006959D0" w:rsidP="00862E43">
            <w:pPr>
              <w:jc w:val="both"/>
              <w:rPr>
                <w:sz w:val="20"/>
                <w:szCs w:val="20"/>
              </w:rPr>
            </w:pPr>
            <w:r w:rsidRPr="00FB2453">
              <w:rPr>
                <w:sz w:val="20"/>
                <w:szCs w:val="20"/>
              </w:rPr>
              <w:t>Химчистки</w:t>
            </w:r>
          </w:p>
          <w:p w14:paraId="704843C3" w14:textId="77777777" w:rsidR="006959D0" w:rsidRPr="00FB2453" w:rsidRDefault="006959D0" w:rsidP="00862E43">
            <w:pPr>
              <w:jc w:val="both"/>
              <w:rPr>
                <w:sz w:val="20"/>
                <w:szCs w:val="20"/>
              </w:rPr>
            </w:pPr>
          </w:p>
          <w:p w14:paraId="1F5C7811" w14:textId="77777777" w:rsidR="006959D0" w:rsidRPr="00FB2453" w:rsidRDefault="006959D0" w:rsidP="00862E43">
            <w:pPr>
              <w:jc w:val="both"/>
              <w:rPr>
                <w:sz w:val="20"/>
                <w:szCs w:val="20"/>
              </w:rPr>
            </w:pPr>
          </w:p>
          <w:p w14:paraId="3976F121" w14:textId="77777777" w:rsidR="006959D0" w:rsidRPr="00FB2453" w:rsidRDefault="006959D0" w:rsidP="00862E43">
            <w:pPr>
              <w:jc w:val="both"/>
              <w:rPr>
                <w:sz w:val="20"/>
                <w:szCs w:val="20"/>
              </w:rPr>
            </w:pPr>
          </w:p>
          <w:p w14:paraId="230D475F" w14:textId="77777777" w:rsidR="006959D0" w:rsidRPr="00FB2453" w:rsidRDefault="006959D0" w:rsidP="00862E43">
            <w:pPr>
              <w:jc w:val="both"/>
              <w:rPr>
                <w:sz w:val="20"/>
                <w:szCs w:val="20"/>
              </w:rPr>
            </w:pPr>
          </w:p>
          <w:p w14:paraId="4F77CCD2" w14:textId="77777777" w:rsidR="006959D0" w:rsidRPr="00FB2453" w:rsidRDefault="006959D0" w:rsidP="00862E43">
            <w:pPr>
              <w:jc w:val="both"/>
              <w:rPr>
                <w:sz w:val="20"/>
                <w:szCs w:val="20"/>
              </w:rPr>
            </w:pPr>
          </w:p>
          <w:p w14:paraId="41F96ECD" w14:textId="77777777" w:rsidR="006959D0" w:rsidRPr="00FB2453" w:rsidRDefault="006959D0" w:rsidP="00862E43">
            <w:pPr>
              <w:jc w:val="both"/>
              <w:rPr>
                <w:sz w:val="20"/>
                <w:szCs w:val="20"/>
              </w:rPr>
            </w:pPr>
            <w:r w:rsidRPr="00FB2453">
              <w:rPr>
                <w:sz w:val="20"/>
                <w:szCs w:val="20"/>
              </w:rPr>
              <w:t>в том числе химчистки самообслуживания</w:t>
            </w:r>
          </w:p>
        </w:tc>
        <w:tc>
          <w:tcPr>
            <w:tcW w:w="617" w:type="pct"/>
          </w:tcPr>
          <w:p w14:paraId="191C9880" w14:textId="77777777" w:rsidR="006959D0" w:rsidRPr="00FB2453" w:rsidRDefault="006959D0" w:rsidP="00862E43">
            <w:pPr>
              <w:autoSpaceDE w:val="0"/>
              <w:autoSpaceDN w:val="0"/>
              <w:adjustRightInd w:val="0"/>
              <w:jc w:val="both"/>
              <w:rPr>
                <w:sz w:val="20"/>
                <w:szCs w:val="20"/>
              </w:rPr>
            </w:pPr>
            <w:r w:rsidRPr="00FB2453">
              <w:rPr>
                <w:sz w:val="20"/>
                <w:szCs w:val="20"/>
              </w:rPr>
              <w:t>11,4 кг вещей в смену на 1000 человек (4,0 для микрорайонов и жилых районов)</w:t>
            </w:r>
          </w:p>
          <w:p w14:paraId="79131ACC" w14:textId="77777777" w:rsidR="006959D0" w:rsidRPr="00FB2453" w:rsidRDefault="006959D0" w:rsidP="00862E43">
            <w:pPr>
              <w:autoSpaceDE w:val="0"/>
              <w:autoSpaceDN w:val="0"/>
              <w:adjustRightInd w:val="0"/>
              <w:jc w:val="both"/>
              <w:rPr>
                <w:sz w:val="20"/>
                <w:szCs w:val="20"/>
              </w:rPr>
            </w:pPr>
          </w:p>
          <w:p w14:paraId="6CF7FC11" w14:textId="77777777" w:rsidR="006959D0" w:rsidRPr="00FB2453" w:rsidRDefault="006959D0" w:rsidP="00862E43">
            <w:pPr>
              <w:autoSpaceDE w:val="0"/>
              <w:autoSpaceDN w:val="0"/>
              <w:adjustRightInd w:val="0"/>
              <w:jc w:val="both"/>
              <w:rPr>
                <w:sz w:val="20"/>
                <w:szCs w:val="20"/>
              </w:rPr>
            </w:pPr>
            <w:r w:rsidRPr="00FB2453">
              <w:rPr>
                <w:sz w:val="20"/>
                <w:szCs w:val="20"/>
              </w:rPr>
              <w:t>4,0 кг вещей в смену на 1000 человек (4,0 для микрорайонов и жилых районов)</w:t>
            </w:r>
          </w:p>
        </w:tc>
        <w:tc>
          <w:tcPr>
            <w:tcW w:w="644" w:type="pct"/>
          </w:tcPr>
          <w:p w14:paraId="008E110A" w14:textId="77777777" w:rsidR="006959D0" w:rsidRPr="00FB2453" w:rsidRDefault="006959D0" w:rsidP="00862E43">
            <w:pPr>
              <w:autoSpaceDE w:val="0"/>
              <w:autoSpaceDN w:val="0"/>
              <w:adjustRightInd w:val="0"/>
              <w:jc w:val="both"/>
              <w:rPr>
                <w:sz w:val="20"/>
                <w:szCs w:val="20"/>
              </w:rPr>
            </w:pPr>
            <w:r w:rsidRPr="00FB2453">
              <w:rPr>
                <w:sz w:val="20"/>
                <w:szCs w:val="20"/>
              </w:rPr>
              <w:t>2,3 кг/смену</w:t>
            </w:r>
          </w:p>
          <w:p w14:paraId="65305FA8" w14:textId="77777777" w:rsidR="006959D0" w:rsidRPr="00FB2453" w:rsidRDefault="006959D0" w:rsidP="00862E43">
            <w:pPr>
              <w:autoSpaceDE w:val="0"/>
              <w:autoSpaceDN w:val="0"/>
              <w:adjustRightInd w:val="0"/>
              <w:jc w:val="both"/>
              <w:rPr>
                <w:sz w:val="20"/>
                <w:szCs w:val="20"/>
              </w:rPr>
            </w:pPr>
          </w:p>
          <w:p w14:paraId="0BD2A4A0" w14:textId="77777777" w:rsidR="006959D0" w:rsidRPr="00FB2453" w:rsidRDefault="006959D0" w:rsidP="00862E43">
            <w:pPr>
              <w:autoSpaceDE w:val="0"/>
              <w:autoSpaceDN w:val="0"/>
              <w:adjustRightInd w:val="0"/>
              <w:jc w:val="both"/>
              <w:rPr>
                <w:sz w:val="20"/>
                <w:szCs w:val="20"/>
              </w:rPr>
            </w:pPr>
          </w:p>
          <w:p w14:paraId="2B023EFB" w14:textId="77777777" w:rsidR="006959D0" w:rsidRPr="00FB2453" w:rsidRDefault="006959D0" w:rsidP="00862E43">
            <w:pPr>
              <w:autoSpaceDE w:val="0"/>
              <w:autoSpaceDN w:val="0"/>
              <w:adjustRightInd w:val="0"/>
              <w:jc w:val="both"/>
              <w:rPr>
                <w:sz w:val="20"/>
                <w:szCs w:val="20"/>
              </w:rPr>
            </w:pPr>
          </w:p>
          <w:p w14:paraId="1036E726" w14:textId="77777777" w:rsidR="006959D0" w:rsidRPr="00FB2453" w:rsidRDefault="006959D0" w:rsidP="00862E43">
            <w:pPr>
              <w:autoSpaceDE w:val="0"/>
              <w:autoSpaceDN w:val="0"/>
              <w:adjustRightInd w:val="0"/>
              <w:jc w:val="both"/>
              <w:rPr>
                <w:sz w:val="20"/>
                <w:szCs w:val="20"/>
              </w:rPr>
            </w:pPr>
          </w:p>
          <w:p w14:paraId="254E469E" w14:textId="77777777" w:rsidR="006959D0" w:rsidRPr="00FB2453" w:rsidRDefault="006959D0" w:rsidP="00862E43">
            <w:pPr>
              <w:autoSpaceDE w:val="0"/>
              <w:autoSpaceDN w:val="0"/>
              <w:adjustRightInd w:val="0"/>
              <w:jc w:val="both"/>
              <w:rPr>
                <w:sz w:val="20"/>
                <w:szCs w:val="20"/>
              </w:rPr>
            </w:pPr>
          </w:p>
          <w:p w14:paraId="46F7DC83" w14:textId="77777777" w:rsidR="006959D0" w:rsidRPr="00FB2453" w:rsidRDefault="006959D0" w:rsidP="00862E43">
            <w:pPr>
              <w:autoSpaceDE w:val="0"/>
              <w:autoSpaceDN w:val="0"/>
              <w:adjustRightInd w:val="0"/>
              <w:jc w:val="both"/>
              <w:rPr>
                <w:sz w:val="20"/>
                <w:szCs w:val="20"/>
              </w:rPr>
            </w:pPr>
            <w:r w:rsidRPr="00FB2453">
              <w:rPr>
                <w:sz w:val="20"/>
                <w:szCs w:val="20"/>
              </w:rPr>
              <w:t>1,2 кг/смену</w:t>
            </w:r>
          </w:p>
        </w:tc>
        <w:tc>
          <w:tcPr>
            <w:tcW w:w="546" w:type="pct"/>
          </w:tcPr>
          <w:p w14:paraId="2DD3618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2150A2DA"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2D844AE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473970B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01A68B5B" w14:textId="77777777" w:rsidR="006959D0" w:rsidRPr="00FB2453" w:rsidRDefault="006959D0" w:rsidP="00862E43">
            <w:pPr>
              <w:jc w:val="both"/>
              <w:rPr>
                <w:sz w:val="20"/>
                <w:szCs w:val="20"/>
              </w:rPr>
            </w:pPr>
            <w:r w:rsidRPr="00FB2453">
              <w:rPr>
                <w:sz w:val="20"/>
                <w:szCs w:val="20"/>
              </w:rPr>
              <w:t>Установленная мощность на восьмичасовую смену химчисток составляет 25 кг. На территории поселения имеется одно такое предприятие. Нормативы не выполняются, не является полномочием поселения, так как является объектом коммерческого назначения.</w:t>
            </w:r>
          </w:p>
          <w:p w14:paraId="6D3CD83B" w14:textId="77777777" w:rsidR="006959D0" w:rsidRPr="00FB2453" w:rsidRDefault="006959D0" w:rsidP="00862E43">
            <w:pPr>
              <w:jc w:val="both"/>
              <w:rPr>
                <w:sz w:val="20"/>
                <w:szCs w:val="20"/>
              </w:rPr>
            </w:pPr>
            <w:r w:rsidRPr="00FB2453">
              <w:rPr>
                <w:b/>
                <w:bCs/>
                <w:sz w:val="20"/>
                <w:szCs w:val="20"/>
              </w:rPr>
              <w:lastRenderedPageBreak/>
              <w:t xml:space="preserve">Вывод: </w:t>
            </w:r>
            <w:r w:rsidRPr="00FB2453">
              <w:rPr>
                <w:sz w:val="20"/>
                <w:szCs w:val="20"/>
              </w:rPr>
              <w:t>требуется предоставить возможность размещения, указанных объектов. Генеральным планом, функциональным зонированием</w:t>
            </w:r>
          </w:p>
        </w:tc>
      </w:tr>
      <w:tr w:rsidR="006959D0" w:rsidRPr="00FB2453" w14:paraId="6355F365" w14:textId="77777777" w:rsidTr="00862E43">
        <w:tc>
          <w:tcPr>
            <w:tcW w:w="171" w:type="pct"/>
          </w:tcPr>
          <w:p w14:paraId="045C4A0C" w14:textId="77777777" w:rsidR="006959D0" w:rsidRPr="00FB2453" w:rsidRDefault="006959D0" w:rsidP="00862E43">
            <w:pPr>
              <w:jc w:val="both"/>
              <w:rPr>
                <w:sz w:val="20"/>
                <w:szCs w:val="20"/>
              </w:rPr>
            </w:pPr>
            <w:r w:rsidRPr="00FB2453">
              <w:rPr>
                <w:sz w:val="20"/>
                <w:szCs w:val="20"/>
              </w:rPr>
              <w:lastRenderedPageBreak/>
              <w:t>81</w:t>
            </w:r>
          </w:p>
        </w:tc>
        <w:tc>
          <w:tcPr>
            <w:tcW w:w="747" w:type="pct"/>
          </w:tcPr>
          <w:p w14:paraId="639162A8" w14:textId="77777777" w:rsidR="006959D0" w:rsidRPr="00FB2453" w:rsidRDefault="006959D0" w:rsidP="00862E43">
            <w:pPr>
              <w:jc w:val="both"/>
              <w:rPr>
                <w:sz w:val="20"/>
                <w:szCs w:val="20"/>
              </w:rPr>
            </w:pPr>
            <w:r w:rsidRPr="00FB2453">
              <w:rPr>
                <w:sz w:val="20"/>
                <w:szCs w:val="20"/>
              </w:rPr>
              <w:t>Фабрики-химчистки</w:t>
            </w:r>
          </w:p>
        </w:tc>
        <w:tc>
          <w:tcPr>
            <w:tcW w:w="617" w:type="pct"/>
          </w:tcPr>
          <w:p w14:paraId="5B82BEFD" w14:textId="77777777" w:rsidR="006959D0" w:rsidRPr="00FB2453" w:rsidRDefault="006959D0" w:rsidP="00862E43">
            <w:pPr>
              <w:autoSpaceDE w:val="0"/>
              <w:autoSpaceDN w:val="0"/>
              <w:adjustRightInd w:val="0"/>
              <w:jc w:val="both"/>
              <w:rPr>
                <w:sz w:val="20"/>
                <w:szCs w:val="20"/>
              </w:rPr>
            </w:pPr>
            <w:r w:rsidRPr="00FB2453">
              <w:rPr>
                <w:sz w:val="20"/>
                <w:szCs w:val="20"/>
              </w:rPr>
              <w:t>7,4 объекта на 1000 человек населения</w:t>
            </w:r>
          </w:p>
        </w:tc>
        <w:tc>
          <w:tcPr>
            <w:tcW w:w="644" w:type="pct"/>
          </w:tcPr>
          <w:p w14:paraId="41E5E8B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2C1CC70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670B8977"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40A5901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2A95B7D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CBAAC1D" w14:textId="77777777" w:rsidR="006959D0" w:rsidRPr="00FB2453" w:rsidRDefault="006959D0" w:rsidP="00862E43">
            <w:pPr>
              <w:jc w:val="both"/>
              <w:rPr>
                <w:sz w:val="20"/>
                <w:szCs w:val="20"/>
              </w:rPr>
            </w:pPr>
            <w:r w:rsidRPr="00FB2453">
              <w:rPr>
                <w:sz w:val="20"/>
                <w:szCs w:val="20"/>
              </w:rPr>
              <w:t>Установленная мощность на восьмичасовую смену химчисток составляет 25 кг. На территории поселения имеется одно такое предприятие. Нормативы не выполняются, не является полномочием поселения, так как является объектом коммерческого назначения.</w:t>
            </w:r>
          </w:p>
          <w:p w14:paraId="3069BBCA"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предоставить возможность размещения, указанных объектов. Генеральным планом, функциональным зонированием</w:t>
            </w:r>
          </w:p>
        </w:tc>
      </w:tr>
      <w:tr w:rsidR="006959D0" w:rsidRPr="00FB2453" w14:paraId="34878B02" w14:textId="77777777" w:rsidTr="00862E43">
        <w:tc>
          <w:tcPr>
            <w:tcW w:w="171" w:type="pct"/>
          </w:tcPr>
          <w:p w14:paraId="736760AD" w14:textId="77777777" w:rsidR="006959D0" w:rsidRPr="00FB2453" w:rsidRDefault="006959D0" w:rsidP="00862E43">
            <w:pPr>
              <w:jc w:val="both"/>
              <w:rPr>
                <w:sz w:val="20"/>
                <w:szCs w:val="20"/>
              </w:rPr>
            </w:pPr>
            <w:r w:rsidRPr="00FB2453">
              <w:rPr>
                <w:sz w:val="20"/>
                <w:szCs w:val="20"/>
              </w:rPr>
              <w:t>82</w:t>
            </w:r>
          </w:p>
        </w:tc>
        <w:tc>
          <w:tcPr>
            <w:tcW w:w="747" w:type="pct"/>
          </w:tcPr>
          <w:p w14:paraId="5FF4B7C5" w14:textId="77777777" w:rsidR="006959D0" w:rsidRPr="00FB2453" w:rsidRDefault="006959D0" w:rsidP="00862E43">
            <w:pPr>
              <w:jc w:val="both"/>
              <w:rPr>
                <w:sz w:val="20"/>
                <w:szCs w:val="20"/>
              </w:rPr>
            </w:pPr>
            <w:r w:rsidRPr="00FB2453">
              <w:rPr>
                <w:sz w:val="20"/>
                <w:szCs w:val="20"/>
              </w:rPr>
              <w:t>Бани</w:t>
            </w:r>
          </w:p>
        </w:tc>
        <w:tc>
          <w:tcPr>
            <w:tcW w:w="617" w:type="pct"/>
          </w:tcPr>
          <w:p w14:paraId="4A3AE233" w14:textId="77777777" w:rsidR="006959D0" w:rsidRPr="00FB2453" w:rsidRDefault="006959D0" w:rsidP="00862E43">
            <w:pPr>
              <w:autoSpaceDE w:val="0"/>
              <w:autoSpaceDN w:val="0"/>
              <w:adjustRightInd w:val="0"/>
              <w:jc w:val="both"/>
              <w:rPr>
                <w:sz w:val="20"/>
                <w:szCs w:val="20"/>
              </w:rPr>
            </w:pPr>
            <w:r w:rsidRPr="00FB2453">
              <w:rPr>
                <w:sz w:val="20"/>
                <w:szCs w:val="20"/>
              </w:rPr>
              <w:t>5 мест на 1000 человек</w:t>
            </w:r>
          </w:p>
        </w:tc>
        <w:tc>
          <w:tcPr>
            <w:tcW w:w="644" w:type="pct"/>
          </w:tcPr>
          <w:p w14:paraId="50048C01" w14:textId="77777777" w:rsidR="006959D0" w:rsidRPr="00FB2453" w:rsidRDefault="006959D0" w:rsidP="00862E43">
            <w:pPr>
              <w:autoSpaceDE w:val="0"/>
              <w:autoSpaceDN w:val="0"/>
              <w:adjustRightInd w:val="0"/>
              <w:jc w:val="both"/>
              <w:rPr>
                <w:sz w:val="20"/>
                <w:szCs w:val="20"/>
              </w:rPr>
            </w:pPr>
            <w:r w:rsidRPr="00FB2453">
              <w:rPr>
                <w:sz w:val="20"/>
                <w:szCs w:val="20"/>
              </w:rPr>
              <w:t>7 помывочных мест на 1000 человек</w:t>
            </w:r>
          </w:p>
        </w:tc>
        <w:tc>
          <w:tcPr>
            <w:tcW w:w="546" w:type="pct"/>
          </w:tcPr>
          <w:p w14:paraId="597BD52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7EAD54B7" w14:textId="77777777" w:rsidR="006959D0" w:rsidRPr="00FB2453" w:rsidRDefault="006959D0" w:rsidP="00862E43">
            <w:pPr>
              <w:autoSpaceDE w:val="0"/>
              <w:autoSpaceDN w:val="0"/>
              <w:adjustRightInd w:val="0"/>
              <w:jc w:val="both"/>
              <w:rPr>
                <w:sz w:val="20"/>
                <w:szCs w:val="20"/>
              </w:rPr>
            </w:pPr>
            <w:r w:rsidRPr="00FB2453">
              <w:rPr>
                <w:sz w:val="20"/>
                <w:szCs w:val="20"/>
              </w:rPr>
              <w:t xml:space="preserve">500 м (800 м при одно- и </w:t>
            </w:r>
            <w:r w:rsidRPr="00FB2453">
              <w:rPr>
                <w:sz w:val="20"/>
                <w:szCs w:val="20"/>
              </w:rPr>
              <w:lastRenderedPageBreak/>
              <w:t>двухэтажной застройке)</w:t>
            </w:r>
          </w:p>
        </w:tc>
        <w:tc>
          <w:tcPr>
            <w:tcW w:w="498" w:type="pct"/>
          </w:tcPr>
          <w:p w14:paraId="5A97F3FA" w14:textId="77777777" w:rsidR="006959D0" w:rsidRPr="00FB2453" w:rsidRDefault="006959D0" w:rsidP="00862E43">
            <w:pPr>
              <w:autoSpaceDE w:val="0"/>
              <w:autoSpaceDN w:val="0"/>
              <w:adjustRightInd w:val="0"/>
              <w:jc w:val="both"/>
              <w:rPr>
                <w:sz w:val="20"/>
                <w:szCs w:val="20"/>
              </w:rPr>
            </w:pPr>
            <w:r w:rsidRPr="00FB2453">
              <w:rPr>
                <w:sz w:val="20"/>
                <w:szCs w:val="20"/>
              </w:rPr>
              <w:lastRenderedPageBreak/>
              <w:t>не нормируется</w:t>
            </w:r>
          </w:p>
        </w:tc>
        <w:tc>
          <w:tcPr>
            <w:tcW w:w="473" w:type="pct"/>
          </w:tcPr>
          <w:p w14:paraId="1277B5A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157FCC57" w14:textId="77777777" w:rsidR="006959D0" w:rsidRPr="00FB2453" w:rsidRDefault="006959D0" w:rsidP="00862E43">
            <w:pPr>
              <w:jc w:val="both"/>
              <w:rPr>
                <w:sz w:val="20"/>
                <w:szCs w:val="20"/>
              </w:rPr>
            </w:pPr>
            <w:r w:rsidRPr="00FB2453">
              <w:rPr>
                <w:sz w:val="20"/>
                <w:szCs w:val="20"/>
              </w:rPr>
              <w:t xml:space="preserve">На территории поселения имеется 160 мест в банях. </w:t>
            </w:r>
            <w:r w:rsidRPr="00FB2453">
              <w:rPr>
                <w:sz w:val="20"/>
                <w:szCs w:val="20"/>
              </w:rPr>
              <w:lastRenderedPageBreak/>
              <w:t>Обеспеченность на перспективу составляет 3,4 места на 1000 человек. Нормативы не соблюдаются, не является полномочием поселения.</w:t>
            </w:r>
          </w:p>
          <w:p w14:paraId="62CED9D4"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предоставить возможность размещения, указанных объектов. Генеральным планом, функциональным зонированием</w:t>
            </w:r>
          </w:p>
        </w:tc>
      </w:tr>
      <w:tr w:rsidR="006959D0" w:rsidRPr="00FB2453" w14:paraId="671A0309" w14:textId="77777777" w:rsidTr="00862E43">
        <w:tc>
          <w:tcPr>
            <w:tcW w:w="5000" w:type="pct"/>
            <w:gridSpan w:val="9"/>
          </w:tcPr>
          <w:p w14:paraId="4EECA245" w14:textId="77777777" w:rsidR="006959D0" w:rsidRPr="00FB2453" w:rsidRDefault="006959D0" w:rsidP="00862E43">
            <w:pPr>
              <w:jc w:val="both"/>
              <w:rPr>
                <w:b/>
                <w:bCs/>
                <w:sz w:val="20"/>
                <w:szCs w:val="20"/>
              </w:rPr>
            </w:pPr>
            <w:r w:rsidRPr="00FB2453">
              <w:rPr>
                <w:b/>
                <w:bCs/>
                <w:sz w:val="20"/>
                <w:szCs w:val="20"/>
              </w:rPr>
              <w:lastRenderedPageBreak/>
              <w:t>Учреждения жилищно-коммунального хозяйства</w:t>
            </w:r>
          </w:p>
        </w:tc>
      </w:tr>
      <w:tr w:rsidR="006959D0" w:rsidRPr="00FB2453" w14:paraId="09B869E5" w14:textId="77777777" w:rsidTr="00862E43">
        <w:tc>
          <w:tcPr>
            <w:tcW w:w="171" w:type="pct"/>
          </w:tcPr>
          <w:p w14:paraId="6BF36588" w14:textId="77777777" w:rsidR="006959D0" w:rsidRPr="00FB2453" w:rsidRDefault="006959D0" w:rsidP="00862E43">
            <w:pPr>
              <w:jc w:val="both"/>
              <w:rPr>
                <w:sz w:val="20"/>
                <w:szCs w:val="20"/>
              </w:rPr>
            </w:pPr>
            <w:r w:rsidRPr="00FB2453">
              <w:rPr>
                <w:sz w:val="20"/>
                <w:szCs w:val="20"/>
              </w:rPr>
              <w:t>83</w:t>
            </w:r>
          </w:p>
        </w:tc>
        <w:tc>
          <w:tcPr>
            <w:tcW w:w="747" w:type="pct"/>
          </w:tcPr>
          <w:p w14:paraId="738AF682" w14:textId="77777777" w:rsidR="006959D0" w:rsidRPr="00FB2453" w:rsidRDefault="006959D0" w:rsidP="00862E43">
            <w:pPr>
              <w:jc w:val="both"/>
              <w:rPr>
                <w:sz w:val="20"/>
                <w:szCs w:val="20"/>
              </w:rPr>
            </w:pPr>
            <w:r w:rsidRPr="00FB2453">
              <w:rPr>
                <w:sz w:val="20"/>
                <w:szCs w:val="20"/>
              </w:rPr>
              <w:t>Жилищно-коммунальные организации</w:t>
            </w:r>
          </w:p>
        </w:tc>
        <w:tc>
          <w:tcPr>
            <w:tcW w:w="617" w:type="pct"/>
          </w:tcPr>
          <w:p w14:paraId="351FCCD8" w14:textId="77777777" w:rsidR="006959D0" w:rsidRPr="00FB2453" w:rsidRDefault="006959D0" w:rsidP="00862E43">
            <w:pPr>
              <w:autoSpaceDE w:val="0"/>
              <w:autoSpaceDN w:val="0"/>
              <w:adjustRightInd w:val="0"/>
              <w:jc w:val="both"/>
              <w:rPr>
                <w:sz w:val="20"/>
                <w:szCs w:val="20"/>
              </w:rPr>
            </w:pPr>
            <w:r w:rsidRPr="00FB2453">
              <w:rPr>
                <w:sz w:val="20"/>
                <w:szCs w:val="20"/>
              </w:rPr>
              <w:t>1 объект на микрорайон с населением до 20000 человек</w:t>
            </w:r>
          </w:p>
          <w:p w14:paraId="20023870" w14:textId="77777777" w:rsidR="006959D0" w:rsidRPr="00FB2453" w:rsidRDefault="006959D0" w:rsidP="00862E43">
            <w:pPr>
              <w:autoSpaceDE w:val="0"/>
              <w:autoSpaceDN w:val="0"/>
              <w:adjustRightInd w:val="0"/>
              <w:jc w:val="both"/>
              <w:rPr>
                <w:sz w:val="20"/>
                <w:szCs w:val="20"/>
              </w:rPr>
            </w:pPr>
          </w:p>
          <w:p w14:paraId="103BDC7C" w14:textId="77777777" w:rsidR="006959D0" w:rsidRPr="00FB2453" w:rsidRDefault="006959D0" w:rsidP="00862E43">
            <w:pPr>
              <w:autoSpaceDE w:val="0"/>
              <w:autoSpaceDN w:val="0"/>
              <w:adjustRightInd w:val="0"/>
              <w:jc w:val="both"/>
              <w:rPr>
                <w:sz w:val="20"/>
                <w:szCs w:val="20"/>
              </w:rPr>
            </w:pPr>
            <w:r w:rsidRPr="00FB2453">
              <w:rPr>
                <w:sz w:val="20"/>
                <w:szCs w:val="20"/>
              </w:rPr>
              <w:t>1 объект на жилой район с населением до 4000 человек</w:t>
            </w:r>
          </w:p>
        </w:tc>
        <w:tc>
          <w:tcPr>
            <w:tcW w:w="644" w:type="pct"/>
          </w:tcPr>
          <w:p w14:paraId="63863293" w14:textId="77777777" w:rsidR="006959D0" w:rsidRPr="00FB2453" w:rsidRDefault="006959D0" w:rsidP="00862E43">
            <w:pPr>
              <w:autoSpaceDE w:val="0"/>
              <w:autoSpaceDN w:val="0"/>
              <w:adjustRightInd w:val="0"/>
              <w:jc w:val="both"/>
              <w:rPr>
                <w:sz w:val="20"/>
                <w:szCs w:val="20"/>
              </w:rPr>
            </w:pPr>
            <w:r w:rsidRPr="00FB2453">
              <w:rPr>
                <w:sz w:val="20"/>
                <w:szCs w:val="20"/>
              </w:rPr>
              <w:t xml:space="preserve">1 объект на микрорайон до 10000 жителей </w:t>
            </w:r>
          </w:p>
          <w:p w14:paraId="2E4F0DB7" w14:textId="77777777" w:rsidR="006959D0" w:rsidRPr="00FB2453" w:rsidRDefault="006959D0" w:rsidP="00862E43">
            <w:pPr>
              <w:autoSpaceDE w:val="0"/>
              <w:autoSpaceDN w:val="0"/>
              <w:adjustRightInd w:val="0"/>
              <w:jc w:val="both"/>
              <w:rPr>
                <w:sz w:val="20"/>
                <w:szCs w:val="20"/>
              </w:rPr>
            </w:pPr>
          </w:p>
          <w:p w14:paraId="29CDF6EE" w14:textId="77777777" w:rsidR="006959D0" w:rsidRPr="00FB2453" w:rsidRDefault="006959D0" w:rsidP="00862E43">
            <w:pPr>
              <w:autoSpaceDE w:val="0"/>
              <w:autoSpaceDN w:val="0"/>
              <w:adjustRightInd w:val="0"/>
              <w:jc w:val="both"/>
              <w:rPr>
                <w:sz w:val="20"/>
                <w:szCs w:val="20"/>
              </w:rPr>
            </w:pPr>
          </w:p>
          <w:p w14:paraId="5D86CCF2" w14:textId="77777777" w:rsidR="006959D0" w:rsidRPr="00FB2453" w:rsidRDefault="006959D0" w:rsidP="00862E43">
            <w:pPr>
              <w:autoSpaceDE w:val="0"/>
              <w:autoSpaceDN w:val="0"/>
              <w:adjustRightInd w:val="0"/>
              <w:jc w:val="both"/>
              <w:rPr>
                <w:sz w:val="20"/>
                <w:szCs w:val="20"/>
              </w:rPr>
            </w:pPr>
            <w:r w:rsidRPr="00FB2453">
              <w:rPr>
                <w:sz w:val="20"/>
                <w:szCs w:val="20"/>
              </w:rPr>
              <w:t>1 объект на жилой район до 20000 жителей</w:t>
            </w:r>
          </w:p>
        </w:tc>
        <w:tc>
          <w:tcPr>
            <w:tcW w:w="546" w:type="pct"/>
          </w:tcPr>
          <w:p w14:paraId="17713A8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6DDE317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001D855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p w14:paraId="0790467A" w14:textId="77777777" w:rsidR="006959D0" w:rsidRPr="00FB2453" w:rsidRDefault="006959D0" w:rsidP="00862E43">
            <w:pPr>
              <w:autoSpaceDE w:val="0"/>
              <w:autoSpaceDN w:val="0"/>
              <w:adjustRightInd w:val="0"/>
              <w:jc w:val="both"/>
              <w:rPr>
                <w:sz w:val="20"/>
                <w:szCs w:val="20"/>
              </w:rPr>
            </w:pPr>
          </w:p>
          <w:p w14:paraId="44EC65D4" w14:textId="77777777" w:rsidR="006959D0" w:rsidRPr="00FB2453" w:rsidRDefault="006959D0" w:rsidP="00862E43">
            <w:pPr>
              <w:autoSpaceDE w:val="0"/>
              <w:autoSpaceDN w:val="0"/>
              <w:adjustRightInd w:val="0"/>
              <w:jc w:val="both"/>
              <w:rPr>
                <w:sz w:val="20"/>
                <w:szCs w:val="20"/>
              </w:rPr>
            </w:pPr>
          </w:p>
          <w:p w14:paraId="3C0B3E03" w14:textId="77777777" w:rsidR="006959D0" w:rsidRPr="00FB2453" w:rsidRDefault="006959D0" w:rsidP="00862E43">
            <w:pPr>
              <w:autoSpaceDE w:val="0"/>
              <w:autoSpaceDN w:val="0"/>
              <w:adjustRightInd w:val="0"/>
              <w:jc w:val="both"/>
              <w:rPr>
                <w:sz w:val="20"/>
                <w:szCs w:val="20"/>
              </w:rPr>
            </w:pPr>
          </w:p>
          <w:p w14:paraId="1656D900" w14:textId="77777777" w:rsidR="006959D0" w:rsidRPr="00FB2453" w:rsidRDefault="006959D0" w:rsidP="00862E43">
            <w:pPr>
              <w:autoSpaceDE w:val="0"/>
              <w:autoSpaceDN w:val="0"/>
              <w:adjustRightInd w:val="0"/>
              <w:jc w:val="both"/>
              <w:rPr>
                <w:sz w:val="20"/>
                <w:szCs w:val="20"/>
              </w:rPr>
            </w:pPr>
            <w:r w:rsidRPr="00FB2453">
              <w:rPr>
                <w:sz w:val="20"/>
                <w:szCs w:val="20"/>
              </w:rPr>
              <w:t>750 м</w:t>
            </w:r>
          </w:p>
        </w:tc>
        <w:tc>
          <w:tcPr>
            <w:tcW w:w="473" w:type="pct"/>
          </w:tcPr>
          <w:p w14:paraId="1CCF9BA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639360E2" w14:textId="77777777" w:rsidR="006959D0" w:rsidRPr="00FB2453" w:rsidRDefault="006959D0" w:rsidP="00862E43">
            <w:pPr>
              <w:jc w:val="both"/>
              <w:rPr>
                <w:sz w:val="20"/>
                <w:szCs w:val="20"/>
              </w:rPr>
            </w:pPr>
            <w:r w:rsidRPr="00FB2453">
              <w:rPr>
                <w:sz w:val="20"/>
                <w:szCs w:val="20"/>
              </w:rPr>
              <w:t>В поселении имеется 17 организаций, нормативы соблюдаются.</w:t>
            </w:r>
          </w:p>
          <w:p w14:paraId="27F8AAAD"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размещение новых объектов не требуется</w:t>
            </w:r>
            <w:r w:rsidRPr="00FB2453">
              <w:rPr>
                <w:rStyle w:val="afffffe"/>
                <w:sz w:val="20"/>
                <w:szCs w:val="20"/>
              </w:rPr>
              <w:footnoteReference w:id="50"/>
            </w:r>
          </w:p>
        </w:tc>
      </w:tr>
      <w:tr w:rsidR="006959D0" w:rsidRPr="00FB2453" w14:paraId="2734B6C9" w14:textId="77777777" w:rsidTr="00862E43">
        <w:tc>
          <w:tcPr>
            <w:tcW w:w="171" w:type="pct"/>
          </w:tcPr>
          <w:p w14:paraId="02C32EC4" w14:textId="77777777" w:rsidR="006959D0" w:rsidRPr="00FB2453" w:rsidRDefault="006959D0" w:rsidP="00862E43">
            <w:pPr>
              <w:jc w:val="both"/>
              <w:rPr>
                <w:sz w:val="20"/>
                <w:szCs w:val="20"/>
              </w:rPr>
            </w:pPr>
            <w:r w:rsidRPr="00FB2453">
              <w:rPr>
                <w:sz w:val="20"/>
                <w:szCs w:val="20"/>
              </w:rPr>
              <w:t>84</w:t>
            </w:r>
          </w:p>
        </w:tc>
        <w:tc>
          <w:tcPr>
            <w:tcW w:w="747" w:type="pct"/>
          </w:tcPr>
          <w:p w14:paraId="14E5CE00" w14:textId="77777777" w:rsidR="006959D0" w:rsidRPr="00FB2453" w:rsidRDefault="006959D0" w:rsidP="00862E43">
            <w:pPr>
              <w:jc w:val="both"/>
              <w:rPr>
                <w:sz w:val="20"/>
                <w:szCs w:val="20"/>
              </w:rPr>
            </w:pPr>
            <w:r w:rsidRPr="00FB2453">
              <w:rPr>
                <w:sz w:val="20"/>
                <w:szCs w:val="20"/>
              </w:rPr>
              <w:t>Пункт приема вторичного сырья</w:t>
            </w:r>
          </w:p>
        </w:tc>
        <w:tc>
          <w:tcPr>
            <w:tcW w:w="617" w:type="pct"/>
          </w:tcPr>
          <w:p w14:paraId="4F1CA3B4" w14:textId="77777777" w:rsidR="006959D0" w:rsidRPr="00FB2453" w:rsidRDefault="006959D0" w:rsidP="00862E43">
            <w:pPr>
              <w:autoSpaceDE w:val="0"/>
              <w:autoSpaceDN w:val="0"/>
              <w:adjustRightInd w:val="0"/>
              <w:jc w:val="both"/>
              <w:rPr>
                <w:sz w:val="20"/>
                <w:szCs w:val="20"/>
              </w:rPr>
            </w:pPr>
            <w:r w:rsidRPr="00FB2453">
              <w:rPr>
                <w:sz w:val="20"/>
                <w:szCs w:val="20"/>
              </w:rPr>
              <w:t>1 объект на микрорайон с населением до 20000 человек</w:t>
            </w:r>
          </w:p>
        </w:tc>
        <w:tc>
          <w:tcPr>
            <w:tcW w:w="644" w:type="pct"/>
          </w:tcPr>
          <w:p w14:paraId="18C108BC" w14:textId="77777777" w:rsidR="006959D0" w:rsidRPr="00FB2453" w:rsidRDefault="006959D0" w:rsidP="00862E43">
            <w:pPr>
              <w:autoSpaceDE w:val="0"/>
              <w:autoSpaceDN w:val="0"/>
              <w:adjustRightInd w:val="0"/>
              <w:jc w:val="both"/>
              <w:rPr>
                <w:sz w:val="20"/>
                <w:szCs w:val="20"/>
              </w:rPr>
            </w:pPr>
            <w:r w:rsidRPr="00FB2453">
              <w:rPr>
                <w:sz w:val="20"/>
                <w:szCs w:val="20"/>
              </w:rPr>
              <w:t>1 объект на микрорайон с населением до 20000 человек</w:t>
            </w:r>
          </w:p>
        </w:tc>
        <w:tc>
          <w:tcPr>
            <w:tcW w:w="546" w:type="pct"/>
          </w:tcPr>
          <w:p w14:paraId="4078CDB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7577DE6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129B42B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695A927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2B2877F" w14:textId="77777777" w:rsidR="006959D0" w:rsidRPr="00FB2453" w:rsidRDefault="006959D0" w:rsidP="00862E43">
            <w:pPr>
              <w:jc w:val="both"/>
              <w:rPr>
                <w:sz w:val="20"/>
                <w:szCs w:val="20"/>
              </w:rPr>
            </w:pPr>
            <w:r w:rsidRPr="00FB2453">
              <w:rPr>
                <w:sz w:val="20"/>
                <w:szCs w:val="20"/>
              </w:rPr>
              <w:t>На территории поселения имеется 1 объект на ул. Красная, 3б. Нормативы не соблюдаются.</w:t>
            </w:r>
          </w:p>
          <w:p w14:paraId="2604F4EC" w14:textId="77777777" w:rsidR="006959D0" w:rsidRPr="00FB2453" w:rsidRDefault="006959D0" w:rsidP="00862E43">
            <w:pPr>
              <w:jc w:val="both"/>
              <w:rPr>
                <w:sz w:val="20"/>
                <w:szCs w:val="20"/>
              </w:rPr>
            </w:pPr>
            <w:r w:rsidRPr="00FB2453">
              <w:rPr>
                <w:b/>
                <w:bCs/>
                <w:sz w:val="20"/>
                <w:szCs w:val="20"/>
              </w:rPr>
              <w:lastRenderedPageBreak/>
              <w:t xml:space="preserve">Вывод: </w:t>
            </w:r>
            <w:r w:rsidRPr="00FB2453">
              <w:rPr>
                <w:sz w:val="20"/>
                <w:szCs w:val="20"/>
              </w:rPr>
              <w:t>требуется размещение пунктов прием вторичного сырья на территории поселения в пределах шаговой доступности для жилой застройки. Предлагается размещение в виде контейнеров для раздельного сбора с целью дальнейшего направления данных объектов на пункты хранения, обработки и утилизации</w:t>
            </w:r>
          </w:p>
        </w:tc>
      </w:tr>
      <w:tr w:rsidR="006959D0" w:rsidRPr="00FB2453" w14:paraId="69F191D1" w14:textId="77777777" w:rsidTr="00862E43">
        <w:tc>
          <w:tcPr>
            <w:tcW w:w="171" w:type="pct"/>
          </w:tcPr>
          <w:p w14:paraId="2C550793" w14:textId="77777777" w:rsidR="006959D0" w:rsidRPr="00FB2453" w:rsidRDefault="006959D0" w:rsidP="00862E43">
            <w:pPr>
              <w:jc w:val="both"/>
              <w:rPr>
                <w:sz w:val="20"/>
                <w:szCs w:val="20"/>
              </w:rPr>
            </w:pPr>
            <w:r w:rsidRPr="00FB2453">
              <w:rPr>
                <w:sz w:val="20"/>
                <w:szCs w:val="20"/>
              </w:rPr>
              <w:lastRenderedPageBreak/>
              <w:t>85</w:t>
            </w:r>
          </w:p>
        </w:tc>
        <w:tc>
          <w:tcPr>
            <w:tcW w:w="747" w:type="pct"/>
          </w:tcPr>
          <w:p w14:paraId="551061FA" w14:textId="77777777" w:rsidR="006959D0" w:rsidRPr="00FB2453" w:rsidRDefault="006959D0" w:rsidP="00862E43">
            <w:pPr>
              <w:jc w:val="both"/>
              <w:rPr>
                <w:sz w:val="20"/>
                <w:szCs w:val="20"/>
              </w:rPr>
            </w:pPr>
            <w:r w:rsidRPr="00FB2453">
              <w:rPr>
                <w:sz w:val="20"/>
                <w:szCs w:val="20"/>
              </w:rPr>
              <w:t>Гостиницы (коммунальные)</w:t>
            </w:r>
          </w:p>
        </w:tc>
        <w:tc>
          <w:tcPr>
            <w:tcW w:w="617" w:type="pct"/>
          </w:tcPr>
          <w:p w14:paraId="708B89E9" w14:textId="77777777" w:rsidR="006959D0" w:rsidRPr="00FB2453" w:rsidRDefault="006959D0" w:rsidP="00862E43">
            <w:pPr>
              <w:autoSpaceDE w:val="0"/>
              <w:autoSpaceDN w:val="0"/>
              <w:adjustRightInd w:val="0"/>
              <w:jc w:val="both"/>
              <w:rPr>
                <w:sz w:val="20"/>
                <w:szCs w:val="20"/>
              </w:rPr>
            </w:pPr>
            <w:r w:rsidRPr="00FB2453">
              <w:rPr>
                <w:sz w:val="20"/>
                <w:szCs w:val="20"/>
              </w:rPr>
              <w:t>6 мест на 1000 человек</w:t>
            </w:r>
          </w:p>
        </w:tc>
        <w:tc>
          <w:tcPr>
            <w:tcW w:w="644" w:type="pct"/>
          </w:tcPr>
          <w:p w14:paraId="3436A48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2F52DD0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18F65DC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E77E43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187B252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74CA607" w14:textId="77777777" w:rsidR="006959D0" w:rsidRPr="00FB2453" w:rsidRDefault="006959D0" w:rsidP="00862E43">
            <w:pPr>
              <w:jc w:val="both"/>
              <w:rPr>
                <w:sz w:val="20"/>
                <w:szCs w:val="20"/>
              </w:rPr>
            </w:pPr>
            <w:r w:rsidRPr="00FB2453">
              <w:rPr>
                <w:sz w:val="20"/>
                <w:szCs w:val="20"/>
              </w:rPr>
              <w:t>Является коммерчески объектом и не является полномочием поселения.</w:t>
            </w:r>
          </w:p>
          <w:p w14:paraId="628A2D1D"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предоставить возможность размещения, указанных объектов. Генеральным планом, функциональным зонированием</w:t>
            </w:r>
          </w:p>
        </w:tc>
      </w:tr>
      <w:tr w:rsidR="006959D0" w:rsidRPr="00FB2453" w14:paraId="4FCAE38A" w14:textId="77777777" w:rsidTr="00862E43">
        <w:tc>
          <w:tcPr>
            <w:tcW w:w="171" w:type="pct"/>
          </w:tcPr>
          <w:p w14:paraId="7373E86C" w14:textId="77777777" w:rsidR="006959D0" w:rsidRPr="00FB2453" w:rsidRDefault="006959D0" w:rsidP="00862E43">
            <w:pPr>
              <w:jc w:val="both"/>
              <w:rPr>
                <w:sz w:val="20"/>
                <w:szCs w:val="20"/>
              </w:rPr>
            </w:pPr>
            <w:r w:rsidRPr="00FB2453">
              <w:rPr>
                <w:sz w:val="20"/>
                <w:szCs w:val="20"/>
              </w:rPr>
              <w:t>86</w:t>
            </w:r>
          </w:p>
        </w:tc>
        <w:tc>
          <w:tcPr>
            <w:tcW w:w="747" w:type="pct"/>
          </w:tcPr>
          <w:p w14:paraId="40A86DD9" w14:textId="77777777" w:rsidR="006959D0" w:rsidRPr="00FB2453" w:rsidRDefault="006959D0" w:rsidP="00862E43">
            <w:pPr>
              <w:jc w:val="both"/>
              <w:rPr>
                <w:sz w:val="20"/>
                <w:szCs w:val="20"/>
              </w:rPr>
            </w:pPr>
            <w:r w:rsidRPr="00FB2453">
              <w:rPr>
                <w:sz w:val="20"/>
                <w:szCs w:val="20"/>
              </w:rPr>
              <w:t>Общественные уборные</w:t>
            </w:r>
          </w:p>
        </w:tc>
        <w:tc>
          <w:tcPr>
            <w:tcW w:w="617" w:type="pct"/>
          </w:tcPr>
          <w:p w14:paraId="188AE5FE" w14:textId="77777777" w:rsidR="006959D0" w:rsidRPr="00FB2453" w:rsidRDefault="006959D0" w:rsidP="00862E43">
            <w:pPr>
              <w:autoSpaceDE w:val="0"/>
              <w:autoSpaceDN w:val="0"/>
              <w:adjustRightInd w:val="0"/>
              <w:jc w:val="both"/>
              <w:rPr>
                <w:sz w:val="20"/>
                <w:szCs w:val="20"/>
              </w:rPr>
            </w:pPr>
            <w:r w:rsidRPr="00FB2453">
              <w:rPr>
                <w:sz w:val="20"/>
                <w:szCs w:val="20"/>
              </w:rPr>
              <w:t>3 прибора на 1000 человек (2 – для женщин и 1 для мужчин)</w:t>
            </w:r>
          </w:p>
        </w:tc>
        <w:tc>
          <w:tcPr>
            <w:tcW w:w="644" w:type="pct"/>
          </w:tcPr>
          <w:p w14:paraId="23A5F1AE" w14:textId="77777777" w:rsidR="006959D0" w:rsidRPr="00FB2453" w:rsidRDefault="006959D0" w:rsidP="00862E43">
            <w:pPr>
              <w:autoSpaceDE w:val="0"/>
              <w:autoSpaceDN w:val="0"/>
              <w:adjustRightInd w:val="0"/>
              <w:jc w:val="both"/>
              <w:rPr>
                <w:sz w:val="20"/>
                <w:szCs w:val="20"/>
              </w:rPr>
            </w:pPr>
            <w:r w:rsidRPr="00FB2453">
              <w:rPr>
                <w:sz w:val="20"/>
                <w:szCs w:val="20"/>
              </w:rPr>
              <w:t>3 прибора на 1000 человек (2 – для женщин и 1 для мужчин)</w:t>
            </w:r>
          </w:p>
        </w:tc>
        <w:tc>
          <w:tcPr>
            <w:tcW w:w="546" w:type="pct"/>
          </w:tcPr>
          <w:p w14:paraId="303560B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0ACC821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62A82B09" w14:textId="77777777" w:rsidR="006959D0" w:rsidRPr="00FB2453" w:rsidRDefault="006959D0" w:rsidP="00862E43">
            <w:pPr>
              <w:autoSpaceDE w:val="0"/>
              <w:autoSpaceDN w:val="0"/>
              <w:adjustRightInd w:val="0"/>
              <w:jc w:val="both"/>
              <w:rPr>
                <w:sz w:val="20"/>
                <w:szCs w:val="20"/>
              </w:rPr>
            </w:pPr>
            <w:r w:rsidRPr="00FB2453">
              <w:rPr>
                <w:sz w:val="20"/>
                <w:szCs w:val="20"/>
              </w:rPr>
              <w:t>в местах массового пребывания – 500 м</w:t>
            </w:r>
          </w:p>
          <w:p w14:paraId="6887E151" w14:textId="77777777" w:rsidR="006959D0" w:rsidRPr="00FB2453" w:rsidRDefault="006959D0" w:rsidP="00862E43">
            <w:pPr>
              <w:autoSpaceDE w:val="0"/>
              <w:autoSpaceDN w:val="0"/>
              <w:adjustRightInd w:val="0"/>
              <w:jc w:val="both"/>
              <w:rPr>
                <w:sz w:val="20"/>
                <w:szCs w:val="20"/>
              </w:rPr>
            </w:pPr>
          </w:p>
          <w:p w14:paraId="3FDBD397" w14:textId="77777777" w:rsidR="006959D0" w:rsidRPr="00FB2453" w:rsidRDefault="006959D0" w:rsidP="00862E43">
            <w:pPr>
              <w:autoSpaceDE w:val="0"/>
              <w:autoSpaceDN w:val="0"/>
              <w:adjustRightInd w:val="0"/>
              <w:jc w:val="both"/>
              <w:rPr>
                <w:sz w:val="20"/>
                <w:szCs w:val="20"/>
              </w:rPr>
            </w:pPr>
            <w:r w:rsidRPr="00FB2453">
              <w:rPr>
                <w:sz w:val="20"/>
                <w:szCs w:val="20"/>
              </w:rPr>
              <w:lastRenderedPageBreak/>
              <w:t>на территории рынков, общественных и торговых центров – 150 м</w:t>
            </w:r>
          </w:p>
        </w:tc>
        <w:tc>
          <w:tcPr>
            <w:tcW w:w="473" w:type="pct"/>
          </w:tcPr>
          <w:p w14:paraId="6F5128A9" w14:textId="77777777" w:rsidR="006959D0" w:rsidRPr="00FB2453" w:rsidRDefault="006959D0" w:rsidP="00862E43">
            <w:pPr>
              <w:autoSpaceDE w:val="0"/>
              <w:autoSpaceDN w:val="0"/>
              <w:adjustRightInd w:val="0"/>
              <w:jc w:val="both"/>
              <w:rPr>
                <w:sz w:val="20"/>
                <w:szCs w:val="20"/>
              </w:rPr>
            </w:pPr>
            <w:r w:rsidRPr="00FB2453">
              <w:rPr>
                <w:sz w:val="20"/>
                <w:szCs w:val="20"/>
              </w:rPr>
              <w:lastRenderedPageBreak/>
              <w:t>не нормируется</w:t>
            </w:r>
          </w:p>
        </w:tc>
        <w:tc>
          <w:tcPr>
            <w:tcW w:w="754" w:type="pct"/>
          </w:tcPr>
          <w:p w14:paraId="1791CF50" w14:textId="77777777" w:rsidR="006959D0" w:rsidRPr="00FB2453" w:rsidRDefault="006959D0" w:rsidP="00862E43">
            <w:pPr>
              <w:jc w:val="both"/>
              <w:rPr>
                <w:sz w:val="20"/>
                <w:szCs w:val="20"/>
              </w:rPr>
            </w:pPr>
            <w:r w:rsidRPr="00FB2453">
              <w:rPr>
                <w:sz w:val="20"/>
                <w:szCs w:val="20"/>
              </w:rPr>
              <w:t xml:space="preserve">Данные отсутствуют. </w:t>
            </w:r>
          </w:p>
        </w:tc>
      </w:tr>
      <w:tr w:rsidR="006959D0" w:rsidRPr="00FB2453" w14:paraId="24597BDF" w14:textId="77777777" w:rsidTr="00862E43">
        <w:tc>
          <w:tcPr>
            <w:tcW w:w="171" w:type="pct"/>
          </w:tcPr>
          <w:p w14:paraId="3587F6CE" w14:textId="77777777" w:rsidR="006959D0" w:rsidRPr="00FB2453" w:rsidRDefault="006959D0" w:rsidP="00862E43">
            <w:pPr>
              <w:jc w:val="both"/>
              <w:rPr>
                <w:sz w:val="20"/>
                <w:szCs w:val="20"/>
              </w:rPr>
            </w:pPr>
            <w:r w:rsidRPr="00FB2453">
              <w:rPr>
                <w:sz w:val="20"/>
                <w:szCs w:val="20"/>
              </w:rPr>
              <w:t>87</w:t>
            </w:r>
          </w:p>
        </w:tc>
        <w:tc>
          <w:tcPr>
            <w:tcW w:w="747" w:type="pct"/>
          </w:tcPr>
          <w:p w14:paraId="3C14163A" w14:textId="77777777" w:rsidR="006959D0" w:rsidRPr="00FB2453" w:rsidRDefault="006959D0" w:rsidP="00862E43">
            <w:pPr>
              <w:jc w:val="both"/>
              <w:rPr>
                <w:sz w:val="20"/>
                <w:szCs w:val="20"/>
              </w:rPr>
            </w:pPr>
            <w:r w:rsidRPr="00FB2453">
              <w:rPr>
                <w:sz w:val="20"/>
                <w:szCs w:val="20"/>
              </w:rPr>
              <w:t>Бюро похоронного обслуживания</w:t>
            </w:r>
          </w:p>
        </w:tc>
        <w:tc>
          <w:tcPr>
            <w:tcW w:w="617" w:type="pct"/>
          </w:tcPr>
          <w:p w14:paraId="69A57D4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0CC4985E" w14:textId="77777777" w:rsidR="006959D0" w:rsidRPr="00FB2453" w:rsidRDefault="006959D0" w:rsidP="00862E43">
            <w:pPr>
              <w:autoSpaceDE w:val="0"/>
              <w:autoSpaceDN w:val="0"/>
              <w:adjustRightInd w:val="0"/>
              <w:jc w:val="both"/>
              <w:rPr>
                <w:sz w:val="20"/>
                <w:szCs w:val="20"/>
              </w:rPr>
            </w:pPr>
            <w:r w:rsidRPr="00FB2453">
              <w:rPr>
                <w:sz w:val="20"/>
                <w:szCs w:val="20"/>
              </w:rPr>
              <w:t>1 объект на поселение</w:t>
            </w:r>
          </w:p>
        </w:tc>
        <w:tc>
          <w:tcPr>
            <w:tcW w:w="546" w:type="pct"/>
          </w:tcPr>
          <w:p w14:paraId="6D15F3C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7E3560B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60CC6DC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1D9D2E2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3200A8D2" w14:textId="77777777" w:rsidR="006959D0" w:rsidRPr="00FB2453" w:rsidRDefault="006959D0" w:rsidP="00862E43">
            <w:pPr>
              <w:jc w:val="both"/>
              <w:rPr>
                <w:sz w:val="20"/>
                <w:szCs w:val="20"/>
              </w:rPr>
            </w:pPr>
            <w:r w:rsidRPr="00FB2453">
              <w:rPr>
                <w:sz w:val="20"/>
                <w:szCs w:val="20"/>
              </w:rPr>
              <w:t>Норматив соблюдается</w:t>
            </w:r>
          </w:p>
          <w:p w14:paraId="5E595688"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5880AEA7" w14:textId="77777777" w:rsidTr="00862E43">
        <w:tc>
          <w:tcPr>
            <w:tcW w:w="171" w:type="pct"/>
          </w:tcPr>
          <w:p w14:paraId="17F1D309" w14:textId="77777777" w:rsidR="006959D0" w:rsidRPr="00FB2453" w:rsidRDefault="006959D0" w:rsidP="00862E43">
            <w:pPr>
              <w:jc w:val="both"/>
              <w:rPr>
                <w:sz w:val="20"/>
                <w:szCs w:val="20"/>
              </w:rPr>
            </w:pPr>
            <w:r w:rsidRPr="00FB2453">
              <w:rPr>
                <w:sz w:val="20"/>
                <w:szCs w:val="20"/>
              </w:rPr>
              <w:t>88</w:t>
            </w:r>
          </w:p>
        </w:tc>
        <w:tc>
          <w:tcPr>
            <w:tcW w:w="747" w:type="pct"/>
          </w:tcPr>
          <w:p w14:paraId="3339BC83" w14:textId="77777777" w:rsidR="006959D0" w:rsidRPr="00FB2453" w:rsidRDefault="006959D0" w:rsidP="00862E43">
            <w:pPr>
              <w:jc w:val="both"/>
              <w:rPr>
                <w:sz w:val="20"/>
                <w:szCs w:val="20"/>
              </w:rPr>
            </w:pPr>
            <w:r w:rsidRPr="00FB2453">
              <w:rPr>
                <w:sz w:val="20"/>
                <w:szCs w:val="20"/>
              </w:rPr>
              <w:t>Дом траурных обрядов</w:t>
            </w:r>
          </w:p>
        </w:tc>
        <w:tc>
          <w:tcPr>
            <w:tcW w:w="617" w:type="pct"/>
          </w:tcPr>
          <w:p w14:paraId="4901C8E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6486160B" w14:textId="77777777" w:rsidR="006959D0" w:rsidRPr="00FB2453" w:rsidRDefault="006959D0" w:rsidP="00862E43">
            <w:pPr>
              <w:autoSpaceDE w:val="0"/>
              <w:autoSpaceDN w:val="0"/>
              <w:adjustRightInd w:val="0"/>
              <w:jc w:val="both"/>
              <w:rPr>
                <w:sz w:val="20"/>
                <w:szCs w:val="20"/>
              </w:rPr>
            </w:pPr>
            <w:r w:rsidRPr="00FB2453">
              <w:rPr>
                <w:sz w:val="20"/>
                <w:szCs w:val="20"/>
              </w:rPr>
              <w:t>1 объект на поселение</w:t>
            </w:r>
          </w:p>
        </w:tc>
        <w:tc>
          <w:tcPr>
            <w:tcW w:w="546" w:type="pct"/>
          </w:tcPr>
          <w:p w14:paraId="07089E0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70A454C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6B5634E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6537980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20D0C506" w14:textId="77777777" w:rsidR="006959D0" w:rsidRPr="00FB2453" w:rsidRDefault="006959D0" w:rsidP="00862E43">
            <w:pPr>
              <w:jc w:val="both"/>
              <w:rPr>
                <w:sz w:val="20"/>
                <w:szCs w:val="20"/>
              </w:rPr>
            </w:pPr>
            <w:r w:rsidRPr="00FB2453">
              <w:rPr>
                <w:sz w:val="20"/>
                <w:szCs w:val="20"/>
              </w:rPr>
              <w:t>Норматив соблюдается</w:t>
            </w:r>
          </w:p>
          <w:p w14:paraId="042347A8"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14D3FA78" w14:textId="77777777" w:rsidTr="00862E43">
        <w:tc>
          <w:tcPr>
            <w:tcW w:w="171" w:type="pct"/>
          </w:tcPr>
          <w:p w14:paraId="5BB92677" w14:textId="77777777" w:rsidR="006959D0" w:rsidRPr="00FB2453" w:rsidRDefault="006959D0" w:rsidP="00862E43">
            <w:pPr>
              <w:jc w:val="both"/>
              <w:rPr>
                <w:sz w:val="20"/>
                <w:szCs w:val="20"/>
              </w:rPr>
            </w:pPr>
            <w:r w:rsidRPr="00FB2453">
              <w:rPr>
                <w:sz w:val="20"/>
                <w:szCs w:val="20"/>
              </w:rPr>
              <w:t>89</w:t>
            </w:r>
          </w:p>
        </w:tc>
        <w:tc>
          <w:tcPr>
            <w:tcW w:w="747" w:type="pct"/>
          </w:tcPr>
          <w:p w14:paraId="69058F5A" w14:textId="77777777" w:rsidR="006959D0" w:rsidRPr="00FB2453" w:rsidRDefault="006959D0" w:rsidP="00862E43">
            <w:pPr>
              <w:jc w:val="both"/>
              <w:rPr>
                <w:sz w:val="20"/>
                <w:szCs w:val="20"/>
              </w:rPr>
            </w:pPr>
            <w:r w:rsidRPr="00FB2453">
              <w:rPr>
                <w:sz w:val="20"/>
                <w:szCs w:val="20"/>
              </w:rPr>
              <w:t>Кладбище традиционного захоронения</w:t>
            </w:r>
          </w:p>
        </w:tc>
        <w:tc>
          <w:tcPr>
            <w:tcW w:w="617" w:type="pct"/>
          </w:tcPr>
          <w:p w14:paraId="15594DA9" w14:textId="77777777" w:rsidR="006959D0" w:rsidRPr="00FB2453" w:rsidRDefault="006959D0" w:rsidP="00862E43">
            <w:pPr>
              <w:autoSpaceDE w:val="0"/>
              <w:autoSpaceDN w:val="0"/>
              <w:adjustRightInd w:val="0"/>
              <w:jc w:val="both"/>
              <w:rPr>
                <w:sz w:val="20"/>
                <w:szCs w:val="20"/>
              </w:rPr>
            </w:pPr>
            <w:r w:rsidRPr="00FB2453">
              <w:rPr>
                <w:sz w:val="20"/>
                <w:szCs w:val="20"/>
              </w:rPr>
              <w:t>0,24 га на 1000 человек</w:t>
            </w:r>
          </w:p>
        </w:tc>
        <w:tc>
          <w:tcPr>
            <w:tcW w:w="644" w:type="pct"/>
          </w:tcPr>
          <w:p w14:paraId="1E04F755" w14:textId="77777777" w:rsidR="006959D0" w:rsidRPr="00FB2453" w:rsidRDefault="006959D0" w:rsidP="00862E43">
            <w:pPr>
              <w:autoSpaceDE w:val="0"/>
              <w:autoSpaceDN w:val="0"/>
              <w:adjustRightInd w:val="0"/>
              <w:jc w:val="both"/>
              <w:rPr>
                <w:sz w:val="20"/>
                <w:szCs w:val="20"/>
              </w:rPr>
            </w:pPr>
            <w:r w:rsidRPr="00FB2453">
              <w:rPr>
                <w:sz w:val="20"/>
                <w:szCs w:val="20"/>
              </w:rPr>
              <w:t>0,24 га на 1000 человек</w:t>
            </w:r>
          </w:p>
        </w:tc>
        <w:tc>
          <w:tcPr>
            <w:tcW w:w="546" w:type="pct"/>
          </w:tcPr>
          <w:p w14:paraId="3F912E6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3FAEEE6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4FDBBD7" w14:textId="77777777" w:rsidR="006959D0" w:rsidRPr="00FB2453" w:rsidRDefault="006959D0" w:rsidP="00862E43">
            <w:pPr>
              <w:autoSpaceDE w:val="0"/>
              <w:autoSpaceDN w:val="0"/>
              <w:adjustRightInd w:val="0"/>
              <w:jc w:val="both"/>
              <w:rPr>
                <w:sz w:val="20"/>
                <w:szCs w:val="20"/>
              </w:rPr>
            </w:pPr>
            <w:r w:rsidRPr="00FB2453">
              <w:rPr>
                <w:sz w:val="20"/>
                <w:szCs w:val="20"/>
              </w:rPr>
              <w:t>за пределами территории населенных пунктов</w:t>
            </w:r>
          </w:p>
        </w:tc>
        <w:tc>
          <w:tcPr>
            <w:tcW w:w="473" w:type="pct"/>
          </w:tcPr>
          <w:p w14:paraId="051C04B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1EECCF1F" w14:textId="77777777" w:rsidR="006959D0" w:rsidRPr="00FB2453" w:rsidRDefault="006959D0" w:rsidP="00862E43">
            <w:pPr>
              <w:jc w:val="both"/>
              <w:rPr>
                <w:sz w:val="20"/>
                <w:szCs w:val="20"/>
              </w:rPr>
            </w:pPr>
            <w:r w:rsidRPr="00FB2453">
              <w:rPr>
                <w:sz w:val="20"/>
                <w:szCs w:val="20"/>
              </w:rPr>
              <w:t>На перспективу требуется кладбищ общей площадью 11,23 га. Обеспеченность на перспективу – 26,82 га.</w:t>
            </w:r>
          </w:p>
          <w:p w14:paraId="7DD2A369"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548DF2B6" w14:textId="77777777" w:rsidTr="00862E43">
        <w:tc>
          <w:tcPr>
            <w:tcW w:w="171" w:type="pct"/>
          </w:tcPr>
          <w:p w14:paraId="233C82DF" w14:textId="77777777" w:rsidR="006959D0" w:rsidRPr="00FB2453" w:rsidRDefault="006959D0" w:rsidP="00862E43">
            <w:pPr>
              <w:jc w:val="both"/>
              <w:rPr>
                <w:sz w:val="20"/>
                <w:szCs w:val="20"/>
              </w:rPr>
            </w:pPr>
            <w:r w:rsidRPr="00FB2453">
              <w:rPr>
                <w:sz w:val="20"/>
                <w:szCs w:val="20"/>
              </w:rPr>
              <w:t>90</w:t>
            </w:r>
          </w:p>
        </w:tc>
        <w:tc>
          <w:tcPr>
            <w:tcW w:w="747" w:type="pct"/>
          </w:tcPr>
          <w:p w14:paraId="63755E1B" w14:textId="77777777" w:rsidR="006959D0" w:rsidRPr="00FB2453" w:rsidRDefault="006959D0" w:rsidP="00862E43">
            <w:pPr>
              <w:jc w:val="both"/>
              <w:rPr>
                <w:sz w:val="20"/>
                <w:szCs w:val="20"/>
              </w:rPr>
            </w:pPr>
            <w:r w:rsidRPr="00FB2453">
              <w:rPr>
                <w:sz w:val="20"/>
                <w:szCs w:val="20"/>
              </w:rPr>
              <w:t>Кладбище урновых захоронений после кремации</w:t>
            </w:r>
          </w:p>
        </w:tc>
        <w:tc>
          <w:tcPr>
            <w:tcW w:w="617" w:type="pct"/>
          </w:tcPr>
          <w:p w14:paraId="28A81B62" w14:textId="77777777" w:rsidR="006959D0" w:rsidRPr="00FB2453" w:rsidRDefault="006959D0" w:rsidP="00862E43">
            <w:pPr>
              <w:autoSpaceDE w:val="0"/>
              <w:autoSpaceDN w:val="0"/>
              <w:adjustRightInd w:val="0"/>
              <w:jc w:val="both"/>
              <w:rPr>
                <w:sz w:val="20"/>
                <w:szCs w:val="20"/>
              </w:rPr>
            </w:pPr>
            <w:r w:rsidRPr="00FB2453">
              <w:rPr>
                <w:sz w:val="20"/>
                <w:szCs w:val="20"/>
              </w:rPr>
              <w:t>0,02 га н 1000 человек</w:t>
            </w:r>
          </w:p>
        </w:tc>
        <w:tc>
          <w:tcPr>
            <w:tcW w:w="644" w:type="pct"/>
          </w:tcPr>
          <w:p w14:paraId="542F55D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36FC1D40"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00FAF06D"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5E646B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5E33880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79F6B75A" w14:textId="77777777" w:rsidR="006959D0" w:rsidRPr="00FB2453" w:rsidRDefault="006959D0" w:rsidP="00862E43">
            <w:pPr>
              <w:jc w:val="both"/>
              <w:rPr>
                <w:sz w:val="20"/>
                <w:szCs w:val="20"/>
              </w:rPr>
            </w:pPr>
            <w:r w:rsidRPr="00FB2453">
              <w:rPr>
                <w:sz w:val="20"/>
                <w:szCs w:val="20"/>
              </w:rPr>
              <w:t>Требуется для удовлетворения существующих потребностей 0,87 га кладбищ урновых захоронений после кремации и 0,94 га на расчетный срок. На территории поселения отсутствуют, не является полномочием поселения.</w:t>
            </w:r>
          </w:p>
          <w:p w14:paraId="08E50217" w14:textId="77777777" w:rsidR="006959D0" w:rsidRPr="00FB2453" w:rsidRDefault="006959D0" w:rsidP="00862E43">
            <w:pPr>
              <w:jc w:val="both"/>
              <w:rPr>
                <w:sz w:val="20"/>
                <w:szCs w:val="20"/>
              </w:rPr>
            </w:pPr>
            <w:r w:rsidRPr="00FB2453">
              <w:rPr>
                <w:b/>
                <w:bCs/>
                <w:sz w:val="20"/>
                <w:szCs w:val="20"/>
              </w:rPr>
              <w:lastRenderedPageBreak/>
              <w:t>Вывод:</w:t>
            </w:r>
            <w:r w:rsidRPr="00FB2453">
              <w:rPr>
                <w:sz w:val="20"/>
                <w:szCs w:val="20"/>
              </w:rPr>
              <w:t xml:space="preserve"> размещение новых объектов не требуется, имеется возможно размещения кладбища урновых захоронений после кремации на территории существующих</w:t>
            </w:r>
          </w:p>
        </w:tc>
      </w:tr>
      <w:tr w:rsidR="006959D0" w:rsidRPr="00FB2453" w14:paraId="3A172221" w14:textId="77777777" w:rsidTr="00862E43">
        <w:tc>
          <w:tcPr>
            <w:tcW w:w="171" w:type="pct"/>
          </w:tcPr>
          <w:p w14:paraId="64A51F75" w14:textId="77777777" w:rsidR="006959D0" w:rsidRPr="00FB2453" w:rsidRDefault="006959D0" w:rsidP="00862E43">
            <w:pPr>
              <w:jc w:val="both"/>
              <w:rPr>
                <w:sz w:val="20"/>
                <w:szCs w:val="20"/>
              </w:rPr>
            </w:pPr>
            <w:r w:rsidRPr="00FB2453">
              <w:rPr>
                <w:sz w:val="20"/>
                <w:szCs w:val="20"/>
              </w:rPr>
              <w:lastRenderedPageBreak/>
              <w:t>91</w:t>
            </w:r>
          </w:p>
        </w:tc>
        <w:tc>
          <w:tcPr>
            <w:tcW w:w="747" w:type="pct"/>
          </w:tcPr>
          <w:p w14:paraId="2DB4C890" w14:textId="77777777" w:rsidR="006959D0" w:rsidRPr="00FB2453" w:rsidRDefault="006959D0" w:rsidP="00862E43">
            <w:pPr>
              <w:jc w:val="both"/>
              <w:rPr>
                <w:sz w:val="20"/>
                <w:szCs w:val="20"/>
              </w:rPr>
            </w:pPr>
            <w:r w:rsidRPr="00FB2453">
              <w:rPr>
                <w:sz w:val="20"/>
                <w:szCs w:val="20"/>
              </w:rPr>
              <w:t>Пожарное депо</w:t>
            </w:r>
          </w:p>
        </w:tc>
        <w:tc>
          <w:tcPr>
            <w:tcW w:w="617" w:type="pct"/>
          </w:tcPr>
          <w:p w14:paraId="0B7EF5D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20AABF95" w14:textId="77777777" w:rsidR="006959D0" w:rsidRPr="00FB2453" w:rsidRDefault="006959D0" w:rsidP="00862E43">
            <w:pPr>
              <w:autoSpaceDE w:val="0"/>
              <w:autoSpaceDN w:val="0"/>
              <w:adjustRightInd w:val="0"/>
              <w:jc w:val="both"/>
              <w:rPr>
                <w:sz w:val="20"/>
                <w:szCs w:val="20"/>
              </w:rPr>
            </w:pPr>
            <w:r w:rsidRPr="00FB2453">
              <w:rPr>
                <w:sz w:val="20"/>
                <w:szCs w:val="20"/>
              </w:rPr>
              <w:t>0,4 пожарных автомобиля на 1000 человек</w:t>
            </w:r>
          </w:p>
        </w:tc>
        <w:tc>
          <w:tcPr>
            <w:tcW w:w="546" w:type="pct"/>
          </w:tcPr>
          <w:p w14:paraId="5184759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61A11AF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7C947D7F" w14:textId="77777777" w:rsidR="006959D0" w:rsidRPr="00FB2453" w:rsidRDefault="006959D0" w:rsidP="00862E43">
            <w:pPr>
              <w:autoSpaceDE w:val="0"/>
              <w:autoSpaceDN w:val="0"/>
              <w:adjustRightInd w:val="0"/>
              <w:jc w:val="both"/>
              <w:rPr>
                <w:sz w:val="20"/>
                <w:szCs w:val="20"/>
              </w:rPr>
            </w:pPr>
            <w:r w:rsidRPr="00FB2453">
              <w:rPr>
                <w:sz w:val="20"/>
                <w:szCs w:val="20"/>
              </w:rPr>
              <w:t>3 км</w:t>
            </w:r>
          </w:p>
        </w:tc>
        <w:tc>
          <w:tcPr>
            <w:tcW w:w="473" w:type="pct"/>
          </w:tcPr>
          <w:p w14:paraId="679F766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6B8F5F8E" w14:textId="77777777" w:rsidR="006959D0" w:rsidRPr="00FB2453" w:rsidRDefault="006959D0" w:rsidP="00862E43">
            <w:pPr>
              <w:jc w:val="both"/>
              <w:rPr>
                <w:sz w:val="20"/>
                <w:szCs w:val="20"/>
              </w:rPr>
            </w:pPr>
            <w:r w:rsidRPr="00FB2453">
              <w:rPr>
                <w:sz w:val="20"/>
                <w:szCs w:val="20"/>
              </w:rPr>
              <w:t>На территории поселения имеются 2 пожарных депо в сумме на 10 автомобилей. На перспективу требуется 19 автомобилей, требуется размещение нового пожарного депо</w:t>
            </w:r>
          </w:p>
          <w:p w14:paraId="7651C59D"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требуется размещение нового пожарного депо</w:t>
            </w:r>
          </w:p>
        </w:tc>
      </w:tr>
      <w:tr w:rsidR="006959D0" w:rsidRPr="00FB2453" w14:paraId="21B01735" w14:textId="77777777" w:rsidTr="00862E43">
        <w:tc>
          <w:tcPr>
            <w:tcW w:w="5000" w:type="pct"/>
            <w:gridSpan w:val="9"/>
          </w:tcPr>
          <w:p w14:paraId="24851CD7" w14:textId="77777777" w:rsidR="006959D0" w:rsidRPr="00FB2453" w:rsidRDefault="006959D0" w:rsidP="00862E43">
            <w:pPr>
              <w:jc w:val="both"/>
              <w:rPr>
                <w:b/>
                <w:bCs/>
                <w:sz w:val="20"/>
                <w:szCs w:val="20"/>
              </w:rPr>
            </w:pPr>
            <w:r w:rsidRPr="00FB2453">
              <w:rPr>
                <w:b/>
                <w:bCs/>
                <w:sz w:val="20"/>
                <w:szCs w:val="20"/>
              </w:rPr>
              <w:t>Организации и учреждения управления, проектные организации, кредитно-финансовые учреждения и предприятия связи</w:t>
            </w:r>
          </w:p>
        </w:tc>
      </w:tr>
      <w:tr w:rsidR="006959D0" w:rsidRPr="00FB2453" w14:paraId="59623090" w14:textId="77777777" w:rsidTr="00862E43">
        <w:tc>
          <w:tcPr>
            <w:tcW w:w="171" w:type="pct"/>
          </w:tcPr>
          <w:p w14:paraId="7B772172" w14:textId="77777777" w:rsidR="006959D0" w:rsidRPr="00FB2453" w:rsidRDefault="006959D0" w:rsidP="00862E43">
            <w:pPr>
              <w:jc w:val="both"/>
              <w:rPr>
                <w:sz w:val="20"/>
                <w:szCs w:val="20"/>
              </w:rPr>
            </w:pPr>
            <w:r w:rsidRPr="00FB2453">
              <w:rPr>
                <w:sz w:val="20"/>
                <w:szCs w:val="20"/>
              </w:rPr>
              <w:t>92</w:t>
            </w:r>
          </w:p>
        </w:tc>
        <w:tc>
          <w:tcPr>
            <w:tcW w:w="747" w:type="pct"/>
          </w:tcPr>
          <w:p w14:paraId="244B0069" w14:textId="77777777" w:rsidR="006959D0" w:rsidRPr="00FB2453" w:rsidRDefault="006959D0" w:rsidP="00862E43">
            <w:pPr>
              <w:jc w:val="both"/>
              <w:rPr>
                <w:sz w:val="20"/>
                <w:szCs w:val="20"/>
              </w:rPr>
            </w:pPr>
            <w:r w:rsidRPr="00FB2453">
              <w:rPr>
                <w:sz w:val="20"/>
                <w:szCs w:val="20"/>
              </w:rPr>
              <w:t>Административно-управленческие учреждения и организации</w:t>
            </w:r>
          </w:p>
        </w:tc>
        <w:tc>
          <w:tcPr>
            <w:tcW w:w="617" w:type="pct"/>
          </w:tcPr>
          <w:p w14:paraId="6C5B887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0E904D80" w14:textId="77777777" w:rsidR="006959D0" w:rsidRPr="00FB2453" w:rsidRDefault="006959D0" w:rsidP="00862E43">
            <w:pPr>
              <w:autoSpaceDE w:val="0"/>
              <w:autoSpaceDN w:val="0"/>
              <w:adjustRightInd w:val="0"/>
              <w:jc w:val="both"/>
              <w:rPr>
                <w:sz w:val="20"/>
                <w:szCs w:val="20"/>
              </w:rPr>
            </w:pPr>
            <w:r w:rsidRPr="00FB2453">
              <w:rPr>
                <w:sz w:val="20"/>
                <w:szCs w:val="20"/>
              </w:rPr>
              <w:t>1 объект на поселение</w:t>
            </w:r>
          </w:p>
        </w:tc>
        <w:tc>
          <w:tcPr>
            <w:tcW w:w="546" w:type="pct"/>
          </w:tcPr>
          <w:p w14:paraId="50F9E790"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1E3564C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01678AC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7C44748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vMerge w:val="restart"/>
          </w:tcPr>
          <w:p w14:paraId="693800CA" w14:textId="77777777" w:rsidR="006959D0" w:rsidRPr="00FB2453" w:rsidRDefault="006959D0" w:rsidP="00862E43">
            <w:pPr>
              <w:jc w:val="both"/>
              <w:rPr>
                <w:sz w:val="20"/>
                <w:szCs w:val="20"/>
              </w:rPr>
            </w:pPr>
            <w:r w:rsidRPr="00FB2453">
              <w:rPr>
                <w:sz w:val="20"/>
                <w:szCs w:val="20"/>
              </w:rPr>
              <w:t>Имеется на территории поселения, норматив соблюдается.</w:t>
            </w:r>
          </w:p>
          <w:p w14:paraId="24833A59"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13561ED9" w14:textId="77777777" w:rsidTr="00862E43">
        <w:tc>
          <w:tcPr>
            <w:tcW w:w="171" w:type="pct"/>
          </w:tcPr>
          <w:p w14:paraId="26EDE20D" w14:textId="77777777" w:rsidR="006959D0" w:rsidRPr="00FB2453" w:rsidRDefault="006959D0" w:rsidP="00862E43">
            <w:pPr>
              <w:jc w:val="both"/>
              <w:rPr>
                <w:sz w:val="20"/>
                <w:szCs w:val="20"/>
              </w:rPr>
            </w:pPr>
            <w:r w:rsidRPr="00FB2453">
              <w:rPr>
                <w:sz w:val="20"/>
                <w:szCs w:val="20"/>
              </w:rPr>
              <w:t>93</w:t>
            </w:r>
          </w:p>
        </w:tc>
        <w:tc>
          <w:tcPr>
            <w:tcW w:w="747" w:type="pct"/>
          </w:tcPr>
          <w:p w14:paraId="0F05C91E" w14:textId="77777777" w:rsidR="006959D0" w:rsidRPr="00FB2453" w:rsidRDefault="006959D0" w:rsidP="00862E43">
            <w:pPr>
              <w:jc w:val="both"/>
              <w:rPr>
                <w:sz w:val="20"/>
                <w:szCs w:val="20"/>
              </w:rPr>
            </w:pPr>
            <w:r w:rsidRPr="00FB2453">
              <w:rPr>
                <w:sz w:val="20"/>
                <w:szCs w:val="20"/>
              </w:rPr>
              <w:t xml:space="preserve">для территорий малоэтажной застройки </w:t>
            </w:r>
          </w:p>
        </w:tc>
        <w:tc>
          <w:tcPr>
            <w:tcW w:w="617" w:type="pct"/>
          </w:tcPr>
          <w:p w14:paraId="6C0146C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080654E9"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46" w:type="pct"/>
          </w:tcPr>
          <w:p w14:paraId="75F41CB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30FEDA3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C07723D" w14:textId="77777777" w:rsidR="006959D0" w:rsidRPr="00FB2453" w:rsidRDefault="006959D0" w:rsidP="00862E43">
            <w:pPr>
              <w:autoSpaceDE w:val="0"/>
              <w:autoSpaceDN w:val="0"/>
              <w:adjustRightInd w:val="0"/>
              <w:jc w:val="both"/>
              <w:rPr>
                <w:sz w:val="20"/>
                <w:szCs w:val="20"/>
              </w:rPr>
            </w:pPr>
            <w:r w:rsidRPr="00FB2453">
              <w:rPr>
                <w:sz w:val="20"/>
                <w:szCs w:val="20"/>
              </w:rPr>
              <w:t>1200 м</w:t>
            </w:r>
          </w:p>
        </w:tc>
        <w:tc>
          <w:tcPr>
            <w:tcW w:w="473" w:type="pct"/>
          </w:tcPr>
          <w:p w14:paraId="04B64F5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vMerge/>
          </w:tcPr>
          <w:p w14:paraId="610EE438" w14:textId="77777777" w:rsidR="006959D0" w:rsidRPr="00FB2453" w:rsidRDefault="006959D0" w:rsidP="00862E43">
            <w:pPr>
              <w:jc w:val="both"/>
              <w:rPr>
                <w:sz w:val="20"/>
                <w:szCs w:val="20"/>
              </w:rPr>
            </w:pPr>
          </w:p>
        </w:tc>
      </w:tr>
      <w:tr w:rsidR="006959D0" w:rsidRPr="00FB2453" w14:paraId="7A14EFC2" w14:textId="77777777" w:rsidTr="00862E43">
        <w:tc>
          <w:tcPr>
            <w:tcW w:w="171" w:type="pct"/>
          </w:tcPr>
          <w:p w14:paraId="69EA30E3" w14:textId="77777777" w:rsidR="006959D0" w:rsidRPr="00FB2453" w:rsidRDefault="006959D0" w:rsidP="00862E43">
            <w:pPr>
              <w:jc w:val="both"/>
              <w:rPr>
                <w:sz w:val="20"/>
                <w:szCs w:val="20"/>
              </w:rPr>
            </w:pPr>
            <w:r w:rsidRPr="00FB2453">
              <w:rPr>
                <w:sz w:val="20"/>
                <w:szCs w:val="20"/>
              </w:rPr>
              <w:t>94</w:t>
            </w:r>
          </w:p>
        </w:tc>
        <w:tc>
          <w:tcPr>
            <w:tcW w:w="747" w:type="pct"/>
          </w:tcPr>
          <w:p w14:paraId="58626E4C" w14:textId="77777777" w:rsidR="006959D0" w:rsidRPr="00FB2453" w:rsidRDefault="006959D0" w:rsidP="00862E43">
            <w:pPr>
              <w:jc w:val="both"/>
              <w:rPr>
                <w:sz w:val="20"/>
                <w:szCs w:val="20"/>
              </w:rPr>
            </w:pPr>
            <w:r w:rsidRPr="00FB2453">
              <w:rPr>
                <w:sz w:val="20"/>
                <w:szCs w:val="20"/>
              </w:rPr>
              <w:t>Отделения милиции</w:t>
            </w:r>
          </w:p>
        </w:tc>
        <w:tc>
          <w:tcPr>
            <w:tcW w:w="617" w:type="pct"/>
          </w:tcPr>
          <w:p w14:paraId="532E40C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30783D6E"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46" w:type="pct"/>
          </w:tcPr>
          <w:p w14:paraId="0FD979B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251ED8F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2B755444"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4F2E8FD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85019F8" w14:textId="77777777" w:rsidR="006959D0" w:rsidRPr="00FB2453" w:rsidRDefault="006959D0" w:rsidP="00862E43">
            <w:pPr>
              <w:jc w:val="both"/>
              <w:rPr>
                <w:sz w:val="20"/>
                <w:szCs w:val="20"/>
              </w:rPr>
            </w:pPr>
            <w:r w:rsidRPr="00FB2453">
              <w:rPr>
                <w:sz w:val="20"/>
                <w:szCs w:val="20"/>
              </w:rPr>
              <w:t>Имеется на территории поселения, норматив соблюдается.</w:t>
            </w:r>
          </w:p>
          <w:p w14:paraId="44011F27" w14:textId="77777777" w:rsidR="006959D0" w:rsidRPr="00FB2453" w:rsidRDefault="006959D0" w:rsidP="00862E43">
            <w:pPr>
              <w:jc w:val="both"/>
              <w:rPr>
                <w:sz w:val="20"/>
                <w:szCs w:val="20"/>
              </w:rPr>
            </w:pPr>
            <w:r w:rsidRPr="00FB2453">
              <w:rPr>
                <w:b/>
                <w:bCs/>
                <w:sz w:val="20"/>
                <w:szCs w:val="20"/>
              </w:rPr>
              <w:lastRenderedPageBreak/>
              <w:t>Вывод:</w:t>
            </w:r>
            <w:r w:rsidRPr="00FB2453">
              <w:rPr>
                <w:sz w:val="20"/>
                <w:szCs w:val="20"/>
              </w:rPr>
              <w:t xml:space="preserve"> размещение новых объектов не требуется</w:t>
            </w:r>
          </w:p>
        </w:tc>
      </w:tr>
      <w:tr w:rsidR="006959D0" w:rsidRPr="00FB2453" w14:paraId="02F2583B" w14:textId="77777777" w:rsidTr="00862E43">
        <w:tc>
          <w:tcPr>
            <w:tcW w:w="171" w:type="pct"/>
          </w:tcPr>
          <w:p w14:paraId="103EE874" w14:textId="77777777" w:rsidR="006959D0" w:rsidRPr="00FB2453" w:rsidRDefault="006959D0" w:rsidP="00862E43">
            <w:pPr>
              <w:jc w:val="both"/>
              <w:rPr>
                <w:sz w:val="20"/>
                <w:szCs w:val="20"/>
              </w:rPr>
            </w:pPr>
            <w:r w:rsidRPr="00FB2453">
              <w:rPr>
                <w:sz w:val="20"/>
                <w:szCs w:val="20"/>
              </w:rPr>
              <w:lastRenderedPageBreak/>
              <w:t>95</w:t>
            </w:r>
          </w:p>
        </w:tc>
        <w:tc>
          <w:tcPr>
            <w:tcW w:w="747" w:type="pct"/>
          </w:tcPr>
          <w:p w14:paraId="58687119" w14:textId="77777777" w:rsidR="006959D0" w:rsidRPr="00FB2453" w:rsidRDefault="006959D0" w:rsidP="00862E43">
            <w:pPr>
              <w:jc w:val="both"/>
              <w:rPr>
                <w:sz w:val="20"/>
                <w:szCs w:val="20"/>
              </w:rPr>
            </w:pPr>
            <w:r w:rsidRPr="00FB2453">
              <w:rPr>
                <w:sz w:val="20"/>
                <w:szCs w:val="20"/>
              </w:rPr>
              <w:t>Опорные пункты охраны порядка</w:t>
            </w:r>
          </w:p>
        </w:tc>
        <w:tc>
          <w:tcPr>
            <w:tcW w:w="617" w:type="pct"/>
          </w:tcPr>
          <w:p w14:paraId="39C7A67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3B493F80"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46" w:type="pct"/>
          </w:tcPr>
          <w:p w14:paraId="0415F46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594E0AA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21FA9BF4" w14:textId="77777777" w:rsidR="006959D0" w:rsidRPr="00FB2453" w:rsidRDefault="006959D0" w:rsidP="00862E43">
            <w:pPr>
              <w:autoSpaceDE w:val="0"/>
              <w:autoSpaceDN w:val="0"/>
              <w:adjustRightInd w:val="0"/>
              <w:jc w:val="both"/>
              <w:rPr>
                <w:sz w:val="20"/>
                <w:szCs w:val="20"/>
              </w:rPr>
            </w:pPr>
            <w:r w:rsidRPr="00FB2453">
              <w:rPr>
                <w:sz w:val="20"/>
                <w:szCs w:val="20"/>
              </w:rPr>
              <w:t>750 м</w:t>
            </w:r>
          </w:p>
        </w:tc>
        <w:tc>
          <w:tcPr>
            <w:tcW w:w="473" w:type="pct"/>
          </w:tcPr>
          <w:p w14:paraId="263DB4D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284F3D60" w14:textId="77777777" w:rsidR="006959D0" w:rsidRPr="00FB2453" w:rsidRDefault="006959D0" w:rsidP="00862E43">
            <w:pPr>
              <w:jc w:val="both"/>
              <w:rPr>
                <w:sz w:val="20"/>
                <w:szCs w:val="20"/>
              </w:rPr>
            </w:pPr>
            <w:r w:rsidRPr="00FB2453">
              <w:rPr>
                <w:sz w:val="20"/>
                <w:szCs w:val="20"/>
              </w:rPr>
              <w:t>Не является полномочием поселения.</w:t>
            </w:r>
          </w:p>
        </w:tc>
      </w:tr>
      <w:tr w:rsidR="006959D0" w:rsidRPr="00FB2453" w14:paraId="403BEC13" w14:textId="77777777" w:rsidTr="00862E43">
        <w:tc>
          <w:tcPr>
            <w:tcW w:w="171" w:type="pct"/>
          </w:tcPr>
          <w:p w14:paraId="262F866F" w14:textId="77777777" w:rsidR="006959D0" w:rsidRPr="00FB2453" w:rsidRDefault="006959D0" w:rsidP="00862E43">
            <w:pPr>
              <w:jc w:val="both"/>
              <w:rPr>
                <w:sz w:val="20"/>
                <w:szCs w:val="20"/>
              </w:rPr>
            </w:pPr>
            <w:r w:rsidRPr="00FB2453">
              <w:rPr>
                <w:sz w:val="20"/>
                <w:szCs w:val="20"/>
              </w:rPr>
              <w:t>96</w:t>
            </w:r>
          </w:p>
        </w:tc>
        <w:tc>
          <w:tcPr>
            <w:tcW w:w="747" w:type="pct"/>
          </w:tcPr>
          <w:p w14:paraId="0845103E" w14:textId="77777777" w:rsidR="006959D0" w:rsidRPr="00FB2453" w:rsidRDefault="006959D0" w:rsidP="00862E43">
            <w:pPr>
              <w:jc w:val="both"/>
              <w:rPr>
                <w:sz w:val="20"/>
                <w:szCs w:val="20"/>
              </w:rPr>
            </w:pPr>
            <w:r w:rsidRPr="00FB2453">
              <w:rPr>
                <w:sz w:val="20"/>
                <w:szCs w:val="20"/>
              </w:rPr>
              <w:t>Банки, конторы, офисы, коммерческо-деловые объекты</w:t>
            </w:r>
          </w:p>
        </w:tc>
        <w:tc>
          <w:tcPr>
            <w:tcW w:w="617" w:type="pct"/>
          </w:tcPr>
          <w:p w14:paraId="5C8CE2A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23E103FB"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46" w:type="pct"/>
          </w:tcPr>
          <w:p w14:paraId="0A6274B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7E23B98F"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B92AE8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053ECD4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55530BF" w14:textId="77777777" w:rsidR="006959D0" w:rsidRPr="00FB2453" w:rsidRDefault="006959D0" w:rsidP="00862E43">
            <w:pPr>
              <w:jc w:val="both"/>
              <w:rPr>
                <w:sz w:val="20"/>
                <w:szCs w:val="20"/>
              </w:rPr>
            </w:pPr>
            <w:r w:rsidRPr="00FB2453">
              <w:rPr>
                <w:sz w:val="20"/>
                <w:szCs w:val="20"/>
              </w:rPr>
              <w:t>Не является полномочием поселения, являются коммерческими объектами</w:t>
            </w:r>
          </w:p>
        </w:tc>
      </w:tr>
      <w:tr w:rsidR="006959D0" w:rsidRPr="00FB2453" w14:paraId="28497423" w14:textId="77777777" w:rsidTr="00862E43">
        <w:tc>
          <w:tcPr>
            <w:tcW w:w="171" w:type="pct"/>
          </w:tcPr>
          <w:p w14:paraId="55DC62D4" w14:textId="77777777" w:rsidR="006959D0" w:rsidRPr="00FB2453" w:rsidRDefault="006959D0" w:rsidP="00862E43">
            <w:pPr>
              <w:jc w:val="both"/>
              <w:rPr>
                <w:sz w:val="20"/>
                <w:szCs w:val="20"/>
              </w:rPr>
            </w:pPr>
            <w:r w:rsidRPr="00FB2453">
              <w:rPr>
                <w:sz w:val="20"/>
                <w:szCs w:val="20"/>
              </w:rPr>
              <w:t>97</w:t>
            </w:r>
          </w:p>
        </w:tc>
        <w:tc>
          <w:tcPr>
            <w:tcW w:w="747" w:type="pct"/>
          </w:tcPr>
          <w:p w14:paraId="02C83543" w14:textId="77777777" w:rsidR="006959D0" w:rsidRPr="00FB2453" w:rsidRDefault="006959D0" w:rsidP="00862E43">
            <w:pPr>
              <w:jc w:val="both"/>
              <w:rPr>
                <w:sz w:val="20"/>
                <w:szCs w:val="20"/>
              </w:rPr>
            </w:pPr>
            <w:r w:rsidRPr="00FB2453">
              <w:rPr>
                <w:sz w:val="20"/>
                <w:szCs w:val="20"/>
              </w:rPr>
              <w:t>Отделения банков</w:t>
            </w:r>
          </w:p>
        </w:tc>
        <w:tc>
          <w:tcPr>
            <w:tcW w:w="617" w:type="pct"/>
          </w:tcPr>
          <w:p w14:paraId="55B00170" w14:textId="77777777" w:rsidR="006959D0" w:rsidRPr="00FB2453" w:rsidRDefault="006959D0" w:rsidP="00862E43">
            <w:pPr>
              <w:autoSpaceDE w:val="0"/>
              <w:autoSpaceDN w:val="0"/>
              <w:adjustRightInd w:val="0"/>
              <w:jc w:val="both"/>
              <w:rPr>
                <w:sz w:val="20"/>
                <w:szCs w:val="20"/>
              </w:rPr>
            </w:pPr>
            <w:r w:rsidRPr="00FB2453">
              <w:rPr>
                <w:sz w:val="20"/>
                <w:szCs w:val="20"/>
              </w:rPr>
              <w:t>0,033 – 0,1 операционных касс на 1000 человек</w:t>
            </w:r>
          </w:p>
        </w:tc>
        <w:tc>
          <w:tcPr>
            <w:tcW w:w="644" w:type="pct"/>
          </w:tcPr>
          <w:p w14:paraId="5C340512" w14:textId="77777777" w:rsidR="006959D0" w:rsidRPr="00FB2453" w:rsidRDefault="006959D0" w:rsidP="00862E43">
            <w:pPr>
              <w:autoSpaceDE w:val="0"/>
              <w:autoSpaceDN w:val="0"/>
              <w:adjustRightInd w:val="0"/>
              <w:jc w:val="both"/>
              <w:rPr>
                <w:sz w:val="20"/>
                <w:szCs w:val="20"/>
              </w:rPr>
            </w:pPr>
            <w:r w:rsidRPr="00FB2453">
              <w:rPr>
                <w:sz w:val="20"/>
                <w:szCs w:val="20"/>
              </w:rPr>
              <w:t>0,3 – 0,5 операционных мест на 1000 человек</w:t>
            </w:r>
          </w:p>
        </w:tc>
        <w:tc>
          <w:tcPr>
            <w:tcW w:w="546" w:type="pct"/>
          </w:tcPr>
          <w:p w14:paraId="52B37D2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4AD4ED13"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6597DCAC" w14:textId="77777777" w:rsidR="006959D0" w:rsidRPr="00FB2453" w:rsidRDefault="006959D0" w:rsidP="00862E43">
            <w:pPr>
              <w:autoSpaceDE w:val="0"/>
              <w:autoSpaceDN w:val="0"/>
              <w:adjustRightInd w:val="0"/>
              <w:jc w:val="both"/>
              <w:rPr>
                <w:sz w:val="20"/>
                <w:szCs w:val="20"/>
              </w:rPr>
            </w:pPr>
            <w:r w:rsidRPr="00FB2453">
              <w:rPr>
                <w:sz w:val="20"/>
                <w:szCs w:val="20"/>
              </w:rPr>
              <w:t>500 м</w:t>
            </w:r>
          </w:p>
        </w:tc>
        <w:tc>
          <w:tcPr>
            <w:tcW w:w="473" w:type="pct"/>
          </w:tcPr>
          <w:p w14:paraId="0DF9AC7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3E5A4658" w14:textId="77777777" w:rsidR="006959D0" w:rsidRPr="00FB2453" w:rsidRDefault="006959D0" w:rsidP="00862E43">
            <w:pPr>
              <w:jc w:val="both"/>
              <w:rPr>
                <w:sz w:val="20"/>
                <w:szCs w:val="20"/>
              </w:rPr>
            </w:pPr>
            <w:r w:rsidRPr="00FB2453">
              <w:rPr>
                <w:sz w:val="20"/>
                <w:szCs w:val="20"/>
              </w:rPr>
              <w:t>Не является полномочием поселения, являются коммерческими объектами</w:t>
            </w:r>
          </w:p>
        </w:tc>
      </w:tr>
      <w:tr w:rsidR="006959D0" w:rsidRPr="00FB2453" w14:paraId="28D94C55" w14:textId="77777777" w:rsidTr="00862E43">
        <w:tc>
          <w:tcPr>
            <w:tcW w:w="171" w:type="pct"/>
          </w:tcPr>
          <w:p w14:paraId="24F93836" w14:textId="77777777" w:rsidR="006959D0" w:rsidRPr="00FB2453" w:rsidRDefault="006959D0" w:rsidP="00862E43">
            <w:pPr>
              <w:jc w:val="both"/>
              <w:rPr>
                <w:sz w:val="20"/>
                <w:szCs w:val="20"/>
              </w:rPr>
            </w:pPr>
            <w:r w:rsidRPr="00FB2453">
              <w:rPr>
                <w:sz w:val="20"/>
                <w:szCs w:val="20"/>
              </w:rPr>
              <w:t>98</w:t>
            </w:r>
          </w:p>
        </w:tc>
        <w:tc>
          <w:tcPr>
            <w:tcW w:w="747" w:type="pct"/>
          </w:tcPr>
          <w:p w14:paraId="07EE2CC3" w14:textId="77777777" w:rsidR="006959D0" w:rsidRPr="00FB2453" w:rsidRDefault="006959D0" w:rsidP="00862E43">
            <w:pPr>
              <w:jc w:val="both"/>
              <w:rPr>
                <w:sz w:val="20"/>
                <w:szCs w:val="20"/>
              </w:rPr>
            </w:pPr>
            <w:r w:rsidRPr="00FB2453">
              <w:rPr>
                <w:sz w:val="20"/>
                <w:szCs w:val="20"/>
              </w:rPr>
              <w:t>Отделения и филиалы банков</w:t>
            </w:r>
          </w:p>
        </w:tc>
        <w:tc>
          <w:tcPr>
            <w:tcW w:w="617" w:type="pct"/>
          </w:tcPr>
          <w:p w14:paraId="5737F0B5" w14:textId="77777777" w:rsidR="006959D0" w:rsidRPr="00FB2453" w:rsidRDefault="006959D0" w:rsidP="00862E43">
            <w:pPr>
              <w:autoSpaceDE w:val="0"/>
              <w:autoSpaceDN w:val="0"/>
              <w:adjustRightInd w:val="0"/>
              <w:jc w:val="both"/>
              <w:rPr>
                <w:sz w:val="20"/>
                <w:szCs w:val="20"/>
              </w:rPr>
            </w:pPr>
            <w:r w:rsidRPr="00FB2453">
              <w:rPr>
                <w:sz w:val="20"/>
                <w:szCs w:val="20"/>
              </w:rPr>
              <w:t>0,33 – 0,5 операционных мест на 1000 человек</w:t>
            </w:r>
          </w:p>
        </w:tc>
        <w:tc>
          <w:tcPr>
            <w:tcW w:w="644" w:type="pct"/>
          </w:tcPr>
          <w:p w14:paraId="181A2E9E" w14:textId="77777777" w:rsidR="006959D0" w:rsidRPr="00FB2453" w:rsidRDefault="006959D0" w:rsidP="00862E43">
            <w:pPr>
              <w:autoSpaceDE w:val="0"/>
              <w:autoSpaceDN w:val="0"/>
              <w:adjustRightInd w:val="0"/>
              <w:jc w:val="both"/>
              <w:rPr>
                <w:sz w:val="20"/>
                <w:szCs w:val="20"/>
              </w:rPr>
            </w:pPr>
            <w:r w:rsidRPr="00FB2453">
              <w:rPr>
                <w:sz w:val="20"/>
                <w:szCs w:val="20"/>
              </w:rPr>
              <w:t>1 операционное место на 10000-30000 человек</w:t>
            </w:r>
          </w:p>
        </w:tc>
        <w:tc>
          <w:tcPr>
            <w:tcW w:w="546" w:type="pct"/>
          </w:tcPr>
          <w:p w14:paraId="3F7B153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6FEA23E4" w14:textId="77777777" w:rsidR="006959D0" w:rsidRPr="00FB2453" w:rsidRDefault="006959D0" w:rsidP="00862E43">
            <w:pPr>
              <w:autoSpaceDE w:val="0"/>
              <w:autoSpaceDN w:val="0"/>
              <w:adjustRightInd w:val="0"/>
              <w:jc w:val="both"/>
              <w:rPr>
                <w:sz w:val="20"/>
                <w:szCs w:val="20"/>
              </w:rPr>
            </w:pPr>
            <w:r w:rsidRPr="00FB2453">
              <w:rPr>
                <w:sz w:val="20"/>
                <w:szCs w:val="20"/>
              </w:rPr>
              <w:t>500 м (800 м при одно- и двухэтажной застройке)</w:t>
            </w:r>
          </w:p>
        </w:tc>
        <w:tc>
          <w:tcPr>
            <w:tcW w:w="498" w:type="pct"/>
          </w:tcPr>
          <w:p w14:paraId="046FC929" w14:textId="77777777" w:rsidR="006959D0" w:rsidRPr="00FB2453" w:rsidRDefault="006959D0" w:rsidP="00862E43">
            <w:pPr>
              <w:autoSpaceDE w:val="0"/>
              <w:autoSpaceDN w:val="0"/>
              <w:adjustRightInd w:val="0"/>
              <w:jc w:val="both"/>
              <w:rPr>
                <w:sz w:val="20"/>
                <w:szCs w:val="20"/>
              </w:rPr>
            </w:pPr>
            <w:r w:rsidRPr="00FB2453">
              <w:rPr>
                <w:sz w:val="20"/>
                <w:szCs w:val="20"/>
              </w:rPr>
              <w:t>500 м</w:t>
            </w:r>
          </w:p>
        </w:tc>
        <w:tc>
          <w:tcPr>
            <w:tcW w:w="473" w:type="pct"/>
          </w:tcPr>
          <w:p w14:paraId="4F84C997"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34367954" w14:textId="77777777" w:rsidR="006959D0" w:rsidRPr="00FB2453" w:rsidRDefault="006959D0" w:rsidP="00862E43">
            <w:pPr>
              <w:jc w:val="both"/>
              <w:rPr>
                <w:sz w:val="20"/>
                <w:szCs w:val="20"/>
              </w:rPr>
            </w:pPr>
            <w:r w:rsidRPr="00FB2453">
              <w:rPr>
                <w:sz w:val="20"/>
                <w:szCs w:val="20"/>
              </w:rPr>
              <w:t>Не является полномочием поселения, являются коммерческими объектами</w:t>
            </w:r>
          </w:p>
        </w:tc>
      </w:tr>
      <w:tr w:rsidR="006959D0" w:rsidRPr="00FB2453" w14:paraId="4D9CE153" w14:textId="77777777" w:rsidTr="00862E43">
        <w:tc>
          <w:tcPr>
            <w:tcW w:w="171" w:type="pct"/>
          </w:tcPr>
          <w:p w14:paraId="335210ED" w14:textId="77777777" w:rsidR="006959D0" w:rsidRPr="00FB2453" w:rsidRDefault="006959D0" w:rsidP="00862E43">
            <w:pPr>
              <w:jc w:val="both"/>
              <w:rPr>
                <w:sz w:val="20"/>
                <w:szCs w:val="20"/>
              </w:rPr>
            </w:pPr>
            <w:r w:rsidRPr="00FB2453">
              <w:rPr>
                <w:sz w:val="20"/>
                <w:szCs w:val="20"/>
              </w:rPr>
              <w:t>99</w:t>
            </w:r>
          </w:p>
        </w:tc>
        <w:tc>
          <w:tcPr>
            <w:tcW w:w="747" w:type="pct"/>
          </w:tcPr>
          <w:p w14:paraId="6E6028D7" w14:textId="77777777" w:rsidR="006959D0" w:rsidRPr="00FB2453" w:rsidRDefault="006959D0" w:rsidP="00862E43">
            <w:pPr>
              <w:jc w:val="both"/>
              <w:rPr>
                <w:sz w:val="20"/>
                <w:szCs w:val="20"/>
              </w:rPr>
            </w:pPr>
            <w:r w:rsidRPr="00FB2453">
              <w:rPr>
                <w:sz w:val="20"/>
                <w:szCs w:val="20"/>
              </w:rPr>
              <w:t>отделения Сбербанка, для территорий малоэтажной застройки</w:t>
            </w:r>
          </w:p>
        </w:tc>
        <w:tc>
          <w:tcPr>
            <w:tcW w:w="617" w:type="pct"/>
          </w:tcPr>
          <w:p w14:paraId="7A0BAAA6"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644" w:type="pct"/>
          </w:tcPr>
          <w:p w14:paraId="2C9EADE6" w14:textId="77777777" w:rsidR="006959D0" w:rsidRPr="00FB2453" w:rsidRDefault="006959D0" w:rsidP="00862E43">
            <w:pPr>
              <w:autoSpaceDE w:val="0"/>
              <w:autoSpaceDN w:val="0"/>
              <w:adjustRightInd w:val="0"/>
              <w:jc w:val="both"/>
              <w:rPr>
                <w:sz w:val="20"/>
                <w:szCs w:val="20"/>
              </w:rPr>
            </w:pPr>
            <w:r w:rsidRPr="00FB2453">
              <w:rPr>
                <w:sz w:val="20"/>
                <w:szCs w:val="20"/>
              </w:rPr>
              <w:t>40 м</w:t>
            </w:r>
            <w:r w:rsidRPr="00FB2453">
              <w:rPr>
                <w:sz w:val="20"/>
                <w:szCs w:val="20"/>
                <w:vertAlign w:val="superscript"/>
              </w:rPr>
              <w:t>2</w:t>
            </w:r>
            <w:r w:rsidRPr="00FB2453">
              <w:rPr>
                <w:sz w:val="20"/>
                <w:szCs w:val="20"/>
              </w:rPr>
              <w:t xml:space="preserve"> общей площади на 1000 человек</w:t>
            </w:r>
          </w:p>
        </w:tc>
        <w:tc>
          <w:tcPr>
            <w:tcW w:w="546" w:type="pct"/>
          </w:tcPr>
          <w:p w14:paraId="5E821350"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3F2BDE3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10F800DB" w14:textId="77777777" w:rsidR="006959D0" w:rsidRPr="00FB2453" w:rsidRDefault="006959D0" w:rsidP="00862E43">
            <w:pPr>
              <w:autoSpaceDE w:val="0"/>
              <w:autoSpaceDN w:val="0"/>
              <w:adjustRightInd w:val="0"/>
              <w:jc w:val="both"/>
              <w:rPr>
                <w:sz w:val="20"/>
                <w:szCs w:val="20"/>
              </w:rPr>
            </w:pPr>
            <w:r w:rsidRPr="00FB2453">
              <w:rPr>
                <w:sz w:val="20"/>
                <w:szCs w:val="20"/>
              </w:rPr>
              <w:t>800 м</w:t>
            </w:r>
          </w:p>
        </w:tc>
        <w:tc>
          <w:tcPr>
            <w:tcW w:w="473" w:type="pct"/>
          </w:tcPr>
          <w:p w14:paraId="15457920" w14:textId="77777777" w:rsidR="006959D0" w:rsidRPr="00FB2453" w:rsidRDefault="006959D0" w:rsidP="00862E43">
            <w:pPr>
              <w:autoSpaceDE w:val="0"/>
              <w:autoSpaceDN w:val="0"/>
              <w:adjustRightInd w:val="0"/>
              <w:jc w:val="both"/>
              <w:rPr>
                <w:sz w:val="20"/>
                <w:szCs w:val="20"/>
              </w:rPr>
            </w:pPr>
          </w:p>
        </w:tc>
        <w:tc>
          <w:tcPr>
            <w:tcW w:w="754" w:type="pct"/>
          </w:tcPr>
          <w:p w14:paraId="25447082" w14:textId="77777777" w:rsidR="006959D0" w:rsidRPr="00FB2453" w:rsidRDefault="006959D0" w:rsidP="00862E43">
            <w:pPr>
              <w:jc w:val="both"/>
              <w:rPr>
                <w:sz w:val="20"/>
                <w:szCs w:val="20"/>
              </w:rPr>
            </w:pPr>
            <w:r w:rsidRPr="00FB2453">
              <w:rPr>
                <w:sz w:val="20"/>
                <w:szCs w:val="20"/>
              </w:rPr>
              <w:t>Не является полномочием поселения, являются коммерческими объектами</w:t>
            </w:r>
          </w:p>
        </w:tc>
      </w:tr>
      <w:tr w:rsidR="006959D0" w:rsidRPr="00FB2453" w14:paraId="5C44A9E1" w14:textId="77777777" w:rsidTr="00862E43">
        <w:tc>
          <w:tcPr>
            <w:tcW w:w="171" w:type="pct"/>
          </w:tcPr>
          <w:p w14:paraId="167D0C8A" w14:textId="77777777" w:rsidR="006959D0" w:rsidRPr="00FB2453" w:rsidRDefault="006959D0" w:rsidP="00862E43">
            <w:pPr>
              <w:jc w:val="both"/>
              <w:rPr>
                <w:sz w:val="20"/>
                <w:szCs w:val="20"/>
              </w:rPr>
            </w:pPr>
            <w:r w:rsidRPr="00FB2453">
              <w:rPr>
                <w:sz w:val="20"/>
                <w:szCs w:val="20"/>
              </w:rPr>
              <w:t>100</w:t>
            </w:r>
          </w:p>
        </w:tc>
        <w:tc>
          <w:tcPr>
            <w:tcW w:w="747" w:type="pct"/>
          </w:tcPr>
          <w:p w14:paraId="5656C660" w14:textId="77777777" w:rsidR="006959D0" w:rsidRPr="00FB2453" w:rsidRDefault="006959D0" w:rsidP="00862E43">
            <w:pPr>
              <w:jc w:val="both"/>
              <w:rPr>
                <w:sz w:val="20"/>
                <w:szCs w:val="20"/>
              </w:rPr>
            </w:pPr>
            <w:r w:rsidRPr="00FB2453">
              <w:rPr>
                <w:sz w:val="20"/>
                <w:szCs w:val="20"/>
              </w:rPr>
              <w:t>Проектные организации и конструкторские бюро</w:t>
            </w:r>
          </w:p>
        </w:tc>
        <w:tc>
          <w:tcPr>
            <w:tcW w:w="617" w:type="pct"/>
          </w:tcPr>
          <w:p w14:paraId="5A052C36"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644" w:type="pct"/>
          </w:tcPr>
          <w:p w14:paraId="137DFD92"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546" w:type="pct"/>
          </w:tcPr>
          <w:p w14:paraId="6375775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2C714D3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11ACA27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26E21E8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4BBAE735" w14:textId="77777777" w:rsidR="006959D0" w:rsidRPr="00FB2453" w:rsidRDefault="006959D0" w:rsidP="00862E43">
            <w:pPr>
              <w:jc w:val="both"/>
              <w:rPr>
                <w:sz w:val="20"/>
                <w:szCs w:val="20"/>
              </w:rPr>
            </w:pPr>
            <w:r w:rsidRPr="00FB2453">
              <w:rPr>
                <w:sz w:val="20"/>
                <w:szCs w:val="20"/>
              </w:rPr>
              <w:t>Не является полномочием поселения, являются коммерческими объектами</w:t>
            </w:r>
          </w:p>
        </w:tc>
      </w:tr>
      <w:tr w:rsidR="006959D0" w:rsidRPr="00FB2453" w14:paraId="6C125768" w14:textId="77777777" w:rsidTr="00862E43">
        <w:tc>
          <w:tcPr>
            <w:tcW w:w="171" w:type="pct"/>
          </w:tcPr>
          <w:p w14:paraId="5135FD78" w14:textId="77777777" w:rsidR="006959D0" w:rsidRPr="00FB2453" w:rsidRDefault="006959D0" w:rsidP="00862E43">
            <w:pPr>
              <w:jc w:val="both"/>
              <w:rPr>
                <w:sz w:val="20"/>
                <w:szCs w:val="20"/>
              </w:rPr>
            </w:pPr>
            <w:r w:rsidRPr="00FB2453">
              <w:rPr>
                <w:sz w:val="20"/>
                <w:szCs w:val="20"/>
              </w:rPr>
              <w:t>101</w:t>
            </w:r>
          </w:p>
        </w:tc>
        <w:tc>
          <w:tcPr>
            <w:tcW w:w="747" w:type="pct"/>
          </w:tcPr>
          <w:p w14:paraId="1F49D18B" w14:textId="77777777" w:rsidR="006959D0" w:rsidRPr="00FB2453" w:rsidRDefault="006959D0" w:rsidP="00862E43">
            <w:pPr>
              <w:jc w:val="both"/>
              <w:rPr>
                <w:sz w:val="20"/>
                <w:szCs w:val="20"/>
              </w:rPr>
            </w:pPr>
            <w:r w:rsidRPr="00FB2453">
              <w:rPr>
                <w:sz w:val="20"/>
                <w:szCs w:val="20"/>
              </w:rPr>
              <w:t>Отделения связи</w:t>
            </w:r>
          </w:p>
        </w:tc>
        <w:tc>
          <w:tcPr>
            <w:tcW w:w="617" w:type="pct"/>
          </w:tcPr>
          <w:p w14:paraId="6DF87904" w14:textId="77777777" w:rsidR="006959D0" w:rsidRPr="00FB2453" w:rsidRDefault="006959D0" w:rsidP="00862E43">
            <w:pPr>
              <w:autoSpaceDE w:val="0"/>
              <w:autoSpaceDN w:val="0"/>
              <w:adjustRightInd w:val="0"/>
              <w:jc w:val="both"/>
              <w:rPr>
                <w:sz w:val="20"/>
                <w:szCs w:val="20"/>
              </w:rPr>
            </w:pPr>
            <w:r w:rsidRPr="00FB2453">
              <w:rPr>
                <w:sz w:val="20"/>
                <w:szCs w:val="20"/>
              </w:rPr>
              <w:t xml:space="preserve">по нормам и правилам </w:t>
            </w:r>
            <w:r w:rsidRPr="00FB2453">
              <w:rPr>
                <w:sz w:val="20"/>
                <w:szCs w:val="20"/>
              </w:rPr>
              <w:lastRenderedPageBreak/>
              <w:t>министерства связи РФ</w:t>
            </w:r>
          </w:p>
        </w:tc>
        <w:tc>
          <w:tcPr>
            <w:tcW w:w="644" w:type="pct"/>
          </w:tcPr>
          <w:p w14:paraId="70477F25" w14:textId="77777777" w:rsidR="006959D0" w:rsidRPr="00FB2453" w:rsidRDefault="006959D0" w:rsidP="00862E43">
            <w:pPr>
              <w:autoSpaceDE w:val="0"/>
              <w:autoSpaceDN w:val="0"/>
              <w:adjustRightInd w:val="0"/>
              <w:jc w:val="both"/>
              <w:rPr>
                <w:sz w:val="20"/>
                <w:szCs w:val="20"/>
              </w:rPr>
            </w:pPr>
            <w:r w:rsidRPr="00FB2453">
              <w:rPr>
                <w:sz w:val="20"/>
                <w:szCs w:val="20"/>
              </w:rPr>
              <w:lastRenderedPageBreak/>
              <w:t>1 объект на 500 – 6000 жителей</w:t>
            </w:r>
          </w:p>
        </w:tc>
        <w:tc>
          <w:tcPr>
            <w:tcW w:w="546" w:type="pct"/>
          </w:tcPr>
          <w:p w14:paraId="01E58F7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5EBDF77C" w14:textId="77777777" w:rsidR="006959D0" w:rsidRPr="00FB2453" w:rsidRDefault="006959D0" w:rsidP="00862E43">
            <w:pPr>
              <w:autoSpaceDE w:val="0"/>
              <w:autoSpaceDN w:val="0"/>
              <w:adjustRightInd w:val="0"/>
              <w:jc w:val="both"/>
              <w:rPr>
                <w:sz w:val="20"/>
                <w:szCs w:val="20"/>
              </w:rPr>
            </w:pPr>
            <w:r w:rsidRPr="00FB2453">
              <w:rPr>
                <w:sz w:val="20"/>
                <w:szCs w:val="20"/>
              </w:rPr>
              <w:t xml:space="preserve">500 м (800 м при одно- и </w:t>
            </w:r>
            <w:r w:rsidRPr="00FB2453">
              <w:rPr>
                <w:sz w:val="20"/>
                <w:szCs w:val="20"/>
              </w:rPr>
              <w:lastRenderedPageBreak/>
              <w:t>двухэтажной застройке)</w:t>
            </w:r>
          </w:p>
        </w:tc>
        <w:tc>
          <w:tcPr>
            <w:tcW w:w="498" w:type="pct"/>
          </w:tcPr>
          <w:p w14:paraId="38CC4AC8" w14:textId="77777777" w:rsidR="006959D0" w:rsidRPr="00FB2453" w:rsidRDefault="006959D0" w:rsidP="00862E43">
            <w:pPr>
              <w:autoSpaceDE w:val="0"/>
              <w:autoSpaceDN w:val="0"/>
              <w:adjustRightInd w:val="0"/>
              <w:jc w:val="both"/>
              <w:rPr>
                <w:sz w:val="20"/>
                <w:szCs w:val="20"/>
              </w:rPr>
            </w:pPr>
            <w:r w:rsidRPr="00FB2453">
              <w:rPr>
                <w:sz w:val="20"/>
                <w:szCs w:val="20"/>
              </w:rPr>
              <w:lastRenderedPageBreak/>
              <w:t xml:space="preserve">500 м (800 м при одно- и </w:t>
            </w:r>
            <w:r w:rsidRPr="00FB2453">
              <w:rPr>
                <w:sz w:val="20"/>
                <w:szCs w:val="20"/>
              </w:rPr>
              <w:lastRenderedPageBreak/>
              <w:t>двухэтажной застройке)</w:t>
            </w:r>
          </w:p>
        </w:tc>
        <w:tc>
          <w:tcPr>
            <w:tcW w:w="473" w:type="pct"/>
          </w:tcPr>
          <w:p w14:paraId="105DB95E" w14:textId="77777777" w:rsidR="006959D0" w:rsidRPr="00FB2453" w:rsidRDefault="006959D0" w:rsidP="00862E43">
            <w:pPr>
              <w:autoSpaceDE w:val="0"/>
              <w:autoSpaceDN w:val="0"/>
              <w:adjustRightInd w:val="0"/>
              <w:jc w:val="both"/>
              <w:rPr>
                <w:sz w:val="20"/>
                <w:szCs w:val="20"/>
              </w:rPr>
            </w:pPr>
            <w:r w:rsidRPr="00FB2453">
              <w:rPr>
                <w:sz w:val="20"/>
                <w:szCs w:val="20"/>
              </w:rPr>
              <w:lastRenderedPageBreak/>
              <w:t>не нормируется</w:t>
            </w:r>
          </w:p>
        </w:tc>
        <w:tc>
          <w:tcPr>
            <w:tcW w:w="754" w:type="pct"/>
          </w:tcPr>
          <w:p w14:paraId="769D1566" w14:textId="77777777" w:rsidR="006959D0" w:rsidRPr="00FB2453" w:rsidRDefault="006959D0" w:rsidP="00862E43">
            <w:pPr>
              <w:jc w:val="both"/>
              <w:rPr>
                <w:sz w:val="20"/>
                <w:szCs w:val="20"/>
              </w:rPr>
            </w:pPr>
            <w:r w:rsidRPr="00FB2453">
              <w:rPr>
                <w:sz w:val="20"/>
                <w:szCs w:val="20"/>
              </w:rPr>
              <w:t xml:space="preserve">На территории поселения имеются 9 </w:t>
            </w:r>
            <w:r w:rsidRPr="00FB2453">
              <w:rPr>
                <w:sz w:val="20"/>
                <w:szCs w:val="20"/>
              </w:rPr>
              <w:lastRenderedPageBreak/>
              <w:t>отделений связи. Нормативы соблюдаются.</w:t>
            </w:r>
          </w:p>
          <w:p w14:paraId="034AEA7C"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размещение новых объектов не требуется</w:t>
            </w:r>
          </w:p>
        </w:tc>
      </w:tr>
      <w:tr w:rsidR="006959D0" w:rsidRPr="00FB2453" w14:paraId="049F28E1" w14:textId="77777777" w:rsidTr="00862E43">
        <w:tc>
          <w:tcPr>
            <w:tcW w:w="171" w:type="pct"/>
          </w:tcPr>
          <w:p w14:paraId="16B0321D" w14:textId="77777777" w:rsidR="006959D0" w:rsidRPr="00FB2453" w:rsidRDefault="006959D0" w:rsidP="00862E43">
            <w:pPr>
              <w:jc w:val="both"/>
              <w:rPr>
                <w:sz w:val="20"/>
                <w:szCs w:val="20"/>
              </w:rPr>
            </w:pPr>
            <w:r w:rsidRPr="00FB2453">
              <w:rPr>
                <w:sz w:val="20"/>
                <w:szCs w:val="20"/>
              </w:rPr>
              <w:lastRenderedPageBreak/>
              <w:t>102</w:t>
            </w:r>
          </w:p>
        </w:tc>
        <w:tc>
          <w:tcPr>
            <w:tcW w:w="747" w:type="pct"/>
          </w:tcPr>
          <w:p w14:paraId="007F3A5C" w14:textId="77777777" w:rsidR="006959D0" w:rsidRPr="00FB2453" w:rsidRDefault="006959D0" w:rsidP="00862E43">
            <w:pPr>
              <w:jc w:val="both"/>
              <w:rPr>
                <w:sz w:val="20"/>
                <w:szCs w:val="20"/>
              </w:rPr>
            </w:pPr>
            <w:r w:rsidRPr="00FB2453">
              <w:rPr>
                <w:sz w:val="20"/>
                <w:szCs w:val="20"/>
              </w:rPr>
              <w:t>Юридические консультации</w:t>
            </w:r>
          </w:p>
        </w:tc>
        <w:tc>
          <w:tcPr>
            <w:tcW w:w="617" w:type="pct"/>
          </w:tcPr>
          <w:p w14:paraId="2BEE9B43" w14:textId="77777777" w:rsidR="006959D0" w:rsidRPr="00FB2453" w:rsidRDefault="006959D0" w:rsidP="00862E43">
            <w:pPr>
              <w:autoSpaceDE w:val="0"/>
              <w:autoSpaceDN w:val="0"/>
              <w:adjustRightInd w:val="0"/>
              <w:jc w:val="both"/>
              <w:rPr>
                <w:sz w:val="20"/>
                <w:szCs w:val="20"/>
              </w:rPr>
            </w:pPr>
            <w:r w:rsidRPr="00FB2453">
              <w:rPr>
                <w:sz w:val="20"/>
                <w:szCs w:val="20"/>
              </w:rPr>
              <w:t>1 юрист-адвокат на 10000 человек</w:t>
            </w:r>
          </w:p>
        </w:tc>
        <w:tc>
          <w:tcPr>
            <w:tcW w:w="644" w:type="pct"/>
          </w:tcPr>
          <w:p w14:paraId="7BC729E3" w14:textId="77777777" w:rsidR="006959D0" w:rsidRPr="00FB2453" w:rsidRDefault="006959D0" w:rsidP="00862E43">
            <w:pPr>
              <w:autoSpaceDE w:val="0"/>
              <w:autoSpaceDN w:val="0"/>
              <w:adjustRightInd w:val="0"/>
              <w:jc w:val="both"/>
              <w:rPr>
                <w:sz w:val="20"/>
                <w:szCs w:val="20"/>
              </w:rPr>
            </w:pPr>
            <w:r w:rsidRPr="00FB2453">
              <w:rPr>
                <w:sz w:val="20"/>
                <w:szCs w:val="20"/>
              </w:rPr>
              <w:t>1 юрист-адвокат на 10000 человек</w:t>
            </w:r>
          </w:p>
        </w:tc>
        <w:tc>
          <w:tcPr>
            <w:tcW w:w="546" w:type="pct"/>
          </w:tcPr>
          <w:p w14:paraId="229ED8E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42F4A3B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3E3A4082"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5BC99391"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F2F016F" w14:textId="77777777" w:rsidR="006959D0" w:rsidRPr="00FB2453" w:rsidRDefault="006959D0" w:rsidP="00862E43">
            <w:pPr>
              <w:jc w:val="both"/>
              <w:rPr>
                <w:sz w:val="20"/>
                <w:szCs w:val="20"/>
              </w:rPr>
            </w:pPr>
            <w:r w:rsidRPr="00FB2453">
              <w:rPr>
                <w:sz w:val="20"/>
                <w:szCs w:val="20"/>
              </w:rPr>
              <w:t>Имеется на территории поселения, норматив соблюдается.</w:t>
            </w:r>
          </w:p>
          <w:p w14:paraId="2956DE69"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5B635FAA" w14:textId="77777777" w:rsidTr="00862E43">
        <w:tc>
          <w:tcPr>
            <w:tcW w:w="171" w:type="pct"/>
          </w:tcPr>
          <w:p w14:paraId="68F00532" w14:textId="77777777" w:rsidR="006959D0" w:rsidRPr="00FB2453" w:rsidRDefault="006959D0" w:rsidP="00862E43">
            <w:pPr>
              <w:jc w:val="both"/>
              <w:rPr>
                <w:sz w:val="20"/>
                <w:szCs w:val="20"/>
              </w:rPr>
            </w:pPr>
            <w:r w:rsidRPr="00FB2453">
              <w:rPr>
                <w:sz w:val="20"/>
                <w:szCs w:val="20"/>
              </w:rPr>
              <w:t>103</w:t>
            </w:r>
          </w:p>
        </w:tc>
        <w:tc>
          <w:tcPr>
            <w:tcW w:w="747" w:type="pct"/>
          </w:tcPr>
          <w:p w14:paraId="5B04379D" w14:textId="77777777" w:rsidR="006959D0" w:rsidRPr="00FB2453" w:rsidRDefault="006959D0" w:rsidP="00862E43">
            <w:pPr>
              <w:jc w:val="both"/>
              <w:rPr>
                <w:sz w:val="20"/>
                <w:szCs w:val="20"/>
              </w:rPr>
            </w:pPr>
            <w:r w:rsidRPr="00FB2453">
              <w:rPr>
                <w:sz w:val="20"/>
                <w:szCs w:val="20"/>
              </w:rPr>
              <w:t>Нотариальная контора</w:t>
            </w:r>
          </w:p>
        </w:tc>
        <w:tc>
          <w:tcPr>
            <w:tcW w:w="617" w:type="pct"/>
          </w:tcPr>
          <w:p w14:paraId="4BD663D1" w14:textId="77777777" w:rsidR="006959D0" w:rsidRPr="00FB2453" w:rsidRDefault="006959D0" w:rsidP="00862E43">
            <w:pPr>
              <w:autoSpaceDE w:val="0"/>
              <w:autoSpaceDN w:val="0"/>
              <w:adjustRightInd w:val="0"/>
              <w:jc w:val="both"/>
              <w:rPr>
                <w:sz w:val="20"/>
                <w:szCs w:val="20"/>
              </w:rPr>
            </w:pPr>
            <w:r w:rsidRPr="00FB2453">
              <w:rPr>
                <w:sz w:val="20"/>
                <w:szCs w:val="20"/>
              </w:rPr>
              <w:t>1 нотариус на 30000 человек</w:t>
            </w:r>
          </w:p>
        </w:tc>
        <w:tc>
          <w:tcPr>
            <w:tcW w:w="644" w:type="pct"/>
          </w:tcPr>
          <w:p w14:paraId="7AC02456" w14:textId="77777777" w:rsidR="006959D0" w:rsidRPr="00FB2453" w:rsidRDefault="006959D0" w:rsidP="00862E43">
            <w:pPr>
              <w:autoSpaceDE w:val="0"/>
              <w:autoSpaceDN w:val="0"/>
              <w:adjustRightInd w:val="0"/>
              <w:jc w:val="both"/>
              <w:rPr>
                <w:sz w:val="20"/>
                <w:szCs w:val="20"/>
              </w:rPr>
            </w:pPr>
            <w:r w:rsidRPr="00FB2453">
              <w:rPr>
                <w:sz w:val="20"/>
                <w:szCs w:val="20"/>
              </w:rPr>
              <w:t>1 нотариус на 30000 человек</w:t>
            </w:r>
          </w:p>
        </w:tc>
        <w:tc>
          <w:tcPr>
            <w:tcW w:w="546" w:type="pct"/>
          </w:tcPr>
          <w:p w14:paraId="383EE82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605D3C8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73E87D8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3925A15B"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73ABE1C5" w14:textId="77777777" w:rsidR="006959D0" w:rsidRPr="00FB2453" w:rsidRDefault="006959D0" w:rsidP="00862E43">
            <w:pPr>
              <w:jc w:val="both"/>
              <w:rPr>
                <w:sz w:val="20"/>
                <w:szCs w:val="20"/>
              </w:rPr>
            </w:pPr>
            <w:r w:rsidRPr="00FB2453">
              <w:rPr>
                <w:sz w:val="20"/>
                <w:szCs w:val="20"/>
              </w:rPr>
              <w:t>Имеется на территории поселения, норматив соблюдается.</w:t>
            </w:r>
          </w:p>
          <w:p w14:paraId="240127DF" w14:textId="77777777" w:rsidR="006959D0" w:rsidRPr="00FB2453" w:rsidRDefault="006959D0" w:rsidP="00862E43">
            <w:pPr>
              <w:jc w:val="both"/>
              <w:rPr>
                <w:sz w:val="20"/>
                <w:szCs w:val="20"/>
              </w:rPr>
            </w:pPr>
            <w:r w:rsidRPr="00FB2453">
              <w:rPr>
                <w:b/>
                <w:bCs/>
                <w:sz w:val="20"/>
                <w:szCs w:val="20"/>
              </w:rPr>
              <w:t>Вывод:</w:t>
            </w:r>
            <w:r w:rsidRPr="00FB2453">
              <w:rPr>
                <w:sz w:val="20"/>
                <w:szCs w:val="20"/>
              </w:rPr>
              <w:t xml:space="preserve"> размещение новых объектов не требуется</w:t>
            </w:r>
          </w:p>
        </w:tc>
      </w:tr>
      <w:tr w:rsidR="006959D0" w:rsidRPr="00FB2453" w14:paraId="578F3C26" w14:textId="77777777" w:rsidTr="00862E43">
        <w:tc>
          <w:tcPr>
            <w:tcW w:w="171" w:type="pct"/>
          </w:tcPr>
          <w:p w14:paraId="0E59EBCE" w14:textId="77777777" w:rsidR="006959D0" w:rsidRPr="00FB2453" w:rsidRDefault="006959D0" w:rsidP="00862E43">
            <w:pPr>
              <w:jc w:val="both"/>
              <w:rPr>
                <w:sz w:val="20"/>
                <w:szCs w:val="20"/>
              </w:rPr>
            </w:pPr>
            <w:r w:rsidRPr="00FB2453">
              <w:rPr>
                <w:sz w:val="20"/>
                <w:szCs w:val="20"/>
              </w:rPr>
              <w:t>104</w:t>
            </w:r>
          </w:p>
        </w:tc>
        <w:tc>
          <w:tcPr>
            <w:tcW w:w="747" w:type="pct"/>
          </w:tcPr>
          <w:p w14:paraId="2AB7F8A8" w14:textId="77777777" w:rsidR="006959D0" w:rsidRPr="00FB2453" w:rsidRDefault="006959D0" w:rsidP="00862E43">
            <w:pPr>
              <w:jc w:val="both"/>
              <w:rPr>
                <w:sz w:val="20"/>
                <w:szCs w:val="20"/>
              </w:rPr>
            </w:pPr>
            <w:r w:rsidRPr="00FB2453">
              <w:rPr>
                <w:sz w:val="20"/>
                <w:szCs w:val="20"/>
              </w:rPr>
              <w:t>Организации и учреждения управления</w:t>
            </w:r>
          </w:p>
        </w:tc>
        <w:tc>
          <w:tcPr>
            <w:tcW w:w="617" w:type="pct"/>
          </w:tcPr>
          <w:p w14:paraId="6ECB0F0F" w14:textId="77777777" w:rsidR="006959D0" w:rsidRPr="00FB2453" w:rsidRDefault="006959D0" w:rsidP="00862E43">
            <w:pPr>
              <w:autoSpaceDE w:val="0"/>
              <w:autoSpaceDN w:val="0"/>
              <w:adjustRightInd w:val="0"/>
              <w:jc w:val="both"/>
              <w:rPr>
                <w:sz w:val="20"/>
                <w:szCs w:val="20"/>
              </w:rPr>
            </w:pPr>
            <w:r w:rsidRPr="00FB2453">
              <w:rPr>
                <w:sz w:val="20"/>
                <w:szCs w:val="20"/>
              </w:rPr>
              <w:t>по заданию на проектирование</w:t>
            </w:r>
          </w:p>
        </w:tc>
        <w:tc>
          <w:tcPr>
            <w:tcW w:w="644" w:type="pct"/>
          </w:tcPr>
          <w:p w14:paraId="7F0D9DF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4872261C"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5E2CD31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78AC02A8"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79EEE249"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5C6C0314" w14:textId="77777777" w:rsidR="006959D0" w:rsidRPr="00FB2453" w:rsidRDefault="006959D0" w:rsidP="00862E43">
            <w:pPr>
              <w:jc w:val="both"/>
              <w:rPr>
                <w:sz w:val="20"/>
                <w:szCs w:val="20"/>
              </w:rPr>
            </w:pPr>
            <w:r w:rsidRPr="00FB2453">
              <w:rPr>
                <w:sz w:val="20"/>
                <w:szCs w:val="20"/>
              </w:rPr>
              <w:t>Нормативы соблюдаются.</w:t>
            </w:r>
          </w:p>
          <w:p w14:paraId="36BEFA25"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размещение новых объектов не требуется</w:t>
            </w:r>
          </w:p>
        </w:tc>
      </w:tr>
      <w:tr w:rsidR="006959D0" w:rsidRPr="00FB2453" w14:paraId="427E8510" w14:textId="77777777" w:rsidTr="00862E43">
        <w:tc>
          <w:tcPr>
            <w:tcW w:w="171" w:type="pct"/>
          </w:tcPr>
          <w:p w14:paraId="2D036E6C" w14:textId="77777777" w:rsidR="006959D0" w:rsidRPr="00FB2453" w:rsidRDefault="006959D0" w:rsidP="00862E43">
            <w:pPr>
              <w:jc w:val="both"/>
              <w:rPr>
                <w:sz w:val="20"/>
                <w:szCs w:val="20"/>
              </w:rPr>
            </w:pPr>
            <w:r w:rsidRPr="00FB2453">
              <w:rPr>
                <w:sz w:val="20"/>
                <w:szCs w:val="20"/>
              </w:rPr>
              <w:t>105</w:t>
            </w:r>
          </w:p>
        </w:tc>
        <w:tc>
          <w:tcPr>
            <w:tcW w:w="747" w:type="pct"/>
          </w:tcPr>
          <w:p w14:paraId="77AFFF4C" w14:textId="77777777" w:rsidR="006959D0" w:rsidRPr="00FB2453" w:rsidRDefault="006959D0" w:rsidP="00862E43">
            <w:pPr>
              <w:jc w:val="both"/>
              <w:rPr>
                <w:sz w:val="20"/>
                <w:szCs w:val="20"/>
              </w:rPr>
            </w:pPr>
            <w:r w:rsidRPr="00FB2453">
              <w:rPr>
                <w:sz w:val="20"/>
                <w:szCs w:val="20"/>
              </w:rPr>
              <w:t>Районные (городские народные суды)</w:t>
            </w:r>
          </w:p>
        </w:tc>
        <w:tc>
          <w:tcPr>
            <w:tcW w:w="617" w:type="pct"/>
          </w:tcPr>
          <w:p w14:paraId="35E1ED30" w14:textId="77777777" w:rsidR="006959D0" w:rsidRPr="00FB2453" w:rsidRDefault="006959D0" w:rsidP="00862E43">
            <w:pPr>
              <w:autoSpaceDE w:val="0"/>
              <w:autoSpaceDN w:val="0"/>
              <w:adjustRightInd w:val="0"/>
              <w:jc w:val="both"/>
              <w:rPr>
                <w:sz w:val="20"/>
                <w:szCs w:val="20"/>
              </w:rPr>
            </w:pPr>
            <w:r w:rsidRPr="00FB2453">
              <w:rPr>
                <w:sz w:val="20"/>
                <w:szCs w:val="20"/>
              </w:rPr>
              <w:t>1 судья на 30000 человек</w:t>
            </w:r>
          </w:p>
        </w:tc>
        <w:tc>
          <w:tcPr>
            <w:tcW w:w="644" w:type="pct"/>
          </w:tcPr>
          <w:p w14:paraId="3755178A"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46" w:type="pct"/>
          </w:tcPr>
          <w:p w14:paraId="5674DF7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550" w:type="pct"/>
          </w:tcPr>
          <w:p w14:paraId="5CAD2235"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98" w:type="pct"/>
          </w:tcPr>
          <w:p w14:paraId="79062683"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473" w:type="pct"/>
          </w:tcPr>
          <w:p w14:paraId="7C0078EE" w14:textId="77777777" w:rsidR="006959D0" w:rsidRPr="00FB2453" w:rsidRDefault="006959D0" w:rsidP="00862E43">
            <w:pPr>
              <w:autoSpaceDE w:val="0"/>
              <w:autoSpaceDN w:val="0"/>
              <w:adjustRightInd w:val="0"/>
              <w:jc w:val="both"/>
              <w:rPr>
                <w:sz w:val="20"/>
                <w:szCs w:val="20"/>
              </w:rPr>
            </w:pPr>
            <w:r w:rsidRPr="00FB2453">
              <w:rPr>
                <w:sz w:val="20"/>
                <w:szCs w:val="20"/>
              </w:rPr>
              <w:t>не нормируется</w:t>
            </w:r>
          </w:p>
        </w:tc>
        <w:tc>
          <w:tcPr>
            <w:tcW w:w="754" w:type="pct"/>
          </w:tcPr>
          <w:p w14:paraId="392C40B7" w14:textId="77777777" w:rsidR="006959D0" w:rsidRPr="00FB2453" w:rsidRDefault="006959D0" w:rsidP="00862E43">
            <w:pPr>
              <w:jc w:val="both"/>
              <w:rPr>
                <w:sz w:val="20"/>
                <w:szCs w:val="20"/>
              </w:rPr>
            </w:pPr>
            <w:r w:rsidRPr="00FB2453">
              <w:rPr>
                <w:sz w:val="20"/>
                <w:szCs w:val="20"/>
              </w:rPr>
              <w:t>Норматив соблюдается, имеется 4 судьи на 4 судебных участках.</w:t>
            </w:r>
            <w:r w:rsidRPr="00FB2453">
              <w:rPr>
                <w:rStyle w:val="afffffe"/>
                <w:sz w:val="20"/>
                <w:szCs w:val="20"/>
              </w:rPr>
              <w:footnoteReference w:id="51"/>
            </w:r>
          </w:p>
          <w:p w14:paraId="71BB88DD" w14:textId="77777777" w:rsidR="006959D0" w:rsidRPr="00FB2453" w:rsidRDefault="006959D0" w:rsidP="00862E43">
            <w:pPr>
              <w:jc w:val="both"/>
              <w:rPr>
                <w:sz w:val="20"/>
                <w:szCs w:val="20"/>
              </w:rPr>
            </w:pPr>
            <w:r w:rsidRPr="00FB2453">
              <w:rPr>
                <w:b/>
                <w:bCs/>
                <w:sz w:val="20"/>
                <w:szCs w:val="20"/>
              </w:rPr>
              <w:t xml:space="preserve">Вывод: </w:t>
            </w:r>
            <w:r w:rsidRPr="00FB2453">
              <w:rPr>
                <w:sz w:val="20"/>
                <w:szCs w:val="20"/>
              </w:rPr>
              <w:t>размещение новых объектов не требуется</w:t>
            </w:r>
          </w:p>
        </w:tc>
      </w:tr>
    </w:tbl>
    <w:p w14:paraId="0AC39D8B" w14:textId="77777777" w:rsidR="006959D0" w:rsidRPr="00FB2453" w:rsidRDefault="006959D0" w:rsidP="006959D0">
      <w:pPr>
        <w:ind w:firstLine="851"/>
        <w:jc w:val="both"/>
        <w:rPr>
          <w:sz w:val="20"/>
          <w:szCs w:val="20"/>
        </w:rPr>
      </w:pPr>
      <w:r w:rsidRPr="00FB2453">
        <w:rPr>
          <w:sz w:val="20"/>
          <w:szCs w:val="20"/>
        </w:rPr>
        <w:t>Примечания:</w:t>
      </w:r>
    </w:p>
    <w:p w14:paraId="0D7F9219" w14:textId="77777777" w:rsidR="006959D0" w:rsidRPr="00FB2453" w:rsidRDefault="006959D0" w:rsidP="006959D0">
      <w:pPr>
        <w:ind w:firstLine="851"/>
        <w:jc w:val="both"/>
        <w:rPr>
          <w:sz w:val="20"/>
          <w:szCs w:val="20"/>
        </w:rPr>
      </w:pPr>
      <w:r w:rsidRPr="00FB2453">
        <w:rPr>
          <w:sz w:val="20"/>
          <w:szCs w:val="20"/>
        </w:rPr>
        <w:lastRenderedPageBreak/>
        <w:t>1. В условия сложного рельефа, в РНГП радиусы обслуживания следует уменьшать на 30%.</w:t>
      </w:r>
    </w:p>
    <w:p w14:paraId="72149030" w14:textId="77777777" w:rsidR="006959D0" w:rsidRPr="00FB2453" w:rsidRDefault="006959D0" w:rsidP="006959D0">
      <w:pPr>
        <w:ind w:firstLine="851"/>
        <w:jc w:val="both"/>
        <w:rPr>
          <w:sz w:val="20"/>
          <w:szCs w:val="20"/>
        </w:rPr>
        <w:sectPr w:rsidR="006959D0" w:rsidRPr="00FB2453" w:rsidSect="00862E43">
          <w:pgSz w:w="16838" w:h="11906" w:orient="landscape"/>
          <w:pgMar w:top="1559" w:right="1134" w:bottom="851" w:left="1134" w:header="708" w:footer="708" w:gutter="0"/>
          <w:cols w:space="720"/>
        </w:sectPr>
      </w:pPr>
      <w:r w:rsidRPr="00FB2453">
        <w:rPr>
          <w:sz w:val="20"/>
          <w:szCs w:val="20"/>
        </w:rPr>
        <w:t>2. 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14:paraId="19EC69BE" w14:textId="77777777" w:rsidR="006959D0" w:rsidRPr="00FB2453" w:rsidRDefault="006959D0" w:rsidP="006959D0">
      <w:pPr>
        <w:keepNext/>
        <w:keepLines/>
        <w:ind w:firstLine="709"/>
        <w:jc w:val="both"/>
        <w:outlineLvl w:val="1"/>
        <w:rPr>
          <w:b/>
          <w:i/>
          <w:sz w:val="28"/>
          <w:szCs w:val="28"/>
          <w:shd w:val="clear" w:color="auto" w:fill="FFFFFF"/>
        </w:rPr>
      </w:pPr>
      <w:bookmarkStart w:id="203" w:name="_Toc79508055"/>
      <w:bookmarkStart w:id="204" w:name="_Toc209095282"/>
      <w:bookmarkStart w:id="205" w:name="_Hlk47534221"/>
      <w:r w:rsidRPr="00FB2453">
        <w:rPr>
          <w:rFonts w:eastAsiaTheme="majorEastAsia"/>
          <w:b/>
          <w:i/>
          <w:sz w:val="28"/>
          <w:szCs w:val="28"/>
          <w:shd w:val="clear" w:color="auto" w:fill="FFFFFF"/>
        </w:rPr>
        <w:lastRenderedPageBreak/>
        <w:t>4.3.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w:t>
      </w:r>
      <w:r w:rsidRPr="00FB2453">
        <w:rPr>
          <w:b/>
          <w:i/>
          <w:sz w:val="28"/>
          <w:szCs w:val="28"/>
          <w:shd w:val="clear" w:color="auto" w:fill="FFFFFF"/>
        </w:rPr>
        <w:t xml:space="preserve"> главных распорядителей средств соответствующих бюджетов, предусматривающих создание объектов местного значения</w:t>
      </w:r>
      <w:bookmarkEnd w:id="203"/>
      <w:bookmarkEnd w:id="204"/>
    </w:p>
    <w:p w14:paraId="1DA14B82" w14:textId="77777777" w:rsidR="006959D0" w:rsidRPr="00FB2453" w:rsidRDefault="006959D0" w:rsidP="006959D0">
      <w:pPr>
        <w:shd w:val="clear" w:color="auto" w:fill="FFFFFF"/>
        <w:ind w:firstLine="709"/>
        <w:jc w:val="both"/>
        <w:rPr>
          <w:sz w:val="23"/>
          <w:szCs w:val="23"/>
        </w:rPr>
      </w:pPr>
    </w:p>
    <w:p w14:paraId="4FDA7784" w14:textId="77777777" w:rsidR="006959D0" w:rsidRPr="00FB2453" w:rsidRDefault="006959D0" w:rsidP="002A45FB">
      <w:pPr>
        <w:widowControl w:val="0"/>
        <w:suppressAutoHyphens/>
        <w:autoSpaceDE w:val="0"/>
        <w:autoSpaceDN w:val="0"/>
        <w:adjustRightInd w:val="0"/>
        <w:ind w:firstLine="851"/>
        <w:jc w:val="both"/>
        <w:rPr>
          <w:sz w:val="28"/>
          <w:szCs w:val="28"/>
        </w:rPr>
      </w:pPr>
      <w:r w:rsidRPr="00FB2453">
        <w:rPr>
          <w:sz w:val="28"/>
          <w:szCs w:val="28"/>
        </w:rPr>
        <w:t>Транспортная стратегия Российской Федерации на период до 2030 года, утвержденная распоряжением Правительства Российской Федерации от 22 ноября 2008 г.</w:t>
      </w:r>
      <w:r w:rsidRPr="00FB2453">
        <w:t xml:space="preserve"> </w:t>
      </w:r>
      <w:r w:rsidRPr="00FB2453">
        <w:rPr>
          <w:sz w:val="28"/>
          <w:szCs w:val="28"/>
        </w:rPr>
        <w:t>№ 1734-р.</w:t>
      </w:r>
      <w:r w:rsidRPr="00FB2453">
        <w:rPr>
          <w:rStyle w:val="afffffe"/>
          <w:sz w:val="28"/>
          <w:szCs w:val="28"/>
        </w:rPr>
        <w:footnoteReference w:id="52"/>
      </w:r>
    </w:p>
    <w:p w14:paraId="0B27F320" w14:textId="77777777" w:rsidR="006959D0" w:rsidRPr="00FB2453" w:rsidRDefault="006959D0" w:rsidP="002A45FB">
      <w:pPr>
        <w:shd w:val="clear" w:color="auto" w:fill="FFFFFF"/>
        <w:ind w:firstLine="851"/>
        <w:jc w:val="both"/>
        <w:rPr>
          <w:sz w:val="23"/>
          <w:szCs w:val="23"/>
        </w:rPr>
      </w:pPr>
    </w:p>
    <w:p w14:paraId="16A6C2E2" w14:textId="77777777" w:rsidR="006959D0" w:rsidRPr="00FB2453" w:rsidRDefault="006959D0" w:rsidP="006959D0">
      <w:pPr>
        <w:keepNext/>
        <w:keepLines/>
        <w:ind w:firstLine="709"/>
        <w:jc w:val="both"/>
        <w:outlineLvl w:val="0"/>
        <w:rPr>
          <w:rFonts w:eastAsiaTheme="majorEastAsia"/>
          <w:bCs/>
          <w:sz w:val="28"/>
          <w:szCs w:val="28"/>
        </w:rPr>
      </w:pPr>
      <w:bookmarkStart w:id="206" w:name="_Toc79508056"/>
      <w:bookmarkStart w:id="207" w:name="_Toc209095283"/>
      <w:bookmarkStart w:id="208" w:name="_Hlk2166295"/>
      <w:r w:rsidRPr="00FB2453">
        <w:rPr>
          <w:rFonts w:eastAsiaTheme="majorEastAsia"/>
          <w:bCs/>
          <w:sz w:val="28"/>
          <w:szCs w:val="28"/>
        </w:rPr>
        <w:t>4.3.1. Стратегии социально-экономического развития Кореновского района</w:t>
      </w:r>
      <w:bookmarkEnd w:id="206"/>
      <w:bookmarkEnd w:id="207"/>
    </w:p>
    <w:p w14:paraId="168F0AAE" w14:textId="77777777" w:rsidR="006959D0" w:rsidRPr="00FB2453" w:rsidRDefault="006959D0" w:rsidP="006959D0">
      <w:pPr>
        <w:ind w:firstLine="709"/>
        <w:jc w:val="both"/>
        <w:rPr>
          <w:sz w:val="28"/>
        </w:rPr>
      </w:pPr>
    </w:p>
    <w:p w14:paraId="08997FFE" w14:textId="77777777" w:rsidR="006959D0" w:rsidRPr="00FB2453" w:rsidRDefault="006959D0" w:rsidP="002A45FB">
      <w:pPr>
        <w:ind w:firstLine="851"/>
        <w:jc w:val="both"/>
        <w:rPr>
          <w:sz w:val="28"/>
          <w:szCs w:val="28"/>
        </w:rPr>
      </w:pPr>
      <w:bookmarkStart w:id="209" w:name="bookmark37"/>
      <w:r w:rsidRPr="00FB2453">
        <w:rPr>
          <w:sz w:val="28"/>
          <w:szCs w:val="28"/>
        </w:rPr>
        <w:t>Стратегическая цель Кореновского района:</w:t>
      </w:r>
      <w:bookmarkEnd w:id="209"/>
    </w:p>
    <w:p w14:paraId="03CFF165" w14:textId="77777777" w:rsidR="006959D0" w:rsidRPr="00FB2453" w:rsidRDefault="006959D0" w:rsidP="00A327B9">
      <w:pPr>
        <w:pStyle w:val="1f2"/>
        <w:widowControl w:val="0"/>
        <w:numPr>
          <w:ilvl w:val="0"/>
          <w:numId w:val="17"/>
        </w:numPr>
        <w:tabs>
          <w:tab w:val="left" w:pos="1007"/>
        </w:tabs>
        <w:rPr>
          <w:rFonts w:eastAsiaTheme="minorHAnsi"/>
          <w:sz w:val="28"/>
          <w:szCs w:val="28"/>
          <w:lang w:eastAsia="en-US"/>
        </w:rPr>
      </w:pPr>
      <w:r w:rsidRPr="00FB2453">
        <w:rPr>
          <w:rFonts w:eastAsiaTheme="minorHAnsi"/>
          <w:sz w:val="28"/>
          <w:szCs w:val="28"/>
          <w:lang w:eastAsia="en-US"/>
        </w:rPr>
        <w:t>обеспечение устойчивого социально-экономического развития на основе широкого внедрения инновационных технологий, повышения производительности труда, роста качества жизни населения района;</w:t>
      </w:r>
    </w:p>
    <w:p w14:paraId="5B6C530E" w14:textId="77777777" w:rsidR="006959D0" w:rsidRPr="00FB2453" w:rsidRDefault="006959D0" w:rsidP="00A327B9">
      <w:pPr>
        <w:pStyle w:val="1f2"/>
        <w:widowControl w:val="0"/>
        <w:numPr>
          <w:ilvl w:val="0"/>
          <w:numId w:val="17"/>
        </w:numPr>
        <w:tabs>
          <w:tab w:val="left" w:pos="1007"/>
        </w:tabs>
        <w:rPr>
          <w:rFonts w:eastAsiaTheme="minorHAnsi"/>
          <w:sz w:val="28"/>
          <w:szCs w:val="28"/>
          <w:lang w:eastAsia="en-US"/>
        </w:rPr>
      </w:pPr>
      <w:r w:rsidRPr="00FB2453">
        <w:rPr>
          <w:rFonts w:eastAsiaTheme="minorHAnsi"/>
          <w:sz w:val="28"/>
          <w:szCs w:val="28"/>
          <w:lang w:eastAsia="en-US"/>
        </w:rPr>
        <w:t>повышение конкурентоспособности производства предприятий района в условиях импортозамещения и экологизации;</w:t>
      </w:r>
    </w:p>
    <w:p w14:paraId="65BB3619" w14:textId="77777777" w:rsidR="006959D0" w:rsidRPr="00FB2453" w:rsidRDefault="006959D0" w:rsidP="00A327B9">
      <w:pPr>
        <w:pStyle w:val="1f2"/>
        <w:widowControl w:val="0"/>
        <w:numPr>
          <w:ilvl w:val="0"/>
          <w:numId w:val="17"/>
        </w:numPr>
        <w:tabs>
          <w:tab w:val="left" w:pos="1007"/>
        </w:tabs>
        <w:rPr>
          <w:rFonts w:eastAsiaTheme="minorHAnsi"/>
          <w:sz w:val="28"/>
          <w:szCs w:val="28"/>
          <w:lang w:eastAsia="en-US"/>
        </w:rPr>
      </w:pPr>
      <w:r w:rsidRPr="00FB2453">
        <w:rPr>
          <w:rFonts w:eastAsiaTheme="minorHAnsi"/>
          <w:sz w:val="28"/>
          <w:szCs w:val="28"/>
          <w:lang w:eastAsia="en-US"/>
        </w:rPr>
        <w:t>развитие системы экономической безопасности района.</w:t>
      </w:r>
    </w:p>
    <w:p w14:paraId="5A173A24" w14:textId="77777777" w:rsidR="006959D0" w:rsidRPr="00FB2453" w:rsidRDefault="006959D0" w:rsidP="006959D0">
      <w:pPr>
        <w:pStyle w:val="1f2"/>
        <w:widowControl w:val="0"/>
        <w:tabs>
          <w:tab w:val="left" w:pos="1007"/>
        </w:tabs>
        <w:ind w:left="709" w:firstLine="0"/>
        <w:rPr>
          <w:rFonts w:eastAsiaTheme="minorHAnsi"/>
          <w:sz w:val="28"/>
          <w:szCs w:val="28"/>
          <w:lang w:eastAsia="en-US"/>
        </w:rPr>
      </w:pPr>
      <w:r w:rsidRPr="00FB2453">
        <w:rPr>
          <w:rFonts w:eastAsiaTheme="minorHAnsi"/>
          <w:sz w:val="28"/>
          <w:szCs w:val="28"/>
          <w:lang w:eastAsia="en-US"/>
        </w:rPr>
        <w:t>В данной стратегии также указываются цели по следующим направлениям:</w:t>
      </w:r>
    </w:p>
    <w:p w14:paraId="481E67D8" w14:textId="77777777" w:rsidR="006959D0" w:rsidRPr="00FB2453" w:rsidRDefault="006959D0" w:rsidP="006959D0">
      <w:pPr>
        <w:pStyle w:val="1f2"/>
        <w:widowControl w:val="0"/>
        <w:tabs>
          <w:tab w:val="left" w:pos="1007"/>
        </w:tabs>
        <w:ind w:left="709" w:firstLine="0"/>
        <w:rPr>
          <w:rFonts w:eastAsiaTheme="minorHAnsi"/>
          <w:b/>
          <w:bCs/>
          <w:sz w:val="28"/>
          <w:szCs w:val="28"/>
          <w:lang w:eastAsia="en-US"/>
        </w:rPr>
      </w:pPr>
      <w:r w:rsidRPr="00FB2453">
        <w:rPr>
          <w:rFonts w:eastAsiaTheme="minorHAnsi"/>
          <w:b/>
          <w:bCs/>
          <w:sz w:val="28"/>
          <w:szCs w:val="28"/>
          <w:lang w:eastAsia="en-US"/>
        </w:rPr>
        <w:t>Агропромышленный комплекс:</w:t>
      </w:r>
    </w:p>
    <w:p w14:paraId="5182B178" w14:textId="77777777" w:rsidR="006959D0" w:rsidRPr="00FB2453" w:rsidRDefault="006959D0" w:rsidP="006959D0">
      <w:pPr>
        <w:pStyle w:val="1f2"/>
        <w:widowControl w:val="0"/>
        <w:tabs>
          <w:tab w:val="left" w:pos="709"/>
        </w:tabs>
        <w:rPr>
          <w:rFonts w:eastAsiaTheme="minorHAnsi"/>
          <w:sz w:val="28"/>
          <w:szCs w:val="28"/>
          <w:lang w:eastAsia="en-US"/>
        </w:rPr>
      </w:pPr>
      <w:r w:rsidRPr="00FB2453">
        <w:rPr>
          <w:rFonts w:eastAsiaTheme="minorHAnsi"/>
          <w:sz w:val="28"/>
          <w:szCs w:val="28"/>
          <w:lang w:eastAsia="en-US"/>
        </w:rPr>
        <w:t>- развитие эффективного, рационального и диверсифицированного сельскохозяйственного производства, основанного на принципах устойчивого развития и использования инновационных технологий, активно участвующего в обеспечении потребностей населения, предприятий перерабатывающей промышленности в основных видах сельскохозяйственной продукции;</w:t>
      </w:r>
    </w:p>
    <w:p w14:paraId="1DDF26EE" w14:textId="77777777" w:rsidR="006959D0" w:rsidRPr="00FB2453" w:rsidRDefault="006959D0" w:rsidP="006959D0">
      <w:pPr>
        <w:pStyle w:val="1f2"/>
        <w:widowControl w:val="0"/>
        <w:tabs>
          <w:tab w:val="left" w:pos="709"/>
        </w:tabs>
        <w:rPr>
          <w:rFonts w:eastAsiaTheme="minorHAnsi"/>
          <w:sz w:val="28"/>
          <w:szCs w:val="28"/>
          <w:lang w:eastAsia="en-US"/>
        </w:rPr>
      </w:pPr>
      <w:r w:rsidRPr="00FB2453">
        <w:rPr>
          <w:rFonts w:eastAsiaTheme="minorHAnsi"/>
          <w:sz w:val="28"/>
          <w:szCs w:val="28"/>
          <w:lang w:eastAsia="en-US"/>
        </w:rPr>
        <w:t>- развитие района в один из ведущих производителей и экспортеров конкурентоспособных, брендированных, экологически чистых, высококачественных продуктов питания и продуктов переработки сельскохозяйственной продукции.</w:t>
      </w:r>
    </w:p>
    <w:p w14:paraId="14E5463D" w14:textId="77777777" w:rsidR="006959D0" w:rsidRPr="00FB2453" w:rsidRDefault="006959D0" w:rsidP="006959D0">
      <w:pPr>
        <w:pStyle w:val="1f2"/>
        <w:widowControl w:val="0"/>
        <w:tabs>
          <w:tab w:val="left" w:pos="709"/>
        </w:tabs>
        <w:rPr>
          <w:rFonts w:eastAsiaTheme="minorHAnsi"/>
          <w:b/>
          <w:bCs/>
          <w:sz w:val="28"/>
          <w:szCs w:val="28"/>
          <w:lang w:eastAsia="en-US"/>
        </w:rPr>
      </w:pPr>
      <w:r w:rsidRPr="00FB2453">
        <w:rPr>
          <w:rFonts w:eastAsiaTheme="minorHAnsi"/>
          <w:b/>
          <w:bCs/>
          <w:sz w:val="28"/>
          <w:szCs w:val="28"/>
          <w:lang w:eastAsia="en-US"/>
        </w:rPr>
        <w:t>Комплекс отраслей промышленности:</w:t>
      </w:r>
    </w:p>
    <w:p w14:paraId="3AC45A77" w14:textId="77777777" w:rsidR="006959D0" w:rsidRPr="00FB2453" w:rsidRDefault="006959D0" w:rsidP="006959D0">
      <w:pPr>
        <w:autoSpaceDE w:val="0"/>
        <w:autoSpaceDN w:val="0"/>
        <w:adjustRightInd w:val="0"/>
        <w:ind w:firstLine="709"/>
        <w:jc w:val="both"/>
        <w:rPr>
          <w:sz w:val="28"/>
          <w:szCs w:val="28"/>
        </w:rPr>
      </w:pPr>
      <w:r w:rsidRPr="00FB2453">
        <w:rPr>
          <w:sz w:val="28"/>
          <w:szCs w:val="28"/>
        </w:rPr>
        <w:t>- один из лидеров регионального рынка продукции обрабатывающих производств, обеспечивающий высокий уровень конкурентоспособности на основе применения современных эффективных и экологически чистых технологий, удовлетворяющий потребности ключевых отраслей экономики и населения страны, края и района в качественной конкурентоспособной продукции;</w:t>
      </w:r>
    </w:p>
    <w:p w14:paraId="19CF6BF0" w14:textId="77777777" w:rsidR="006959D0" w:rsidRPr="00FB2453" w:rsidRDefault="006959D0" w:rsidP="006959D0">
      <w:pPr>
        <w:autoSpaceDE w:val="0"/>
        <w:autoSpaceDN w:val="0"/>
        <w:adjustRightInd w:val="0"/>
        <w:ind w:firstLine="709"/>
        <w:jc w:val="both"/>
        <w:rPr>
          <w:sz w:val="28"/>
          <w:szCs w:val="28"/>
        </w:rPr>
      </w:pPr>
      <w:r w:rsidRPr="00FB2453">
        <w:rPr>
          <w:sz w:val="28"/>
          <w:szCs w:val="28"/>
        </w:rPr>
        <w:t>- район с высоким уровнем удовлетворения потребностей экономики и населения продукцией отрасли «Обеспечение электроэнергией, газом и паром; кондиционирование воздуха», а также обеспечения потребностей населения в питьевой воде в необходимом количестве и качестве, соответствующем действующим требованиям по безопасности;</w:t>
      </w:r>
    </w:p>
    <w:p w14:paraId="456C8E75" w14:textId="77777777" w:rsidR="006959D0" w:rsidRPr="00FB2453" w:rsidRDefault="006959D0" w:rsidP="006959D0">
      <w:pPr>
        <w:autoSpaceDE w:val="0"/>
        <w:autoSpaceDN w:val="0"/>
        <w:adjustRightInd w:val="0"/>
        <w:ind w:firstLine="709"/>
        <w:jc w:val="both"/>
        <w:rPr>
          <w:sz w:val="28"/>
          <w:szCs w:val="28"/>
        </w:rPr>
      </w:pPr>
      <w:r w:rsidRPr="00FB2453">
        <w:rPr>
          <w:sz w:val="28"/>
          <w:szCs w:val="28"/>
        </w:rPr>
        <w:lastRenderedPageBreak/>
        <w:t>- район, активно участвующий в реализации концепции снижения пагубного воздействия на окружающую природу и людей.</w:t>
      </w:r>
    </w:p>
    <w:p w14:paraId="70A20826" w14:textId="77777777" w:rsidR="006959D0" w:rsidRPr="00FB2453" w:rsidRDefault="006959D0" w:rsidP="006959D0">
      <w:pPr>
        <w:autoSpaceDE w:val="0"/>
        <w:autoSpaceDN w:val="0"/>
        <w:adjustRightInd w:val="0"/>
        <w:ind w:firstLine="709"/>
        <w:jc w:val="both"/>
        <w:rPr>
          <w:b/>
          <w:bCs/>
          <w:sz w:val="28"/>
          <w:szCs w:val="28"/>
        </w:rPr>
      </w:pPr>
      <w:r w:rsidRPr="00FB2453">
        <w:rPr>
          <w:b/>
          <w:bCs/>
          <w:sz w:val="28"/>
          <w:szCs w:val="28"/>
        </w:rPr>
        <w:t>Торгово-транспортно-логистический комплекс:</w:t>
      </w:r>
    </w:p>
    <w:p w14:paraId="131F9E5B" w14:textId="136D0936" w:rsidR="006959D0" w:rsidRPr="00FB2453" w:rsidRDefault="00D33003" w:rsidP="00A327B9">
      <w:pPr>
        <w:pStyle w:val="1f2"/>
        <w:widowControl w:val="0"/>
        <w:numPr>
          <w:ilvl w:val="0"/>
          <w:numId w:val="18"/>
        </w:numPr>
        <w:tabs>
          <w:tab w:val="left" w:pos="1050"/>
        </w:tabs>
        <w:spacing w:line="230" w:lineRule="auto"/>
        <w:ind w:firstLine="720"/>
        <w:rPr>
          <w:rFonts w:eastAsiaTheme="minorHAnsi"/>
          <w:sz w:val="28"/>
          <w:szCs w:val="28"/>
          <w:lang w:eastAsia="en-US"/>
        </w:rPr>
      </w:pPr>
      <w:r>
        <w:rPr>
          <w:rFonts w:eastAsiaTheme="minorHAnsi"/>
          <w:sz w:val="28"/>
          <w:szCs w:val="28"/>
          <w:lang w:eastAsia="en-US"/>
        </w:rPr>
        <w:t xml:space="preserve">Кореновский муниципальный район </w:t>
      </w:r>
      <w:r w:rsidR="006959D0" w:rsidRPr="00FB2453">
        <w:rPr>
          <w:rFonts w:eastAsiaTheme="minorHAnsi"/>
          <w:sz w:val="28"/>
          <w:szCs w:val="28"/>
          <w:lang w:eastAsia="en-US"/>
        </w:rPr>
        <w:t>– один из ключевых центров Краснодарского края, обеспечивающий развитие транспортной инфраструктуры с максимальной проницаемостью территории;</w:t>
      </w:r>
    </w:p>
    <w:p w14:paraId="3F0AC8F9" w14:textId="028D9187" w:rsidR="006959D0" w:rsidRPr="00FB2453" w:rsidRDefault="00D33003" w:rsidP="00A327B9">
      <w:pPr>
        <w:pStyle w:val="1f2"/>
        <w:widowControl w:val="0"/>
        <w:numPr>
          <w:ilvl w:val="0"/>
          <w:numId w:val="18"/>
        </w:numPr>
        <w:tabs>
          <w:tab w:val="left" w:pos="1050"/>
        </w:tabs>
        <w:spacing w:line="230" w:lineRule="auto"/>
        <w:ind w:firstLine="720"/>
        <w:rPr>
          <w:rFonts w:eastAsiaTheme="minorHAnsi"/>
          <w:sz w:val="28"/>
          <w:szCs w:val="28"/>
          <w:lang w:eastAsia="en-US"/>
        </w:rPr>
      </w:pPr>
      <w:r>
        <w:rPr>
          <w:rFonts w:eastAsiaTheme="minorHAnsi"/>
          <w:sz w:val="28"/>
          <w:szCs w:val="28"/>
          <w:lang w:eastAsia="en-US"/>
        </w:rPr>
        <w:t xml:space="preserve">Кореновский муниципальный район </w:t>
      </w:r>
      <w:r w:rsidR="006959D0" w:rsidRPr="00FB2453">
        <w:rPr>
          <w:rFonts w:eastAsiaTheme="minorHAnsi"/>
          <w:sz w:val="28"/>
          <w:szCs w:val="28"/>
          <w:lang w:eastAsia="en-US"/>
        </w:rPr>
        <w:t>– один из ключевых центров Краснодарского края, обеспечивающий развитие логистической системы;</w:t>
      </w:r>
    </w:p>
    <w:p w14:paraId="1BCCCFFA" w14:textId="0DDE4C26" w:rsidR="006959D0" w:rsidRPr="00FB2453" w:rsidRDefault="00D33003" w:rsidP="00A327B9">
      <w:pPr>
        <w:pStyle w:val="1f2"/>
        <w:widowControl w:val="0"/>
        <w:numPr>
          <w:ilvl w:val="0"/>
          <w:numId w:val="18"/>
        </w:numPr>
        <w:tabs>
          <w:tab w:val="left" w:pos="1040"/>
        </w:tabs>
        <w:ind w:firstLine="720"/>
        <w:rPr>
          <w:rFonts w:eastAsiaTheme="minorHAnsi"/>
          <w:sz w:val="28"/>
          <w:szCs w:val="28"/>
          <w:lang w:eastAsia="en-US"/>
        </w:rPr>
      </w:pPr>
      <w:r>
        <w:rPr>
          <w:rFonts w:eastAsiaTheme="minorHAnsi"/>
          <w:sz w:val="28"/>
          <w:szCs w:val="28"/>
          <w:lang w:eastAsia="en-US"/>
        </w:rPr>
        <w:t xml:space="preserve">Кореновский муниципальный район </w:t>
      </w:r>
      <w:r w:rsidR="006959D0" w:rsidRPr="00FB2453">
        <w:rPr>
          <w:rFonts w:eastAsiaTheme="minorHAnsi"/>
          <w:sz w:val="28"/>
          <w:szCs w:val="28"/>
          <w:lang w:eastAsia="en-US"/>
        </w:rPr>
        <w:t>– один из ключевых центров Краснодарского края, обеспечивающий развитие системы торговли, сочетающей современные и традиционные формы, удовлетворяющей потребности населения в качественных и безопасных товарах по доступным ценам.</w:t>
      </w:r>
    </w:p>
    <w:p w14:paraId="1B53634B" w14:textId="77777777" w:rsidR="006959D0" w:rsidRPr="00FB2453" w:rsidRDefault="006959D0" w:rsidP="006959D0">
      <w:pPr>
        <w:pStyle w:val="1f2"/>
        <w:widowControl w:val="0"/>
        <w:tabs>
          <w:tab w:val="left" w:pos="1040"/>
        </w:tabs>
        <w:ind w:left="720" w:firstLine="0"/>
        <w:rPr>
          <w:rFonts w:eastAsiaTheme="minorHAnsi"/>
          <w:b/>
          <w:bCs/>
          <w:sz w:val="28"/>
          <w:szCs w:val="28"/>
          <w:lang w:eastAsia="en-US"/>
        </w:rPr>
      </w:pPr>
      <w:r w:rsidRPr="00FB2453">
        <w:rPr>
          <w:rFonts w:eastAsiaTheme="minorHAnsi"/>
          <w:b/>
          <w:bCs/>
          <w:sz w:val="28"/>
          <w:szCs w:val="28"/>
          <w:lang w:eastAsia="en-US"/>
        </w:rPr>
        <w:t>Комплекс социальных и инновационных услуг:</w:t>
      </w:r>
    </w:p>
    <w:p w14:paraId="6914F3EF" w14:textId="77777777" w:rsidR="006959D0" w:rsidRPr="00FB2453" w:rsidRDefault="006959D0" w:rsidP="006959D0">
      <w:pPr>
        <w:pStyle w:val="1f2"/>
        <w:widowControl w:val="0"/>
        <w:tabs>
          <w:tab w:val="left" w:pos="1040"/>
        </w:tabs>
        <w:rPr>
          <w:rFonts w:eastAsiaTheme="minorHAnsi"/>
          <w:sz w:val="28"/>
          <w:szCs w:val="28"/>
          <w:lang w:eastAsia="en-US"/>
        </w:rPr>
      </w:pPr>
      <w:r w:rsidRPr="00FB2453">
        <w:rPr>
          <w:rFonts w:eastAsiaTheme="minorHAnsi"/>
          <w:sz w:val="28"/>
          <w:szCs w:val="28"/>
          <w:lang w:eastAsia="en-US"/>
        </w:rPr>
        <w:t>- район, формирующий накопление человеческого капитала, как основы долгосрочной конкурентоспособности, и создание лучших условий для жителей района - открытых, мотивированных, ценящих здоровье, семью и дружеское общение, наслаждающихся долголетием и умеющих находить баланс консервативного и прогрессивного;</w:t>
      </w:r>
    </w:p>
    <w:p w14:paraId="63DF00CC" w14:textId="77777777" w:rsidR="006959D0" w:rsidRPr="00FB2453" w:rsidRDefault="006959D0" w:rsidP="006959D0">
      <w:pPr>
        <w:pStyle w:val="1f2"/>
        <w:widowControl w:val="0"/>
        <w:tabs>
          <w:tab w:val="left" w:pos="1040"/>
        </w:tabs>
        <w:rPr>
          <w:rFonts w:eastAsiaTheme="minorHAnsi"/>
          <w:sz w:val="28"/>
          <w:szCs w:val="28"/>
          <w:lang w:eastAsia="en-US"/>
        </w:rPr>
      </w:pPr>
      <w:r w:rsidRPr="00FB2453">
        <w:rPr>
          <w:rFonts w:eastAsiaTheme="minorHAnsi"/>
          <w:sz w:val="28"/>
          <w:szCs w:val="28"/>
          <w:lang w:eastAsia="en-US"/>
        </w:rPr>
        <w:t>- повышение качества медицинского обслуживания населения, доступности медицинской помощи за счет преодоления дефицита медицинских кадров, снижения нагрузки на первичное звено здравоохранения, развития института врачей общей практики и модернизации материально-технической базы лечебных учреждений;</w:t>
      </w:r>
    </w:p>
    <w:p w14:paraId="7D2E7E4D" w14:textId="77777777" w:rsidR="006959D0" w:rsidRPr="00FB2453" w:rsidRDefault="006959D0" w:rsidP="006959D0">
      <w:pPr>
        <w:pStyle w:val="1f2"/>
        <w:widowControl w:val="0"/>
        <w:tabs>
          <w:tab w:val="left" w:pos="1040"/>
        </w:tabs>
        <w:rPr>
          <w:rFonts w:eastAsiaTheme="minorHAnsi"/>
          <w:sz w:val="28"/>
          <w:szCs w:val="28"/>
          <w:lang w:eastAsia="en-US"/>
        </w:rPr>
      </w:pPr>
      <w:r w:rsidRPr="00FB2453">
        <w:rPr>
          <w:rFonts w:eastAsiaTheme="minorHAnsi"/>
          <w:sz w:val="28"/>
          <w:szCs w:val="28"/>
          <w:lang w:eastAsia="en-US"/>
        </w:rPr>
        <w:t>- повышение качества школьного и дошкольного образования на основе преодоления дефицита учительских кадров и материально-технического обеспечения образовательных учреждений;</w:t>
      </w:r>
    </w:p>
    <w:p w14:paraId="7BB05B43" w14:textId="77777777" w:rsidR="006959D0" w:rsidRPr="00FB2453" w:rsidRDefault="006959D0" w:rsidP="006959D0">
      <w:pPr>
        <w:pStyle w:val="1f2"/>
        <w:widowControl w:val="0"/>
        <w:tabs>
          <w:tab w:val="left" w:pos="1040"/>
        </w:tabs>
        <w:rPr>
          <w:rFonts w:eastAsiaTheme="minorHAnsi"/>
          <w:sz w:val="28"/>
          <w:szCs w:val="28"/>
          <w:lang w:eastAsia="en-US"/>
        </w:rPr>
      </w:pPr>
      <w:r w:rsidRPr="00FB2453">
        <w:rPr>
          <w:rFonts w:eastAsiaTheme="minorHAnsi"/>
          <w:sz w:val="28"/>
          <w:szCs w:val="28"/>
          <w:lang w:eastAsia="en-US"/>
        </w:rPr>
        <w:t>- создание условий, ориентирующих граждан на здоровый образ жизни, в том числе на занятия физической культурой и спортом, развитие спортивной инфраструктуры;</w:t>
      </w:r>
    </w:p>
    <w:p w14:paraId="37AA0CF4" w14:textId="77777777" w:rsidR="006959D0" w:rsidRPr="00FB2453" w:rsidRDefault="006959D0" w:rsidP="006959D0">
      <w:pPr>
        <w:pStyle w:val="1f2"/>
        <w:widowControl w:val="0"/>
        <w:tabs>
          <w:tab w:val="left" w:pos="1040"/>
        </w:tabs>
        <w:rPr>
          <w:rFonts w:eastAsiaTheme="minorHAnsi"/>
          <w:sz w:val="28"/>
          <w:szCs w:val="28"/>
          <w:lang w:eastAsia="en-US"/>
        </w:rPr>
      </w:pPr>
      <w:r w:rsidRPr="00FB2453">
        <w:rPr>
          <w:rFonts w:eastAsiaTheme="minorHAnsi"/>
          <w:sz w:val="28"/>
          <w:szCs w:val="28"/>
          <w:lang w:eastAsia="en-US"/>
        </w:rPr>
        <w:t>- достижение разнообразия и доступности культуры на территории поселения, служащей основой для свободы самовыражения и самореализации креативных людей.</w:t>
      </w:r>
    </w:p>
    <w:p w14:paraId="11BFD0F9" w14:textId="77777777" w:rsidR="006959D0" w:rsidRPr="00FB2453" w:rsidRDefault="006959D0" w:rsidP="006959D0">
      <w:pPr>
        <w:pStyle w:val="1f2"/>
        <w:widowControl w:val="0"/>
        <w:tabs>
          <w:tab w:val="left" w:pos="1040"/>
        </w:tabs>
        <w:rPr>
          <w:rFonts w:eastAsiaTheme="minorHAnsi"/>
          <w:b/>
          <w:bCs/>
          <w:sz w:val="28"/>
          <w:szCs w:val="28"/>
          <w:lang w:eastAsia="en-US"/>
        </w:rPr>
      </w:pPr>
      <w:r w:rsidRPr="00FB2453">
        <w:rPr>
          <w:rFonts w:eastAsiaTheme="minorHAnsi"/>
          <w:b/>
          <w:bCs/>
          <w:sz w:val="28"/>
          <w:szCs w:val="28"/>
          <w:lang w:eastAsia="en-US"/>
        </w:rPr>
        <w:t>Защита населения и территорий от чрезвычайных ситуаций природного и техногенного характера, «Безопасный город»:</w:t>
      </w:r>
    </w:p>
    <w:p w14:paraId="06C09C41" w14:textId="77777777" w:rsidR="006959D0" w:rsidRPr="00FB2453" w:rsidRDefault="006959D0" w:rsidP="006959D0">
      <w:pPr>
        <w:pStyle w:val="1f2"/>
        <w:widowControl w:val="0"/>
        <w:tabs>
          <w:tab w:val="left" w:pos="1040"/>
        </w:tabs>
        <w:rPr>
          <w:rFonts w:eastAsiaTheme="minorHAnsi"/>
          <w:sz w:val="28"/>
          <w:szCs w:val="28"/>
          <w:lang w:eastAsia="en-US"/>
        </w:rPr>
      </w:pPr>
      <w:r w:rsidRPr="00FB2453">
        <w:rPr>
          <w:rFonts w:eastAsiaTheme="minorHAnsi"/>
          <w:sz w:val="28"/>
          <w:szCs w:val="28"/>
          <w:lang w:eastAsia="en-US"/>
        </w:rPr>
        <w:t>- защита населения и территорий от чрезвычайных ситуаций природного и техногенного характера, обеспечение безопасности населения, построение сегментов аппаратно-программного комплекса «Безопасный город», развитие и эксплуатация системы обеспечения вызова экстренных служб по единому номеру «112».</w:t>
      </w:r>
    </w:p>
    <w:p w14:paraId="26371B25" w14:textId="77777777" w:rsidR="006959D0" w:rsidRPr="00FB2453" w:rsidRDefault="006959D0" w:rsidP="002A45FB">
      <w:pPr>
        <w:pStyle w:val="1f2"/>
        <w:ind w:firstLine="851"/>
        <w:rPr>
          <w:rFonts w:eastAsiaTheme="minorHAnsi"/>
          <w:sz w:val="28"/>
          <w:szCs w:val="28"/>
          <w:lang w:eastAsia="en-US"/>
        </w:rPr>
      </w:pPr>
      <w:r w:rsidRPr="00FB2453">
        <w:rPr>
          <w:rFonts w:eastAsiaTheme="minorHAnsi"/>
          <w:sz w:val="28"/>
          <w:szCs w:val="28"/>
          <w:lang w:eastAsia="en-US"/>
        </w:rPr>
        <w:t>В соответствии со стратегией приоритетными направлениями привлечения инвестиций в экономику района являются: животноводство; растениеводство открытого и закрытого грунта, переработка сельскохозяйственной продукции.</w:t>
      </w:r>
    </w:p>
    <w:p w14:paraId="2B191064" w14:textId="14809490" w:rsidR="006959D0" w:rsidRPr="00FB2453" w:rsidRDefault="006959D0" w:rsidP="002A45FB">
      <w:pPr>
        <w:pStyle w:val="1f2"/>
        <w:ind w:firstLine="851"/>
        <w:rPr>
          <w:rFonts w:eastAsiaTheme="minorHAnsi"/>
          <w:sz w:val="28"/>
          <w:szCs w:val="28"/>
          <w:lang w:eastAsia="en-US"/>
        </w:rPr>
      </w:pPr>
      <w:r w:rsidRPr="00FB2453">
        <w:rPr>
          <w:rFonts w:eastAsiaTheme="minorHAnsi"/>
          <w:sz w:val="28"/>
          <w:szCs w:val="28"/>
          <w:lang w:eastAsia="en-US"/>
        </w:rPr>
        <w:t>Стратегическая цель экологической политики</w:t>
      </w:r>
      <w:r w:rsidR="00127E80">
        <w:rPr>
          <w:rFonts w:eastAsiaTheme="minorHAnsi"/>
          <w:sz w:val="28"/>
          <w:szCs w:val="28"/>
          <w:lang w:eastAsia="en-US"/>
        </w:rPr>
        <w:t xml:space="preserve"> </w:t>
      </w:r>
      <w:r w:rsidR="00127E80">
        <w:t>муниципального образования</w:t>
      </w:r>
      <w:r w:rsidR="00956DDC">
        <w:rPr>
          <w:rFonts w:eastAsiaTheme="minorHAnsi"/>
          <w:sz w:val="28"/>
          <w:szCs w:val="28"/>
          <w:lang w:eastAsia="en-US"/>
        </w:rPr>
        <w:t xml:space="preserve"> </w:t>
      </w:r>
      <w:r w:rsidR="00C935A4">
        <w:rPr>
          <w:rFonts w:eastAsiaTheme="minorHAnsi"/>
          <w:sz w:val="28"/>
          <w:szCs w:val="28"/>
          <w:lang w:eastAsia="en-US"/>
        </w:rPr>
        <w:t>Кореновс</w:t>
      </w:r>
      <w:r w:rsidR="00D33003">
        <w:rPr>
          <w:rFonts w:eastAsiaTheme="minorHAnsi"/>
          <w:sz w:val="28"/>
          <w:szCs w:val="28"/>
          <w:lang w:eastAsia="en-US"/>
        </w:rPr>
        <w:t xml:space="preserve">кий муниципальный район </w:t>
      </w:r>
      <w:r w:rsidRPr="00FB2453">
        <w:rPr>
          <w:rFonts w:eastAsiaTheme="minorHAnsi"/>
          <w:sz w:val="28"/>
          <w:szCs w:val="28"/>
          <w:lang w:eastAsia="en-US"/>
        </w:rPr>
        <w:t xml:space="preserve">совпадает со Стратегической целью экологической политики края: район, обладающий разнообразными, в т. ч. уникальными, природными системами, сберегаемыми для будущих поколений, и </w:t>
      </w:r>
      <w:r w:rsidRPr="00FB2453">
        <w:rPr>
          <w:rFonts w:eastAsiaTheme="minorHAnsi"/>
          <w:sz w:val="28"/>
          <w:szCs w:val="28"/>
          <w:lang w:eastAsia="en-US"/>
        </w:rPr>
        <w:lastRenderedPageBreak/>
        <w:t>высоким уровнем экологической безопасности, эффективно использующий природные ресурсы на основе соблюдения принципов устойчивого развития для обеспечения высокого качества жизни населения района.</w:t>
      </w:r>
    </w:p>
    <w:p w14:paraId="7B969DC6" w14:textId="77777777" w:rsidR="006959D0" w:rsidRPr="00FB2453" w:rsidRDefault="006959D0" w:rsidP="006959D0">
      <w:pPr>
        <w:autoSpaceDE w:val="0"/>
        <w:autoSpaceDN w:val="0"/>
        <w:adjustRightInd w:val="0"/>
        <w:rPr>
          <w:b/>
          <w:bCs/>
          <w:sz w:val="28"/>
          <w:szCs w:val="28"/>
        </w:rPr>
      </w:pPr>
    </w:p>
    <w:p w14:paraId="5C2F9FC7" w14:textId="77777777" w:rsidR="006959D0" w:rsidRPr="00FB2453" w:rsidRDefault="006959D0" w:rsidP="006959D0">
      <w:pPr>
        <w:keepNext/>
        <w:keepLines/>
        <w:ind w:firstLine="709"/>
        <w:jc w:val="both"/>
        <w:outlineLvl w:val="0"/>
        <w:rPr>
          <w:rFonts w:eastAsiaTheme="majorEastAsia"/>
          <w:bCs/>
          <w:sz w:val="28"/>
          <w:szCs w:val="28"/>
        </w:rPr>
      </w:pPr>
      <w:bookmarkStart w:id="210" w:name="_Toc79508057"/>
      <w:bookmarkStart w:id="211" w:name="_Toc209095284"/>
      <w:r w:rsidRPr="00FB2453">
        <w:rPr>
          <w:rFonts w:eastAsiaTheme="majorEastAsia"/>
          <w:bCs/>
          <w:sz w:val="28"/>
          <w:szCs w:val="28"/>
        </w:rPr>
        <w:t>4.3.2. Национальные проекты</w:t>
      </w:r>
      <w:r w:rsidRPr="00FB2453">
        <w:rPr>
          <w:rStyle w:val="afffffe"/>
          <w:rFonts w:eastAsiaTheme="majorEastAsia"/>
          <w:bCs/>
          <w:sz w:val="28"/>
          <w:szCs w:val="28"/>
        </w:rPr>
        <w:footnoteReference w:id="53"/>
      </w:r>
      <w:bookmarkEnd w:id="210"/>
      <w:bookmarkEnd w:id="211"/>
    </w:p>
    <w:p w14:paraId="2A117008" w14:textId="77777777" w:rsidR="006959D0" w:rsidRPr="00FB2453" w:rsidRDefault="006959D0" w:rsidP="006959D0">
      <w:pPr>
        <w:ind w:firstLine="709"/>
        <w:jc w:val="both"/>
        <w:rPr>
          <w:sz w:val="28"/>
        </w:rPr>
      </w:pPr>
    </w:p>
    <w:p w14:paraId="7A03BB78" w14:textId="77777777" w:rsidR="006959D0" w:rsidRPr="00FB2453" w:rsidRDefault="006959D0" w:rsidP="002A45FB">
      <w:pPr>
        <w:ind w:firstLine="851"/>
        <w:jc w:val="both"/>
        <w:rPr>
          <w:bCs/>
          <w:sz w:val="28"/>
          <w:szCs w:val="28"/>
        </w:rPr>
      </w:pPr>
      <w:r w:rsidRPr="00FB2453">
        <w:rPr>
          <w:bCs/>
          <w:sz w:val="28"/>
          <w:szCs w:val="28"/>
        </w:rPr>
        <w:t xml:space="preserve">На территории поселения реализованы следующие объекты в соответствии с региональными проектами, имеющих цель реализацию национальных проектов в соответствии с Указом Президента Российской Федерации от 07.05.2018 г. № 204 «О национальных целях и стратегических задачах развития РФ на период до 2024 года»: </w:t>
      </w:r>
    </w:p>
    <w:p w14:paraId="7C3BDF41" w14:textId="77777777" w:rsidR="006959D0" w:rsidRPr="00FB2453" w:rsidRDefault="006959D0" w:rsidP="006959D0">
      <w:pPr>
        <w:ind w:firstLine="709"/>
        <w:jc w:val="both"/>
        <w:rPr>
          <w:bCs/>
          <w:sz w:val="28"/>
          <w:szCs w:val="28"/>
        </w:rPr>
      </w:pPr>
      <w:r w:rsidRPr="00FB2453">
        <w:rPr>
          <w:bCs/>
          <w:sz w:val="28"/>
          <w:szCs w:val="28"/>
        </w:rPr>
        <w:t>- строительство фельдшерско-акушерского пункта в п. Мирный по адресу ул. Первомайская, 1а (реализован в 2019 году);</w:t>
      </w:r>
    </w:p>
    <w:p w14:paraId="1FF0B9C6" w14:textId="77777777" w:rsidR="006959D0" w:rsidRPr="00FB2453" w:rsidRDefault="006959D0" w:rsidP="006959D0">
      <w:pPr>
        <w:ind w:firstLine="709"/>
        <w:jc w:val="both"/>
        <w:rPr>
          <w:bCs/>
          <w:sz w:val="28"/>
          <w:szCs w:val="28"/>
        </w:rPr>
      </w:pPr>
      <w:r w:rsidRPr="00FB2453">
        <w:rPr>
          <w:bCs/>
          <w:sz w:val="28"/>
          <w:szCs w:val="28"/>
        </w:rPr>
        <w:t>- благоустройство мест массового отдыха населения в г. Кореновск по адресам ул. Красная и ул. Венеры Павленко, берег реки «Бейсужек Левый» от ул. Мира до ул. Л. Толстого;</w:t>
      </w:r>
    </w:p>
    <w:p w14:paraId="7113AFD4" w14:textId="77777777" w:rsidR="006959D0" w:rsidRPr="00FB2453" w:rsidRDefault="006959D0" w:rsidP="006959D0">
      <w:pPr>
        <w:ind w:firstLine="709"/>
        <w:jc w:val="both"/>
        <w:rPr>
          <w:bCs/>
          <w:sz w:val="28"/>
          <w:szCs w:val="28"/>
        </w:rPr>
      </w:pPr>
      <w:r w:rsidRPr="00FB2453">
        <w:rPr>
          <w:bCs/>
          <w:sz w:val="28"/>
          <w:szCs w:val="28"/>
        </w:rPr>
        <w:t>- построена школа на 550 мест в г. Кореновск по адресу ул. Пролетарская, 163 В;</w:t>
      </w:r>
    </w:p>
    <w:p w14:paraId="1B4D3C1F" w14:textId="77777777" w:rsidR="006959D0" w:rsidRPr="00FB2453" w:rsidRDefault="006959D0" w:rsidP="006959D0">
      <w:pPr>
        <w:ind w:firstLine="709"/>
        <w:jc w:val="both"/>
        <w:rPr>
          <w:bCs/>
          <w:sz w:val="28"/>
          <w:szCs w:val="28"/>
        </w:rPr>
      </w:pPr>
      <w:r w:rsidRPr="00FB2453">
        <w:rPr>
          <w:bCs/>
          <w:sz w:val="28"/>
          <w:szCs w:val="28"/>
        </w:rPr>
        <w:t>- детский сад в 10 мкр. г. Кореновска на 325 мест (в т. ч. 50 мест ясли);</w:t>
      </w:r>
    </w:p>
    <w:p w14:paraId="7D083E82" w14:textId="77777777" w:rsidR="006959D0" w:rsidRPr="00FB2453" w:rsidRDefault="006959D0" w:rsidP="006959D0">
      <w:pPr>
        <w:ind w:firstLine="709"/>
        <w:jc w:val="both"/>
        <w:rPr>
          <w:bCs/>
          <w:sz w:val="28"/>
          <w:szCs w:val="28"/>
        </w:rPr>
      </w:pPr>
      <w:r w:rsidRPr="00FB2453">
        <w:rPr>
          <w:bCs/>
          <w:sz w:val="28"/>
          <w:szCs w:val="28"/>
        </w:rPr>
        <w:t>- обновлены кабинеты по предметным областям в существующих школах;</w:t>
      </w:r>
    </w:p>
    <w:p w14:paraId="40530BD8" w14:textId="77777777" w:rsidR="006959D0" w:rsidRPr="00FB2453" w:rsidRDefault="006959D0" w:rsidP="006959D0">
      <w:pPr>
        <w:ind w:firstLine="709"/>
        <w:jc w:val="both"/>
        <w:rPr>
          <w:bCs/>
          <w:sz w:val="28"/>
          <w:szCs w:val="28"/>
        </w:rPr>
      </w:pPr>
      <w:r w:rsidRPr="00FB2453">
        <w:rPr>
          <w:bCs/>
          <w:sz w:val="28"/>
          <w:szCs w:val="28"/>
        </w:rPr>
        <w:t>- иные объекты.</w:t>
      </w:r>
    </w:p>
    <w:p w14:paraId="4CFA38CE" w14:textId="77777777" w:rsidR="006959D0" w:rsidRPr="00FB2453" w:rsidRDefault="006959D0" w:rsidP="006959D0">
      <w:pPr>
        <w:ind w:firstLine="709"/>
        <w:jc w:val="both"/>
        <w:rPr>
          <w:bCs/>
          <w:sz w:val="28"/>
          <w:szCs w:val="28"/>
        </w:rPr>
      </w:pPr>
    </w:p>
    <w:p w14:paraId="366220C9" w14:textId="77777777" w:rsidR="006959D0" w:rsidRPr="00FB2453" w:rsidRDefault="006959D0" w:rsidP="006959D0">
      <w:pPr>
        <w:keepNext/>
        <w:keepLines/>
        <w:ind w:firstLine="709"/>
        <w:jc w:val="both"/>
        <w:outlineLvl w:val="0"/>
        <w:rPr>
          <w:rFonts w:eastAsiaTheme="majorEastAsia"/>
          <w:sz w:val="28"/>
          <w:szCs w:val="28"/>
        </w:rPr>
      </w:pPr>
      <w:bookmarkStart w:id="212" w:name="_Toc79508058"/>
      <w:bookmarkStart w:id="213" w:name="_Toc209095285"/>
      <w:r w:rsidRPr="00FB2453">
        <w:rPr>
          <w:rFonts w:eastAsiaTheme="majorEastAsia"/>
          <w:sz w:val="28"/>
          <w:szCs w:val="28"/>
        </w:rPr>
        <w:t>4.3.3. Программы комплексного развития и муниципальные программы</w:t>
      </w:r>
      <w:bookmarkEnd w:id="212"/>
      <w:bookmarkEnd w:id="213"/>
    </w:p>
    <w:p w14:paraId="6D9092B6" w14:textId="77777777" w:rsidR="006959D0" w:rsidRPr="00FB2453" w:rsidRDefault="006959D0" w:rsidP="006959D0">
      <w:pPr>
        <w:ind w:firstLine="709"/>
        <w:jc w:val="both"/>
        <w:rPr>
          <w:sz w:val="28"/>
        </w:rPr>
      </w:pPr>
    </w:p>
    <w:p w14:paraId="5E594C32" w14:textId="77777777" w:rsidR="006959D0" w:rsidRPr="00FB2453" w:rsidRDefault="006959D0" w:rsidP="006959D0">
      <w:pPr>
        <w:keepNext/>
        <w:keepLines/>
        <w:ind w:firstLine="709"/>
        <w:jc w:val="both"/>
        <w:outlineLvl w:val="0"/>
        <w:rPr>
          <w:rFonts w:eastAsiaTheme="majorEastAsia"/>
          <w:sz w:val="28"/>
          <w:szCs w:val="28"/>
        </w:rPr>
      </w:pPr>
      <w:bookmarkStart w:id="214" w:name="_Toc79508059"/>
      <w:bookmarkStart w:id="215" w:name="_Toc209095286"/>
      <w:r w:rsidRPr="00FB2453">
        <w:rPr>
          <w:rFonts w:eastAsiaTheme="majorEastAsia"/>
          <w:sz w:val="28"/>
          <w:szCs w:val="28"/>
        </w:rPr>
        <w:t>4.3.3.1 Программа комплексного развития систем социальной инфраструктуры</w:t>
      </w:r>
      <w:r w:rsidRPr="00FB2453">
        <w:rPr>
          <w:rStyle w:val="afffffe"/>
          <w:rFonts w:eastAsiaTheme="majorEastAsia"/>
          <w:sz w:val="28"/>
          <w:szCs w:val="28"/>
        </w:rPr>
        <w:footnoteReference w:id="54"/>
      </w:r>
      <w:bookmarkEnd w:id="214"/>
      <w:bookmarkEnd w:id="215"/>
    </w:p>
    <w:p w14:paraId="22CD1293" w14:textId="77777777" w:rsidR="006959D0" w:rsidRPr="00FB2453" w:rsidRDefault="006959D0" w:rsidP="006959D0">
      <w:pPr>
        <w:ind w:firstLine="709"/>
        <w:jc w:val="both"/>
        <w:rPr>
          <w:sz w:val="28"/>
        </w:rPr>
      </w:pPr>
    </w:p>
    <w:p w14:paraId="304E6745" w14:textId="64FAAB9F" w:rsidR="006959D0" w:rsidRPr="00FB2453" w:rsidRDefault="006959D0" w:rsidP="002A45FB">
      <w:pPr>
        <w:ind w:firstLine="851"/>
        <w:jc w:val="both"/>
        <w:rPr>
          <w:rFonts w:eastAsia="Calibri"/>
          <w:sz w:val="28"/>
          <w:szCs w:val="28"/>
        </w:rPr>
      </w:pPr>
      <w:r w:rsidRPr="00FB2453">
        <w:rPr>
          <w:rFonts w:eastAsia="Calibri"/>
          <w:sz w:val="28"/>
          <w:szCs w:val="28"/>
        </w:rPr>
        <w:t xml:space="preserve">Программа комплексного развития социальной инфраструктуры Кореновского городского поселения </w:t>
      </w:r>
      <w:r w:rsidR="00D33003">
        <w:rPr>
          <w:rFonts w:eastAsia="Calibri"/>
          <w:sz w:val="28"/>
          <w:szCs w:val="28"/>
        </w:rPr>
        <w:t xml:space="preserve">Кореновского муниципального района </w:t>
      </w:r>
      <w:r w:rsidRPr="00FB2453">
        <w:rPr>
          <w:rFonts w:eastAsia="Calibri"/>
          <w:sz w:val="28"/>
          <w:szCs w:val="28"/>
        </w:rPr>
        <w:t>на 2017-2028 годы утверждена Решением Совета Кореновского городского поселения от 25.10.2017 № 346.</w:t>
      </w:r>
    </w:p>
    <w:p w14:paraId="4ADCA20D" w14:textId="77777777" w:rsidR="006959D0" w:rsidRPr="00FB2453" w:rsidRDefault="006959D0" w:rsidP="002A45FB">
      <w:pPr>
        <w:ind w:firstLine="851"/>
        <w:jc w:val="both"/>
        <w:rPr>
          <w:rFonts w:eastAsia="Calibri"/>
          <w:sz w:val="28"/>
          <w:szCs w:val="28"/>
        </w:rPr>
      </w:pPr>
      <w:r w:rsidRPr="00FB2453">
        <w:rPr>
          <w:rFonts w:eastAsia="Calibri"/>
          <w:sz w:val="28"/>
          <w:szCs w:val="28"/>
        </w:rPr>
        <w:t>Программа имеет следующие цели:</w:t>
      </w:r>
    </w:p>
    <w:p w14:paraId="0D419A5A" w14:textId="77777777" w:rsidR="006959D0" w:rsidRPr="00FB2453" w:rsidRDefault="006959D0" w:rsidP="006959D0">
      <w:pPr>
        <w:ind w:firstLine="709"/>
        <w:jc w:val="both"/>
        <w:rPr>
          <w:rFonts w:eastAsia="Calibri"/>
          <w:sz w:val="28"/>
          <w:szCs w:val="28"/>
        </w:rPr>
      </w:pPr>
      <w:r w:rsidRPr="00FB2453">
        <w:rPr>
          <w:rFonts w:eastAsia="Calibri"/>
          <w:sz w:val="28"/>
          <w:szCs w:val="28"/>
        </w:rPr>
        <w:t>- создание материальной базы развития социальной инфраструктуры для обеспечения решения главной цели – повышение качества жизни населения на территории Кореновского городского поселения Кореновского района;</w:t>
      </w:r>
    </w:p>
    <w:p w14:paraId="28CB2911" w14:textId="77777777" w:rsidR="006959D0" w:rsidRPr="00FB2453" w:rsidRDefault="006959D0" w:rsidP="006959D0">
      <w:pPr>
        <w:ind w:firstLine="709"/>
        <w:jc w:val="both"/>
        <w:rPr>
          <w:rFonts w:eastAsia="Calibri"/>
          <w:sz w:val="28"/>
          <w:szCs w:val="28"/>
        </w:rPr>
      </w:pPr>
      <w:r w:rsidRPr="00FB2453">
        <w:rPr>
          <w:rFonts w:eastAsia="Calibri"/>
          <w:sz w:val="28"/>
          <w:szCs w:val="28"/>
        </w:rPr>
        <w:t>- повышение безопасности, качества и эффективности использования населением объектов социальной инфраструктуры Кореновского городского поселения Кореновского района;</w:t>
      </w:r>
    </w:p>
    <w:p w14:paraId="14F337C3" w14:textId="77777777" w:rsidR="006959D0" w:rsidRPr="00FB2453" w:rsidRDefault="006959D0" w:rsidP="006959D0">
      <w:pPr>
        <w:ind w:firstLine="709"/>
        <w:jc w:val="both"/>
        <w:rPr>
          <w:rFonts w:eastAsia="Calibri"/>
          <w:sz w:val="28"/>
          <w:szCs w:val="28"/>
        </w:rPr>
      </w:pPr>
      <w:r w:rsidRPr="00FB2453">
        <w:rPr>
          <w:rFonts w:eastAsia="Calibri"/>
          <w:sz w:val="28"/>
          <w:szCs w:val="28"/>
        </w:rPr>
        <w:t>- обеспечение доступности объектов социальной инфраструктуры поселения для населения Кореновского городского поселения Кореновского района, в соответствии с нормативами градостроительного проектирования Кореновского городского поселения Кореновского района;</w:t>
      </w:r>
    </w:p>
    <w:p w14:paraId="51AEEB5C" w14:textId="77777777" w:rsidR="006959D0" w:rsidRPr="00FB2453" w:rsidRDefault="006959D0" w:rsidP="006959D0">
      <w:pPr>
        <w:ind w:firstLine="709"/>
        <w:jc w:val="both"/>
        <w:rPr>
          <w:rFonts w:eastAsia="Calibri"/>
          <w:sz w:val="28"/>
          <w:szCs w:val="28"/>
        </w:rPr>
      </w:pPr>
      <w:r w:rsidRPr="00FB2453">
        <w:rPr>
          <w:rFonts w:eastAsia="Calibri"/>
          <w:sz w:val="28"/>
          <w:szCs w:val="28"/>
        </w:rPr>
        <w:lastRenderedPageBreak/>
        <w:t>- обеспечение сбалансированного, перспективного развитие социальной инфраструктуры Кореновского городского поселения Кореновского района, в соответствии с установленными потребностями в объектах социальной инфраструктуры поселения;</w:t>
      </w:r>
    </w:p>
    <w:p w14:paraId="3E88191D" w14:textId="573F8119" w:rsidR="006959D0" w:rsidRPr="00FB2453" w:rsidRDefault="006959D0" w:rsidP="006959D0">
      <w:pPr>
        <w:ind w:firstLine="709"/>
        <w:jc w:val="both"/>
        <w:rPr>
          <w:rFonts w:eastAsia="Calibri"/>
          <w:sz w:val="28"/>
          <w:szCs w:val="28"/>
        </w:rPr>
      </w:pPr>
      <w:r w:rsidRPr="00FB2453">
        <w:rPr>
          <w:rFonts w:eastAsia="Calibri"/>
          <w:sz w:val="28"/>
          <w:szCs w:val="28"/>
        </w:rPr>
        <w:t xml:space="preserve">- обеспечение достижения расчетного уровня обеспеченности населения Кореновского городского поселения </w:t>
      </w:r>
      <w:r w:rsidR="00D33003">
        <w:rPr>
          <w:rFonts w:eastAsia="Calibri"/>
          <w:sz w:val="28"/>
          <w:szCs w:val="28"/>
        </w:rPr>
        <w:t xml:space="preserve">Кореновского муниципального района </w:t>
      </w:r>
      <w:r w:rsidRPr="00FB2453">
        <w:rPr>
          <w:rFonts w:eastAsia="Calibri"/>
          <w:sz w:val="28"/>
          <w:szCs w:val="28"/>
        </w:rPr>
        <w:t>услугами в областях образования, здравоохранения, физической культуры и массового спорта и культуры;</w:t>
      </w:r>
    </w:p>
    <w:p w14:paraId="06384E92" w14:textId="77777777" w:rsidR="006959D0" w:rsidRPr="00FB2453" w:rsidRDefault="006959D0" w:rsidP="006959D0">
      <w:pPr>
        <w:ind w:firstLine="709"/>
        <w:jc w:val="both"/>
        <w:rPr>
          <w:rFonts w:eastAsia="Calibri"/>
          <w:sz w:val="28"/>
          <w:szCs w:val="28"/>
        </w:rPr>
      </w:pPr>
      <w:r w:rsidRPr="00FB2453">
        <w:rPr>
          <w:rFonts w:eastAsia="Calibri"/>
          <w:sz w:val="28"/>
          <w:szCs w:val="28"/>
        </w:rPr>
        <w:t>- повышение эффективности функционирования действующей социальной инфраструктуры.</w:t>
      </w:r>
    </w:p>
    <w:p w14:paraId="392AF322" w14:textId="77777777" w:rsidR="006959D0" w:rsidRPr="00FB2453" w:rsidRDefault="006959D0" w:rsidP="006959D0">
      <w:pPr>
        <w:jc w:val="both"/>
        <w:rPr>
          <w:sz w:val="28"/>
          <w:szCs w:val="28"/>
          <w:lang w:eastAsia="x-none"/>
        </w:rPr>
      </w:pPr>
    </w:p>
    <w:p w14:paraId="3FBE2CC1" w14:textId="00749019" w:rsidR="006959D0" w:rsidRPr="002A45FB" w:rsidRDefault="006959D0" w:rsidP="006959D0">
      <w:pPr>
        <w:pStyle w:val="af1"/>
        <w:keepNext/>
        <w:spacing w:before="0" w:after="0"/>
        <w:rPr>
          <w:rFonts w:ascii="Times New Roman" w:hAnsi="Times New Roman" w:cs="Times New Roman"/>
          <w:sz w:val="28"/>
          <w:szCs w:val="28"/>
        </w:rPr>
      </w:pPr>
      <w:r w:rsidRPr="002A45FB">
        <w:rPr>
          <w:rFonts w:ascii="Times New Roman" w:hAnsi="Times New Roman" w:cs="Times New Roman"/>
          <w:sz w:val="28"/>
          <w:szCs w:val="28"/>
        </w:rPr>
        <w:t xml:space="preserve">Таблица </w:t>
      </w:r>
      <w:r w:rsidR="00BC4B6E">
        <w:rPr>
          <w:rFonts w:ascii="Times New Roman" w:hAnsi="Times New Roman" w:cs="Times New Roman"/>
          <w:sz w:val="28"/>
          <w:szCs w:val="28"/>
        </w:rPr>
        <w:t>37</w:t>
      </w:r>
      <w:r w:rsidRPr="002A45FB">
        <w:rPr>
          <w:rFonts w:ascii="Times New Roman" w:hAnsi="Times New Roman" w:cs="Times New Roman"/>
          <w:sz w:val="28"/>
          <w:szCs w:val="28"/>
        </w:rPr>
        <w:t xml:space="preserve"> Планируемые программой комплексного развития социальной инфраструктуры мероприятия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
        <w:gridCol w:w="1780"/>
        <w:gridCol w:w="1356"/>
        <w:gridCol w:w="1738"/>
        <w:gridCol w:w="1210"/>
        <w:gridCol w:w="1164"/>
        <w:gridCol w:w="1307"/>
        <w:gridCol w:w="1339"/>
      </w:tblGrid>
      <w:tr w:rsidR="006959D0" w:rsidRPr="002A45FB" w14:paraId="5C0D7C47" w14:textId="77777777" w:rsidTr="00862E43">
        <w:trPr>
          <w:trHeight w:val="360"/>
          <w:tblHeader/>
          <w:jc w:val="center"/>
        </w:trPr>
        <w:tc>
          <w:tcPr>
            <w:tcW w:w="182" w:type="pct"/>
            <w:vMerge w:val="restart"/>
            <w:shd w:val="clear" w:color="auto" w:fill="auto"/>
          </w:tcPr>
          <w:p w14:paraId="7DC7B3F0" w14:textId="77777777" w:rsidR="006959D0" w:rsidRPr="002A45FB" w:rsidRDefault="006959D0" w:rsidP="002A45FB">
            <w:pPr>
              <w:ind w:left="-113" w:right="-113"/>
              <w:jc w:val="center"/>
              <w:rPr>
                <w:b/>
                <w:bCs/>
              </w:rPr>
            </w:pPr>
            <w:r w:rsidRPr="002A45FB">
              <w:rPr>
                <w:b/>
                <w:bCs/>
              </w:rPr>
              <w:t>№</w:t>
            </w:r>
          </w:p>
        </w:tc>
        <w:tc>
          <w:tcPr>
            <w:tcW w:w="857" w:type="pct"/>
            <w:vMerge w:val="restart"/>
            <w:shd w:val="clear" w:color="auto" w:fill="auto"/>
          </w:tcPr>
          <w:p w14:paraId="714EF77E" w14:textId="77777777" w:rsidR="006959D0" w:rsidRPr="002A45FB" w:rsidRDefault="006959D0" w:rsidP="002A45FB">
            <w:pPr>
              <w:ind w:left="-113" w:right="-113"/>
              <w:jc w:val="center"/>
              <w:rPr>
                <w:b/>
                <w:bCs/>
              </w:rPr>
            </w:pPr>
            <w:r w:rsidRPr="002A45FB">
              <w:rPr>
                <w:b/>
                <w:bCs/>
              </w:rPr>
              <w:t>Наименование мероприятия</w:t>
            </w:r>
          </w:p>
        </w:tc>
        <w:tc>
          <w:tcPr>
            <w:tcW w:w="688" w:type="pct"/>
            <w:vMerge w:val="restart"/>
            <w:shd w:val="clear" w:color="auto" w:fill="auto"/>
          </w:tcPr>
          <w:p w14:paraId="7D799FF8" w14:textId="77777777" w:rsidR="006959D0" w:rsidRPr="002A45FB" w:rsidRDefault="006959D0" w:rsidP="002A45FB">
            <w:pPr>
              <w:ind w:left="-113" w:right="-113"/>
              <w:jc w:val="center"/>
              <w:rPr>
                <w:b/>
                <w:bCs/>
              </w:rPr>
            </w:pPr>
            <w:r w:rsidRPr="002A45FB">
              <w:rPr>
                <w:b/>
                <w:bCs/>
              </w:rPr>
              <w:t>Местоположение</w:t>
            </w:r>
          </w:p>
        </w:tc>
        <w:tc>
          <w:tcPr>
            <w:tcW w:w="1420" w:type="pct"/>
            <w:gridSpan w:val="2"/>
            <w:shd w:val="clear" w:color="auto" w:fill="auto"/>
          </w:tcPr>
          <w:p w14:paraId="3DFAEF65" w14:textId="77777777" w:rsidR="006959D0" w:rsidRPr="002A45FB" w:rsidRDefault="006959D0" w:rsidP="002A45FB">
            <w:pPr>
              <w:ind w:left="-113" w:right="-113"/>
              <w:jc w:val="center"/>
              <w:rPr>
                <w:b/>
                <w:bCs/>
              </w:rPr>
            </w:pPr>
            <w:r w:rsidRPr="002A45FB">
              <w:rPr>
                <w:b/>
                <w:bCs/>
              </w:rPr>
              <w:t>Технико–экономические параметры</w:t>
            </w:r>
          </w:p>
        </w:tc>
        <w:tc>
          <w:tcPr>
            <w:tcW w:w="561" w:type="pct"/>
            <w:vMerge w:val="restart"/>
            <w:shd w:val="clear" w:color="auto" w:fill="auto"/>
          </w:tcPr>
          <w:p w14:paraId="5EBECABC" w14:textId="77777777" w:rsidR="006959D0" w:rsidRPr="002A45FB" w:rsidRDefault="006959D0" w:rsidP="002A45FB">
            <w:pPr>
              <w:ind w:left="-113" w:right="-113"/>
              <w:jc w:val="center"/>
              <w:rPr>
                <w:b/>
                <w:bCs/>
              </w:rPr>
            </w:pPr>
            <w:r w:rsidRPr="002A45FB">
              <w:rPr>
                <w:b/>
                <w:bCs/>
              </w:rPr>
              <w:t>Сроки реализации в плановом периоде</w:t>
            </w:r>
          </w:p>
        </w:tc>
        <w:tc>
          <w:tcPr>
            <w:tcW w:w="647" w:type="pct"/>
            <w:vMerge w:val="restart"/>
            <w:shd w:val="clear" w:color="auto" w:fill="auto"/>
          </w:tcPr>
          <w:p w14:paraId="58746E5B" w14:textId="77777777" w:rsidR="006959D0" w:rsidRPr="002A45FB" w:rsidRDefault="006959D0" w:rsidP="002A45FB">
            <w:pPr>
              <w:ind w:left="-113" w:right="-113"/>
              <w:jc w:val="center"/>
              <w:rPr>
                <w:b/>
                <w:bCs/>
              </w:rPr>
            </w:pPr>
            <w:r w:rsidRPr="002A45FB">
              <w:rPr>
                <w:b/>
                <w:bCs/>
              </w:rPr>
              <w:t>Ответственный исполнитель</w:t>
            </w:r>
          </w:p>
        </w:tc>
        <w:tc>
          <w:tcPr>
            <w:tcW w:w="645" w:type="pct"/>
            <w:vMerge w:val="restart"/>
          </w:tcPr>
          <w:p w14:paraId="05BA6DA8" w14:textId="77777777" w:rsidR="006959D0" w:rsidRPr="002A45FB" w:rsidRDefault="006959D0" w:rsidP="002A45FB">
            <w:pPr>
              <w:ind w:left="-113" w:right="-113"/>
              <w:jc w:val="center"/>
              <w:rPr>
                <w:b/>
                <w:bCs/>
              </w:rPr>
            </w:pPr>
            <w:r w:rsidRPr="002A45FB">
              <w:rPr>
                <w:b/>
                <w:bCs/>
              </w:rPr>
              <w:t>Примечание</w:t>
            </w:r>
          </w:p>
        </w:tc>
      </w:tr>
      <w:tr w:rsidR="006959D0" w:rsidRPr="002A45FB" w14:paraId="1BB266BF" w14:textId="77777777" w:rsidTr="00862E43">
        <w:trPr>
          <w:trHeight w:val="795"/>
          <w:tblHeader/>
          <w:jc w:val="center"/>
        </w:trPr>
        <w:tc>
          <w:tcPr>
            <w:tcW w:w="182" w:type="pct"/>
            <w:vMerge/>
            <w:shd w:val="clear" w:color="auto" w:fill="auto"/>
          </w:tcPr>
          <w:p w14:paraId="0C659D1E" w14:textId="77777777" w:rsidR="006959D0" w:rsidRPr="002A45FB" w:rsidRDefault="006959D0" w:rsidP="002A45FB">
            <w:pPr>
              <w:ind w:left="-113" w:right="-113"/>
              <w:jc w:val="center"/>
              <w:rPr>
                <w:b/>
              </w:rPr>
            </w:pPr>
          </w:p>
        </w:tc>
        <w:tc>
          <w:tcPr>
            <w:tcW w:w="857" w:type="pct"/>
            <w:vMerge/>
            <w:shd w:val="clear" w:color="auto" w:fill="auto"/>
          </w:tcPr>
          <w:p w14:paraId="31493BE6" w14:textId="77777777" w:rsidR="006959D0" w:rsidRPr="002A45FB" w:rsidRDefault="006959D0" w:rsidP="002A45FB">
            <w:pPr>
              <w:ind w:left="-113" w:right="-113"/>
              <w:jc w:val="center"/>
              <w:rPr>
                <w:b/>
              </w:rPr>
            </w:pPr>
          </w:p>
        </w:tc>
        <w:tc>
          <w:tcPr>
            <w:tcW w:w="688" w:type="pct"/>
            <w:vMerge/>
            <w:shd w:val="clear" w:color="auto" w:fill="auto"/>
          </w:tcPr>
          <w:p w14:paraId="618BC2A4" w14:textId="77777777" w:rsidR="006959D0" w:rsidRPr="002A45FB" w:rsidRDefault="006959D0" w:rsidP="002A45FB">
            <w:pPr>
              <w:ind w:left="-113" w:right="-113"/>
              <w:jc w:val="center"/>
              <w:rPr>
                <w:b/>
              </w:rPr>
            </w:pPr>
          </w:p>
        </w:tc>
        <w:tc>
          <w:tcPr>
            <w:tcW w:w="836" w:type="pct"/>
            <w:shd w:val="clear" w:color="auto" w:fill="auto"/>
          </w:tcPr>
          <w:p w14:paraId="49B6F07C" w14:textId="77777777" w:rsidR="006959D0" w:rsidRPr="002A45FB" w:rsidRDefault="006959D0" w:rsidP="002A45FB">
            <w:pPr>
              <w:ind w:left="-113" w:right="-113"/>
              <w:jc w:val="center"/>
              <w:rPr>
                <w:b/>
                <w:bCs/>
              </w:rPr>
            </w:pPr>
            <w:r w:rsidRPr="002A45FB">
              <w:rPr>
                <w:b/>
                <w:bCs/>
              </w:rPr>
              <w:t>назначение</w:t>
            </w:r>
          </w:p>
        </w:tc>
        <w:tc>
          <w:tcPr>
            <w:tcW w:w="583" w:type="pct"/>
            <w:shd w:val="clear" w:color="auto" w:fill="auto"/>
          </w:tcPr>
          <w:p w14:paraId="0A3495E6" w14:textId="77777777" w:rsidR="006959D0" w:rsidRPr="002A45FB" w:rsidRDefault="006959D0" w:rsidP="002A45FB">
            <w:pPr>
              <w:ind w:left="-113" w:right="-113"/>
              <w:jc w:val="center"/>
              <w:rPr>
                <w:b/>
                <w:bCs/>
              </w:rPr>
            </w:pPr>
            <w:r w:rsidRPr="002A45FB">
              <w:rPr>
                <w:b/>
                <w:bCs/>
              </w:rPr>
              <w:t>мощность</w:t>
            </w:r>
          </w:p>
        </w:tc>
        <w:tc>
          <w:tcPr>
            <w:tcW w:w="561" w:type="pct"/>
            <w:vMerge/>
            <w:shd w:val="clear" w:color="auto" w:fill="auto"/>
          </w:tcPr>
          <w:p w14:paraId="1E674BA8" w14:textId="77777777" w:rsidR="006959D0" w:rsidRPr="002A45FB" w:rsidRDefault="006959D0" w:rsidP="002A45FB">
            <w:pPr>
              <w:ind w:left="-113" w:right="-113"/>
              <w:jc w:val="center"/>
              <w:rPr>
                <w:b/>
              </w:rPr>
            </w:pPr>
          </w:p>
        </w:tc>
        <w:tc>
          <w:tcPr>
            <w:tcW w:w="647" w:type="pct"/>
            <w:vMerge/>
            <w:shd w:val="clear" w:color="auto" w:fill="auto"/>
          </w:tcPr>
          <w:p w14:paraId="7BCE4139" w14:textId="77777777" w:rsidR="006959D0" w:rsidRPr="002A45FB" w:rsidRDefault="006959D0" w:rsidP="002A45FB">
            <w:pPr>
              <w:ind w:left="-113" w:right="-113"/>
              <w:jc w:val="center"/>
              <w:rPr>
                <w:b/>
              </w:rPr>
            </w:pPr>
          </w:p>
        </w:tc>
        <w:tc>
          <w:tcPr>
            <w:tcW w:w="645" w:type="pct"/>
            <w:vMerge/>
          </w:tcPr>
          <w:p w14:paraId="32A915B4" w14:textId="77777777" w:rsidR="006959D0" w:rsidRPr="002A45FB" w:rsidRDefault="006959D0" w:rsidP="002A45FB">
            <w:pPr>
              <w:ind w:left="-113" w:right="-113"/>
              <w:jc w:val="center"/>
              <w:rPr>
                <w:b/>
              </w:rPr>
            </w:pPr>
          </w:p>
        </w:tc>
      </w:tr>
      <w:tr w:rsidR="006959D0" w:rsidRPr="002A45FB" w14:paraId="408157FC" w14:textId="77777777" w:rsidTr="00862E43">
        <w:trPr>
          <w:trHeight w:val="74"/>
          <w:tblHeader/>
          <w:jc w:val="center"/>
        </w:trPr>
        <w:tc>
          <w:tcPr>
            <w:tcW w:w="182" w:type="pct"/>
            <w:shd w:val="clear" w:color="auto" w:fill="auto"/>
          </w:tcPr>
          <w:p w14:paraId="261C6463" w14:textId="77777777" w:rsidR="006959D0" w:rsidRPr="002A45FB" w:rsidRDefault="006959D0" w:rsidP="002A45FB">
            <w:pPr>
              <w:ind w:left="-113" w:right="-113"/>
              <w:jc w:val="center"/>
              <w:rPr>
                <w:b/>
              </w:rPr>
            </w:pPr>
            <w:r w:rsidRPr="002A45FB">
              <w:rPr>
                <w:b/>
              </w:rPr>
              <w:t>1</w:t>
            </w:r>
          </w:p>
        </w:tc>
        <w:tc>
          <w:tcPr>
            <w:tcW w:w="857" w:type="pct"/>
            <w:shd w:val="clear" w:color="auto" w:fill="auto"/>
          </w:tcPr>
          <w:p w14:paraId="2A43E9E1" w14:textId="77777777" w:rsidR="006959D0" w:rsidRPr="002A45FB" w:rsidRDefault="006959D0" w:rsidP="002A45FB">
            <w:pPr>
              <w:ind w:left="-113" w:right="-113"/>
              <w:jc w:val="center"/>
              <w:rPr>
                <w:b/>
              </w:rPr>
            </w:pPr>
            <w:r w:rsidRPr="002A45FB">
              <w:rPr>
                <w:b/>
              </w:rPr>
              <w:t>2</w:t>
            </w:r>
          </w:p>
        </w:tc>
        <w:tc>
          <w:tcPr>
            <w:tcW w:w="688" w:type="pct"/>
            <w:shd w:val="clear" w:color="auto" w:fill="auto"/>
          </w:tcPr>
          <w:p w14:paraId="0A703442" w14:textId="77777777" w:rsidR="006959D0" w:rsidRPr="002A45FB" w:rsidRDefault="006959D0" w:rsidP="002A45FB">
            <w:pPr>
              <w:ind w:left="-113" w:right="-113"/>
              <w:jc w:val="center"/>
              <w:rPr>
                <w:b/>
              </w:rPr>
            </w:pPr>
            <w:r w:rsidRPr="002A45FB">
              <w:rPr>
                <w:b/>
              </w:rPr>
              <w:t>3</w:t>
            </w:r>
          </w:p>
        </w:tc>
        <w:tc>
          <w:tcPr>
            <w:tcW w:w="836" w:type="pct"/>
            <w:shd w:val="clear" w:color="auto" w:fill="auto"/>
          </w:tcPr>
          <w:p w14:paraId="0D918173" w14:textId="77777777" w:rsidR="006959D0" w:rsidRPr="002A45FB" w:rsidRDefault="006959D0" w:rsidP="002A45FB">
            <w:pPr>
              <w:ind w:left="-113" w:right="-113"/>
              <w:jc w:val="center"/>
              <w:rPr>
                <w:b/>
              </w:rPr>
            </w:pPr>
            <w:r w:rsidRPr="002A45FB">
              <w:rPr>
                <w:b/>
              </w:rPr>
              <w:t>4</w:t>
            </w:r>
          </w:p>
        </w:tc>
        <w:tc>
          <w:tcPr>
            <w:tcW w:w="583" w:type="pct"/>
            <w:shd w:val="clear" w:color="auto" w:fill="auto"/>
          </w:tcPr>
          <w:p w14:paraId="221FD878" w14:textId="77777777" w:rsidR="006959D0" w:rsidRPr="002A45FB" w:rsidRDefault="006959D0" w:rsidP="002A45FB">
            <w:pPr>
              <w:ind w:left="-113" w:right="-113"/>
              <w:jc w:val="center"/>
              <w:rPr>
                <w:b/>
              </w:rPr>
            </w:pPr>
            <w:r w:rsidRPr="002A45FB">
              <w:rPr>
                <w:b/>
              </w:rPr>
              <w:t>5</w:t>
            </w:r>
          </w:p>
        </w:tc>
        <w:tc>
          <w:tcPr>
            <w:tcW w:w="561" w:type="pct"/>
            <w:shd w:val="clear" w:color="auto" w:fill="auto"/>
          </w:tcPr>
          <w:p w14:paraId="3AC03635" w14:textId="77777777" w:rsidR="006959D0" w:rsidRPr="002A45FB" w:rsidRDefault="006959D0" w:rsidP="002A45FB">
            <w:pPr>
              <w:ind w:left="-113" w:right="-113"/>
              <w:jc w:val="center"/>
              <w:rPr>
                <w:b/>
              </w:rPr>
            </w:pPr>
            <w:r w:rsidRPr="002A45FB">
              <w:rPr>
                <w:b/>
              </w:rPr>
              <w:t>6</w:t>
            </w:r>
          </w:p>
        </w:tc>
        <w:tc>
          <w:tcPr>
            <w:tcW w:w="647" w:type="pct"/>
            <w:shd w:val="clear" w:color="auto" w:fill="auto"/>
          </w:tcPr>
          <w:p w14:paraId="7AEC5515" w14:textId="77777777" w:rsidR="006959D0" w:rsidRPr="002A45FB" w:rsidRDefault="006959D0" w:rsidP="002A45FB">
            <w:pPr>
              <w:ind w:left="-113" w:right="-113"/>
              <w:jc w:val="center"/>
              <w:rPr>
                <w:b/>
              </w:rPr>
            </w:pPr>
            <w:r w:rsidRPr="002A45FB">
              <w:rPr>
                <w:b/>
              </w:rPr>
              <w:t>7</w:t>
            </w:r>
          </w:p>
        </w:tc>
        <w:tc>
          <w:tcPr>
            <w:tcW w:w="645" w:type="pct"/>
          </w:tcPr>
          <w:p w14:paraId="578911EB" w14:textId="77777777" w:rsidR="006959D0" w:rsidRPr="002A45FB" w:rsidRDefault="006959D0" w:rsidP="002A45FB">
            <w:pPr>
              <w:ind w:left="-113" w:right="-113"/>
              <w:jc w:val="center"/>
              <w:rPr>
                <w:b/>
              </w:rPr>
            </w:pPr>
            <w:r w:rsidRPr="002A45FB">
              <w:rPr>
                <w:b/>
              </w:rPr>
              <w:t>8</w:t>
            </w:r>
          </w:p>
        </w:tc>
      </w:tr>
      <w:tr w:rsidR="006959D0" w:rsidRPr="00FB2453" w14:paraId="0D248DAA" w14:textId="77777777" w:rsidTr="00862E43">
        <w:trPr>
          <w:jc w:val="center"/>
        </w:trPr>
        <w:tc>
          <w:tcPr>
            <w:tcW w:w="5000" w:type="pct"/>
            <w:gridSpan w:val="8"/>
            <w:shd w:val="clear" w:color="auto" w:fill="auto"/>
          </w:tcPr>
          <w:p w14:paraId="3D1942CD" w14:textId="77777777" w:rsidR="006959D0" w:rsidRPr="00FB2453" w:rsidRDefault="006959D0" w:rsidP="00862E43">
            <w:r w:rsidRPr="00FB2453">
              <w:t>Учреждения здравоохранения</w:t>
            </w:r>
          </w:p>
        </w:tc>
      </w:tr>
      <w:tr w:rsidR="006959D0" w:rsidRPr="00FB2453" w14:paraId="6530781C" w14:textId="77777777" w:rsidTr="00862E43">
        <w:trPr>
          <w:jc w:val="center"/>
        </w:trPr>
        <w:tc>
          <w:tcPr>
            <w:tcW w:w="182" w:type="pct"/>
            <w:shd w:val="clear" w:color="auto" w:fill="auto"/>
          </w:tcPr>
          <w:p w14:paraId="4E5B6868" w14:textId="77777777" w:rsidR="006959D0" w:rsidRPr="00FB2453" w:rsidRDefault="006959D0" w:rsidP="00862E43">
            <w:r w:rsidRPr="00FB2453">
              <w:t>1</w:t>
            </w:r>
          </w:p>
        </w:tc>
        <w:tc>
          <w:tcPr>
            <w:tcW w:w="857" w:type="pct"/>
            <w:shd w:val="clear" w:color="auto" w:fill="auto"/>
          </w:tcPr>
          <w:p w14:paraId="23C139B8" w14:textId="77777777" w:rsidR="006959D0" w:rsidRPr="00FB2453" w:rsidRDefault="006959D0" w:rsidP="00862E43">
            <w:r w:rsidRPr="00FB2453">
              <w:t>Строительство акушерско-гинекологического корпуса МБУЗ «Кореновская ЦРБ»</w:t>
            </w:r>
          </w:p>
        </w:tc>
        <w:tc>
          <w:tcPr>
            <w:tcW w:w="688" w:type="pct"/>
            <w:shd w:val="clear" w:color="auto" w:fill="auto"/>
          </w:tcPr>
          <w:p w14:paraId="46D01CD0" w14:textId="77777777" w:rsidR="006959D0" w:rsidRPr="00FB2453" w:rsidRDefault="006959D0" w:rsidP="00862E43">
            <w:r w:rsidRPr="00FB2453">
              <w:t>город Кореновск</w:t>
            </w:r>
          </w:p>
        </w:tc>
        <w:tc>
          <w:tcPr>
            <w:tcW w:w="836" w:type="pct"/>
            <w:shd w:val="clear" w:color="auto" w:fill="auto"/>
          </w:tcPr>
          <w:p w14:paraId="38EE30A7" w14:textId="77777777" w:rsidR="006959D0" w:rsidRPr="00FB2453" w:rsidRDefault="006959D0" w:rsidP="00862E43">
            <w:r w:rsidRPr="00FB2453">
              <w:t>Стационарный лечебно-профилактический объект</w:t>
            </w:r>
          </w:p>
        </w:tc>
        <w:tc>
          <w:tcPr>
            <w:tcW w:w="583" w:type="pct"/>
            <w:shd w:val="clear" w:color="auto" w:fill="auto"/>
          </w:tcPr>
          <w:p w14:paraId="24CD4F63" w14:textId="77777777" w:rsidR="006959D0" w:rsidRPr="00FB2453" w:rsidRDefault="006959D0" w:rsidP="00862E43">
            <w:r w:rsidRPr="00FB2453">
              <w:t>60 коек</w:t>
            </w:r>
          </w:p>
        </w:tc>
        <w:tc>
          <w:tcPr>
            <w:tcW w:w="561" w:type="pct"/>
            <w:shd w:val="clear" w:color="auto" w:fill="auto"/>
          </w:tcPr>
          <w:p w14:paraId="736B3ED6" w14:textId="77777777" w:rsidR="006959D0" w:rsidRPr="00FB2453" w:rsidRDefault="006959D0" w:rsidP="00862E43">
            <w:r w:rsidRPr="00FB2453">
              <w:t>Срок ввода в эксплуатацию в 2018 году</w:t>
            </w:r>
          </w:p>
        </w:tc>
        <w:tc>
          <w:tcPr>
            <w:tcW w:w="647" w:type="pct"/>
            <w:shd w:val="clear" w:color="auto" w:fill="auto"/>
          </w:tcPr>
          <w:p w14:paraId="74568895" w14:textId="4D4C58A2" w:rsidR="006959D0" w:rsidRPr="00FB2453" w:rsidRDefault="006959D0" w:rsidP="00862E43">
            <w:r w:rsidRPr="00FB2453">
              <w:t xml:space="preserve">МО </w:t>
            </w:r>
            <w:r w:rsidR="009A5B7C">
              <w:t>Кореновский муниципальный рай</w:t>
            </w:r>
            <w:r w:rsidRPr="00FB2453">
              <w:t>он</w:t>
            </w:r>
          </w:p>
        </w:tc>
        <w:tc>
          <w:tcPr>
            <w:tcW w:w="645" w:type="pct"/>
          </w:tcPr>
          <w:p w14:paraId="36C2AB40" w14:textId="77777777" w:rsidR="006959D0" w:rsidRPr="00FB2453" w:rsidRDefault="006959D0" w:rsidP="00862E43">
            <w:r w:rsidRPr="00FB2453">
              <w:t>Является планируемым к размещению объектом регионального значения № 2.16</w:t>
            </w:r>
          </w:p>
        </w:tc>
      </w:tr>
      <w:tr w:rsidR="006959D0" w:rsidRPr="00FB2453" w14:paraId="5E0D6B13" w14:textId="77777777" w:rsidTr="00862E43">
        <w:trPr>
          <w:jc w:val="center"/>
        </w:trPr>
        <w:tc>
          <w:tcPr>
            <w:tcW w:w="182" w:type="pct"/>
            <w:shd w:val="clear" w:color="auto" w:fill="auto"/>
          </w:tcPr>
          <w:p w14:paraId="0F7CBD6A" w14:textId="77777777" w:rsidR="006959D0" w:rsidRPr="00FB2453" w:rsidRDefault="006959D0" w:rsidP="00862E43">
            <w:r w:rsidRPr="00FB2453">
              <w:t>2</w:t>
            </w:r>
          </w:p>
        </w:tc>
        <w:tc>
          <w:tcPr>
            <w:tcW w:w="857" w:type="pct"/>
            <w:shd w:val="clear" w:color="auto" w:fill="auto"/>
          </w:tcPr>
          <w:p w14:paraId="3F7B4CEC" w14:textId="77777777" w:rsidR="006959D0" w:rsidRPr="00FB2453" w:rsidRDefault="006959D0" w:rsidP="00862E43">
            <w:r w:rsidRPr="00FB2453">
              <w:t>Строительство фельдшерско-акушерского пункта</w:t>
            </w:r>
          </w:p>
        </w:tc>
        <w:tc>
          <w:tcPr>
            <w:tcW w:w="688" w:type="pct"/>
            <w:shd w:val="clear" w:color="auto" w:fill="auto"/>
          </w:tcPr>
          <w:p w14:paraId="7842C329" w14:textId="77777777" w:rsidR="006959D0" w:rsidRPr="00FB2453" w:rsidRDefault="006959D0" w:rsidP="00862E43">
            <w:r w:rsidRPr="00FB2453">
              <w:t>поселок Мирный</w:t>
            </w:r>
          </w:p>
        </w:tc>
        <w:tc>
          <w:tcPr>
            <w:tcW w:w="836" w:type="pct"/>
            <w:shd w:val="clear" w:color="auto" w:fill="auto"/>
          </w:tcPr>
          <w:p w14:paraId="3445FC66" w14:textId="77777777" w:rsidR="006959D0" w:rsidRPr="00FB2453" w:rsidRDefault="006959D0" w:rsidP="00862E43">
            <w:r w:rsidRPr="00FB2453">
              <w:t>Первичная медико-санитарная помощь</w:t>
            </w:r>
          </w:p>
        </w:tc>
        <w:tc>
          <w:tcPr>
            <w:tcW w:w="583" w:type="pct"/>
            <w:shd w:val="clear" w:color="auto" w:fill="auto"/>
          </w:tcPr>
          <w:p w14:paraId="7BF09C4F" w14:textId="77777777" w:rsidR="006959D0" w:rsidRPr="00FB2453" w:rsidRDefault="006959D0" w:rsidP="00862E43">
            <w:r w:rsidRPr="00FB2453">
              <w:t>Обслуживание 501 жителя</w:t>
            </w:r>
          </w:p>
        </w:tc>
        <w:tc>
          <w:tcPr>
            <w:tcW w:w="561" w:type="pct"/>
            <w:shd w:val="clear" w:color="auto" w:fill="auto"/>
          </w:tcPr>
          <w:p w14:paraId="58A978EF" w14:textId="77777777" w:rsidR="006959D0" w:rsidRPr="00FB2453" w:rsidRDefault="006959D0" w:rsidP="00862E43">
            <w:r w:rsidRPr="00FB2453">
              <w:t>Расчетный срок до 2020 года</w:t>
            </w:r>
          </w:p>
        </w:tc>
        <w:tc>
          <w:tcPr>
            <w:tcW w:w="647" w:type="pct"/>
            <w:shd w:val="clear" w:color="auto" w:fill="auto"/>
          </w:tcPr>
          <w:p w14:paraId="78915AF0" w14:textId="318C219E" w:rsidR="006959D0" w:rsidRPr="00FB2453" w:rsidRDefault="006959D0" w:rsidP="00862E43">
            <w:r w:rsidRPr="00FB2453">
              <w:t xml:space="preserve">МО </w:t>
            </w:r>
            <w:r w:rsidR="009A5B7C">
              <w:t>Кореновский муниципальный рай</w:t>
            </w:r>
            <w:r w:rsidRPr="00FB2453">
              <w:t>он</w:t>
            </w:r>
          </w:p>
        </w:tc>
        <w:tc>
          <w:tcPr>
            <w:tcW w:w="645" w:type="pct"/>
            <w:vMerge w:val="restart"/>
          </w:tcPr>
          <w:p w14:paraId="7B5A9B86" w14:textId="77777777" w:rsidR="006959D0" w:rsidRPr="00FB2453" w:rsidRDefault="006959D0" w:rsidP="00862E43">
            <w:r w:rsidRPr="00FB2453">
              <w:t>Не являются полномочиями городского поселения</w:t>
            </w:r>
          </w:p>
        </w:tc>
      </w:tr>
      <w:tr w:rsidR="006959D0" w:rsidRPr="00FB2453" w14:paraId="1EF5DD78" w14:textId="77777777" w:rsidTr="00862E43">
        <w:trPr>
          <w:jc w:val="center"/>
        </w:trPr>
        <w:tc>
          <w:tcPr>
            <w:tcW w:w="182" w:type="pct"/>
            <w:shd w:val="clear" w:color="auto" w:fill="auto"/>
          </w:tcPr>
          <w:p w14:paraId="43D19A6F" w14:textId="77777777" w:rsidR="006959D0" w:rsidRPr="00FB2453" w:rsidRDefault="006959D0" w:rsidP="00862E43">
            <w:r w:rsidRPr="00FB2453">
              <w:t>3</w:t>
            </w:r>
          </w:p>
        </w:tc>
        <w:tc>
          <w:tcPr>
            <w:tcW w:w="857" w:type="pct"/>
            <w:shd w:val="clear" w:color="auto" w:fill="auto"/>
          </w:tcPr>
          <w:p w14:paraId="5B1E68B1" w14:textId="77777777" w:rsidR="006959D0" w:rsidRPr="00FB2453" w:rsidRDefault="006959D0" w:rsidP="00862E43">
            <w:r w:rsidRPr="00FB2453">
              <w:t>Строительство фельдшерско-акушерского пункта</w:t>
            </w:r>
          </w:p>
        </w:tc>
        <w:tc>
          <w:tcPr>
            <w:tcW w:w="688" w:type="pct"/>
            <w:shd w:val="clear" w:color="auto" w:fill="auto"/>
          </w:tcPr>
          <w:p w14:paraId="38A33C5F" w14:textId="77777777" w:rsidR="006959D0" w:rsidRPr="00FB2453" w:rsidRDefault="006959D0" w:rsidP="00862E43">
            <w:r w:rsidRPr="00FB2453">
              <w:t>поселок Свободный</w:t>
            </w:r>
          </w:p>
        </w:tc>
        <w:tc>
          <w:tcPr>
            <w:tcW w:w="836" w:type="pct"/>
            <w:shd w:val="clear" w:color="auto" w:fill="auto"/>
          </w:tcPr>
          <w:p w14:paraId="694FDBD4" w14:textId="77777777" w:rsidR="006959D0" w:rsidRPr="00FB2453" w:rsidRDefault="006959D0" w:rsidP="00862E43">
            <w:r w:rsidRPr="00FB2453">
              <w:t>Первичная медико-санитарная помощь</w:t>
            </w:r>
          </w:p>
        </w:tc>
        <w:tc>
          <w:tcPr>
            <w:tcW w:w="583" w:type="pct"/>
            <w:shd w:val="clear" w:color="auto" w:fill="auto"/>
          </w:tcPr>
          <w:p w14:paraId="37B1539F" w14:textId="77777777" w:rsidR="006959D0" w:rsidRPr="00FB2453" w:rsidRDefault="006959D0" w:rsidP="00862E43">
            <w:r w:rsidRPr="00FB2453">
              <w:t>Обслуживание 417 жителей</w:t>
            </w:r>
          </w:p>
        </w:tc>
        <w:tc>
          <w:tcPr>
            <w:tcW w:w="561" w:type="pct"/>
            <w:shd w:val="clear" w:color="auto" w:fill="auto"/>
          </w:tcPr>
          <w:p w14:paraId="28E1BB0D" w14:textId="77777777" w:rsidR="006959D0" w:rsidRPr="00FB2453" w:rsidRDefault="006959D0" w:rsidP="00862E43">
            <w:r w:rsidRPr="00FB2453">
              <w:t>Расчетный срок до 2022 года</w:t>
            </w:r>
          </w:p>
        </w:tc>
        <w:tc>
          <w:tcPr>
            <w:tcW w:w="647" w:type="pct"/>
            <w:shd w:val="clear" w:color="auto" w:fill="auto"/>
          </w:tcPr>
          <w:p w14:paraId="76D1B5B7" w14:textId="5E26C590" w:rsidR="006959D0" w:rsidRPr="00FB2453" w:rsidRDefault="006959D0" w:rsidP="00862E43">
            <w:r w:rsidRPr="00FB2453">
              <w:t xml:space="preserve">МО </w:t>
            </w:r>
            <w:r w:rsidR="009A5B7C">
              <w:t>Кореновский муниципальный рай</w:t>
            </w:r>
            <w:r w:rsidRPr="00FB2453">
              <w:t>он</w:t>
            </w:r>
          </w:p>
        </w:tc>
        <w:tc>
          <w:tcPr>
            <w:tcW w:w="645" w:type="pct"/>
            <w:vMerge/>
          </w:tcPr>
          <w:p w14:paraId="66351F12" w14:textId="77777777" w:rsidR="006959D0" w:rsidRPr="00FB2453" w:rsidRDefault="006959D0" w:rsidP="00862E43"/>
        </w:tc>
      </w:tr>
      <w:tr w:rsidR="006959D0" w:rsidRPr="00FB2453" w14:paraId="3903C07B" w14:textId="77777777" w:rsidTr="00862E43">
        <w:trPr>
          <w:jc w:val="center"/>
        </w:trPr>
        <w:tc>
          <w:tcPr>
            <w:tcW w:w="5000" w:type="pct"/>
            <w:gridSpan w:val="8"/>
            <w:shd w:val="clear" w:color="auto" w:fill="auto"/>
          </w:tcPr>
          <w:p w14:paraId="593DF598" w14:textId="77777777" w:rsidR="006959D0" w:rsidRPr="00FB2453" w:rsidRDefault="006959D0" w:rsidP="00862E43">
            <w:r w:rsidRPr="00FB2453">
              <w:t>Учреждения образования</w:t>
            </w:r>
          </w:p>
        </w:tc>
      </w:tr>
      <w:tr w:rsidR="006959D0" w:rsidRPr="00FB2453" w14:paraId="6498A704" w14:textId="77777777" w:rsidTr="00862E43">
        <w:trPr>
          <w:jc w:val="center"/>
        </w:trPr>
        <w:tc>
          <w:tcPr>
            <w:tcW w:w="182" w:type="pct"/>
            <w:shd w:val="clear" w:color="auto" w:fill="auto"/>
          </w:tcPr>
          <w:p w14:paraId="5FFBF69D" w14:textId="77777777" w:rsidR="006959D0" w:rsidRPr="00FB2453" w:rsidRDefault="006959D0" w:rsidP="00862E43">
            <w:r w:rsidRPr="00FB2453">
              <w:t>1</w:t>
            </w:r>
          </w:p>
        </w:tc>
        <w:tc>
          <w:tcPr>
            <w:tcW w:w="857" w:type="pct"/>
            <w:shd w:val="clear" w:color="auto" w:fill="auto"/>
          </w:tcPr>
          <w:p w14:paraId="6030CD42" w14:textId="77777777" w:rsidR="006959D0" w:rsidRPr="00FB2453" w:rsidRDefault="006959D0" w:rsidP="00862E43">
            <w:r w:rsidRPr="00FB2453">
              <w:t>Строительство детского сада</w:t>
            </w:r>
          </w:p>
        </w:tc>
        <w:tc>
          <w:tcPr>
            <w:tcW w:w="688" w:type="pct"/>
            <w:shd w:val="clear" w:color="auto" w:fill="auto"/>
          </w:tcPr>
          <w:p w14:paraId="4B3F5037" w14:textId="77777777" w:rsidR="006959D0" w:rsidRPr="00FB2453" w:rsidRDefault="006959D0" w:rsidP="00862E43">
            <w:r w:rsidRPr="00FB2453">
              <w:t>город Кореновск</w:t>
            </w:r>
          </w:p>
        </w:tc>
        <w:tc>
          <w:tcPr>
            <w:tcW w:w="836" w:type="pct"/>
            <w:shd w:val="clear" w:color="auto" w:fill="auto"/>
          </w:tcPr>
          <w:p w14:paraId="56F535C1" w14:textId="77777777" w:rsidR="006959D0" w:rsidRPr="00FB2453" w:rsidRDefault="006959D0" w:rsidP="00862E43">
            <w:r w:rsidRPr="00FB2453">
              <w:t>Дошкольное образования</w:t>
            </w:r>
          </w:p>
        </w:tc>
        <w:tc>
          <w:tcPr>
            <w:tcW w:w="583" w:type="pct"/>
            <w:shd w:val="clear" w:color="auto" w:fill="auto"/>
          </w:tcPr>
          <w:p w14:paraId="181C1CE9" w14:textId="77777777" w:rsidR="006959D0" w:rsidRPr="00FB2453" w:rsidRDefault="006959D0" w:rsidP="00862E43">
            <w:r w:rsidRPr="00FB2453">
              <w:t>280 мест</w:t>
            </w:r>
          </w:p>
        </w:tc>
        <w:tc>
          <w:tcPr>
            <w:tcW w:w="561" w:type="pct"/>
            <w:shd w:val="clear" w:color="auto" w:fill="auto"/>
          </w:tcPr>
          <w:p w14:paraId="098DCA6C" w14:textId="77777777" w:rsidR="006959D0" w:rsidRPr="00FB2453" w:rsidRDefault="006959D0" w:rsidP="00862E43">
            <w:r w:rsidRPr="00FB2453">
              <w:t>Расчетный срок до 2022 года</w:t>
            </w:r>
          </w:p>
        </w:tc>
        <w:tc>
          <w:tcPr>
            <w:tcW w:w="647" w:type="pct"/>
            <w:shd w:val="clear" w:color="auto" w:fill="auto"/>
          </w:tcPr>
          <w:p w14:paraId="1F9B586B" w14:textId="1C56CF7C" w:rsidR="006959D0" w:rsidRPr="00FB2453" w:rsidRDefault="006959D0" w:rsidP="00862E43">
            <w:r w:rsidRPr="00FB2453">
              <w:t xml:space="preserve">МО </w:t>
            </w:r>
            <w:r w:rsidR="009A5B7C">
              <w:t>Кореновский муниципальный рай</w:t>
            </w:r>
            <w:r w:rsidRPr="00FB2453">
              <w:t>он</w:t>
            </w:r>
          </w:p>
        </w:tc>
        <w:tc>
          <w:tcPr>
            <w:tcW w:w="645" w:type="pct"/>
            <w:vMerge w:val="restart"/>
          </w:tcPr>
          <w:p w14:paraId="259BC9C7" w14:textId="77777777" w:rsidR="006959D0" w:rsidRPr="00FB2453" w:rsidRDefault="006959D0" w:rsidP="00862E43">
            <w:r w:rsidRPr="00FB2453">
              <w:t xml:space="preserve">Является планируемым к размещению объектом </w:t>
            </w:r>
            <w:r w:rsidRPr="00FB2453">
              <w:lastRenderedPageBreak/>
              <w:t>местного значения муниципального района</w:t>
            </w:r>
          </w:p>
        </w:tc>
      </w:tr>
      <w:tr w:rsidR="006959D0" w:rsidRPr="00FB2453" w14:paraId="717301E0" w14:textId="77777777" w:rsidTr="00862E43">
        <w:trPr>
          <w:jc w:val="center"/>
        </w:trPr>
        <w:tc>
          <w:tcPr>
            <w:tcW w:w="182" w:type="pct"/>
            <w:shd w:val="clear" w:color="auto" w:fill="auto"/>
          </w:tcPr>
          <w:p w14:paraId="4F4C287B" w14:textId="77777777" w:rsidR="006959D0" w:rsidRPr="00FB2453" w:rsidRDefault="006959D0" w:rsidP="00862E43">
            <w:r w:rsidRPr="00FB2453">
              <w:lastRenderedPageBreak/>
              <w:t>2</w:t>
            </w:r>
          </w:p>
        </w:tc>
        <w:tc>
          <w:tcPr>
            <w:tcW w:w="857" w:type="pct"/>
            <w:shd w:val="clear" w:color="auto" w:fill="auto"/>
          </w:tcPr>
          <w:p w14:paraId="37B9E355" w14:textId="77777777" w:rsidR="006959D0" w:rsidRPr="00FB2453" w:rsidRDefault="006959D0" w:rsidP="00862E43">
            <w:r w:rsidRPr="00FB2453">
              <w:t>Проектирование и строительство школы</w:t>
            </w:r>
          </w:p>
        </w:tc>
        <w:tc>
          <w:tcPr>
            <w:tcW w:w="688" w:type="pct"/>
            <w:shd w:val="clear" w:color="auto" w:fill="auto"/>
          </w:tcPr>
          <w:p w14:paraId="7152F5E3" w14:textId="77777777" w:rsidR="006959D0" w:rsidRPr="00FB2453" w:rsidRDefault="006959D0" w:rsidP="00862E43">
            <w:r w:rsidRPr="00FB2453">
              <w:t>город Кореновск</w:t>
            </w:r>
          </w:p>
        </w:tc>
        <w:tc>
          <w:tcPr>
            <w:tcW w:w="836" w:type="pct"/>
            <w:shd w:val="clear" w:color="auto" w:fill="auto"/>
          </w:tcPr>
          <w:p w14:paraId="16B006A5" w14:textId="77777777" w:rsidR="006959D0" w:rsidRPr="00FB2453" w:rsidRDefault="006959D0" w:rsidP="00862E43">
            <w:r w:rsidRPr="00FB2453">
              <w:t>Общеобразовательные услуги</w:t>
            </w:r>
          </w:p>
        </w:tc>
        <w:tc>
          <w:tcPr>
            <w:tcW w:w="583" w:type="pct"/>
            <w:shd w:val="clear" w:color="auto" w:fill="auto"/>
          </w:tcPr>
          <w:p w14:paraId="79FBA11C" w14:textId="77777777" w:rsidR="006959D0" w:rsidRPr="00FB2453" w:rsidRDefault="006959D0" w:rsidP="00862E43">
            <w:r w:rsidRPr="00FB2453">
              <w:t>550 мест</w:t>
            </w:r>
          </w:p>
        </w:tc>
        <w:tc>
          <w:tcPr>
            <w:tcW w:w="561" w:type="pct"/>
            <w:shd w:val="clear" w:color="auto" w:fill="auto"/>
          </w:tcPr>
          <w:p w14:paraId="45609FB7" w14:textId="77777777" w:rsidR="006959D0" w:rsidRPr="00FB2453" w:rsidRDefault="006959D0" w:rsidP="00862E43">
            <w:r w:rsidRPr="00FB2453">
              <w:t>Расчетный срок до 2020 года</w:t>
            </w:r>
          </w:p>
        </w:tc>
        <w:tc>
          <w:tcPr>
            <w:tcW w:w="647" w:type="pct"/>
            <w:shd w:val="clear" w:color="auto" w:fill="auto"/>
          </w:tcPr>
          <w:p w14:paraId="26DC02BA" w14:textId="65A1CD63" w:rsidR="006959D0" w:rsidRPr="00FB2453" w:rsidRDefault="006959D0" w:rsidP="00862E43">
            <w:r w:rsidRPr="00FB2453">
              <w:t xml:space="preserve">МО </w:t>
            </w:r>
            <w:r w:rsidR="009A5B7C">
              <w:t>Кореновский муниципальный рай</w:t>
            </w:r>
            <w:r w:rsidRPr="00FB2453">
              <w:t>он</w:t>
            </w:r>
          </w:p>
        </w:tc>
        <w:tc>
          <w:tcPr>
            <w:tcW w:w="645" w:type="pct"/>
            <w:vMerge/>
          </w:tcPr>
          <w:p w14:paraId="61616BD7" w14:textId="77777777" w:rsidR="006959D0" w:rsidRPr="00FB2453" w:rsidRDefault="006959D0" w:rsidP="00862E43"/>
        </w:tc>
      </w:tr>
      <w:tr w:rsidR="006959D0" w:rsidRPr="00FB2453" w14:paraId="1DADE02D" w14:textId="77777777" w:rsidTr="00862E43">
        <w:trPr>
          <w:jc w:val="center"/>
        </w:trPr>
        <w:tc>
          <w:tcPr>
            <w:tcW w:w="5000" w:type="pct"/>
            <w:gridSpan w:val="8"/>
            <w:shd w:val="clear" w:color="auto" w:fill="auto"/>
          </w:tcPr>
          <w:p w14:paraId="641BE85B" w14:textId="77777777" w:rsidR="006959D0" w:rsidRPr="00FB2453" w:rsidRDefault="006959D0" w:rsidP="00862E43">
            <w:r w:rsidRPr="00FB2453">
              <w:t>Учреждения физической культуры и спорта</w:t>
            </w:r>
          </w:p>
        </w:tc>
      </w:tr>
      <w:tr w:rsidR="006959D0" w:rsidRPr="00FB2453" w14:paraId="34699D66" w14:textId="77777777" w:rsidTr="00862E43">
        <w:trPr>
          <w:jc w:val="center"/>
        </w:trPr>
        <w:tc>
          <w:tcPr>
            <w:tcW w:w="182" w:type="pct"/>
            <w:shd w:val="clear" w:color="auto" w:fill="auto"/>
          </w:tcPr>
          <w:p w14:paraId="327DCE27" w14:textId="77777777" w:rsidR="006959D0" w:rsidRPr="00FB2453" w:rsidRDefault="006959D0" w:rsidP="00862E43">
            <w:r w:rsidRPr="00FB2453">
              <w:t>1</w:t>
            </w:r>
          </w:p>
        </w:tc>
        <w:tc>
          <w:tcPr>
            <w:tcW w:w="857" w:type="pct"/>
            <w:shd w:val="clear" w:color="auto" w:fill="auto"/>
          </w:tcPr>
          <w:p w14:paraId="1F5A83AA" w14:textId="77777777" w:rsidR="006959D0" w:rsidRPr="00FB2453" w:rsidRDefault="006959D0" w:rsidP="00862E43">
            <w:r w:rsidRPr="00FB2453">
              <w:t>Проектирование и строительство плавательного бассейна на базе МОБУ СОШ № 1</w:t>
            </w:r>
          </w:p>
        </w:tc>
        <w:tc>
          <w:tcPr>
            <w:tcW w:w="688" w:type="pct"/>
            <w:shd w:val="clear" w:color="auto" w:fill="auto"/>
          </w:tcPr>
          <w:p w14:paraId="6E79CDE6" w14:textId="77777777" w:rsidR="006959D0" w:rsidRPr="00FB2453" w:rsidRDefault="006959D0" w:rsidP="00862E43">
            <w:r w:rsidRPr="00FB2453">
              <w:t>город Кореновск</w:t>
            </w:r>
          </w:p>
        </w:tc>
        <w:tc>
          <w:tcPr>
            <w:tcW w:w="836" w:type="pct"/>
            <w:shd w:val="clear" w:color="auto" w:fill="auto"/>
          </w:tcPr>
          <w:p w14:paraId="51DCD2C9" w14:textId="77777777" w:rsidR="006959D0" w:rsidRPr="00FB2453" w:rsidRDefault="006959D0" w:rsidP="00862E43">
            <w:r w:rsidRPr="00FB2453">
              <w:t>Спортивно-оздоровительные услуги</w:t>
            </w:r>
          </w:p>
        </w:tc>
        <w:tc>
          <w:tcPr>
            <w:tcW w:w="583" w:type="pct"/>
            <w:shd w:val="clear" w:color="auto" w:fill="auto"/>
          </w:tcPr>
          <w:p w14:paraId="1F8F47F5" w14:textId="77777777" w:rsidR="006959D0" w:rsidRPr="00FB2453" w:rsidRDefault="006959D0" w:rsidP="00862E43">
            <w:r w:rsidRPr="00FB2453">
              <w:t>-</w:t>
            </w:r>
          </w:p>
        </w:tc>
        <w:tc>
          <w:tcPr>
            <w:tcW w:w="561" w:type="pct"/>
            <w:shd w:val="clear" w:color="auto" w:fill="auto"/>
          </w:tcPr>
          <w:p w14:paraId="56C83ACC" w14:textId="77777777" w:rsidR="006959D0" w:rsidRPr="00FB2453" w:rsidRDefault="006959D0" w:rsidP="00862E43">
            <w:r w:rsidRPr="00FB2453">
              <w:t>Расчетный срок до 2021 года</w:t>
            </w:r>
          </w:p>
        </w:tc>
        <w:tc>
          <w:tcPr>
            <w:tcW w:w="647" w:type="pct"/>
            <w:shd w:val="clear" w:color="auto" w:fill="auto"/>
          </w:tcPr>
          <w:p w14:paraId="5A84982C" w14:textId="482923DF" w:rsidR="006959D0" w:rsidRPr="00FB2453" w:rsidRDefault="006959D0" w:rsidP="00862E43">
            <w:r w:rsidRPr="00FB2453">
              <w:t xml:space="preserve">МО </w:t>
            </w:r>
            <w:r w:rsidR="009A5B7C">
              <w:t>Кореновский муниципальный рай</w:t>
            </w:r>
            <w:r w:rsidRPr="00FB2453">
              <w:t>он</w:t>
            </w:r>
          </w:p>
        </w:tc>
        <w:tc>
          <w:tcPr>
            <w:tcW w:w="645" w:type="pct"/>
          </w:tcPr>
          <w:p w14:paraId="2BCEB7B0" w14:textId="77777777" w:rsidR="006959D0" w:rsidRPr="00FB2453" w:rsidRDefault="006959D0" w:rsidP="00862E43">
            <w:r w:rsidRPr="00FB2453">
              <w:t>Является планируемым к размещению объектом регионального значения № 5.48</w:t>
            </w:r>
          </w:p>
        </w:tc>
      </w:tr>
      <w:tr w:rsidR="006959D0" w:rsidRPr="00FB2453" w14:paraId="3C6E89F3" w14:textId="77777777" w:rsidTr="00862E43">
        <w:trPr>
          <w:jc w:val="center"/>
        </w:trPr>
        <w:tc>
          <w:tcPr>
            <w:tcW w:w="182" w:type="pct"/>
            <w:shd w:val="clear" w:color="auto" w:fill="auto"/>
          </w:tcPr>
          <w:p w14:paraId="52C83050" w14:textId="77777777" w:rsidR="006959D0" w:rsidRPr="00FB2453" w:rsidRDefault="006959D0" w:rsidP="00862E43">
            <w:r w:rsidRPr="00FB2453">
              <w:t>2</w:t>
            </w:r>
          </w:p>
        </w:tc>
        <w:tc>
          <w:tcPr>
            <w:tcW w:w="857" w:type="pct"/>
            <w:shd w:val="clear" w:color="auto" w:fill="auto"/>
          </w:tcPr>
          <w:p w14:paraId="64F25A3B" w14:textId="77777777" w:rsidR="006959D0" w:rsidRPr="00FB2453" w:rsidRDefault="006959D0" w:rsidP="00862E43">
            <w:r w:rsidRPr="00FB2453">
              <w:t>Строительство и обустройство многофункциональных спортивно-игровых площадок</w:t>
            </w:r>
          </w:p>
        </w:tc>
        <w:tc>
          <w:tcPr>
            <w:tcW w:w="688" w:type="pct"/>
            <w:shd w:val="clear" w:color="auto" w:fill="auto"/>
          </w:tcPr>
          <w:p w14:paraId="407C7C39" w14:textId="77777777" w:rsidR="006959D0" w:rsidRPr="00FB2453" w:rsidRDefault="006959D0" w:rsidP="00862E43">
            <w:r w:rsidRPr="00FB2453">
              <w:t>город Кореновск</w:t>
            </w:r>
          </w:p>
        </w:tc>
        <w:tc>
          <w:tcPr>
            <w:tcW w:w="836" w:type="pct"/>
            <w:shd w:val="clear" w:color="auto" w:fill="auto"/>
          </w:tcPr>
          <w:p w14:paraId="02B67B0A" w14:textId="77777777" w:rsidR="006959D0" w:rsidRPr="00FB2453" w:rsidRDefault="006959D0" w:rsidP="00862E43">
            <w:r w:rsidRPr="00FB2453">
              <w:t>Спортивно-оздоровительные услуги</w:t>
            </w:r>
          </w:p>
        </w:tc>
        <w:tc>
          <w:tcPr>
            <w:tcW w:w="583" w:type="pct"/>
            <w:shd w:val="clear" w:color="auto" w:fill="auto"/>
          </w:tcPr>
          <w:p w14:paraId="2D9AEA6D" w14:textId="77777777" w:rsidR="006959D0" w:rsidRPr="00FB2453" w:rsidRDefault="006959D0" w:rsidP="00862E43">
            <w:r w:rsidRPr="00FB2453">
              <w:t>-</w:t>
            </w:r>
          </w:p>
        </w:tc>
        <w:tc>
          <w:tcPr>
            <w:tcW w:w="561" w:type="pct"/>
            <w:shd w:val="clear" w:color="auto" w:fill="auto"/>
          </w:tcPr>
          <w:p w14:paraId="2B202F7E" w14:textId="77777777" w:rsidR="006959D0" w:rsidRPr="00FB2453" w:rsidRDefault="006959D0" w:rsidP="00862E43">
            <w:r w:rsidRPr="00FB2453">
              <w:t>Расчетный срок до 2028 года</w:t>
            </w:r>
          </w:p>
        </w:tc>
        <w:tc>
          <w:tcPr>
            <w:tcW w:w="647" w:type="pct"/>
            <w:shd w:val="clear" w:color="auto" w:fill="auto"/>
          </w:tcPr>
          <w:p w14:paraId="0CCAC1BA" w14:textId="77777777" w:rsidR="006959D0" w:rsidRPr="00FB2453" w:rsidRDefault="006959D0" w:rsidP="00862E43">
            <w:r w:rsidRPr="00FB2453">
              <w:t>Кореновское городское поселение Кореновского района</w:t>
            </w:r>
          </w:p>
        </w:tc>
        <w:tc>
          <w:tcPr>
            <w:tcW w:w="645" w:type="pct"/>
          </w:tcPr>
          <w:p w14:paraId="5976C4F3" w14:textId="77777777" w:rsidR="006959D0" w:rsidRPr="00FB2453" w:rsidRDefault="006959D0" w:rsidP="00862E43"/>
        </w:tc>
      </w:tr>
      <w:tr w:rsidR="006959D0" w:rsidRPr="00FB2453" w14:paraId="11177469" w14:textId="77777777" w:rsidTr="00862E43">
        <w:trPr>
          <w:jc w:val="center"/>
        </w:trPr>
        <w:tc>
          <w:tcPr>
            <w:tcW w:w="5000" w:type="pct"/>
            <w:gridSpan w:val="8"/>
            <w:shd w:val="clear" w:color="auto" w:fill="auto"/>
          </w:tcPr>
          <w:p w14:paraId="77AF09CA" w14:textId="77777777" w:rsidR="006959D0" w:rsidRPr="00FB2453" w:rsidRDefault="006959D0" w:rsidP="00862E43">
            <w:r w:rsidRPr="00FB2453">
              <w:t>Учреждения культуры</w:t>
            </w:r>
          </w:p>
        </w:tc>
      </w:tr>
      <w:tr w:rsidR="006959D0" w:rsidRPr="00FB2453" w14:paraId="3D17A36C" w14:textId="77777777" w:rsidTr="00862E43">
        <w:trPr>
          <w:jc w:val="center"/>
        </w:trPr>
        <w:tc>
          <w:tcPr>
            <w:tcW w:w="182" w:type="pct"/>
            <w:shd w:val="clear" w:color="auto" w:fill="auto"/>
          </w:tcPr>
          <w:p w14:paraId="4BD99485" w14:textId="77777777" w:rsidR="006959D0" w:rsidRPr="00FB2453" w:rsidRDefault="006959D0" w:rsidP="00862E43">
            <w:r w:rsidRPr="00FB2453">
              <w:t>1</w:t>
            </w:r>
          </w:p>
        </w:tc>
        <w:tc>
          <w:tcPr>
            <w:tcW w:w="857" w:type="pct"/>
            <w:shd w:val="clear" w:color="auto" w:fill="auto"/>
          </w:tcPr>
          <w:p w14:paraId="75238AE1" w14:textId="77777777" w:rsidR="006959D0" w:rsidRPr="00FB2453" w:rsidRDefault="006959D0" w:rsidP="00862E43">
            <w:r w:rsidRPr="00FB2453">
              <w:t>Строительство детской школы искусств в МКР «Радужный»</w:t>
            </w:r>
          </w:p>
        </w:tc>
        <w:tc>
          <w:tcPr>
            <w:tcW w:w="688" w:type="pct"/>
            <w:shd w:val="clear" w:color="auto" w:fill="auto"/>
          </w:tcPr>
          <w:p w14:paraId="6F93CE66" w14:textId="77777777" w:rsidR="006959D0" w:rsidRPr="00FB2453" w:rsidRDefault="006959D0" w:rsidP="00862E43">
            <w:r w:rsidRPr="00FB2453">
              <w:t>город Кореновск</w:t>
            </w:r>
          </w:p>
        </w:tc>
        <w:tc>
          <w:tcPr>
            <w:tcW w:w="836" w:type="pct"/>
            <w:shd w:val="clear" w:color="auto" w:fill="auto"/>
          </w:tcPr>
          <w:p w14:paraId="14621837" w14:textId="77777777" w:rsidR="006959D0" w:rsidRPr="00FB2453" w:rsidRDefault="006959D0" w:rsidP="00862E43">
            <w:r w:rsidRPr="00FB2453">
              <w:t>Подготовка творческих кадров</w:t>
            </w:r>
          </w:p>
        </w:tc>
        <w:tc>
          <w:tcPr>
            <w:tcW w:w="583" w:type="pct"/>
            <w:shd w:val="clear" w:color="auto" w:fill="auto"/>
          </w:tcPr>
          <w:p w14:paraId="1247C4E2" w14:textId="77777777" w:rsidR="006959D0" w:rsidRPr="00FB2453" w:rsidRDefault="006959D0" w:rsidP="00862E43">
            <w:r w:rsidRPr="00FB2453">
              <w:t>600 мест</w:t>
            </w:r>
          </w:p>
        </w:tc>
        <w:tc>
          <w:tcPr>
            <w:tcW w:w="561" w:type="pct"/>
            <w:shd w:val="clear" w:color="auto" w:fill="auto"/>
          </w:tcPr>
          <w:p w14:paraId="6658CFD7" w14:textId="77777777" w:rsidR="006959D0" w:rsidRPr="00FB2453" w:rsidRDefault="006959D0" w:rsidP="00862E43">
            <w:r w:rsidRPr="00FB2453">
              <w:t>Расчетный срок до 2027 года</w:t>
            </w:r>
          </w:p>
        </w:tc>
        <w:tc>
          <w:tcPr>
            <w:tcW w:w="647" w:type="pct"/>
            <w:shd w:val="clear" w:color="auto" w:fill="auto"/>
          </w:tcPr>
          <w:p w14:paraId="782A5EB7" w14:textId="7EC17A25" w:rsidR="006959D0" w:rsidRPr="00FB2453" w:rsidRDefault="006959D0" w:rsidP="00862E43">
            <w:r w:rsidRPr="00FB2453">
              <w:t xml:space="preserve">МО </w:t>
            </w:r>
            <w:r w:rsidR="009A5B7C">
              <w:t>Кореновский муниципальный рай</w:t>
            </w:r>
            <w:r w:rsidRPr="00FB2453">
              <w:t>он</w:t>
            </w:r>
          </w:p>
        </w:tc>
        <w:tc>
          <w:tcPr>
            <w:tcW w:w="645" w:type="pct"/>
            <w:vMerge w:val="restart"/>
          </w:tcPr>
          <w:p w14:paraId="0C809D1A" w14:textId="77777777" w:rsidR="006959D0" w:rsidRPr="00FB2453" w:rsidRDefault="006959D0" w:rsidP="00862E43">
            <w:r w:rsidRPr="00FB2453">
              <w:t>Является планируемым к размещению объектом местного значения муниципального района</w:t>
            </w:r>
          </w:p>
        </w:tc>
      </w:tr>
      <w:tr w:rsidR="006959D0" w:rsidRPr="00FB2453" w14:paraId="4A1C7E6B" w14:textId="77777777" w:rsidTr="00862E43">
        <w:trPr>
          <w:jc w:val="center"/>
        </w:trPr>
        <w:tc>
          <w:tcPr>
            <w:tcW w:w="182" w:type="pct"/>
            <w:shd w:val="clear" w:color="auto" w:fill="auto"/>
          </w:tcPr>
          <w:p w14:paraId="4EE529D2" w14:textId="77777777" w:rsidR="006959D0" w:rsidRPr="00FB2453" w:rsidRDefault="006959D0" w:rsidP="00862E43">
            <w:r w:rsidRPr="00FB2453">
              <w:t>2</w:t>
            </w:r>
          </w:p>
        </w:tc>
        <w:tc>
          <w:tcPr>
            <w:tcW w:w="857" w:type="pct"/>
            <w:shd w:val="clear" w:color="auto" w:fill="auto"/>
          </w:tcPr>
          <w:p w14:paraId="488230FC" w14:textId="77777777" w:rsidR="006959D0" w:rsidRPr="00FB2453" w:rsidRDefault="006959D0" w:rsidP="00862E43">
            <w:r w:rsidRPr="00FB2453">
              <w:t>Реконструкция МБУК Городского дома культуры № 1</w:t>
            </w:r>
          </w:p>
        </w:tc>
        <w:tc>
          <w:tcPr>
            <w:tcW w:w="688" w:type="pct"/>
            <w:shd w:val="clear" w:color="auto" w:fill="auto"/>
          </w:tcPr>
          <w:p w14:paraId="459E0944" w14:textId="77777777" w:rsidR="006959D0" w:rsidRPr="00FB2453" w:rsidRDefault="006959D0" w:rsidP="00862E43">
            <w:r w:rsidRPr="00FB2453">
              <w:t>город Кореновск</w:t>
            </w:r>
          </w:p>
        </w:tc>
        <w:tc>
          <w:tcPr>
            <w:tcW w:w="836" w:type="pct"/>
            <w:shd w:val="clear" w:color="auto" w:fill="auto"/>
          </w:tcPr>
          <w:p w14:paraId="5AD647C0" w14:textId="77777777" w:rsidR="006959D0" w:rsidRPr="00FB2453" w:rsidRDefault="006959D0" w:rsidP="00862E43">
            <w:r w:rsidRPr="00FB2453">
              <w:t>Повышение качества оказания услуг</w:t>
            </w:r>
          </w:p>
        </w:tc>
        <w:tc>
          <w:tcPr>
            <w:tcW w:w="583" w:type="pct"/>
            <w:shd w:val="clear" w:color="auto" w:fill="auto"/>
          </w:tcPr>
          <w:p w14:paraId="698B669E" w14:textId="77777777" w:rsidR="006959D0" w:rsidRPr="00FB2453" w:rsidRDefault="006959D0" w:rsidP="00862E43">
            <w:r w:rsidRPr="00FB2453">
              <w:t>-</w:t>
            </w:r>
          </w:p>
        </w:tc>
        <w:tc>
          <w:tcPr>
            <w:tcW w:w="561" w:type="pct"/>
            <w:shd w:val="clear" w:color="auto" w:fill="auto"/>
          </w:tcPr>
          <w:p w14:paraId="23EC9B62" w14:textId="77777777" w:rsidR="006959D0" w:rsidRPr="00FB2453" w:rsidRDefault="006959D0" w:rsidP="00862E43">
            <w:r w:rsidRPr="00FB2453">
              <w:t>Расчетный срок до 2023 года</w:t>
            </w:r>
          </w:p>
        </w:tc>
        <w:tc>
          <w:tcPr>
            <w:tcW w:w="647" w:type="pct"/>
            <w:shd w:val="clear" w:color="auto" w:fill="auto"/>
          </w:tcPr>
          <w:p w14:paraId="4711CC3A" w14:textId="77777777" w:rsidR="006959D0" w:rsidRPr="00FB2453" w:rsidRDefault="006959D0" w:rsidP="00862E43">
            <w:r w:rsidRPr="00FB2453">
              <w:t>Кореновское городское поселение Кореновского района</w:t>
            </w:r>
          </w:p>
        </w:tc>
        <w:tc>
          <w:tcPr>
            <w:tcW w:w="645" w:type="pct"/>
            <w:vMerge/>
          </w:tcPr>
          <w:p w14:paraId="10D4ADCE" w14:textId="77777777" w:rsidR="006959D0" w:rsidRPr="00FB2453" w:rsidRDefault="006959D0" w:rsidP="00862E43"/>
        </w:tc>
      </w:tr>
    </w:tbl>
    <w:p w14:paraId="422AACC2" w14:textId="77777777" w:rsidR="006959D0" w:rsidRPr="00FB2453" w:rsidRDefault="006959D0" w:rsidP="006959D0">
      <w:pPr>
        <w:jc w:val="both"/>
        <w:rPr>
          <w:rFonts w:eastAsia="Calibri"/>
          <w:sz w:val="28"/>
          <w:szCs w:val="28"/>
        </w:rPr>
      </w:pPr>
    </w:p>
    <w:p w14:paraId="7A3258CD" w14:textId="77777777" w:rsidR="006959D0" w:rsidRPr="00FB2453" w:rsidRDefault="006959D0" w:rsidP="006959D0">
      <w:pPr>
        <w:keepNext/>
        <w:keepLines/>
        <w:ind w:firstLine="709"/>
        <w:jc w:val="both"/>
        <w:outlineLvl w:val="0"/>
        <w:rPr>
          <w:rFonts w:eastAsiaTheme="majorEastAsia"/>
          <w:sz w:val="28"/>
          <w:szCs w:val="28"/>
        </w:rPr>
      </w:pPr>
      <w:bookmarkStart w:id="216" w:name="_Toc79508060"/>
      <w:bookmarkStart w:id="217" w:name="_Toc209095287"/>
      <w:r w:rsidRPr="00FB2453">
        <w:rPr>
          <w:rFonts w:eastAsiaTheme="majorEastAsia"/>
          <w:sz w:val="28"/>
          <w:szCs w:val="28"/>
        </w:rPr>
        <w:t>4.3.3.2 Программа комплексного развития систем транспортной инфраструктуры</w:t>
      </w:r>
      <w:bookmarkEnd w:id="216"/>
      <w:bookmarkEnd w:id="217"/>
    </w:p>
    <w:p w14:paraId="7885B7DD" w14:textId="77777777" w:rsidR="006959D0" w:rsidRPr="00FB2453" w:rsidRDefault="006959D0" w:rsidP="006959D0">
      <w:pPr>
        <w:ind w:firstLine="851"/>
        <w:jc w:val="both"/>
        <w:rPr>
          <w:sz w:val="28"/>
        </w:rPr>
      </w:pPr>
    </w:p>
    <w:p w14:paraId="3CEBA22E" w14:textId="0C1C8B2A" w:rsidR="006959D0" w:rsidRPr="00FB2453" w:rsidRDefault="006959D0" w:rsidP="006959D0">
      <w:pPr>
        <w:ind w:firstLine="709"/>
        <w:jc w:val="both"/>
        <w:rPr>
          <w:rFonts w:eastAsia="Calibri"/>
          <w:sz w:val="28"/>
          <w:szCs w:val="28"/>
        </w:rPr>
      </w:pPr>
      <w:r w:rsidRPr="00FB2453">
        <w:rPr>
          <w:rFonts w:eastAsia="Calibri"/>
          <w:sz w:val="28"/>
          <w:szCs w:val="28"/>
        </w:rPr>
        <w:lastRenderedPageBreak/>
        <w:t xml:space="preserve">Программа комплексного развития социальной инфраструктуры Кореновского городского поселения </w:t>
      </w:r>
      <w:r w:rsidR="00D33003">
        <w:rPr>
          <w:rFonts w:eastAsia="Calibri"/>
          <w:sz w:val="28"/>
          <w:szCs w:val="28"/>
        </w:rPr>
        <w:t xml:space="preserve">Кореновского муниципального района </w:t>
      </w:r>
      <w:r w:rsidRPr="00FB2453">
        <w:rPr>
          <w:rFonts w:eastAsia="Calibri"/>
          <w:sz w:val="28"/>
          <w:szCs w:val="28"/>
        </w:rPr>
        <w:t>на 2017-2028 годы утверждена Решением Совета Кореновского городского поселения от 22.11.2017 № 360.</w:t>
      </w:r>
    </w:p>
    <w:p w14:paraId="36B99328" w14:textId="77777777" w:rsidR="006959D0" w:rsidRPr="00FB2453" w:rsidRDefault="006959D0" w:rsidP="006959D0">
      <w:pPr>
        <w:ind w:firstLine="709"/>
        <w:jc w:val="both"/>
        <w:rPr>
          <w:rFonts w:eastAsia="Calibri"/>
          <w:sz w:val="28"/>
          <w:szCs w:val="28"/>
        </w:rPr>
      </w:pPr>
      <w:r w:rsidRPr="00FB2453">
        <w:rPr>
          <w:rFonts w:eastAsia="Calibri"/>
          <w:sz w:val="28"/>
          <w:szCs w:val="28"/>
        </w:rPr>
        <w:t>Программа имеет следующие цели:</w:t>
      </w:r>
    </w:p>
    <w:p w14:paraId="084F3436" w14:textId="77777777" w:rsidR="006959D0" w:rsidRPr="00FB2453" w:rsidRDefault="006959D0" w:rsidP="006959D0">
      <w:pPr>
        <w:ind w:firstLine="709"/>
        <w:jc w:val="both"/>
        <w:rPr>
          <w:rFonts w:eastAsia="Calibri"/>
          <w:sz w:val="28"/>
          <w:szCs w:val="28"/>
        </w:rPr>
      </w:pPr>
      <w:r w:rsidRPr="00FB2453">
        <w:rPr>
          <w:rFonts w:eastAsia="Calibri"/>
          <w:sz w:val="28"/>
          <w:szCs w:val="28"/>
        </w:rPr>
        <w:t>- безопасность, качество и эффективность транспортного обслуживания населения, юридических лиц и индивидуальных предпринимателей Кореновского городского поселения Кореновского района;</w:t>
      </w:r>
    </w:p>
    <w:p w14:paraId="6192A474" w14:textId="77777777" w:rsidR="006959D0" w:rsidRPr="00FB2453" w:rsidRDefault="006959D0" w:rsidP="006959D0">
      <w:pPr>
        <w:ind w:firstLine="709"/>
        <w:jc w:val="both"/>
        <w:rPr>
          <w:rFonts w:eastAsia="Calibri"/>
          <w:sz w:val="28"/>
          <w:szCs w:val="28"/>
        </w:rPr>
      </w:pPr>
      <w:r w:rsidRPr="00FB2453">
        <w:rPr>
          <w:rFonts w:eastAsia="Calibri"/>
          <w:sz w:val="28"/>
          <w:szCs w:val="28"/>
        </w:rPr>
        <w:t xml:space="preserve"> -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Кореновского городского поселения Кореновского района; </w:t>
      </w:r>
    </w:p>
    <w:p w14:paraId="51BBCFC1" w14:textId="77777777" w:rsidR="006959D0" w:rsidRPr="00FB2453" w:rsidRDefault="006959D0" w:rsidP="006959D0">
      <w:pPr>
        <w:ind w:firstLine="709"/>
        <w:jc w:val="both"/>
        <w:rPr>
          <w:rFonts w:eastAsia="Calibri"/>
          <w:sz w:val="28"/>
          <w:szCs w:val="28"/>
        </w:rPr>
      </w:pPr>
      <w:r w:rsidRPr="00FB2453">
        <w:rPr>
          <w:rFonts w:eastAsia="Calibri"/>
          <w:sz w:val="28"/>
          <w:szCs w:val="28"/>
        </w:rPr>
        <w:t>-эффективность функционирования действующей транспортной инфраструктуры.</w:t>
      </w:r>
    </w:p>
    <w:p w14:paraId="2D1E023F" w14:textId="77777777" w:rsidR="006959D0" w:rsidRPr="00FB2453" w:rsidRDefault="006959D0" w:rsidP="006959D0">
      <w:pPr>
        <w:ind w:firstLine="709"/>
        <w:jc w:val="both"/>
        <w:rPr>
          <w:rFonts w:eastAsia="Calibri"/>
          <w:sz w:val="28"/>
          <w:szCs w:val="28"/>
        </w:rPr>
      </w:pPr>
      <w:r w:rsidRPr="00FB2453">
        <w:rPr>
          <w:rFonts w:eastAsia="Calibri"/>
          <w:sz w:val="28"/>
          <w:szCs w:val="28"/>
        </w:rPr>
        <w:t>Данной программой запланированы следующие мероприятия:</w:t>
      </w:r>
    </w:p>
    <w:p w14:paraId="7348EA46" w14:textId="77777777" w:rsidR="006959D0" w:rsidRPr="00FB2453" w:rsidRDefault="006959D0" w:rsidP="006959D0">
      <w:pPr>
        <w:ind w:firstLine="709"/>
        <w:jc w:val="both"/>
        <w:rPr>
          <w:rFonts w:eastAsia="Calibri"/>
          <w:sz w:val="28"/>
          <w:szCs w:val="28"/>
        </w:rPr>
      </w:pPr>
      <w:r w:rsidRPr="00FB2453">
        <w:rPr>
          <w:rFonts w:eastAsia="Calibri"/>
          <w:sz w:val="28"/>
          <w:szCs w:val="28"/>
        </w:rPr>
        <w:t>- реконструкция перегруженных движением участков автомобильных дорог;</w:t>
      </w:r>
    </w:p>
    <w:p w14:paraId="4F5072E5" w14:textId="77777777" w:rsidR="006959D0" w:rsidRPr="00FB2453" w:rsidRDefault="006959D0" w:rsidP="006959D0">
      <w:pPr>
        <w:ind w:firstLine="709"/>
        <w:jc w:val="both"/>
        <w:rPr>
          <w:rFonts w:eastAsia="Calibri"/>
          <w:sz w:val="28"/>
          <w:szCs w:val="28"/>
        </w:rPr>
      </w:pPr>
      <w:r w:rsidRPr="00FB2453">
        <w:rPr>
          <w:rFonts w:eastAsia="Calibri"/>
          <w:sz w:val="28"/>
          <w:szCs w:val="28"/>
        </w:rPr>
        <w:t>- ликвидация грунтовых разрывов и реконструкция участков дорог, имеющих переходный тип дорожной одежды проезжей части;</w:t>
      </w:r>
    </w:p>
    <w:p w14:paraId="5C549195" w14:textId="77777777" w:rsidR="006959D0" w:rsidRPr="00FB2453" w:rsidRDefault="006959D0" w:rsidP="006959D0">
      <w:pPr>
        <w:ind w:firstLine="709"/>
        <w:jc w:val="both"/>
        <w:rPr>
          <w:rFonts w:eastAsia="Calibri"/>
          <w:sz w:val="28"/>
          <w:szCs w:val="28"/>
        </w:rPr>
      </w:pPr>
      <w:r w:rsidRPr="00FB2453">
        <w:rPr>
          <w:rFonts w:eastAsia="Calibri"/>
          <w:sz w:val="28"/>
          <w:szCs w:val="28"/>
        </w:rPr>
        <w:t>- формирование системы улиц с преимущественно пешеходным движением;</w:t>
      </w:r>
    </w:p>
    <w:p w14:paraId="3361EB87" w14:textId="77777777" w:rsidR="006959D0" w:rsidRPr="00FB2453" w:rsidRDefault="006959D0" w:rsidP="006959D0">
      <w:pPr>
        <w:ind w:firstLine="709"/>
        <w:jc w:val="both"/>
        <w:rPr>
          <w:rFonts w:eastAsia="Calibri"/>
          <w:sz w:val="28"/>
          <w:szCs w:val="28"/>
        </w:rPr>
      </w:pPr>
      <w:r w:rsidRPr="00FB2453">
        <w:rPr>
          <w:rFonts w:eastAsia="Calibri"/>
          <w:sz w:val="28"/>
          <w:szCs w:val="28"/>
        </w:rPr>
        <w:t>- устройство велодорожек в поперечном профиле главных улиц</w:t>
      </w:r>
    </w:p>
    <w:p w14:paraId="4E95712F" w14:textId="77777777" w:rsidR="006959D0" w:rsidRPr="00FB2453" w:rsidRDefault="006959D0" w:rsidP="006959D0">
      <w:pPr>
        <w:ind w:firstLine="709"/>
        <w:jc w:val="both"/>
        <w:rPr>
          <w:rFonts w:eastAsia="Calibri"/>
          <w:sz w:val="28"/>
          <w:szCs w:val="28"/>
        </w:rPr>
      </w:pPr>
      <w:r w:rsidRPr="00FB2453">
        <w:rPr>
          <w:rFonts w:eastAsia="Calibri"/>
          <w:sz w:val="28"/>
          <w:szCs w:val="28"/>
        </w:rPr>
        <w:t>- реконструкция искусственных сооружений для приведения их характеристик в соответствии с параметрами автомобильных дорог на соседних участках;</w:t>
      </w:r>
    </w:p>
    <w:p w14:paraId="5623FB6E" w14:textId="77777777" w:rsidR="006959D0" w:rsidRPr="00FB2453" w:rsidRDefault="006959D0" w:rsidP="006959D0">
      <w:pPr>
        <w:ind w:firstLine="709"/>
        <w:jc w:val="both"/>
        <w:rPr>
          <w:rFonts w:eastAsia="Calibri"/>
          <w:sz w:val="28"/>
          <w:szCs w:val="28"/>
        </w:rPr>
      </w:pPr>
      <w:r w:rsidRPr="00FB2453">
        <w:rPr>
          <w:rFonts w:eastAsia="Calibri"/>
          <w:sz w:val="28"/>
          <w:szCs w:val="28"/>
        </w:rPr>
        <w:t>- строительство автостоянок около объектов обслуживания и организация общественных стоянок в местах наибольшего скопления автомобилей;</w:t>
      </w:r>
    </w:p>
    <w:p w14:paraId="3D717F41" w14:textId="77777777" w:rsidR="006959D0" w:rsidRPr="00FB2453" w:rsidRDefault="006959D0" w:rsidP="006959D0">
      <w:pPr>
        <w:pStyle w:val="S3"/>
        <w:spacing w:line="240" w:lineRule="auto"/>
        <w:ind w:firstLine="709"/>
        <w:rPr>
          <w:rFonts w:ascii="Times New Roman" w:hAnsi="Times New Roman"/>
          <w:sz w:val="28"/>
          <w:szCs w:val="28"/>
        </w:rPr>
      </w:pPr>
      <w:r w:rsidRPr="00FB2453">
        <w:rPr>
          <w:rFonts w:ascii="Times New Roman" w:hAnsi="Times New Roman"/>
          <w:sz w:val="28"/>
          <w:szCs w:val="28"/>
        </w:rPr>
        <w:t>- расширение основных существующих главных и основных улиц с целью доведения их до проектных поперечных профилей;</w:t>
      </w:r>
    </w:p>
    <w:p w14:paraId="462BC7B7" w14:textId="77777777" w:rsidR="006959D0" w:rsidRPr="00FB2453" w:rsidRDefault="006959D0" w:rsidP="006959D0">
      <w:pPr>
        <w:pStyle w:val="S3"/>
        <w:spacing w:line="240" w:lineRule="auto"/>
        <w:ind w:firstLine="709"/>
        <w:rPr>
          <w:rFonts w:ascii="Times New Roman" w:hAnsi="Times New Roman"/>
          <w:sz w:val="28"/>
          <w:szCs w:val="28"/>
        </w:rPr>
      </w:pPr>
      <w:r w:rsidRPr="00FB2453">
        <w:rPr>
          <w:rFonts w:ascii="Times New Roman" w:hAnsi="Times New Roman"/>
          <w:sz w:val="28"/>
          <w:szCs w:val="28"/>
        </w:rPr>
        <w:t>- ремонт и реконструкция дорожного покрытия существующей улично-дорожной сети;</w:t>
      </w:r>
    </w:p>
    <w:p w14:paraId="18998EED" w14:textId="77777777" w:rsidR="006959D0" w:rsidRPr="00FB2453" w:rsidRDefault="006959D0" w:rsidP="006959D0">
      <w:pPr>
        <w:pStyle w:val="S3"/>
        <w:spacing w:line="240" w:lineRule="auto"/>
        <w:ind w:firstLine="709"/>
        <w:rPr>
          <w:rFonts w:ascii="Times New Roman" w:hAnsi="Times New Roman"/>
          <w:sz w:val="28"/>
          <w:szCs w:val="28"/>
        </w:rPr>
      </w:pPr>
      <w:r w:rsidRPr="00FB2453">
        <w:rPr>
          <w:rFonts w:ascii="Times New Roman" w:hAnsi="Times New Roman"/>
          <w:sz w:val="28"/>
          <w:szCs w:val="28"/>
        </w:rPr>
        <w:t>- строительство тротуаров и пешеходных пространств (скверы, бульвары) для организации системы пешеходного движения в поселении.</w:t>
      </w:r>
    </w:p>
    <w:p w14:paraId="560CCC99" w14:textId="77777777" w:rsidR="006959D0" w:rsidRPr="00FB2453" w:rsidRDefault="006959D0" w:rsidP="006959D0">
      <w:pPr>
        <w:pStyle w:val="S3"/>
        <w:spacing w:line="240" w:lineRule="auto"/>
        <w:ind w:firstLine="709"/>
        <w:rPr>
          <w:rFonts w:ascii="Times New Roman" w:hAnsi="Times New Roman"/>
          <w:sz w:val="28"/>
          <w:szCs w:val="28"/>
        </w:rPr>
      </w:pPr>
      <w:r w:rsidRPr="00FB2453">
        <w:rPr>
          <w:rFonts w:ascii="Times New Roman" w:hAnsi="Times New Roman"/>
          <w:sz w:val="28"/>
          <w:szCs w:val="28"/>
        </w:rPr>
        <w:t>В итоге планируется к 2028 году достигнуть следующих показателей:</w:t>
      </w:r>
    </w:p>
    <w:p w14:paraId="4411F3C1" w14:textId="77777777" w:rsidR="006959D0" w:rsidRPr="00FB2453" w:rsidRDefault="006959D0" w:rsidP="006959D0">
      <w:pPr>
        <w:pStyle w:val="S3"/>
        <w:spacing w:line="240" w:lineRule="auto"/>
        <w:ind w:firstLine="709"/>
        <w:rPr>
          <w:rFonts w:ascii="Times New Roman" w:hAnsi="Times New Roman"/>
          <w:sz w:val="28"/>
          <w:szCs w:val="28"/>
        </w:rPr>
      </w:pPr>
      <w:r w:rsidRPr="00FB2453">
        <w:rPr>
          <w:rFonts w:ascii="Times New Roman" w:hAnsi="Times New Roman"/>
          <w:sz w:val="28"/>
          <w:szCs w:val="28"/>
        </w:rPr>
        <w:t>- 172 остановочных площадок общественного транспорта;</w:t>
      </w:r>
    </w:p>
    <w:p w14:paraId="7FC11BB6" w14:textId="77777777" w:rsidR="006959D0" w:rsidRPr="00FB2453" w:rsidRDefault="006959D0" w:rsidP="006959D0">
      <w:pPr>
        <w:pStyle w:val="S3"/>
        <w:spacing w:line="240" w:lineRule="auto"/>
        <w:ind w:firstLine="709"/>
        <w:rPr>
          <w:rFonts w:ascii="Times New Roman" w:hAnsi="Times New Roman"/>
          <w:sz w:val="28"/>
          <w:szCs w:val="28"/>
        </w:rPr>
      </w:pPr>
      <w:r w:rsidRPr="00FB2453">
        <w:rPr>
          <w:rFonts w:ascii="Times New Roman" w:hAnsi="Times New Roman"/>
          <w:sz w:val="28"/>
          <w:szCs w:val="28"/>
        </w:rPr>
        <w:t>- 1200 мест парковочных пространств;</w:t>
      </w:r>
    </w:p>
    <w:p w14:paraId="2E5104D6" w14:textId="77777777" w:rsidR="006959D0" w:rsidRPr="00FB2453" w:rsidRDefault="006959D0" w:rsidP="006959D0">
      <w:pPr>
        <w:pStyle w:val="S3"/>
        <w:spacing w:line="240" w:lineRule="auto"/>
        <w:ind w:firstLine="709"/>
        <w:rPr>
          <w:rFonts w:ascii="Times New Roman" w:hAnsi="Times New Roman"/>
          <w:sz w:val="28"/>
          <w:szCs w:val="28"/>
        </w:rPr>
      </w:pPr>
      <w:r w:rsidRPr="00FB2453">
        <w:rPr>
          <w:rFonts w:ascii="Times New Roman" w:hAnsi="Times New Roman"/>
          <w:sz w:val="28"/>
          <w:szCs w:val="28"/>
        </w:rPr>
        <w:t>- 140 пешеходных дорожек, тротуаров, соответствующих нормативным требованиям для организации пешеходного движения;</w:t>
      </w:r>
    </w:p>
    <w:p w14:paraId="753358FC" w14:textId="77777777" w:rsidR="006959D0" w:rsidRPr="00FB2453" w:rsidRDefault="006959D0" w:rsidP="006959D0">
      <w:pPr>
        <w:pStyle w:val="S3"/>
        <w:spacing w:line="240" w:lineRule="auto"/>
        <w:ind w:firstLine="709"/>
        <w:rPr>
          <w:rFonts w:ascii="Times New Roman" w:hAnsi="Times New Roman"/>
          <w:sz w:val="28"/>
          <w:szCs w:val="28"/>
        </w:rPr>
      </w:pPr>
      <w:r w:rsidRPr="00FB2453">
        <w:rPr>
          <w:rFonts w:ascii="Times New Roman" w:hAnsi="Times New Roman"/>
          <w:sz w:val="28"/>
          <w:szCs w:val="28"/>
        </w:rPr>
        <w:t>- 3 пункта хранения велосипедов;</w:t>
      </w:r>
    </w:p>
    <w:p w14:paraId="4DE9B42E" w14:textId="77777777" w:rsidR="006959D0" w:rsidRPr="00FB2453" w:rsidRDefault="006959D0" w:rsidP="006959D0">
      <w:pPr>
        <w:pStyle w:val="S3"/>
        <w:spacing w:line="240" w:lineRule="auto"/>
        <w:ind w:firstLine="709"/>
        <w:rPr>
          <w:rFonts w:ascii="Times New Roman" w:hAnsi="Times New Roman"/>
          <w:sz w:val="28"/>
          <w:szCs w:val="28"/>
        </w:rPr>
      </w:pPr>
      <w:r w:rsidRPr="00FB2453">
        <w:rPr>
          <w:rFonts w:ascii="Times New Roman" w:hAnsi="Times New Roman"/>
          <w:sz w:val="28"/>
          <w:szCs w:val="28"/>
        </w:rPr>
        <w:t>- 5 стоянок большегрузного транспорта.</w:t>
      </w:r>
    </w:p>
    <w:p w14:paraId="19B233A3" w14:textId="77777777" w:rsidR="006959D0" w:rsidRPr="00FB2453" w:rsidRDefault="006959D0" w:rsidP="006959D0">
      <w:pPr>
        <w:pStyle w:val="S3"/>
        <w:spacing w:line="240" w:lineRule="auto"/>
        <w:ind w:firstLine="709"/>
        <w:rPr>
          <w:rFonts w:ascii="Times New Roman" w:hAnsi="Times New Roman"/>
          <w:sz w:val="28"/>
          <w:szCs w:val="28"/>
        </w:rPr>
      </w:pPr>
      <w:r w:rsidRPr="00FB2453">
        <w:rPr>
          <w:rFonts w:ascii="Times New Roman" w:hAnsi="Times New Roman"/>
          <w:sz w:val="28"/>
          <w:szCs w:val="28"/>
        </w:rPr>
        <w:t>Одним из основных целевых показателей развития транспортной инфраструктуры является 80,1 км отремонтированных дорог общего пользования муниципального значения.</w:t>
      </w:r>
    </w:p>
    <w:p w14:paraId="6473AF68" w14:textId="77777777" w:rsidR="006959D0" w:rsidRPr="00FB2453" w:rsidRDefault="006959D0" w:rsidP="006959D0">
      <w:pPr>
        <w:ind w:firstLine="709"/>
        <w:jc w:val="both"/>
        <w:rPr>
          <w:rFonts w:eastAsia="Calibri"/>
          <w:sz w:val="28"/>
          <w:szCs w:val="28"/>
        </w:rPr>
      </w:pPr>
    </w:p>
    <w:p w14:paraId="451D15A7" w14:textId="77777777" w:rsidR="006959D0" w:rsidRPr="00FB2453" w:rsidRDefault="006959D0" w:rsidP="006959D0">
      <w:pPr>
        <w:keepNext/>
        <w:keepLines/>
        <w:ind w:firstLine="709"/>
        <w:jc w:val="both"/>
        <w:outlineLvl w:val="0"/>
        <w:rPr>
          <w:rFonts w:eastAsiaTheme="majorEastAsia"/>
          <w:sz w:val="28"/>
          <w:szCs w:val="28"/>
        </w:rPr>
      </w:pPr>
      <w:bookmarkStart w:id="218" w:name="_Toc79508061"/>
      <w:bookmarkStart w:id="219" w:name="_Toc209095288"/>
      <w:r w:rsidRPr="00FB2453">
        <w:rPr>
          <w:rFonts w:eastAsiaTheme="majorEastAsia"/>
          <w:sz w:val="28"/>
          <w:szCs w:val="28"/>
        </w:rPr>
        <w:t>4.3.3.3 Программа комплексного развития систем коммунальной инфраструктуры</w:t>
      </w:r>
      <w:bookmarkEnd w:id="218"/>
      <w:bookmarkEnd w:id="219"/>
    </w:p>
    <w:p w14:paraId="07D47E97" w14:textId="77777777" w:rsidR="006959D0" w:rsidRPr="00FB2453" w:rsidRDefault="006959D0" w:rsidP="006959D0">
      <w:pPr>
        <w:ind w:firstLine="709"/>
        <w:jc w:val="both"/>
        <w:rPr>
          <w:sz w:val="28"/>
          <w:szCs w:val="28"/>
        </w:rPr>
      </w:pPr>
    </w:p>
    <w:p w14:paraId="7E090EF0" w14:textId="0D16239C" w:rsidR="006959D0" w:rsidRPr="00FB2453" w:rsidRDefault="006959D0" w:rsidP="006959D0">
      <w:pPr>
        <w:ind w:firstLine="709"/>
        <w:jc w:val="both"/>
        <w:rPr>
          <w:rFonts w:eastAsia="Calibri"/>
          <w:sz w:val="28"/>
          <w:szCs w:val="28"/>
        </w:rPr>
      </w:pPr>
      <w:r w:rsidRPr="00FB2453">
        <w:rPr>
          <w:rFonts w:eastAsia="Calibri"/>
          <w:sz w:val="28"/>
          <w:szCs w:val="28"/>
        </w:rPr>
        <w:lastRenderedPageBreak/>
        <w:t xml:space="preserve">Программа комплексного развития социальной инфраструктуры Кореновского городского поселения </w:t>
      </w:r>
      <w:r w:rsidR="00D33003">
        <w:rPr>
          <w:rFonts w:eastAsia="Calibri"/>
          <w:sz w:val="28"/>
          <w:szCs w:val="28"/>
        </w:rPr>
        <w:t xml:space="preserve">Кореновского муниципального района </w:t>
      </w:r>
      <w:r w:rsidRPr="00FB2453">
        <w:rPr>
          <w:rFonts w:eastAsia="Calibri"/>
          <w:sz w:val="28"/>
          <w:szCs w:val="28"/>
        </w:rPr>
        <w:t>на период 20 лет (до 2032 года) с выделением 1-ой очереди строительства – 10 лет с 2013 г. до 2022 г. и на перспективу до 2041 года утверждена Решением Совета Кореновского городского поселения от 25.12.2013 № 394.</w:t>
      </w:r>
    </w:p>
    <w:p w14:paraId="3C8F1435" w14:textId="77777777" w:rsidR="006959D0" w:rsidRPr="00FB2453" w:rsidRDefault="006959D0" w:rsidP="006959D0">
      <w:pPr>
        <w:ind w:firstLine="709"/>
        <w:jc w:val="both"/>
        <w:rPr>
          <w:rFonts w:eastAsia="Calibri"/>
          <w:sz w:val="28"/>
          <w:szCs w:val="28"/>
        </w:rPr>
      </w:pPr>
      <w:r w:rsidRPr="00FB2453">
        <w:rPr>
          <w:rFonts w:eastAsia="Calibri"/>
          <w:sz w:val="28"/>
          <w:szCs w:val="28"/>
        </w:rPr>
        <w:t>Программа имеет следующие цели:</w:t>
      </w:r>
    </w:p>
    <w:p w14:paraId="58071B61" w14:textId="77777777" w:rsidR="006959D0" w:rsidRPr="00FB2453" w:rsidRDefault="006959D0" w:rsidP="006959D0">
      <w:pPr>
        <w:pStyle w:val="affffffa"/>
        <w:ind w:firstLine="709"/>
        <w:jc w:val="both"/>
        <w:rPr>
          <w:lang w:eastAsia="ru-RU" w:bidi="ru-RU"/>
        </w:rPr>
      </w:pPr>
      <w:r w:rsidRPr="00FB2453">
        <w:rPr>
          <w:lang w:eastAsia="ru-RU" w:bidi="ru-RU"/>
        </w:rPr>
        <w:t>-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и гражданского строительства, за счет модернизации и строительства коммунальной инфраструктуры на территории МО;</w:t>
      </w:r>
    </w:p>
    <w:p w14:paraId="23B2482F" w14:textId="77777777" w:rsidR="006959D0" w:rsidRPr="00FB2453" w:rsidRDefault="006959D0" w:rsidP="006959D0">
      <w:pPr>
        <w:pStyle w:val="affffffa"/>
        <w:ind w:firstLine="709"/>
        <w:jc w:val="both"/>
        <w:rPr>
          <w:lang w:eastAsia="ru-RU" w:bidi="ru-RU"/>
        </w:rPr>
      </w:pPr>
      <w:r w:rsidRPr="00FB2453">
        <w:rPr>
          <w:lang w:eastAsia="ru-RU" w:bidi="ru-RU"/>
        </w:rPr>
        <w:t>- повышение качества и надежности производимых для потребителей (оказываемых) услуг;</w:t>
      </w:r>
    </w:p>
    <w:p w14:paraId="0987F4CA" w14:textId="77777777" w:rsidR="006959D0" w:rsidRPr="00FB2453" w:rsidRDefault="006959D0" w:rsidP="006959D0">
      <w:pPr>
        <w:pStyle w:val="affffffa"/>
        <w:ind w:firstLine="709"/>
        <w:jc w:val="both"/>
        <w:rPr>
          <w:lang w:eastAsia="ru-RU" w:bidi="ru-RU"/>
        </w:rPr>
      </w:pPr>
      <w:r w:rsidRPr="00FB2453">
        <w:rPr>
          <w:lang w:eastAsia="ru-RU" w:bidi="ru-RU"/>
        </w:rPr>
        <w:t>- улучшение экологической ситуации на территории города;</w:t>
      </w:r>
    </w:p>
    <w:p w14:paraId="3FC6A853" w14:textId="77777777" w:rsidR="006959D0" w:rsidRPr="00FB2453" w:rsidRDefault="006959D0" w:rsidP="006959D0">
      <w:pPr>
        <w:ind w:firstLine="709"/>
        <w:jc w:val="both"/>
        <w:rPr>
          <w:sz w:val="28"/>
          <w:szCs w:val="28"/>
          <w:lang w:bidi="ru-RU"/>
        </w:rPr>
      </w:pPr>
      <w:r w:rsidRPr="00FB2453">
        <w:rPr>
          <w:sz w:val="28"/>
          <w:szCs w:val="28"/>
          <w:lang w:bidi="ru-RU"/>
        </w:rPr>
        <w:t>- оптимизация затрат на производство коммунальных услуг, снижения ресурсопотребления.</w:t>
      </w:r>
    </w:p>
    <w:p w14:paraId="433441CF" w14:textId="77777777" w:rsidR="006959D0" w:rsidRPr="00FB2453" w:rsidRDefault="006959D0" w:rsidP="006959D0">
      <w:pPr>
        <w:ind w:firstLine="851"/>
        <w:jc w:val="both"/>
        <w:rPr>
          <w:sz w:val="28"/>
          <w:szCs w:val="28"/>
        </w:rPr>
      </w:pPr>
    </w:p>
    <w:p w14:paraId="46CD6AE1" w14:textId="297AC876" w:rsidR="006959D0" w:rsidRPr="002A45FB" w:rsidRDefault="006959D0" w:rsidP="006959D0">
      <w:pPr>
        <w:pStyle w:val="af1"/>
        <w:keepNext/>
        <w:spacing w:before="0" w:after="0"/>
        <w:rPr>
          <w:rFonts w:ascii="Times New Roman" w:hAnsi="Times New Roman" w:cs="Times New Roman"/>
          <w:sz w:val="28"/>
          <w:szCs w:val="28"/>
        </w:rPr>
      </w:pPr>
      <w:r w:rsidRPr="002A45FB">
        <w:rPr>
          <w:rFonts w:ascii="Times New Roman" w:hAnsi="Times New Roman" w:cs="Times New Roman"/>
          <w:sz w:val="28"/>
          <w:szCs w:val="28"/>
        </w:rPr>
        <w:t xml:space="preserve">Таблица </w:t>
      </w:r>
      <w:r w:rsidR="00BC4B6E">
        <w:rPr>
          <w:rFonts w:ascii="Times New Roman" w:hAnsi="Times New Roman" w:cs="Times New Roman"/>
          <w:sz w:val="28"/>
          <w:szCs w:val="28"/>
        </w:rPr>
        <w:t>38</w:t>
      </w:r>
      <w:r w:rsidRPr="002A45FB">
        <w:rPr>
          <w:rFonts w:ascii="Times New Roman" w:hAnsi="Times New Roman" w:cs="Times New Roman"/>
          <w:sz w:val="28"/>
          <w:szCs w:val="28"/>
        </w:rPr>
        <w:t xml:space="preserve"> Перечень планируемых объектов в соответствии с Программой комплексного развития систем коммунальной инфраструктуры</w:t>
      </w:r>
    </w:p>
    <w:tbl>
      <w:tblPr>
        <w:tblOverlap w:val="never"/>
        <w:tblW w:w="5000" w:type="pct"/>
        <w:jc w:val="center"/>
        <w:tblCellMar>
          <w:left w:w="10" w:type="dxa"/>
          <w:right w:w="10" w:type="dxa"/>
        </w:tblCellMar>
        <w:tblLook w:val="04A0" w:firstRow="1" w:lastRow="0" w:firstColumn="1" w:lastColumn="0" w:noHBand="0" w:noVBand="1"/>
      </w:tblPr>
      <w:tblGrid>
        <w:gridCol w:w="1105"/>
        <w:gridCol w:w="7137"/>
        <w:gridCol w:w="1953"/>
      </w:tblGrid>
      <w:tr w:rsidR="006959D0" w:rsidRPr="002A45FB" w14:paraId="235DF15D" w14:textId="77777777" w:rsidTr="00862E43">
        <w:trPr>
          <w:tblHeader/>
          <w:jc w:val="center"/>
        </w:trPr>
        <w:tc>
          <w:tcPr>
            <w:tcW w:w="542" w:type="pct"/>
            <w:tcBorders>
              <w:top w:val="single" w:sz="4" w:space="0" w:color="auto"/>
              <w:left w:val="single" w:sz="4" w:space="0" w:color="auto"/>
            </w:tcBorders>
            <w:shd w:val="clear" w:color="auto" w:fill="auto"/>
          </w:tcPr>
          <w:p w14:paraId="518A1AEB" w14:textId="77777777" w:rsidR="006959D0" w:rsidRPr="002A45FB" w:rsidRDefault="006959D0" w:rsidP="00862E43">
            <w:pPr>
              <w:pStyle w:val="affffffa"/>
              <w:ind w:left="17" w:hanging="17"/>
              <w:jc w:val="center"/>
              <w:rPr>
                <w:sz w:val="24"/>
                <w:szCs w:val="24"/>
              </w:rPr>
            </w:pPr>
            <w:r w:rsidRPr="002A45FB">
              <w:rPr>
                <w:b/>
                <w:bCs/>
                <w:sz w:val="24"/>
                <w:szCs w:val="24"/>
                <w:lang w:eastAsia="ru-RU" w:bidi="ru-RU"/>
              </w:rPr>
              <w:t>№ п/п</w:t>
            </w:r>
          </w:p>
        </w:tc>
        <w:tc>
          <w:tcPr>
            <w:tcW w:w="3500" w:type="pct"/>
            <w:tcBorders>
              <w:top w:val="single" w:sz="4" w:space="0" w:color="auto"/>
              <w:left w:val="single" w:sz="4" w:space="0" w:color="auto"/>
            </w:tcBorders>
            <w:shd w:val="clear" w:color="auto" w:fill="auto"/>
          </w:tcPr>
          <w:p w14:paraId="3A3799C4" w14:textId="77777777" w:rsidR="006959D0" w:rsidRPr="002A45FB" w:rsidRDefault="006959D0" w:rsidP="00862E43">
            <w:pPr>
              <w:pStyle w:val="affffffa"/>
              <w:ind w:left="17" w:hanging="17"/>
              <w:jc w:val="center"/>
              <w:rPr>
                <w:sz w:val="24"/>
                <w:szCs w:val="24"/>
              </w:rPr>
            </w:pPr>
            <w:r w:rsidRPr="002A45FB">
              <w:rPr>
                <w:b/>
                <w:bCs/>
                <w:sz w:val="24"/>
                <w:szCs w:val="24"/>
                <w:lang w:eastAsia="ru-RU" w:bidi="ru-RU"/>
              </w:rPr>
              <w:t>Территория/категория/наименование проекта (группы проектов)</w:t>
            </w:r>
          </w:p>
        </w:tc>
        <w:tc>
          <w:tcPr>
            <w:tcW w:w="958" w:type="pct"/>
            <w:tcBorders>
              <w:top w:val="single" w:sz="4" w:space="0" w:color="auto"/>
              <w:left w:val="single" w:sz="4" w:space="0" w:color="auto"/>
              <w:right w:val="single" w:sz="4" w:space="0" w:color="auto"/>
            </w:tcBorders>
            <w:shd w:val="clear" w:color="auto" w:fill="auto"/>
          </w:tcPr>
          <w:p w14:paraId="0212B95E" w14:textId="77777777" w:rsidR="006959D0" w:rsidRPr="002A45FB" w:rsidRDefault="006959D0" w:rsidP="00862E43">
            <w:pPr>
              <w:pStyle w:val="affffffa"/>
              <w:ind w:left="17" w:hanging="17"/>
              <w:jc w:val="center"/>
              <w:rPr>
                <w:sz w:val="24"/>
                <w:szCs w:val="24"/>
              </w:rPr>
            </w:pPr>
            <w:r w:rsidRPr="002A45FB">
              <w:rPr>
                <w:b/>
                <w:bCs/>
                <w:sz w:val="24"/>
                <w:szCs w:val="24"/>
                <w:lang w:eastAsia="ru-RU" w:bidi="ru-RU"/>
              </w:rPr>
              <w:t>Стоимость, тыс.руб., без учёта НДС</w:t>
            </w:r>
          </w:p>
        </w:tc>
      </w:tr>
      <w:tr w:rsidR="006959D0" w:rsidRPr="002A45FB" w14:paraId="1EBFA372" w14:textId="77777777" w:rsidTr="007378C7">
        <w:trPr>
          <w:jc w:val="center"/>
        </w:trPr>
        <w:tc>
          <w:tcPr>
            <w:tcW w:w="542" w:type="pct"/>
            <w:tcBorders>
              <w:top w:val="single" w:sz="4" w:space="0" w:color="auto"/>
              <w:left w:val="single" w:sz="4" w:space="0" w:color="auto"/>
            </w:tcBorders>
            <w:shd w:val="clear" w:color="auto" w:fill="auto"/>
          </w:tcPr>
          <w:p w14:paraId="660148B0" w14:textId="77777777" w:rsidR="006959D0" w:rsidRPr="002A45FB" w:rsidRDefault="006959D0" w:rsidP="00862E43">
            <w:pPr>
              <w:jc w:val="center"/>
            </w:pPr>
          </w:p>
        </w:tc>
        <w:tc>
          <w:tcPr>
            <w:tcW w:w="3500" w:type="pct"/>
            <w:tcBorders>
              <w:top w:val="single" w:sz="4" w:space="0" w:color="auto"/>
              <w:left w:val="single" w:sz="4" w:space="0" w:color="auto"/>
            </w:tcBorders>
            <w:shd w:val="clear" w:color="auto" w:fill="auto"/>
          </w:tcPr>
          <w:p w14:paraId="5A4E78DA" w14:textId="77777777" w:rsidR="006959D0" w:rsidRPr="002A45FB" w:rsidRDefault="006959D0" w:rsidP="00862E43">
            <w:pPr>
              <w:pStyle w:val="affffffa"/>
              <w:ind w:firstLine="0"/>
              <w:jc w:val="center"/>
              <w:rPr>
                <w:sz w:val="24"/>
                <w:szCs w:val="24"/>
              </w:rPr>
            </w:pPr>
            <w:r w:rsidRPr="002A45FB">
              <w:rPr>
                <w:b/>
                <w:bCs/>
                <w:i/>
                <w:iCs/>
                <w:sz w:val="24"/>
                <w:szCs w:val="24"/>
                <w:lang w:eastAsia="ru-RU" w:bidi="ru-RU"/>
              </w:rPr>
              <w:t>Кореновское городское поселение</w:t>
            </w:r>
          </w:p>
        </w:tc>
        <w:tc>
          <w:tcPr>
            <w:tcW w:w="958" w:type="pct"/>
            <w:tcBorders>
              <w:top w:val="single" w:sz="4" w:space="0" w:color="auto"/>
              <w:left w:val="single" w:sz="4" w:space="0" w:color="auto"/>
              <w:right w:val="single" w:sz="4" w:space="0" w:color="auto"/>
            </w:tcBorders>
            <w:shd w:val="clear" w:color="auto" w:fill="auto"/>
            <w:vAlign w:val="bottom"/>
          </w:tcPr>
          <w:p w14:paraId="0F7F3923" w14:textId="77777777" w:rsidR="006959D0" w:rsidRPr="002A45FB" w:rsidRDefault="006959D0" w:rsidP="007378C7">
            <w:pPr>
              <w:pStyle w:val="affffffa"/>
              <w:ind w:firstLine="0"/>
              <w:jc w:val="right"/>
              <w:rPr>
                <w:sz w:val="24"/>
                <w:szCs w:val="24"/>
              </w:rPr>
            </w:pPr>
            <w:r w:rsidRPr="002A45FB">
              <w:rPr>
                <w:b/>
                <w:bCs/>
                <w:i/>
                <w:iCs/>
                <w:sz w:val="24"/>
                <w:szCs w:val="24"/>
                <w:lang w:eastAsia="ru-RU" w:bidi="ru-RU"/>
              </w:rPr>
              <w:t>4 289 995,08</w:t>
            </w:r>
          </w:p>
        </w:tc>
      </w:tr>
      <w:tr w:rsidR="006959D0" w:rsidRPr="002A45FB" w14:paraId="22467441" w14:textId="77777777" w:rsidTr="007378C7">
        <w:trPr>
          <w:trHeight w:val="454"/>
          <w:jc w:val="center"/>
        </w:trPr>
        <w:tc>
          <w:tcPr>
            <w:tcW w:w="542" w:type="pct"/>
            <w:tcBorders>
              <w:top w:val="single" w:sz="4" w:space="0" w:color="auto"/>
              <w:left w:val="single" w:sz="4" w:space="0" w:color="auto"/>
            </w:tcBorders>
            <w:shd w:val="clear" w:color="auto" w:fill="auto"/>
            <w:vAlign w:val="center"/>
          </w:tcPr>
          <w:p w14:paraId="38EE1AF1" w14:textId="77777777" w:rsidR="006959D0" w:rsidRPr="002A45FB" w:rsidRDefault="006959D0" w:rsidP="007378C7">
            <w:pPr>
              <w:pStyle w:val="affffffa"/>
              <w:ind w:firstLine="0"/>
              <w:jc w:val="center"/>
              <w:rPr>
                <w:sz w:val="24"/>
                <w:szCs w:val="24"/>
              </w:rPr>
            </w:pPr>
            <w:r w:rsidRPr="002A45FB">
              <w:rPr>
                <w:b/>
                <w:bCs/>
                <w:sz w:val="24"/>
                <w:szCs w:val="24"/>
                <w:lang w:eastAsia="ru-RU" w:bidi="ru-RU"/>
              </w:rPr>
              <w:t>1</w:t>
            </w:r>
          </w:p>
        </w:tc>
        <w:tc>
          <w:tcPr>
            <w:tcW w:w="3500" w:type="pct"/>
            <w:tcBorders>
              <w:top w:val="single" w:sz="4" w:space="0" w:color="auto"/>
              <w:left w:val="single" w:sz="4" w:space="0" w:color="auto"/>
            </w:tcBorders>
            <w:shd w:val="clear" w:color="auto" w:fill="auto"/>
            <w:vAlign w:val="center"/>
          </w:tcPr>
          <w:p w14:paraId="218C50D1" w14:textId="77777777" w:rsidR="006959D0" w:rsidRPr="002A45FB" w:rsidRDefault="006959D0" w:rsidP="007378C7">
            <w:pPr>
              <w:pStyle w:val="affffffa"/>
              <w:ind w:left="113" w:right="-113" w:firstLine="0"/>
              <w:rPr>
                <w:sz w:val="24"/>
                <w:szCs w:val="24"/>
              </w:rPr>
            </w:pPr>
            <w:r w:rsidRPr="002A45FB">
              <w:rPr>
                <w:b/>
                <w:bCs/>
                <w:sz w:val="24"/>
                <w:szCs w:val="24"/>
                <w:lang w:eastAsia="ru-RU" w:bidi="ru-RU"/>
              </w:rPr>
              <w:t>Обязательные проекты</w:t>
            </w:r>
            <w:r w:rsidRPr="002A45FB">
              <w:rPr>
                <w:sz w:val="24"/>
                <w:szCs w:val="24"/>
                <w:lang w:eastAsia="ru-RU" w:bidi="ru-RU"/>
              </w:rPr>
              <w:t xml:space="preserve">: подключение новых потребителей, обеспечение нормативного уровня надёжности, повышение экол.безопасности, выполнение требований ФЗ «Об энергосбережении...» </w:t>
            </w:r>
            <w:r w:rsidRPr="002A45FB">
              <w:rPr>
                <w:b/>
                <w:bCs/>
                <w:sz w:val="24"/>
                <w:szCs w:val="24"/>
                <w:lang w:eastAsia="ru-RU" w:bidi="ru-RU"/>
              </w:rPr>
              <w:t>(49 проектов)</w:t>
            </w:r>
          </w:p>
        </w:tc>
        <w:tc>
          <w:tcPr>
            <w:tcW w:w="958" w:type="pct"/>
            <w:tcBorders>
              <w:top w:val="single" w:sz="4" w:space="0" w:color="auto"/>
              <w:left w:val="single" w:sz="4" w:space="0" w:color="auto"/>
              <w:right w:val="single" w:sz="4" w:space="0" w:color="auto"/>
            </w:tcBorders>
            <w:shd w:val="clear" w:color="auto" w:fill="auto"/>
            <w:vAlign w:val="bottom"/>
          </w:tcPr>
          <w:p w14:paraId="1F051D6C" w14:textId="77777777" w:rsidR="006959D0" w:rsidRPr="002A45FB" w:rsidRDefault="006959D0" w:rsidP="007378C7">
            <w:pPr>
              <w:pStyle w:val="affffffa"/>
              <w:ind w:firstLine="0"/>
              <w:jc w:val="right"/>
              <w:rPr>
                <w:sz w:val="24"/>
                <w:szCs w:val="24"/>
              </w:rPr>
            </w:pPr>
            <w:r w:rsidRPr="002A45FB">
              <w:rPr>
                <w:b/>
                <w:bCs/>
                <w:i/>
                <w:iCs/>
                <w:sz w:val="24"/>
                <w:szCs w:val="24"/>
                <w:lang w:eastAsia="ru-RU" w:bidi="ru-RU"/>
              </w:rPr>
              <w:t>3</w:t>
            </w:r>
            <w:r w:rsidRPr="002A45FB">
              <w:rPr>
                <w:b/>
                <w:bCs/>
                <w:sz w:val="24"/>
                <w:szCs w:val="24"/>
                <w:lang w:eastAsia="ru-RU" w:bidi="ru-RU"/>
              </w:rPr>
              <w:t xml:space="preserve"> 088 366,35</w:t>
            </w:r>
          </w:p>
        </w:tc>
      </w:tr>
      <w:tr w:rsidR="006959D0" w:rsidRPr="002A45FB" w14:paraId="46886059" w14:textId="77777777" w:rsidTr="007378C7">
        <w:trPr>
          <w:trHeight w:val="454"/>
          <w:jc w:val="center"/>
        </w:trPr>
        <w:tc>
          <w:tcPr>
            <w:tcW w:w="542" w:type="pct"/>
            <w:tcBorders>
              <w:top w:val="single" w:sz="4" w:space="0" w:color="auto"/>
              <w:left w:val="single" w:sz="4" w:space="0" w:color="auto"/>
            </w:tcBorders>
            <w:shd w:val="clear" w:color="auto" w:fill="auto"/>
            <w:vAlign w:val="center"/>
          </w:tcPr>
          <w:p w14:paraId="03E6A80D" w14:textId="77777777" w:rsidR="006959D0" w:rsidRPr="002A45FB" w:rsidRDefault="006959D0" w:rsidP="007378C7">
            <w:pPr>
              <w:pStyle w:val="affffffa"/>
              <w:ind w:firstLine="0"/>
              <w:jc w:val="center"/>
              <w:rPr>
                <w:sz w:val="24"/>
                <w:szCs w:val="24"/>
              </w:rPr>
            </w:pPr>
            <w:r w:rsidRPr="002A45FB">
              <w:rPr>
                <w:sz w:val="24"/>
                <w:szCs w:val="24"/>
                <w:lang w:eastAsia="ru-RU" w:bidi="ru-RU"/>
              </w:rPr>
              <w:t>1.1</w:t>
            </w:r>
          </w:p>
        </w:tc>
        <w:tc>
          <w:tcPr>
            <w:tcW w:w="3500" w:type="pct"/>
            <w:tcBorders>
              <w:top w:val="single" w:sz="4" w:space="0" w:color="auto"/>
              <w:left w:val="single" w:sz="4" w:space="0" w:color="auto"/>
            </w:tcBorders>
            <w:shd w:val="clear" w:color="auto" w:fill="auto"/>
            <w:vAlign w:val="center"/>
          </w:tcPr>
          <w:p w14:paraId="42C9A44F" w14:textId="77777777" w:rsidR="006959D0" w:rsidRPr="002A45FB" w:rsidRDefault="006959D0" w:rsidP="007378C7">
            <w:pPr>
              <w:pStyle w:val="affffffa"/>
              <w:ind w:left="113" w:right="-113" w:firstLine="0"/>
              <w:rPr>
                <w:sz w:val="24"/>
                <w:szCs w:val="24"/>
              </w:rPr>
            </w:pPr>
            <w:r w:rsidRPr="002A45FB">
              <w:rPr>
                <w:sz w:val="24"/>
                <w:szCs w:val="24"/>
                <w:lang w:eastAsia="ru-RU" w:bidi="ru-RU"/>
              </w:rPr>
              <w:t>Строительство: Котельная 27 (1п) Кореновское ГП г Кореновск</w:t>
            </w:r>
          </w:p>
        </w:tc>
        <w:tc>
          <w:tcPr>
            <w:tcW w:w="958" w:type="pct"/>
            <w:tcBorders>
              <w:top w:val="single" w:sz="4" w:space="0" w:color="auto"/>
              <w:left w:val="single" w:sz="4" w:space="0" w:color="auto"/>
              <w:right w:val="single" w:sz="4" w:space="0" w:color="auto"/>
            </w:tcBorders>
            <w:shd w:val="clear" w:color="auto" w:fill="auto"/>
            <w:vAlign w:val="bottom"/>
          </w:tcPr>
          <w:p w14:paraId="4CB13D45" w14:textId="77777777" w:rsidR="006959D0" w:rsidRPr="002A45FB" w:rsidRDefault="006959D0" w:rsidP="007378C7">
            <w:pPr>
              <w:pStyle w:val="affffffa"/>
              <w:ind w:firstLine="0"/>
              <w:jc w:val="right"/>
              <w:rPr>
                <w:sz w:val="24"/>
                <w:szCs w:val="24"/>
              </w:rPr>
            </w:pPr>
            <w:r w:rsidRPr="002A45FB">
              <w:rPr>
                <w:sz w:val="24"/>
                <w:szCs w:val="24"/>
                <w:lang w:eastAsia="ru-RU" w:bidi="ru-RU"/>
              </w:rPr>
              <w:t>5 162,30</w:t>
            </w:r>
          </w:p>
        </w:tc>
      </w:tr>
      <w:tr w:rsidR="006959D0" w:rsidRPr="002A45FB" w14:paraId="3CDD46B5" w14:textId="77777777" w:rsidTr="007378C7">
        <w:trPr>
          <w:trHeight w:val="454"/>
          <w:jc w:val="center"/>
        </w:trPr>
        <w:tc>
          <w:tcPr>
            <w:tcW w:w="542" w:type="pct"/>
            <w:tcBorders>
              <w:top w:val="single" w:sz="4" w:space="0" w:color="auto"/>
              <w:left w:val="single" w:sz="4" w:space="0" w:color="auto"/>
            </w:tcBorders>
            <w:shd w:val="clear" w:color="auto" w:fill="auto"/>
            <w:vAlign w:val="center"/>
          </w:tcPr>
          <w:p w14:paraId="78E51FD4" w14:textId="77777777" w:rsidR="006959D0" w:rsidRPr="002A45FB" w:rsidRDefault="006959D0" w:rsidP="007378C7">
            <w:pPr>
              <w:pStyle w:val="affffffa"/>
              <w:ind w:firstLine="0"/>
              <w:jc w:val="center"/>
              <w:rPr>
                <w:sz w:val="24"/>
                <w:szCs w:val="24"/>
              </w:rPr>
            </w:pPr>
            <w:r w:rsidRPr="002A45FB">
              <w:rPr>
                <w:sz w:val="24"/>
                <w:szCs w:val="24"/>
                <w:lang w:eastAsia="ru-RU" w:bidi="ru-RU"/>
              </w:rPr>
              <w:t>1.2</w:t>
            </w:r>
          </w:p>
        </w:tc>
        <w:tc>
          <w:tcPr>
            <w:tcW w:w="3500" w:type="pct"/>
            <w:tcBorders>
              <w:top w:val="single" w:sz="4" w:space="0" w:color="auto"/>
              <w:left w:val="single" w:sz="4" w:space="0" w:color="auto"/>
            </w:tcBorders>
            <w:shd w:val="clear" w:color="auto" w:fill="auto"/>
            <w:vAlign w:val="center"/>
          </w:tcPr>
          <w:p w14:paraId="0902FEA1" w14:textId="77777777" w:rsidR="006959D0" w:rsidRPr="002A45FB" w:rsidRDefault="006959D0" w:rsidP="007378C7">
            <w:pPr>
              <w:pStyle w:val="affffffa"/>
              <w:ind w:left="113" w:right="-113" w:firstLine="0"/>
              <w:rPr>
                <w:sz w:val="24"/>
                <w:szCs w:val="24"/>
              </w:rPr>
            </w:pPr>
            <w:r w:rsidRPr="002A45FB">
              <w:rPr>
                <w:sz w:val="24"/>
                <w:szCs w:val="24"/>
                <w:lang w:eastAsia="ru-RU" w:bidi="ru-RU"/>
              </w:rPr>
              <w:t>Строительство: Котельная 28 (2п) Кореновское ГП г Кореновск</w:t>
            </w:r>
          </w:p>
        </w:tc>
        <w:tc>
          <w:tcPr>
            <w:tcW w:w="958" w:type="pct"/>
            <w:tcBorders>
              <w:top w:val="single" w:sz="4" w:space="0" w:color="auto"/>
              <w:left w:val="single" w:sz="4" w:space="0" w:color="auto"/>
              <w:right w:val="single" w:sz="4" w:space="0" w:color="auto"/>
            </w:tcBorders>
            <w:shd w:val="clear" w:color="auto" w:fill="auto"/>
            <w:vAlign w:val="bottom"/>
          </w:tcPr>
          <w:p w14:paraId="52EF2EA5" w14:textId="77777777" w:rsidR="006959D0" w:rsidRPr="002A45FB" w:rsidRDefault="006959D0" w:rsidP="007378C7">
            <w:pPr>
              <w:pStyle w:val="affffffa"/>
              <w:ind w:firstLine="0"/>
              <w:jc w:val="right"/>
              <w:rPr>
                <w:sz w:val="24"/>
                <w:szCs w:val="24"/>
              </w:rPr>
            </w:pPr>
            <w:r w:rsidRPr="002A45FB">
              <w:rPr>
                <w:sz w:val="24"/>
                <w:szCs w:val="24"/>
                <w:lang w:eastAsia="ru-RU" w:bidi="ru-RU"/>
              </w:rPr>
              <w:t>5 942,10</w:t>
            </w:r>
          </w:p>
        </w:tc>
      </w:tr>
      <w:tr w:rsidR="006959D0" w:rsidRPr="002A45FB" w14:paraId="26EA84DA" w14:textId="77777777" w:rsidTr="007378C7">
        <w:trPr>
          <w:trHeight w:val="454"/>
          <w:jc w:val="center"/>
        </w:trPr>
        <w:tc>
          <w:tcPr>
            <w:tcW w:w="542" w:type="pct"/>
            <w:tcBorders>
              <w:top w:val="single" w:sz="4" w:space="0" w:color="auto"/>
              <w:left w:val="single" w:sz="4" w:space="0" w:color="auto"/>
            </w:tcBorders>
            <w:shd w:val="clear" w:color="auto" w:fill="auto"/>
            <w:vAlign w:val="center"/>
          </w:tcPr>
          <w:p w14:paraId="0FEE74A2" w14:textId="77777777" w:rsidR="006959D0" w:rsidRPr="002A45FB" w:rsidRDefault="006959D0" w:rsidP="007378C7">
            <w:pPr>
              <w:pStyle w:val="affffffa"/>
              <w:ind w:firstLine="0"/>
              <w:jc w:val="center"/>
              <w:rPr>
                <w:sz w:val="24"/>
                <w:szCs w:val="24"/>
              </w:rPr>
            </w:pPr>
            <w:r w:rsidRPr="002A45FB">
              <w:rPr>
                <w:sz w:val="24"/>
                <w:szCs w:val="24"/>
                <w:lang w:eastAsia="ru-RU" w:bidi="ru-RU"/>
              </w:rPr>
              <w:t>1.3</w:t>
            </w:r>
          </w:p>
        </w:tc>
        <w:tc>
          <w:tcPr>
            <w:tcW w:w="3500" w:type="pct"/>
            <w:tcBorders>
              <w:top w:val="single" w:sz="4" w:space="0" w:color="auto"/>
              <w:left w:val="single" w:sz="4" w:space="0" w:color="auto"/>
            </w:tcBorders>
            <w:shd w:val="clear" w:color="auto" w:fill="auto"/>
            <w:vAlign w:val="center"/>
          </w:tcPr>
          <w:p w14:paraId="49FD2D63" w14:textId="77777777" w:rsidR="006959D0" w:rsidRPr="002A45FB" w:rsidRDefault="006959D0" w:rsidP="007378C7">
            <w:pPr>
              <w:pStyle w:val="affffffa"/>
              <w:ind w:left="113" w:right="-113" w:firstLine="0"/>
              <w:rPr>
                <w:sz w:val="24"/>
                <w:szCs w:val="24"/>
              </w:rPr>
            </w:pPr>
            <w:r w:rsidRPr="002A45FB">
              <w:rPr>
                <w:sz w:val="24"/>
                <w:szCs w:val="24"/>
                <w:lang w:eastAsia="ru-RU" w:bidi="ru-RU"/>
              </w:rPr>
              <w:t>Строительство: Котельная 29 (3п) Кореновское ГП г Кореновск</w:t>
            </w:r>
          </w:p>
        </w:tc>
        <w:tc>
          <w:tcPr>
            <w:tcW w:w="958" w:type="pct"/>
            <w:tcBorders>
              <w:top w:val="single" w:sz="4" w:space="0" w:color="auto"/>
              <w:left w:val="single" w:sz="4" w:space="0" w:color="auto"/>
              <w:right w:val="single" w:sz="4" w:space="0" w:color="auto"/>
            </w:tcBorders>
            <w:shd w:val="clear" w:color="auto" w:fill="auto"/>
            <w:vAlign w:val="bottom"/>
          </w:tcPr>
          <w:p w14:paraId="10C31432" w14:textId="77777777" w:rsidR="006959D0" w:rsidRPr="002A45FB" w:rsidRDefault="006959D0" w:rsidP="007378C7">
            <w:pPr>
              <w:pStyle w:val="affffffa"/>
              <w:ind w:firstLine="0"/>
              <w:jc w:val="right"/>
              <w:rPr>
                <w:sz w:val="24"/>
                <w:szCs w:val="24"/>
              </w:rPr>
            </w:pPr>
            <w:r w:rsidRPr="002A45FB">
              <w:rPr>
                <w:sz w:val="24"/>
                <w:szCs w:val="24"/>
                <w:lang w:eastAsia="ru-RU" w:bidi="ru-RU"/>
              </w:rPr>
              <w:t>15 999,80</w:t>
            </w:r>
          </w:p>
        </w:tc>
      </w:tr>
      <w:tr w:rsidR="006959D0" w:rsidRPr="002A45FB" w14:paraId="631E1D7E" w14:textId="77777777" w:rsidTr="007378C7">
        <w:trPr>
          <w:trHeight w:val="454"/>
          <w:jc w:val="center"/>
        </w:trPr>
        <w:tc>
          <w:tcPr>
            <w:tcW w:w="542" w:type="pct"/>
            <w:tcBorders>
              <w:top w:val="single" w:sz="4" w:space="0" w:color="auto"/>
              <w:left w:val="single" w:sz="4" w:space="0" w:color="auto"/>
            </w:tcBorders>
            <w:shd w:val="clear" w:color="auto" w:fill="auto"/>
            <w:vAlign w:val="center"/>
          </w:tcPr>
          <w:p w14:paraId="0DF76C00" w14:textId="77777777" w:rsidR="006959D0" w:rsidRPr="002A45FB" w:rsidRDefault="006959D0" w:rsidP="007378C7">
            <w:pPr>
              <w:pStyle w:val="affffffa"/>
              <w:ind w:firstLine="0"/>
              <w:jc w:val="center"/>
              <w:rPr>
                <w:sz w:val="24"/>
                <w:szCs w:val="24"/>
              </w:rPr>
            </w:pPr>
            <w:r w:rsidRPr="002A45FB">
              <w:rPr>
                <w:sz w:val="24"/>
                <w:szCs w:val="24"/>
                <w:lang w:eastAsia="ru-RU" w:bidi="ru-RU"/>
              </w:rPr>
              <w:t>1.4</w:t>
            </w:r>
          </w:p>
        </w:tc>
        <w:tc>
          <w:tcPr>
            <w:tcW w:w="3500" w:type="pct"/>
            <w:tcBorders>
              <w:top w:val="single" w:sz="4" w:space="0" w:color="auto"/>
              <w:left w:val="single" w:sz="4" w:space="0" w:color="auto"/>
            </w:tcBorders>
            <w:shd w:val="clear" w:color="auto" w:fill="auto"/>
            <w:vAlign w:val="center"/>
          </w:tcPr>
          <w:p w14:paraId="67F6F671" w14:textId="77777777" w:rsidR="006959D0" w:rsidRPr="002A45FB" w:rsidRDefault="006959D0" w:rsidP="007378C7">
            <w:pPr>
              <w:pStyle w:val="affffffa"/>
              <w:ind w:left="113" w:right="-113" w:firstLine="0"/>
              <w:rPr>
                <w:sz w:val="24"/>
                <w:szCs w:val="24"/>
              </w:rPr>
            </w:pPr>
            <w:r w:rsidRPr="002A45FB">
              <w:rPr>
                <w:sz w:val="24"/>
                <w:szCs w:val="24"/>
                <w:lang w:eastAsia="ru-RU" w:bidi="ru-RU"/>
              </w:rPr>
              <w:t>Строительство: Котельная 30 (4п) Кореновское ГП г Кореновск</w:t>
            </w:r>
          </w:p>
        </w:tc>
        <w:tc>
          <w:tcPr>
            <w:tcW w:w="958" w:type="pct"/>
            <w:tcBorders>
              <w:top w:val="single" w:sz="4" w:space="0" w:color="auto"/>
              <w:left w:val="single" w:sz="4" w:space="0" w:color="auto"/>
              <w:right w:val="single" w:sz="4" w:space="0" w:color="auto"/>
            </w:tcBorders>
            <w:shd w:val="clear" w:color="auto" w:fill="auto"/>
            <w:vAlign w:val="bottom"/>
          </w:tcPr>
          <w:p w14:paraId="085940F8" w14:textId="77777777" w:rsidR="006959D0" w:rsidRPr="002A45FB" w:rsidRDefault="006959D0" w:rsidP="007378C7">
            <w:pPr>
              <w:pStyle w:val="affffffa"/>
              <w:ind w:firstLine="0"/>
              <w:jc w:val="right"/>
              <w:rPr>
                <w:sz w:val="24"/>
                <w:szCs w:val="24"/>
              </w:rPr>
            </w:pPr>
            <w:r w:rsidRPr="002A45FB">
              <w:rPr>
                <w:sz w:val="24"/>
                <w:szCs w:val="24"/>
                <w:lang w:eastAsia="ru-RU" w:bidi="ru-RU"/>
              </w:rPr>
              <w:t>3 541,70</w:t>
            </w:r>
          </w:p>
        </w:tc>
      </w:tr>
      <w:tr w:rsidR="006959D0" w:rsidRPr="002A45FB" w14:paraId="4E6F5986" w14:textId="77777777" w:rsidTr="007378C7">
        <w:trPr>
          <w:trHeight w:val="454"/>
          <w:jc w:val="center"/>
        </w:trPr>
        <w:tc>
          <w:tcPr>
            <w:tcW w:w="542" w:type="pct"/>
            <w:tcBorders>
              <w:top w:val="single" w:sz="4" w:space="0" w:color="auto"/>
              <w:left w:val="single" w:sz="4" w:space="0" w:color="auto"/>
            </w:tcBorders>
            <w:shd w:val="clear" w:color="auto" w:fill="auto"/>
            <w:vAlign w:val="center"/>
          </w:tcPr>
          <w:p w14:paraId="155E5BD8" w14:textId="77777777" w:rsidR="006959D0" w:rsidRPr="002A45FB" w:rsidRDefault="006959D0" w:rsidP="007378C7">
            <w:pPr>
              <w:pStyle w:val="affffffa"/>
              <w:ind w:firstLine="0"/>
              <w:jc w:val="center"/>
              <w:rPr>
                <w:sz w:val="24"/>
                <w:szCs w:val="24"/>
              </w:rPr>
            </w:pPr>
            <w:r w:rsidRPr="002A45FB">
              <w:rPr>
                <w:sz w:val="24"/>
                <w:szCs w:val="24"/>
                <w:lang w:eastAsia="ru-RU" w:bidi="ru-RU"/>
              </w:rPr>
              <w:t>1.5</w:t>
            </w:r>
          </w:p>
        </w:tc>
        <w:tc>
          <w:tcPr>
            <w:tcW w:w="3500" w:type="pct"/>
            <w:tcBorders>
              <w:top w:val="single" w:sz="4" w:space="0" w:color="auto"/>
              <w:left w:val="single" w:sz="4" w:space="0" w:color="auto"/>
            </w:tcBorders>
            <w:shd w:val="clear" w:color="auto" w:fill="auto"/>
            <w:vAlign w:val="center"/>
          </w:tcPr>
          <w:p w14:paraId="5FF6249D" w14:textId="77777777" w:rsidR="006959D0" w:rsidRPr="002A45FB" w:rsidRDefault="006959D0" w:rsidP="007378C7">
            <w:pPr>
              <w:pStyle w:val="affffffa"/>
              <w:ind w:left="113" w:right="-113" w:firstLine="0"/>
              <w:rPr>
                <w:sz w:val="24"/>
                <w:szCs w:val="24"/>
              </w:rPr>
            </w:pPr>
            <w:r w:rsidRPr="002A45FB">
              <w:rPr>
                <w:sz w:val="24"/>
                <w:szCs w:val="24"/>
                <w:lang w:eastAsia="ru-RU" w:bidi="ru-RU"/>
              </w:rPr>
              <w:t>Строительство: Котельная 31 (5п) Кореновское ГП г Кореновск</w:t>
            </w:r>
          </w:p>
        </w:tc>
        <w:tc>
          <w:tcPr>
            <w:tcW w:w="958" w:type="pct"/>
            <w:tcBorders>
              <w:top w:val="single" w:sz="4" w:space="0" w:color="auto"/>
              <w:left w:val="single" w:sz="4" w:space="0" w:color="auto"/>
              <w:right w:val="single" w:sz="4" w:space="0" w:color="auto"/>
            </w:tcBorders>
            <w:shd w:val="clear" w:color="auto" w:fill="auto"/>
            <w:vAlign w:val="bottom"/>
          </w:tcPr>
          <w:p w14:paraId="00E78F41" w14:textId="77777777" w:rsidR="006959D0" w:rsidRPr="002A45FB" w:rsidRDefault="006959D0" w:rsidP="007378C7">
            <w:pPr>
              <w:pStyle w:val="affffffa"/>
              <w:ind w:firstLine="0"/>
              <w:jc w:val="right"/>
              <w:rPr>
                <w:sz w:val="24"/>
                <w:szCs w:val="24"/>
              </w:rPr>
            </w:pPr>
            <w:r w:rsidRPr="002A45FB">
              <w:rPr>
                <w:sz w:val="24"/>
                <w:szCs w:val="24"/>
                <w:lang w:eastAsia="ru-RU" w:bidi="ru-RU"/>
              </w:rPr>
              <w:t>6 600,00</w:t>
            </w:r>
          </w:p>
        </w:tc>
      </w:tr>
      <w:tr w:rsidR="006959D0" w:rsidRPr="002A45FB" w14:paraId="7268F0B7"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20CA4A44" w14:textId="77777777" w:rsidR="006959D0" w:rsidRPr="002A45FB" w:rsidRDefault="006959D0" w:rsidP="007378C7">
            <w:pPr>
              <w:pStyle w:val="affffffa"/>
              <w:ind w:firstLine="0"/>
              <w:jc w:val="center"/>
              <w:rPr>
                <w:sz w:val="24"/>
                <w:szCs w:val="24"/>
              </w:rPr>
            </w:pPr>
            <w:r w:rsidRPr="002A45FB">
              <w:rPr>
                <w:sz w:val="24"/>
                <w:szCs w:val="24"/>
                <w:lang w:eastAsia="ru-RU" w:bidi="ru-RU"/>
              </w:rPr>
              <w:t>1.6</w:t>
            </w:r>
          </w:p>
        </w:tc>
        <w:tc>
          <w:tcPr>
            <w:tcW w:w="3500" w:type="pct"/>
            <w:tcBorders>
              <w:top w:val="single" w:sz="4" w:space="0" w:color="auto"/>
              <w:left w:val="single" w:sz="4" w:space="0" w:color="auto"/>
              <w:bottom w:val="single" w:sz="4" w:space="0" w:color="auto"/>
            </w:tcBorders>
            <w:shd w:val="clear" w:color="auto" w:fill="auto"/>
            <w:vAlign w:val="center"/>
          </w:tcPr>
          <w:p w14:paraId="0B8FD6D1" w14:textId="77777777" w:rsidR="006959D0" w:rsidRPr="002A45FB" w:rsidRDefault="006959D0" w:rsidP="007378C7">
            <w:pPr>
              <w:pStyle w:val="affffffa"/>
              <w:ind w:left="113" w:right="-113" w:firstLine="0"/>
              <w:rPr>
                <w:sz w:val="24"/>
                <w:szCs w:val="24"/>
              </w:rPr>
            </w:pPr>
            <w:r w:rsidRPr="002A45FB">
              <w:rPr>
                <w:sz w:val="24"/>
                <w:szCs w:val="24"/>
                <w:lang w:eastAsia="ru-RU" w:bidi="ru-RU"/>
              </w:rPr>
              <w:t>Строительство: Котельная 32 (6п)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2830C7AD" w14:textId="77777777" w:rsidR="006959D0" w:rsidRPr="002A45FB" w:rsidRDefault="006959D0" w:rsidP="007378C7">
            <w:pPr>
              <w:pStyle w:val="affffffa"/>
              <w:ind w:firstLine="0"/>
              <w:jc w:val="right"/>
              <w:rPr>
                <w:sz w:val="24"/>
                <w:szCs w:val="24"/>
              </w:rPr>
            </w:pPr>
            <w:r w:rsidRPr="002A45FB">
              <w:rPr>
                <w:sz w:val="24"/>
                <w:szCs w:val="24"/>
                <w:lang w:eastAsia="ru-RU" w:bidi="ru-RU"/>
              </w:rPr>
              <w:t>3 316,00</w:t>
            </w:r>
          </w:p>
        </w:tc>
      </w:tr>
      <w:tr w:rsidR="006959D0" w:rsidRPr="002A45FB" w14:paraId="545438CF"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3EE79783"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1.7</w:t>
            </w:r>
          </w:p>
        </w:tc>
        <w:tc>
          <w:tcPr>
            <w:tcW w:w="3500" w:type="pct"/>
            <w:tcBorders>
              <w:top w:val="single" w:sz="4" w:space="0" w:color="auto"/>
              <w:left w:val="single" w:sz="4" w:space="0" w:color="auto"/>
              <w:bottom w:val="single" w:sz="4" w:space="0" w:color="auto"/>
            </w:tcBorders>
            <w:shd w:val="clear" w:color="auto" w:fill="auto"/>
            <w:vAlign w:val="center"/>
          </w:tcPr>
          <w:p w14:paraId="55AC6052"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Котельная 33 (7п)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50F7FA90"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3 316,00</w:t>
            </w:r>
          </w:p>
        </w:tc>
      </w:tr>
      <w:tr w:rsidR="006959D0" w:rsidRPr="002A45FB" w14:paraId="15B9ED61"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3E143684"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1.8</w:t>
            </w:r>
          </w:p>
        </w:tc>
        <w:tc>
          <w:tcPr>
            <w:tcW w:w="3500" w:type="pct"/>
            <w:tcBorders>
              <w:top w:val="single" w:sz="4" w:space="0" w:color="auto"/>
              <w:left w:val="single" w:sz="4" w:space="0" w:color="auto"/>
              <w:bottom w:val="single" w:sz="4" w:space="0" w:color="auto"/>
            </w:tcBorders>
            <w:shd w:val="clear" w:color="auto" w:fill="auto"/>
            <w:vAlign w:val="center"/>
          </w:tcPr>
          <w:p w14:paraId="287C2D36"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Котельная 34 (8п)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3EDF407E"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5 942,10</w:t>
            </w:r>
          </w:p>
        </w:tc>
      </w:tr>
      <w:tr w:rsidR="006959D0" w:rsidRPr="002A45FB" w14:paraId="40270CC4"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18D46048"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1.9</w:t>
            </w:r>
          </w:p>
        </w:tc>
        <w:tc>
          <w:tcPr>
            <w:tcW w:w="3500" w:type="pct"/>
            <w:tcBorders>
              <w:top w:val="single" w:sz="4" w:space="0" w:color="auto"/>
              <w:left w:val="single" w:sz="4" w:space="0" w:color="auto"/>
              <w:bottom w:val="single" w:sz="4" w:space="0" w:color="auto"/>
            </w:tcBorders>
            <w:shd w:val="clear" w:color="auto" w:fill="auto"/>
            <w:vAlign w:val="center"/>
          </w:tcPr>
          <w:p w14:paraId="267E6CEB"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Котельная 35 (9п)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5B254724"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2 279,40</w:t>
            </w:r>
          </w:p>
        </w:tc>
      </w:tr>
      <w:tr w:rsidR="006959D0" w:rsidRPr="002A45FB" w14:paraId="6BF0EC93"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35218921"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1.10</w:t>
            </w:r>
          </w:p>
        </w:tc>
        <w:tc>
          <w:tcPr>
            <w:tcW w:w="3500" w:type="pct"/>
            <w:tcBorders>
              <w:top w:val="single" w:sz="4" w:space="0" w:color="auto"/>
              <w:left w:val="single" w:sz="4" w:space="0" w:color="auto"/>
              <w:bottom w:val="single" w:sz="4" w:space="0" w:color="auto"/>
            </w:tcBorders>
            <w:shd w:val="clear" w:color="auto" w:fill="auto"/>
            <w:vAlign w:val="center"/>
          </w:tcPr>
          <w:p w14:paraId="62968D3B"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Котельная 36 (10п)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44B4ECE5"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1 465,90</w:t>
            </w:r>
          </w:p>
        </w:tc>
      </w:tr>
      <w:tr w:rsidR="006959D0" w:rsidRPr="002A45FB" w14:paraId="3C736589"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14B0A603"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1.11</w:t>
            </w:r>
          </w:p>
        </w:tc>
        <w:tc>
          <w:tcPr>
            <w:tcW w:w="3500" w:type="pct"/>
            <w:tcBorders>
              <w:top w:val="single" w:sz="4" w:space="0" w:color="auto"/>
              <w:left w:val="single" w:sz="4" w:space="0" w:color="auto"/>
              <w:bottom w:val="single" w:sz="4" w:space="0" w:color="auto"/>
            </w:tcBorders>
            <w:shd w:val="clear" w:color="auto" w:fill="auto"/>
            <w:vAlign w:val="center"/>
          </w:tcPr>
          <w:p w14:paraId="57DD7610"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Котельная 37 (11п) Кореновское ГП г Кореновск ул. Гагарина</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66072DC2"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2 279,50</w:t>
            </w:r>
          </w:p>
        </w:tc>
      </w:tr>
      <w:tr w:rsidR="006959D0" w:rsidRPr="002A45FB" w14:paraId="681D3DA5"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320B0E7D"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1.12</w:t>
            </w:r>
          </w:p>
        </w:tc>
        <w:tc>
          <w:tcPr>
            <w:tcW w:w="3500" w:type="pct"/>
            <w:tcBorders>
              <w:top w:val="single" w:sz="4" w:space="0" w:color="auto"/>
              <w:left w:val="single" w:sz="4" w:space="0" w:color="auto"/>
              <w:bottom w:val="single" w:sz="4" w:space="0" w:color="auto"/>
            </w:tcBorders>
            <w:shd w:val="clear" w:color="auto" w:fill="auto"/>
            <w:vAlign w:val="center"/>
          </w:tcPr>
          <w:p w14:paraId="6D37A374"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Котельная 38 (12п (общежитие))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0A869560"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3 316,00</w:t>
            </w:r>
          </w:p>
        </w:tc>
      </w:tr>
      <w:tr w:rsidR="006959D0" w:rsidRPr="002A45FB" w14:paraId="167A602C"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44D2BE81"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lastRenderedPageBreak/>
              <w:t>1.13</w:t>
            </w:r>
          </w:p>
        </w:tc>
        <w:tc>
          <w:tcPr>
            <w:tcW w:w="3500" w:type="pct"/>
            <w:tcBorders>
              <w:top w:val="single" w:sz="4" w:space="0" w:color="auto"/>
              <w:left w:val="single" w:sz="4" w:space="0" w:color="auto"/>
              <w:bottom w:val="single" w:sz="4" w:space="0" w:color="auto"/>
            </w:tcBorders>
            <w:shd w:val="clear" w:color="auto" w:fill="auto"/>
            <w:vAlign w:val="center"/>
          </w:tcPr>
          <w:p w14:paraId="63E3335A"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Котельная 39 (13п)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1E35F165"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5 162,30</w:t>
            </w:r>
          </w:p>
        </w:tc>
      </w:tr>
      <w:tr w:rsidR="006959D0" w:rsidRPr="002A45FB" w14:paraId="31E6CAFE"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6FC83F77"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1.14</w:t>
            </w:r>
          </w:p>
        </w:tc>
        <w:tc>
          <w:tcPr>
            <w:tcW w:w="3500" w:type="pct"/>
            <w:tcBorders>
              <w:top w:val="single" w:sz="4" w:space="0" w:color="auto"/>
              <w:left w:val="single" w:sz="4" w:space="0" w:color="auto"/>
              <w:bottom w:val="single" w:sz="4" w:space="0" w:color="auto"/>
            </w:tcBorders>
            <w:shd w:val="clear" w:color="auto" w:fill="auto"/>
            <w:vAlign w:val="center"/>
          </w:tcPr>
          <w:p w14:paraId="70379D02"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Котельная 40 (14п) Кореновское ГП х. Малеваный</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208F3B68"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1 355,60</w:t>
            </w:r>
          </w:p>
        </w:tc>
      </w:tr>
      <w:tr w:rsidR="006959D0" w:rsidRPr="002A45FB" w14:paraId="04287CB4"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7E062D50"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1.15</w:t>
            </w:r>
          </w:p>
        </w:tc>
        <w:tc>
          <w:tcPr>
            <w:tcW w:w="3500" w:type="pct"/>
            <w:tcBorders>
              <w:top w:val="single" w:sz="4" w:space="0" w:color="auto"/>
              <w:left w:val="single" w:sz="4" w:space="0" w:color="auto"/>
              <w:bottom w:val="single" w:sz="4" w:space="0" w:color="auto"/>
            </w:tcBorders>
            <w:shd w:val="clear" w:color="auto" w:fill="auto"/>
            <w:vAlign w:val="center"/>
          </w:tcPr>
          <w:p w14:paraId="4E055B5C"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2 (филиал СОШ № 19) Кореновское ГП г Кореновск ул. Октябрьская 1, а</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3E8EB7A8"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39,20</w:t>
            </w:r>
          </w:p>
        </w:tc>
      </w:tr>
      <w:tr w:rsidR="006959D0" w:rsidRPr="002A45FB" w14:paraId="1BAD024C"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2044C29C"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1.16</w:t>
            </w:r>
          </w:p>
        </w:tc>
        <w:tc>
          <w:tcPr>
            <w:tcW w:w="3500" w:type="pct"/>
            <w:tcBorders>
              <w:top w:val="single" w:sz="4" w:space="0" w:color="auto"/>
              <w:left w:val="single" w:sz="4" w:space="0" w:color="auto"/>
              <w:bottom w:val="single" w:sz="4" w:space="0" w:color="auto"/>
            </w:tcBorders>
            <w:shd w:val="clear" w:color="auto" w:fill="auto"/>
            <w:vAlign w:val="center"/>
          </w:tcPr>
          <w:p w14:paraId="08EA9D83"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3 (СОШ № 19) Кореновское ГП г Кореновск ул. Октябрьская 1</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2BA95EF7"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1 485,90</w:t>
            </w:r>
          </w:p>
        </w:tc>
      </w:tr>
      <w:tr w:rsidR="006959D0" w:rsidRPr="002A45FB" w14:paraId="4F95A9B2"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573DEBE9"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1.17</w:t>
            </w:r>
          </w:p>
        </w:tc>
        <w:tc>
          <w:tcPr>
            <w:tcW w:w="3500" w:type="pct"/>
            <w:tcBorders>
              <w:top w:val="single" w:sz="4" w:space="0" w:color="auto"/>
              <w:left w:val="single" w:sz="4" w:space="0" w:color="auto"/>
              <w:bottom w:val="single" w:sz="4" w:space="0" w:color="auto"/>
            </w:tcBorders>
            <w:shd w:val="clear" w:color="auto" w:fill="auto"/>
            <w:vAlign w:val="center"/>
          </w:tcPr>
          <w:p w14:paraId="7D901C5D"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4 (МДОУ Д/с № 24) Кореновское ГП г Кореновск ул. Фрунзе 211</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1C9D0A02"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357,80</w:t>
            </w:r>
          </w:p>
        </w:tc>
      </w:tr>
      <w:tr w:rsidR="006959D0" w:rsidRPr="002A45FB" w14:paraId="2514C80D"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3B9BE9A1"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1.18</w:t>
            </w:r>
          </w:p>
        </w:tc>
        <w:tc>
          <w:tcPr>
            <w:tcW w:w="3500" w:type="pct"/>
            <w:tcBorders>
              <w:top w:val="single" w:sz="4" w:space="0" w:color="auto"/>
              <w:left w:val="single" w:sz="4" w:space="0" w:color="auto"/>
              <w:bottom w:val="single" w:sz="4" w:space="0" w:color="auto"/>
            </w:tcBorders>
            <w:shd w:val="clear" w:color="auto" w:fill="auto"/>
            <w:vAlign w:val="center"/>
          </w:tcPr>
          <w:p w14:paraId="675EA8C4"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5 (МДОУ Д/с № 42) Кореновское ГП г Кореновск ул. Матросова 6б</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357D5AE5"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156,80</w:t>
            </w:r>
          </w:p>
        </w:tc>
      </w:tr>
      <w:tr w:rsidR="006959D0" w:rsidRPr="002A45FB" w14:paraId="705F6AE8"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294B71CB"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1.19</w:t>
            </w:r>
          </w:p>
        </w:tc>
        <w:tc>
          <w:tcPr>
            <w:tcW w:w="3500" w:type="pct"/>
            <w:tcBorders>
              <w:top w:val="single" w:sz="4" w:space="0" w:color="auto"/>
              <w:left w:val="single" w:sz="4" w:space="0" w:color="auto"/>
              <w:bottom w:val="single" w:sz="4" w:space="0" w:color="auto"/>
            </w:tcBorders>
            <w:shd w:val="clear" w:color="auto" w:fill="auto"/>
            <w:vAlign w:val="center"/>
          </w:tcPr>
          <w:p w14:paraId="4E592EC5"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6 (МДОУ Д/с № 38) Кореновское ГП г Кореновск ул. Сельская 42</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4E6413FB"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532,20</w:t>
            </w:r>
          </w:p>
        </w:tc>
      </w:tr>
      <w:tr w:rsidR="006959D0" w:rsidRPr="002A45FB" w14:paraId="616202D8"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1795479C"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1.20</w:t>
            </w:r>
          </w:p>
        </w:tc>
        <w:tc>
          <w:tcPr>
            <w:tcW w:w="3500" w:type="pct"/>
            <w:tcBorders>
              <w:top w:val="single" w:sz="4" w:space="0" w:color="auto"/>
              <w:left w:val="single" w:sz="4" w:space="0" w:color="auto"/>
              <w:bottom w:val="single" w:sz="4" w:space="0" w:color="auto"/>
            </w:tcBorders>
            <w:shd w:val="clear" w:color="auto" w:fill="auto"/>
            <w:vAlign w:val="center"/>
          </w:tcPr>
          <w:p w14:paraId="54E8F2ED"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7 (ЦРБ) Кореновское ГП г Кореновск ул. Новые планы 4</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07BC6457"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1 411,20</w:t>
            </w:r>
          </w:p>
        </w:tc>
      </w:tr>
      <w:tr w:rsidR="006959D0" w:rsidRPr="002A45FB" w14:paraId="5003DBBC"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0813FCE0"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1.21</w:t>
            </w:r>
          </w:p>
        </w:tc>
        <w:tc>
          <w:tcPr>
            <w:tcW w:w="3500" w:type="pct"/>
            <w:tcBorders>
              <w:top w:val="single" w:sz="4" w:space="0" w:color="auto"/>
              <w:left w:val="single" w:sz="4" w:space="0" w:color="auto"/>
              <w:bottom w:val="single" w:sz="4" w:space="0" w:color="auto"/>
            </w:tcBorders>
            <w:shd w:val="clear" w:color="auto" w:fill="auto"/>
            <w:vAlign w:val="center"/>
          </w:tcPr>
          <w:p w14:paraId="01D8E024"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8 (МДОУ Д/с № 39) Кореновское ГП г Кореновск ул. Кубанская 10б</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781B727B"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524,10</w:t>
            </w:r>
          </w:p>
        </w:tc>
      </w:tr>
      <w:tr w:rsidR="006959D0" w:rsidRPr="002A45FB" w14:paraId="45FFDB4B"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3F11A03A"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1.22</w:t>
            </w:r>
          </w:p>
        </w:tc>
        <w:tc>
          <w:tcPr>
            <w:tcW w:w="3500" w:type="pct"/>
            <w:tcBorders>
              <w:top w:val="single" w:sz="4" w:space="0" w:color="auto"/>
              <w:left w:val="single" w:sz="4" w:space="0" w:color="auto"/>
              <w:bottom w:val="single" w:sz="4" w:space="0" w:color="auto"/>
            </w:tcBorders>
            <w:shd w:val="clear" w:color="auto" w:fill="auto"/>
            <w:vAlign w:val="center"/>
          </w:tcPr>
          <w:p w14:paraId="223C9E40"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9 (СОШ 17) Кореновское ГП г Кореновск ул. Карла Маркса 219</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0A8FB42D"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4 995,90</w:t>
            </w:r>
          </w:p>
        </w:tc>
      </w:tr>
      <w:tr w:rsidR="006959D0" w:rsidRPr="002A45FB" w14:paraId="04F72EE6"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038CA7E3"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1.23</w:t>
            </w:r>
          </w:p>
        </w:tc>
        <w:tc>
          <w:tcPr>
            <w:tcW w:w="3500" w:type="pct"/>
            <w:tcBorders>
              <w:top w:val="single" w:sz="4" w:space="0" w:color="auto"/>
              <w:left w:val="single" w:sz="4" w:space="0" w:color="auto"/>
              <w:bottom w:val="single" w:sz="4" w:space="0" w:color="auto"/>
            </w:tcBorders>
            <w:shd w:val="clear" w:color="auto" w:fill="auto"/>
            <w:vAlign w:val="center"/>
          </w:tcPr>
          <w:p w14:paraId="4611688F"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10 (№10) Кореновское ГП г Кореновск ул. Щорса 96</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24E51F86"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113 335,20</w:t>
            </w:r>
          </w:p>
        </w:tc>
      </w:tr>
      <w:tr w:rsidR="006959D0" w:rsidRPr="002A45FB" w14:paraId="2632CD5E"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19CEF184"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1.24</w:t>
            </w:r>
          </w:p>
        </w:tc>
        <w:tc>
          <w:tcPr>
            <w:tcW w:w="3500" w:type="pct"/>
            <w:tcBorders>
              <w:top w:val="single" w:sz="4" w:space="0" w:color="auto"/>
              <w:left w:val="single" w:sz="4" w:space="0" w:color="auto"/>
              <w:bottom w:val="single" w:sz="4" w:space="0" w:color="auto"/>
            </w:tcBorders>
            <w:shd w:val="clear" w:color="auto" w:fill="auto"/>
            <w:vAlign w:val="center"/>
          </w:tcPr>
          <w:p w14:paraId="33142521"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12 (№ 12) Кореновское ГП г Кореновск ул. Бувальцева 87</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26E1241A"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2 763,90</w:t>
            </w:r>
          </w:p>
        </w:tc>
      </w:tr>
      <w:tr w:rsidR="006959D0" w:rsidRPr="002A45FB" w14:paraId="1CD2B626"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05FD5369"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1.25</w:t>
            </w:r>
          </w:p>
        </w:tc>
        <w:tc>
          <w:tcPr>
            <w:tcW w:w="3500" w:type="pct"/>
            <w:tcBorders>
              <w:top w:val="single" w:sz="4" w:space="0" w:color="auto"/>
              <w:left w:val="single" w:sz="4" w:space="0" w:color="auto"/>
              <w:bottom w:val="single" w:sz="4" w:space="0" w:color="auto"/>
            </w:tcBorders>
            <w:shd w:val="clear" w:color="auto" w:fill="auto"/>
            <w:vAlign w:val="center"/>
          </w:tcPr>
          <w:p w14:paraId="6275A8D3"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14 (№ 14) Кореновское ГП г Кореновск ул. Центральная</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56DAA402"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21 378,40</w:t>
            </w:r>
          </w:p>
        </w:tc>
      </w:tr>
      <w:tr w:rsidR="006959D0" w:rsidRPr="002A45FB" w14:paraId="1CFD534F"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5AA285FA"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1.26</w:t>
            </w:r>
          </w:p>
        </w:tc>
        <w:tc>
          <w:tcPr>
            <w:tcW w:w="3500" w:type="pct"/>
            <w:tcBorders>
              <w:top w:val="single" w:sz="4" w:space="0" w:color="auto"/>
              <w:left w:val="single" w:sz="4" w:space="0" w:color="auto"/>
              <w:bottom w:val="single" w:sz="4" w:space="0" w:color="auto"/>
            </w:tcBorders>
            <w:shd w:val="clear" w:color="auto" w:fill="auto"/>
            <w:vAlign w:val="center"/>
          </w:tcPr>
          <w:p w14:paraId="27FAAE2D"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17 (№ 17 (котельная №4)) Кореновское ГП г Кореновск ул. Чкалова</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56F8AC78"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1 094,70</w:t>
            </w:r>
          </w:p>
        </w:tc>
      </w:tr>
      <w:tr w:rsidR="006959D0" w:rsidRPr="002A45FB" w14:paraId="29FC7B8C"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3D71BDC3"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1.27</w:t>
            </w:r>
          </w:p>
        </w:tc>
        <w:tc>
          <w:tcPr>
            <w:tcW w:w="3500" w:type="pct"/>
            <w:tcBorders>
              <w:top w:val="single" w:sz="4" w:space="0" w:color="auto"/>
              <w:left w:val="single" w:sz="4" w:space="0" w:color="auto"/>
              <w:bottom w:val="single" w:sz="4" w:space="0" w:color="auto"/>
            </w:tcBorders>
            <w:shd w:val="clear" w:color="auto" w:fill="auto"/>
            <w:vAlign w:val="center"/>
          </w:tcPr>
          <w:p w14:paraId="4F89C74B"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27 (1п)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73AF5FD6"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1 693,60</w:t>
            </w:r>
          </w:p>
        </w:tc>
      </w:tr>
      <w:tr w:rsidR="006959D0" w:rsidRPr="002A45FB" w14:paraId="07BA142F"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561C656D"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1.28</w:t>
            </w:r>
          </w:p>
        </w:tc>
        <w:tc>
          <w:tcPr>
            <w:tcW w:w="3500" w:type="pct"/>
            <w:tcBorders>
              <w:top w:val="single" w:sz="4" w:space="0" w:color="auto"/>
              <w:left w:val="single" w:sz="4" w:space="0" w:color="auto"/>
              <w:bottom w:val="single" w:sz="4" w:space="0" w:color="auto"/>
            </w:tcBorders>
            <w:shd w:val="clear" w:color="auto" w:fill="auto"/>
            <w:vAlign w:val="center"/>
          </w:tcPr>
          <w:p w14:paraId="1A6BEFF3"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28 (2п)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39E0FF97"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1 624,50</w:t>
            </w:r>
          </w:p>
        </w:tc>
      </w:tr>
      <w:tr w:rsidR="006959D0" w:rsidRPr="002A45FB" w14:paraId="46AE5328"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08A4F7C4"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1.29</w:t>
            </w:r>
          </w:p>
        </w:tc>
        <w:tc>
          <w:tcPr>
            <w:tcW w:w="3500" w:type="pct"/>
            <w:tcBorders>
              <w:top w:val="single" w:sz="4" w:space="0" w:color="auto"/>
              <w:left w:val="single" w:sz="4" w:space="0" w:color="auto"/>
              <w:bottom w:val="single" w:sz="4" w:space="0" w:color="auto"/>
            </w:tcBorders>
            <w:shd w:val="clear" w:color="auto" w:fill="auto"/>
            <w:vAlign w:val="center"/>
          </w:tcPr>
          <w:p w14:paraId="3BC1BF85"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29 (3п)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12DD1654"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15 135,90</w:t>
            </w:r>
          </w:p>
        </w:tc>
      </w:tr>
      <w:tr w:rsidR="006959D0" w:rsidRPr="002A45FB" w14:paraId="1DF1A10C"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28B8F9AD"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1.30</w:t>
            </w:r>
          </w:p>
        </w:tc>
        <w:tc>
          <w:tcPr>
            <w:tcW w:w="3500" w:type="pct"/>
            <w:tcBorders>
              <w:top w:val="single" w:sz="4" w:space="0" w:color="auto"/>
              <w:left w:val="single" w:sz="4" w:space="0" w:color="auto"/>
              <w:bottom w:val="single" w:sz="4" w:space="0" w:color="auto"/>
            </w:tcBorders>
            <w:shd w:val="clear" w:color="auto" w:fill="auto"/>
            <w:vAlign w:val="center"/>
          </w:tcPr>
          <w:p w14:paraId="5B4F3B03"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30 (4п)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0997C1C7"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443,10</w:t>
            </w:r>
          </w:p>
        </w:tc>
      </w:tr>
      <w:tr w:rsidR="006959D0" w:rsidRPr="002A45FB" w14:paraId="65C41B0A"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59BC1436"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1.31</w:t>
            </w:r>
          </w:p>
        </w:tc>
        <w:tc>
          <w:tcPr>
            <w:tcW w:w="3500" w:type="pct"/>
            <w:tcBorders>
              <w:top w:val="single" w:sz="4" w:space="0" w:color="auto"/>
              <w:left w:val="single" w:sz="4" w:space="0" w:color="auto"/>
              <w:bottom w:val="single" w:sz="4" w:space="0" w:color="auto"/>
            </w:tcBorders>
            <w:shd w:val="clear" w:color="auto" w:fill="auto"/>
            <w:vAlign w:val="center"/>
          </w:tcPr>
          <w:p w14:paraId="1F604711"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31 (5п)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4B931CC9"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6 667,20</w:t>
            </w:r>
          </w:p>
        </w:tc>
      </w:tr>
      <w:tr w:rsidR="006959D0" w:rsidRPr="002A45FB" w14:paraId="657CB4F8"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2F4E4E89"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1.32</w:t>
            </w:r>
          </w:p>
        </w:tc>
        <w:tc>
          <w:tcPr>
            <w:tcW w:w="3500" w:type="pct"/>
            <w:tcBorders>
              <w:top w:val="single" w:sz="4" w:space="0" w:color="auto"/>
              <w:left w:val="single" w:sz="4" w:space="0" w:color="auto"/>
              <w:bottom w:val="single" w:sz="4" w:space="0" w:color="auto"/>
            </w:tcBorders>
            <w:shd w:val="clear" w:color="auto" w:fill="auto"/>
            <w:vAlign w:val="center"/>
          </w:tcPr>
          <w:p w14:paraId="6A27B9EE"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32 (6п)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1114C956"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196,90</w:t>
            </w:r>
          </w:p>
        </w:tc>
      </w:tr>
      <w:tr w:rsidR="006959D0" w:rsidRPr="002A45FB" w14:paraId="6A77BB15"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7C3767EE"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1.33</w:t>
            </w:r>
          </w:p>
        </w:tc>
        <w:tc>
          <w:tcPr>
            <w:tcW w:w="3500" w:type="pct"/>
            <w:tcBorders>
              <w:top w:val="single" w:sz="4" w:space="0" w:color="auto"/>
              <w:left w:val="single" w:sz="4" w:space="0" w:color="auto"/>
              <w:bottom w:val="single" w:sz="4" w:space="0" w:color="auto"/>
            </w:tcBorders>
            <w:shd w:val="clear" w:color="auto" w:fill="auto"/>
            <w:vAlign w:val="center"/>
          </w:tcPr>
          <w:p w14:paraId="749B0D7E"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33 (7п)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7B619AAC"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221,60</w:t>
            </w:r>
          </w:p>
        </w:tc>
      </w:tr>
      <w:tr w:rsidR="006959D0" w:rsidRPr="002A45FB" w14:paraId="7CC82264"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0E51058D" w14:textId="77777777" w:rsidR="006959D0" w:rsidRPr="002A45FB" w:rsidRDefault="006959D0" w:rsidP="007378C7">
            <w:pPr>
              <w:pStyle w:val="affffffa"/>
              <w:ind w:firstLine="0"/>
              <w:jc w:val="center"/>
              <w:rPr>
                <w:sz w:val="24"/>
                <w:szCs w:val="24"/>
                <w:lang w:eastAsia="ru-RU" w:bidi="ru-RU"/>
              </w:rPr>
            </w:pPr>
            <w:r w:rsidRPr="002A45FB">
              <w:rPr>
                <w:sz w:val="24"/>
                <w:szCs w:val="24"/>
              </w:rPr>
              <w:br w:type="page"/>
            </w:r>
            <w:r w:rsidRPr="002A45FB">
              <w:rPr>
                <w:sz w:val="24"/>
                <w:szCs w:val="24"/>
                <w:lang w:eastAsia="ru-RU" w:bidi="ru-RU"/>
              </w:rPr>
              <w:t>1.34</w:t>
            </w:r>
          </w:p>
        </w:tc>
        <w:tc>
          <w:tcPr>
            <w:tcW w:w="3500" w:type="pct"/>
            <w:tcBorders>
              <w:top w:val="single" w:sz="4" w:space="0" w:color="auto"/>
              <w:left w:val="single" w:sz="4" w:space="0" w:color="auto"/>
              <w:bottom w:val="single" w:sz="4" w:space="0" w:color="auto"/>
            </w:tcBorders>
            <w:shd w:val="clear" w:color="auto" w:fill="auto"/>
            <w:vAlign w:val="center"/>
          </w:tcPr>
          <w:p w14:paraId="554E9B6F"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34 (8п)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43ADC76B"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3 544,30</w:t>
            </w:r>
          </w:p>
        </w:tc>
      </w:tr>
      <w:tr w:rsidR="006959D0" w:rsidRPr="002A45FB" w14:paraId="314D3B75"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24DC6452"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1.35</w:t>
            </w:r>
          </w:p>
        </w:tc>
        <w:tc>
          <w:tcPr>
            <w:tcW w:w="3500" w:type="pct"/>
            <w:tcBorders>
              <w:top w:val="single" w:sz="4" w:space="0" w:color="auto"/>
              <w:left w:val="single" w:sz="4" w:space="0" w:color="auto"/>
              <w:bottom w:val="single" w:sz="4" w:space="0" w:color="auto"/>
            </w:tcBorders>
            <w:shd w:val="clear" w:color="auto" w:fill="auto"/>
            <w:vAlign w:val="center"/>
          </w:tcPr>
          <w:p w14:paraId="3601595C"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35 (9п)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6CCDE168"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161,30</w:t>
            </w:r>
          </w:p>
        </w:tc>
      </w:tr>
      <w:tr w:rsidR="006959D0" w:rsidRPr="002A45FB" w14:paraId="5C5C98C5"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7AEEC7E6"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1.36</w:t>
            </w:r>
          </w:p>
        </w:tc>
        <w:tc>
          <w:tcPr>
            <w:tcW w:w="3500" w:type="pct"/>
            <w:tcBorders>
              <w:top w:val="single" w:sz="4" w:space="0" w:color="auto"/>
              <w:left w:val="single" w:sz="4" w:space="0" w:color="auto"/>
              <w:bottom w:val="single" w:sz="4" w:space="0" w:color="auto"/>
            </w:tcBorders>
            <w:shd w:val="clear" w:color="auto" w:fill="auto"/>
            <w:vAlign w:val="center"/>
          </w:tcPr>
          <w:p w14:paraId="3577BEF0"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36 (10п)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4DE4C4BE"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1 772,60</w:t>
            </w:r>
          </w:p>
        </w:tc>
      </w:tr>
      <w:tr w:rsidR="006959D0" w:rsidRPr="002A45FB" w14:paraId="746A6550"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675D9F0C"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1.37</w:t>
            </w:r>
          </w:p>
        </w:tc>
        <w:tc>
          <w:tcPr>
            <w:tcW w:w="3500" w:type="pct"/>
            <w:tcBorders>
              <w:top w:val="single" w:sz="4" w:space="0" w:color="auto"/>
              <w:left w:val="single" w:sz="4" w:space="0" w:color="auto"/>
              <w:bottom w:val="single" w:sz="4" w:space="0" w:color="auto"/>
            </w:tcBorders>
            <w:shd w:val="clear" w:color="auto" w:fill="auto"/>
            <w:vAlign w:val="center"/>
          </w:tcPr>
          <w:p w14:paraId="0DAB7544"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37 (11п) Кореновское ГП г Кореновск ул. Гагарина</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05BE6662"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836,60</w:t>
            </w:r>
          </w:p>
        </w:tc>
      </w:tr>
      <w:tr w:rsidR="006959D0" w:rsidRPr="002A45FB" w14:paraId="68DC00FB"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30BD923E"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1.38</w:t>
            </w:r>
          </w:p>
        </w:tc>
        <w:tc>
          <w:tcPr>
            <w:tcW w:w="3500" w:type="pct"/>
            <w:tcBorders>
              <w:top w:val="single" w:sz="4" w:space="0" w:color="auto"/>
              <w:left w:val="single" w:sz="4" w:space="0" w:color="auto"/>
              <w:bottom w:val="single" w:sz="4" w:space="0" w:color="auto"/>
            </w:tcBorders>
            <w:shd w:val="clear" w:color="auto" w:fill="auto"/>
            <w:vAlign w:val="center"/>
          </w:tcPr>
          <w:p w14:paraId="73A028D1"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 xml:space="preserve">Строительство Т/С: Котельная 38 (12п (общежитие)) Кореновское </w:t>
            </w:r>
            <w:r w:rsidRPr="002A45FB">
              <w:rPr>
                <w:sz w:val="24"/>
                <w:szCs w:val="24"/>
                <w:lang w:eastAsia="ru-RU" w:bidi="ru-RU"/>
              </w:rPr>
              <w:lastRenderedPageBreak/>
              <w:t>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624AC106"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lastRenderedPageBreak/>
              <w:t>307,70</w:t>
            </w:r>
          </w:p>
        </w:tc>
      </w:tr>
      <w:tr w:rsidR="006959D0" w:rsidRPr="002A45FB" w14:paraId="3A7493E6"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5B1E9C69"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1.39</w:t>
            </w:r>
          </w:p>
        </w:tc>
        <w:tc>
          <w:tcPr>
            <w:tcW w:w="3500" w:type="pct"/>
            <w:tcBorders>
              <w:top w:val="single" w:sz="4" w:space="0" w:color="auto"/>
              <w:left w:val="single" w:sz="4" w:space="0" w:color="auto"/>
              <w:bottom w:val="single" w:sz="4" w:space="0" w:color="auto"/>
            </w:tcBorders>
            <w:shd w:val="clear" w:color="auto" w:fill="auto"/>
            <w:vAlign w:val="center"/>
          </w:tcPr>
          <w:p w14:paraId="40635251"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Т/С: Котельная 39 (13п)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3D59D607"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11 231,20</w:t>
            </w:r>
          </w:p>
        </w:tc>
      </w:tr>
      <w:tr w:rsidR="006959D0" w:rsidRPr="002A45FB" w14:paraId="02B8DB88"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255AB1BA"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1.40</w:t>
            </w:r>
          </w:p>
        </w:tc>
        <w:tc>
          <w:tcPr>
            <w:tcW w:w="3500" w:type="pct"/>
            <w:tcBorders>
              <w:top w:val="single" w:sz="4" w:space="0" w:color="auto"/>
              <w:left w:val="single" w:sz="4" w:space="0" w:color="auto"/>
              <w:bottom w:val="single" w:sz="4" w:space="0" w:color="auto"/>
            </w:tcBorders>
            <w:shd w:val="clear" w:color="auto" w:fill="auto"/>
            <w:vAlign w:val="center"/>
          </w:tcPr>
          <w:p w14:paraId="2360F7E0"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новых водозаборов</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5A1214E8"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35 499,42</w:t>
            </w:r>
          </w:p>
        </w:tc>
      </w:tr>
      <w:tr w:rsidR="006959D0" w:rsidRPr="002A45FB" w14:paraId="33C776D2"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08CA9C51"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1.41</w:t>
            </w:r>
          </w:p>
        </w:tc>
        <w:tc>
          <w:tcPr>
            <w:tcW w:w="3500" w:type="pct"/>
            <w:tcBorders>
              <w:top w:val="single" w:sz="4" w:space="0" w:color="auto"/>
              <w:left w:val="single" w:sz="4" w:space="0" w:color="auto"/>
              <w:bottom w:val="single" w:sz="4" w:space="0" w:color="auto"/>
            </w:tcBorders>
            <w:shd w:val="clear" w:color="auto" w:fill="auto"/>
            <w:vAlign w:val="center"/>
          </w:tcPr>
          <w:p w14:paraId="5FDB93D6"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КНС</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05C3635C"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59 555,83</w:t>
            </w:r>
          </w:p>
        </w:tc>
      </w:tr>
      <w:tr w:rsidR="006959D0" w:rsidRPr="002A45FB" w14:paraId="280C46DD"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06262B30"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1.42</w:t>
            </w:r>
          </w:p>
        </w:tc>
        <w:tc>
          <w:tcPr>
            <w:tcW w:w="3500" w:type="pct"/>
            <w:tcBorders>
              <w:top w:val="single" w:sz="4" w:space="0" w:color="auto"/>
              <w:left w:val="single" w:sz="4" w:space="0" w:color="auto"/>
              <w:bottom w:val="single" w:sz="4" w:space="0" w:color="auto"/>
            </w:tcBorders>
            <w:shd w:val="clear" w:color="auto" w:fill="auto"/>
            <w:vAlign w:val="center"/>
          </w:tcPr>
          <w:p w14:paraId="01537C33"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сетей канализации</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7AD066FF"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1 038 063,17</w:t>
            </w:r>
          </w:p>
        </w:tc>
      </w:tr>
      <w:tr w:rsidR="006959D0" w:rsidRPr="002A45FB" w14:paraId="1F4FB928"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7A0765D2"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1.43</w:t>
            </w:r>
          </w:p>
        </w:tc>
        <w:tc>
          <w:tcPr>
            <w:tcW w:w="3500" w:type="pct"/>
            <w:tcBorders>
              <w:top w:val="single" w:sz="4" w:space="0" w:color="auto"/>
              <w:left w:val="single" w:sz="4" w:space="0" w:color="auto"/>
              <w:bottom w:val="single" w:sz="4" w:space="0" w:color="auto"/>
            </w:tcBorders>
            <w:shd w:val="clear" w:color="auto" w:fill="auto"/>
            <w:vAlign w:val="center"/>
          </w:tcPr>
          <w:p w14:paraId="08DA2BD1"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сетей водоснабжения</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34CFB496"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319 650,16</w:t>
            </w:r>
          </w:p>
        </w:tc>
      </w:tr>
      <w:tr w:rsidR="006959D0" w:rsidRPr="002A45FB" w14:paraId="399D4027"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507F0521"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1.44</w:t>
            </w:r>
          </w:p>
        </w:tc>
        <w:tc>
          <w:tcPr>
            <w:tcW w:w="3500" w:type="pct"/>
            <w:tcBorders>
              <w:top w:val="single" w:sz="4" w:space="0" w:color="auto"/>
              <w:left w:val="single" w:sz="4" w:space="0" w:color="auto"/>
              <w:bottom w:val="single" w:sz="4" w:space="0" w:color="auto"/>
            </w:tcBorders>
            <w:shd w:val="clear" w:color="auto" w:fill="auto"/>
            <w:vAlign w:val="center"/>
          </w:tcPr>
          <w:p w14:paraId="33F49569"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Энергоснабжение: реконструкция и строительство ТП и ВЛ</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4914AF7E"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1 106 168,45</w:t>
            </w:r>
          </w:p>
        </w:tc>
      </w:tr>
      <w:tr w:rsidR="006959D0" w:rsidRPr="002A45FB" w14:paraId="4F4049A8"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60B2E7AA"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1.45</w:t>
            </w:r>
          </w:p>
        </w:tc>
        <w:tc>
          <w:tcPr>
            <w:tcW w:w="3500" w:type="pct"/>
            <w:tcBorders>
              <w:top w:val="single" w:sz="4" w:space="0" w:color="auto"/>
              <w:left w:val="single" w:sz="4" w:space="0" w:color="auto"/>
              <w:bottom w:val="single" w:sz="4" w:space="0" w:color="auto"/>
            </w:tcBorders>
            <w:shd w:val="clear" w:color="auto" w:fill="auto"/>
            <w:vAlign w:val="center"/>
          </w:tcPr>
          <w:p w14:paraId="4A6E5A3F"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Газоснабжение: строительство газопровода и ПРГ</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0688F589"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119 886,51</w:t>
            </w:r>
          </w:p>
        </w:tc>
      </w:tr>
      <w:tr w:rsidR="006959D0" w:rsidRPr="002A45FB" w14:paraId="5DD96E2E"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70569768"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1.46</w:t>
            </w:r>
          </w:p>
        </w:tc>
        <w:tc>
          <w:tcPr>
            <w:tcW w:w="3500" w:type="pct"/>
            <w:tcBorders>
              <w:top w:val="single" w:sz="4" w:space="0" w:color="auto"/>
              <w:left w:val="single" w:sz="4" w:space="0" w:color="auto"/>
              <w:bottom w:val="single" w:sz="4" w:space="0" w:color="auto"/>
            </w:tcBorders>
            <w:shd w:val="clear" w:color="auto" w:fill="auto"/>
            <w:vAlign w:val="center"/>
          </w:tcPr>
          <w:p w14:paraId="44FB67C4"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Сбор и вывоз ТБО: строительство и обустройство объектов, приобретение машин и оборудования</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7BC8B51F"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151 952,32</w:t>
            </w:r>
          </w:p>
        </w:tc>
      </w:tr>
      <w:tr w:rsidR="006959D0" w:rsidRPr="002A45FB" w14:paraId="1ABFDE02"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7964C7BA"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1.47</w:t>
            </w:r>
          </w:p>
        </w:tc>
        <w:tc>
          <w:tcPr>
            <w:tcW w:w="3500" w:type="pct"/>
            <w:tcBorders>
              <w:top w:val="single" w:sz="4" w:space="0" w:color="auto"/>
              <w:left w:val="single" w:sz="4" w:space="0" w:color="auto"/>
              <w:bottom w:val="single" w:sz="4" w:space="0" w:color="auto"/>
            </w:tcBorders>
            <w:shd w:val="clear" w:color="auto" w:fill="auto"/>
            <w:vAlign w:val="center"/>
          </w:tcPr>
          <w:p w14:paraId="2A4F35CA"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Котельная 27 (1п)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3BCF4CBE"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5 162,30</w:t>
            </w:r>
          </w:p>
        </w:tc>
      </w:tr>
      <w:tr w:rsidR="006959D0" w:rsidRPr="002A45FB" w14:paraId="5EE3F219"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4DB4A30E"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1.48</w:t>
            </w:r>
          </w:p>
        </w:tc>
        <w:tc>
          <w:tcPr>
            <w:tcW w:w="3500" w:type="pct"/>
            <w:tcBorders>
              <w:top w:val="single" w:sz="4" w:space="0" w:color="auto"/>
              <w:left w:val="single" w:sz="4" w:space="0" w:color="auto"/>
              <w:bottom w:val="single" w:sz="4" w:space="0" w:color="auto"/>
            </w:tcBorders>
            <w:shd w:val="clear" w:color="auto" w:fill="auto"/>
            <w:vAlign w:val="center"/>
          </w:tcPr>
          <w:p w14:paraId="25E02FFF"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Котельная 28 (2п)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249E104C"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5 942,10</w:t>
            </w:r>
          </w:p>
        </w:tc>
      </w:tr>
      <w:tr w:rsidR="006959D0" w:rsidRPr="002A45FB" w14:paraId="16797CE7"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69CB95A7"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1.49</w:t>
            </w:r>
          </w:p>
        </w:tc>
        <w:tc>
          <w:tcPr>
            <w:tcW w:w="3500" w:type="pct"/>
            <w:tcBorders>
              <w:top w:val="single" w:sz="4" w:space="0" w:color="auto"/>
              <w:left w:val="single" w:sz="4" w:space="0" w:color="auto"/>
              <w:bottom w:val="single" w:sz="4" w:space="0" w:color="auto"/>
            </w:tcBorders>
            <w:shd w:val="clear" w:color="auto" w:fill="auto"/>
            <w:vAlign w:val="center"/>
          </w:tcPr>
          <w:p w14:paraId="42390913"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Строительство: Котельная 29 (3п)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211DFCD7"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15 999,80</w:t>
            </w:r>
          </w:p>
        </w:tc>
      </w:tr>
      <w:tr w:rsidR="006959D0" w:rsidRPr="002A45FB" w14:paraId="64579D8A"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4DB9779E" w14:textId="77777777" w:rsidR="006959D0" w:rsidRPr="002A45FB" w:rsidRDefault="006959D0" w:rsidP="007378C7">
            <w:pPr>
              <w:pStyle w:val="affffffa"/>
              <w:ind w:firstLine="0"/>
              <w:jc w:val="center"/>
              <w:rPr>
                <w:sz w:val="24"/>
                <w:szCs w:val="24"/>
                <w:lang w:eastAsia="ru-RU" w:bidi="ru-RU"/>
              </w:rPr>
            </w:pPr>
            <w:r w:rsidRPr="002A45FB">
              <w:rPr>
                <w:b/>
                <w:bCs/>
                <w:sz w:val="24"/>
                <w:szCs w:val="24"/>
                <w:lang w:eastAsia="ru-RU" w:bidi="ru-RU"/>
              </w:rPr>
              <w:t>2</w:t>
            </w:r>
          </w:p>
        </w:tc>
        <w:tc>
          <w:tcPr>
            <w:tcW w:w="3500" w:type="pct"/>
            <w:tcBorders>
              <w:top w:val="single" w:sz="4" w:space="0" w:color="auto"/>
              <w:left w:val="single" w:sz="4" w:space="0" w:color="auto"/>
              <w:bottom w:val="single" w:sz="4" w:space="0" w:color="auto"/>
            </w:tcBorders>
            <w:shd w:val="clear" w:color="auto" w:fill="auto"/>
            <w:vAlign w:val="center"/>
          </w:tcPr>
          <w:p w14:paraId="5F2ED019" w14:textId="77777777" w:rsidR="006959D0" w:rsidRPr="002A45FB" w:rsidRDefault="006959D0" w:rsidP="007378C7">
            <w:pPr>
              <w:pStyle w:val="affffffa"/>
              <w:ind w:left="113" w:right="-113" w:firstLine="0"/>
              <w:rPr>
                <w:sz w:val="24"/>
                <w:szCs w:val="24"/>
                <w:lang w:eastAsia="ru-RU" w:bidi="ru-RU"/>
              </w:rPr>
            </w:pPr>
            <w:r w:rsidRPr="002A45FB">
              <w:rPr>
                <w:b/>
                <w:bCs/>
                <w:sz w:val="24"/>
                <w:szCs w:val="24"/>
                <w:lang w:eastAsia="ru-RU" w:bidi="ru-RU"/>
              </w:rPr>
              <w:t>Эффективные проекты</w:t>
            </w:r>
            <w:r w:rsidRPr="002A45FB">
              <w:rPr>
                <w:sz w:val="24"/>
                <w:szCs w:val="24"/>
                <w:lang w:eastAsia="ru-RU" w:bidi="ru-RU"/>
              </w:rPr>
              <w:t xml:space="preserve">: реконструкция котельных, автоматизация котельных </w:t>
            </w:r>
            <w:r w:rsidRPr="002A45FB">
              <w:rPr>
                <w:b/>
                <w:bCs/>
                <w:sz w:val="24"/>
                <w:szCs w:val="24"/>
                <w:lang w:eastAsia="ru-RU" w:bidi="ru-RU"/>
              </w:rPr>
              <w:t>(22 проекта)</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21F237E9" w14:textId="77777777" w:rsidR="006959D0" w:rsidRPr="002A45FB" w:rsidRDefault="006959D0" w:rsidP="007378C7">
            <w:pPr>
              <w:pStyle w:val="affffffa"/>
              <w:ind w:firstLine="0"/>
              <w:jc w:val="right"/>
              <w:rPr>
                <w:sz w:val="24"/>
                <w:szCs w:val="24"/>
                <w:lang w:eastAsia="ru-RU" w:bidi="ru-RU"/>
              </w:rPr>
            </w:pPr>
            <w:r w:rsidRPr="002A45FB">
              <w:rPr>
                <w:b/>
                <w:bCs/>
                <w:sz w:val="24"/>
                <w:szCs w:val="24"/>
                <w:lang w:eastAsia="ru-RU" w:bidi="ru-RU"/>
              </w:rPr>
              <w:t>88 533,30</w:t>
            </w:r>
          </w:p>
        </w:tc>
      </w:tr>
      <w:tr w:rsidR="006959D0" w:rsidRPr="002A45FB" w14:paraId="6CE56CC6"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1043A44E"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2.1</w:t>
            </w:r>
          </w:p>
        </w:tc>
        <w:tc>
          <w:tcPr>
            <w:tcW w:w="3500" w:type="pct"/>
            <w:tcBorders>
              <w:top w:val="single" w:sz="4" w:space="0" w:color="auto"/>
              <w:left w:val="single" w:sz="4" w:space="0" w:color="auto"/>
              <w:bottom w:val="single" w:sz="4" w:space="0" w:color="auto"/>
            </w:tcBorders>
            <w:shd w:val="clear" w:color="auto" w:fill="auto"/>
            <w:vAlign w:val="center"/>
          </w:tcPr>
          <w:p w14:paraId="0E0310C4"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1 (МОУ СОШ № 3) Кореновское ГП г Кореновск ул. Матросова 11</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26A6ED2C"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3 104,00</w:t>
            </w:r>
          </w:p>
        </w:tc>
      </w:tr>
      <w:tr w:rsidR="006959D0" w:rsidRPr="002A45FB" w14:paraId="7ACA98E1"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388AE62F"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2.2</w:t>
            </w:r>
          </w:p>
        </w:tc>
        <w:tc>
          <w:tcPr>
            <w:tcW w:w="3500" w:type="pct"/>
            <w:tcBorders>
              <w:top w:val="single" w:sz="4" w:space="0" w:color="auto"/>
              <w:left w:val="single" w:sz="4" w:space="0" w:color="auto"/>
              <w:bottom w:val="single" w:sz="4" w:space="0" w:color="auto"/>
            </w:tcBorders>
            <w:shd w:val="clear" w:color="auto" w:fill="auto"/>
            <w:vAlign w:val="center"/>
          </w:tcPr>
          <w:p w14:paraId="43AD7576"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2 (филиал СОШ № 19) Кореновское ГП г Кореновск ул. Октябрьская 1 а</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70800848"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1 355,60</w:t>
            </w:r>
          </w:p>
        </w:tc>
      </w:tr>
      <w:tr w:rsidR="006959D0" w:rsidRPr="002A45FB" w14:paraId="2B07A072"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4957F124"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2.3</w:t>
            </w:r>
          </w:p>
        </w:tc>
        <w:tc>
          <w:tcPr>
            <w:tcW w:w="3500" w:type="pct"/>
            <w:tcBorders>
              <w:top w:val="single" w:sz="4" w:space="0" w:color="auto"/>
              <w:left w:val="single" w:sz="4" w:space="0" w:color="auto"/>
              <w:bottom w:val="single" w:sz="4" w:space="0" w:color="auto"/>
            </w:tcBorders>
            <w:shd w:val="clear" w:color="auto" w:fill="auto"/>
            <w:vAlign w:val="center"/>
          </w:tcPr>
          <w:p w14:paraId="4DCAC03A"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3 (СОШ № 19) Кореновское ГП г Кореновск ул. Октябрьская 1</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763D5C37"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3 104,00</w:t>
            </w:r>
          </w:p>
        </w:tc>
      </w:tr>
      <w:tr w:rsidR="006959D0" w:rsidRPr="002A45FB" w14:paraId="420E1A4D"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5EA2EFA2"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2.4</w:t>
            </w:r>
          </w:p>
        </w:tc>
        <w:tc>
          <w:tcPr>
            <w:tcW w:w="3500" w:type="pct"/>
            <w:tcBorders>
              <w:top w:val="single" w:sz="4" w:space="0" w:color="auto"/>
              <w:left w:val="single" w:sz="4" w:space="0" w:color="auto"/>
              <w:bottom w:val="single" w:sz="4" w:space="0" w:color="auto"/>
            </w:tcBorders>
            <w:shd w:val="clear" w:color="auto" w:fill="auto"/>
            <w:vAlign w:val="center"/>
          </w:tcPr>
          <w:p w14:paraId="2BCFF8DD"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4 (МДОУ Д/с № 24) Кореновское ГП г Кореновск ул. Фрунзе 211</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648AF60C"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582,20</w:t>
            </w:r>
          </w:p>
        </w:tc>
      </w:tr>
      <w:tr w:rsidR="006959D0" w:rsidRPr="002A45FB" w14:paraId="3CAE6F30"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3213E40D"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2.5</w:t>
            </w:r>
          </w:p>
        </w:tc>
        <w:tc>
          <w:tcPr>
            <w:tcW w:w="3500" w:type="pct"/>
            <w:tcBorders>
              <w:top w:val="single" w:sz="4" w:space="0" w:color="auto"/>
              <w:left w:val="single" w:sz="4" w:space="0" w:color="auto"/>
              <w:bottom w:val="single" w:sz="4" w:space="0" w:color="auto"/>
            </w:tcBorders>
            <w:shd w:val="clear" w:color="auto" w:fill="auto"/>
            <w:vAlign w:val="center"/>
          </w:tcPr>
          <w:p w14:paraId="402085AA"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5 (МДОУ Д/с № 42) Кореновское ГП г Кореновск ул. Матросова 6б</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3AB4946A"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2 560,90</w:t>
            </w:r>
          </w:p>
        </w:tc>
      </w:tr>
      <w:tr w:rsidR="006959D0" w:rsidRPr="002A45FB" w14:paraId="022E3EDD"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0AEC65A0"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2.6</w:t>
            </w:r>
          </w:p>
        </w:tc>
        <w:tc>
          <w:tcPr>
            <w:tcW w:w="3500" w:type="pct"/>
            <w:tcBorders>
              <w:top w:val="single" w:sz="4" w:space="0" w:color="auto"/>
              <w:left w:val="single" w:sz="4" w:space="0" w:color="auto"/>
              <w:bottom w:val="single" w:sz="4" w:space="0" w:color="auto"/>
            </w:tcBorders>
            <w:shd w:val="clear" w:color="auto" w:fill="auto"/>
            <w:vAlign w:val="center"/>
          </w:tcPr>
          <w:p w14:paraId="2A034ECB"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6 (МДОУ Д/с № 38) Кореновское ГП г Кореновск ул. Сельская 42</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5BF286E7"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878,50</w:t>
            </w:r>
          </w:p>
        </w:tc>
      </w:tr>
      <w:tr w:rsidR="006959D0" w:rsidRPr="002A45FB" w14:paraId="725E7CFD"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432E49D3"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2.7</w:t>
            </w:r>
          </w:p>
        </w:tc>
        <w:tc>
          <w:tcPr>
            <w:tcW w:w="3500" w:type="pct"/>
            <w:tcBorders>
              <w:top w:val="single" w:sz="4" w:space="0" w:color="auto"/>
              <w:left w:val="single" w:sz="4" w:space="0" w:color="auto"/>
              <w:bottom w:val="single" w:sz="4" w:space="0" w:color="auto"/>
            </w:tcBorders>
            <w:shd w:val="clear" w:color="auto" w:fill="auto"/>
            <w:vAlign w:val="center"/>
          </w:tcPr>
          <w:p w14:paraId="61D2FD91"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7 (ЦРБ) Кореновское ГП г Кореновск ул. Новые планы 4</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76569351"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586,20</w:t>
            </w:r>
          </w:p>
        </w:tc>
      </w:tr>
      <w:tr w:rsidR="006959D0" w:rsidRPr="002A45FB" w14:paraId="0123E014"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2DEDEBC6"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2.8</w:t>
            </w:r>
          </w:p>
        </w:tc>
        <w:tc>
          <w:tcPr>
            <w:tcW w:w="3500" w:type="pct"/>
            <w:tcBorders>
              <w:top w:val="single" w:sz="4" w:space="0" w:color="auto"/>
              <w:left w:val="single" w:sz="4" w:space="0" w:color="auto"/>
              <w:bottom w:val="single" w:sz="4" w:space="0" w:color="auto"/>
            </w:tcBorders>
            <w:shd w:val="clear" w:color="auto" w:fill="auto"/>
            <w:vAlign w:val="center"/>
          </w:tcPr>
          <w:p w14:paraId="1B7ADA22"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8 (МДОУ Д/с № 39) Кореновское ГП г Кореновск ул. Кубанская 10б</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530EFD9A"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390,10</w:t>
            </w:r>
          </w:p>
        </w:tc>
      </w:tr>
      <w:tr w:rsidR="006959D0" w:rsidRPr="002A45FB" w14:paraId="4741A5C4"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58581EA7"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2.9</w:t>
            </w:r>
          </w:p>
        </w:tc>
        <w:tc>
          <w:tcPr>
            <w:tcW w:w="3500" w:type="pct"/>
            <w:tcBorders>
              <w:top w:val="single" w:sz="4" w:space="0" w:color="auto"/>
              <w:left w:val="single" w:sz="4" w:space="0" w:color="auto"/>
              <w:bottom w:val="single" w:sz="4" w:space="0" w:color="auto"/>
            </w:tcBorders>
            <w:shd w:val="clear" w:color="auto" w:fill="auto"/>
            <w:vAlign w:val="center"/>
          </w:tcPr>
          <w:p w14:paraId="479CE022"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9 (СОШ 17) Кореновское ГП г Кореновск ул. Карла Маркса 219</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684F5A21"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719,30</w:t>
            </w:r>
          </w:p>
        </w:tc>
      </w:tr>
      <w:tr w:rsidR="006959D0" w:rsidRPr="002A45FB" w14:paraId="77CCBC73"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3C811AC2"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2.10</w:t>
            </w:r>
          </w:p>
        </w:tc>
        <w:tc>
          <w:tcPr>
            <w:tcW w:w="3500" w:type="pct"/>
            <w:tcBorders>
              <w:top w:val="single" w:sz="4" w:space="0" w:color="auto"/>
              <w:left w:val="single" w:sz="4" w:space="0" w:color="auto"/>
              <w:bottom w:val="single" w:sz="4" w:space="0" w:color="auto"/>
            </w:tcBorders>
            <w:shd w:val="clear" w:color="auto" w:fill="auto"/>
            <w:vAlign w:val="center"/>
          </w:tcPr>
          <w:p w14:paraId="3FEC540D"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10 (№10) Кореновское ГП г Кореновск ул. Щорса 96</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68614CD0"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48 360,60</w:t>
            </w:r>
          </w:p>
        </w:tc>
      </w:tr>
      <w:tr w:rsidR="006959D0" w:rsidRPr="002A45FB" w14:paraId="12CAA2E4"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04666F68"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2.11</w:t>
            </w:r>
          </w:p>
        </w:tc>
        <w:tc>
          <w:tcPr>
            <w:tcW w:w="3500" w:type="pct"/>
            <w:tcBorders>
              <w:top w:val="single" w:sz="4" w:space="0" w:color="auto"/>
              <w:left w:val="single" w:sz="4" w:space="0" w:color="auto"/>
              <w:bottom w:val="single" w:sz="4" w:space="0" w:color="auto"/>
            </w:tcBorders>
            <w:shd w:val="clear" w:color="auto" w:fill="auto"/>
            <w:vAlign w:val="center"/>
          </w:tcPr>
          <w:p w14:paraId="68CCA459"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12 (№ 12) Кореновское ГП г Кореновск ул. Бувальцева</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0DC9D3AF"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588,20</w:t>
            </w:r>
          </w:p>
        </w:tc>
      </w:tr>
      <w:tr w:rsidR="006959D0" w:rsidRPr="002A45FB" w14:paraId="59CF1260"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02D7AECB"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2.12</w:t>
            </w:r>
          </w:p>
        </w:tc>
        <w:tc>
          <w:tcPr>
            <w:tcW w:w="3500" w:type="pct"/>
            <w:tcBorders>
              <w:top w:val="single" w:sz="4" w:space="0" w:color="auto"/>
              <w:left w:val="single" w:sz="4" w:space="0" w:color="auto"/>
              <w:bottom w:val="single" w:sz="4" w:space="0" w:color="auto"/>
            </w:tcBorders>
            <w:shd w:val="clear" w:color="auto" w:fill="auto"/>
            <w:vAlign w:val="center"/>
          </w:tcPr>
          <w:p w14:paraId="27594A6F"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14 (№ 14) Кореновское ГП г Кореновск ул. Центральная</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27895002"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8 114,90</w:t>
            </w:r>
          </w:p>
        </w:tc>
      </w:tr>
      <w:tr w:rsidR="006959D0" w:rsidRPr="002A45FB" w14:paraId="02A39A99"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7800C8CF"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lastRenderedPageBreak/>
              <w:t>2.13</w:t>
            </w:r>
          </w:p>
        </w:tc>
        <w:tc>
          <w:tcPr>
            <w:tcW w:w="3500" w:type="pct"/>
            <w:tcBorders>
              <w:top w:val="single" w:sz="4" w:space="0" w:color="auto"/>
              <w:left w:val="single" w:sz="4" w:space="0" w:color="auto"/>
              <w:bottom w:val="single" w:sz="4" w:space="0" w:color="auto"/>
            </w:tcBorders>
            <w:shd w:val="clear" w:color="auto" w:fill="auto"/>
            <w:vAlign w:val="center"/>
          </w:tcPr>
          <w:p w14:paraId="5124A888"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15 (№ 15 (котельная №2)) Кореновское ГП г Кореновск ул. Школьная</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066242A6"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729,10</w:t>
            </w:r>
          </w:p>
        </w:tc>
      </w:tr>
      <w:tr w:rsidR="006959D0" w:rsidRPr="002A45FB" w14:paraId="63C8DB60"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596E8D36"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2.14</w:t>
            </w:r>
          </w:p>
        </w:tc>
        <w:tc>
          <w:tcPr>
            <w:tcW w:w="3500" w:type="pct"/>
            <w:tcBorders>
              <w:top w:val="single" w:sz="4" w:space="0" w:color="auto"/>
              <w:left w:val="single" w:sz="4" w:space="0" w:color="auto"/>
              <w:bottom w:val="single" w:sz="4" w:space="0" w:color="auto"/>
            </w:tcBorders>
            <w:shd w:val="clear" w:color="auto" w:fill="auto"/>
            <w:vAlign w:val="center"/>
          </w:tcPr>
          <w:p w14:paraId="012C4237"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16 (№ 16 (котельная №3)) Кореновское ГП г Кореновск ул. Гагарина</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19F4EA2F"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854,30</w:t>
            </w:r>
          </w:p>
        </w:tc>
      </w:tr>
      <w:tr w:rsidR="006959D0" w:rsidRPr="002A45FB" w14:paraId="34DE4D18"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2B94D019"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2.15</w:t>
            </w:r>
          </w:p>
        </w:tc>
        <w:tc>
          <w:tcPr>
            <w:tcW w:w="3500" w:type="pct"/>
            <w:tcBorders>
              <w:top w:val="single" w:sz="4" w:space="0" w:color="auto"/>
              <w:left w:val="single" w:sz="4" w:space="0" w:color="auto"/>
              <w:bottom w:val="single" w:sz="4" w:space="0" w:color="auto"/>
            </w:tcBorders>
            <w:shd w:val="clear" w:color="auto" w:fill="auto"/>
            <w:vAlign w:val="center"/>
          </w:tcPr>
          <w:p w14:paraId="0700258E"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17 (№ 17 (котельная №4)) Кореновское ГП г Кореновск</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2BAD5D3A"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6 264,10</w:t>
            </w:r>
          </w:p>
        </w:tc>
      </w:tr>
      <w:tr w:rsidR="006959D0" w:rsidRPr="002A45FB" w14:paraId="2C0D006B"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4F404F16"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2.16</w:t>
            </w:r>
          </w:p>
        </w:tc>
        <w:tc>
          <w:tcPr>
            <w:tcW w:w="3500" w:type="pct"/>
            <w:tcBorders>
              <w:top w:val="single" w:sz="4" w:space="0" w:color="auto"/>
              <w:left w:val="single" w:sz="4" w:space="0" w:color="auto"/>
              <w:bottom w:val="single" w:sz="4" w:space="0" w:color="auto"/>
            </w:tcBorders>
            <w:shd w:val="clear" w:color="auto" w:fill="auto"/>
            <w:vAlign w:val="center"/>
          </w:tcPr>
          <w:p w14:paraId="7126CFC3"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18 (мкр. Радужный) Кореновское ГП г Кореновск ул. Фрунзе 184а</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78FD64B2"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1 034,30</w:t>
            </w:r>
          </w:p>
        </w:tc>
      </w:tr>
      <w:tr w:rsidR="006959D0" w:rsidRPr="002A45FB" w14:paraId="08929A02"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09D5D72D"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2.17</w:t>
            </w:r>
          </w:p>
        </w:tc>
        <w:tc>
          <w:tcPr>
            <w:tcW w:w="3500" w:type="pct"/>
            <w:tcBorders>
              <w:top w:val="single" w:sz="4" w:space="0" w:color="auto"/>
              <w:left w:val="single" w:sz="4" w:space="0" w:color="auto"/>
              <w:bottom w:val="single" w:sz="4" w:space="0" w:color="auto"/>
            </w:tcBorders>
            <w:shd w:val="clear" w:color="auto" w:fill="auto"/>
            <w:vAlign w:val="center"/>
          </w:tcPr>
          <w:p w14:paraId="6BAC85B4"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19 (№19) Кореновское ГП г Кореновск ул. Чкалова 2</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5492389C"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1 034,30</w:t>
            </w:r>
          </w:p>
        </w:tc>
      </w:tr>
      <w:tr w:rsidR="006959D0" w:rsidRPr="002A45FB" w14:paraId="09A7A16C"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7B2AF053"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2.18</w:t>
            </w:r>
          </w:p>
        </w:tc>
        <w:tc>
          <w:tcPr>
            <w:tcW w:w="3500" w:type="pct"/>
            <w:tcBorders>
              <w:top w:val="single" w:sz="4" w:space="0" w:color="auto"/>
              <w:left w:val="single" w:sz="4" w:space="0" w:color="auto"/>
              <w:bottom w:val="single" w:sz="4" w:space="0" w:color="auto"/>
            </w:tcBorders>
            <w:shd w:val="clear" w:color="auto" w:fill="auto"/>
            <w:vAlign w:val="center"/>
          </w:tcPr>
          <w:p w14:paraId="3952A9CC"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20 (Спорт-Комплекс) Кореновское ГП г Кореновск ул. Фрунзе 180</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3348C483"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719,30</w:t>
            </w:r>
          </w:p>
        </w:tc>
      </w:tr>
      <w:tr w:rsidR="006959D0" w:rsidRPr="002A45FB" w14:paraId="170C1A1F"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7EE858D0"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2.19</w:t>
            </w:r>
          </w:p>
        </w:tc>
        <w:tc>
          <w:tcPr>
            <w:tcW w:w="3500" w:type="pct"/>
            <w:tcBorders>
              <w:top w:val="single" w:sz="4" w:space="0" w:color="auto"/>
              <w:left w:val="single" w:sz="4" w:space="0" w:color="auto"/>
              <w:bottom w:val="single" w:sz="4" w:space="0" w:color="auto"/>
            </w:tcBorders>
            <w:shd w:val="clear" w:color="auto" w:fill="auto"/>
            <w:vAlign w:val="center"/>
          </w:tcPr>
          <w:p w14:paraId="32A426B0" w14:textId="77777777" w:rsidR="006959D0" w:rsidRPr="002A45FB" w:rsidRDefault="006959D0" w:rsidP="007378C7">
            <w:pPr>
              <w:pStyle w:val="affffffa"/>
              <w:ind w:left="113" w:right="-113" w:firstLine="0"/>
              <w:rPr>
                <w:sz w:val="24"/>
                <w:szCs w:val="24"/>
              </w:rPr>
            </w:pPr>
            <w:r w:rsidRPr="002A45FB">
              <w:rPr>
                <w:sz w:val="24"/>
                <w:szCs w:val="24"/>
                <w:lang w:eastAsia="ru-RU" w:bidi="ru-RU"/>
              </w:rPr>
              <w:t>Реконструкция: Котельная 21 (Политехнический Техникум) Кореновское ГП г Кореновск ул</w:t>
            </w:r>
          </w:p>
          <w:p w14:paraId="5E6D02FB"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Выселковская 29</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1718373F"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748,90</w:t>
            </w:r>
          </w:p>
        </w:tc>
      </w:tr>
      <w:tr w:rsidR="006959D0" w:rsidRPr="002A45FB" w14:paraId="53FD70F1"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4652CD82" w14:textId="77777777" w:rsidR="006959D0" w:rsidRPr="002A45FB" w:rsidRDefault="006959D0" w:rsidP="007378C7">
            <w:pPr>
              <w:pStyle w:val="affffffa"/>
              <w:ind w:firstLine="0"/>
              <w:jc w:val="center"/>
              <w:rPr>
                <w:sz w:val="24"/>
                <w:szCs w:val="24"/>
                <w:lang w:eastAsia="ru-RU" w:bidi="ru-RU"/>
              </w:rPr>
            </w:pPr>
            <w:r w:rsidRPr="002A45FB">
              <w:rPr>
                <w:sz w:val="24"/>
                <w:szCs w:val="24"/>
              </w:rPr>
              <w:br w:type="page"/>
            </w:r>
            <w:r w:rsidRPr="002A45FB">
              <w:rPr>
                <w:sz w:val="24"/>
                <w:szCs w:val="24"/>
              </w:rPr>
              <w:br w:type="page"/>
            </w:r>
            <w:r w:rsidRPr="002A45FB">
              <w:rPr>
                <w:sz w:val="24"/>
                <w:szCs w:val="24"/>
                <w:lang w:eastAsia="ru-RU" w:bidi="ru-RU"/>
              </w:rPr>
              <w:t>2.20</w:t>
            </w:r>
          </w:p>
        </w:tc>
        <w:tc>
          <w:tcPr>
            <w:tcW w:w="3500" w:type="pct"/>
            <w:tcBorders>
              <w:top w:val="single" w:sz="4" w:space="0" w:color="auto"/>
              <w:left w:val="single" w:sz="4" w:space="0" w:color="auto"/>
              <w:bottom w:val="single" w:sz="4" w:space="0" w:color="auto"/>
            </w:tcBorders>
            <w:shd w:val="clear" w:color="auto" w:fill="auto"/>
            <w:vAlign w:val="center"/>
          </w:tcPr>
          <w:p w14:paraId="71A2E18B"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23 (СДК) Кореновское ГП п Мирный</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10B3923A"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2 279,50</w:t>
            </w:r>
          </w:p>
        </w:tc>
      </w:tr>
      <w:tr w:rsidR="006959D0" w:rsidRPr="002A45FB" w14:paraId="3550CECE"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3CE2BE65"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2.21</w:t>
            </w:r>
          </w:p>
        </w:tc>
        <w:tc>
          <w:tcPr>
            <w:tcW w:w="3500" w:type="pct"/>
            <w:tcBorders>
              <w:top w:val="single" w:sz="4" w:space="0" w:color="auto"/>
              <w:left w:val="single" w:sz="4" w:space="0" w:color="auto"/>
              <w:bottom w:val="single" w:sz="4" w:space="0" w:color="auto"/>
            </w:tcBorders>
            <w:shd w:val="clear" w:color="auto" w:fill="auto"/>
            <w:vAlign w:val="center"/>
          </w:tcPr>
          <w:p w14:paraId="61AEF14C"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24 (СДК) Кореновское ГП х Свободный</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0F6BCAD4"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2 262,50</w:t>
            </w:r>
          </w:p>
        </w:tc>
      </w:tr>
      <w:tr w:rsidR="006959D0" w:rsidRPr="002A45FB" w14:paraId="03FF03E0"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781A799E"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2.22</w:t>
            </w:r>
          </w:p>
        </w:tc>
        <w:tc>
          <w:tcPr>
            <w:tcW w:w="3500" w:type="pct"/>
            <w:tcBorders>
              <w:top w:val="single" w:sz="4" w:space="0" w:color="auto"/>
              <w:left w:val="single" w:sz="4" w:space="0" w:color="auto"/>
              <w:bottom w:val="single" w:sz="4" w:space="0" w:color="auto"/>
            </w:tcBorders>
            <w:shd w:val="clear" w:color="auto" w:fill="auto"/>
            <w:vAlign w:val="center"/>
          </w:tcPr>
          <w:p w14:paraId="2AB898DD"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Котельная 25 (СДК) Кореновское ГП п Южный</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06CD1082"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2 262,50</w:t>
            </w:r>
          </w:p>
        </w:tc>
      </w:tr>
      <w:tr w:rsidR="006959D0" w:rsidRPr="002A45FB" w14:paraId="55D6B81D"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69446823" w14:textId="77777777" w:rsidR="006959D0" w:rsidRPr="002A45FB" w:rsidRDefault="006959D0" w:rsidP="007378C7">
            <w:pPr>
              <w:pStyle w:val="affffffa"/>
              <w:ind w:firstLine="0"/>
              <w:jc w:val="center"/>
              <w:rPr>
                <w:sz w:val="24"/>
                <w:szCs w:val="24"/>
                <w:lang w:eastAsia="ru-RU" w:bidi="ru-RU"/>
              </w:rPr>
            </w:pPr>
            <w:r w:rsidRPr="002A45FB">
              <w:rPr>
                <w:b/>
                <w:bCs/>
                <w:sz w:val="24"/>
                <w:szCs w:val="24"/>
                <w:lang w:eastAsia="ru-RU" w:bidi="ru-RU"/>
              </w:rPr>
              <w:t>3</w:t>
            </w:r>
          </w:p>
        </w:tc>
        <w:tc>
          <w:tcPr>
            <w:tcW w:w="3500" w:type="pct"/>
            <w:tcBorders>
              <w:top w:val="single" w:sz="4" w:space="0" w:color="auto"/>
              <w:left w:val="single" w:sz="4" w:space="0" w:color="auto"/>
              <w:bottom w:val="single" w:sz="4" w:space="0" w:color="auto"/>
            </w:tcBorders>
            <w:shd w:val="clear" w:color="auto" w:fill="auto"/>
            <w:vAlign w:val="center"/>
          </w:tcPr>
          <w:p w14:paraId="005BF6A9" w14:textId="77777777" w:rsidR="006959D0" w:rsidRPr="002A45FB" w:rsidRDefault="006959D0" w:rsidP="007378C7">
            <w:pPr>
              <w:pStyle w:val="affffffa"/>
              <w:ind w:left="113" w:right="-113" w:firstLine="0"/>
              <w:rPr>
                <w:sz w:val="24"/>
                <w:szCs w:val="24"/>
                <w:lang w:eastAsia="ru-RU" w:bidi="ru-RU"/>
              </w:rPr>
            </w:pPr>
            <w:r w:rsidRPr="002A45FB">
              <w:rPr>
                <w:b/>
                <w:bCs/>
                <w:sz w:val="24"/>
                <w:szCs w:val="24"/>
                <w:lang w:eastAsia="ru-RU" w:bidi="ru-RU"/>
              </w:rPr>
              <w:t>Условно-эффективные проекты</w:t>
            </w:r>
            <w:r w:rsidRPr="002A45FB">
              <w:rPr>
                <w:sz w:val="24"/>
                <w:szCs w:val="24"/>
                <w:lang w:eastAsia="ru-RU" w:bidi="ru-RU"/>
              </w:rPr>
              <w:t xml:space="preserve">: реконструкция тепловых сетей, реконструкция объектов и сетей водоснабжения и водоотведения </w:t>
            </w:r>
            <w:r w:rsidRPr="002A45FB">
              <w:rPr>
                <w:b/>
                <w:bCs/>
                <w:sz w:val="24"/>
                <w:szCs w:val="24"/>
                <w:lang w:eastAsia="ru-RU" w:bidi="ru-RU"/>
              </w:rPr>
              <w:t>(5 проектов)</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6312731B" w14:textId="77777777" w:rsidR="006959D0" w:rsidRPr="002A45FB" w:rsidRDefault="006959D0" w:rsidP="007378C7">
            <w:pPr>
              <w:pStyle w:val="affffffa"/>
              <w:ind w:firstLine="0"/>
              <w:jc w:val="right"/>
              <w:rPr>
                <w:sz w:val="24"/>
                <w:szCs w:val="24"/>
                <w:lang w:eastAsia="ru-RU" w:bidi="ru-RU"/>
              </w:rPr>
            </w:pPr>
            <w:r w:rsidRPr="002A45FB">
              <w:rPr>
                <w:b/>
                <w:bCs/>
                <w:sz w:val="24"/>
                <w:szCs w:val="24"/>
                <w:lang w:eastAsia="ru-RU" w:bidi="ru-RU"/>
              </w:rPr>
              <w:t>1 113 095,43</w:t>
            </w:r>
          </w:p>
        </w:tc>
      </w:tr>
      <w:tr w:rsidR="006959D0" w:rsidRPr="002A45FB" w14:paraId="7B2AEA9B"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29620894"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3.1</w:t>
            </w:r>
          </w:p>
        </w:tc>
        <w:tc>
          <w:tcPr>
            <w:tcW w:w="3500" w:type="pct"/>
            <w:tcBorders>
              <w:top w:val="single" w:sz="4" w:space="0" w:color="auto"/>
              <w:left w:val="single" w:sz="4" w:space="0" w:color="auto"/>
              <w:bottom w:val="single" w:sz="4" w:space="0" w:color="auto"/>
            </w:tcBorders>
            <w:shd w:val="clear" w:color="auto" w:fill="auto"/>
            <w:vAlign w:val="center"/>
          </w:tcPr>
          <w:p w14:paraId="30EFD9A7"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Реконстр.Т/С: Котельная 1 (МОУ СОШ № 3) Кореновское ГП г Кореновск ул. Матросова 11</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7C7DA4DF"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498,90</w:t>
            </w:r>
          </w:p>
        </w:tc>
      </w:tr>
      <w:tr w:rsidR="006959D0" w:rsidRPr="002A45FB" w14:paraId="74FCDB04"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38773638"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3.2</w:t>
            </w:r>
          </w:p>
        </w:tc>
        <w:tc>
          <w:tcPr>
            <w:tcW w:w="3500" w:type="pct"/>
            <w:tcBorders>
              <w:top w:val="single" w:sz="4" w:space="0" w:color="auto"/>
              <w:left w:val="single" w:sz="4" w:space="0" w:color="auto"/>
              <w:bottom w:val="single" w:sz="4" w:space="0" w:color="auto"/>
            </w:tcBorders>
            <w:shd w:val="clear" w:color="auto" w:fill="auto"/>
            <w:vAlign w:val="center"/>
          </w:tcPr>
          <w:p w14:paraId="5067CA33"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водозаборов</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38C4E7C9"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235 669,53</w:t>
            </w:r>
          </w:p>
        </w:tc>
      </w:tr>
      <w:tr w:rsidR="006959D0" w:rsidRPr="002A45FB" w14:paraId="5DD493C4"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236B0FDB"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3.3</w:t>
            </w:r>
          </w:p>
        </w:tc>
        <w:tc>
          <w:tcPr>
            <w:tcW w:w="3500" w:type="pct"/>
            <w:tcBorders>
              <w:top w:val="single" w:sz="4" w:space="0" w:color="auto"/>
              <w:left w:val="single" w:sz="4" w:space="0" w:color="auto"/>
              <w:bottom w:val="single" w:sz="4" w:space="0" w:color="auto"/>
            </w:tcBorders>
            <w:shd w:val="clear" w:color="auto" w:fill="auto"/>
            <w:vAlign w:val="center"/>
          </w:tcPr>
          <w:p w14:paraId="5D4C1182"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КНС</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4A4896F8"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118 487,55</w:t>
            </w:r>
          </w:p>
        </w:tc>
      </w:tr>
      <w:tr w:rsidR="006959D0" w:rsidRPr="002A45FB" w14:paraId="0201C5A5"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3F35A0B8"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3.4</w:t>
            </w:r>
          </w:p>
        </w:tc>
        <w:tc>
          <w:tcPr>
            <w:tcW w:w="3500" w:type="pct"/>
            <w:tcBorders>
              <w:top w:val="single" w:sz="4" w:space="0" w:color="auto"/>
              <w:left w:val="single" w:sz="4" w:space="0" w:color="auto"/>
              <w:bottom w:val="single" w:sz="4" w:space="0" w:color="auto"/>
            </w:tcBorders>
            <w:shd w:val="clear" w:color="auto" w:fill="auto"/>
            <w:vAlign w:val="center"/>
          </w:tcPr>
          <w:p w14:paraId="07637682"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сетевого водоснабжения</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0DC60D88"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550 634,11</w:t>
            </w:r>
          </w:p>
        </w:tc>
      </w:tr>
      <w:tr w:rsidR="006959D0" w:rsidRPr="002A45FB" w14:paraId="05393FEB" w14:textId="77777777" w:rsidTr="007378C7">
        <w:trPr>
          <w:trHeight w:val="454"/>
          <w:jc w:val="center"/>
        </w:trPr>
        <w:tc>
          <w:tcPr>
            <w:tcW w:w="542" w:type="pct"/>
            <w:tcBorders>
              <w:top w:val="single" w:sz="4" w:space="0" w:color="auto"/>
              <w:left w:val="single" w:sz="4" w:space="0" w:color="auto"/>
              <w:bottom w:val="single" w:sz="4" w:space="0" w:color="auto"/>
            </w:tcBorders>
            <w:shd w:val="clear" w:color="auto" w:fill="auto"/>
            <w:vAlign w:val="center"/>
          </w:tcPr>
          <w:p w14:paraId="1907F700" w14:textId="77777777" w:rsidR="006959D0" w:rsidRPr="002A45FB" w:rsidRDefault="006959D0" w:rsidP="007378C7">
            <w:pPr>
              <w:pStyle w:val="affffffa"/>
              <w:ind w:firstLine="0"/>
              <w:jc w:val="center"/>
              <w:rPr>
                <w:sz w:val="24"/>
                <w:szCs w:val="24"/>
                <w:lang w:eastAsia="ru-RU" w:bidi="ru-RU"/>
              </w:rPr>
            </w:pPr>
            <w:r w:rsidRPr="002A45FB">
              <w:rPr>
                <w:sz w:val="24"/>
                <w:szCs w:val="24"/>
                <w:lang w:eastAsia="ru-RU" w:bidi="ru-RU"/>
              </w:rPr>
              <w:t>3.5</w:t>
            </w:r>
          </w:p>
        </w:tc>
        <w:tc>
          <w:tcPr>
            <w:tcW w:w="3500" w:type="pct"/>
            <w:tcBorders>
              <w:top w:val="single" w:sz="4" w:space="0" w:color="auto"/>
              <w:left w:val="single" w:sz="4" w:space="0" w:color="auto"/>
              <w:bottom w:val="single" w:sz="4" w:space="0" w:color="auto"/>
            </w:tcBorders>
            <w:shd w:val="clear" w:color="auto" w:fill="auto"/>
            <w:vAlign w:val="center"/>
          </w:tcPr>
          <w:p w14:paraId="619B8D59" w14:textId="77777777" w:rsidR="006959D0" w:rsidRPr="002A45FB" w:rsidRDefault="006959D0" w:rsidP="007378C7">
            <w:pPr>
              <w:pStyle w:val="affffffa"/>
              <w:ind w:left="113" w:right="-113" w:firstLine="0"/>
              <w:rPr>
                <w:sz w:val="24"/>
                <w:szCs w:val="24"/>
                <w:lang w:eastAsia="ru-RU" w:bidi="ru-RU"/>
              </w:rPr>
            </w:pPr>
            <w:r w:rsidRPr="002A45FB">
              <w:rPr>
                <w:sz w:val="24"/>
                <w:szCs w:val="24"/>
                <w:lang w:eastAsia="ru-RU" w:bidi="ru-RU"/>
              </w:rPr>
              <w:t>Реконструкция сетей водоотведения</w:t>
            </w:r>
          </w:p>
        </w:tc>
        <w:tc>
          <w:tcPr>
            <w:tcW w:w="958" w:type="pct"/>
            <w:tcBorders>
              <w:top w:val="single" w:sz="4" w:space="0" w:color="auto"/>
              <w:left w:val="single" w:sz="4" w:space="0" w:color="auto"/>
              <w:bottom w:val="single" w:sz="4" w:space="0" w:color="auto"/>
              <w:right w:val="single" w:sz="4" w:space="0" w:color="auto"/>
            </w:tcBorders>
            <w:shd w:val="clear" w:color="auto" w:fill="auto"/>
            <w:vAlign w:val="bottom"/>
          </w:tcPr>
          <w:p w14:paraId="278A71B7" w14:textId="77777777" w:rsidR="006959D0" w:rsidRPr="002A45FB" w:rsidRDefault="006959D0" w:rsidP="007378C7">
            <w:pPr>
              <w:pStyle w:val="affffffa"/>
              <w:ind w:firstLine="0"/>
              <w:jc w:val="right"/>
              <w:rPr>
                <w:sz w:val="24"/>
                <w:szCs w:val="24"/>
                <w:lang w:eastAsia="ru-RU" w:bidi="ru-RU"/>
              </w:rPr>
            </w:pPr>
            <w:r w:rsidRPr="002A45FB">
              <w:rPr>
                <w:sz w:val="24"/>
                <w:szCs w:val="24"/>
                <w:lang w:eastAsia="ru-RU" w:bidi="ru-RU"/>
              </w:rPr>
              <w:t>207 805,34</w:t>
            </w:r>
          </w:p>
        </w:tc>
      </w:tr>
    </w:tbl>
    <w:p w14:paraId="0055C3F6" w14:textId="77777777" w:rsidR="006959D0" w:rsidRPr="002A45FB" w:rsidRDefault="006959D0" w:rsidP="006959D0">
      <w:pPr>
        <w:spacing w:line="1" w:lineRule="exact"/>
      </w:pPr>
      <w:r w:rsidRPr="002A45FB">
        <w:br w:type="page"/>
      </w:r>
    </w:p>
    <w:p w14:paraId="754B6092" w14:textId="77777777" w:rsidR="006959D0" w:rsidRPr="00FB2453" w:rsidRDefault="006959D0" w:rsidP="006959D0">
      <w:pPr>
        <w:keepNext/>
        <w:keepLines/>
        <w:ind w:firstLine="709"/>
        <w:jc w:val="both"/>
        <w:outlineLvl w:val="0"/>
        <w:rPr>
          <w:rFonts w:eastAsiaTheme="majorEastAsia"/>
          <w:sz w:val="28"/>
          <w:szCs w:val="28"/>
        </w:rPr>
      </w:pPr>
      <w:bookmarkStart w:id="220" w:name="_Toc79508062"/>
      <w:bookmarkStart w:id="221" w:name="_Toc209095289"/>
      <w:r w:rsidRPr="00FB2453">
        <w:rPr>
          <w:rFonts w:eastAsiaTheme="majorEastAsia"/>
          <w:sz w:val="28"/>
          <w:szCs w:val="28"/>
        </w:rPr>
        <w:lastRenderedPageBreak/>
        <w:t>4.3.3. Планы и программы субъектов естественных монополий и организаций коммунального комплекса</w:t>
      </w:r>
      <w:bookmarkEnd w:id="220"/>
      <w:bookmarkEnd w:id="221"/>
      <w:r w:rsidRPr="00FB2453">
        <w:rPr>
          <w:rFonts w:eastAsiaTheme="majorEastAsia"/>
          <w:sz w:val="28"/>
          <w:szCs w:val="28"/>
        </w:rPr>
        <w:t xml:space="preserve"> </w:t>
      </w:r>
    </w:p>
    <w:p w14:paraId="67C4C7AF" w14:textId="77777777" w:rsidR="006959D0" w:rsidRPr="00FB2453" w:rsidRDefault="006959D0" w:rsidP="007378C7">
      <w:pPr>
        <w:ind w:firstLine="851"/>
        <w:jc w:val="both"/>
        <w:rPr>
          <w:sz w:val="28"/>
          <w:szCs w:val="28"/>
        </w:rPr>
      </w:pPr>
    </w:p>
    <w:p w14:paraId="032D7C8A" w14:textId="77777777" w:rsidR="006959D0" w:rsidRPr="00FB2453" w:rsidRDefault="006959D0" w:rsidP="007378C7">
      <w:pPr>
        <w:ind w:firstLine="851"/>
        <w:jc w:val="both"/>
        <w:rPr>
          <w:sz w:val="28"/>
        </w:rPr>
      </w:pPr>
      <w:r w:rsidRPr="00FB2453">
        <w:rPr>
          <w:sz w:val="28"/>
        </w:rPr>
        <w:t>На территории поселения в ближайшие годы не планируется реализация инвестиционных проектов АО «НЭСК-электросети».</w:t>
      </w:r>
      <w:r w:rsidRPr="00FB2453">
        <w:rPr>
          <w:rStyle w:val="afffffe"/>
          <w:sz w:val="28"/>
        </w:rPr>
        <w:footnoteReference w:id="55"/>
      </w:r>
      <w:r w:rsidRPr="00FB2453">
        <w:rPr>
          <w:rStyle w:val="afffffe"/>
          <w:sz w:val="28"/>
        </w:rPr>
        <w:footnoteReference w:id="56"/>
      </w:r>
    </w:p>
    <w:p w14:paraId="030F6632" w14:textId="77777777" w:rsidR="006959D0" w:rsidRPr="00FB2453" w:rsidRDefault="006959D0" w:rsidP="007378C7">
      <w:pPr>
        <w:ind w:firstLine="851"/>
        <w:jc w:val="both"/>
        <w:rPr>
          <w:sz w:val="28"/>
          <w:szCs w:val="28"/>
        </w:rPr>
      </w:pPr>
      <w:r w:rsidRPr="00FB2453">
        <w:rPr>
          <w:sz w:val="28"/>
        </w:rPr>
        <w:t xml:space="preserve">Инвестиционной программой ПАО «Кубаньэнерго» планируется на территории поселения «Строительство ВЛ 110 кВ Ново-Лабинская-Кореновская, (ориентировочная протяженность 55 км.)», которая также является планируемым к размещению объектом регионального значения. </w:t>
      </w:r>
      <w:r w:rsidRPr="00FB2453">
        <w:rPr>
          <w:rStyle w:val="afffffe"/>
          <w:sz w:val="28"/>
        </w:rPr>
        <w:footnoteReference w:id="57"/>
      </w:r>
    </w:p>
    <w:p w14:paraId="00D03827" w14:textId="77777777" w:rsidR="006959D0" w:rsidRPr="00FB2453" w:rsidRDefault="006959D0" w:rsidP="006959D0">
      <w:pPr>
        <w:ind w:firstLine="709"/>
        <w:jc w:val="both"/>
        <w:rPr>
          <w:sz w:val="28"/>
          <w:szCs w:val="28"/>
        </w:rPr>
      </w:pPr>
    </w:p>
    <w:p w14:paraId="4F06EC2E" w14:textId="5B3A6A83" w:rsidR="006959D0" w:rsidRPr="00FB2453" w:rsidRDefault="006959D0" w:rsidP="006959D0">
      <w:pPr>
        <w:keepNext/>
        <w:keepLines/>
        <w:ind w:firstLine="709"/>
        <w:jc w:val="both"/>
        <w:outlineLvl w:val="1"/>
        <w:rPr>
          <w:rFonts w:eastAsiaTheme="majorEastAsia"/>
          <w:b/>
          <w:i/>
          <w:sz w:val="28"/>
          <w:szCs w:val="28"/>
          <w:shd w:val="clear" w:color="auto" w:fill="FFFFFF"/>
        </w:rPr>
      </w:pPr>
      <w:bookmarkStart w:id="222" w:name="_Toc79508063"/>
      <w:bookmarkStart w:id="223" w:name="_Toc209095290"/>
      <w:bookmarkEnd w:id="205"/>
      <w:bookmarkEnd w:id="208"/>
      <w:r w:rsidRPr="00FB2453">
        <w:rPr>
          <w:rFonts w:eastAsiaTheme="majorEastAsia"/>
          <w:b/>
          <w:i/>
          <w:sz w:val="28"/>
          <w:szCs w:val="28"/>
          <w:shd w:val="clear" w:color="auto" w:fill="FFFFFF"/>
        </w:rPr>
        <w:t>4.4. Обоснование выбранного варианта размещения объектов местного значения поселения и перспективы развития</w:t>
      </w:r>
      <w:bookmarkEnd w:id="222"/>
      <w:bookmarkEnd w:id="223"/>
    </w:p>
    <w:p w14:paraId="579F85E1" w14:textId="77777777" w:rsidR="006959D0" w:rsidRPr="00FB2453" w:rsidRDefault="006959D0" w:rsidP="006959D0">
      <w:pPr>
        <w:ind w:firstLine="709"/>
        <w:jc w:val="both"/>
        <w:rPr>
          <w:sz w:val="28"/>
        </w:rPr>
      </w:pPr>
    </w:p>
    <w:p w14:paraId="1DDFE6DA" w14:textId="77777777" w:rsidR="006959D0" w:rsidRPr="00FB2453" w:rsidRDefault="006959D0" w:rsidP="006959D0">
      <w:pPr>
        <w:ind w:firstLine="709"/>
        <w:jc w:val="both"/>
        <w:outlineLvl w:val="2"/>
        <w:rPr>
          <w:sz w:val="28"/>
          <w:szCs w:val="28"/>
          <w:u w:val="single"/>
        </w:rPr>
      </w:pPr>
      <w:bookmarkStart w:id="224" w:name="_Toc79508064"/>
      <w:bookmarkStart w:id="225" w:name="_Toc209095291"/>
      <w:r w:rsidRPr="00FB2453">
        <w:rPr>
          <w:sz w:val="28"/>
          <w:szCs w:val="28"/>
          <w:u w:val="single"/>
        </w:rPr>
        <w:t>4.4.1. Перспективы развития транспортной инфраструктуры</w:t>
      </w:r>
      <w:bookmarkEnd w:id="224"/>
      <w:bookmarkEnd w:id="225"/>
    </w:p>
    <w:p w14:paraId="31A7F211" w14:textId="77777777" w:rsidR="006959D0" w:rsidRPr="00FB2453" w:rsidRDefault="006959D0" w:rsidP="006959D0">
      <w:pPr>
        <w:ind w:firstLine="709"/>
        <w:jc w:val="both"/>
      </w:pPr>
    </w:p>
    <w:p w14:paraId="12FE4AD9" w14:textId="77777777" w:rsidR="006959D0" w:rsidRPr="00FB2453" w:rsidRDefault="006959D0" w:rsidP="007378C7">
      <w:pPr>
        <w:ind w:firstLine="851"/>
        <w:jc w:val="both"/>
        <w:rPr>
          <w:sz w:val="28"/>
          <w:szCs w:val="28"/>
        </w:rPr>
      </w:pPr>
      <w:r w:rsidRPr="00FB2453">
        <w:rPr>
          <w:sz w:val="28"/>
          <w:szCs w:val="28"/>
        </w:rPr>
        <w:t>По территории поселения проходит федеральная автомобильная дорога М4 «Дон», которая является крупной транспортной артерией, вдоль которой уже концентрируется множество объектов придорожного сервиса. Ввиду увеличения численности населения Краснодарского края и его туристического и курортного значения в масштабах страны, остается множество перспектив развития придорожного сервиса вдоль данной автомобильной дороги и далее, особенно на территории Кореновского городского поселения, в виду большого количества населения, которое может быть вовлечено в экономическую деятельность, связанную с придорожным сервисом.</w:t>
      </w:r>
    </w:p>
    <w:p w14:paraId="408A240C" w14:textId="77777777" w:rsidR="006959D0" w:rsidRPr="00FB2453" w:rsidRDefault="006959D0" w:rsidP="007378C7">
      <w:pPr>
        <w:ind w:firstLine="851"/>
        <w:jc w:val="both"/>
        <w:rPr>
          <w:sz w:val="28"/>
          <w:szCs w:val="28"/>
        </w:rPr>
      </w:pPr>
      <w:r w:rsidRPr="00FB2453">
        <w:rPr>
          <w:sz w:val="28"/>
          <w:szCs w:val="28"/>
        </w:rPr>
        <w:t>Развитие высокоскоростного железнодорожного транспорта увеличивает мобильность населения и создает возможность маятниковой миграции жителям поселения на рабочие места в г. Краснодар, используя общественный железнодорожный транспорт.</w:t>
      </w:r>
    </w:p>
    <w:p w14:paraId="0E95C990" w14:textId="77777777" w:rsidR="006959D0" w:rsidRPr="00FB2453" w:rsidRDefault="006959D0" w:rsidP="007378C7">
      <w:pPr>
        <w:ind w:firstLine="851"/>
        <w:jc w:val="both"/>
        <w:rPr>
          <w:sz w:val="28"/>
          <w:szCs w:val="28"/>
        </w:rPr>
      </w:pPr>
      <w:r w:rsidRPr="00FB2453">
        <w:rPr>
          <w:sz w:val="28"/>
          <w:szCs w:val="28"/>
        </w:rPr>
        <w:t xml:space="preserve">Одним из основных направлений развития транспортной инфраструктуры является текущий ремонт и реконструкция автомобильных дорог с целью увеличения их качества и безопасности. </w:t>
      </w:r>
    </w:p>
    <w:p w14:paraId="23624DB0" w14:textId="77777777" w:rsidR="006959D0" w:rsidRPr="00FB2453" w:rsidRDefault="006959D0" w:rsidP="007378C7">
      <w:pPr>
        <w:ind w:firstLine="851"/>
        <w:jc w:val="both"/>
        <w:rPr>
          <w:sz w:val="28"/>
          <w:szCs w:val="28"/>
        </w:rPr>
      </w:pPr>
      <w:r w:rsidRPr="00FB2453">
        <w:rPr>
          <w:sz w:val="28"/>
          <w:szCs w:val="28"/>
        </w:rPr>
        <w:t>В то же время при реконструкции и ремонте автомобильных дорог, а также при проведении мероприятий по организации дорожного движения генеральным планом рекомендуется снижение максимальной скорости движения по дорогам внутри населенного пункта, за исключением федеральной автомобильной дороги М4 «Дон» до 40 км/ч.</w:t>
      </w:r>
    </w:p>
    <w:p w14:paraId="0D4B3182" w14:textId="77777777" w:rsidR="006959D0" w:rsidRPr="00FB2453" w:rsidRDefault="006959D0" w:rsidP="007378C7">
      <w:pPr>
        <w:ind w:firstLine="851"/>
        <w:jc w:val="both"/>
        <w:rPr>
          <w:sz w:val="28"/>
          <w:szCs w:val="28"/>
        </w:rPr>
      </w:pPr>
      <w:r w:rsidRPr="00FB2453">
        <w:rPr>
          <w:sz w:val="28"/>
          <w:szCs w:val="28"/>
        </w:rPr>
        <w:t>Также генеральным планом предлагается при реконструкции и строительстве автомобильных дорог, также при текущем ремонте автомобильных дорог ремонтировать и реконструировать тротуары и линии освещения.</w:t>
      </w:r>
    </w:p>
    <w:p w14:paraId="18B6F02B" w14:textId="77777777" w:rsidR="006959D0" w:rsidRPr="00FB2453" w:rsidRDefault="006959D0" w:rsidP="007378C7">
      <w:pPr>
        <w:ind w:firstLine="851"/>
        <w:jc w:val="both"/>
        <w:rPr>
          <w:sz w:val="28"/>
          <w:szCs w:val="28"/>
        </w:rPr>
      </w:pPr>
      <w:r w:rsidRPr="00FB2453">
        <w:rPr>
          <w:sz w:val="28"/>
        </w:rPr>
        <w:lastRenderedPageBreak/>
        <w:t>Оценка транспортного спроса, проведенная путем анкетирования, показывает, что при прогнозируемых темпах социально-экономического развития спрос на грузовые перевозки автомобильным транспортом к 2028 году увеличится. Объем перевозок пассажиров автобусами и легковыми автомобилями к 2028 году также увеличится на 12 процентов.</w:t>
      </w:r>
      <w:r w:rsidRPr="00FB2453">
        <w:rPr>
          <w:rStyle w:val="afffffe"/>
          <w:sz w:val="28"/>
        </w:rPr>
        <w:footnoteReference w:id="58"/>
      </w:r>
    </w:p>
    <w:p w14:paraId="3D284DFB" w14:textId="77777777" w:rsidR="006959D0" w:rsidRPr="00FB2453" w:rsidRDefault="006959D0" w:rsidP="007378C7">
      <w:pPr>
        <w:ind w:firstLine="851"/>
        <w:jc w:val="both"/>
        <w:rPr>
          <w:sz w:val="28"/>
          <w:szCs w:val="28"/>
        </w:rPr>
      </w:pPr>
    </w:p>
    <w:p w14:paraId="4E445E0A" w14:textId="77777777" w:rsidR="006959D0" w:rsidRPr="00FB2453" w:rsidRDefault="006959D0" w:rsidP="007378C7">
      <w:pPr>
        <w:ind w:firstLine="851"/>
        <w:jc w:val="both"/>
        <w:outlineLvl w:val="2"/>
        <w:rPr>
          <w:sz w:val="28"/>
          <w:szCs w:val="28"/>
          <w:u w:val="single"/>
        </w:rPr>
      </w:pPr>
      <w:bookmarkStart w:id="226" w:name="_Toc79508065"/>
      <w:bookmarkStart w:id="227" w:name="_Toc209095292"/>
      <w:r w:rsidRPr="00FB2453">
        <w:rPr>
          <w:sz w:val="28"/>
          <w:szCs w:val="28"/>
          <w:u w:val="single"/>
        </w:rPr>
        <w:t>4.4.2. Перспективы развития инженерной инфраструктуры</w:t>
      </w:r>
      <w:bookmarkEnd w:id="226"/>
      <w:bookmarkEnd w:id="227"/>
    </w:p>
    <w:p w14:paraId="2FD886E4" w14:textId="77777777" w:rsidR="006959D0" w:rsidRPr="00FB2453" w:rsidRDefault="006959D0" w:rsidP="007378C7">
      <w:pPr>
        <w:ind w:firstLine="851"/>
      </w:pPr>
    </w:p>
    <w:p w14:paraId="20BBA9D4" w14:textId="77777777" w:rsidR="006959D0" w:rsidRPr="00FB2453" w:rsidRDefault="006959D0" w:rsidP="007378C7">
      <w:pPr>
        <w:ind w:firstLine="851"/>
        <w:jc w:val="both"/>
        <w:rPr>
          <w:sz w:val="28"/>
          <w:szCs w:val="28"/>
        </w:rPr>
      </w:pPr>
      <w:r w:rsidRPr="00FB2453">
        <w:rPr>
          <w:sz w:val="28"/>
          <w:szCs w:val="28"/>
        </w:rPr>
        <w:t>На территории поселения не планируется размещение объектов газоснабжения в период до 2023 года на территории поселения, в соответствии с региональными программами.</w:t>
      </w:r>
      <w:r w:rsidRPr="00FB2453">
        <w:rPr>
          <w:rStyle w:val="afffffe"/>
          <w:sz w:val="28"/>
          <w:szCs w:val="28"/>
        </w:rPr>
        <w:footnoteReference w:id="59"/>
      </w:r>
    </w:p>
    <w:p w14:paraId="5A6EEB0D" w14:textId="60ED0166" w:rsidR="006959D0" w:rsidRPr="00FB2453" w:rsidRDefault="006959D0" w:rsidP="007378C7">
      <w:pPr>
        <w:ind w:firstLine="851"/>
        <w:jc w:val="both"/>
        <w:rPr>
          <w:sz w:val="28"/>
        </w:rPr>
      </w:pPr>
      <w:r w:rsidRPr="00FB2453">
        <w:rPr>
          <w:sz w:val="28"/>
        </w:rPr>
        <w:t xml:space="preserve">Потенциальным преимуществом Кореновского городского поселения </w:t>
      </w:r>
      <w:r w:rsidR="00D33003">
        <w:rPr>
          <w:sz w:val="28"/>
        </w:rPr>
        <w:t xml:space="preserve">Кореновского муниципального района </w:t>
      </w:r>
      <w:r w:rsidRPr="00FB2453">
        <w:rPr>
          <w:sz w:val="28"/>
        </w:rPr>
        <w:t>по сравнению с другими муниципальными внутрирайонными образованиями является наличие в его составе города Кореновска, на территории которого расположены основные бюджет-образующие предприятия района, что также влияет на развитие объектов инженерной инфраструктуры, в том числе для обеспечения объектов районного значения.</w:t>
      </w:r>
    </w:p>
    <w:p w14:paraId="6C3C4509" w14:textId="77777777" w:rsidR="006959D0" w:rsidRPr="00FB2453" w:rsidRDefault="006959D0" w:rsidP="007378C7">
      <w:pPr>
        <w:ind w:firstLine="851"/>
        <w:jc w:val="both"/>
        <w:rPr>
          <w:sz w:val="28"/>
        </w:rPr>
      </w:pPr>
      <w:r w:rsidRPr="00FB2453">
        <w:rPr>
          <w:sz w:val="28"/>
        </w:rPr>
        <w:t>С ростом численности населения поселения прогнозируется увеличения спроса водо-, электро-, газо-, теплопотребление и водоотведение. Генеральным планом предлагается реконструкция и развитие инженерной инфраструктуры с целью обеспечения возможности обеспечения потребностей населения.</w:t>
      </w:r>
    </w:p>
    <w:p w14:paraId="5F315903" w14:textId="77777777" w:rsidR="006959D0" w:rsidRPr="00FB2453" w:rsidRDefault="006959D0" w:rsidP="007378C7">
      <w:pPr>
        <w:ind w:firstLine="851"/>
        <w:rPr>
          <w:sz w:val="28"/>
          <w:szCs w:val="28"/>
        </w:rPr>
      </w:pPr>
    </w:p>
    <w:p w14:paraId="0330B3EA" w14:textId="77777777" w:rsidR="006959D0" w:rsidRPr="00FB2453" w:rsidRDefault="006959D0" w:rsidP="006959D0">
      <w:pPr>
        <w:ind w:firstLine="709"/>
        <w:jc w:val="both"/>
        <w:outlineLvl w:val="2"/>
        <w:rPr>
          <w:sz w:val="28"/>
          <w:szCs w:val="28"/>
          <w:u w:val="single"/>
        </w:rPr>
      </w:pPr>
      <w:bookmarkStart w:id="228" w:name="_Toc79508066"/>
      <w:bookmarkStart w:id="229" w:name="_Toc209095293"/>
      <w:r w:rsidRPr="00FB2453">
        <w:rPr>
          <w:sz w:val="28"/>
          <w:szCs w:val="28"/>
          <w:u w:val="single"/>
        </w:rPr>
        <w:t>4.4.3. Перспективы развития социальной инфраструктуры</w:t>
      </w:r>
      <w:bookmarkEnd w:id="228"/>
      <w:bookmarkEnd w:id="229"/>
    </w:p>
    <w:p w14:paraId="7E72DA17" w14:textId="77777777" w:rsidR="006959D0" w:rsidRPr="00FB2453" w:rsidRDefault="006959D0" w:rsidP="006959D0">
      <w:pPr>
        <w:ind w:firstLine="709"/>
        <w:jc w:val="both"/>
        <w:rPr>
          <w:sz w:val="28"/>
        </w:rPr>
      </w:pPr>
    </w:p>
    <w:p w14:paraId="1725AC81" w14:textId="77777777" w:rsidR="006959D0" w:rsidRPr="00FB2453" w:rsidRDefault="006959D0" w:rsidP="007378C7">
      <w:pPr>
        <w:ind w:firstLine="851"/>
        <w:jc w:val="both"/>
        <w:rPr>
          <w:sz w:val="28"/>
        </w:rPr>
      </w:pPr>
      <w:r w:rsidRPr="00FB2453">
        <w:rPr>
          <w:sz w:val="28"/>
        </w:rPr>
        <w:t xml:space="preserve">Документами территориального планирования предусмотрены строительство и реконструкция объектов образования, культуры и здравоохранения с целью обеспечения нормативной обеспеченности в соответствии с нормативами градостроительного проектирования. Размещение этих объектов обусловлено также стабильным небольшим ростом городского населения. Предполагается также, что в перспективе с дальнейшим экономическим развитием поселения увеличением потребительских способностей поселения возможно создание частных детских садов, учреждений дополнительного образования и культуры. </w:t>
      </w:r>
    </w:p>
    <w:p w14:paraId="1B579CEB" w14:textId="77777777" w:rsidR="006959D0" w:rsidRPr="00FB2453" w:rsidRDefault="006959D0" w:rsidP="007378C7">
      <w:pPr>
        <w:ind w:firstLine="851"/>
        <w:jc w:val="both"/>
        <w:rPr>
          <w:sz w:val="28"/>
        </w:rPr>
      </w:pPr>
      <w:r w:rsidRPr="00FB2453">
        <w:rPr>
          <w:sz w:val="28"/>
        </w:rPr>
        <w:t xml:space="preserve">В то же время, в связи с увеличением доли населения старше трудоспособного возраста прогнозируется рост потребности населения в объектах социального обслуживания. </w:t>
      </w:r>
    </w:p>
    <w:p w14:paraId="0B2BA4DD" w14:textId="77777777" w:rsidR="006959D0" w:rsidRPr="00FB2453" w:rsidRDefault="006959D0" w:rsidP="007378C7">
      <w:pPr>
        <w:ind w:firstLine="851"/>
        <w:jc w:val="both"/>
        <w:rPr>
          <w:sz w:val="28"/>
        </w:rPr>
      </w:pPr>
      <w:r w:rsidRPr="00FB2453">
        <w:rPr>
          <w:sz w:val="28"/>
        </w:rPr>
        <w:t>Генеральным планом обеспечена возможность размещения указанных выше объектов функциональным зонированием, которую также предлагается сохранить градостроительным зонированием при установлении градостроительных регламентов.</w:t>
      </w:r>
    </w:p>
    <w:p w14:paraId="24605C52" w14:textId="75ECD2D9" w:rsidR="006959D0" w:rsidRPr="00FB2453" w:rsidRDefault="006959D0" w:rsidP="007378C7">
      <w:pPr>
        <w:ind w:firstLine="851"/>
        <w:jc w:val="both"/>
        <w:rPr>
          <w:sz w:val="28"/>
        </w:rPr>
      </w:pPr>
      <w:r w:rsidRPr="00FB2453">
        <w:rPr>
          <w:sz w:val="28"/>
        </w:rPr>
        <w:lastRenderedPageBreak/>
        <w:t xml:space="preserve">Потенциальным преимуществом Кореновского городского поселения </w:t>
      </w:r>
      <w:r w:rsidR="00D33003">
        <w:rPr>
          <w:sz w:val="28"/>
        </w:rPr>
        <w:t xml:space="preserve">Кореновского муниципального района </w:t>
      </w:r>
      <w:r w:rsidRPr="00FB2453">
        <w:rPr>
          <w:sz w:val="28"/>
        </w:rPr>
        <w:t>по сравнению с другими муниципальными внутрирайонными образованиями является наличие в его составе города Кореновска, на территории которого расположены основные бюджет-образующие предприятия района, что также влияет на развитие объектов социального обслуживания.</w:t>
      </w:r>
    </w:p>
    <w:p w14:paraId="1FC28BCF" w14:textId="675FC4DD" w:rsidR="006959D0" w:rsidRPr="00FB2453" w:rsidRDefault="006959D0" w:rsidP="00126FFA">
      <w:pPr>
        <w:jc w:val="both"/>
        <w:rPr>
          <w:sz w:val="28"/>
          <w:szCs w:val="28"/>
        </w:rPr>
      </w:pPr>
    </w:p>
    <w:p w14:paraId="057A4BC2" w14:textId="77777777" w:rsidR="006959D0" w:rsidRPr="00FB2453" w:rsidRDefault="006959D0" w:rsidP="006959D0">
      <w:pPr>
        <w:ind w:firstLine="709"/>
        <w:jc w:val="both"/>
        <w:rPr>
          <w:sz w:val="28"/>
        </w:rPr>
      </w:pPr>
    </w:p>
    <w:p w14:paraId="3FB916DC" w14:textId="77777777" w:rsidR="006959D0" w:rsidRPr="00FB2453" w:rsidRDefault="006959D0" w:rsidP="006959D0">
      <w:pPr>
        <w:ind w:firstLine="709"/>
        <w:jc w:val="both"/>
        <w:outlineLvl w:val="2"/>
        <w:rPr>
          <w:sz w:val="28"/>
          <w:szCs w:val="28"/>
          <w:u w:val="single"/>
        </w:rPr>
      </w:pPr>
      <w:bookmarkStart w:id="230" w:name="_Toc79508067"/>
      <w:bookmarkStart w:id="231" w:name="_Toc209095294"/>
      <w:r w:rsidRPr="00FB2453">
        <w:rPr>
          <w:sz w:val="28"/>
          <w:szCs w:val="28"/>
          <w:u w:val="single"/>
        </w:rPr>
        <w:t>4.4.4. Обоснование выбранного варианта размещения объектов местного значения поселения</w:t>
      </w:r>
      <w:bookmarkEnd w:id="230"/>
      <w:bookmarkEnd w:id="231"/>
    </w:p>
    <w:p w14:paraId="3AAED767" w14:textId="77777777" w:rsidR="006959D0" w:rsidRPr="00FB2453" w:rsidRDefault="006959D0" w:rsidP="006959D0">
      <w:pPr>
        <w:ind w:firstLine="709"/>
        <w:jc w:val="both"/>
        <w:rPr>
          <w:sz w:val="28"/>
        </w:rPr>
      </w:pPr>
    </w:p>
    <w:p w14:paraId="608A7052" w14:textId="0214B2D8" w:rsidR="006959D0" w:rsidRPr="00FB2453" w:rsidRDefault="006959D0" w:rsidP="007378C7">
      <w:pPr>
        <w:ind w:firstLine="851"/>
        <w:jc w:val="both"/>
        <w:rPr>
          <w:sz w:val="28"/>
          <w:shd w:val="clear" w:color="auto" w:fill="FFFFFF"/>
        </w:rPr>
      </w:pPr>
      <w:r w:rsidRPr="00FB2453">
        <w:rPr>
          <w:sz w:val="28"/>
          <w:shd w:val="clear" w:color="auto" w:fill="FFFFFF"/>
        </w:rPr>
        <w:t xml:space="preserve">Объекты местного значения Кореновского городского поселения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Краснодарского края, уставом </w:t>
      </w:r>
      <w:r w:rsidR="00D33003">
        <w:rPr>
          <w:sz w:val="28"/>
          <w:shd w:val="clear" w:color="auto" w:fill="FFFFFF"/>
        </w:rPr>
        <w:t>образования</w:t>
      </w:r>
      <w:r w:rsidRPr="00FB2453">
        <w:rPr>
          <w:sz w:val="28"/>
          <w:shd w:val="clear" w:color="auto" w:fill="FFFFFF"/>
        </w:rPr>
        <w:t>и оказывают существенное влияние на социально-экономическое развитие Кореновского городского поселения.</w:t>
      </w:r>
    </w:p>
    <w:p w14:paraId="3A03D4D4" w14:textId="77777777" w:rsidR="006959D0" w:rsidRPr="00FB2453" w:rsidRDefault="006959D0" w:rsidP="007378C7">
      <w:pPr>
        <w:ind w:firstLine="851"/>
        <w:jc w:val="both"/>
        <w:rPr>
          <w:sz w:val="28"/>
          <w:shd w:val="clear" w:color="auto" w:fill="FFFFFF"/>
        </w:rPr>
      </w:pPr>
      <w:r w:rsidRPr="00FB2453">
        <w:rPr>
          <w:sz w:val="28"/>
          <w:shd w:val="clear" w:color="auto" w:fill="FFFFFF"/>
        </w:rPr>
        <w:t xml:space="preserve">Градостроительным кодексом Краснодарского края установлены следующие виды объектов местного значения, подлежащие отображению в генеральном плане поселения: </w:t>
      </w:r>
    </w:p>
    <w:p w14:paraId="40089717" w14:textId="77777777" w:rsidR="006959D0" w:rsidRPr="00FB2453" w:rsidRDefault="006959D0" w:rsidP="007378C7">
      <w:pPr>
        <w:ind w:firstLine="851"/>
        <w:jc w:val="both"/>
        <w:rPr>
          <w:sz w:val="40"/>
          <w:szCs w:val="32"/>
          <w:shd w:val="clear" w:color="auto" w:fill="FFFFFF"/>
        </w:rPr>
      </w:pPr>
      <w:r w:rsidRPr="00FB2453">
        <w:rPr>
          <w:sz w:val="28"/>
          <w:szCs w:val="28"/>
        </w:rPr>
        <w:t>1) объекты, предназначенные для организации в границах городского, сельского поселения электро-, тепло-, газо-, водоснабжения и водоотведения в пределах полномочий, установленных законодательством Российской Федерации, в том числе:</w:t>
      </w:r>
    </w:p>
    <w:p w14:paraId="24993189"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а) линии электропередачи, подстанции, проектный номинальный класс напряжения которых составляет 0,4 - 10 кВ, за исключением видов объектов местного значения, подлежащих отображению на схеме территориального планирования муниципального района, и объектов, реконструкция которых (строительство и (или) реконструкция их частей, включая являющиеся неотъемлемой технологической частью здания, строения и сооружения) не приводит к изменению их основных характеристик (класс напряжения, установленная мощность) и осуществляется в границах соответствующего поселения, на территории которого расположены реконструируемые объекты;</w:t>
      </w:r>
    </w:p>
    <w:p w14:paraId="240E28FE"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 xml:space="preserve">б) газопроводы, предназначенные для транспортировки природного газа с рабочим давлением в газопроводе до 1,2 МПа включительно и сжиженного углеродного газа с рабочим давлением в газопроводе до 1,6 МПа включительно, за исключением видов объектов краевого значения, подлежащих отображению на схеме территориального планирования Краснодарского края, видов объектов местного значения, подлежащих отображению на схеме территориального планирования муниципального района, и объектов, реконструкция которых (строительство и (или) реконструкция их частей, включая здания, строения и сооружения, являющиеся неотъемлемыми технологическими частями объекта) не приводит к изменению их основных характеристик (рабочее давление) и осуществляется в границах </w:t>
      </w:r>
      <w:r w:rsidRPr="00FB2453">
        <w:rPr>
          <w:sz w:val="28"/>
          <w:szCs w:val="28"/>
        </w:rPr>
        <w:lastRenderedPageBreak/>
        <w:t>соответствующего поселения, на территории которого расположены реконструируемые объекты;</w:t>
      </w:r>
    </w:p>
    <w:p w14:paraId="4E47520B"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в) объекты, предназначенные для организации в границах городского, сельского поселения тепло-, водоснабжения и водоотведения в соответствии с </w:t>
      </w:r>
      <w:r w:rsidRPr="00FB2453">
        <w:rPr>
          <w:rFonts w:eastAsiaTheme="majorEastAsia"/>
          <w:sz w:val="28"/>
          <w:szCs w:val="28"/>
        </w:rPr>
        <w:t>Федеральным законом от 06.10.2003 года N 131-ФЗ «Об общих принципах организации местного самоуправления в Российской Федерации»</w:t>
      </w:r>
      <w:r w:rsidRPr="00FB2453">
        <w:rPr>
          <w:sz w:val="28"/>
          <w:szCs w:val="28"/>
        </w:rPr>
        <w:t>, </w:t>
      </w:r>
      <w:r w:rsidRPr="00FB2453">
        <w:rPr>
          <w:rFonts w:eastAsiaTheme="majorEastAsia"/>
          <w:sz w:val="28"/>
          <w:szCs w:val="28"/>
        </w:rPr>
        <w:t>Федеральным законом от 27.07.2010 года N 190-ФЗ «О теплоснабжении»</w:t>
      </w:r>
      <w:r w:rsidRPr="00FB2453">
        <w:rPr>
          <w:sz w:val="28"/>
          <w:szCs w:val="28"/>
        </w:rPr>
        <w:t>, </w:t>
      </w:r>
      <w:r w:rsidRPr="00FB2453">
        <w:rPr>
          <w:rFonts w:eastAsiaTheme="majorEastAsia"/>
          <w:sz w:val="28"/>
          <w:szCs w:val="28"/>
        </w:rPr>
        <w:t>Федеральным законом от 07.12.2011 года N 416-ФЗ «О водоснабжении и водоотведении»</w:t>
      </w:r>
      <w:r w:rsidRPr="00FB2453">
        <w:rPr>
          <w:sz w:val="28"/>
          <w:szCs w:val="28"/>
        </w:rPr>
        <w:t>, </w:t>
      </w:r>
      <w:r w:rsidRPr="00FB2453">
        <w:rPr>
          <w:rFonts w:eastAsiaTheme="majorEastAsia"/>
          <w:sz w:val="28"/>
          <w:szCs w:val="28"/>
        </w:rPr>
        <w:t>Законом Краснодарского края от 08.08.2016 года N 3459-КЗ «О закреплении за сельскими поселениями Краснодарского края отдельных вопросов местного значения городских поселений»</w:t>
      </w:r>
      <w:r w:rsidRPr="00FB2453">
        <w:rPr>
          <w:sz w:val="28"/>
          <w:szCs w:val="28"/>
        </w:rPr>
        <w:t>, за исключением объектов, реконструкция которых (строительство и (или) реконструкция их частей, включая здания, строения и сооружения, являющиеся неотъемлемыми технологическими частями объекта) осуществляется в границах соответствующего поселения, на территории которого расположены реконструируемые объекты;</w:t>
      </w:r>
    </w:p>
    <w:p w14:paraId="21234B90"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2) автомобильные дороги местного значения в границах городского и сельского поселения, городского округа;</w:t>
      </w:r>
    </w:p>
    <w:p w14:paraId="62168570"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3) объекты, предназначенные для организации предоставления начального общего, основного общего, среднего общего образования по основным общеобразовательным программам, дополнительного образования детям (за исключением предоставления дополнительного образования детям в организациях регионального значения) и дошкольного образования на территории поселения, городского округа (за исключением объектов регионального значения);</w:t>
      </w:r>
    </w:p>
    <w:p w14:paraId="150A0763"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4) объекты, предназначенные для обеспечения развития на территории поселения, городского округа физической культуры и массового спорта, организации проведения официальных физкультурно-оздоровительных и спортивных мероприятий поселения, городского округа;</w:t>
      </w:r>
    </w:p>
    <w:p w14:paraId="3CCA1172"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5) территории и зоны охраны объектов культурного наследия (памятники истории и культуры) местного (муниципального) значения, расположенных на территории поселения, городского округа и находящихся в собственности поселения, городского округа;</w:t>
      </w:r>
    </w:p>
    <w:p w14:paraId="2F0C09E6"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6) объекты, относящиеся к области предупреждения чрезвычайных ситуаций на территории поселения, городского округа и ликвидации их последствий:</w:t>
      </w:r>
    </w:p>
    <w:p w14:paraId="7BE47AF7"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а) объекты, предназначенные для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 а также организации деятельности аварийно-спасательных служб и (или) аварийно-спасательных формирований на территории поселения, городского округа;</w:t>
      </w:r>
    </w:p>
    <w:p w14:paraId="074E61B3"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б) водоохранные зоны, зоны затопления, подтопления и прибрежные защитные полосы искусственных водных объектов в границах населенных пунктов поселения, городского округа;</w:t>
      </w:r>
    </w:p>
    <w:p w14:paraId="6506CF31"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в) санитарно-защитные зоны объектов капитального строительства местного значения поселения, городского округа;</w:t>
      </w:r>
    </w:p>
    <w:p w14:paraId="5147695C"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lastRenderedPageBreak/>
        <w:t>г) объекты инженерной защиты и гидротехнические сооружения в границах населенного пункта поселения, городского округа;</w:t>
      </w:r>
    </w:p>
    <w:p w14:paraId="3BA1D11A"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д) объекты аварийно-спасательной службы и (или) аварийно-спасательных формирований, решения о создании которых принимают органы местного самоуправления;</w:t>
      </w:r>
    </w:p>
    <w:p w14:paraId="49DFB4C0"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е) территории карьеров для проведения берегоукрепительных работ;</w:t>
      </w:r>
    </w:p>
    <w:p w14:paraId="26260F94"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7) лечебно-оздоровительные местности и курорты местного значения на территории поселения, городского округа, а также объекты, предназначенные для их создания, развития и обеспечения охраны;</w:t>
      </w:r>
    </w:p>
    <w:p w14:paraId="1D3074D6"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8) особо охраняемые природные территории местного значения и объекты, размещение которых планируется в границах особо охраняемой природной территории местного значения;</w:t>
      </w:r>
    </w:p>
    <w:p w14:paraId="66FF07F0"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9) объекты, предназначенные для развития сельскохозяйственного производства на территории поселения, городского округа;</w:t>
      </w:r>
    </w:p>
    <w:p w14:paraId="60E065FE"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10) объекты местного значения поселения, городского округа, относящиеся к области жилищного строительства:</w:t>
      </w:r>
    </w:p>
    <w:p w14:paraId="1BB59904"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а) муниципальный жилищный фонд, в том числе специализированный;</w:t>
      </w:r>
    </w:p>
    <w:p w14:paraId="20BBFCD5"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б) территории для комплексного освоения в целях жилищного строительства;</w:t>
      </w:r>
    </w:p>
    <w:p w14:paraId="66DF2AB4"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в) застроенная территория, в отношении которой в соответствии с </w:t>
      </w:r>
      <w:r w:rsidRPr="00FB2453">
        <w:rPr>
          <w:rFonts w:eastAsiaTheme="majorEastAsia"/>
          <w:sz w:val="28"/>
          <w:szCs w:val="28"/>
        </w:rPr>
        <w:t>ГрК Российской Федерации</w:t>
      </w:r>
      <w:r w:rsidRPr="00FB2453">
        <w:rPr>
          <w:sz w:val="28"/>
          <w:szCs w:val="28"/>
        </w:rPr>
        <w:t> органом местного самоуправления принимается решение о ее развитии;</w:t>
      </w:r>
    </w:p>
    <w:p w14:paraId="1A76257E"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11) объекты местного значения поселения, городского округа, относящиеся к области организации ритуальных услуг:</w:t>
      </w:r>
    </w:p>
    <w:p w14:paraId="41890E0B"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а) территории мест захоронения;</w:t>
      </w:r>
    </w:p>
    <w:p w14:paraId="41EC8979"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б) здания и сооружения организаций ритуального обслуживания;</w:t>
      </w:r>
    </w:p>
    <w:p w14:paraId="2A62B9C1"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12) объекты местного значения поселения, городского округа, относящиеся к области промышленности, агропромышленного комплекса, логистики и коммунально-складского назначения:</w:t>
      </w:r>
    </w:p>
    <w:p w14:paraId="287CEFF1"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а)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поселения, городского округа, или решение о создании которых принимает орган местного самоуправления поселения, городского округа;</w:t>
      </w:r>
    </w:p>
    <w:p w14:paraId="5C0DA752"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б) гаражи, паркинги, многоэтажные стоянки, находящиеся в собственности поселения, городского округа;</w:t>
      </w:r>
    </w:p>
    <w:p w14:paraId="12D8EC87"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в) логистические центры, комплексы, складские территории, параметры которых устанавливаются заданием на разработку генерального плана поселения, городского округа;</w:t>
      </w:r>
    </w:p>
    <w:p w14:paraId="26F6B490"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13) объекты местного значения поселения, городского округа, относящиеся к области благоустройства и озеленения территории поселения, городского округа, использования, охраны, защиты, воспроизводства городских лесов, лесов особо охраняемых природных территорий:</w:t>
      </w:r>
    </w:p>
    <w:p w14:paraId="6179B0A8"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а) лесничества на землях поселений, населенных пунктов, на которых расположены городские леса;</w:t>
      </w:r>
    </w:p>
    <w:p w14:paraId="147B0DA7"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lastRenderedPageBreak/>
        <w:t>б) парки, скверы, бульвары, набережные, ботанические сады в границах населенных пунктов поселения, городского округа;</w:t>
      </w:r>
    </w:p>
    <w:p w14:paraId="4FC7735E"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14) объекты местного значения поселения, городского округа, относящиеся к области связи, общественного питания, торговли, бытового и коммунального обслуживания, к которым относятся здания и сооружения, параметры которых устанавливаются заданием на разработку генерального плана поселения, городского округа, в том числе:</w:t>
      </w:r>
    </w:p>
    <w:p w14:paraId="31A1C3BA"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а) объекты, предназначенные для предоставления услуг связи;</w:t>
      </w:r>
    </w:p>
    <w:p w14:paraId="25DE8399"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б) объекты торговли;</w:t>
      </w:r>
    </w:p>
    <w:p w14:paraId="646B53EE"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в) предприятия общественного питания;</w:t>
      </w:r>
    </w:p>
    <w:p w14:paraId="047FB904"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г) рыночные комплексы;</w:t>
      </w:r>
    </w:p>
    <w:p w14:paraId="32E982FB" w14:textId="77777777" w:rsidR="006959D0" w:rsidRPr="00FB2453" w:rsidRDefault="006959D0" w:rsidP="007378C7">
      <w:pPr>
        <w:pStyle w:val="formattext"/>
        <w:shd w:val="clear" w:color="auto" w:fill="FFFFFF"/>
        <w:spacing w:before="0" w:beforeAutospacing="0" w:after="0" w:afterAutospacing="0"/>
        <w:ind w:firstLine="851"/>
        <w:jc w:val="both"/>
        <w:textAlignment w:val="baseline"/>
        <w:rPr>
          <w:sz w:val="28"/>
          <w:szCs w:val="28"/>
        </w:rPr>
      </w:pPr>
      <w:r w:rsidRPr="00FB2453">
        <w:rPr>
          <w:sz w:val="28"/>
          <w:szCs w:val="28"/>
        </w:rPr>
        <w:t>д) предприятия бытового обслуживания;</w:t>
      </w:r>
    </w:p>
    <w:p w14:paraId="1A9827E6" w14:textId="77777777" w:rsidR="006959D0" w:rsidRPr="00FB2453" w:rsidRDefault="006959D0" w:rsidP="006959D0">
      <w:pPr>
        <w:ind w:firstLine="851"/>
        <w:jc w:val="both"/>
        <w:rPr>
          <w:sz w:val="28"/>
        </w:rPr>
      </w:pPr>
    </w:p>
    <w:p w14:paraId="5A3F7460" w14:textId="77777777" w:rsidR="006959D0" w:rsidRPr="00FB2453" w:rsidRDefault="006959D0" w:rsidP="006959D0">
      <w:pPr>
        <w:pStyle w:val="af9"/>
        <w:ind w:firstLine="709"/>
        <w:jc w:val="both"/>
        <w:rPr>
          <w:sz w:val="28"/>
          <w:szCs w:val="28"/>
        </w:rPr>
      </w:pPr>
      <w:r w:rsidRPr="00FB2453">
        <w:rPr>
          <w:sz w:val="28"/>
          <w:szCs w:val="28"/>
        </w:rPr>
        <w:t>1. Режим использования территории устанавливается 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4F606E33" w14:textId="77777777" w:rsidR="006959D0" w:rsidRPr="00FB2453" w:rsidRDefault="006959D0" w:rsidP="006959D0">
      <w:pPr>
        <w:pStyle w:val="af9"/>
        <w:ind w:firstLine="709"/>
        <w:jc w:val="both"/>
        <w:rPr>
          <w:sz w:val="28"/>
          <w:szCs w:val="28"/>
        </w:rPr>
      </w:pPr>
      <w:r w:rsidRPr="00FB2453">
        <w:rPr>
          <w:sz w:val="28"/>
          <w:szCs w:val="28"/>
        </w:rPr>
        <w:t>2. Режим использования территории в границах зоны санитарной охраны источников водоснабжения устанавливается в соответствии с СанПиНом 2.1.4.1110-02, утвержденными постановлением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w:t>
      </w:r>
    </w:p>
    <w:p w14:paraId="417086E0" w14:textId="77777777" w:rsidR="006959D0" w:rsidRPr="00FB2453" w:rsidRDefault="006959D0" w:rsidP="006959D0">
      <w:pPr>
        <w:tabs>
          <w:tab w:val="left" w:pos="361"/>
        </w:tabs>
        <w:ind w:firstLine="709"/>
        <w:jc w:val="both"/>
        <w:rPr>
          <w:rFonts w:eastAsia="Calibri"/>
          <w:sz w:val="28"/>
          <w:szCs w:val="28"/>
        </w:rPr>
      </w:pPr>
      <w:r w:rsidRPr="00FB2453">
        <w:rPr>
          <w:sz w:val="28"/>
          <w:szCs w:val="28"/>
        </w:rPr>
        <w:t xml:space="preserve">3. Режим использования территории устанавливается в соответствии с главой </w:t>
      </w:r>
      <w:r w:rsidRPr="00FB2453">
        <w:rPr>
          <w:sz w:val="28"/>
          <w:szCs w:val="28"/>
          <w:lang w:val="en-US"/>
        </w:rPr>
        <w:t>V</w:t>
      </w:r>
      <w:r w:rsidRPr="00FB2453">
        <w:rPr>
          <w:rFonts w:eastAsia="Calibri"/>
          <w:sz w:val="28"/>
          <w:szCs w:val="28"/>
        </w:rPr>
        <w:t xml:space="preserve"> СанПиН 2.2.1/2.1.1.1200-03</w:t>
      </w:r>
      <w:r w:rsidRPr="00FB2453">
        <w:rPr>
          <w:sz w:val="28"/>
          <w:szCs w:val="28"/>
        </w:rPr>
        <w:t xml:space="preserve"> «Санитарно-защитные зоны и санитарная классификация предприятий, сооружений и иных объектов»</w:t>
      </w:r>
    </w:p>
    <w:p w14:paraId="14F30BE1" w14:textId="77777777" w:rsidR="006959D0" w:rsidRDefault="006959D0" w:rsidP="006959D0">
      <w:pPr>
        <w:ind w:firstLine="709"/>
        <w:jc w:val="both"/>
        <w:rPr>
          <w:sz w:val="28"/>
        </w:rPr>
      </w:pPr>
    </w:p>
    <w:p w14:paraId="78645384" w14:textId="77777777" w:rsidR="001434E9" w:rsidRPr="00FB2453" w:rsidRDefault="001434E9" w:rsidP="006959D0">
      <w:pPr>
        <w:ind w:firstLine="709"/>
        <w:jc w:val="both"/>
        <w:rPr>
          <w:sz w:val="28"/>
        </w:rPr>
      </w:pPr>
    </w:p>
    <w:p w14:paraId="3BE4ED95" w14:textId="77777777" w:rsidR="006959D0" w:rsidRPr="00FB2453" w:rsidRDefault="006959D0" w:rsidP="006959D0">
      <w:pPr>
        <w:keepNext/>
        <w:keepLines/>
        <w:ind w:firstLine="709"/>
        <w:jc w:val="both"/>
        <w:outlineLvl w:val="1"/>
        <w:rPr>
          <w:rFonts w:eastAsiaTheme="majorEastAsia"/>
          <w:b/>
          <w:i/>
          <w:sz w:val="28"/>
          <w:szCs w:val="28"/>
          <w:shd w:val="clear" w:color="auto" w:fill="FFFFFF"/>
        </w:rPr>
      </w:pPr>
      <w:bookmarkStart w:id="232" w:name="_Toc79508068"/>
      <w:bookmarkStart w:id="233" w:name="_Toc209095295"/>
      <w:r w:rsidRPr="00FB2453">
        <w:rPr>
          <w:rFonts w:eastAsiaTheme="majorEastAsia"/>
          <w:b/>
          <w:i/>
          <w:sz w:val="28"/>
          <w:szCs w:val="28"/>
          <w:shd w:val="clear" w:color="auto" w:fill="FFFFFF"/>
        </w:rPr>
        <w:t>4.5. Предложения по функциональному зонированию территории</w:t>
      </w:r>
      <w:bookmarkEnd w:id="232"/>
      <w:bookmarkEnd w:id="233"/>
    </w:p>
    <w:p w14:paraId="587B4611" w14:textId="77777777" w:rsidR="006959D0" w:rsidRPr="00FB2453" w:rsidRDefault="006959D0" w:rsidP="006959D0">
      <w:pPr>
        <w:ind w:firstLine="709"/>
        <w:jc w:val="both"/>
        <w:rPr>
          <w:sz w:val="28"/>
          <w:szCs w:val="28"/>
        </w:rPr>
      </w:pPr>
    </w:p>
    <w:p w14:paraId="0C3BEB52" w14:textId="77777777" w:rsidR="006959D0" w:rsidRPr="00FB2453" w:rsidRDefault="006959D0" w:rsidP="001434E9">
      <w:pPr>
        <w:ind w:right="85" w:firstLine="851"/>
        <w:jc w:val="both"/>
        <w:rPr>
          <w:sz w:val="28"/>
        </w:rPr>
      </w:pPr>
      <w:r w:rsidRPr="00FB2453">
        <w:rPr>
          <w:sz w:val="28"/>
        </w:rPr>
        <w:t>Функциональное зонирование территории поселения является одним из главных элементов регулирования территориального развития, определяющим хозяйственно-градостроительную направленность функциональных зон, их границы, режимы (регламенты) использования их территории.</w:t>
      </w:r>
    </w:p>
    <w:p w14:paraId="71BF66E7" w14:textId="77777777" w:rsidR="006959D0" w:rsidRPr="00FB2453" w:rsidRDefault="006959D0" w:rsidP="001434E9">
      <w:pPr>
        <w:ind w:right="85" w:firstLine="851"/>
        <w:jc w:val="both"/>
        <w:rPr>
          <w:sz w:val="28"/>
        </w:rPr>
      </w:pPr>
      <w:r w:rsidRPr="00FB2453">
        <w:rPr>
          <w:sz w:val="28"/>
        </w:rPr>
        <w:t xml:space="preserve">Функциональное назначение территории понимается как преимущественный вид деятельности (функция), для которого предназначена территория. </w:t>
      </w:r>
    </w:p>
    <w:p w14:paraId="56DB9C02" w14:textId="430E04B4" w:rsidR="006959D0" w:rsidRPr="00FB2453" w:rsidRDefault="006959D0" w:rsidP="001434E9">
      <w:pPr>
        <w:ind w:right="85" w:firstLine="851"/>
        <w:jc w:val="both"/>
        <w:rPr>
          <w:sz w:val="28"/>
        </w:rPr>
      </w:pPr>
      <w:r w:rsidRPr="00FB2453">
        <w:rPr>
          <w:sz w:val="28"/>
        </w:rPr>
        <w:t xml:space="preserve">Параметры функциональных зон были установлены с учетом ранее утвержденного генерального плана, действующих правил землепользования и застройки, существующего землепользования и исторически сложившейся практики формирования границ земельных участков на территории поселения, нормативами градостроительного проектирования и </w:t>
      </w:r>
      <w:r w:rsidR="007C5B75" w:rsidRPr="00FB2453">
        <w:rPr>
          <w:sz w:val="28"/>
        </w:rPr>
        <w:t>иными нормативами,</w:t>
      </w:r>
      <w:r w:rsidRPr="00FB2453">
        <w:rPr>
          <w:sz w:val="28"/>
        </w:rPr>
        <w:t xml:space="preserve"> и рекомендациями.</w:t>
      </w:r>
    </w:p>
    <w:p w14:paraId="41FCEEBD" w14:textId="77777777" w:rsidR="006959D0" w:rsidRPr="00FB2453" w:rsidRDefault="006959D0" w:rsidP="001434E9">
      <w:pPr>
        <w:ind w:right="85" w:firstLine="851"/>
        <w:jc w:val="both"/>
        <w:rPr>
          <w:sz w:val="28"/>
        </w:rPr>
      </w:pPr>
      <w:r w:rsidRPr="00FB2453">
        <w:rPr>
          <w:sz w:val="28"/>
        </w:rPr>
        <w:t xml:space="preserve">В генеральном плане предлагается изменение состава и положения функциональных зон, что предполагает более качественное преобразование жилой и общественной среды, повышения компактности элементов планировочной </w:t>
      </w:r>
      <w:r w:rsidRPr="00FB2453">
        <w:rPr>
          <w:sz w:val="28"/>
        </w:rPr>
        <w:lastRenderedPageBreak/>
        <w:t>структуры и обеспечение размещения объектов социальной инфраструктуры в пределах нормативной доступности.</w:t>
      </w:r>
    </w:p>
    <w:p w14:paraId="1F5FA5B9" w14:textId="77777777" w:rsidR="006959D0" w:rsidRPr="00FB2453" w:rsidRDefault="006959D0" w:rsidP="006959D0">
      <w:pPr>
        <w:ind w:right="83" w:firstLine="709"/>
        <w:jc w:val="both"/>
        <w:rPr>
          <w:sz w:val="28"/>
        </w:rPr>
      </w:pPr>
    </w:p>
    <w:p w14:paraId="3365749D" w14:textId="08FB6F8F" w:rsidR="006959D0" w:rsidRPr="001434E9" w:rsidRDefault="006959D0" w:rsidP="006959D0">
      <w:pPr>
        <w:pStyle w:val="af1"/>
        <w:keepNext/>
        <w:spacing w:before="0" w:after="0"/>
        <w:rPr>
          <w:rFonts w:ascii="Times New Roman" w:hAnsi="Times New Roman" w:cs="Times New Roman"/>
          <w:sz w:val="28"/>
          <w:szCs w:val="28"/>
        </w:rPr>
      </w:pPr>
      <w:r w:rsidRPr="001434E9">
        <w:rPr>
          <w:rFonts w:ascii="Times New Roman" w:hAnsi="Times New Roman" w:cs="Times New Roman"/>
          <w:sz w:val="28"/>
          <w:szCs w:val="28"/>
        </w:rPr>
        <w:t xml:space="preserve">Таблица </w:t>
      </w:r>
      <w:r w:rsidR="00BC4B6E">
        <w:rPr>
          <w:rFonts w:ascii="Times New Roman" w:hAnsi="Times New Roman" w:cs="Times New Roman"/>
          <w:sz w:val="28"/>
          <w:szCs w:val="28"/>
        </w:rPr>
        <w:t>39</w:t>
      </w:r>
      <w:r w:rsidRPr="001434E9">
        <w:rPr>
          <w:rFonts w:ascii="Times New Roman" w:hAnsi="Times New Roman" w:cs="Times New Roman"/>
          <w:sz w:val="28"/>
          <w:szCs w:val="28"/>
        </w:rPr>
        <w:t xml:space="preserve"> Перечень и описание функциональных зон</w:t>
      </w:r>
    </w:p>
    <w:tbl>
      <w:tblPr>
        <w:tblStyle w:val="a5"/>
        <w:tblW w:w="5000" w:type="pct"/>
        <w:tblLook w:val="04A0" w:firstRow="1" w:lastRow="0" w:firstColumn="1" w:lastColumn="0" w:noHBand="0" w:noVBand="1"/>
      </w:tblPr>
      <w:tblGrid>
        <w:gridCol w:w="461"/>
        <w:gridCol w:w="4867"/>
        <w:gridCol w:w="4867"/>
      </w:tblGrid>
      <w:tr w:rsidR="006959D0" w:rsidRPr="001434E9" w14:paraId="4068A27B" w14:textId="77777777" w:rsidTr="00862E43">
        <w:trPr>
          <w:tblHeader/>
        </w:trPr>
        <w:tc>
          <w:tcPr>
            <w:tcW w:w="226" w:type="pct"/>
          </w:tcPr>
          <w:p w14:paraId="56376CAC" w14:textId="77777777" w:rsidR="006959D0" w:rsidRPr="001434E9" w:rsidRDefault="006959D0" w:rsidP="00862E43">
            <w:pPr>
              <w:jc w:val="center"/>
              <w:rPr>
                <w:b/>
              </w:rPr>
            </w:pPr>
            <w:r w:rsidRPr="001434E9">
              <w:rPr>
                <w:b/>
              </w:rPr>
              <w:t>№</w:t>
            </w:r>
          </w:p>
        </w:tc>
        <w:tc>
          <w:tcPr>
            <w:tcW w:w="2387" w:type="pct"/>
          </w:tcPr>
          <w:p w14:paraId="2750E0D2" w14:textId="77777777" w:rsidR="006959D0" w:rsidRPr="001434E9" w:rsidRDefault="006959D0" w:rsidP="00862E43">
            <w:pPr>
              <w:jc w:val="center"/>
              <w:rPr>
                <w:b/>
              </w:rPr>
            </w:pPr>
            <w:r w:rsidRPr="001434E9">
              <w:rPr>
                <w:b/>
              </w:rPr>
              <w:t>Наименование зоны</w:t>
            </w:r>
          </w:p>
        </w:tc>
        <w:tc>
          <w:tcPr>
            <w:tcW w:w="2387" w:type="pct"/>
          </w:tcPr>
          <w:p w14:paraId="64CDA610" w14:textId="77777777" w:rsidR="006959D0" w:rsidRPr="001434E9" w:rsidRDefault="006959D0" w:rsidP="00862E43">
            <w:pPr>
              <w:jc w:val="center"/>
              <w:rPr>
                <w:b/>
              </w:rPr>
            </w:pPr>
            <w:r w:rsidRPr="001434E9">
              <w:rPr>
                <w:b/>
              </w:rPr>
              <w:t>Краткое описание зоны</w:t>
            </w:r>
          </w:p>
        </w:tc>
      </w:tr>
      <w:tr w:rsidR="006959D0" w:rsidRPr="001434E9" w14:paraId="29B8059F" w14:textId="77777777" w:rsidTr="00862E43">
        <w:trPr>
          <w:tblHeader/>
        </w:trPr>
        <w:tc>
          <w:tcPr>
            <w:tcW w:w="226" w:type="pct"/>
          </w:tcPr>
          <w:p w14:paraId="092E2D64" w14:textId="77777777" w:rsidR="006959D0" w:rsidRPr="001434E9" w:rsidRDefault="006959D0" w:rsidP="00862E43">
            <w:pPr>
              <w:jc w:val="center"/>
              <w:rPr>
                <w:b/>
                <w:bCs/>
              </w:rPr>
            </w:pPr>
            <w:r w:rsidRPr="001434E9">
              <w:rPr>
                <w:b/>
                <w:bCs/>
              </w:rPr>
              <w:t>1</w:t>
            </w:r>
          </w:p>
        </w:tc>
        <w:tc>
          <w:tcPr>
            <w:tcW w:w="2387" w:type="pct"/>
          </w:tcPr>
          <w:p w14:paraId="4B900D99" w14:textId="77777777" w:rsidR="006959D0" w:rsidRPr="001434E9" w:rsidRDefault="006959D0" w:rsidP="00862E43">
            <w:pPr>
              <w:jc w:val="center"/>
              <w:rPr>
                <w:b/>
                <w:bCs/>
              </w:rPr>
            </w:pPr>
            <w:r w:rsidRPr="001434E9">
              <w:rPr>
                <w:b/>
                <w:bCs/>
              </w:rPr>
              <w:t>2</w:t>
            </w:r>
          </w:p>
        </w:tc>
        <w:tc>
          <w:tcPr>
            <w:tcW w:w="2387" w:type="pct"/>
          </w:tcPr>
          <w:p w14:paraId="7066903A" w14:textId="77777777" w:rsidR="006959D0" w:rsidRPr="001434E9" w:rsidRDefault="006959D0" w:rsidP="00862E43">
            <w:pPr>
              <w:jc w:val="center"/>
              <w:rPr>
                <w:b/>
                <w:bCs/>
              </w:rPr>
            </w:pPr>
            <w:r w:rsidRPr="001434E9">
              <w:rPr>
                <w:b/>
                <w:bCs/>
              </w:rPr>
              <w:t>3</w:t>
            </w:r>
          </w:p>
        </w:tc>
      </w:tr>
      <w:tr w:rsidR="006959D0" w:rsidRPr="00FB2453" w14:paraId="178D9E74" w14:textId="77777777" w:rsidTr="00862E43">
        <w:tc>
          <w:tcPr>
            <w:tcW w:w="226" w:type="pct"/>
          </w:tcPr>
          <w:p w14:paraId="13BC64AE" w14:textId="77777777" w:rsidR="006959D0" w:rsidRPr="00FB2453" w:rsidRDefault="006959D0" w:rsidP="00862E43">
            <w:pPr>
              <w:rPr>
                <w:bCs/>
              </w:rPr>
            </w:pPr>
          </w:p>
        </w:tc>
        <w:tc>
          <w:tcPr>
            <w:tcW w:w="2387" w:type="pct"/>
          </w:tcPr>
          <w:p w14:paraId="3D6F185D" w14:textId="77777777" w:rsidR="006959D0" w:rsidRPr="00FB2453" w:rsidRDefault="006959D0" w:rsidP="00862E43">
            <w:pPr>
              <w:rPr>
                <w:rFonts w:eastAsia="SimSun"/>
                <w:b/>
                <w:bCs/>
                <w:lang w:eastAsia="zh-CN"/>
              </w:rPr>
            </w:pPr>
            <w:r w:rsidRPr="00FB2453">
              <w:rPr>
                <w:rFonts w:eastAsia="SimSun"/>
                <w:b/>
                <w:bCs/>
                <w:lang w:eastAsia="zh-CN"/>
              </w:rPr>
              <w:t>Жилые зоны</w:t>
            </w:r>
          </w:p>
        </w:tc>
        <w:tc>
          <w:tcPr>
            <w:tcW w:w="2387" w:type="pct"/>
          </w:tcPr>
          <w:p w14:paraId="6A06879E" w14:textId="77777777" w:rsidR="006959D0" w:rsidRPr="00FB2453" w:rsidRDefault="006959D0" w:rsidP="00862E43">
            <w:pPr>
              <w:rPr>
                <w:rFonts w:eastAsia="SimSun"/>
                <w:b/>
                <w:bCs/>
                <w:lang w:eastAsia="zh-CN"/>
              </w:rPr>
            </w:pPr>
          </w:p>
        </w:tc>
      </w:tr>
      <w:tr w:rsidR="006959D0" w:rsidRPr="00FB2453" w14:paraId="27485EA6" w14:textId="77777777" w:rsidTr="001434E9">
        <w:tc>
          <w:tcPr>
            <w:tcW w:w="226" w:type="pct"/>
            <w:vAlign w:val="center"/>
          </w:tcPr>
          <w:p w14:paraId="2F048AC1" w14:textId="77777777" w:rsidR="006959D0" w:rsidRPr="00FB2453" w:rsidRDefault="006959D0" w:rsidP="001434E9">
            <w:pPr>
              <w:jc w:val="center"/>
              <w:rPr>
                <w:bCs/>
              </w:rPr>
            </w:pPr>
            <w:r w:rsidRPr="00FB2453">
              <w:rPr>
                <w:bCs/>
              </w:rPr>
              <w:t>1</w:t>
            </w:r>
          </w:p>
        </w:tc>
        <w:tc>
          <w:tcPr>
            <w:tcW w:w="2387" w:type="pct"/>
            <w:vAlign w:val="center"/>
          </w:tcPr>
          <w:p w14:paraId="5C4BD3F2" w14:textId="77777777" w:rsidR="006959D0" w:rsidRPr="00FB2453" w:rsidRDefault="006959D0" w:rsidP="001434E9">
            <w:pPr>
              <w:ind w:left="-57" w:right="-113"/>
              <w:rPr>
                <w:b/>
              </w:rPr>
            </w:pPr>
            <w:r w:rsidRPr="00FB2453">
              <w:rPr>
                <w:rFonts w:eastAsia="SimSun"/>
                <w:lang w:eastAsia="zh-CN"/>
              </w:rPr>
              <w:t>Зона застройки индивидуальными жилыми домами</w:t>
            </w:r>
          </w:p>
        </w:tc>
        <w:tc>
          <w:tcPr>
            <w:tcW w:w="2387" w:type="pct"/>
            <w:vAlign w:val="center"/>
          </w:tcPr>
          <w:p w14:paraId="640ECFD7" w14:textId="77777777" w:rsidR="006959D0" w:rsidRPr="00FB2453" w:rsidRDefault="006959D0" w:rsidP="001434E9">
            <w:pPr>
              <w:ind w:left="-57" w:right="-113"/>
              <w:rPr>
                <w:rFonts w:eastAsia="SimSun"/>
                <w:lang w:eastAsia="zh-CN"/>
              </w:rPr>
            </w:pPr>
            <w:r w:rsidRPr="00FB2453">
              <w:t>Зона, предназначенная для размещение индивидуального жилищного строительства, в том числе для ведения личного подсобного хозяйства (за исключением ведения личного подсобного хозяйства на полевых участках).</w:t>
            </w:r>
          </w:p>
        </w:tc>
      </w:tr>
      <w:tr w:rsidR="006959D0" w:rsidRPr="00FB2453" w14:paraId="6ED285E8" w14:textId="77777777" w:rsidTr="001434E9">
        <w:tc>
          <w:tcPr>
            <w:tcW w:w="226" w:type="pct"/>
            <w:vAlign w:val="center"/>
          </w:tcPr>
          <w:p w14:paraId="1E63BD3B" w14:textId="77777777" w:rsidR="006959D0" w:rsidRPr="00FB2453" w:rsidRDefault="006959D0" w:rsidP="001434E9">
            <w:pPr>
              <w:jc w:val="center"/>
              <w:rPr>
                <w:bCs/>
              </w:rPr>
            </w:pPr>
            <w:r w:rsidRPr="00FB2453">
              <w:rPr>
                <w:bCs/>
              </w:rPr>
              <w:t>2</w:t>
            </w:r>
          </w:p>
        </w:tc>
        <w:tc>
          <w:tcPr>
            <w:tcW w:w="2387" w:type="pct"/>
            <w:vAlign w:val="center"/>
          </w:tcPr>
          <w:p w14:paraId="735F3960" w14:textId="77777777" w:rsidR="006959D0" w:rsidRPr="00FB2453" w:rsidRDefault="006959D0" w:rsidP="001434E9">
            <w:pPr>
              <w:ind w:left="-57" w:right="-113"/>
              <w:rPr>
                <w:b/>
              </w:rPr>
            </w:pPr>
            <w:r w:rsidRPr="00FB2453">
              <w:rPr>
                <w:rFonts w:eastAsia="SimSun"/>
                <w:lang w:eastAsia="zh-CN"/>
              </w:rPr>
              <w:t xml:space="preserve">Зона застройки малоэтажными жилыми домами </w:t>
            </w:r>
          </w:p>
        </w:tc>
        <w:tc>
          <w:tcPr>
            <w:tcW w:w="2387" w:type="pct"/>
            <w:vAlign w:val="center"/>
          </w:tcPr>
          <w:p w14:paraId="272919E1" w14:textId="77777777" w:rsidR="006959D0" w:rsidRPr="00FB2453" w:rsidRDefault="006959D0" w:rsidP="001434E9">
            <w:pPr>
              <w:ind w:left="-57" w:right="-113"/>
              <w:rPr>
                <w:rFonts w:eastAsia="SimSun"/>
                <w:lang w:eastAsia="zh-CN"/>
              </w:rPr>
            </w:pPr>
            <w:r w:rsidRPr="00FB2453">
              <w:t>Зона, предназначенная для размещения многоквартирных жилых домов высотой до 4 этажей.</w:t>
            </w:r>
          </w:p>
        </w:tc>
      </w:tr>
      <w:tr w:rsidR="006959D0" w:rsidRPr="00FB2453" w14:paraId="6A71E06C" w14:textId="77777777" w:rsidTr="001434E9">
        <w:tc>
          <w:tcPr>
            <w:tcW w:w="226" w:type="pct"/>
            <w:vAlign w:val="center"/>
          </w:tcPr>
          <w:p w14:paraId="1D6805D3" w14:textId="77777777" w:rsidR="006959D0" w:rsidRPr="00FB2453" w:rsidRDefault="006959D0" w:rsidP="001434E9">
            <w:pPr>
              <w:jc w:val="center"/>
              <w:rPr>
                <w:bCs/>
              </w:rPr>
            </w:pPr>
            <w:r w:rsidRPr="00FB2453">
              <w:rPr>
                <w:bCs/>
              </w:rPr>
              <w:t>3</w:t>
            </w:r>
          </w:p>
        </w:tc>
        <w:tc>
          <w:tcPr>
            <w:tcW w:w="2387" w:type="pct"/>
            <w:vAlign w:val="center"/>
          </w:tcPr>
          <w:p w14:paraId="3AB442E6" w14:textId="77777777" w:rsidR="006959D0" w:rsidRPr="00FB2453" w:rsidRDefault="006959D0" w:rsidP="001434E9">
            <w:pPr>
              <w:ind w:left="-57" w:right="-113"/>
              <w:rPr>
                <w:b/>
              </w:rPr>
            </w:pPr>
            <w:r w:rsidRPr="00FB2453">
              <w:rPr>
                <w:rFonts w:eastAsia="SimSun"/>
                <w:lang w:eastAsia="zh-CN"/>
              </w:rPr>
              <w:t xml:space="preserve">Зона застройки среднеэтажными жилыми домами </w:t>
            </w:r>
          </w:p>
        </w:tc>
        <w:tc>
          <w:tcPr>
            <w:tcW w:w="2387" w:type="pct"/>
            <w:vAlign w:val="center"/>
          </w:tcPr>
          <w:p w14:paraId="307743D4" w14:textId="77777777" w:rsidR="006959D0" w:rsidRPr="00FB2453" w:rsidRDefault="006959D0" w:rsidP="001434E9">
            <w:pPr>
              <w:ind w:left="-57" w:right="-113"/>
              <w:rPr>
                <w:rFonts w:eastAsia="SimSun"/>
                <w:lang w:eastAsia="zh-CN"/>
              </w:rPr>
            </w:pPr>
            <w:r w:rsidRPr="00FB2453">
              <w:t>Зона, предназначенная для размещения многоквартирных жилых домов высотой от 5 до 8 этажей включительно.</w:t>
            </w:r>
          </w:p>
        </w:tc>
      </w:tr>
      <w:tr w:rsidR="006959D0" w:rsidRPr="00FB2453" w14:paraId="2A7887F6" w14:textId="77777777" w:rsidTr="001434E9">
        <w:tc>
          <w:tcPr>
            <w:tcW w:w="226" w:type="pct"/>
            <w:vAlign w:val="center"/>
          </w:tcPr>
          <w:p w14:paraId="2DBB8938" w14:textId="77777777" w:rsidR="006959D0" w:rsidRPr="00FB2453" w:rsidRDefault="006959D0" w:rsidP="001434E9">
            <w:pPr>
              <w:jc w:val="center"/>
              <w:rPr>
                <w:bCs/>
              </w:rPr>
            </w:pPr>
            <w:r w:rsidRPr="00FB2453">
              <w:rPr>
                <w:bCs/>
              </w:rPr>
              <w:t>4</w:t>
            </w:r>
          </w:p>
        </w:tc>
        <w:tc>
          <w:tcPr>
            <w:tcW w:w="2387" w:type="pct"/>
            <w:vAlign w:val="center"/>
          </w:tcPr>
          <w:p w14:paraId="0E8BF819" w14:textId="77777777" w:rsidR="006959D0" w:rsidRPr="00FB2453" w:rsidRDefault="006959D0" w:rsidP="001434E9">
            <w:pPr>
              <w:ind w:left="-57" w:right="-113"/>
              <w:rPr>
                <w:b/>
              </w:rPr>
            </w:pPr>
            <w:r w:rsidRPr="00FB2453">
              <w:rPr>
                <w:rFonts w:eastAsia="SimSun"/>
                <w:lang w:eastAsia="zh-CN"/>
              </w:rPr>
              <w:t xml:space="preserve">Зона застройки многоэтажными жилыми домами </w:t>
            </w:r>
          </w:p>
        </w:tc>
        <w:tc>
          <w:tcPr>
            <w:tcW w:w="2387" w:type="pct"/>
            <w:vAlign w:val="center"/>
          </w:tcPr>
          <w:p w14:paraId="2AB986E3" w14:textId="77777777" w:rsidR="006959D0" w:rsidRPr="00FB2453" w:rsidRDefault="006959D0" w:rsidP="001434E9">
            <w:pPr>
              <w:ind w:left="-57" w:right="-113"/>
              <w:rPr>
                <w:rFonts w:eastAsia="SimSun"/>
                <w:lang w:eastAsia="zh-CN"/>
              </w:rPr>
            </w:pPr>
            <w:r w:rsidRPr="00FB2453">
              <w:t>Зона застройки многоэтажными жилыми домами высотой 9 этажей.</w:t>
            </w:r>
          </w:p>
        </w:tc>
      </w:tr>
      <w:tr w:rsidR="006959D0" w:rsidRPr="00FB2453" w14:paraId="4D8450D9" w14:textId="77777777" w:rsidTr="001434E9">
        <w:tc>
          <w:tcPr>
            <w:tcW w:w="226" w:type="pct"/>
            <w:vAlign w:val="center"/>
          </w:tcPr>
          <w:p w14:paraId="6D04A582" w14:textId="77777777" w:rsidR="006959D0" w:rsidRPr="00FB2453" w:rsidRDefault="006959D0" w:rsidP="001434E9">
            <w:pPr>
              <w:jc w:val="center"/>
              <w:rPr>
                <w:bCs/>
              </w:rPr>
            </w:pPr>
          </w:p>
        </w:tc>
        <w:tc>
          <w:tcPr>
            <w:tcW w:w="2387" w:type="pct"/>
            <w:vAlign w:val="center"/>
          </w:tcPr>
          <w:p w14:paraId="664E4E75" w14:textId="77777777" w:rsidR="006959D0" w:rsidRPr="00FB2453" w:rsidRDefault="006959D0" w:rsidP="001434E9">
            <w:pPr>
              <w:ind w:left="-57" w:right="-113"/>
              <w:rPr>
                <w:b/>
                <w:bCs/>
              </w:rPr>
            </w:pPr>
            <w:r w:rsidRPr="00FB2453">
              <w:rPr>
                <w:b/>
                <w:bCs/>
              </w:rPr>
              <w:t>Общественно-деловые зоны</w:t>
            </w:r>
          </w:p>
        </w:tc>
        <w:tc>
          <w:tcPr>
            <w:tcW w:w="2387" w:type="pct"/>
            <w:vAlign w:val="center"/>
          </w:tcPr>
          <w:p w14:paraId="6524BD70" w14:textId="77777777" w:rsidR="006959D0" w:rsidRPr="00FB2453" w:rsidRDefault="006959D0" w:rsidP="001434E9">
            <w:pPr>
              <w:ind w:left="-57" w:right="-113"/>
              <w:rPr>
                <w:b/>
                <w:bCs/>
              </w:rPr>
            </w:pPr>
          </w:p>
        </w:tc>
      </w:tr>
      <w:tr w:rsidR="006959D0" w:rsidRPr="00FB2453" w14:paraId="56B5042F" w14:textId="77777777" w:rsidTr="001434E9">
        <w:tc>
          <w:tcPr>
            <w:tcW w:w="226" w:type="pct"/>
            <w:vAlign w:val="center"/>
          </w:tcPr>
          <w:p w14:paraId="681E6288" w14:textId="77777777" w:rsidR="006959D0" w:rsidRPr="00FB2453" w:rsidRDefault="006959D0" w:rsidP="001434E9">
            <w:pPr>
              <w:jc w:val="center"/>
              <w:rPr>
                <w:bCs/>
              </w:rPr>
            </w:pPr>
            <w:r w:rsidRPr="00FB2453">
              <w:rPr>
                <w:bCs/>
              </w:rPr>
              <w:t>5</w:t>
            </w:r>
          </w:p>
        </w:tc>
        <w:tc>
          <w:tcPr>
            <w:tcW w:w="2387" w:type="pct"/>
            <w:vAlign w:val="center"/>
          </w:tcPr>
          <w:p w14:paraId="70B6E31B" w14:textId="77777777" w:rsidR="006959D0" w:rsidRPr="00FB2453" w:rsidRDefault="006959D0" w:rsidP="001434E9">
            <w:pPr>
              <w:ind w:left="-57" w:right="-113"/>
              <w:rPr>
                <w:bCs/>
              </w:rPr>
            </w:pPr>
            <w:r w:rsidRPr="00FB2453">
              <w:t>Многофункциональная общественно-деловая зона</w:t>
            </w:r>
          </w:p>
        </w:tc>
        <w:tc>
          <w:tcPr>
            <w:tcW w:w="2387" w:type="pct"/>
            <w:vAlign w:val="center"/>
          </w:tcPr>
          <w:p w14:paraId="33336BA2" w14:textId="77777777" w:rsidR="006959D0" w:rsidRPr="00FB2453" w:rsidRDefault="006959D0" w:rsidP="001434E9">
            <w:pPr>
              <w:ind w:left="-57" w:right="-113"/>
            </w:pPr>
            <w:r w:rsidRPr="00FB2453">
              <w:t>Зона предназначена для размещения объектов коммерческого назначения: объектов торговли и услуг, административного управления, офисов, иных объектов делового, общественного и коммерческого назначения и предполагает смешанное использования, в пределах одного земельного участка или здания.</w:t>
            </w:r>
          </w:p>
        </w:tc>
      </w:tr>
      <w:tr w:rsidR="006959D0" w:rsidRPr="00FB2453" w14:paraId="314E9F37" w14:textId="77777777" w:rsidTr="001434E9">
        <w:tc>
          <w:tcPr>
            <w:tcW w:w="226" w:type="pct"/>
            <w:vAlign w:val="center"/>
          </w:tcPr>
          <w:p w14:paraId="796E7336" w14:textId="77777777" w:rsidR="006959D0" w:rsidRPr="00FB2453" w:rsidRDefault="006959D0" w:rsidP="001434E9">
            <w:pPr>
              <w:jc w:val="center"/>
              <w:rPr>
                <w:bCs/>
              </w:rPr>
            </w:pPr>
            <w:r w:rsidRPr="00FB2453">
              <w:rPr>
                <w:bCs/>
              </w:rPr>
              <w:t>6</w:t>
            </w:r>
          </w:p>
        </w:tc>
        <w:tc>
          <w:tcPr>
            <w:tcW w:w="2387" w:type="pct"/>
            <w:vAlign w:val="center"/>
          </w:tcPr>
          <w:p w14:paraId="1D46CD4A" w14:textId="77777777" w:rsidR="006959D0" w:rsidRPr="00FB2453" w:rsidRDefault="006959D0" w:rsidP="001434E9">
            <w:pPr>
              <w:ind w:left="-57" w:right="-113"/>
              <w:rPr>
                <w:bCs/>
              </w:rPr>
            </w:pPr>
            <w:r w:rsidRPr="00FB2453">
              <w:rPr>
                <w:bCs/>
              </w:rPr>
              <w:t>Зона специализированной общественной застройки</w:t>
            </w:r>
          </w:p>
        </w:tc>
        <w:tc>
          <w:tcPr>
            <w:tcW w:w="2387" w:type="pct"/>
            <w:vAlign w:val="center"/>
          </w:tcPr>
          <w:p w14:paraId="403E4E4C" w14:textId="77777777" w:rsidR="006959D0" w:rsidRPr="00FB2453" w:rsidRDefault="006959D0" w:rsidP="001434E9">
            <w:pPr>
              <w:ind w:left="-57" w:right="-113"/>
              <w:rPr>
                <w:bCs/>
              </w:rPr>
            </w:pPr>
            <w:r w:rsidRPr="00FB2453">
              <w:t>Зона предназначена для преимущественного размещения объектов образования, здравоохранения, культуры и искусства, культового назначения и т.д. на собственных земельных участках.</w:t>
            </w:r>
          </w:p>
        </w:tc>
      </w:tr>
      <w:tr w:rsidR="006959D0" w:rsidRPr="00FB2453" w14:paraId="7F520997" w14:textId="77777777" w:rsidTr="001434E9">
        <w:tc>
          <w:tcPr>
            <w:tcW w:w="226" w:type="pct"/>
            <w:vAlign w:val="center"/>
          </w:tcPr>
          <w:p w14:paraId="303EC025" w14:textId="77777777" w:rsidR="006959D0" w:rsidRPr="00FB2453" w:rsidRDefault="006959D0" w:rsidP="001434E9">
            <w:pPr>
              <w:jc w:val="center"/>
              <w:rPr>
                <w:bCs/>
              </w:rPr>
            </w:pPr>
          </w:p>
        </w:tc>
        <w:tc>
          <w:tcPr>
            <w:tcW w:w="2387" w:type="pct"/>
            <w:vAlign w:val="center"/>
          </w:tcPr>
          <w:p w14:paraId="725E2A00" w14:textId="77777777" w:rsidR="006959D0" w:rsidRPr="00FB2453" w:rsidRDefault="006959D0" w:rsidP="001434E9">
            <w:pPr>
              <w:ind w:left="-57" w:right="-113"/>
              <w:rPr>
                <w:rFonts w:eastAsia="SimSun"/>
                <w:b/>
                <w:iCs/>
                <w:lang w:eastAsia="zh-CN"/>
              </w:rPr>
            </w:pPr>
            <w:r w:rsidRPr="00FB2453">
              <w:rPr>
                <w:b/>
                <w:bCs/>
              </w:rPr>
              <w:t>Производственные зоны, зоны инженерной и транспортной инфраструктур</w:t>
            </w:r>
          </w:p>
        </w:tc>
        <w:tc>
          <w:tcPr>
            <w:tcW w:w="2387" w:type="pct"/>
            <w:vAlign w:val="center"/>
          </w:tcPr>
          <w:p w14:paraId="217E24AF" w14:textId="77777777" w:rsidR="006959D0" w:rsidRPr="00FB2453" w:rsidRDefault="006959D0" w:rsidP="001434E9">
            <w:pPr>
              <w:ind w:left="-57" w:right="-113"/>
              <w:rPr>
                <w:b/>
                <w:bCs/>
              </w:rPr>
            </w:pPr>
          </w:p>
        </w:tc>
      </w:tr>
      <w:tr w:rsidR="006959D0" w:rsidRPr="00FB2453" w14:paraId="64734D86" w14:textId="77777777" w:rsidTr="001434E9">
        <w:tc>
          <w:tcPr>
            <w:tcW w:w="226" w:type="pct"/>
            <w:vAlign w:val="center"/>
          </w:tcPr>
          <w:p w14:paraId="0946D2A8" w14:textId="77777777" w:rsidR="006959D0" w:rsidRPr="00FB2453" w:rsidRDefault="006959D0" w:rsidP="001434E9">
            <w:pPr>
              <w:jc w:val="center"/>
              <w:rPr>
                <w:bCs/>
              </w:rPr>
            </w:pPr>
            <w:r w:rsidRPr="00FB2453">
              <w:rPr>
                <w:bCs/>
              </w:rPr>
              <w:t>7</w:t>
            </w:r>
          </w:p>
        </w:tc>
        <w:tc>
          <w:tcPr>
            <w:tcW w:w="2387" w:type="pct"/>
            <w:vAlign w:val="center"/>
          </w:tcPr>
          <w:p w14:paraId="7D0C209D" w14:textId="77777777" w:rsidR="006959D0" w:rsidRPr="00FB2453" w:rsidRDefault="006959D0" w:rsidP="001434E9">
            <w:pPr>
              <w:ind w:left="-57" w:right="-113"/>
              <w:rPr>
                <w:bCs/>
              </w:rPr>
            </w:pPr>
            <w:r w:rsidRPr="00FB2453">
              <w:rPr>
                <w:rFonts w:eastAsia="SimSun"/>
                <w:bCs/>
                <w:iCs/>
                <w:lang w:eastAsia="zh-CN"/>
              </w:rPr>
              <w:t xml:space="preserve">Зона производственных объектов </w:t>
            </w:r>
            <w:r w:rsidRPr="00FB2453">
              <w:rPr>
                <w:rFonts w:eastAsia="SimSun"/>
                <w:bCs/>
                <w:iCs/>
                <w:lang w:val="en-US" w:eastAsia="zh-CN"/>
              </w:rPr>
              <w:t>II</w:t>
            </w:r>
            <w:r w:rsidRPr="00FB2453">
              <w:rPr>
                <w:rFonts w:eastAsia="SimSun"/>
                <w:bCs/>
                <w:iCs/>
                <w:lang w:eastAsia="zh-CN"/>
              </w:rPr>
              <w:t>-</w:t>
            </w:r>
            <w:r w:rsidRPr="00FB2453">
              <w:rPr>
                <w:rFonts w:eastAsia="SimSun"/>
                <w:bCs/>
                <w:iCs/>
                <w:lang w:val="en-US" w:eastAsia="zh-CN"/>
              </w:rPr>
              <w:t>III</w:t>
            </w:r>
            <w:r w:rsidRPr="00FB2453">
              <w:rPr>
                <w:rFonts w:eastAsia="SimSun"/>
                <w:bCs/>
                <w:iCs/>
                <w:lang w:eastAsia="zh-CN"/>
              </w:rPr>
              <w:t xml:space="preserve"> классов опасности</w:t>
            </w:r>
          </w:p>
        </w:tc>
        <w:tc>
          <w:tcPr>
            <w:tcW w:w="2387" w:type="pct"/>
            <w:vAlign w:val="center"/>
          </w:tcPr>
          <w:p w14:paraId="554C1FF8" w14:textId="77777777" w:rsidR="006959D0" w:rsidRPr="00FB2453" w:rsidRDefault="006959D0" w:rsidP="001434E9">
            <w:pPr>
              <w:ind w:left="-57" w:right="-113"/>
              <w:rPr>
                <w:rFonts w:eastAsia="SimSun"/>
                <w:bCs/>
                <w:iCs/>
                <w:lang w:eastAsia="zh-CN"/>
              </w:rPr>
            </w:pPr>
            <w:r w:rsidRPr="00FB2453">
              <w:rPr>
                <w:rFonts w:eastAsia="SimSun"/>
                <w:bCs/>
                <w:iCs/>
                <w:lang w:eastAsia="zh-CN"/>
              </w:rPr>
              <w:t xml:space="preserve">Зона предназначена для размещения предприятий </w:t>
            </w:r>
            <w:r w:rsidRPr="00FB2453">
              <w:rPr>
                <w:rFonts w:eastAsia="SimSun"/>
                <w:bCs/>
                <w:iCs/>
                <w:lang w:val="en-US" w:eastAsia="zh-CN"/>
              </w:rPr>
              <w:t>II</w:t>
            </w:r>
            <w:r w:rsidRPr="00FB2453">
              <w:rPr>
                <w:rFonts w:eastAsia="SimSun"/>
                <w:bCs/>
                <w:iCs/>
                <w:lang w:eastAsia="zh-CN"/>
              </w:rPr>
              <w:t xml:space="preserve"> и </w:t>
            </w:r>
            <w:r w:rsidRPr="00FB2453">
              <w:rPr>
                <w:rFonts w:eastAsia="SimSun"/>
                <w:bCs/>
                <w:iCs/>
                <w:lang w:val="en-US" w:eastAsia="zh-CN"/>
              </w:rPr>
              <w:t>III</w:t>
            </w:r>
            <w:r w:rsidRPr="00FB2453">
              <w:rPr>
                <w:rFonts w:eastAsia="SimSun"/>
                <w:bCs/>
                <w:iCs/>
                <w:lang w:eastAsia="zh-CN"/>
              </w:rPr>
              <w:t xml:space="preserve"> классов опасности, а также объектов, связанных с производственной деятельностью.</w:t>
            </w:r>
          </w:p>
        </w:tc>
      </w:tr>
      <w:tr w:rsidR="006959D0" w:rsidRPr="00FB2453" w14:paraId="08A5694B" w14:textId="77777777" w:rsidTr="001434E9">
        <w:tc>
          <w:tcPr>
            <w:tcW w:w="226" w:type="pct"/>
            <w:vAlign w:val="center"/>
          </w:tcPr>
          <w:p w14:paraId="3672051E" w14:textId="77777777" w:rsidR="006959D0" w:rsidRPr="00FB2453" w:rsidRDefault="006959D0" w:rsidP="001434E9">
            <w:pPr>
              <w:jc w:val="center"/>
              <w:rPr>
                <w:bCs/>
              </w:rPr>
            </w:pPr>
            <w:r w:rsidRPr="00FB2453">
              <w:rPr>
                <w:bCs/>
              </w:rPr>
              <w:t>8</w:t>
            </w:r>
          </w:p>
        </w:tc>
        <w:tc>
          <w:tcPr>
            <w:tcW w:w="2387" w:type="pct"/>
            <w:vAlign w:val="center"/>
          </w:tcPr>
          <w:p w14:paraId="4F3B17E7" w14:textId="77777777" w:rsidR="006959D0" w:rsidRPr="00FB2453" w:rsidRDefault="006959D0" w:rsidP="001434E9">
            <w:pPr>
              <w:ind w:left="-57" w:right="-113"/>
              <w:rPr>
                <w:bCs/>
              </w:rPr>
            </w:pPr>
            <w:r w:rsidRPr="00FB2453">
              <w:rPr>
                <w:rFonts w:eastAsia="SimSun"/>
                <w:bCs/>
                <w:iCs/>
                <w:lang w:eastAsia="zh-CN"/>
              </w:rPr>
              <w:t xml:space="preserve">Зона производственных объектов </w:t>
            </w:r>
            <w:r w:rsidRPr="00FB2453">
              <w:rPr>
                <w:rFonts w:eastAsia="SimSun"/>
                <w:bCs/>
                <w:iCs/>
                <w:lang w:val="en-US" w:eastAsia="zh-CN"/>
              </w:rPr>
              <w:t>IV</w:t>
            </w:r>
            <w:r w:rsidRPr="00FB2453">
              <w:rPr>
                <w:rFonts w:eastAsia="SimSun"/>
                <w:bCs/>
                <w:iCs/>
                <w:lang w:eastAsia="zh-CN"/>
              </w:rPr>
              <w:t>-V классов опасности</w:t>
            </w:r>
          </w:p>
        </w:tc>
        <w:tc>
          <w:tcPr>
            <w:tcW w:w="2387" w:type="pct"/>
            <w:vAlign w:val="center"/>
          </w:tcPr>
          <w:p w14:paraId="2910E81D" w14:textId="77777777" w:rsidR="006959D0" w:rsidRPr="00FB2453" w:rsidRDefault="006959D0" w:rsidP="001434E9">
            <w:pPr>
              <w:ind w:left="-57" w:right="-113"/>
              <w:rPr>
                <w:rFonts w:eastAsia="SimSun"/>
                <w:bCs/>
                <w:iCs/>
                <w:lang w:eastAsia="zh-CN"/>
              </w:rPr>
            </w:pPr>
            <w:r w:rsidRPr="00FB2453">
              <w:rPr>
                <w:rFonts w:eastAsia="SimSun"/>
                <w:bCs/>
                <w:iCs/>
                <w:lang w:eastAsia="zh-CN"/>
              </w:rPr>
              <w:t xml:space="preserve">Зона предназначена для размещения предприятий </w:t>
            </w:r>
            <w:r w:rsidRPr="00FB2453">
              <w:rPr>
                <w:rFonts w:eastAsia="SimSun"/>
                <w:bCs/>
                <w:iCs/>
                <w:lang w:val="en-US" w:eastAsia="zh-CN"/>
              </w:rPr>
              <w:t>IV</w:t>
            </w:r>
            <w:r w:rsidRPr="00FB2453">
              <w:rPr>
                <w:rFonts w:eastAsia="SimSun"/>
                <w:bCs/>
                <w:iCs/>
                <w:lang w:eastAsia="zh-CN"/>
              </w:rPr>
              <w:t xml:space="preserve"> и V классов опасности, а также объектов, связанных с производственной деятельностью.</w:t>
            </w:r>
          </w:p>
        </w:tc>
      </w:tr>
      <w:tr w:rsidR="006959D0" w:rsidRPr="00FB2453" w14:paraId="586A06F1" w14:textId="77777777" w:rsidTr="001434E9">
        <w:tc>
          <w:tcPr>
            <w:tcW w:w="226" w:type="pct"/>
            <w:vAlign w:val="center"/>
          </w:tcPr>
          <w:p w14:paraId="4CC52408" w14:textId="77777777" w:rsidR="006959D0" w:rsidRPr="00FB2453" w:rsidRDefault="006959D0" w:rsidP="001434E9">
            <w:pPr>
              <w:jc w:val="center"/>
              <w:rPr>
                <w:bCs/>
              </w:rPr>
            </w:pPr>
            <w:r w:rsidRPr="00FB2453">
              <w:rPr>
                <w:bCs/>
              </w:rPr>
              <w:t>9</w:t>
            </w:r>
          </w:p>
        </w:tc>
        <w:tc>
          <w:tcPr>
            <w:tcW w:w="2387" w:type="pct"/>
            <w:vAlign w:val="center"/>
          </w:tcPr>
          <w:p w14:paraId="4204332E" w14:textId="77777777" w:rsidR="006959D0" w:rsidRPr="00FB2453" w:rsidRDefault="006959D0" w:rsidP="001434E9">
            <w:pPr>
              <w:ind w:left="-57" w:right="-113"/>
              <w:rPr>
                <w:bCs/>
              </w:rPr>
            </w:pPr>
            <w:r w:rsidRPr="00FB2453">
              <w:rPr>
                <w:bCs/>
              </w:rPr>
              <w:t>Зона транспортной инфраструктуры</w:t>
            </w:r>
          </w:p>
        </w:tc>
        <w:tc>
          <w:tcPr>
            <w:tcW w:w="2387" w:type="pct"/>
            <w:vAlign w:val="center"/>
          </w:tcPr>
          <w:p w14:paraId="362C313F" w14:textId="77777777" w:rsidR="006959D0" w:rsidRPr="00FB2453" w:rsidRDefault="006959D0" w:rsidP="001434E9">
            <w:pPr>
              <w:ind w:left="-57" w:right="-113"/>
              <w:rPr>
                <w:bCs/>
              </w:rPr>
            </w:pPr>
            <w:r w:rsidRPr="00FB2453">
              <w:t>Зона предназначена для размещения объектов транспортной инфраструктуры, а также для размещения объектов придорожного сервиса</w:t>
            </w:r>
          </w:p>
        </w:tc>
      </w:tr>
      <w:tr w:rsidR="006959D0" w:rsidRPr="00FB2453" w14:paraId="7603F0D6" w14:textId="77777777" w:rsidTr="001434E9">
        <w:tc>
          <w:tcPr>
            <w:tcW w:w="226" w:type="pct"/>
            <w:vAlign w:val="center"/>
          </w:tcPr>
          <w:p w14:paraId="76992935" w14:textId="77777777" w:rsidR="006959D0" w:rsidRPr="00FB2453" w:rsidRDefault="006959D0" w:rsidP="001434E9">
            <w:pPr>
              <w:jc w:val="center"/>
              <w:rPr>
                <w:bCs/>
              </w:rPr>
            </w:pPr>
            <w:r w:rsidRPr="00FB2453">
              <w:rPr>
                <w:bCs/>
              </w:rPr>
              <w:t>10</w:t>
            </w:r>
          </w:p>
        </w:tc>
        <w:tc>
          <w:tcPr>
            <w:tcW w:w="2387" w:type="pct"/>
            <w:vAlign w:val="center"/>
          </w:tcPr>
          <w:p w14:paraId="6CCED867" w14:textId="77777777" w:rsidR="006959D0" w:rsidRPr="00FB2453" w:rsidRDefault="006959D0" w:rsidP="001434E9">
            <w:pPr>
              <w:ind w:left="-57" w:right="-113"/>
              <w:rPr>
                <w:bCs/>
              </w:rPr>
            </w:pPr>
            <w:r w:rsidRPr="00FB2453">
              <w:rPr>
                <w:bCs/>
              </w:rPr>
              <w:t>Зона инженерной инфраструктуры</w:t>
            </w:r>
          </w:p>
        </w:tc>
        <w:tc>
          <w:tcPr>
            <w:tcW w:w="2387" w:type="pct"/>
            <w:vAlign w:val="center"/>
          </w:tcPr>
          <w:p w14:paraId="5650D4E3" w14:textId="77777777" w:rsidR="006959D0" w:rsidRPr="00FB2453" w:rsidRDefault="006959D0" w:rsidP="001434E9">
            <w:pPr>
              <w:ind w:left="-57" w:right="-113"/>
              <w:rPr>
                <w:bCs/>
              </w:rPr>
            </w:pPr>
            <w:r w:rsidRPr="00FB2453">
              <w:t xml:space="preserve">Зона предназначена для размещения объектов инженерной инфраструктуры (насосные </w:t>
            </w:r>
            <w:r w:rsidRPr="00FB2453">
              <w:lastRenderedPageBreak/>
              <w:t>станции, канализационные очистные сооружения, электрические подстанции и т.д.)</w:t>
            </w:r>
          </w:p>
        </w:tc>
      </w:tr>
      <w:tr w:rsidR="006959D0" w:rsidRPr="00FB2453" w14:paraId="5030A7F6" w14:textId="77777777" w:rsidTr="001434E9">
        <w:tc>
          <w:tcPr>
            <w:tcW w:w="226" w:type="pct"/>
            <w:vAlign w:val="center"/>
          </w:tcPr>
          <w:p w14:paraId="103B42EC" w14:textId="77777777" w:rsidR="006959D0" w:rsidRPr="00FB2453" w:rsidRDefault="006959D0" w:rsidP="001434E9">
            <w:pPr>
              <w:jc w:val="center"/>
              <w:rPr>
                <w:bCs/>
              </w:rPr>
            </w:pPr>
          </w:p>
        </w:tc>
        <w:tc>
          <w:tcPr>
            <w:tcW w:w="2387" w:type="pct"/>
            <w:vAlign w:val="center"/>
          </w:tcPr>
          <w:p w14:paraId="4C8310E7" w14:textId="77777777" w:rsidR="006959D0" w:rsidRPr="00FB2453" w:rsidRDefault="006959D0" w:rsidP="001434E9">
            <w:pPr>
              <w:ind w:left="-57" w:right="-113"/>
              <w:rPr>
                <w:rFonts w:eastAsia="SimSun"/>
                <w:b/>
                <w:bCs/>
                <w:lang w:eastAsia="zh-CN"/>
              </w:rPr>
            </w:pPr>
            <w:r w:rsidRPr="00FB2453">
              <w:rPr>
                <w:rFonts w:eastAsia="SimSun"/>
                <w:b/>
                <w:bCs/>
                <w:lang w:eastAsia="zh-CN"/>
              </w:rPr>
              <w:t>Рекреационные зоны</w:t>
            </w:r>
          </w:p>
        </w:tc>
        <w:tc>
          <w:tcPr>
            <w:tcW w:w="2387" w:type="pct"/>
            <w:vAlign w:val="center"/>
          </w:tcPr>
          <w:p w14:paraId="5B2C5E75" w14:textId="77777777" w:rsidR="006959D0" w:rsidRPr="00FB2453" w:rsidRDefault="006959D0" w:rsidP="001434E9">
            <w:pPr>
              <w:ind w:left="-57" w:right="-113"/>
              <w:rPr>
                <w:rFonts w:eastAsia="SimSun"/>
                <w:b/>
                <w:bCs/>
                <w:lang w:eastAsia="zh-CN"/>
              </w:rPr>
            </w:pPr>
          </w:p>
        </w:tc>
      </w:tr>
      <w:tr w:rsidR="006959D0" w:rsidRPr="00FB2453" w14:paraId="02F4EC22" w14:textId="77777777" w:rsidTr="001434E9">
        <w:tc>
          <w:tcPr>
            <w:tcW w:w="226" w:type="pct"/>
            <w:vAlign w:val="center"/>
          </w:tcPr>
          <w:p w14:paraId="75A87310" w14:textId="77777777" w:rsidR="006959D0" w:rsidRPr="00FB2453" w:rsidRDefault="006959D0" w:rsidP="001434E9">
            <w:pPr>
              <w:jc w:val="center"/>
              <w:rPr>
                <w:bCs/>
              </w:rPr>
            </w:pPr>
            <w:r w:rsidRPr="00FB2453">
              <w:rPr>
                <w:bCs/>
              </w:rPr>
              <w:t>11</w:t>
            </w:r>
          </w:p>
        </w:tc>
        <w:tc>
          <w:tcPr>
            <w:tcW w:w="2387" w:type="pct"/>
            <w:vAlign w:val="center"/>
          </w:tcPr>
          <w:p w14:paraId="5A531FD3" w14:textId="77777777" w:rsidR="006959D0" w:rsidRPr="00FB2453" w:rsidRDefault="006959D0" w:rsidP="001434E9">
            <w:pPr>
              <w:ind w:left="-57" w:right="-113"/>
              <w:rPr>
                <w:bCs/>
              </w:rPr>
            </w:pPr>
            <w:r w:rsidRPr="00FB2453">
              <w:rPr>
                <w:rFonts w:eastAsia="SimSun"/>
                <w:lang w:eastAsia="zh-CN"/>
              </w:rPr>
              <w:t>Зона озелененных территорий общего пользования</w:t>
            </w:r>
          </w:p>
        </w:tc>
        <w:tc>
          <w:tcPr>
            <w:tcW w:w="2387" w:type="pct"/>
            <w:vAlign w:val="center"/>
          </w:tcPr>
          <w:p w14:paraId="41F8DAF6" w14:textId="77777777" w:rsidR="006959D0" w:rsidRPr="00FB2453" w:rsidRDefault="006959D0" w:rsidP="001434E9">
            <w:pPr>
              <w:ind w:left="-57" w:right="-113"/>
              <w:rPr>
                <w:rFonts w:eastAsia="SimSun"/>
                <w:lang w:eastAsia="zh-CN"/>
              </w:rPr>
            </w:pPr>
            <w:r w:rsidRPr="00FB2453">
              <w:t>Зона предназначена для размещения парков, садов, скверов, набережных и иных рекреационных пространств общего пользования.</w:t>
            </w:r>
          </w:p>
        </w:tc>
      </w:tr>
      <w:tr w:rsidR="006959D0" w:rsidRPr="00FB2453" w14:paraId="532DF1A4" w14:textId="77777777" w:rsidTr="001434E9">
        <w:tc>
          <w:tcPr>
            <w:tcW w:w="226" w:type="pct"/>
            <w:vAlign w:val="center"/>
          </w:tcPr>
          <w:p w14:paraId="091382E3" w14:textId="77777777" w:rsidR="006959D0" w:rsidRPr="00FB2453" w:rsidRDefault="006959D0" w:rsidP="001434E9">
            <w:pPr>
              <w:jc w:val="center"/>
              <w:rPr>
                <w:bCs/>
              </w:rPr>
            </w:pPr>
            <w:r w:rsidRPr="00FB2453">
              <w:rPr>
                <w:bCs/>
              </w:rPr>
              <w:t>12</w:t>
            </w:r>
          </w:p>
        </w:tc>
        <w:tc>
          <w:tcPr>
            <w:tcW w:w="2387" w:type="pct"/>
            <w:vAlign w:val="center"/>
          </w:tcPr>
          <w:p w14:paraId="4C90EA3A" w14:textId="77777777" w:rsidR="006959D0" w:rsidRPr="00FB2453" w:rsidRDefault="006959D0" w:rsidP="001434E9">
            <w:pPr>
              <w:ind w:left="-57" w:right="-113"/>
              <w:rPr>
                <w:bCs/>
              </w:rPr>
            </w:pPr>
            <w:r w:rsidRPr="00FB2453">
              <w:rPr>
                <w:rFonts w:eastAsia="SimSun"/>
                <w:lang w:eastAsia="zh-CN"/>
              </w:rPr>
              <w:t>Зона отдыха</w:t>
            </w:r>
          </w:p>
        </w:tc>
        <w:tc>
          <w:tcPr>
            <w:tcW w:w="2387" w:type="pct"/>
            <w:vAlign w:val="center"/>
          </w:tcPr>
          <w:p w14:paraId="6E768089" w14:textId="77777777" w:rsidR="006959D0" w:rsidRPr="00FB2453" w:rsidRDefault="006959D0" w:rsidP="001434E9">
            <w:pPr>
              <w:ind w:left="-57" w:right="-113"/>
              <w:rPr>
                <w:rFonts w:eastAsia="SimSun"/>
                <w:lang w:eastAsia="zh-CN"/>
              </w:rPr>
            </w:pPr>
            <w:r w:rsidRPr="00FB2453">
              <w:t>Зона предназначена для размещения объектов спорта и активного отдыха, пляжей.</w:t>
            </w:r>
          </w:p>
        </w:tc>
      </w:tr>
      <w:tr w:rsidR="006959D0" w:rsidRPr="00FB2453" w14:paraId="2DCF9C3A" w14:textId="77777777" w:rsidTr="001434E9">
        <w:tc>
          <w:tcPr>
            <w:tcW w:w="226" w:type="pct"/>
            <w:vAlign w:val="center"/>
          </w:tcPr>
          <w:p w14:paraId="249C13BF" w14:textId="77777777" w:rsidR="006959D0" w:rsidRPr="00FB2453" w:rsidRDefault="006959D0" w:rsidP="001434E9">
            <w:pPr>
              <w:jc w:val="center"/>
              <w:rPr>
                <w:bCs/>
              </w:rPr>
            </w:pPr>
          </w:p>
        </w:tc>
        <w:tc>
          <w:tcPr>
            <w:tcW w:w="2387" w:type="pct"/>
            <w:vAlign w:val="center"/>
          </w:tcPr>
          <w:p w14:paraId="12AE40D5" w14:textId="77777777" w:rsidR="006959D0" w:rsidRPr="00FB2453" w:rsidRDefault="006959D0" w:rsidP="001434E9">
            <w:pPr>
              <w:ind w:left="-57" w:right="-113"/>
              <w:rPr>
                <w:rFonts w:eastAsia="SimSun"/>
                <w:b/>
                <w:bCs/>
                <w:lang w:eastAsia="zh-CN"/>
              </w:rPr>
            </w:pPr>
            <w:r w:rsidRPr="00FB2453">
              <w:rPr>
                <w:rFonts w:eastAsia="SimSun"/>
                <w:b/>
                <w:bCs/>
                <w:lang w:eastAsia="zh-CN"/>
              </w:rPr>
              <w:t>Зоны сельскохозяйственного использования</w:t>
            </w:r>
          </w:p>
        </w:tc>
        <w:tc>
          <w:tcPr>
            <w:tcW w:w="2387" w:type="pct"/>
            <w:vAlign w:val="center"/>
          </w:tcPr>
          <w:p w14:paraId="41F9F8EE" w14:textId="77777777" w:rsidR="006959D0" w:rsidRPr="00FB2453" w:rsidRDefault="006959D0" w:rsidP="001434E9">
            <w:pPr>
              <w:ind w:left="-57" w:right="-113"/>
              <w:rPr>
                <w:rFonts w:eastAsia="SimSun"/>
                <w:b/>
                <w:bCs/>
                <w:lang w:eastAsia="zh-CN"/>
              </w:rPr>
            </w:pPr>
          </w:p>
        </w:tc>
      </w:tr>
      <w:tr w:rsidR="006959D0" w:rsidRPr="00FB2453" w14:paraId="70350D31" w14:textId="77777777" w:rsidTr="001434E9">
        <w:tc>
          <w:tcPr>
            <w:tcW w:w="226" w:type="pct"/>
            <w:vAlign w:val="center"/>
          </w:tcPr>
          <w:p w14:paraId="10A927C7" w14:textId="77777777" w:rsidR="006959D0" w:rsidRPr="00FB2453" w:rsidRDefault="006959D0" w:rsidP="001434E9">
            <w:pPr>
              <w:jc w:val="center"/>
              <w:rPr>
                <w:bCs/>
              </w:rPr>
            </w:pPr>
            <w:r w:rsidRPr="00FB2453">
              <w:rPr>
                <w:bCs/>
              </w:rPr>
              <w:t>13</w:t>
            </w:r>
          </w:p>
        </w:tc>
        <w:tc>
          <w:tcPr>
            <w:tcW w:w="2387" w:type="pct"/>
            <w:vAlign w:val="center"/>
          </w:tcPr>
          <w:p w14:paraId="4467B471" w14:textId="77777777" w:rsidR="006959D0" w:rsidRPr="00FB2453" w:rsidRDefault="006959D0" w:rsidP="001434E9">
            <w:pPr>
              <w:ind w:left="-57" w:right="-113"/>
              <w:rPr>
                <w:bCs/>
              </w:rPr>
            </w:pPr>
            <w:r w:rsidRPr="00FB2453">
              <w:rPr>
                <w:rFonts w:eastAsia="SimSun"/>
                <w:lang w:eastAsia="zh-CN"/>
              </w:rPr>
              <w:t>Зона сельскохозяйственного использования</w:t>
            </w:r>
          </w:p>
        </w:tc>
        <w:tc>
          <w:tcPr>
            <w:tcW w:w="2387" w:type="pct"/>
            <w:vAlign w:val="center"/>
          </w:tcPr>
          <w:p w14:paraId="598220E6" w14:textId="77777777" w:rsidR="006959D0" w:rsidRPr="00FB2453" w:rsidRDefault="006959D0" w:rsidP="001434E9">
            <w:pPr>
              <w:ind w:left="-57" w:right="-113"/>
              <w:rPr>
                <w:rFonts w:eastAsia="SimSun"/>
                <w:lang w:eastAsia="zh-CN"/>
              </w:rPr>
            </w:pPr>
            <w:r w:rsidRPr="00FB2453">
              <w:t>Зона предназначена для размещения объектов сельскохозяйственного назначения за границами населенных пунктов.</w:t>
            </w:r>
          </w:p>
        </w:tc>
      </w:tr>
      <w:tr w:rsidR="006959D0" w:rsidRPr="00FB2453" w14:paraId="692B8CF1" w14:textId="77777777" w:rsidTr="001434E9">
        <w:tc>
          <w:tcPr>
            <w:tcW w:w="226" w:type="pct"/>
            <w:vAlign w:val="center"/>
          </w:tcPr>
          <w:p w14:paraId="3E47F162" w14:textId="77777777" w:rsidR="006959D0" w:rsidRPr="00FB2453" w:rsidRDefault="006959D0" w:rsidP="001434E9">
            <w:pPr>
              <w:jc w:val="center"/>
              <w:rPr>
                <w:bCs/>
              </w:rPr>
            </w:pPr>
            <w:r w:rsidRPr="00FB2453">
              <w:rPr>
                <w:bCs/>
              </w:rPr>
              <w:t>14</w:t>
            </w:r>
          </w:p>
        </w:tc>
        <w:tc>
          <w:tcPr>
            <w:tcW w:w="2387" w:type="pct"/>
            <w:vAlign w:val="center"/>
          </w:tcPr>
          <w:p w14:paraId="69041BAF" w14:textId="77777777" w:rsidR="006959D0" w:rsidRPr="00FB2453" w:rsidRDefault="006959D0" w:rsidP="001434E9">
            <w:pPr>
              <w:ind w:left="-57" w:right="-113"/>
              <w:rPr>
                <w:bCs/>
              </w:rPr>
            </w:pPr>
            <w:r w:rsidRPr="00FB2453">
              <w:t>Производственная зона сельскохозяйственных предприятий</w:t>
            </w:r>
          </w:p>
        </w:tc>
        <w:tc>
          <w:tcPr>
            <w:tcW w:w="2387" w:type="pct"/>
            <w:vAlign w:val="center"/>
          </w:tcPr>
          <w:p w14:paraId="5DA6F5AB" w14:textId="77777777" w:rsidR="006959D0" w:rsidRPr="00FB2453" w:rsidRDefault="006959D0" w:rsidP="001434E9">
            <w:pPr>
              <w:ind w:left="-57" w:right="-113"/>
            </w:pPr>
            <w:r w:rsidRPr="00FB2453">
              <w:t>Зона предназначена для размещения объектов сельскохозяйственного назначения в границах населенного пункта.</w:t>
            </w:r>
          </w:p>
        </w:tc>
      </w:tr>
      <w:tr w:rsidR="006959D0" w:rsidRPr="00FB2453" w14:paraId="1BD69418" w14:textId="77777777" w:rsidTr="001434E9">
        <w:tc>
          <w:tcPr>
            <w:tcW w:w="226" w:type="pct"/>
            <w:vAlign w:val="center"/>
          </w:tcPr>
          <w:p w14:paraId="46CAE200" w14:textId="77777777" w:rsidR="006959D0" w:rsidRPr="00FB2453" w:rsidRDefault="006959D0" w:rsidP="001434E9">
            <w:pPr>
              <w:jc w:val="center"/>
              <w:rPr>
                <w:bCs/>
              </w:rPr>
            </w:pPr>
            <w:r w:rsidRPr="00FB2453">
              <w:rPr>
                <w:bCs/>
              </w:rPr>
              <w:t>15</w:t>
            </w:r>
          </w:p>
        </w:tc>
        <w:tc>
          <w:tcPr>
            <w:tcW w:w="2387" w:type="pct"/>
            <w:vAlign w:val="center"/>
          </w:tcPr>
          <w:p w14:paraId="704CFBC7" w14:textId="77777777" w:rsidR="006959D0" w:rsidRPr="00FB2453" w:rsidRDefault="006959D0" w:rsidP="001434E9">
            <w:pPr>
              <w:ind w:left="-57" w:right="-113"/>
              <w:rPr>
                <w:bCs/>
              </w:rPr>
            </w:pPr>
            <w:r w:rsidRPr="00FB2453">
              <w:t>Зона ведения гражданами садоводства или огородничества для собственных нужд</w:t>
            </w:r>
          </w:p>
        </w:tc>
        <w:tc>
          <w:tcPr>
            <w:tcW w:w="2387" w:type="pct"/>
            <w:vAlign w:val="center"/>
          </w:tcPr>
          <w:p w14:paraId="54640311" w14:textId="77777777" w:rsidR="006959D0" w:rsidRPr="00FB2453" w:rsidRDefault="006959D0" w:rsidP="001434E9">
            <w:pPr>
              <w:ind w:left="-57" w:right="-113"/>
            </w:pPr>
            <w:r w:rsidRPr="00FB2453">
              <w:t>Зона предназначена для ведения гражданами садоводства и огородничества.</w:t>
            </w:r>
          </w:p>
        </w:tc>
      </w:tr>
      <w:tr w:rsidR="006959D0" w:rsidRPr="00FB2453" w14:paraId="22C0189E" w14:textId="77777777" w:rsidTr="001434E9">
        <w:trPr>
          <w:trHeight w:val="172"/>
        </w:trPr>
        <w:tc>
          <w:tcPr>
            <w:tcW w:w="226" w:type="pct"/>
            <w:vAlign w:val="center"/>
          </w:tcPr>
          <w:p w14:paraId="11FC2C4C" w14:textId="77777777" w:rsidR="006959D0" w:rsidRPr="00FB2453" w:rsidRDefault="006959D0" w:rsidP="001434E9">
            <w:pPr>
              <w:jc w:val="center"/>
              <w:rPr>
                <w:bCs/>
              </w:rPr>
            </w:pPr>
          </w:p>
        </w:tc>
        <w:tc>
          <w:tcPr>
            <w:tcW w:w="2387" w:type="pct"/>
            <w:vAlign w:val="center"/>
          </w:tcPr>
          <w:p w14:paraId="123C0F58" w14:textId="77777777" w:rsidR="006959D0" w:rsidRPr="00FB2453" w:rsidRDefault="006959D0" w:rsidP="001434E9">
            <w:pPr>
              <w:ind w:left="-57" w:right="-113"/>
              <w:rPr>
                <w:rFonts w:eastAsia="SimSun"/>
                <w:b/>
                <w:bCs/>
                <w:lang w:eastAsia="zh-CN"/>
              </w:rPr>
            </w:pPr>
            <w:r w:rsidRPr="00FB2453">
              <w:rPr>
                <w:rFonts w:eastAsia="SimSun"/>
                <w:b/>
                <w:bCs/>
                <w:lang w:eastAsia="zh-CN"/>
              </w:rPr>
              <w:t>Зоны специального назначения</w:t>
            </w:r>
          </w:p>
        </w:tc>
        <w:tc>
          <w:tcPr>
            <w:tcW w:w="2387" w:type="pct"/>
            <w:vAlign w:val="center"/>
          </w:tcPr>
          <w:p w14:paraId="25254B22" w14:textId="77777777" w:rsidR="006959D0" w:rsidRPr="00FB2453" w:rsidRDefault="006959D0" w:rsidP="001434E9">
            <w:pPr>
              <w:ind w:left="-57" w:right="-113"/>
              <w:rPr>
                <w:rFonts w:eastAsia="SimSun"/>
                <w:b/>
                <w:bCs/>
                <w:lang w:eastAsia="zh-CN"/>
              </w:rPr>
            </w:pPr>
          </w:p>
        </w:tc>
      </w:tr>
      <w:tr w:rsidR="006959D0" w:rsidRPr="00FB2453" w14:paraId="2B933DAC" w14:textId="77777777" w:rsidTr="001434E9">
        <w:trPr>
          <w:trHeight w:val="172"/>
        </w:trPr>
        <w:tc>
          <w:tcPr>
            <w:tcW w:w="226" w:type="pct"/>
            <w:vAlign w:val="center"/>
          </w:tcPr>
          <w:p w14:paraId="3E7D20E4" w14:textId="77777777" w:rsidR="006959D0" w:rsidRPr="00FB2453" w:rsidRDefault="006959D0" w:rsidP="001434E9">
            <w:pPr>
              <w:jc w:val="center"/>
              <w:rPr>
                <w:bCs/>
              </w:rPr>
            </w:pPr>
            <w:r w:rsidRPr="00FB2453">
              <w:rPr>
                <w:bCs/>
              </w:rPr>
              <w:t>16</w:t>
            </w:r>
          </w:p>
        </w:tc>
        <w:tc>
          <w:tcPr>
            <w:tcW w:w="2387" w:type="pct"/>
            <w:vAlign w:val="center"/>
          </w:tcPr>
          <w:p w14:paraId="6163AD35" w14:textId="77777777" w:rsidR="006959D0" w:rsidRPr="00FB2453" w:rsidRDefault="006959D0" w:rsidP="001434E9">
            <w:pPr>
              <w:ind w:left="-57" w:right="-113"/>
              <w:rPr>
                <w:bCs/>
              </w:rPr>
            </w:pPr>
            <w:r w:rsidRPr="00FB2453">
              <w:rPr>
                <w:rFonts w:eastAsia="SimSun"/>
                <w:lang w:eastAsia="zh-CN"/>
              </w:rPr>
              <w:t>Зона кладбищ</w:t>
            </w:r>
          </w:p>
        </w:tc>
        <w:tc>
          <w:tcPr>
            <w:tcW w:w="2387" w:type="pct"/>
            <w:vAlign w:val="center"/>
          </w:tcPr>
          <w:p w14:paraId="47F8B70D" w14:textId="77777777" w:rsidR="006959D0" w:rsidRPr="00FB2453" w:rsidRDefault="006959D0" w:rsidP="001434E9">
            <w:pPr>
              <w:ind w:left="-57" w:right="-113"/>
              <w:rPr>
                <w:rFonts w:eastAsia="SimSun"/>
                <w:lang w:eastAsia="zh-CN"/>
              </w:rPr>
            </w:pPr>
            <w:r w:rsidRPr="00FB2453">
              <w:t>Зона предназначена для размещения кладбищ.</w:t>
            </w:r>
          </w:p>
        </w:tc>
      </w:tr>
      <w:tr w:rsidR="006959D0" w:rsidRPr="00FB2453" w14:paraId="446D9E8E" w14:textId="77777777" w:rsidTr="001434E9">
        <w:tc>
          <w:tcPr>
            <w:tcW w:w="226" w:type="pct"/>
            <w:vAlign w:val="center"/>
          </w:tcPr>
          <w:p w14:paraId="4AB1C20E" w14:textId="77777777" w:rsidR="006959D0" w:rsidRPr="00FB2453" w:rsidRDefault="006959D0" w:rsidP="001434E9">
            <w:pPr>
              <w:jc w:val="center"/>
              <w:rPr>
                <w:bCs/>
              </w:rPr>
            </w:pPr>
            <w:r w:rsidRPr="00FB2453">
              <w:rPr>
                <w:bCs/>
              </w:rPr>
              <w:t>17</w:t>
            </w:r>
          </w:p>
        </w:tc>
        <w:tc>
          <w:tcPr>
            <w:tcW w:w="2387" w:type="pct"/>
            <w:vAlign w:val="center"/>
          </w:tcPr>
          <w:p w14:paraId="206E735F" w14:textId="77777777" w:rsidR="006959D0" w:rsidRPr="00FB2453" w:rsidRDefault="006959D0" w:rsidP="001434E9">
            <w:pPr>
              <w:ind w:left="-57" w:right="-113"/>
              <w:rPr>
                <w:bCs/>
              </w:rPr>
            </w:pPr>
            <w:r w:rsidRPr="00FB2453">
              <w:rPr>
                <w:rFonts w:eastAsia="SimSun"/>
                <w:lang w:eastAsia="zh-CN"/>
              </w:rPr>
              <w:t>Зона накопления твёрдых коммунальных отходов</w:t>
            </w:r>
          </w:p>
        </w:tc>
        <w:tc>
          <w:tcPr>
            <w:tcW w:w="2387" w:type="pct"/>
            <w:vAlign w:val="center"/>
          </w:tcPr>
          <w:p w14:paraId="484CC6A6" w14:textId="77777777" w:rsidR="006959D0" w:rsidRPr="00FB2453" w:rsidRDefault="006959D0" w:rsidP="001434E9">
            <w:pPr>
              <w:ind w:left="-57" w:right="-113"/>
              <w:rPr>
                <w:rFonts w:eastAsia="SimSun"/>
                <w:lang w:eastAsia="zh-CN"/>
              </w:rPr>
            </w:pPr>
            <w:r w:rsidRPr="00FB2453">
              <w:t>Зона предназначена для размещения объектов обращения с ТКО и иными отходами.</w:t>
            </w:r>
          </w:p>
        </w:tc>
      </w:tr>
      <w:tr w:rsidR="006959D0" w:rsidRPr="00FB2453" w14:paraId="5B35C8AC" w14:textId="77777777" w:rsidTr="001434E9">
        <w:tc>
          <w:tcPr>
            <w:tcW w:w="226" w:type="pct"/>
            <w:vAlign w:val="center"/>
          </w:tcPr>
          <w:p w14:paraId="3C6875AB" w14:textId="77777777" w:rsidR="006959D0" w:rsidRPr="00FB2453" w:rsidRDefault="006959D0" w:rsidP="001434E9">
            <w:pPr>
              <w:jc w:val="center"/>
              <w:rPr>
                <w:bCs/>
              </w:rPr>
            </w:pPr>
            <w:r w:rsidRPr="00FB2453">
              <w:rPr>
                <w:bCs/>
              </w:rPr>
              <w:t>18</w:t>
            </w:r>
          </w:p>
        </w:tc>
        <w:tc>
          <w:tcPr>
            <w:tcW w:w="2387" w:type="pct"/>
            <w:vAlign w:val="center"/>
          </w:tcPr>
          <w:p w14:paraId="0E76F0EC" w14:textId="77777777" w:rsidR="006959D0" w:rsidRPr="00FB2453" w:rsidRDefault="006959D0" w:rsidP="001434E9">
            <w:pPr>
              <w:ind w:left="-57" w:right="-113"/>
              <w:rPr>
                <w:bCs/>
              </w:rPr>
            </w:pPr>
            <w:r w:rsidRPr="00FB2453">
              <w:rPr>
                <w:rFonts w:eastAsia="SimSun"/>
                <w:bCs/>
                <w:lang w:eastAsia="zh-CN"/>
              </w:rPr>
              <w:t>Зона объектов обороны и безопасности</w:t>
            </w:r>
          </w:p>
        </w:tc>
        <w:tc>
          <w:tcPr>
            <w:tcW w:w="2387" w:type="pct"/>
            <w:vAlign w:val="center"/>
          </w:tcPr>
          <w:p w14:paraId="0405525F" w14:textId="77777777" w:rsidR="006959D0" w:rsidRPr="00FB2453" w:rsidRDefault="006959D0" w:rsidP="001434E9">
            <w:pPr>
              <w:ind w:left="-57" w:right="-113"/>
              <w:rPr>
                <w:rFonts w:eastAsia="SimSun"/>
                <w:bCs/>
                <w:lang w:eastAsia="zh-CN"/>
              </w:rPr>
            </w:pPr>
            <w:r w:rsidRPr="00FB2453">
              <w:t>Зона предназначена для размещения объектов обороны страны и безопасности государства.</w:t>
            </w:r>
          </w:p>
        </w:tc>
      </w:tr>
      <w:tr w:rsidR="006959D0" w:rsidRPr="00FB2453" w14:paraId="3E4AD592" w14:textId="77777777" w:rsidTr="001434E9">
        <w:tc>
          <w:tcPr>
            <w:tcW w:w="226" w:type="pct"/>
            <w:vAlign w:val="center"/>
          </w:tcPr>
          <w:p w14:paraId="3960573C" w14:textId="77777777" w:rsidR="006959D0" w:rsidRPr="00FB2453" w:rsidRDefault="006959D0" w:rsidP="001434E9">
            <w:pPr>
              <w:jc w:val="center"/>
              <w:rPr>
                <w:bCs/>
              </w:rPr>
            </w:pPr>
            <w:r w:rsidRPr="00FB2453">
              <w:rPr>
                <w:bCs/>
              </w:rPr>
              <w:t>19</w:t>
            </w:r>
          </w:p>
        </w:tc>
        <w:tc>
          <w:tcPr>
            <w:tcW w:w="2387" w:type="pct"/>
            <w:vAlign w:val="center"/>
          </w:tcPr>
          <w:p w14:paraId="3FFF7017" w14:textId="77777777" w:rsidR="006959D0" w:rsidRPr="00FB2453" w:rsidRDefault="006959D0" w:rsidP="001434E9">
            <w:pPr>
              <w:ind w:left="-57" w:right="-113"/>
              <w:rPr>
                <w:bCs/>
              </w:rPr>
            </w:pPr>
            <w:r w:rsidRPr="00FB2453">
              <w:rPr>
                <w:rFonts w:eastAsia="SimSun"/>
                <w:bCs/>
                <w:lang w:eastAsia="zh-CN"/>
              </w:rPr>
              <w:t>Зона озелененных территорий специального назначения</w:t>
            </w:r>
          </w:p>
        </w:tc>
        <w:tc>
          <w:tcPr>
            <w:tcW w:w="2387" w:type="pct"/>
            <w:vAlign w:val="center"/>
          </w:tcPr>
          <w:p w14:paraId="457BED49" w14:textId="77777777" w:rsidR="006959D0" w:rsidRPr="00FB2453" w:rsidRDefault="006959D0" w:rsidP="001434E9">
            <w:pPr>
              <w:ind w:left="-57" w:right="-113"/>
              <w:rPr>
                <w:rFonts w:eastAsia="SimSun"/>
                <w:bCs/>
                <w:lang w:eastAsia="zh-CN"/>
              </w:rPr>
            </w:pPr>
            <w:r w:rsidRPr="00FB2453">
              <w:t>Зона предназначена для размещения зеленых насаждений в санитарно-защитных зона, охранных зонах, водоохранных зона, иных зонах с особыми условиями использования территории.</w:t>
            </w:r>
          </w:p>
        </w:tc>
      </w:tr>
    </w:tbl>
    <w:p w14:paraId="57F029E3" w14:textId="77777777" w:rsidR="006959D0" w:rsidRPr="00FB2453" w:rsidRDefault="006959D0" w:rsidP="006959D0">
      <w:pPr>
        <w:ind w:right="83" w:firstLine="709"/>
        <w:jc w:val="both"/>
        <w:rPr>
          <w:sz w:val="28"/>
        </w:rPr>
      </w:pPr>
    </w:p>
    <w:p w14:paraId="3383E03A" w14:textId="77777777" w:rsidR="006959D0" w:rsidRPr="00FB2453" w:rsidRDefault="006959D0" w:rsidP="001434E9">
      <w:pPr>
        <w:ind w:firstLine="851"/>
        <w:jc w:val="both"/>
        <w:rPr>
          <w:sz w:val="28"/>
        </w:rPr>
      </w:pPr>
      <w:r w:rsidRPr="00FB2453">
        <w:rPr>
          <w:sz w:val="28"/>
        </w:rPr>
        <w:t>При определении характера и масштаба функциональных зон проектом учтена сложившаяся на настоящий момент градостроительная ситуация, потребности в тех или иных ее изменениях в течение расчетного периода и тенденции в социальных, экономических и демографических процессах, влияющих на нее. Также при проведении функционального зонирования были уточнены размеры и конфигурации функциональных зон с учетом существующего землепользования.</w:t>
      </w:r>
    </w:p>
    <w:p w14:paraId="653DE716" w14:textId="77777777" w:rsidR="006959D0" w:rsidRPr="00FB2453" w:rsidRDefault="006959D0" w:rsidP="001434E9">
      <w:pPr>
        <w:ind w:firstLine="851"/>
        <w:jc w:val="both"/>
        <w:rPr>
          <w:sz w:val="28"/>
        </w:rPr>
      </w:pPr>
      <w:r w:rsidRPr="00FB2453">
        <w:rPr>
          <w:sz w:val="28"/>
        </w:rPr>
        <w:t>Генеральным планом была существенно преобразована планировочная структура на севере и несущественно на юго-западе г. Кореновск с целью определения возможности размещения населения, с учётом перспективного роста, а также для достижения нормативных показателей жилищной обеспеченности. В указанных территориях выделены места для отдыха и рекреации, а также для бытового обслуживания. Жилые территории комбинируются зоной индивидуальной жилой застройки, характерной данной местности и малоэтажной застройки с целью обеспечения компактности, уменьшения затрат на размещение инженерной и транспортной инфраструктуры и недопущению излишнего расползания города.</w:t>
      </w:r>
    </w:p>
    <w:p w14:paraId="12D724EA" w14:textId="77777777" w:rsidR="006959D0" w:rsidRPr="00FB2453" w:rsidRDefault="006959D0" w:rsidP="001434E9">
      <w:pPr>
        <w:ind w:firstLine="851"/>
        <w:jc w:val="both"/>
        <w:rPr>
          <w:sz w:val="28"/>
        </w:rPr>
      </w:pPr>
      <w:r w:rsidRPr="00FB2453">
        <w:rPr>
          <w:sz w:val="28"/>
        </w:rPr>
        <w:lastRenderedPageBreak/>
        <w:t>Генеральным планом предлагается дальнейшее развитие существующего зеленого каркаса населенных пунктов поселения, основными осями являются существующие водные объекты: р. Бейсужек Левый и р. Малевана.</w:t>
      </w:r>
    </w:p>
    <w:p w14:paraId="62AFEA64" w14:textId="77777777" w:rsidR="006959D0" w:rsidRPr="00FB2453" w:rsidRDefault="006959D0" w:rsidP="006959D0">
      <w:pPr>
        <w:ind w:firstLine="709"/>
        <w:jc w:val="both"/>
        <w:rPr>
          <w:sz w:val="28"/>
          <w:szCs w:val="28"/>
        </w:rPr>
      </w:pPr>
    </w:p>
    <w:p w14:paraId="06ED1E3E" w14:textId="6667EEAA" w:rsidR="00385ACD" w:rsidRDefault="00385ACD">
      <w:pPr>
        <w:spacing w:after="160" w:line="259" w:lineRule="auto"/>
        <w:rPr>
          <w:sz w:val="28"/>
        </w:rPr>
      </w:pPr>
      <w:r>
        <w:rPr>
          <w:sz w:val="28"/>
        </w:rPr>
        <w:br w:type="page"/>
      </w:r>
    </w:p>
    <w:p w14:paraId="78072BEC" w14:textId="182F6926" w:rsidR="00F6137C" w:rsidRPr="006F2E9B" w:rsidRDefault="006F2E9B" w:rsidP="006F2E9B">
      <w:pPr>
        <w:keepNext/>
        <w:keepLines/>
        <w:ind w:firstLine="709"/>
        <w:jc w:val="both"/>
        <w:outlineLvl w:val="0"/>
        <w:rPr>
          <w:rFonts w:eastAsiaTheme="majorEastAsia"/>
          <w:b/>
          <w:sz w:val="28"/>
          <w:szCs w:val="28"/>
        </w:rPr>
      </w:pPr>
      <w:bookmarkStart w:id="234" w:name="_Toc98410702"/>
      <w:bookmarkStart w:id="235" w:name="_Toc209095296"/>
      <w:r w:rsidRPr="00FB2453">
        <w:rPr>
          <w:rFonts w:eastAsiaTheme="majorEastAsia"/>
          <w:b/>
          <w:sz w:val="28"/>
          <w:szCs w:val="28"/>
        </w:rPr>
        <w:lastRenderedPageBreak/>
        <w:t xml:space="preserve">Раздел </w:t>
      </w:r>
      <w:r w:rsidR="00385ACD">
        <w:rPr>
          <w:rFonts w:eastAsiaTheme="majorEastAsia"/>
          <w:b/>
          <w:sz w:val="28"/>
          <w:szCs w:val="28"/>
        </w:rPr>
        <w:t>5</w:t>
      </w:r>
      <w:r w:rsidRPr="00FB2453">
        <w:rPr>
          <w:rFonts w:eastAsiaTheme="majorEastAsia"/>
          <w:b/>
          <w:sz w:val="28"/>
          <w:szCs w:val="28"/>
        </w:rPr>
        <w:t xml:space="preserve">. </w:t>
      </w:r>
      <w:r>
        <w:rPr>
          <w:rFonts w:eastAsiaTheme="majorEastAsia"/>
          <w:b/>
          <w:sz w:val="28"/>
          <w:szCs w:val="28"/>
        </w:rPr>
        <w:t>Основные технико-экономические показатели</w:t>
      </w:r>
      <w:r w:rsidRPr="00FB2453">
        <w:rPr>
          <w:rFonts w:eastAsiaTheme="majorEastAsia"/>
          <w:b/>
          <w:sz w:val="28"/>
          <w:szCs w:val="28"/>
        </w:rPr>
        <w:t xml:space="preserve"> Кореновского городского поселения</w:t>
      </w:r>
      <w:bookmarkEnd w:id="234"/>
      <w:bookmarkEnd w:id="235"/>
    </w:p>
    <w:p w14:paraId="28BCCDD4" w14:textId="13D26A82" w:rsidR="009934C8" w:rsidRPr="00FB2453" w:rsidRDefault="009934C8" w:rsidP="006F2E9B">
      <w:pPr>
        <w:tabs>
          <w:tab w:val="left" w:pos="1080"/>
        </w:tabs>
        <w:jc w:val="right"/>
        <w:rPr>
          <w:sz w:val="28"/>
        </w:rPr>
      </w:pPr>
      <w:r>
        <w:rPr>
          <w:sz w:val="28"/>
        </w:rPr>
        <w:tab/>
      </w:r>
      <w:r w:rsidR="006F2E9B" w:rsidRPr="00CF4DAC">
        <w:t xml:space="preserve">Таблица </w:t>
      </w:r>
      <w:r w:rsidR="00BC4B6E">
        <w:t>40</w:t>
      </w:r>
    </w:p>
    <w:tbl>
      <w:tblPr>
        <w:tblW w:w="10542"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03"/>
        <w:gridCol w:w="5528"/>
        <w:gridCol w:w="993"/>
        <w:gridCol w:w="1417"/>
        <w:gridCol w:w="1701"/>
      </w:tblGrid>
      <w:tr w:rsidR="00F17072" w:rsidRPr="00A25A5D" w14:paraId="34EED930" w14:textId="77777777" w:rsidTr="00881FB8">
        <w:trPr>
          <w:trHeight w:val="20"/>
          <w:tblHeader/>
        </w:trPr>
        <w:tc>
          <w:tcPr>
            <w:tcW w:w="903" w:type="dxa"/>
            <w:shd w:val="clear" w:color="auto" w:fill="auto"/>
            <w:vAlign w:val="center"/>
          </w:tcPr>
          <w:p w14:paraId="6E310C77" w14:textId="77777777" w:rsidR="00F17072" w:rsidRPr="00A25A5D" w:rsidRDefault="00F17072" w:rsidP="00F17072">
            <w:pPr>
              <w:jc w:val="center"/>
              <w:rPr>
                <w:b/>
                <w:sz w:val="26"/>
                <w:szCs w:val="26"/>
              </w:rPr>
            </w:pPr>
            <w:r w:rsidRPr="00A25A5D">
              <w:rPr>
                <w:b/>
                <w:sz w:val="26"/>
                <w:szCs w:val="26"/>
              </w:rPr>
              <w:t>№ п/п</w:t>
            </w:r>
          </w:p>
        </w:tc>
        <w:tc>
          <w:tcPr>
            <w:tcW w:w="5528" w:type="dxa"/>
            <w:shd w:val="clear" w:color="auto" w:fill="auto"/>
            <w:vAlign w:val="center"/>
          </w:tcPr>
          <w:p w14:paraId="6AB811E3" w14:textId="77777777" w:rsidR="00F17072" w:rsidRPr="00A25A5D" w:rsidRDefault="00F17072" w:rsidP="00F17072">
            <w:pPr>
              <w:jc w:val="center"/>
              <w:rPr>
                <w:b/>
                <w:sz w:val="26"/>
                <w:szCs w:val="26"/>
              </w:rPr>
            </w:pPr>
            <w:r w:rsidRPr="00A25A5D">
              <w:rPr>
                <w:b/>
                <w:sz w:val="26"/>
                <w:szCs w:val="26"/>
              </w:rPr>
              <w:t>Наименование показателей</w:t>
            </w:r>
          </w:p>
        </w:tc>
        <w:tc>
          <w:tcPr>
            <w:tcW w:w="993" w:type="dxa"/>
            <w:shd w:val="clear" w:color="auto" w:fill="auto"/>
            <w:vAlign w:val="center"/>
          </w:tcPr>
          <w:p w14:paraId="32931798" w14:textId="77777777" w:rsidR="00F17072" w:rsidRPr="00A25A5D" w:rsidRDefault="00F17072" w:rsidP="00F17072">
            <w:pPr>
              <w:jc w:val="center"/>
              <w:rPr>
                <w:b/>
                <w:sz w:val="26"/>
                <w:szCs w:val="26"/>
              </w:rPr>
            </w:pPr>
            <w:r w:rsidRPr="00A25A5D">
              <w:rPr>
                <w:b/>
                <w:sz w:val="26"/>
                <w:szCs w:val="26"/>
              </w:rPr>
              <w:t>Единица измерения</w:t>
            </w:r>
          </w:p>
        </w:tc>
        <w:tc>
          <w:tcPr>
            <w:tcW w:w="1417" w:type="dxa"/>
            <w:vAlign w:val="center"/>
          </w:tcPr>
          <w:p w14:paraId="61211D55" w14:textId="77777777" w:rsidR="00F17072" w:rsidRPr="00A25A5D" w:rsidRDefault="00F17072" w:rsidP="00F17072">
            <w:pPr>
              <w:ind w:right="-1" w:hanging="108"/>
              <w:jc w:val="center"/>
              <w:rPr>
                <w:b/>
                <w:bCs/>
                <w:iCs/>
                <w:sz w:val="22"/>
                <w:szCs w:val="22"/>
              </w:rPr>
            </w:pPr>
            <w:r w:rsidRPr="00A25A5D">
              <w:rPr>
                <w:b/>
                <w:bCs/>
                <w:iCs/>
                <w:sz w:val="22"/>
                <w:szCs w:val="22"/>
              </w:rPr>
              <w:t>Современ.</w:t>
            </w:r>
          </w:p>
          <w:p w14:paraId="4E6F288F" w14:textId="77777777" w:rsidR="00F17072" w:rsidRPr="00A25A5D" w:rsidRDefault="00F17072" w:rsidP="00F17072">
            <w:pPr>
              <w:ind w:right="-1" w:hanging="108"/>
              <w:jc w:val="center"/>
              <w:rPr>
                <w:b/>
                <w:bCs/>
                <w:iCs/>
                <w:sz w:val="22"/>
                <w:szCs w:val="22"/>
              </w:rPr>
            </w:pPr>
            <w:r w:rsidRPr="00A25A5D">
              <w:rPr>
                <w:b/>
                <w:bCs/>
                <w:iCs/>
                <w:sz w:val="22"/>
                <w:szCs w:val="22"/>
              </w:rPr>
              <w:t>состояние</w:t>
            </w:r>
          </w:p>
          <w:p w14:paraId="3080A4CB" w14:textId="574CF3EB" w:rsidR="00F17072" w:rsidRPr="00A25A5D" w:rsidRDefault="00F17072" w:rsidP="004D3CF3">
            <w:pPr>
              <w:rPr>
                <w:b/>
                <w:sz w:val="26"/>
                <w:szCs w:val="26"/>
              </w:rPr>
            </w:pPr>
          </w:p>
        </w:tc>
        <w:tc>
          <w:tcPr>
            <w:tcW w:w="1701" w:type="dxa"/>
            <w:shd w:val="clear" w:color="auto" w:fill="auto"/>
            <w:vAlign w:val="center"/>
          </w:tcPr>
          <w:p w14:paraId="4FFCEBCC" w14:textId="2D0FCC72" w:rsidR="00F17072" w:rsidRPr="00A25A5D" w:rsidRDefault="00F17072" w:rsidP="00385ACD">
            <w:pPr>
              <w:jc w:val="center"/>
              <w:rPr>
                <w:b/>
                <w:sz w:val="26"/>
                <w:szCs w:val="26"/>
              </w:rPr>
            </w:pPr>
            <w:r w:rsidRPr="00A25A5D">
              <w:rPr>
                <w:b/>
                <w:sz w:val="26"/>
                <w:szCs w:val="26"/>
              </w:rPr>
              <w:t>Расчетный срок</w:t>
            </w:r>
          </w:p>
        </w:tc>
      </w:tr>
      <w:tr w:rsidR="00F17072" w:rsidRPr="00A25A5D" w14:paraId="1B87F432" w14:textId="77777777" w:rsidTr="00881FB8">
        <w:trPr>
          <w:trHeight w:val="227"/>
        </w:trPr>
        <w:tc>
          <w:tcPr>
            <w:tcW w:w="903" w:type="dxa"/>
            <w:shd w:val="clear" w:color="auto" w:fill="D9D9D9"/>
          </w:tcPr>
          <w:p w14:paraId="4A0EC561" w14:textId="77777777" w:rsidR="00F17072" w:rsidRPr="00A25A5D" w:rsidRDefault="00F17072" w:rsidP="00F17072">
            <w:pPr>
              <w:jc w:val="center"/>
              <w:rPr>
                <w:b/>
                <w:bCs/>
                <w:sz w:val="26"/>
                <w:szCs w:val="26"/>
              </w:rPr>
            </w:pPr>
            <w:r w:rsidRPr="00A25A5D">
              <w:rPr>
                <w:b/>
                <w:bCs/>
                <w:sz w:val="26"/>
                <w:szCs w:val="26"/>
              </w:rPr>
              <w:t>1.</w:t>
            </w:r>
          </w:p>
        </w:tc>
        <w:tc>
          <w:tcPr>
            <w:tcW w:w="5528" w:type="dxa"/>
            <w:shd w:val="clear" w:color="auto" w:fill="D9D9D9"/>
          </w:tcPr>
          <w:p w14:paraId="33B6E3E5" w14:textId="77777777" w:rsidR="00F17072" w:rsidRPr="00A25A5D" w:rsidRDefault="00F17072" w:rsidP="00F17072">
            <w:pPr>
              <w:rPr>
                <w:b/>
                <w:bCs/>
                <w:sz w:val="26"/>
                <w:szCs w:val="26"/>
              </w:rPr>
            </w:pPr>
            <w:r w:rsidRPr="00A25A5D">
              <w:rPr>
                <w:b/>
                <w:bCs/>
                <w:sz w:val="26"/>
                <w:szCs w:val="26"/>
              </w:rPr>
              <w:t>Территория</w:t>
            </w:r>
          </w:p>
        </w:tc>
        <w:tc>
          <w:tcPr>
            <w:tcW w:w="993" w:type="dxa"/>
            <w:shd w:val="clear" w:color="auto" w:fill="D9D9D9"/>
            <w:vAlign w:val="center"/>
          </w:tcPr>
          <w:p w14:paraId="0A5190E0" w14:textId="77777777" w:rsidR="00F17072" w:rsidRPr="00A25A5D" w:rsidRDefault="00F17072" w:rsidP="00F17072">
            <w:pPr>
              <w:jc w:val="center"/>
              <w:rPr>
                <w:sz w:val="26"/>
                <w:szCs w:val="26"/>
              </w:rPr>
            </w:pPr>
          </w:p>
        </w:tc>
        <w:tc>
          <w:tcPr>
            <w:tcW w:w="1417" w:type="dxa"/>
            <w:shd w:val="clear" w:color="auto" w:fill="D9D9D9"/>
          </w:tcPr>
          <w:p w14:paraId="4BD2D358" w14:textId="77777777" w:rsidR="00F17072" w:rsidRPr="00A25A5D" w:rsidRDefault="00F17072" w:rsidP="00F17072">
            <w:pPr>
              <w:jc w:val="center"/>
              <w:rPr>
                <w:sz w:val="26"/>
                <w:szCs w:val="26"/>
              </w:rPr>
            </w:pPr>
          </w:p>
        </w:tc>
        <w:tc>
          <w:tcPr>
            <w:tcW w:w="1701" w:type="dxa"/>
            <w:shd w:val="clear" w:color="auto" w:fill="D9D9D9"/>
            <w:vAlign w:val="center"/>
          </w:tcPr>
          <w:p w14:paraId="762F9C31" w14:textId="523EBC83" w:rsidR="00F17072" w:rsidRPr="00A25A5D" w:rsidRDefault="00F17072" w:rsidP="00F17072">
            <w:pPr>
              <w:jc w:val="center"/>
              <w:rPr>
                <w:sz w:val="26"/>
                <w:szCs w:val="26"/>
              </w:rPr>
            </w:pPr>
          </w:p>
        </w:tc>
      </w:tr>
      <w:tr w:rsidR="00385ACD" w:rsidRPr="00A25A5D" w14:paraId="0AA0208C" w14:textId="77777777" w:rsidTr="00881FB8">
        <w:trPr>
          <w:trHeight w:val="454"/>
        </w:trPr>
        <w:tc>
          <w:tcPr>
            <w:tcW w:w="903" w:type="dxa"/>
            <w:shd w:val="clear" w:color="auto" w:fill="auto"/>
            <w:vAlign w:val="center"/>
          </w:tcPr>
          <w:p w14:paraId="49AFE753" w14:textId="77777777" w:rsidR="00385ACD" w:rsidRPr="00032432" w:rsidRDefault="00385ACD" w:rsidP="00385ACD">
            <w:pPr>
              <w:ind w:left="-113" w:right="-113"/>
              <w:jc w:val="center"/>
              <w:rPr>
                <w:b/>
              </w:rPr>
            </w:pPr>
            <w:r w:rsidRPr="00032432">
              <w:rPr>
                <w:b/>
              </w:rPr>
              <w:t>1.1.</w:t>
            </w:r>
          </w:p>
        </w:tc>
        <w:tc>
          <w:tcPr>
            <w:tcW w:w="5528" w:type="dxa"/>
            <w:shd w:val="clear" w:color="auto" w:fill="auto"/>
            <w:vAlign w:val="center"/>
          </w:tcPr>
          <w:p w14:paraId="7C4A27BA" w14:textId="5AE953A6" w:rsidR="00385ACD" w:rsidRPr="00032432" w:rsidRDefault="00385ACD" w:rsidP="00385ACD">
            <w:pPr>
              <w:ind w:left="57" w:right="-113"/>
              <w:rPr>
                <w:b/>
              </w:rPr>
            </w:pPr>
            <w:r w:rsidRPr="00032432">
              <w:rPr>
                <w:b/>
                <w:bCs/>
              </w:rPr>
              <w:t>Общая</w:t>
            </w:r>
            <w:r w:rsidRPr="00032432">
              <w:rPr>
                <w:b/>
                <w:bCs/>
                <w:spacing w:val="29"/>
              </w:rPr>
              <w:t xml:space="preserve"> </w:t>
            </w:r>
            <w:r w:rsidRPr="00032432">
              <w:rPr>
                <w:b/>
                <w:bCs/>
              </w:rPr>
              <w:t>площадь</w:t>
            </w:r>
            <w:r w:rsidRPr="00032432">
              <w:rPr>
                <w:b/>
                <w:bCs/>
                <w:spacing w:val="29"/>
              </w:rPr>
              <w:t xml:space="preserve"> </w:t>
            </w:r>
            <w:r w:rsidRPr="00032432">
              <w:rPr>
                <w:b/>
                <w:bCs/>
                <w:spacing w:val="-1"/>
              </w:rPr>
              <w:t>земель</w:t>
            </w:r>
            <w:r w:rsidRPr="00032432">
              <w:rPr>
                <w:b/>
                <w:bCs/>
                <w:spacing w:val="30"/>
              </w:rPr>
              <w:t xml:space="preserve"> </w:t>
            </w:r>
            <w:r w:rsidRPr="00032432">
              <w:rPr>
                <w:b/>
                <w:bCs/>
                <w:spacing w:val="-1"/>
              </w:rPr>
              <w:t>Кореновского</w:t>
            </w:r>
            <w:r w:rsidRPr="00032432">
              <w:rPr>
                <w:b/>
                <w:bCs/>
                <w:spacing w:val="29"/>
              </w:rPr>
              <w:t xml:space="preserve"> </w:t>
            </w:r>
            <w:r w:rsidRPr="00032432">
              <w:rPr>
                <w:b/>
                <w:bCs/>
              </w:rPr>
              <w:t>городского</w:t>
            </w:r>
            <w:r w:rsidRPr="00032432">
              <w:rPr>
                <w:b/>
                <w:bCs/>
                <w:spacing w:val="29"/>
                <w:w w:val="99"/>
              </w:rPr>
              <w:t xml:space="preserve"> </w:t>
            </w:r>
            <w:r w:rsidRPr="00032432">
              <w:rPr>
                <w:b/>
                <w:bCs/>
                <w:spacing w:val="-1"/>
              </w:rPr>
              <w:t>поселения</w:t>
            </w:r>
            <w:r w:rsidRPr="00032432">
              <w:rPr>
                <w:b/>
                <w:bCs/>
                <w:spacing w:val="-12"/>
              </w:rPr>
              <w:t xml:space="preserve"> </w:t>
            </w:r>
            <w:r w:rsidRPr="00032432">
              <w:rPr>
                <w:b/>
                <w:bCs/>
              </w:rPr>
              <w:t>в</w:t>
            </w:r>
            <w:r w:rsidRPr="00032432">
              <w:rPr>
                <w:b/>
                <w:bCs/>
                <w:spacing w:val="-11"/>
              </w:rPr>
              <w:t xml:space="preserve"> </w:t>
            </w:r>
            <w:r w:rsidRPr="00032432">
              <w:rPr>
                <w:b/>
                <w:bCs/>
                <w:spacing w:val="-1"/>
              </w:rPr>
              <w:t>установленных</w:t>
            </w:r>
            <w:r w:rsidRPr="00032432">
              <w:rPr>
                <w:b/>
                <w:bCs/>
                <w:spacing w:val="-9"/>
              </w:rPr>
              <w:t xml:space="preserve"> </w:t>
            </w:r>
            <w:r w:rsidRPr="00032432">
              <w:rPr>
                <w:b/>
                <w:bCs/>
                <w:spacing w:val="-1"/>
              </w:rPr>
              <w:t>границах,</w:t>
            </w:r>
            <w:r w:rsidRPr="00032432">
              <w:rPr>
                <w:b/>
                <w:bCs/>
                <w:spacing w:val="-11"/>
              </w:rPr>
              <w:t xml:space="preserve"> </w:t>
            </w:r>
            <w:r w:rsidRPr="00032432">
              <w:rPr>
                <w:b/>
                <w:bCs/>
              </w:rPr>
              <w:t>в</w:t>
            </w:r>
            <w:r w:rsidRPr="00032432">
              <w:rPr>
                <w:b/>
                <w:bCs/>
                <w:spacing w:val="-11"/>
              </w:rPr>
              <w:t xml:space="preserve"> </w:t>
            </w:r>
            <w:r w:rsidRPr="00032432">
              <w:rPr>
                <w:b/>
                <w:bCs/>
                <w:spacing w:val="-1"/>
              </w:rPr>
              <w:t>т.ч.:</w:t>
            </w:r>
          </w:p>
        </w:tc>
        <w:tc>
          <w:tcPr>
            <w:tcW w:w="993" w:type="dxa"/>
            <w:shd w:val="clear" w:color="auto" w:fill="auto"/>
            <w:vAlign w:val="center"/>
          </w:tcPr>
          <w:p w14:paraId="43E2FCD6" w14:textId="77777777" w:rsidR="00385ACD" w:rsidRPr="00032432" w:rsidRDefault="00385ACD" w:rsidP="00385ACD">
            <w:pPr>
              <w:ind w:left="-113" w:right="-113"/>
              <w:jc w:val="center"/>
              <w:rPr>
                <w:b/>
              </w:rPr>
            </w:pPr>
            <w:r w:rsidRPr="00032432">
              <w:rPr>
                <w:b/>
              </w:rPr>
              <w:t>га</w:t>
            </w:r>
          </w:p>
        </w:tc>
        <w:tc>
          <w:tcPr>
            <w:tcW w:w="1417" w:type="dxa"/>
            <w:vAlign w:val="center"/>
          </w:tcPr>
          <w:p w14:paraId="6A5D1CDB" w14:textId="3B3C6405" w:rsidR="00385ACD" w:rsidRPr="00032432" w:rsidRDefault="00385ACD" w:rsidP="00385ACD">
            <w:pPr>
              <w:ind w:left="-113" w:right="-113"/>
              <w:jc w:val="center"/>
              <w:rPr>
                <w:b/>
              </w:rPr>
            </w:pPr>
            <w:r w:rsidRPr="00032432">
              <w:rPr>
                <w:b/>
                <w:bCs/>
                <w:color w:val="000000"/>
              </w:rPr>
              <w:t>24315.71</w:t>
            </w:r>
          </w:p>
        </w:tc>
        <w:tc>
          <w:tcPr>
            <w:tcW w:w="1701" w:type="dxa"/>
            <w:shd w:val="clear" w:color="auto" w:fill="auto"/>
            <w:vAlign w:val="center"/>
          </w:tcPr>
          <w:p w14:paraId="760A77BA" w14:textId="2895117F" w:rsidR="00385ACD" w:rsidRPr="00032432" w:rsidRDefault="00385ACD" w:rsidP="00385ACD">
            <w:pPr>
              <w:ind w:left="-113" w:right="-113"/>
              <w:jc w:val="center"/>
              <w:rPr>
                <w:b/>
              </w:rPr>
            </w:pPr>
            <w:r w:rsidRPr="00032432">
              <w:rPr>
                <w:b/>
                <w:bCs/>
                <w:color w:val="000000"/>
              </w:rPr>
              <w:t>24315.71</w:t>
            </w:r>
          </w:p>
        </w:tc>
      </w:tr>
      <w:tr w:rsidR="00385ACD" w:rsidRPr="00A25A5D" w14:paraId="04BDC5D5" w14:textId="77777777" w:rsidTr="00881FB8">
        <w:trPr>
          <w:trHeight w:val="454"/>
        </w:trPr>
        <w:tc>
          <w:tcPr>
            <w:tcW w:w="903" w:type="dxa"/>
            <w:shd w:val="clear" w:color="auto" w:fill="auto"/>
            <w:vAlign w:val="center"/>
          </w:tcPr>
          <w:p w14:paraId="73FF32CB" w14:textId="77777777" w:rsidR="00385ACD" w:rsidRPr="00032432" w:rsidRDefault="00385ACD" w:rsidP="00385ACD">
            <w:pPr>
              <w:ind w:left="-113" w:right="-113"/>
              <w:jc w:val="center"/>
              <w:rPr>
                <w:b/>
              </w:rPr>
            </w:pPr>
          </w:p>
        </w:tc>
        <w:tc>
          <w:tcPr>
            <w:tcW w:w="5528" w:type="dxa"/>
            <w:shd w:val="clear" w:color="auto" w:fill="auto"/>
            <w:vAlign w:val="center"/>
          </w:tcPr>
          <w:p w14:paraId="204C7C7A" w14:textId="321D73FE" w:rsidR="00385ACD" w:rsidRPr="00032432" w:rsidRDefault="00385ACD" w:rsidP="00385ACD">
            <w:pPr>
              <w:ind w:left="57" w:right="-113"/>
              <w:rPr>
                <w:b/>
              </w:rPr>
            </w:pPr>
            <w:r w:rsidRPr="00032432">
              <w:rPr>
                <w:b/>
                <w:bCs/>
              </w:rPr>
              <w:t>Земли</w:t>
            </w:r>
            <w:r w:rsidRPr="00032432">
              <w:rPr>
                <w:b/>
                <w:bCs/>
                <w:spacing w:val="-10"/>
              </w:rPr>
              <w:t xml:space="preserve"> </w:t>
            </w:r>
            <w:r w:rsidRPr="00032432">
              <w:rPr>
                <w:b/>
                <w:bCs/>
                <w:spacing w:val="-1"/>
              </w:rPr>
              <w:t>населенных</w:t>
            </w:r>
            <w:r w:rsidRPr="00032432">
              <w:rPr>
                <w:b/>
                <w:bCs/>
                <w:spacing w:val="-8"/>
              </w:rPr>
              <w:t xml:space="preserve"> </w:t>
            </w:r>
            <w:r w:rsidRPr="00032432">
              <w:rPr>
                <w:b/>
                <w:bCs/>
              </w:rPr>
              <w:t>пунктов</w:t>
            </w:r>
            <w:r w:rsidRPr="00032432">
              <w:rPr>
                <w:b/>
                <w:bCs/>
                <w:spacing w:val="-10"/>
              </w:rPr>
              <w:t xml:space="preserve"> </w:t>
            </w:r>
            <w:r w:rsidRPr="00032432">
              <w:rPr>
                <w:b/>
                <w:bCs/>
              </w:rPr>
              <w:t>всего,</w:t>
            </w:r>
            <w:r w:rsidRPr="00032432">
              <w:rPr>
                <w:b/>
                <w:bCs/>
                <w:spacing w:val="-10"/>
              </w:rPr>
              <w:t xml:space="preserve"> </w:t>
            </w:r>
            <w:r w:rsidRPr="00032432">
              <w:rPr>
                <w:b/>
                <w:bCs/>
              </w:rPr>
              <w:t>в</w:t>
            </w:r>
            <w:r w:rsidRPr="00032432">
              <w:rPr>
                <w:b/>
                <w:bCs/>
                <w:spacing w:val="-11"/>
              </w:rPr>
              <w:t xml:space="preserve"> </w:t>
            </w:r>
            <w:r w:rsidRPr="00032432">
              <w:rPr>
                <w:b/>
                <w:bCs/>
              </w:rPr>
              <w:t>т.ч.:</w:t>
            </w:r>
          </w:p>
        </w:tc>
        <w:tc>
          <w:tcPr>
            <w:tcW w:w="993" w:type="dxa"/>
            <w:shd w:val="clear" w:color="auto" w:fill="auto"/>
            <w:vAlign w:val="center"/>
          </w:tcPr>
          <w:p w14:paraId="315008FF" w14:textId="2EF79491" w:rsidR="00385ACD" w:rsidRPr="00032432" w:rsidRDefault="00385ACD" w:rsidP="00385ACD">
            <w:pPr>
              <w:ind w:left="-113" w:right="-113"/>
              <w:jc w:val="center"/>
              <w:rPr>
                <w:b/>
              </w:rPr>
            </w:pPr>
            <w:r w:rsidRPr="00032432">
              <w:rPr>
                <w:b/>
                <w:bCs/>
                <w:spacing w:val="-1"/>
              </w:rPr>
              <w:t>га</w:t>
            </w:r>
          </w:p>
        </w:tc>
        <w:tc>
          <w:tcPr>
            <w:tcW w:w="1417" w:type="dxa"/>
            <w:vAlign w:val="center"/>
          </w:tcPr>
          <w:p w14:paraId="6675ECB6" w14:textId="69273CE5" w:rsidR="00385ACD" w:rsidRPr="00032432" w:rsidRDefault="00385ACD" w:rsidP="00385ACD">
            <w:pPr>
              <w:ind w:left="-113" w:right="-113"/>
              <w:jc w:val="center"/>
              <w:rPr>
                <w:b/>
              </w:rPr>
            </w:pPr>
            <w:r w:rsidRPr="00032432">
              <w:rPr>
                <w:b/>
                <w:bCs/>
              </w:rPr>
              <w:t>4347.76</w:t>
            </w:r>
          </w:p>
        </w:tc>
        <w:tc>
          <w:tcPr>
            <w:tcW w:w="1701" w:type="dxa"/>
            <w:shd w:val="clear" w:color="auto" w:fill="auto"/>
            <w:vAlign w:val="center"/>
          </w:tcPr>
          <w:p w14:paraId="5506E64C" w14:textId="4B7DE819" w:rsidR="00385ACD" w:rsidRPr="00032432" w:rsidRDefault="00385ACD" w:rsidP="00385ACD">
            <w:pPr>
              <w:ind w:left="-113" w:right="-113"/>
              <w:jc w:val="center"/>
              <w:rPr>
                <w:b/>
              </w:rPr>
            </w:pPr>
            <w:r w:rsidRPr="00032432">
              <w:rPr>
                <w:b/>
                <w:bCs/>
              </w:rPr>
              <w:t>4731.53</w:t>
            </w:r>
          </w:p>
        </w:tc>
      </w:tr>
      <w:tr w:rsidR="00385ACD" w:rsidRPr="00A25A5D" w14:paraId="7CFD8F19" w14:textId="77777777" w:rsidTr="00881FB8">
        <w:trPr>
          <w:trHeight w:val="454"/>
        </w:trPr>
        <w:tc>
          <w:tcPr>
            <w:tcW w:w="903" w:type="dxa"/>
            <w:shd w:val="clear" w:color="auto" w:fill="auto"/>
            <w:vAlign w:val="center"/>
          </w:tcPr>
          <w:p w14:paraId="411E7FA2" w14:textId="77777777" w:rsidR="00385ACD" w:rsidRPr="00032432" w:rsidRDefault="00385ACD" w:rsidP="00385ACD">
            <w:pPr>
              <w:ind w:left="-113" w:right="-113"/>
              <w:jc w:val="center"/>
              <w:rPr>
                <w:b/>
              </w:rPr>
            </w:pPr>
          </w:p>
        </w:tc>
        <w:tc>
          <w:tcPr>
            <w:tcW w:w="5528" w:type="dxa"/>
            <w:shd w:val="clear" w:color="auto" w:fill="auto"/>
            <w:vAlign w:val="center"/>
          </w:tcPr>
          <w:p w14:paraId="4A133A53" w14:textId="6B0B487A" w:rsidR="00385ACD" w:rsidRPr="00032432" w:rsidRDefault="00385ACD" w:rsidP="00385ACD">
            <w:pPr>
              <w:ind w:left="57" w:right="-113"/>
              <w:rPr>
                <w:b/>
              </w:rPr>
            </w:pPr>
            <w:r w:rsidRPr="00032432">
              <w:t>город</w:t>
            </w:r>
            <w:r w:rsidRPr="00032432">
              <w:rPr>
                <w:spacing w:val="-20"/>
              </w:rPr>
              <w:t xml:space="preserve"> </w:t>
            </w:r>
            <w:r w:rsidRPr="00032432">
              <w:t>Кореновск</w:t>
            </w:r>
          </w:p>
        </w:tc>
        <w:tc>
          <w:tcPr>
            <w:tcW w:w="993" w:type="dxa"/>
            <w:shd w:val="clear" w:color="auto" w:fill="auto"/>
            <w:vAlign w:val="center"/>
          </w:tcPr>
          <w:p w14:paraId="5EB16A9A" w14:textId="2AE86D4D" w:rsidR="00385ACD" w:rsidRPr="00032432" w:rsidRDefault="00385ACD" w:rsidP="00385ACD">
            <w:pPr>
              <w:ind w:left="-113" w:right="-113"/>
              <w:jc w:val="center"/>
              <w:rPr>
                <w:b/>
              </w:rPr>
            </w:pPr>
            <w:r w:rsidRPr="00032432">
              <w:rPr>
                <w:b/>
                <w:bCs/>
                <w:spacing w:val="-1"/>
              </w:rPr>
              <w:t>га</w:t>
            </w:r>
          </w:p>
        </w:tc>
        <w:tc>
          <w:tcPr>
            <w:tcW w:w="1417" w:type="dxa"/>
            <w:vAlign w:val="center"/>
          </w:tcPr>
          <w:p w14:paraId="575377BA" w14:textId="42202710" w:rsidR="00385ACD" w:rsidRPr="00032432" w:rsidRDefault="00385ACD" w:rsidP="00385ACD">
            <w:pPr>
              <w:ind w:left="-113" w:right="-113"/>
              <w:jc w:val="center"/>
              <w:rPr>
                <w:b/>
              </w:rPr>
            </w:pPr>
            <w:r w:rsidRPr="00032432">
              <w:rPr>
                <w:color w:val="000000"/>
              </w:rPr>
              <w:t>3964.34</w:t>
            </w:r>
          </w:p>
        </w:tc>
        <w:tc>
          <w:tcPr>
            <w:tcW w:w="1701" w:type="dxa"/>
            <w:shd w:val="clear" w:color="auto" w:fill="auto"/>
            <w:vAlign w:val="center"/>
          </w:tcPr>
          <w:p w14:paraId="3824F5FC" w14:textId="7671DF0D" w:rsidR="00385ACD" w:rsidRPr="00032432" w:rsidRDefault="00385ACD" w:rsidP="00385ACD">
            <w:pPr>
              <w:ind w:left="-113" w:right="-113"/>
              <w:jc w:val="center"/>
              <w:rPr>
                <w:b/>
              </w:rPr>
            </w:pPr>
            <w:r w:rsidRPr="00032432">
              <w:rPr>
                <w:color w:val="000000"/>
              </w:rPr>
              <w:t>4348.11</w:t>
            </w:r>
          </w:p>
        </w:tc>
      </w:tr>
      <w:tr w:rsidR="00032432" w:rsidRPr="00A25A5D" w14:paraId="7562205D" w14:textId="77777777" w:rsidTr="00881FB8">
        <w:trPr>
          <w:trHeight w:val="454"/>
        </w:trPr>
        <w:tc>
          <w:tcPr>
            <w:tcW w:w="903" w:type="dxa"/>
            <w:shd w:val="clear" w:color="auto" w:fill="auto"/>
            <w:vAlign w:val="center"/>
          </w:tcPr>
          <w:p w14:paraId="4A6040D6" w14:textId="77777777" w:rsidR="00032432" w:rsidRPr="00032432" w:rsidRDefault="00032432" w:rsidP="00032432">
            <w:pPr>
              <w:ind w:left="-113" w:right="-113"/>
              <w:jc w:val="center"/>
              <w:rPr>
                <w:b/>
              </w:rPr>
            </w:pPr>
          </w:p>
        </w:tc>
        <w:tc>
          <w:tcPr>
            <w:tcW w:w="5528" w:type="dxa"/>
            <w:shd w:val="clear" w:color="auto" w:fill="auto"/>
            <w:vAlign w:val="center"/>
          </w:tcPr>
          <w:p w14:paraId="69A43C70" w14:textId="31B5FBEA" w:rsidR="00032432" w:rsidRPr="00032432" w:rsidRDefault="00032432" w:rsidP="00032432">
            <w:pPr>
              <w:ind w:left="57" w:right="-113"/>
              <w:rPr>
                <w:b/>
              </w:rPr>
            </w:pPr>
            <w:r w:rsidRPr="00032432">
              <w:t>поселок</w:t>
            </w:r>
            <w:r w:rsidRPr="00032432">
              <w:rPr>
                <w:spacing w:val="-20"/>
              </w:rPr>
              <w:t xml:space="preserve"> </w:t>
            </w:r>
            <w:r w:rsidRPr="00032432">
              <w:t>Южный</w:t>
            </w:r>
          </w:p>
        </w:tc>
        <w:tc>
          <w:tcPr>
            <w:tcW w:w="993" w:type="dxa"/>
            <w:shd w:val="clear" w:color="auto" w:fill="auto"/>
            <w:vAlign w:val="center"/>
          </w:tcPr>
          <w:p w14:paraId="5CAF87B3" w14:textId="2D8E0ACA" w:rsidR="00032432" w:rsidRPr="00032432" w:rsidRDefault="00032432" w:rsidP="00032432">
            <w:pPr>
              <w:ind w:left="-113" w:right="-113"/>
              <w:jc w:val="center"/>
              <w:rPr>
                <w:b/>
              </w:rPr>
            </w:pPr>
            <w:r w:rsidRPr="00032432">
              <w:rPr>
                <w:b/>
                <w:bCs/>
                <w:spacing w:val="-1"/>
              </w:rPr>
              <w:t>га</w:t>
            </w:r>
          </w:p>
        </w:tc>
        <w:tc>
          <w:tcPr>
            <w:tcW w:w="1417" w:type="dxa"/>
            <w:vAlign w:val="center"/>
          </w:tcPr>
          <w:p w14:paraId="54F5D743" w14:textId="5C2B25BF" w:rsidR="00032432" w:rsidRPr="00032432" w:rsidRDefault="00032432" w:rsidP="00032432">
            <w:pPr>
              <w:ind w:left="-113" w:right="-113"/>
              <w:jc w:val="center"/>
              <w:rPr>
                <w:b/>
              </w:rPr>
            </w:pPr>
            <w:r w:rsidRPr="00032432">
              <w:rPr>
                <w:color w:val="000000"/>
              </w:rPr>
              <w:t>115.26</w:t>
            </w:r>
          </w:p>
        </w:tc>
        <w:tc>
          <w:tcPr>
            <w:tcW w:w="1701" w:type="dxa"/>
            <w:shd w:val="clear" w:color="auto" w:fill="auto"/>
            <w:vAlign w:val="center"/>
          </w:tcPr>
          <w:p w14:paraId="764FFB21" w14:textId="7791FF1B" w:rsidR="00032432" w:rsidRPr="00032432" w:rsidRDefault="00032432" w:rsidP="00032432">
            <w:pPr>
              <w:ind w:left="-113" w:right="-113"/>
              <w:jc w:val="center"/>
              <w:rPr>
                <w:b/>
              </w:rPr>
            </w:pPr>
            <w:r w:rsidRPr="00032432">
              <w:rPr>
                <w:color w:val="000000"/>
              </w:rPr>
              <w:t>115.26</w:t>
            </w:r>
          </w:p>
        </w:tc>
      </w:tr>
      <w:tr w:rsidR="00032432" w:rsidRPr="00A25A5D" w14:paraId="48713954" w14:textId="77777777" w:rsidTr="00881FB8">
        <w:trPr>
          <w:trHeight w:val="454"/>
        </w:trPr>
        <w:tc>
          <w:tcPr>
            <w:tcW w:w="903" w:type="dxa"/>
            <w:shd w:val="clear" w:color="auto" w:fill="auto"/>
            <w:vAlign w:val="center"/>
          </w:tcPr>
          <w:p w14:paraId="24B1C44C" w14:textId="77777777" w:rsidR="00032432" w:rsidRPr="00032432" w:rsidRDefault="00032432" w:rsidP="00032432">
            <w:pPr>
              <w:ind w:left="-113" w:right="-113"/>
              <w:jc w:val="center"/>
              <w:rPr>
                <w:b/>
              </w:rPr>
            </w:pPr>
          </w:p>
        </w:tc>
        <w:tc>
          <w:tcPr>
            <w:tcW w:w="5528" w:type="dxa"/>
            <w:shd w:val="clear" w:color="auto" w:fill="auto"/>
            <w:vAlign w:val="center"/>
          </w:tcPr>
          <w:p w14:paraId="52C456FF" w14:textId="3D40A580" w:rsidR="00032432" w:rsidRPr="00032432" w:rsidRDefault="00032432" w:rsidP="00032432">
            <w:pPr>
              <w:ind w:left="57" w:right="-113"/>
              <w:rPr>
                <w:b/>
              </w:rPr>
            </w:pPr>
            <w:r w:rsidRPr="00032432">
              <w:t>поселок</w:t>
            </w:r>
            <w:r w:rsidRPr="00032432">
              <w:rPr>
                <w:spacing w:val="-21"/>
              </w:rPr>
              <w:t xml:space="preserve"> </w:t>
            </w:r>
            <w:r w:rsidRPr="00032432">
              <w:t>Мирный</w:t>
            </w:r>
          </w:p>
        </w:tc>
        <w:tc>
          <w:tcPr>
            <w:tcW w:w="993" w:type="dxa"/>
            <w:shd w:val="clear" w:color="auto" w:fill="auto"/>
            <w:vAlign w:val="center"/>
          </w:tcPr>
          <w:p w14:paraId="514A681A" w14:textId="7419E93A" w:rsidR="00032432" w:rsidRPr="00032432" w:rsidRDefault="00032432" w:rsidP="00032432">
            <w:pPr>
              <w:ind w:left="-113" w:right="-113"/>
              <w:jc w:val="center"/>
              <w:rPr>
                <w:b/>
              </w:rPr>
            </w:pPr>
            <w:r w:rsidRPr="00032432">
              <w:rPr>
                <w:b/>
                <w:bCs/>
                <w:spacing w:val="-1"/>
              </w:rPr>
              <w:t>га</w:t>
            </w:r>
          </w:p>
        </w:tc>
        <w:tc>
          <w:tcPr>
            <w:tcW w:w="1417" w:type="dxa"/>
            <w:vAlign w:val="center"/>
          </w:tcPr>
          <w:p w14:paraId="2E8883C4" w14:textId="7D6ABD03" w:rsidR="00032432" w:rsidRPr="00032432" w:rsidRDefault="00032432" w:rsidP="00032432">
            <w:pPr>
              <w:ind w:left="-113" w:right="-113"/>
              <w:jc w:val="center"/>
              <w:rPr>
                <w:b/>
              </w:rPr>
            </w:pPr>
            <w:r w:rsidRPr="00032432">
              <w:rPr>
                <w:color w:val="000000"/>
              </w:rPr>
              <w:t>77.9</w:t>
            </w:r>
          </w:p>
        </w:tc>
        <w:tc>
          <w:tcPr>
            <w:tcW w:w="1701" w:type="dxa"/>
            <w:shd w:val="clear" w:color="auto" w:fill="auto"/>
            <w:vAlign w:val="center"/>
          </w:tcPr>
          <w:p w14:paraId="4633B345" w14:textId="3827B233" w:rsidR="00032432" w:rsidRPr="00032432" w:rsidRDefault="00032432" w:rsidP="00032432">
            <w:pPr>
              <w:ind w:left="-113" w:right="-113"/>
              <w:jc w:val="center"/>
              <w:rPr>
                <w:b/>
              </w:rPr>
            </w:pPr>
            <w:r w:rsidRPr="00032432">
              <w:rPr>
                <w:color w:val="000000"/>
              </w:rPr>
              <w:t>77.9</w:t>
            </w:r>
          </w:p>
        </w:tc>
      </w:tr>
      <w:tr w:rsidR="00032432" w:rsidRPr="00A25A5D" w14:paraId="308CD8E3" w14:textId="77777777" w:rsidTr="00881FB8">
        <w:trPr>
          <w:trHeight w:val="454"/>
        </w:trPr>
        <w:tc>
          <w:tcPr>
            <w:tcW w:w="903" w:type="dxa"/>
            <w:shd w:val="clear" w:color="auto" w:fill="auto"/>
            <w:vAlign w:val="center"/>
          </w:tcPr>
          <w:p w14:paraId="059990DE" w14:textId="77777777" w:rsidR="00032432" w:rsidRPr="00032432" w:rsidRDefault="00032432" w:rsidP="00032432">
            <w:pPr>
              <w:ind w:left="-113" w:right="-113"/>
              <w:jc w:val="center"/>
              <w:rPr>
                <w:b/>
              </w:rPr>
            </w:pPr>
          </w:p>
        </w:tc>
        <w:tc>
          <w:tcPr>
            <w:tcW w:w="5528" w:type="dxa"/>
            <w:shd w:val="clear" w:color="auto" w:fill="auto"/>
            <w:vAlign w:val="center"/>
          </w:tcPr>
          <w:p w14:paraId="6F57511D" w14:textId="21154C16" w:rsidR="00032432" w:rsidRPr="00032432" w:rsidRDefault="00032432" w:rsidP="00032432">
            <w:pPr>
              <w:ind w:left="57" w:right="-113"/>
              <w:rPr>
                <w:b/>
              </w:rPr>
            </w:pPr>
            <w:r w:rsidRPr="00032432">
              <w:rPr>
                <w:spacing w:val="-2"/>
              </w:rPr>
              <w:t>хутора</w:t>
            </w:r>
            <w:r w:rsidRPr="00032432">
              <w:rPr>
                <w:spacing w:val="-22"/>
              </w:rPr>
              <w:t xml:space="preserve"> </w:t>
            </w:r>
            <w:r w:rsidRPr="00032432">
              <w:t>Свободный</w:t>
            </w:r>
          </w:p>
        </w:tc>
        <w:tc>
          <w:tcPr>
            <w:tcW w:w="993" w:type="dxa"/>
            <w:shd w:val="clear" w:color="auto" w:fill="auto"/>
            <w:vAlign w:val="center"/>
          </w:tcPr>
          <w:p w14:paraId="03CFB5C8" w14:textId="49149EC4" w:rsidR="00032432" w:rsidRPr="00032432" w:rsidRDefault="00032432" w:rsidP="00032432">
            <w:pPr>
              <w:ind w:left="-113" w:right="-113"/>
              <w:jc w:val="center"/>
              <w:rPr>
                <w:b/>
              </w:rPr>
            </w:pPr>
            <w:r w:rsidRPr="00032432">
              <w:rPr>
                <w:b/>
                <w:bCs/>
                <w:spacing w:val="-1"/>
              </w:rPr>
              <w:t>га</w:t>
            </w:r>
          </w:p>
        </w:tc>
        <w:tc>
          <w:tcPr>
            <w:tcW w:w="1417" w:type="dxa"/>
            <w:vAlign w:val="center"/>
          </w:tcPr>
          <w:p w14:paraId="527D7107" w14:textId="2F160D56" w:rsidR="00032432" w:rsidRPr="00032432" w:rsidRDefault="00032432" w:rsidP="00032432">
            <w:pPr>
              <w:ind w:left="-113" w:right="-113"/>
              <w:jc w:val="center"/>
              <w:rPr>
                <w:b/>
              </w:rPr>
            </w:pPr>
            <w:r w:rsidRPr="00032432">
              <w:rPr>
                <w:color w:val="000000"/>
              </w:rPr>
              <w:t>66.57</w:t>
            </w:r>
          </w:p>
        </w:tc>
        <w:tc>
          <w:tcPr>
            <w:tcW w:w="1701" w:type="dxa"/>
            <w:shd w:val="clear" w:color="auto" w:fill="auto"/>
            <w:vAlign w:val="center"/>
          </w:tcPr>
          <w:p w14:paraId="3165FC4D" w14:textId="36C8A7AA" w:rsidR="00032432" w:rsidRPr="00032432" w:rsidRDefault="00032432" w:rsidP="00032432">
            <w:pPr>
              <w:ind w:left="-113" w:right="-113"/>
              <w:jc w:val="center"/>
              <w:rPr>
                <w:b/>
              </w:rPr>
            </w:pPr>
            <w:r w:rsidRPr="00032432">
              <w:rPr>
                <w:color w:val="000000"/>
              </w:rPr>
              <w:t>66.57</w:t>
            </w:r>
          </w:p>
        </w:tc>
      </w:tr>
      <w:tr w:rsidR="00032432" w:rsidRPr="00A25A5D" w14:paraId="3130E70B" w14:textId="77777777" w:rsidTr="00881FB8">
        <w:trPr>
          <w:trHeight w:val="454"/>
        </w:trPr>
        <w:tc>
          <w:tcPr>
            <w:tcW w:w="903" w:type="dxa"/>
            <w:shd w:val="clear" w:color="auto" w:fill="auto"/>
            <w:vAlign w:val="center"/>
          </w:tcPr>
          <w:p w14:paraId="4A7C43B6" w14:textId="77777777" w:rsidR="00032432" w:rsidRPr="00032432" w:rsidRDefault="00032432" w:rsidP="00032432">
            <w:pPr>
              <w:ind w:left="-113" w:right="-113"/>
              <w:jc w:val="center"/>
              <w:rPr>
                <w:b/>
              </w:rPr>
            </w:pPr>
          </w:p>
        </w:tc>
        <w:tc>
          <w:tcPr>
            <w:tcW w:w="5528" w:type="dxa"/>
            <w:shd w:val="clear" w:color="auto" w:fill="auto"/>
            <w:vAlign w:val="center"/>
          </w:tcPr>
          <w:p w14:paraId="1C3E7157" w14:textId="371B9693" w:rsidR="00032432" w:rsidRPr="00032432" w:rsidRDefault="00032432" w:rsidP="00032432">
            <w:pPr>
              <w:ind w:left="57" w:right="-113"/>
              <w:rPr>
                <w:b/>
              </w:rPr>
            </w:pPr>
            <w:r w:rsidRPr="00032432">
              <w:rPr>
                <w:spacing w:val="-2"/>
              </w:rPr>
              <w:t>хутора</w:t>
            </w:r>
            <w:r w:rsidRPr="00032432">
              <w:rPr>
                <w:spacing w:val="43"/>
              </w:rPr>
              <w:t xml:space="preserve"> </w:t>
            </w:r>
            <w:r w:rsidRPr="00032432">
              <w:t>Малеваный</w:t>
            </w:r>
          </w:p>
        </w:tc>
        <w:tc>
          <w:tcPr>
            <w:tcW w:w="993" w:type="dxa"/>
            <w:shd w:val="clear" w:color="auto" w:fill="auto"/>
            <w:vAlign w:val="center"/>
          </w:tcPr>
          <w:p w14:paraId="228ED061" w14:textId="386C6948" w:rsidR="00032432" w:rsidRPr="00032432" w:rsidRDefault="00032432" w:rsidP="00032432">
            <w:pPr>
              <w:ind w:left="-113" w:right="-113"/>
              <w:jc w:val="center"/>
              <w:rPr>
                <w:b/>
              </w:rPr>
            </w:pPr>
            <w:r w:rsidRPr="00032432">
              <w:rPr>
                <w:b/>
                <w:bCs/>
                <w:spacing w:val="-1"/>
              </w:rPr>
              <w:t>га</w:t>
            </w:r>
          </w:p>
        </w:tc>
        <w:tc>
          <w:tcPr>
            <w:tcW w:w="1417" w:type="dxa"/>
            <w:vAlign w:val="center"/>
          </w:tcPr>
          <w:p w14:paraId="5BDCCE70" w14:textId="584E9897" w:rsidR="00032432" w:rsidRPr="00032432" w:rsidRDefault="00032432" w:rsidP="00032432">
            <w:pPr>
              <w:ind w:left="-113" w:right="-113"/>
              <w:jc w:val="center"/>
              <w:rPr>
                <w:b/>
              </w:rPr>
            </w:pPr>
            <w:r w:rsidRPr="00032432">
              <w:rPr>
                <w:color w:val="000000"/>
              </w:rPr>
              <w:t>123.69</w:t>
            </w:r>
          </w:p>
        </w:tc>
        <w:tc>
          <w:tcPr>
            <w:tcW w:w="1701" w:type="dxa"/>
            <w:shd w:val="clear" w:color="auto" w:fill="auto"/>
            <w:vAlign w:val="center"/>
          </w:tcPr>
          <w:p w14:paraId="40E8772E" w14:textId="7F25678E" w:rsidR="00032432" w:rsidRPr="00032432" w:rsidRDefault="00032432" w:rsidP="00032432">
            <w:pPr>
              <w:ind w:left="-113" w:right="-113"/>
              <w:jc w:val="center"/>
              <w:rPr>
                <w:b/>
              </w:rPr>
            </w:pPr>
            <w:r w:rsidRPr="00032432">
              <w:rPr>
                <w:color w:val="000000"/>
              </w:rPr>
              <w:t>123.69</w:t>
            </w:r>
          </w:p>
        </w:tc>
      </w:tr>
      <w:tr w:rsidR="00032432" w:rsidRPr="00A25A5D" w14:paraId="6E32E007" w14:textId="77777777" w:rsidTr="00881FB8">
        <w:trPr>
          <w:trHeight w:val="454"/>
        </w:trPr>
        <w:tc>
          <w:tcPr>
            <w:tcW w:w="903" w:type="dxa"/>
            <w:shd w:val="clear" w:color="auto" w:fill="auto"/>
            <w:vAlign w:val="center"/>
          </w:tcPr>
          <w:p w14:paraId="057022A5" w14:textId="77777777" w:rsidR="00032432" w:rsidRPr="00032432" w:rsidRDefault="00032432" w:rsidP="00032432">
            <w:pPr>
              <w:ind w:left="-113" w:right="-113"/>
              <w:jc w:val="center"/>
              <w:rPr>
                <w:b/>
              </w:rPr>
            </w:pPr>
          </w:p>
        </w:tc>
        <w:tc>
          <w:tcPr>
            <w:tcW w:w="5528" w:type="dxa"/>
            <w:shd w:val="clear" w:color="auto" w:fill="auto"/>
            <w:vAlign w:val="center"/>
          </w:tcPr>
          <w:p w14:paraId="39EDB68F" w14:textId="2E35BE96" w:rsidR="00032432" w:rsidRPr="00032432" w:rsidRDefault="00032432" w:rsidP="00032432">
            <w:pPr>
              <w:ind w:left="57" w:right="-113"/>
              <w:rPr>
                <w:b/>
              </w:rPr>
            </w:pPr>
            <w:r w:rsidRPr="00032432">
              <w:rPr>
                <w:b/>
                <w:bCs/>
              </w:rPr>
              <w:t>Земли</w:t>
            </w:r>
            <w:r w:rsidRPr="00032432">
              <w:rPr>
                <w:b/>
                <w:bCs/>
                <w:spacing w:val="-26"/>
              </w:rPr>
              <w:t xml:space="preserve"> </w:t>
            </w:r>
            <w:r w:rsidRPr="00032432">
              <w:rPr>
                <w:b/>
                <w:bCs/>
                <w:spacing w:val="-1"/>
              </w:rPr>
              <w:t>сельскохозяйственного</w:t>
            </w:r>
            <w:r w:rsidRPr="00032432">
              <w:rPr>
                <w:b/>
                <w:bCs/>
                <w:spacing w:val="-25"/>
              </w:rPr>
              <w:t xml:space="preserve"> </w:t>
            </w:r>
            <w:r w:rsidRPr="00032432">
              <w:rPr>
                <w:b/>
                <w:bCs/>
                <w:spacing w:val="-1"/>
              </w:rPr>
              <w:t>назначения</w:t>
            </w:r>
          </w:p>
        </w:tc>
        <w:tc>
          <w:tcPr>
            <w:tcW w:w="993" w:type="dxa"/>
            <w:shd w:val="clear" w:color="auto" w:fill="auto"/>
            <w:vAlign w:val="center"/>
          </w:tcPr>
          <w:p w14:paraId="6F8162A4" w14:textId="5EDD44AD" w:rsidR="00032432" w:rsidRPr="00032432" w:rsidRDefault="00032432" w:rsidP="00032432">
            <w:pPr>
              <w:ind w:left="-113" w:right="-113"/>
              <w:jc w:val="center"/>
              <w:rPr>
                <w:b/>
              </w:rPr>
            </w:pPr>
            <w:r w:rsidRPr="00032432">
              <w:rPr>
                <w:b/>
                <w:bCs/>
                <w:spacing w:val="-1"/>
              </w:rPr>
              <w:t>га</w:t>
            </w:r>
          </w:p>
        </w:tc>
        <w:tc>
          <w:tcPr>
            <w:tcW w:w="1417" w:type="dxa"/>
            <w:vAlign w:val="center"/>
          </w:tcPr>
          <w:p w14:paraId="51B20D7C" w14:textId="225EFA82" w:rsidR="00032432" w:rsidRPr="00032432" w:rsidRDefault="00032432" w:rsidP="00032432">
            <w:pPr>
              <w:ind w:left="-113" w:right="-113"/>
              <w:jc w:val="center"/>
              <w:rPr>
                <w:b/>
              </w:rPr>
            </w:pPr>
            <w:r w:rsidRPr="00032432">
              <w:rPr>
                <w:b/>
                <w:bCs/>
              </w:rPr>
              <w:t>17914.92</w:t>
            </w:r>
          </w:p>
        </w:tc>
        <w:tc>
          <w:tcPr>
            <w:tcW w:w="1701" w:type="dxa"/>
            <w:shd w:val="clear" w:color="auto" w:fill="auto"/>
            <w:vAlign w:val="center"/>
          </w:tcPr>
          <w:p w14:paraId="36BC3B12" w14:textId="5F6618D3" w:rsidR="00032432" w:rsidRPr="00032432" w:rsidRDefault="00032432" w:rsidP="00032432">
            <w:pPr>
              <w:ind w:left="-113" w:right="-113"/>
              <w:jc w:val="center"/>
              <w:rPr>
                <w:b/>
              </w:rPr>
            </w:pPr>
            <w:r w:rsidRPr="00032432">
              <w:rPr>
                <w:b/>
                <w:bCs/>
              </w:rPr>
              <w:t>17531.15</w:t>
            </w:r>
          </w:p>
        </w:tc>
      </w:tr>
      <w:tr w:rsidR="00032432" w:rsidRPr="00A25A5D" w14:paraId="46ED1722" w14:textId="77777777" w:rsidTr="00881FB8">
        <w:trPr>
          <w:trHeight w:val="454"/>
        </w:trPr>
        <w:tc>
          <w:tcPr>
            <w:tcW w:w="903" w:type="dxa"/>
            <w:shd w:val="clear" w:color="auto" w:fill="auto"/>
            <w:vAlign w:val="center"/>
          </w:tcPr>
          <w:p w14:paraId="129E6496" w14:textId="77777777" w:rsidR="00032432" w:rsidRPr="00032432" w:rsidRDefault="00032432" w:rsidP="00032432">
            <w:pPr>
              <w:ind w:left="-113" w:right="-113"/>
              <w:jc w:val="center"/>
              <w:rPr>
                <w:b/>
              </w:rPr>
            </w:pPr>
          </w:p>
        </w:tc>
        <w:tc>
          <w:tcPr>
            <w:tcW w:w="5528" w:type="dxa"/>
            <w:shd w:val="clear" w:color="auto" w:fill="auto"/>
            <w:vAlign w:val="center"/>
          </w:tcPr>
          <w:p w14:paraId="61859A18" w14:textId="05C64497" w:rsidR="00032432" w:rsidRPr="00032432" w:rsidRDefault="00032432" w:rsidP="00032432">
            <w:pPr>
              <w:ind w:left="57" w:right="-113"/>
              <w:rPr>
                <w:b/>
              </w:rPr>
            </w:pPr>
            <w:r w:rsidRPr="00032432">
              <w:rPr>
                <w:b/>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993" w:type="dxa"/>
            <w:shd w:val="clear" w:color="auto" w:fill="auto"/>
            <w:vAlign w:val="center"/>
          </w:tcPr>
          <w:p w14:paraId="5D756F1F" w14:textId="4E3EB036" w:rsidR="00032432" w:rsidRPr="00032432" w:rsidRDefault="00032432" w:rsidP="00032432">
            <w:pPr>
              <w:ind w:left="-113" w:right="-113"/>
              <w:jc w:val="center"/>
              <w:rPr>
                <w:b/>
              </w:rPr>
            </w:pPr>
            <w:r w:rsidRPr="00032432">
              <w:rPr>
                <w:b/>
                <w:bCs/>
                <w:spacing w:val="-1"/>
              </w:rPr>
              <w:t>га</w:t>
            </w:r>
          </w:p>
        </w:tc>
        <w:tc>
          <w:tcPr>
            <w:tcW w:w="1417" w:type="dxa"/>
            <w:vAlign w:val="center"/>
          </w:tcPr>
          <w:p w14:paraId="7D34E162" w14:textId="63117998" w:rsidR="00032432" w:rsidRPr="00032432" w:rsidRDefault="00032432" w:rsidP="00032432">
            <w:pPr>
              <w:ind w:left="-113" w:right="-113"/>
              <w:jc w:val="center"/>
              <w:rPr>
                <w:b/>
              </w:rPr>
            </w:pPr>
            <w:r w:rsidRPr="00032432">
              <w:rPr>
                <w:b/>
                <w:bCs/>
                <w:color w:val="000000"/>
              </w:rPr>
              <w:t>1660.39</w:t>
            </w:r>
          </w:p>
        </w:tc>
        <w:tc>
          <w:tcPr>
            <w:tcW w:w="1701" w:type="dxa"/>
            <w:shd w:val="clear" w:color="auto" w:fill="auto"/>
            <w:vAlign w:val="center"/>
          </w:tcPr>
          <w:p w14:paraId="70B766BB" w14:textId="3B155F88" w:rsidR="00032432" w:rsidRPr="00032432" w:rsidRDefault="00032432" w:rsidP="00032432">
            <w:pPr>
              <w:ind w:left="-113" w:right="-113"/>
              <w:jc w:val="center"/>
              <w:rPr>
                <w:b/>
              </w:rPr>
            </w:pPr>
            <w:r w:rsidRPr="00032432">
              <w:rPr>
                <w:b/>
                <w:bCs/>
                <w:color w:val="000000"/>
              </w:rPr>
              <w:t>1660.39</w:t>
            </w:r>
          </w:p>
        </w:tc>
      </w:tr>
      <w:tr w:rsidR="00032432" w:rsidRPr="00A25A5D" w14:paraId="2AA64396" w14:textId="77777777" w:rsidTr="00881FB8">
        <w:trPr>
          <w:trHeight w:val="454"/>
        </w:trPr>
        <w:tc>
          <w:tcPr>
            <w:tcW w:w="903" w:type="dxa"/>
            <w:shd w:val="clear" w:color="auto" w:fill="auto"/>
            <w:vAlign w:val="center"/>
          </w:tcPr>
          <w:p w14:paraId="7BB09F64" w14:textId="77777777" w:rsidR="00032432" w:rsidRPr="00032432" w:rsidRDefault="00032432" w:rsidP="00032432">
            <w:pPr>
              <w:ind w:left="-113" w:right="-113"/>
              <w:jc w:val="center"/>
              <w:rPr>
                <w:b/>
              </w:rPr>
            </w:pPr>
          </w:p>
        </w:tc>
        <w:tc>
          <w:tcPr>
            <w:tcW w:w="5528" w:type="dxa"/>
            <w:shd w:val="clear" w:color="auto" w:fill="auto"/>
            <w:vAlign w:val="center"/>
          </w:tcPr>
          <w:p w14:paraId="41DFB351" w14:textId="22FF2A91" w:rsidR="00032432" w:rsidRPr="00032432" w:rsidRDefault="00032432" w:rsidP="00032432">
            <w:pPr>
              <w:rPr>
                <w:b/>
                <w:bCs/>
                <w:color w:val="000000"/>
              </w:rPr>
            </w:pPr>
            <w:r w:rsidRPr="00032432">
              <w:rPr>
                <w:b/>
                <w:bCs/>
                <w:color w:val="000000"/>
              </w:rPr>
              <w:t>Земли лесного фонда, всего (с учетом данных ЕГРН)</w:t>
            </w:r>
            <w:r w:rsidRPr="00032432">
              <w:rPr>
                <w:b/>
                <w:bCs/>
                <w:color w:val="000000"/>
              </w:rPr>
              <w:br/>
              <w:t>в том числе:</w:t>
            </w:r>
          </w:p>
        </w:tc>
        <w:tc>
          <w:tcPr>
            <w:tcW w:w="993" w:type="dxa"/>
            <w:shd w:val="clear" w:color="auto" w:fill="auto"/>
            <w:vAlign w:val="center"/>
          </w:tcPr>
          <w:p w14:paraId="3DEF0B29" w14:textId="6D9DA2C0" w:rsidR="00032432" w:rsidRPr="00032432" w:rsidRDefault="00032432" w:rsidP="00032432">
            <w:pPr>
              <w:ind w:left="-113" w:right="-113"/>
              <w:jc w:val="center"/>
              <w:rPr>
                <w:b/>
              </w:rPr>
            </w:pPr>
            <w:r w:rsidRPr="00032432">
              <w:rPr>
                <w:b/>
                <w:bCs/>
                <w:spacing w:val="-1"/>
              </w:rPr>
              <w:t>га</w:t>
            </w:r>
          </w:p>
        </w:tc>
        <w:tc>
          <w:tcPr>
            <w:tcW w:w="1417" w:type="dxa"/>
            <w:vAlign w:val="center"/>
          </w:tcPr>
          <w:p w14:paraId="168BEA7B" w14:textId="773F9DC4" w:rsidR="00032432" w:rsidRPr="00032432" w:rsidRDefault="00032432" w:rsidP="00032432">
            <w:pPr>
              <w:ind w:left="-113" w:right="-113"/>
              <w:jc w:val="center"/>
              <w:rPr>
                <w:b/>
                <w:bCs/>
              </w:rPr>
            </w:pPr>
            <w:r w:rsidRPr="00032432">
              <w:rPr>
                <w:b/>
                <w:bCs/>
                <w:color w:val="000000"/>
              </w:rPr>
              <w:t>70.54</w:t>
            </w:r>
          </w:p>
        </w:tc>
        <w:tc>
          <w:tcPr>
            <w:tcW w:w="1701" w:type="dxa"/>
            <w:shd w:val="clear" w:color="auto" w:fill="auto"/>
            <w:vAlign w:val="center"/>
          </w:tcPr>
          <w:p w14:paraId="10AF2835" w14:textId="7D177F4D" w:rsidR="00032432" w:rsidRPr="00032432" w:rsidRDefault="00032432" w:rsidP="00032432">
            <w:pPr>
              <w:ind w:left="-113" w:right="-113"/>
              <w:jc w:val="center"/>
              <w:rPr>
                <w:b/>
              </w:rPr>
            </w:pPr>
            <w:r w:rsidRPr="00032432">
              <w:rPr>
                <w:b/>
                <w:bCs/>
                <w:color w:val="000000"/>
              </w:rPr>
              <w:t>70.54</w:t>
            </w:r>
          </w:p>
        </w:tc>
      </w:tr>
      <w:tr w:rsidR="00032432" w:rsidRPr="00A25A5D" w14:paraId="0D4414EB" w14:textId="77777777" w:rsidTr="00881FB8">
        <w:trPr>
          <w:trHeight w:val="454"/>
        </w:trPr>
        <w:tc>
          <w:tcPr>
            <w:tcW w:w="903" w:type="dxa"/>
            <w:shd w:val="clear" w:color="auto" w:fill="auto"/>
            <w:vAlign w:val="center"/>
          </w:tcPr>
          <w:p w14:paraId="61285EFD" w14:textId="77777777" w:rsidR="00032432" w:rsidRPr="00032432" w:rsidRDefault="00032432" w:rsidP="00032432">
            <w:pPr>
              <w:ind w:left="-113" w:right="-113"/>
              <w:jc w:val="center"/>
              <w:rPr>
                <w:b/>
              </w:rPr>
            </w:pPr>
          </w:p>
        </w:tc>
        <w:tc>
          <w:tcPr>
            <w:tcW w:w="5528" w:type="dxa"/>
            <w:shd w:val="clear" w:color="auto" w:fill="auto"/>
            <w:vAlign w:val="center"/>
          </w:tcPr>
          <w:p w14:paraId="64D10AF1" w14:textId="081038A7" w:rsidR="00032432" w:rsidRPr="00032432" w:rsidRDefault="00032432" w:rsidP="00032432">
            <w:pPr>
              <w:rPr>
                <w:color w:val="000000"/>
              </w:rPr>
            </w:pPr>
            <w:r w:rsidRPr="00032432">
              <w:rPr>
                <w:color w:val="000000"/>
              </w:rPr>
              <w:t>земли лесного фонда, согласно приказу №1027 от 05.08.2019 г</w:t>
            </w:r>
          </w:p>
        </w:tc>
        <w:tc>
          <w:tcPr>
            <w:tcW w:w="993" w:type="dxa"/>
            <w:shd w:val="clear" w:color="auto" w:fill="auto"/>
            <w:vAlign w:val="center"/>
          </w:tcPr>
          <w:p w14:paraId="429DA321" w14:textId="53799E27" w:rsidR="00032432" w:rsidRPr="00032432" w:rsidRDefault="00032432" w:rsidP="00032432">
            <w:pPr>
              <w:ind w:left="-113" w:right="-113"/>
              <w:jc w:val="center"/>
              <w:rPr>
                <w:b/>
              </w:rPr>
            </w:pPr>
            <w:r w:rsidRPr="00032432">
              <w:rPr>
                <w:b/>
                <w:bCs/>
                <w:spacing w:val="-1"/>
              </w:rPr>
              <w:t>га</w:t>
            </w:r>
          </w:p>
        </w:tc>
        <w:tc>
          <w:tcPr>
            <w:tcW w:w="1417" w:type="dxa"/>
            <w:vAlign w:val="center"/>
          </w:tcPr>
          <w:p w14:paraId="34881230" w14:textId="04FB21EF" w:rsidR="00032432" w:rsidRPr="00032432" w:rsidRDefault="00032432" w:rsidP="00032432">
            <w:pPr>
              <w:ind w:left="-113" w:right="-113"/>
              <w:jc w:val="center"/>
            </w:pPr>
            <w:r w:rsidRPr="00032432">
              <w:rPr>
                <w:color w:val="000000"/>
              </w:rPr>
              <w:t>65.46</w:t>
            </w:r>
          </w:p>
        </w:tc>
        <w:tc>
          <w:tcPr>
            <w:tcW w:w="1701" w:type="dxa"/>
            <w:shd w:val="clear" w:color="auto" w:fill="auto"/>
            <w:vAlign w:val="center"/>
          </w:tcPr>
          <w:p w14:paraId="632E962D" w14:textId="1CFFEDFC" w:rsidR="00032432" w:rsidRPr="00032432" w:rsidRDefault="00032432" w:rsidP="00032432">
            <w:pPr>
              <w:ind w:left="-113" w:right="-113"/>
              <w:jc w:val="center"/>
              <w:rPr>
                <w:b/>
              </w:rPr>
            </w:pPr>
            <w:r w:rsidRPr="00032432">
              <w:rPr>
                <w:color w:val="000000"/>
              </w:rPr>
              <w:t>65.46</w:t>
            </w:r>
          </w:p>
        </w:tc>
      </w:tr>
      <w:tr w:rsidR="00032432" w:rsidRPr="00A25A5D" w14:paraId="1D96BD24" w14:textId="77777777" w:rsidTr="00881FB8">
        <w:trPr>
          <w:trHeight w:val="667"/>
        </w:trPr>
        <w:tc>
          <w:tcPr>
            <w:tcW w:w="903" w:type="dxa"/>
            <w:shd w:val="clear" w:color="auto" w:fill="auto"/>
            <w:vAlign w:val="center"/>
          </w:tcPr>
          <w:p w14:paraId="45C9D4C7" w14:textId="77777777" w:rsidR="00032432" w:rsidRPr="00032432" w:rsidRDefault="00032432" w:rsidP="00032432">
            <w:pPr>
              <w:ind w:left="-113" w:right="-113"/>
              <w:jc w:val="center"/>
              <w:rPr>
                <w:b/>
              </w:rPr>
            </w:pPr>
          </w:p>
        </w:tc>
        <w:tc>
          <w:tcPr>
            <w:tcW w:w="5528" w:type="dxa"/>
            <w:shd w:val="clear" w:color="auto" w:fill="auto"/>
            <w:vAlign w:val="center"/>
          </w:tcPr>
          <w:p w14:paraId="6AF4B79F" w14:textId="23EF00D1" w:rsidR="00032432" w:rsidRPr="00032432" w:rsidRDefault="00032432" w:rsidP="00032432">
            <w:pPr>
              <w:rPr>
                <w:b/>
                <w:bCs/>
                <w:color w:val="000000"/>
              </w:rPr>
            </w:pPr>
            <w:r w:rsidRPr="00032432">
              <w:rPr>
                <w:b/>
                <w:bCs/>
                <w:color w:val="000000"/>
              </w:rPr>
              <w:t>Земли, под поверхностными водными объектами</w:t>
            </w:r>
          </w:p>
        </w:tc>
        <w:tc>
          <w:tcPr>
            <w:tcW w:w="993" w:type="dxa"/>
            <w:shd w:val="clear" w:color="auto" w:fill="auto"/>
            <w:vAlign w:val="center"/>
          </w:tcPr>
          <w:p w14:paraId="49354D17" w14:textId="1DE0F709" w:rsidR="00032432" w:rsidRPr="00032432" w:rsidRDefault="00032432" w:rsidP="00032432">
            <w:pPr>
              <w:ind w:left="-113" w:right="-113"/>
              <w:jc w:val="center"/>
              <w:rPr>
                <w:b/>
              </w:rPr>
            </w:pPr>
            <w:r w:rsidRPr="00032432">
              <w:rPr>
                <w:b/>
                <w:bCs/>
                <w:spacing w:val="-1"/>
              </w:rPr>
              <w:t>га</w:t>
            </w:r>
          </w:p>
        </w:tc>
        <w:tc>
          <w:tcPr>
            <w:tcW w:w="1417" w:type="dxa"/>
            <w:vAlign w:val="center"/>
          </w:tcPr>
          <w:p w14:paraId="1CDB4ECA" w14:textId="5B113029" w:rsidR="00032432" w:rsidRPr="00032432" w:rsidRDefault="00032432" w:rsidP="00032432">
            <w:pPr>
              <w:ind w:left="-113" w:right="-113"/>
              <w:jc w:val="center"/>
            </w:pPr>
            <w:r w:rsidRPr="00032432">
              <w:rPr>
                <w:b/>
                <w:bCs/>
                <w:color w:val="000000"/>
              </w:rPr>
              <w:t>322.1</w:t>
            </w:r>
          </w:p>
        </w:tc>
        <w:tc>
          <w:tcPr>
            <w:tcW w:w="1701" w:type="dxa"/>
            <w:shd w:val="clear" w:color="auto" w:fill="auto"/>
            <w:vAlign w:val="center"/>
          </w:tcPr>
          <w:p w14:paraId="246A5049" w14:textId="444D2CFC" w:rsidR="00032432" w:rsidRPr="00032432" w:rsidRDefault="00032432" w:rsidP="00032432">
            <w:pPr>
              <w:ind w:left="-113" w:right="-113"/>
              <w:jc w:val="center"/>
              <w:rPr>
                <w:b/>
              </w:rPr>
            </w:pPr>
            <w:r w:rsidRPr="00032432">
              <w:rPr>
                <w:b/>
                <w:bCs/>
                <w:color w:val="000000"/>
              </w:rPr>
              <w:t>322.1</w:t>
            </w:r>
          </w:p>
        </w:tc>
      </w:tr>
      <w:tr w:rsidR="0049755E" w:rsidRPr="00A25A5D" w14:paraId="4E2359D1" w14:textId="77777777" w:rsidTr="00881FB8">
        <w:trPr>
          <w:trHeight w:val="454"/>
        </w:trPr>
        <w:tc>
          <w:tcPr>
            <w:tcW w:w="903" w:type="dxa"/>
            <w:shd w:val="clear" w:color="auto" w:fill="auto"/>
            <w:vAlign w:val="center"/>
          </w:tcPr>
          <w:p w14:paraId="4DCF75F8" w14:textId="4100EC6C" w:rsidR="0049755E" w:rsidRPr="008E24CF" w:rsidRDefault="0049755E" w:rsidP="0049755E">
            <w:pPr>
              <w:ind w:left="-113" w:right="-113"/>
              <w:jc w:val="center"/>
              <w:rPr>
                <w:b/>
              </w:rPr>
            </w:pPr>
            <w:r w:rsidRPr="008E24CF">
              <w:rPr>
                <w:b/>
              </w:rPr>
              <w:t>1.2</w:t>
            </w:r>
          </w:p>
        </w:tc>
        <w:tc>
          <w:tcPr>
            <w:tcW w:w="5528" w:type="dxa"/>
            <w:shd w:val="clear" w:color="auto" w:fill="auto"/>
            <w:vAlign w:val="center"/>
          </w:tcPr>
          <w:p w14:paraId="2AED9C50" w14:textId="11E6E48F" w:rsidR="0049755E" w:rsidRPr="008E24CF" w:rsidRDefault="0049755E" w:rsidP="0049755E">
            <w:pPr>
              <w:ind w:left="57" w:right="-113"/>
              <w:rPr>
                <w:b/>
              </w:rPr>
            </w:pPr>
            <w:r w:rsidRPr="008E24CF">
              <w:rPr>
                <w:b/>
              </w:rPr>
              <w:t>Жилые зоны</w:t>
            </w:r>
          </w:p>
        </w:tc>
        <w:tc>
          <w:tcPr>
            <w:tcW w:w="993" w:type="dxa"/>
            <w:shd w:val="clear" w:color="auto" w:fill="auto"/>
            <w:vAlign w:val="center"/>
          </w:tcPr>
          <w:p w14:paraId="78926E25" w14:textId="2742B111" w:rsidR="0049755E" w:rsidRPr="008E24CF" w:rsidRDefault="0049755E" w:rsidP="0049755E">
            <w:pPr>
              <w:ind w:left="-113" w:right="-113"/>
              <w:jc w:val="center"/>
              <w:rPr>
                <w:b/>
              </w:rPr>
            </w:pPr>
            <w:r w:rsidRPr="008E24CF">
              <w:rPr>
                <w:b/>
                <w:bCs/>
                <w:spacing w:val="-1"/>
              </w:rPr>
              <w:t>га</w:t>
            </w:r>
          </w:p>
        </w:tc>
        <w:tc>
          <w:tcPr>
            <w:tcW w:w="1417" w:type="dxa"/>
            <w:vAlign w:val="center"/>
          </w:tcPr>
          <w:p w14:paraId="24986D6A" w14:textId="1AC5DA59" w:rsidR="0049755E" w:rsidRPr="008E24CF" w:rsidRDefault="006350D5" w:rsidP="0049755E">
            <w:pPr>
              <w:ind w:left="-113" w:right="-113"/>
              <w:jc w:val="center"/>
              <w:rPr>
                <w:b/>
              </w:rPr>
            </w:pPr>
            <w:r>
              <w:rPr>
                <w:b/>
              </w:rPr>
              <w:t>1507.79</w:t>
            </w:r>
          </w:p>
        </w:tc>
        <w:tc>
          <w:tcPr>
            <w:tcW w:w="1701" w:type="dxa"/>
            <w:shd w:val="clear" w:color="auto" w:fill="auto"/>
            <w:vAlign w:val="center"/>
          </w:tcPr>
          <w:p w14:paraId="06AA4B9C" w14:textId="0134E307" w:rsidR="0049755E" w:rsidRPr="008E24CF" w:rsidRDefault="00036E65" w:rsidP="0049755E">
            <w:pPr>
              <w:ind w:left="-113" w:right="-113"/>
              <w:jc w:val="center"/>
              <w:rPr>
                <w:b/>
              </w:rPr>
            </w:pPr>
            <w:r w:rsidRPr="008E24CF">
              <w:rPr>
                <w:b/>
              </w:rPr>
              <w:t>21</w:t>
            </w:r>
            <w:r w:rsidR="008F77D7" w:rsidRPr="008E24CF">
              <w:rPr>
                <w:b/>
              </w:rPr>
              <w:t>29</w:t>
            </w:r>
            <w:r w:rsidRPr="008E24CF">
              <w:rPr>
                <w:b/>
              </w:rPr>
              <w:t>.</w:t>
            </w:r>
            <w:r w:rsidR="008F77D7" w:rsidRPr="008E24CF">
              <w:rPr>
                <w:b/>
              </w:rPr>
              <w:t>5</w:t>
            </w:r>
          </w:p>
        </w:tc>
      </w:tr>
      <w:tr w:rsidR="0049755E" w:rsidRPr="00A25A5D" w14:paraId="564E7579" w14:textId="77777777" w:rsidTr="00881FB8">
        <w:trPr>
          <w:trHeight w:val="454"/>
        </w:trPr>
        <w:tc>
          <w:tcPr>
            <w:tcW w:w="903" w:type="dxa"/>
            <w:shd w:val="clear" w:color="auto" w:fill="auto"/>
            <w:vAlign w:val="center"/>
          </w:tcPr>
          <w:p w14:paraId="24542997" w14:textId="2DFEC352" w:rsidR="0049755E" w:rsidRPr="008E24CF" w:rsidRDefault="0049755E" w:rsidP="0049755E">
            <w:pPr>
              <w:ind w:left="-113" w:right="-113"/>
              <w:jc w:val="center"/>
            </w:pPr>
            <w:r w:rsidRPr="008E24CF">
              <w:t>1.2.1</w:t>
            </w:r>
          </w:p>
        </w:tc>
        <w:tc>
          <w:tcPr>
            <w:tcW w:w="5528" w:type="dxa"/>
            <w:shd w:val="clear" w:color="auto" w:fill="auto"/>
            <w:vAlign w:val="center"/>
          </w:tcPr>
          <w:p w14:paraId="4BCC48D7" w14:textId="5DD8AB46" w:rsidR="0049755E" w:rsidRPr="008E24CF" w:rsidRDefault="0049755E" w:rsidP="0049755E">
            <w:pPr>
              <w:jc w:val="both"/>
              <w:rPr>
                <w:b/>
              </w:rPr>
            </w:pPr>
            <w:r w:rsidRPr="008E24CF">
              <w:t>Зона застройки индивидуальными жилыми домами</w:t>
            </w:r>
          </w:p>
        </w:tc>
        <w:tc>
          <w:tcPr>
            <w:tcW w:w="993" w:type="dxa"/>
            <w:shd w:val="clear" w:color="auto" w:fill="auto"/>
            <w:vAlign w:val="center"/>
          </w:tcPr>
          <w:p w14:paraId="771348C7" w14:textId="2340AD98" w:rsidR="0049755E" w:rsidRPr="008E24CF" w:rsidRDefault="0049755E" w:rsidP="0049755E">
            <w:pPr>
              <w:ind w:left="-113" w:right="-113"/>
              <w:jc w:val="center"/>
              <w:rPr>
                <w:b/>
              </w:rPr>
            </w:pPr>
            <w:r w:rsidRPr="008E24CF">
              <w:rPr>
                <w:b/>
                <w:bCs/>
                <w:spacing w:val="-1"/>
              </w:rPr>
              <w:t>га</w:t>
            </w:r>
          </w:p>
        </w:tc>
        <w:tc>
          <w:tcPr>
            <w:tcW w:w="1417" w:type="dxa"/>
            <w:vAlign w:val="center"/>
          </w:tcPr>
          <w:p w14:paraId="39DBF0FB" w14:textId="27DE653D" w:rsidR="0049755E" w:rsidRPr="008E24CF" w:rsidRDefault="006350D5" w:rsidP="0049755E">
            <w:pPr>
              <w:ind w:left="-113" w:right="-113"/>
              <w:jc w:val="center"/>
              <w:rPr>
                <w:b/>
              </w:rPr>
            </w:pPr>
            <w:r>
              <w:rPr>
                <w:bCs/>
              </w:rPr>
              <w:t>1415.58</w:t>
            </w:r>
          </w:p>
        </w:tc>
        <w:tc>
          <w:tcPr>
            <w:tcW w:w="1701" w:type="dxa"/>
            <w:shd w:val="clear" w:color="auto" w:fill="auto"/>
            <w:vAlign w:val="center"/>
          </w:tcPr>
          <w:p w14:paraId="45B89C3C" w14:textId="336A7970" w:rsidR="0049755E" w:rsidRPr="008E24CF" w:rsidRDefault="008F77D7" w:rsidP="0049755E">
            <w:pPr>
              <w:ind w:left="-113" w:right="-113"/>
              <w:jc w:val="center"/>
            </w:pPr>
            <w:r w:rsidRPr="008E24CF">
              <w:t>2016.43</w:t>
            </w:r>
          </w:p>
        </w:tc>
      </w:tr>
      <w:tr w:rsidR="0049755E" w:rsidRPr="00A25A5D" w14:paraId="7BDBCC3C" w14:textId="77777777" w:rsidTr="00881FB8">
        <w:trPr>
          <w:trHeight w:val="454"/>
        </w:trPr>
        <w:tc>
          <w:tcPr>
            <w:tcW w:w="903" w:type="dxa"/>
            <w:shd w:val="clear" w:color="auto" w:fill="auto"/>
            <w:vAlign w:val="center"/>
          </w:tcPr>
          <w:p w14:paraId="0649DAC2" w14:textId="328D5519" w:rsidR="0049755E" w:rsidRPr="008E24CF" w:rsidRDefault="0049755E" w:rsidP="0049755E">
            <w:pPr>
              <w:ind w:left="-113" w:right="-113"/>
              <w:jc w:val="center"/>
            </w:pPr>
            <w:r w:rsidRPr="008E24CF">
              <w:t>1.2.2</w:t>
            </w:r>
          </w:p>
        </w:tc>
        <w:tc>
          <w:tcPr>
            <w:tcW w:w="5528" w:type="dxa"/>
            <w:shd w:val="clear" w:color="auto" w:fill="auto"/>
            <w:vAlign w:val="center"/>
          </w:tcPr>
          <w:p w14:paraId="5A59F3C1" w14:textId="55F6D8A7" w:rsidR="0049755E" w:rsidRPr="008E24CF" w:rsidRDefault="0049755E" w:rsidP="0049755E">
            <w:pPr>
              <w:ind w:left="57" w:right="-113"/>
              <w:rPr>
                <w:b/>
              </w:rPr>
            </w:pPr>
            <w:bookmarkStart w:id="236" w:name="_Toc144991942"/>
            <w:r w:rsidRPr="008E24CF">
              <w:rPr>
                <w:bCs/>
              </w:rPr>
              <w:t>Зона застройки малоэтажными жилыми домами (до 4 этажей включая мансардный)</w:t>
            </w:r>
            <w:bookmarkEnd w:id="236"/>
          </w:p>
        </w:tc>
        <w:tc>
          <w:tcPr>
            <w:tcW w:w="993" w:type="dxa"/>
            <w:shd w:val="clear" w:color="auto" w:fill="auto"/>
            <w:vAlign w:val="center"/>
          </w:tcPr>
          <w:p w14:paraId="47E9248E" w14:textId="7DA92B08" w:rsidR="0049755E" w:rsidRPr="008E24CF" w:rsidRDefault="0049755E" w:rsidP="0049755E">
            <w:pPr>
              <w:ind w:left="-113" w:right="-113"/>
              <w:jc w:val="center"/>
              <w:rPr>
                <w:b/>
              </w:rPr>
            </w:pPr>
            <w:r w:rsidRPr="008E24CF">
              <w:rPr>
                <w:b/>
              </w:rPr>
              <w:t>га</w:t>
            </w:r>
          </w:p>
        </w:tc>
        <w:tc>
          <w:tcPr>
            <w:tcW w:w="1417" w:type="dxa"/>
            <w:vAlign w:val="center"/>
          </w:tcPr>
          <w:p w14:paraId="562C3593" w14:textId="7F176C4B" w:rsidR="0049755E" w:rsidRPr="008E24CF" w:rsidRDefault="006350D5" w:rsidP="0049755E">
            <w:pPr>
              <w:ind w:left="-113" w:right="-113"/>
              <w:jc w:val="center"/>
              <w:rPr>
                <w:b/>
              </w:rPr>
            </w:pPr>
            <w:r>
              <w:rPr>
                <w:bCs/>
              </w:rPr>
              <w:t>66.45</w:t>
            </w:r>
          </w:p>
        </w:tc>
        <w:tc>
          <w:tcPr>
            <w:tcW w:w="1701" w:type="dxa"/>
            <w:shd w:val="clear" w:color="auto" w:fill="auto"/>
            <w:vAlign w:val="center"/>
          </w:tcPr>
          <w:p w14:paraId="79102802" w14:textId="5DFB4E8A" w:rsidR="0049755E" w:rsidRPr="008E24CF" w:rsidRDefault="008F77D7" w:rsidP="0049755E">
            <w:pPr>
              <w:ind w:left="-113" w:right="-113"/>
              <w:jc w:val="center"/>
              <w:rPr>
                <w:b/>
              </w:rPr>
            </w:pPr>
            <w:r w:rsidRPr="008E24CF">
              <w:rPr>
                <w:bCs/>
              </w:rPr>
              <w:t>69.31</w:t>
            </w:r>
          </w:p>
        </w:tc>
      </w:tr>
      <w:tr w:rsidR="0049755E" w:rsidRPr="00A25A5D" w14:paraId="1F49DC78" w14:textId="77777777" w:rsidTr="00881FB8">
        <w:trPr>
          <w:trHeight w:val="454"/>
        </w:trPr>
        <w:tc>
          <w:tcPr>
            <w:tcW w:w="903" w:type="dxa"/>
            <w:shd w:val="clear" w:color="auto" w:fill="auto"/>
            <w:vAlign w:val="center"/>
          </w:tcPr>
          <w:p w14:paraId="7989DFC9" w14:textId="017E03E0" w:rsidR="0049755E" w:rsidRPr="008E24CF" w:rsidRDefault="0049755E" w:rsidP="0049755E">
            <w:pPr>
              <w:ind w:left="-113" w:right="-113"/>
              <w:jc w:val="center"/>
            </w:pPr>
            <w:r w:rsidRPr="008E24CF">
              <w:t>1.2.3</w:t>
            </w:r>
          </w:p>
        </w:tc>
        <w:tc>
          <w:tcPr>
            <w:tcW w:w="5528" w:type="dxa"/>
            <w:shd w:val="clear" w:color="auto" w:fill="auto"/>
            <w:vAlign w:val="center"/>
          </w:tcPr>
          <w:p w14:paraId="395B1EA0" w14:textId="4C32953C" w:rsidR="0049755E" w:rsidRPr="008E24CF" w:rsidRDefault="0049755E" w:rsidP="0049755E">
            <w:pPr>
              <w:pStyle w:val="aa"/>
              <w:kinsoku w:val="0"/>
              <w:overflowPunct w:val="0"/>
              <w:spacing w:after="0"/>
              <w:outlineLvl w:val="0"/>
              <w:rPr>
                <w:b/>
                <w:bCs/>
              </w:rPr>
            </w:pPr>
            <w:bookmarkStart w:id="237" w:name="_Toc144991943"/>
            <w:bookmarkStart w:id="238" w:name="_Toc209095297"/>
            <w:r w:rsidRPr="008E24CF">
              <w:rPr>
                <w:bCs/>
              </w:rPr>
              <w:t>Зона застройки средне этажными жилыми домами (от 5 до 8 этажей включая мансардный)</w:t>
            </w:r>
            <w:bookmarkEnd w:id="237"/>
            <w:bookmarkEnd w:id="238"/>
          </w:p>
        </w:tc>
        <w:tc>
          <w:tcPr>
            <w:tcW w:w="993" w:type="dxa"/>
            <w:shd w:val="clear" w:color="auto" w:fill="auto"/>
            <w:vAlign w:val="center"/>
          </w:tcPr>
          <w:p w14:paraId="77B2BCA9" w14:textId="0984F68F" w:rsidR="0049755E" w:rsidRPr="008E24CF" w:rsidRDefault="0049755E" w:rsidP="0049755E">
            <w:pPr>
              <w:ind w:left="-113" w:right="-113"/>
              <w:jc w:val="center"/>
              <w:rPr>
                <w:b/>
              </w:rPr>
            </w:pPr>
            <w:r w:rsidRPr="008E24CF">
              <w:rPr>
                <w:b/>
              </w:rPr>
              <w:t>га</w:t>
            </w:r>
          </w:p>
        </w:tc>
        <w:tc>
          <w:tcPr>
            <w:tcW w:w="1417" w:type="dxa"/>
            <w:vAlign w:val="center"/>
          </w:tcPr>
          <w:p w14:paraId="1EFC85C0" w14:textId="3EE19382" w:rsidR="0049755E" w:rsidRPr="008E24CF" w:rsidRDefault="006350D5" w:rsidP="0049755E">
            <w:pPr>
              <w:ind w:left="-113" w:right="-113"/>
              <w:jc w:val="center"/>
              <w:rPr>
                <w:b/>
              </w:rPr>
            </w:pPr>
            <w:r>
              <w:rPr>
                <w:bCs/>
              </w:rPr>
              <w:t>20.35</w:t>
            </w:r>
          </w:p>
        </w:tc>
        <w:tc>
          <w:tcPr>
            <w:tcW w:w="1701" w:type="dxa"/>
            <w:shd w:val="clear" w:color="auto" w:fill="auto"/>
            <w:vAlign w:val="center"/>
          </w:tcPr>
          <w:p w14:paraId="58A3CF05" w14:textId="03E85D6A" w:rsidR="0049755E" w:rsidRPr="008E24CF" w:rsidRDefault="008F77D7" w:rsidP="0049755E">
            <w:pPr>
              <w:ind w:left="-113" w:right="-113"/>
              <w:jc w:val="center"/>
              <w:rPr>
                <w:b/>
              </w:rPr>
            </w:pPr>
            <w:r w:rsidRPr="008E24CF">
              <w:rPr>
                <w:bCs/>
              </w:rPr>
              <w:t>38.35</w:t>
            </w:r>
          </w:p>
        </w:tc>
      </w:tr>
      <w:tr w:rsidR="0049755E" w:rsidRPr="00A25A5D" w14:paraId="53FD8D8E" w14:textId="77777777" w:rsidTr="00881FB8">
        <w:trPr>
          <w:trHeight w:val="454"/>
        </w:trPr>
        <w:tc>
          <w:tcPr>
            <w:tcW w:w="903" w:type="dxa"/>
            <w:shd w:val="clear" w:color="auto" w:fill="auto"/>
            <w:vAlign w:val="center"/>
          </w:tcPr>
          <w:p w14:paraId="246C5087" w14:textId="15982E85" w:rsidR="0049755E" w:rsidRPr="008E24CF" w:rsidRDefault="0049755E" w:rsidP="0049755E">
            <w:pPr>
              <w:ind w:left="-113" w:right="-113"/>
              <w:jc w:val="center"/>
            </w:pPr>
            <w:r w:rsidRPr="008E24CF">
              <w:t>1.2.4</w:t>
            </w:r>
          </w:p>
        </w:tc>
        <w:tc>
          <w:tcPr>
            <w:tcW w:w="5528" w:type="dxa"/>
            <w:shd w:val="clear" w:color="auto" w:fill="auto"/>
            <w:vAlign w:val="center"/>
          </w:tcPr>
          <w:p w14:paraId="6A5A1BD0" w14:textId="709CBE8D" w:rsidR="0049755E" w:rsidRPr="008E24CF" w:rsidRDefault="0049755E" w:rsidP="0049755E">
            <w:pPr>
              <w:ind w:left="57" w:right="-113"/>
            </w:pPr>
            <w:r w:rsidRPr="008E24CF">
              <w:rPr>
                <w:bCs/>
              </w:rPr>
              <w:t>Зона застройки многоэтажными жилыми домами (9 этажей и более)</w:t>
            </w:r>
          </w:p>
        </w:tc>
        <w:tc>
          <w:tcPr>
            <w:tcW w:w="993" w:type="dxa"/>
            <w:shd w:val="clear" w:color="auto" w:fill="auto"/>
            <w:vAlign w:val="center"/>
          </w:tcPr>
          <w:p w14:paraId="1DE9F36D" w14:textId="69E63331" w:rsidR="0049755E" w:rsidRPr="008E24CF" w:rsidRDefault="0049755E" w:rsidP="0049755E">
            <w:pPr>
              <w:ind w:left="-113" w:right="-113"/>
              <w:jc w:val="center"/>
              <w:rPr>
                <w:b/>
              </w:rPr>
            </w:pPr>
            <w:r w:rsidRPr="008E24CF">
              <w:rPr>
                <w:b/>
              </w:rPr>
              <w:t>га</w:t>
            </w:r>
          </w:p>
        </w:tc>
        <w:tc>
          <w:tcPr>
            <w:tcW w:w="1417" w:type="dxa"/>
            <w:vAlign w:val="center"/>
          </w:tcPr>
          <w:p w14:paraId="332C4F8D" w14:textId="4B56C574" w:rsidR="0049755E" w:rsidRPr="008E24CF" w:rsidRDefault="0049755E" w:rsidP="0049755E">
            <w:pPr>
              <w:ind w:left="-113" w:right="-113"/>
              <w:jc w:val="center"/>
              <w:rPr>
                <w:b/>
              </w:rPr>
            </w:pPr>
            <w:bookmarkStart w:id="239" w:name="_Hlk144992862"/>
            <w:r w:rsidRPr="008E24CF">
              <w:rPr>
                <w:bCs/>
              </w:rPr>
              <w:t>5,4</w:t>
            </w:r>
            <w:bookmarkEnd w:id="239"/>
            <w:r w:rsidR="006350D5">
              <w:rPr>
                <w:bCs/>
              </w:rPr>
              <w:t>1</w:t>
            </w:r>
          </w:p>
        </w:tc>
        <w:tc>
          <w:tcPr>
            <w:tcW w:w="1701" w:type="dxa"/>
            <w:shd w:val="clear" w:color="auto" w:fill="auto"/>
            <w:vAlign w:val="center"/>
          </w:tcPr>
          <w:p w14:paraId="45F49B7B" w14:textId="342E3DB1" w:rsidR="0049755E" w:rsidRPr="008E24CF" w:rsidRDefault="008F77D7" w:rsidP="0049755E">
            <w:pPr>
              <w:ind w:left="-113" w:right="-113"/>
              <w:jc w:val="center"/>
              <w:rPr>
                <w:b/>
              </w:rPr>
            </w:pPr>
            <w:r w:rsidRPr="008E24CF">
              <w:rPr>
                <w:bCs/>
              </w:rPr>
              <w:t>5.41</w:t>
            </w:r>
          </w:p>
        </w:tc>
      </w:tr>
      <w:tr w:rsidR="0049755E" w:rsidRPr="00A25A5D" w14:paraId="1ABB9B09" w14:textId="77777777" w:rsidTr="00881FB8">
        <w:trPr>
          <w:trHeight w:val="454"/>
        </w:trPr>
        <w:tc>
          <w:tcPr>
            <w:tcW w:w="903" w:type="dxa"/>
            <w:shd w:val="clear" w:color="auto" w:fill="auto"/>
            <w:vAlign w:val="center"/>
          </w:tcPr>
          <w:p w14:paraId="146A5CAF" w14:textId="69F83A08" w:rsidR="0049755E" w:rsidRPr="008E24CF" w:rsidRDefault="0049755E" w:rsidP="0049755E">
            <w:pPr>
              <w:ind w:left="-113" w:right="-113"/>
              <w:jc w:val="center"/>
            </w:pPr>
            <w:r w:rsidRPr="008E24CF">
              <w:rPr>
                <w:b/>
              </w:rPr>
              <w:t>1.3</w:t>
            </w:r>
          </w:p>
        </w:tc>
        <w:tc>
          <w:tcPr>
            <w:tcW w:w="5528" w:type="dxa"/>
            <w:shd w:val="clear" w:color="auto" w:fill="auto"/>
            <w:vAlign w:val="center"/>
          </w:tcPr>
          <w:p w14:paraId="4F725E12" w14:textId="44FC51F1" w:rsidR="0049755E" w:rsidRPr="008E24CF" w:rsidRDefault="0049755E" w:rsidP="0049755E">
            <w:pPr>
              <w:pStyle w:val="aa"/>
              <w:kinsoku w:val="0"/>
              <w:overflowPunct w:val="0"/>
              <w:spacing w:after="0"/>
              <w:outlineLvl w:val="0"/>
              <w:rPr>
                <w:b/>
                <w:bCs/>
              </w:rPr>
            </w:pPr>
            <w:bookmarkStart w:id="240" w:name="_Toc144991944"/>
            <w:bookmarkStart w:id="241" w:name="_Toc209095298"/>
            <w:r w:rsidRPr="008E24CF">
              <w:rPr>
                <w:b/>
              </w:rPr>
              <w:t>Общественно-деловая зона</w:t>
            </w:r>
            <w:bookmarkEnd w:id="240"/>
            <w:bookmarkEnd w:id="241"/>
          </w:p>
        </w:tc>
        <w:tc>
          <w:tcPr>
            <w:tcW w:w="993" w:type="dxa"/>
            <w:shd w:val="clear" w:color="auto" w:fill="auto"/>
            <w:vAlign w:val="center"/>
          </w:tcPr>
          <w:p w14:paraId="718FB0BA" w14:textId="2263D766" w:rsidR="0049755E" w:rsidRPr="008E24CF" w:rsidRDefault="0049755E" w:rsidP="0049755E">
            <w:pPr>
              <w:ind w:left="-113" w:right="-113"/>
              <w:jc w:val="center"/>
              <w:rPr>
                <w:b/>
              </w:rPr>
            </w:pPr>
            <w:r w:rsidRPr="008E24CF">
              <w:rPr>
                <w:b/>
              </w:rPr>
              <w:t>га</w:t>
            </w:r>
          </w:p>
        </w:tc>
        <w:tc>
          <w:tcPr>
            <w:tcW w:w="1417" w:type="dxa"/>
            <w:vAlign w:val="center"/>
          </w:tcPr>
          <w:p w14:paraId="307BC7C2" w14:textId="77ED0AA5" w:rsidR="0049755E" w:rsidRPr="008E24CF" w:rsidRDefault="006350D5" w:rsidP="0049755E">
            <w:pPr>
              <w:ind w:left="-113" w:right="-113"/>
              <w:jc w:val="center"/>
            </w:pPr>
            <w:r>
              <w:rPr>
                <w:b/>
              </w:rPr>
              <w:t>149.53</w:t>
            </w:r>
          </w:p>
        </w:tc>
        <w:tc>
          <w:tcPr>
            <w:tcW w:w="1701" w:type="dxa"/>
            <w:shd w:val="clear" w:color="auto" w:fill="auto"/>
            <w:vAlign w:val="center"/>
          </w:tcPr>
          <w:p w14:paraId="17AB1E71" w14:textId="506BB70C" w:rsidR="0049755E" w:rsidRPr="008E24CF" w:rsidRDefault="008F77D7" w:rsidP="0049755E">
            <w:pPr>
              <w:jc w:val="center"/>
              <w:rPr>
                <w:b/>
              </w:rPr>
            </w:pPr>
            <w:r w:rsidRPr="008E24CF">
              <w:rPr>
                <w:b/>
              </w:rPr>
              <w:t>213.95</w:t>
            </w:r>
          </w:p>
        </w:tc>
      </w:tr>
      <w:tr w:rsidR="0049755E" w:rsidRPr="00A25A5D" w14:paraId="1A8347A3" w14:textId="77777777" w:rsidTr="00881FB8">
        <w:trPr>
          <w:trHeight w:val="454"/>
        </w:trPr>
        <w:tc>
          <w:tcPr>
            <w:tcW w:w="903" w:type="dxa"/>
            <w:shd w:val="clear" w:color="auto" w:fill="auto"/>
            <w:vAlign w:val="center"/>
          </w:tcPr>
          <w:p w14:paraId="2B39EEEC" w14:textId="0D9183A8" w:rsidR="0049755E" w:rsidRPr="008E24CF" w:rsidRDefault="0049755E" w:rsidP="0049755E">
            <w:pPr>
              <w:ind w:left="-113" w:right="-113"/>
              <w:jc w:val="center"/>
            </w:pPr>
            <w:r w:rsidRPr="008E24CF">
              <w:t>1.3.1</w:t>
            </w:r>
          </w:p>
        </w:tc>
        <w:tc>
          <w:tcPr>
            <w:tcW w:w="5528" w:type="dxa"/>
            <w:shd w:val="clear" w:color="auto" w:fill="auto"/>
            <w:vAlign w:val="center"/>
          </w:tcPr>
          <w:p w14:paraId="688F8F4D" w14:textId="68F149B5" w:rsidR="0049755E" w:rsidRPr="008E24CF" w:rsidRDefault="0049755E" w:rsidP="0049755E">
            <w:r w:rsidRPr="008E24CF">
              <w:rPr>
                <w:bCs/>
              </w:rPr>
              <w:t>Многофункциональная общественно-деловая зона</w:t>
            </w:r>
          </w:p>
        </w:tc>
        <w:tc>
          <w:tcPr>
            <w:tcW w:w="993" w:type="dxa"/>
            <w:shd w:val="clear" w:color="auto" w:fill="auto"/>
            <w:vAlign w:val="center"/>
          </w:tcPr>
          <w:p w14:paraId="66796652" w14:textId="69CABE4C" w:rsidR="0049755E" w:rsidRPr="008E24CF" w:rsidRDefault="0049755E" w:rsidP="0049755E">
            <w:pPr>
              <w:ind w:left="-113" w:right="-113"/>
              <w:jc w:val="center"/>
              <w:rPr>
                <w:b/>
              </w:rPr>
            </w:pPr>
            <w:r w:rsidRPr="008E24CF">
              <w:rPr>
                <w:b/>
              </w:rPr>
              <w:t>га</w:t>
            </w:r>
          </w:p>
        </w:tc>
        <w:tc>
          <w:tcPr>
            <w:tcW w:w="1417" w:type="dxa"/>
            <w:vAlign w:val="center"/>
          </w:tcPr>
          <w:p w14:paraId="5A574076" w14:textId="71559330" w:rsidR="0049755E" w:rsidRPr="008E24CF" w:rsidRDefault="006350D5" w:rsidP="0049755E">
            <w:pPr>
              <w:ind w:left="-113" w:right="-113"/>
              <w:jc w:val="center"/>
              <w:rPr>
                <w:b/>
              </w:rPr>
            </w:pPr>
            <w:r>
              <w:rPr>
                <w:bCs/>
              </w:rPr>
              <w:t>90.66</w:t>
            </w:r>
          </w:p>
        </w:tc>
        <w:tc>
          <w:tcPr>
            <w:tcW w:w="1701" w:type="dxa"/>
            <w:shd w:val="clear" w:color="auto" w:fill="auto"/>
            <w:vAlign w:val="center"/>
          </w:tcPr>
          <w:p w14:paraId="6050E58D" w14:textId="285CD16A" w:rsidR="0049755E" w:rsidRPr="008E24CF" w:rsidRDefault="008F77D7" w:rsidP="0049755E">
            <w:pPr>
              <w:ind w:left="-113" w:right="-113"/>
              <w:jc w:val="center"/>
              <w:rPr>
                <w:b/>
              </w:rPr>
            </w:pPr>
            <w:r w:rsidRPr="008E24CF">
              <w:rPr>
                <w:bCs/>
              </w:rPr>
              <w:t>136.71</w:t>
            </w:r>
          </w:p>
        </w:tc>
      </w:tr>
      <w:tr w:rsidR="0049755E" w:rsidRPr="00A25A5D" w14:paraId="170AC258" w14:textId="77777777" w:rsidTr="00881FB8">
        <w:trPr>
          <w:trHeight w:val="454"/>
        </w:trPr>
        <w:tc>
          <w:tcPr>
            <w:tcW w:w="903" w:type="dxa"/>
            <w:shd w:val="clear" w:color="auto" w:fill="auto"/>
            <w:vAlign w:val="center"/>
          </w:tcPr>
          <w:p w14:paraId="50B99121" w14:textId="533D0C03" w:rsidR="0049755E" w:rsidRPr="008E24CF" w:rsidRDefault="0049755E" w:rsidP="0049755E">
            <w:pPr>
              <w:ind w:left="-113" w:right="-113"/>
              <w:jc w:val="center"/>
            </w:pPr>
            <w:r w:rsidRPr="008E24CF">
              <w:lastRenderedPageBreak/>
              <w:t>1.3.2</w:t>
            </w:r>
          </w:p>
        </w:tc>
        <w:tc>
          <w:tcPr>
            <w:tcW w:w="5528" w:type="dxa"/>
            <w:shd w:val="clear" w:color="auto" w:fill="auto"/>
            <w:vAlign w:val="center"/>
          </w:tcPr>
          <w:p w14:paraId="7A017E72" w14:textId="4A39D712" w:rsidR="0049755E" w:rsidRPr="008E24CF" w:rsidRDefault="0049755E" w:rsidP="0049755E">
            <w:r w:rsidRPr="008E24CF">
              <w:rPr>
                <w:bCs/>
              </w:rPr>
              <w:t>Зона специализированной общественной застройки</w:t>
            </w:r>
          </w:p>
        </w:tc>
        <w:tc>
          <w:tcPr>
            <w:tcW w:w="993" w:type="dxa"/>
            <w:shd w:val="clear" w:color="auto" w:fill="auto"/>
            <w:vAlign w:val="center"/>
          </w:tcPr>
          <w:p w14:paraId="265CC4FD" w14:textId="237A1CBB" w:rsidR="0049755E" w:rsidRPr="008E24CF" w:rsidRDefault="0049755E" w:rsidP="0049755E">
            <w:pPr>
              <w:ind w:left="-113" w:right="-113"/>
              <w:jc w:val="center"/>
              <w:rPr>
                <w:b/>
              </w:rPr>
            </w:pPr>
            <w:r w:rsidRPr="008E24CF">
              <w:rPr>
                <w:b/>
              </w:rPr>
              <w:t>га</w:t>
            </w:r>
          </w:p>
        </w:tc>
        <w:tc>
          <w:tcPr>
            <w:tcW w:w="1417" w:type="dxa"/>
            <w:vAlign w:val="center"/>
          </w:tcPr>
          <w:p w14:paraId="4FFDF533" w14:textId="13B86E94" w:rsidR="0049755E" w:rsidRPr="008E24CF" w:rsidRDefault="006350D5" w:rsidP="0049755E">
            <w:pPr>
              <w:ind w:left="-113" w:right="-113"/>
              <w:jc w:val="center"/>
              <w:rPr>
                <w:b/>
              </w:rPr>
            </w:pPr>
            <w:r>
              <w:rPr>
                <w:bCs/>
              </w:rPr>
              <w:t>58.87</w:t>
            </w:r>
          </w:p>
        </w:tc>
        <w:tc>
          <w:tcPr>
            <w:tcW w:w="1701" w:type="dxa"/>
            <w:shd w:val="clear" w:color="auto" w:fill="auto"/>
            <w:vAlign w:val="center"/>
          </w:tcPr>
          <w:p w14:paraId="5CB496D1" w14:textId="6A80FF77" w:rsidR="0049755E" w:rsidRPr="008E24CF" w:rsidRDefault="008F77D7" w:rsidP="0049755E">
            <w:pPr>
              <w:ind w:left="-113" w:right="-113"/>
              <w:jc w:val="center"/>
              <w:rPr>
                <w:b/>
              </w:rPr>
            </w:pPr>
            <w:r w:rsidRPr="008E24CF">
              <w:rPr>
                <w:bCs/>
              </w:rPr>
              <w:t>77.24</w:t>
            </w:r>
          </w:p>
        </w:tc>
      </w:tr>
      <w:tr w:rsidR="0049755E" w:rsidRPr="00A25A5D" w14:paraId="59034831" w14:textId="77777777" w:rsidTr="00881FB8">
        <w:trPr>
          <w:trHeight w:val="454"/>
        </w:trPr>
        <w:tc>
          <w:tcPr>
            <w:tcW w:w="903" w:type="dxa"/>
            <w:shd w:val="clear" w:color="auto" w:fill="auto"/>
            <w:vAlign w:val="center"/>
          </w:tcPr>
          <w:p w14:paraId="5EABDAC4" w14:textId="00B9808F" w:rsidR="0049755E" w:rsidRPr="008E24CF" w:rsidRDefault="0049755E" w:rsidP="0049755E">
            <w:pPr>
              <w:ind w:left="-113" w:right="-113"/>
              <w:jc w:val="center"/>
            </w:pPr>
            <w:r w:rsidRPr="008E24CF">
              <w:rPr>
                <w:b/>
              </w:rPr>
              <w:t>1.4</w:t>
            </w:r>
          </w:p>
        </w:tc>
        <w:tc>
          <w:tcPr>
            <w:tcW w:w="5528" w:type="dxa"/>
            <w:shd w:val="clear" w:color="auto" w:fill="auto"/>
            <w:vAlign w:val="center"/>
          </w:tcPr>
          <w:p w14:paraId="01F48785" w14:textId="0D4C5BBD" w:rsidR="0049755E" w:rsidRPr="008E24CF" w:rsidRDefault="0049755E" w:rsidP="0049755E">
            <w:pPr>
              <w:rPr>
                <w:b/>
              </w:rPr>
            </w:pPr>
            <w:bookmarkStart w:id="242" w:name="_Toc144991945"/>
            <w:r w:rsidRPr="008E24CF">
              <w:rPr>
                <w:b/>
              </w:rPr>
              <w:t>Зона п</w:t>
            </w:r>
            <w:r w:rsidRPr="008E24CF">
              <w:rPr>
                <w:b/>
                <w:spacing w:val="-1"/>
              </w:rPr>
              <w:t>роизводственного</w:t>
            </w:r>
            <w:r w:rsidRPr="008E24CF">
              <w:rPr>
                <w:b/>
                <w:spacing w:val="1"/>
              </w:rPr>
              <w:t xml:space="preserve"> </w:t>
            </w:r>
            <w:r w:rsidRPr="008E24CF">
              <w:rPr>
                <w:b/>
                <w:spacing w:val="-2"/>
              </w:rPr>
              <w:t>назначения и зоны инженерной и транспортной инфраструктуры</w:t>
            </w:r>
            <w:bookmarkEnd w:id="242"/>
          </w:p>
        </w:tc>
        <w:tc>
          <w:tcPr>
            <w:tcW w:w="993" w:type="dxa"/>
            <w:shd w:val="clear" w:color="auto" w:fill="auto"/>
            <w:vAlign w:val="center"/>
          </w:tcPr>
          <w:p w14:paraId="1CFFA587" w14:textId="46220453" w:rsidR="0049755E" w:rsidRPr="008E24CF" w:rsidRDefault="0049755E" w:rsidP="0049755E">
            <w:pPr>
              <w:ind w:left="-113" w:right="-113"/>
              <w:jc w:val="center"/>
              <w:rPr>
                <w:b/>
              </w:rPr>
            </w:pPr>
            <w:r w:rsidRPr="008E24CF">
              <w:rPr>
                <w:b/>
              </w:rPr>
              <w:t>га</w:t>
            </w:r>
          </w:p>
        </w:tc>
        <w:tc>
          <w:tcPr>
            <w:tcW w:w="1417" w:type="dxa"/>
            <w:vAlign w:val="center"/>
          </w:tcPr>
          <w:p w14:paraId="167DE5F8" w14:textId="51B0212A" w:rsidR="0049755E" w:rsidRPr="008E24CF" w:rsidRDefault="00CF3285" w:rsidP="0049755E">
            <w:pPr>
              <w:ind w:left="-113" w:right="-113"/>
              <w:jc w:val="center"/>
              <w:rPr>
                <w:b/>
              </w:rPr>
            </w:pPr>
            <w:r>
              <w:rPr>
                <w:b/>
                <w:bCs/>
              </w:rPr>
              <w:t>1671.4</w:t>
            </w:r>
          </w:p>
        </w:tc>
        <w:tc>
          <w:tcPr>
            <w:tcW w:w="1701" w:type="dxa"/>
            <w:shd w:val="clear" w:color="auto" w:fill="auto"/>
            <w:vAlign w:val="center"/>
          </w:tcPr>
          <w:p w14:paraId="76EC0EDE" w14:textId="56C2BAF8" w:rsidR="0049755E" w:rsidRPr="008E24CF" w:rsidRDefault="0049755E" w:rsidP="0049755E">
            <w:pPr>
              <w:ind w:left="-113" w:right="-113"/>
              <w:jc w:val="center"/>
              <w:rPr>
                <w:b/>
              </w:rPr>
            </w:pPr>
            <w:bookmarkStart w:id="243" w:name="_Hlk144993017"/>
            <w:r w:rsidRPr="008E24CF">
              <w:rPr>
                <w:b/>
              </w:rPr>
              <w:t>20</w:t>
            </w:r>
            <w:r w:rsidR="008E24CF">
              <w:rPr>
                <w:b/>
              </w:rPr>
              <w:t>55</w:t>
            </w:r>
            <w:r w:rsidRPr="008E24CF">
              <w:rPr>
                <w:b/>
              </w:rPr>
              <w:t>,5</w:t>
            </w:r>
            <w:bookmarkEnd w:id="243"/>
          </w:p>
        </w:tc>
      </w:tr>
      <w:tr w:rsidR="0049755E" w:rsidRPr="00A25A5D" w14:paraId="681584C2" w14:textId="77777777" w:rsidTr="00881FB8">
        <w:trPr>
          <w:trHeight w:val="454"/>
        </w:trPr>
        <w:tc>
          <w:tcPr>
            <w:tcW w:w="903" w:type="dxa"/>
            <w:shd w:val="clear" w:color="auto" w:fill="auto"/>
            <w:vAlign w:val="center"/>
          </w:tcPr>
          <w:p w14:paraId="2DAFB04A" w14:textId="72885843" w:rsidR="0049755E" w:rsidRPr="008E24CF" w:rsidRDefault="0049755E" w:rsidP="0049755E">
            <w:pPr>
              <w:ind w:left="-113" w:right="-113"/>
              <w:jc w:val="center"/>
              <w:rPr>
                <w:b/>
              </w:rPr>
            </w:pPr>
            <w:r w:rsidRPr="008E24CF">
              <w:t>1.4.1</w:t>
            </w:r>
          </w:p>
        </w:tc>
        <w:tc>
          <w:tcPr>
            <w:tcW w:w="5528" w:type="dxa"/>
            <w:shd w:val="clear" w:color="auto" w:fill="auto"/>
            <w:vAlign w:val="center"/>
          </w:tcPr>
          <w:p w14:paraId="480AC8F8" w14:textId="19274118" w:rsidR="0049755E" w:rsidRPr="008E24CF" w:rsidRDefault="0049755E" w:rsidP="0049755E">
            <w:pPr>
              <w:pStyle w:val="1"/>
              <w:spacing w:before="0" w:beforeAutospacing="0" w:after="0" w:afterAutospacing="0"/>
              <w:jc w:val="left"/>
              <w:rPr>
                <w:rFonts w:cs="Times New Roman"/>
                <w:b w:val="0"/>
                <w:bCs w:val="0"/>
                <w:sz w:val="24"/>
                <w:szCs w:val="24"/>
              </w:rPr>
            </w:pPr>
            <w:bookmarkStart w:id="244" w:name="_Toc209095299"/>
            <w:r w:rsidRPr="008E24CF">
              <w:rPr>
                <w:rFonts w:cs="Times New Roman"/>
                <w:b w:val="0"/>
                <w:sz w:val="24"/>
                <w:szCs w:val="24"/>
              </w:rPr>
              <w:t>Производственная зона</w:t>
            </w:r>
            <w:bookmarkEnd w:id="244"/>
          </w:p>
        </w:tc>
        <w:tc>
          <w:tcPr>
            <w:tcW w:w="993" w:type="dxa"/>
            <w:shd w:val="clear" w:color="auto" w:fill="auto"/>
            <w:vAlign w:val="center"/>
          </w:tcPr>
          <w:p w14:paraId="60CCB3E0" w14:textId="17B79694" w:rsidR="0049755E" w:rsidRPr="008E24CF" w:rsidRDefault="0049755E" w:rsidP="0049755E">
            <w:pPr>
              <w:ind w:left="-113" w:right="-113"/>
              <w:jc w:val="center"/>
              <w:rPr>
                <w:b/>
              </w:rPr>
            </w:pPr>
            <w:r w:rsidRPr="008E24CF">
              <w:rPr>
                <w:b/>
              </w:rPr>
              <w:t>га</w:t>
            </w:r>
          </w:p>
        </w:tc>
        <w:tc>
          <w:tcPr>
            <w:tcW w:w="1417" w:type="dxa"/>
            <w:vAlign w:val="center"/>
          </w:tcPr>
          <w:p w14:paraId="281D73CA" w14:textId="1EF4C256" w:rsidR="0049755E" w:rsidRPr="008E24CF" w:rsidRDefault="006350D5" w:rsidP="0049755E">
            <w:pPr>
              <w:ind w:left="-113" w:right="-113"/>
              <w:jc w:val="center"/>
              <w:rPr>
                <w:b/>
              </w:rPr>
            </w:pPr>
            <w:r>
              <w:t>629.91</w:t>
            </w:r>
          </w:p>
        </w:tc>
        <w:tc>
          <w:tcPr>
            <w:tcW w:w="1701" w:type="dxa"/>
            <w:shd w:val="clear" w:color="auto" w:fill="auto"/>
            <w:vAlign w:val="center"/>
          </w:tcPr>
          <w:p w14:paraId="0CEFD6F1" w14:textId="6C099ACC" w:rsidR="0049755E" w:rsidRPr="008E24CF" w:rsidRDefault="0049755E" w:rsidP="0049755E">
            <w:pPr>
              <w:ind w:left="-113" w:right="-113"/>
              <w:jc w:val="center"/>
              <w:rPr>
                <w:b/>
              </w:rPr>
            </w:pPr>
            <w:bookmarkStart w:id="245" w:name="_Hlk144993050"/>
            <w:r w:rsidRPr="008E24CF">
              <w:rPr>
                <w:bCs/>
              </w:rPr>
              <w:t>100</w:t>
            </w:r>
            <w:r w:rsidR="008E24CF">
              <w:rPr>
                <w:bCs/>
              </w:rPr>
              <w:t>3</w:t>
            </w:r>
            <w:r w:rsidRPr="008E24CF">
              <w:rPr>
                <w:bCs/>
              </w:rPr>
              <w:t>,</w:t>
            </w:r>
            <w:r w:rsidR="008E24CF">
              <w:rPr>
                <w:bCs/>
              </w:rPr>
              <w:t>6</w:t>
            </w:r>
            <w:r w:rsidRPr="008E24CF">
              <w:rPr>
                <w:bCs/>
              </w:rPr>
              <w:t>2</w:t>
            </w:r>
            <w:bookmarkEnd w:id="245"/>
          </w:p>
        </w:tc>
      </w:tr>
      <w:tr w:rsidR="0049755E" w:rsidRPr="00A25A5D" w14:paraId="75339E6A" w14:textId="77777777" w:rsidTr="00881FB8">
        <w:trPr>
          <w:trHeight w:val="454"/>
        </w:trPr>
        <w:tc>
          <w:tcPr>
            <w:tcW w:w="903" w:type="dxa"/>
            <w:shd w:val="clear" w:color="auto" w:fill="auto"/>
            <w:vAlign w:val="center"/>
          </w:tcPr>
          <w:p w14:paraId="29AA693C" w14:textId="61442CA9" w:rsidR="0049755E" w:rsidRPr="008E24CF" w:rsidRDefault="0049755E" w:rsidP="0049755E">
            <w:pPr>
              <w:ind w:left="-113" w:right="-113"/>
              <w:jc w:val="center"/>
            </w:pPr>
            <w:r w:rsidRPr="008E24CF">
              <w:t>1.4.2</w:t>
            </w:r>
          </w:p>
        </w:tc>
        <w:tc>
          <w:tcPr>
            <w:tcW w:w="5528" w:type="dxa"/>
            <w:shd w:val="clear" w:color="auto" w:fill="auto"/>
            <w:vAlign w:val="center"/>
          </w:tcPr>
          <w:p w14:paraId="0993F7B2" w14:textId="2A11EF8E" w:rsidR="0049755E" w:rsidRPr="008E24CF" w:rsidRDefault="0049755E" w:rsidP="0049755E">
            <w:r w:rsidRPr="008E24CF">
              <w:rPr>
                <w:bCs/>
              </w:rPr>
              <w:t>Зона инженерной инфраструктуры</w:t>
            </w:r>
          </w:p>
        </w:tc>
        <w:tc>
          <w:tcPr>
            <w:tcW w:w="993" w:type="dxa"/>
            <w:shd w:val="clear" w:color="auto" w:fill="auto"/>
            <w:vAlign w:val="center"/>
          </w:tcPr>
          <w:p w14:paraId="0C92136D" w14:textId="1D66D17B" w:rsidR="0049755E" w:rsidRPr="008E24CF" w:rsidRDefault="0049755E" w:rsidP="0049755E">
            <w:pPr>
              <w:ind w:left="-113" w:right="-113"/>
              <w:jc w:val="center"/>
              <w:rPr>
                <w:b/>
              </w:rPr>
            </w:pPr>
            <w:r w:rsidRPr="008E24CF">
              <w:rPr>
                <w:b/>
              </w:rPr>
              <w:t>га</w:t>
            </w:r>
          </w:p>
        </w:tc>
        <w:tc>
          <w:tcPr>
            <w:tcW w:w="1417" w:type="dxa"/>
            <w:vAlign w:val="center"/>
          </w:tcPr>
          <w:p w14:paraId="5AFFF312" w14:textId="70391EF9" w:rsidR="0049755E" w:rsidRPr="008E24CF" w:rsidRDefault="006350D5" w:rsidP="0049755E">
            <w:pPr>
              <w:ind w:left="-113" w:right="-113"/>
              <w:jc w:val="center"/>
              <w:rPr>
                <w:b/>
              </w:rPr>
            </w:pPr>
            <w:r>
              <w:t>31.69</w:t>
            </w:r>
          </w:p>
        </w:tc>
        <w:tc>
          <w:tcPr>
            <w:tcW w:w="1701" w:type="dxa"/>
            <w:shd w:val="clear" w:color="auto" w:fill="auto"/>
            <w:vAlign w:val="center"/>
          </w:tcPr>
          <w:p w14:paraId="281CD567" w14:textId="7C6DAB74" w:rsidR="0049755E" w:rsidRPr="008E24CF" w:rsidRDefault="008E24CF" w:rsidP="0049755E">
            <w:pPr>
              <w:ind w:left="-113" w:right="-113"/>
              <w:jc w:val="center"/>
              <w:rPr>
                <w:b/>
              </w:rPr>
            </w:pPr>
            <w:r>
              <w:t>32.34</w:t>
            </w:r>
          </w:p>
        </w:tc>
      </w:tr>
      <w:tr w:rsidR="0049755E" w:rsidRPr="00A25A5D" w14:paraId="04A7A621" w14:textId="77777777" w:rsidTr="00881FB8">
        <w:trPr>
          <w:trHeight w:val="454"/>
        </w:trPr>
        <w:tc>
          <w:tcPr>
            <w:tcW w:w="903" w:type="dxa"/>
            <w:shd w:val="clear" w:color="auto" w:fill="auto"/>
            <w:vAlign w:val="center"/>
          </w:tcPr>
          <w:p w14:paraId="56A22D89" w14:textId="375ABE69" w:rsidR="0049755E" w:rsidRPr="008E24CF" w:rsidRDefault="0049755E" w:rsidP="0049755E">
            <w:pPr>
              <w:ind w:left="-113" w:right="-113"/>
              <w:jc w:val="center"/>
            </w:pPr>
            <w:r w:rsidRPr="008E24CF">
              <w:t>1.4.3</w:t>
            </w:r>
          </w:p>
        </w:tc>
        <w:tc>
          <w:tcPr>
            <w:tcW w:w="5528" w:type="dxa"/>
            <w:shd w:val="clear" w:color="auto" w:fill="auto"/>
            <w:vAlign w:val="center"/>
          </w:tcPr>
          <w:p w14:paraId="26B9D12A" w14:textId="6601C934" w:rsidR="0049755E" w:rsidRPr="008E24CF" w:rsidRDefault="0049755E" w:rsidP="0049755E">
            <w:pPr>
              <w:rPr>
                <w:b/>
              </w:rPr>
            </w:pPr>
            <w:r w:rsidRPr="008E24CF">
              <w:rPr>
                <w:bCs/>
              </w:rPr>
              <w:t>Зона транспортной инфраструктуры</w:t>
            </w:r>
          </w:p>
        </w:tc>
        <w:tc>
          <w:tcPr>
            <w:tcW w:w="993" w:type="dxa"/>
            <w:shd w:val="clear" w:color="auto" w:fill="auto"/>
            <w:vAlign w:val="center"/>
          </w:tcPr>
          <w:p w14:paraId="4199FD6B" w14:textId="65E28D87" w:rsidR="0049755E" w:rsidRPr="008E24CF" w:rsidRDefault="0049755E" w:rsidP="0049755E">
            <w:pPr>
              <w:ind w:left="-113" w:right="-113"/>
              <w:jc w:val="center"/>
              <w:rPr>
                <w:b/>
              </w:rPr>
            </w:pPr>
            <w:r w:rsidRPr="008E24CF">
              <w:rPr>
                <w:b/>
              </w:rPr>
              <w:t>га</w:t>
            </w:r>
          </w:p>
        </w:tc>
        <w:tc>
          <w:tcPr>
            <w:tcW w:w="1417" w:type="dxa"/>
            <w:vAlign w:val="center"/>
          </w:tcPr>
          <w:p w14:paraId="4B9BBE73" w14:textId="6F49CD47" w:rsidR="0049755E" w:rsidRPr="008E24CF" w:rsidRDefault="006350D5" w:rsidP="0049755E">
            <w:pPr>
              <w:ind w:left="-113" w:right="-113"/>
              <w:jc w:val="center"/>
              <w:rPr>
                <w:b/>
              </w:rPr>
            </w:pPr>
            <w:r>
              <w:t>1009.8</w:t>
            </w:r>
          </w:p>
        </w:tc>
        <w:tc>
          <w:tcPr>
            <w:tcW w:w="1701" w:type="dxa"/>
            <w:shd w:val="clear" w:color="auto" w:fill="auto"/>
            <w:vAlign w:val="center"/>
          </w:tcPr>
          <w:p w14:paraId="30E60DAE" w14:textId="2D56163E" w:rsidR="0049755E" w:rsidRPr="008E24CF" w:rsidRDefault="008E24CF" w:rsidP="0049755E">
            <w:pPr>
              <w:ind w:left="-113" w:right="-113"/>
              <w:jc w:val="center"/>
              <w:rPr>
                <w:b/>
              </w:rPr>
            </w:pPr>
            <w:r>
              <w:t>1019.54</w:t>
            </w:r>
          </w:p>
        </w:tc>
      </w:tr>
      <w:tr w:rsidR="0049755E" w:rsidRPr="00A25A5D" w14:paraId="100B5FE4" w14:textId="77777777" w:rsidTr="00881FB8">
        <w:trPr>
          <w:trHeight w:val="454"/>
        </w:trPr>
        <w:tc>
          <w:tcPr>
            <w:tcW w:w="903" w:type="dxa"/>
            <w:shd w:val="clear" w:color="auto" w:fill="auto"/>
            <w:vAlign w:val="center"/>
          </w:tcPr>
          <w:p w14:paraId="147EC6AB" w14:textId="16C53492" w:rsidR="0049755E" w:rsidRPr="008E24CF" w:rsidRDefault="0049755E" w:rsidP="0049755E">
            <w:pPr>
              <w:ind w:left="-113" w:right="-113"/>
              <w:jc w:val="center"/>
            </w:pPr>
            <w:r w:rsidRPr="008E24CF">
              <w:rPr>
                <w:b/>
              </w:rPr>
              <w:t>1.5</w:t>
            </w:r>
          </w:p>
        </w:tc>
        <w:tc>
          <w:tcPr>
            <w:tcW w:w="5528" w:type="dxa"/>
            <w:shd w:val="clear" w:color="auto" w:fill="auto"/>
            <w:vAlign w:val="center"/>
          </w:tcPr>
          <w:p w14:paraId="5E984A96" w14:textId="5F7753E1" w:rsidR="0049755E" w:rsidRPr="008E24CF" w:rsidRDefault="0049755E" w:rsidP="0049755E">
            <w:r w:rsidRPr="008E24CF">
              <w:rPr>
                <w:b/>
              </w:rPr>
              <w:t>Зона сельскохозяйственного назначения</w:t>
            </w:r>
          </w:p>
        </w:tc>
        <w:tc>
          <w:tcPr>
            <w:tcW w:w="993" w:type="dxa"/>
            <w:shd w:val="clear" w:color="auto" w:fill="auto"/>
            <w:vAlign w:val="center"/>
          </w:tcPr>
          <w:p w14:paraId="13724CBD" w14:textId="6028C4D0" w:rsidR="0049755E" w:rsidRPr="008E24CF" w:rsidRDefault="0049755E" w:rsidP="0049755E">
            <w:pPr>
              <w:ind w:left="-113" w:right="-113"/>
              <w:jc w:val="center"/>
              <w:rPr>
                <w:b/>
              </w:rPr>
            </w:pPr>
            <w:r w:rsidRPr="008E24CF">
              <w:rPr>
                <w:b/>
              </w:rPr>
              <w:t>га</w:t>
            </w:r>
          </w:p>
        </w:tc>
        <w:tc>
          <w:tcPr>
            <w:tcW w:w="1417" w:type="dxa"/>
            <w:vAlign w:val="center"/>
          </w:tcPr>
          <w:p w14:paraId="22F6A5E2" w14:textId="32985351" w:rsidR="0049755E" w:rsidRPr="008E24CF" w:rsidRDefault="00CF3285" w:rsidP="0049755E">
            <w:pPr>
              <w:ind w:left="-113" w:right="-113"/>
              <w:jc w:val="center"/>
              <w:rPr>
                <w:b/>
              </w:rPr>
            </w:pPr>
            <w:r>
              <w:rPr>
                <w:b/>
                <w:bCs/>
              </w:rPr>
              <w:t>18743.94</w:t>
            </w:r>
          </w:p>
        </w:tc>
        <w:tc>
          <w:tcPr>
            <w:tcW w:w="1701" w:type="dxa"/>
            <w:shd w:val="clear" w:color="auto" w:fill="auto"/>
            <w:vAlign w:val="center"/>
          </w:tcPr>
          <w:p w14:paraId="6B46A3EB" w14:textId="10CD9416" w:rsidR="0049755E" w:rsidRPr="008E24CF" w:rsidRDefault="008E24CF" w:rsidP="0049755E">
            <w:pPr>
              <w:ind w:left="-113" w:right="-113"/>
              <w:jc w:val="center"/>
              <w:rPr>
                <w:b/>
              </w:rPr>
            </w:pPr>
            <w:r>
              <w:rPr>
                <w:b/>
              </w:rPr>
              <w:t>17668.9</w:t>
            </w:r>
          </w:p>
        </w:tc>
      </w:tr>
      <w:tr w:rsidR="0049755E" w:rsidRPr="00A25A5D" w14:paraId="16565327" w14:textId="77777777" w:rsidTr="00881FB8">
        <w:trPr>
          <w:trHeight w:val="454"/>
        </w:trPr>
        <w:tc>
          <w:tcPr>
            <w:tcW w:w="903" w:type="dxa"/>
            <w:shd w:val="clear" w:color="auto" w:fill="auto"/>
            <w:vAlign w:val="center"/>
          </w:tcPr>
          <w:p w14:paraId="78804809" w14:textId="662EC8F4" w:rsidR="0049755E" w:rsidRPr="008E24CF" w:rsidRDefault="0049755E" w:rsidP="0049755E">
            <w:pPr>
              <w:ind w:left="-113" w:right="-113"/>
              <w:jc w:val="center"/>
              <w:rPr>
                <w:b/>
              </w:rPr>
            </w:pPr>
            <w:r w:rsidRPr="008E24CF">
              <w:t>1.5.1</w:t>
            </w:r>
          </w:p>
        </w:tc>
        <w:tc>
          <w:tcPr>
            <w:tcW w:w="5528" w:type="dxa"/>
            <w:shd w:val="clear" w:color="auto" w:fill="auto"/>
            <w:vAlign w:val="center"/>
          </w:tcPr>
          <w:p w14:paraId="6C588092" w14:textId="4E5FC849" w:rsidR="0049755E" w:rsidRPr="008E24CF" w:rsidRDefault="0049755E" w:rsidP="0049755E">
            <w:r w:rsidRPr="008E24CF">
              <w:rPr>
                <w:bCs/>
              </w:rPr>
              <w:t>Зона сельскохозяйственного использования</w:t>
            </w:r>
          </w:p>
        </w:tc>
        <w:tc>
          <w:tcPr>
            <w:tcW w:w="993" w:type="dxa"/>
            <w:shd w:val="clear" w:color="auto" w:fill="auto"/>
            <w:vAlign w:val="center"/>
          </w:tcPr>
          <w:p w14:paraId="1A495242" w14:textId="7423B33E" w:rsidR="0049755E" w:rsidRPr="008E24CF" w:rsidRDefault="0049755E" w:rsidP="0049755E">
            <w:pPr>
              <w:ind w:left="-113" w:right="-113"/>
              <w:jc w:val="center"/>
              <w:rPr>
                <w:b/>
              </w:rPr>
            </w:pPr>
            <w:r w:rsidRPr="008E24CF">
              <w:rPr>
                <w:b/>
              </w:rPr>
              <w:t>га</w:t>
            </w:r>
          </w:p>
        </w:tc>
        <w:tc>
          <w:tcPr>
            <w:tcW w:w="1417" w:type="dxa"/>
            <w:vAlign w:val="center"/>
          </w:tcPr>
          <w:p w14:paraId="09E57324" w14:textId="07A0C9BC" w:rsidR="0049755E" w:rsidRPr="008E24CF" w:rsidRDefault="00CF3285" w:rsidP="0049755E">
            <w:pPr>
              <w:ind w:left="-113" w:right="-113"/>
              <w:jc w:val="center"/>
              <w:rPr>
                <w:b/>
              </w:rPr>
            </w:pPr>
            <w:r>
              <w:t>17140.09</w:t>
            </w:r>
          </w:p>
        </w:tc>
        <w:tc>
          <w:tcPr>
            <w:tcW w:w="1701" w:type="dxa"/>
            <w:shd w:val="clear" w:color="auto" w:fill="auto"/>
            <w:vAlign w:val="center"/>
          </w:tcPr>
          <w:p w14:paraId="427ED24B" w14:textId="7AC523B6" w:rsidR="0049755E" w:rsidRPr="008E24CF" w:rsidRDefault="008E24CF" w:rsidP="0049755E">
            <w:pPr>
              <w:ind w:left="-113" w:right="-113"/>
              <w:jc w:val="center"/>
              <w:rPr>
                <w:b/>
              </w:rPr>
            </w:pPr>
            <w:r>
              <w:rPr>
                <w:bCs/>
              </w:rPr>
              <w:t>16924.16</w:t>
            </w:r>
          </w:p>
        </w:tc>
      </w:tr>
      <w:tr w:rsidR="0049755E" w:rsidRPr="00A25A5D" w14:paraId="743930E8" w14:textId="77777777" w:rsidTr="00881FB8">
        <w:trPr>
          <w:trHeight w:val="454"/>
        </w:trPr>
        <w:tc>
          <w:tcPr>
            <w:tcW w:w="903" w:type="dxa"/>
            <w:shd w:val="clear" w:color="auto" w:fill="auto"/>
            <w:vAlign w:val="center"/>
          </w:tcPr>
          <w:p w14:paraId="2E260C30" w14:textId="706BD8BF" w:rsidR="0049755E" w:rsidRPr="008E24CF" w:rsidRDefault="0049755E" w:rsidP="0049755E">
            <w:pPr>
              <w:ind w:left="-113" w:right="-113"/>
              <w:jc w:val="center"/>
              <w:rPr>
                <w:b/>
              </w:rPr>
            </w:pPr>
            <w:r w:rsidRPr="008E24CF">
              <w:t>1.5.2</w:t>
            </w:r>
          </w:p>
        </w:tc>
        <w:tc>
          <w:tcPr>
            <w:tcW w:w="5528" w:type="dxa"/>
            <w:shd w:val="clear" w:color="auto" w:fill="auto"/>
            <w:vAlign w:val="center"/>
          </w:tcPr>
          <w:p w14:paraId="04AE6C00" w14:textId="2EB9735E" w:rsidR="0049755E" w:rsidRPr="008E24CF" w:rsidRDefault="0049755E" w:rsidP="0049755E">
            <w:bookmarkStart w:id="246" w:name="_Toc144991946"/>
            <w:r w:rsidRPr="008E24CF">
              <w:rPr>
                <w:bCs/>
              </w:rPr>
              <w:t>Зона сельскохозяйственных угодий</w:t>
            </w:r>
            <w:bookmarkEnd w:id="246"/>
          </w:p>
        </w:tc>
        <w:tc>
          <w:tcPr>
            <w:tcW w:w="993" w:type="dxa"/>
            <w:shd w:val="clear" w:color="auto" w:fill="auto"/>
            <w:vAlign w:val="center"/>
          </w:tcPr>
          <w:p w14:paraId="3271F852" w14:textId="5751781A" w:rsidR="0049755E" w:rsidRPr="008E24CF" w:rsidRDefault="0049755E" w:rsidP="0049755E">
            <w:pPr>
              <w:ind w:left="-113" w:right="-113"/>
              <w:jc w:val="center"/>
              <w:rPr>
                <w:b/>
              </w:rPr>
            </w:pPr>
            <w:r w:rsidRPr="008E24CF">
              <w:rPr>
                <w:b/>
              </w:rPr>
              <w:t>га</w:t>
            </w:r>
          </w:p>
        </w:tc>
        <w:tc>
          <w:tcPr>
            <w:tcW w:w="1417" w:type="dxa"/>
            <w:vAlign w:val="center"/>
          </w:tcPr>
          <w:p w14:paraId="59501DBB" w14:textId="32C5B072" w:rsidR="0049755E" w:rsidRPr="008E24CF" w:rsidRDefault="00CF3285" w:rsidP="0049755E">
            <w:pPr>
              <w:ind w:left="-113" w:right="-113"/>
              <w:jc w:val="center"/>
              <w:rPr>
                <w:b/>
              </w:rPr>
            </w:pPr>
            <w:r>
              <w:t>608.14</w:t>
            </w:r>
          </w:p>
        </w:tc>
        <w:tc>
          <w:tcPr>
            <w:tcW w:w="1701" w:type="dxa"/>
            <w:shd w:val="clear" w:color="auto" w:fill="auto"/>
            <w:vAlign w:val="center"/>
          </w:tcPr>
          <w:p w14:paraId="719174C2" w14:textId="625B7242" w:rsidR="0049755E" w:rsidRPr="008E24CF" w:rsidRDefault="008E24CF" w:rsidP="0049755E">
            <w:pPr>
              <w:ind w:left="-113" w:right="-113"/>
              <w:jc w:val="center"/>
              <w:rPr>
                <w:b/>
              </w:rPr>
            </w:pPr>
            <w:r>
              <w:rPr>
                <w:bCs/>
              </w:rPr>
              <w:t>270.11</w:t>
            </w:r>
          </w:p>
        </w:tc>
      </w:tr>
      <w:tr w:rsidR="00CF3285" w:rsidRPr="00A25A5D" w14:paraId="081B68FC" w14:textId="77777777" w:rsidTr="00881FB8">
        <w:trPr>
          <w:trHeight w:val="454"/>
        </w:trPr>
        <w:tc>
          <w:tcPr>
            <w:tcW w:w="903" w:type="dxa"/>
            <w:shd w:val="clear" w:color="auto" w:fill="auto"/>
            <w:vAlign w:val="center"/>
          </w:tcPr>
          <w:p w14:paraId="78BE0B45" w14:textId="09CC033B" w:rsidR="00CF3285" w:rsidRPr="008E24CF" w:rsidRDefault="00CF3285" w:rsidP="0049755E">
            <w:pPr>
              <w:ind w:left="-113" w:right="-113"/>
              <w:jc w:val="center"/>
            </w:pPr>
            <w:r>
              <w:t>1.5.3</w:t>
            </w:r>
          </w:p>
        </w:tc>
        <w:tc>
          <w:tcPr>
            <w:tcW w:w="5528" w:type="dxa"/>
            <w:shd w:val="clear" w:color="auto" w:fill="auto"/>
            <w:vAlign w:val="center"/>
          </w:tcPr>
          <w:p w14:paraId="2DC34ACE" w14:textId="1E1F4FD7" w:rsidR="00CF3285" w:rsidRPr="008E24CF" w:rsidRDefault="00CF3285" w:rsidP="0049755E">
            <w:pPr>
              <w:rPr>
                <w:bCs/>
              </w:rPr>
            </w:pPr>
            <w:r w:rsidRPr="00CF3285">
              <w:rPr>
                <w:bCs/>
              </w:rPr>
              <w:t>Зона садоводства, огородничества</w:t>
            </w:r>
          </w:p>
        </w:tc>
        <w:tc>
          <w:tcPr>
            <w:tcW w:w="993" w:type="dxa"/>
            <w:shd w:val="clear" w:color="auto" w:fill="auto"/>
            <w:vAlign w:val="center"/>
          </w:tcPr>
          <w:p w14:paraId="38199AAD" w14:textId="455EC2CD" w:rsidR="00CF3285" w:rsidRPr="008E24CF" w:rsidRDefault="00CF3285" w:rsidP="0049755E">
            <w:pPr>
              <w:ind w:left="-113" w:right="-113"/>
              <w:jc w:val="center"/>
              <w:rPr>
                <w:b/>
              </w:rPr>
            </w:pPr>
            <w:r w:rsidRPr="008E24CF">
              <w:rPr>
                <w:b/>
              </w:rPr>
              <w:t>га</w:t>
            </w:r>
          </w:p>
        </w:tc>
        <w:tc>
          <w:tcPr>
            <w:tcW w:w="1417" w:type="dxa"/>
            <w:vAlign w:val="center"/>
          </w:tcPr>
          <w:p w14:paraId="494FB085" w14:textId="294CF8A8" w:rsidR="00CF3285" w:rsidRDefault="00CF3285" w:rsidP="0049755E">
            <w:pPr>
              <w:ind w:left="-113" w:right="-113"/>
              <w:jc w:val="center"/>
            </w:pPr>
            <w:r>
              <w:t>474.91</w:t>
            </w:r>
          </w:p>
        </w:tc>
        <w:tc>
          <w:tcPr>
            <w:tcW w:w="1701" w:type="dxa"/>
            <w:shd w:val="clear" w:color="auto" w:fill="auto"/>
            <w:vAlign w:val="center"/>
          </w:tcPr>
          <w:p w14:paraId="1133B7B6" w14:textId="08EC1F06" w:rsidR="00CF3285" w:rsidRDefault="00CF3285" w:rsidP="0049755E">
            <w:pPr>
              <w:ind w:left="-113" w:right="-113"/>
              <w:jc w:val="center"/>
              <w:rPr>
                <w:bCs/>
              </w:rPr>
            </w:pPr>
            <w:r>
              <w:rPr>
                <w:bCs/>
              </w:rPr>
              <w:t>-</w:t>
            </w:r>
          </w:p>
        </w:tc>
      </w:tr>
      <w:tr w:rsidR="0049755E" w:rsidRPr="00A25A5D" w14:paraId="7EE4CD58" w14:textId="77777777" w:rsidTr="00881FB8">
        <w:trPr>
          <w:trHeight w:val="454"/>
        </w:trPr>
        <w:tc>
          <w:tcPr>
            <w:tcW w:w="903" w:type="dxa"/>
            <w:shd w:val="clear" w:color="auto" w:fill="auto"/>
            <w:vAlign w:val="center"/>
          </w:tcPr>
          <w:p w14:paraId="1286BD25" w14:textId="2EADF2CC" w:rsidR="0049755E" w:rsidRPr="008E24CF" w:rsidRDefault="0049755E" w:rsidP="0049755E">
            <w:pPr>
              <w:ind w:left="-113" w:right="-113"/>
              <w:jc w:val="center"/>
              <w:rPr>
                <w:b/>
              </w:rPr>
            </w:pPr>
            <w:r w:rsidRPr="008E24CF">
              <w:t>1.5.</w:t>
            </w:r>
            <w:r w:rsidR="00CF3285">
              <w:t>4</w:t>
            </w:r>
          </w:p>
        </w:tc>
        <w:tc>
          <w:tcPr>
            <w:tcW w:w="5528" w:type="dxa"/>
            <w:shd w:val="clear" w:color="auto" w:fill="auto"/>
            <w:vAlign w:val="center"/>
          </w:tcPr>
          <w:p w14:paraId="5612EF2F" w14:textId="6E9F793F" w:rsidR="0049755E" w:rsidRPr="008E24CF" w:rsidRDefault="0049755E" w:rsidP="0049755E">
            <w:r w:rsidRPr="008E24CF">
              <w:rPr>
                <w:bCs/>
              </w:rPr>
              <w:t>Производственная зона сельскохозяйственных предприятий</w:t>
            </w:r>
          </w:p>
        </w:tc>
        <w:tc>
          <w:tcPr>
            <w:tcW w:w="993" w:type="dxa"/>
            <w:shd w:val="clear" w:color="auto" w:fill="auto"/>
            <w:vAlign w:val="center"/>
          </w:tcPr>
          <w:p w14:paraId="2F6EC780" w14:textId="2585724F" w:rsidR="0049755E" w:rsidRPr="008E24CF" w:rsidRDefault="0049755E" w:rsidP="0049755E">
            <w:pPr>
              <w:ind w:left="-113" w:right="-113"/>
              <w:jc w:val="center"/>
              <w:rPr>
                <w:b/>
              </w:rPr>
            </w:pPr>
            <w:r w:rsidRPr="008E24CF">
              <w:rPr>
                <w:b/>
              </w:rPr>
              <w:t>га</w:t>
            </w:r>
          </w:p>
        </w:tc>
        <w:tc>
          <w:tcPr>
            <w:tcW w:w="1417" w:type="dxa"/>
            <w:vAlign w:val="center"/>
          </w:tcPr>
          <w:p w14:paraId="47E842C8" w14:textId="656EE26C" w:rsidR="0049755E" w:rsidRPr="008E24CF" w:rsidRDefault="0049755E" w:rsidP="0049755E">
            <w:pPr>
              <w:ind w:left="-113" w:right="-113"/>
              <w:jc w:val="center"/>
              <w:rPr>
                <w:b/>
              </w:rPr>
            </w:pPr>
            <w:bookmarkStart w:id="247" w:name="_Hlk144993648"/>
            <w:r w:rsidRPr="008E24CF">
              <w:t>520,8</w:t>
            </w:r>
            <w:bookmarkEnd w:id="247"/>
          </w:p>
        </w:tc>
        <w:tc>
          <w:tcPr>
            <w:tcW w:w="1701" w:type="dxa"/>
            <w:shd w:val="clear" w:color="auto" w:fill="auto"/>
            <w:vAlign w:val="center"/>
          </w:tcPr>
          <w:p w14:paraId="3456BEDC" w14:textId="4DEF934A" w:rsidR="0049755E" w:rsidRPr="008E24CF" w:rsidRDefault="008E24CF" w:rsidP="0049755E">
            <w:pPr>
              <w:ind w:left="-113" w:right="-113"/>
              <w:jc w:val="center"/>
              <w:rPr>
                <w:b/>
              </w:rPr>
            </w:pPr>
            <w:r>
              <w:rPr>
                <w:bCs/>
              </w:rPr>
              <w:t>474.63</w:t>
            </w:r>
          </w:p>
        </w:tc>
      </w:tr>
      <w:tr w:rsidR="0049755E" w:rsidRPr="00A25A5D" w14:paraId="65820EC6" w14:textId="77777777" w:rsidTr="00881FB8">
        <w:trPr>
          <w:trHeight w:val="454"/>
        </w:trPr>
        <w:tc>
          <w:tcPr>
            <w:tcW w:w="903" w:type="dxa"/>
            <w:shd w:val="clear" w:color="auto" w:fill="auto"/>
            <w:vAlign w:val="center"/>
          </w:tcPr>
          <w:p w14:paraId="74B5482C" w14:textId="5F10BC95" w:rsidR="0049755E" w:rsidRPr="00881FB8" w:rsidRDefault="0049755E" w:rsidP="0049755E">
            <w:pPr>
              <w:ind w:left="-113" w:right="-113"/>
              <w:jc w:val="center"/>
              <w:rPr>
                <w:b/>
              </w:rPr>
            </w:pPr>
            <w:r w:rsidRPr="00881FB8">
              <w:rPr>
                <w:b/>
              </w:rPr>
              <w:t>1.6</w:t>
            </w:r>
          </w:p>
        </w:tc>
        <w:tc>
          <w:tcPr>
            <w:tcW w:w="5528" w:type="dxa"/>
            <w:shd w:val="clear" w:color="auto" w:fill="auto"/>
            <w:vAlign w:val="center"/>
          </w:tcPr>
          <w:p w14:paraId="699EC0B6" w14:textId="76A781F2" w:rsidR="0049755E" w:rsidRPr="00881FB8" w:rsidRDefault="0049755E" w:rsidP="0049755E">
            <w:pPr>
              <w:pStyle w:val="1"/>
              <w:kinsoku w:val="0"/>
              <w:overflowPunct w:val="0"/>
              <w:spacing w:before="0" w:beforeAutospacing="0" w:after="0" w:afterAutospacing="0"/>
              <w:jc w:val="left"/>
              <w:rPr>
                <w:rFonts w:cs="Times New Roman"/>
                <w:bCs w:val="0"/>
                <w:sz w:val="24"/>
                <w:szCs w:val="24"/>
              </w:rPr>
            </w:pPr>
            <w:bookmarkStart w:id="248" w:name="_Toc144991947"/>
            <w:bookmarkStart w:id="249" w:name="_Toc209095300"/>
            <w:r w:rsidRPr="00881FB8">
              <w:rPr>
                <w:rFonts w:cs="Times New Roman"/>
                <w:sz w:val="24"/>
                <w:szCs w:val="24"/>
              </w:rPr>
              <w:t>Зоны рекреационного назначения</w:t>
            </w:r>
            <w:bookmarkEnd w:id="248"/>
            <w:bookmarkEnd w:id="249"/>
          </w:p>
        </w:tc>
        <w:tc>
          <w:tcPr>
            <w:tcW w:w="993" w:type="dxa"/>
            <w:shd w:val="clear" w:color="auto" w:fill="auto"/>
            <w:vAlign w:val="center"/>
          </w:tcPr>
          <w:p w14:paraId="0A53EFFF" w14:textId="5F65C6EB" w:rsidR="0049755E" w:rsidRPr="00881FB8" w:rsidRDefault="0049755E" w:rsidP="0049755E">
            <w:pPr>
              <w:ind w:left="-113" w:right="-113"/>
              <w:jc w:val="center"/>
              <w:rPr>
                <w:b/>
              </w:rPr>
            </w:pPr>
            <w:r w:rsidRPr="00881FB8">
              <w:rPr>
                <w:b/>
              </w:rPr>
              <w:t>га</w:t>
            </w:r>
          </w:p>
        </w:tc>
        <w:tc>
          <w:tcPr>
            <w:tcW w:w="1417" w:type="dxa"/>
            <w:vAlign w:val="center"/>
          </w:tcPr>
          <w:p w14:paraId="512AB000" w14:textId="5A7050CA" w:rsidR="0049755E" w:rsidRPr="00881FB8" w:rsidRDefault="007E7A2C" w:rsidP="0049755E">
            <w:pPr>
              <w:ind w:left="-113" w:right="-113"/>
              <w:jc w:val="center"/>
              <w:rPr>
                <w:b/>
              </w:rPr>
            </w:pPr>
            <w:r>
              <w:rPr>
                <w:b/>
                <w:bCs/>
              </w:rPr>
              <w:t>18.89</w:t>
            </w:r>
          </w:p>
        </w:tc>
        <w:tc>
          <w:tcPr>
            <w:tcW w:w="1701" w:type="dxa"/>
            <w:shd w:val="clear" w:color="auto" w:fill="auto"/>
            <w:vAlign w:val="center"/>
          </w:tcPr>
          <w:p w14:paraId="6DAEC9D6" w14:textId="3266625A" w:rsidR="0049755E" w:rsidRPr="00881FB8" w:rsidRDefault="00881FB8" w:rsidP="0049755E">
            <w:pPr>
              <w:ind w:left="-113" w:right="-113"/>
              <w:jc w:val="center"/>
              <w:rPr>
                <w:b/>
              </w:rPr>
            </w:pPr>
            <w:r w:rsidRPr="00881FB8">
              <w:rPr>
                <w:b/>
                <w:bCs/>
              </w:rPr>
              <w:t>15.32</w:t>
            </w:r>
          </w:p>
        </w:tc>
      </w:tr>
      <w:tr w:rsidR="0049755E" w:rsidRPr="00A25A5D" w14:paraId="10A88BF8" w14:textId="77777777" w:rsidTr="00881FB8">
        <w:trPr>
          <w:trHeight w:val="454"/>
        </w:trPr>
        <w:tc>
          <w:tcPr>
            <w:tcW w:w="903" w:type="dxa"/>
            <w:shd w:val="clear" w:color="auto" w:fill="auto"/>
            <w:vAlign w:val="center"/>
          </w:tcPr>
          <w:p w14:paraId="7A5F3D69" w14:textId="01582A1D" w:rsidR="0049755E" w:rsidRPr="00881FB8" w:rsidRDefault="0049755E" w:rsidP="0049755E">
            <w:pPr>
              <w:ind w:left="-113" w:right="-113"/>
              <w:jc w:val="center"/>
              <w:rPr>
                <w:b/>
              </w:rPr>
            </w:pPr>
            <w:r w:rsidRPr="00881FB8">
              <w:rPr>
                <w:b/>
                <w:bCs/>
              </w:rPr>
              <w:t>1.</w:t>
            </w:r>
            <w:r w:rsidR="00881FB8" w:rsidRPr="00881FB8">
              <w:rPr>
                <w:b/>
                <w:bCs/>
              </w:rPr>
              <w:t>7</w:t>
            </w:r>
          </w:p>
        </w:tc>
        <w:tc>
          <w:tcPr>
            <w:tcW w:w="5528" w:type="dxa"/>
            <w:shd w:val="clear" w:color="auto" w:fill="auto"/>
            <w:vAlign w:val="center"/>
          </w:tcPr>
          <w:p w14:paraId="32C3E26D" w14:textId="08F13003" w:rsidR="0049755E" w:rsidRPr="00881FB8" w:rsidRDefault="0049755E" w:rsidP="0049755E">
            <w:pPr>
              <w:rPr>
                <w:b/>
              </w:rPr>
            </w:pPr>
            <w:bookmarkStart w:id="250" w:name="_Toc144991948"/>
            <w:r w:rsidRPr="00881FB8">
              <w:rPr>
                <w:b/>
                <w:bCs/>
              </w:rPr>
              <w:t>Зона озелененных территорий общего пользования (парки, сады, скверы, бульвары, городские леса)</w:t>
            </w:r>
            <w:bookmarkEnd w:id="250"/>
          </w:p>
        </w:tc>
        <w:tc>
          <w:tcPr>
            <w:tcW w:w="993" w:type="dxa"/>
            <w:shd w:val="clear" w:color="auto" w:fill="auto"/>
            <w:vAlign w:val="center"/>
          </w:tcPr>
          <w:p w14:paraId="1FD23E0D" w14:textId="206F1719" w:rsidR="0049755E" w:rsidRPr="00881FB8" w:rsidRDefault="0049755E" w:rsidP="0049755E">
            <w:pPr>
              <w:ind w:left="-113" w:right="-113"/>
              <w:jc w:val="center"/>
              <w:rPr>
                <w:b/>
              </w:rPr>
            </w:pPr>
            <w:r w:rsidRPr="00881FB8">
              <w:rPr>
                <w:b/>
              </w:rPr>
              <w:t>га</w:t>
            </w:r>
          </w:p>
        </w:tc>
        <w:tc>
          <w:tcPr>
            <w:tcW w:w="1417" w:type="dxa"/>
            <w:vAlign w:val="center"/>
          </w:tcPr>
          <w:p w14:paraId="5FA33304" w14:textId="2C1D238B" w:rsidR="0049755E" w:rsidRPr="00881FB8" w:rsidRDefault="00A80031" w:rsidP="0049755E">
            <w:pPr>
              <w:ind w:left="-113" w:right="-113"/>
              <w:jc w:val="center"/>
              <w:rPr>
                <w:b/>
              </w:rPr>
            </w:pPr>
            <w:r>
              <w:rPr>
                <w:b/>
              </w:rPr>
              <w:t>80.03</w:t>
            </w:r>
          </w:p>
        </w:tc>
        <w:tc>
          <w:tcPr>
            <w:tcW w:w="1701" w:type="dxa"/>
            <w:shd w:val="clear" w:color="auto" w:fill="auto"/>
            <w:vAlign w:val="center"/>
          </w:tcPr>
          <w:p w14:paraId="12E9066F" w14:textId="302AE902" w:rsidR="0049755E" w:rsidRPr="00881FB8" w:rsidRDefault="00881FB8" w:rsidP="0049755E">
            <w:pPr>
              <w:ind w:left="-113" w:right="-113"/>
              <w:jc w:val="center"/>
              <w:rPr>
                <w:b/>
              </w:rPr>
            </w:pPr>
            <w:r w:rsidRPr="00881FB8">
              <w:rPr>
                <w:b/>
              </w:rPr>
              <w:t>92.82</w:t>
            </w:r>
          </w:p>
        </w:tc>
      </w:tr>
      <w:tr w:rsidR="0049755E" w:rsidRPr="00A25A5D" w14:paraId="5737BE45" w14:textId="77777777" w:rsidTr="00881FB8">
        <w:trPr>
          <w:trHeight w:val="454"/>
        </w:trPr>
        <w:tc>
          <w:tcPr>
            <w:tcW w:w="903" w:type="dxa"/>
            <w:shd w:val="clear" w:color="auto" w:fill="auto"/>
            <w:vAlign w:val="center"/>
          </w:tcPr>
          <w:p w14:paraId="2CF8E2F0" w14:textId="2E2B4605" w:rsidR="0049755E" w:rsidRPr="00881FB8" w:rsidRDefault="0049755E" w:rsidP="0049755E">
            <w:pPr>
              <w:ind w:left="-113" w:right="-113"/>
              <w:jc w:val="center"/>
              <w:rPr>
                <w:b/>
              </w:rPr>
            </w:pPr>
            <w:r w:rsidRPr="00881FB8">
              <w:rPr>
                <w:b/>
                <w:bCs/>
              </w:rPr>
              <w:t>1.</w:t>
            </w:r>
            <w:r w:rsidR="00881FB8" w:rsidRPr="00881FB8">
              <w:rPr>
                <w:b/>
                <w:bCs/>
              </w:rPr>
              <w:t>8</w:t>
            </w:r>
          </w:p>
        </w:tc>
        <w:tc>
          <w:tcPr>
            <w:tcW w:w="5528" w:type="dxa"/>
            <w:shd w:val="clear" w:color="auto" w:fill="auto"/>
            <w:vAlign w:val="center"/>
          </w:tcPr>
          <w:p w14:paraId="6326D299" w14:textId="2EA09668" w:rsidR="0049755E" w:rsidRPr="00881FB8" w:rsidRDefault="0049755E" w:rsidP="0049755E">
            <w:pPr>
              <w:rPr>
                <w:b/>
              </w:rPr>
            </w:pPr>
            <w:r w:rsidRPr="00881FB8">
              <w:rPr>
                <w:b/>
                <w:bCs/>
              </w:rPr>
              <w:t>Зона отдыха</w:t>
            </w:r>
          </w:p>
        </w:tc>
        <w:tc>
          <w:tcPr>
            <w:tcW w:w="993" w:type="dxa"/>
            <w:shd w:val="clear" w:color="auto" w:fill="auto"/>
            <w:vAlign w:val="center"/>
          </w:tcPr>
          <w:p w14:paraId="636A2760" w14:textId="40510F3F" w:rsidR="0049755E" w:rsidRPr="00881FB8" w:rsidRDefault="0049755E" w:rsidP="0049755E">
            <w:pPr>
              <w:ind w:left="-113" w:right="-113"/>
              <w:jc w:val="center"/>
              <w:rPr>
                <w:b/>
              </w:rPr>
            </w:pPr>
            <w:r w:rsidRPr="00881FB8">
              <w:rPr>
                <w:b/>
              </w:rPr>
              <w:t>га</w:t>
            </w:r>
          </w:p>
        </w:tc>
        <w:tc>
          <w:tcPr>
            <w:tcW w:w="1417" w:type="dxa"/>
            <w:vAlign w:val="center"/>
          </w:tcPr>
          <w:p w14:paraId="7A756803" w14:textId="59476404" w:rsidR="0049755E" w:rsidRPr="00881FB8" w:rsidRDefault="00A80031" w:rsidP="0049755E">
            <w:pPr>
              <w:ind w:left="-113" w:right="-113"/>
              <w:jc w:val="center"/>
              <w:rPr>
                <w:b/>
              </w:rPr>
            </w:pPr>
            <w:r>
              <w:rPr>
                <w:b/>
              </w:rPr>
              <w:t>18.01</w:t>
            </w:r>
          </w:p>
        </w:tc>
        <w:tc>
          <w:tcPr>
            <w:tcW w:w="1701" w:type="dxa"/>
            <w:shd w:val="clear" w:color="auto" w:fill="auto"/>
            <w:vAlign w:val="center"/>
          </w:tcPr>
          <w:p w14:paraId="052428A4" w14:textId="251DC594" w:rsidR="0049755E" w:rsidRPr="00881FB8" w:rsidRDefault="00881FB8" w:rsidP="0049755E">
            <w:pPr>
              <w:ind w:left="-113" w:right="-113"/>
              <w:jc w:val="center"/>
              <w:rPr>
                <w:b/>
              </w:rPr>
            </w:pPr>
            <w:r w:rsidRPr="00881FB8">
              <w:rPr>
                <w:b/>
              </w:rPr>
              <w:t>18.81</w:t>
            </w:r>
          </w:p>
        </w:tc>
      </w:tr>
      <w:tr w:rsidR="00881FB8" w:rsidRPr="00A25A5D" w14:paraId="7D3438B7" w14:textId="77777777" w:rsidTr="00881FB8">
        <w:trPr>
          <w:trHeight w:val="454"/>
        </w:trPr>
        <w:tc>
          <w:tcPr>
            <w:tcW w:w="903" w:type="dxa"/>
            <w:shd w:val="clear" w:color="auto" w:fill="auto"/>
            <w:vAlign w:val="center"/>
          </w:tcPr>
          <w:p w14:paraId="5FED2EE6" w14:textId="247D69FD" w:rsidR="00881FB8" w:rsidRPr="00881FB8" w:rsidRDefault="00881FB8" w:rsidP="00881FB8">
            <w:pPr>
              <w:ind w:left="-113" w:right="-113"/>
              <w:jc w:val="center"/>
              <w:rPr>
                <w:b/>
                <w:bCs/>
              </w:rPr>
            </w:pPr>
            <w:r w:rsidRPr="00881FB8">
              <w:rPr>
                <w:b/>
                <w:bCs/>
              </w:rPr>
              <w:t>1.9</w:t>
            </w:r>
          </w:p>
        </w:tc>
        <w:tc>
          <w:tcPr>
            <w:tcW w:w="5528" w:type="dxa"/>
            <w:shd w:val="clear" w:color="auto" w:fill="auto"/>
            <w:vAlign w:val="center"/>
          </w:tcPr>
          <w:p w14:paraId="292D1316" w14:textId="7A57DD5B" w:rsidR="00881FB8" w:rsidRPr="00881FB8" w:rsidRDefault="00881FB8" w:rsidP="00881FB8">
            <w:pPr>
              <w:rPr>
                <w:b/>
                <w:bCs/>
              </w:rPr>
            </w:pPr>
            <w:r w:rsidRPr="00881FB8">
              <w:rPr>
                <w:b/>
                <w:bCs/>
              </w:rPr>
              <w:t>Зона лесов</w:t>
            </w:r>
          </w:p>
        </w:tc>
        <w:tc>
          <w:tcPr>
            <w:tcW w:w="993" w:type="dxa"/>
            <w:shd w:val="clear" w:color="auto" w:fill="auto"/>
            <w:vAlign w:val="center"/>
          </w:tcPr>
          <w:p w14:paraId="4141EB30" w14:textId="17D3F315" w:rsidR="00881FB8" w:rsidRPr="00881FB8" w:rsidRDefault="00881FB8" w:rsidP="00881FB8">
            <w:pPr>
              <w:ind w:left="-113" w:right="-113"/>
              <w:jc w:val="center"/>
              <w:rPr>
                <w:b/>
              </w:rPr>
            </w:pPr>
            <w:r w:rsidRPr="00881FB8">
              <w:rPr>
                <w:b/>
              </w:rPr>
              <w:t>га</w:t>
            </w:r>
          </w:p>
        </w:tc>
        <w:tc>
          <w:tcPr>
            <w:tcW w:w="1417" w:type="dxa"/>
            <w:vAlign w:val="center"/>
          </w:tcPr>
          <w:p w14:paraId="18E8731F" w14:textId="1BE25C6A" w:rsidR="00881FB8" w:rsidRPr="00881FB8" w:rsidRDefault="00A80031" w:rsidP="00881FB8">
            <w:pPr>
              <w:ind w:left="-113" w:right="-113"/>
              <w:jc w:val="center"/>
              <w:rPr>
                <w:b/>
              </w:rPr>
            </w:pPr>
            <w:r>
              <w:rPr>
                <w:b/>
              </w:rPr>
              <w:t>72.39</w:t>
            </w:r>
          </w:p>
        </w:tc>
        <w:tc>
          <w:tcPr>
            <w:tcW w:w="1701" w:type="dxa"/>
            <w:shd w:val="clear" w:color="auto" w:fill="auto"/>
            <w:vAlign w:val="center"/>
          </w:tcPr>
          <w:p w14:paraId="28952835" w14:textId="48B0E845" w:rsidR="00881FB8" w:rsidRPr="00881FB8" w:rsidRDefault="00881FB8" w:rsidP="00881FB8">
            <w:pPr>
              <w:ind w:left="-113" w:right="-113"/>
              <w:jc w:val="center"/>
              <w:rPr>
                <w:b/>
              </w:rPr>
            </w:pPr>
            <w:r w:rsidRPr="00881FB8">
              <w:rPr>
                <w:b/>
                <w:bCs/>
              </w:rPr>
              <w:t>72.39</w:t>
            </w:r>
          </w:p>
        </w:tc>
      </w:tr>
      <w:tr w:rsidR="0049755E" w:rsidRPr="00A25A5D" w14:paraId="69DD8854" w14:textId="77777777" w:rsidTr="00881FB8">
        <w:trPr>
          <w:trHeight w:val="454"/>
        </w:trPr>
        <w:tc>
          <w:tcPr>
            <w:tcW w:w="903" w:type="dxa"/>
            <w:shd w:val="clear" w:color="auto" w:fill="auto"/>
            <w:vAlign w:val="center"/>
          </w:tcPr>
          <w:p w14:paraId="78C50EA3" w14:textId="3577345D" w:rsidR="0049755E" w:rsidRPr="00881FB8" w:rsidRDefault="0049755E" w:rsidP="0049755E">
            <w:pPr>
              <w:ind w:left="-113" w:right="-113"/>
              <w:jc w:val="center"/>
              <w:rPr>
                <w:b/>
              </w:rPr>
            </w:pPr>
            <w:r w:rsidRPr="00881FB8">
              <w:rPr>
                <w:b/>
              </w:rPr>
              <w:t>1.</w:t>
            </w:r>
            <w:r w:rsidR="00881FB8" w:rsidRPr="00881FB8">
              <w:rPr>
                <w:b/>
              </w:rPr>
              <w:t>10</w:t>
            </w:r>
          </w:p>
        </w:tc>
        <w:tc>
          <w:tcPr>
            <w:tcW w:w="5528" w:type="dxa"/>
            <w:shd w:val="clear" w:color="auto" w:fill="auto"/>
            <w:vAlign w:val="center"/>
          </w:tcPr>
          <w:p w14:paraId="3ACF7F5F" w14:textId="083C96BB" w:rsidR="0049755E" w:rsidRPr="00881FB8" w:rsidRDefault="0049755E" w:rsidP="0049755E">
            <w:pPr>
              <w:rPr>
                <w:b/>
              </w:rPr>
            </w:pPr>
            <w:r w:rsidRPr="00881FB8">
              <w:rPr>
                <w:b/>
              </w:rPr>
              <w:t>Зона кладбищ</w:t>
            </w:r>
          </w:p>
        </w:tc>
        <w:tc>
          <w:tcPr>
            <w:tcW w:w="993" w:type="dxa"/>
            <w:shd w:val="clear" w:color="auto" w:fill="auto"/>
            <w:vAlign w:val="center"/>
          </w:tcPr>
          <w:p w14:paraId="4556389A" w14:textId="21CFDBC2" w:rsidR="0049755E" w:rsidRPr="00881FB8" w:rsidRDefault="0049755E" w:rsidP="0049755E">
            <w:pPr>
              <w:ind w:left="-113" w:right="-113"/>
              <w:jc w:val="center"/>
              <w:rPr>
                <w:b/>
              </w:rPr>
            </w:pPr>
            <w:r w:rsidRPr="00881FB8">
              <w:rPr>
                <w:b/>
              </w:rPr>
              <w:t>га</w:t>
            </w:r>
          </w:p>
        </w:tc>
        <w:tc>
          <w:tcPr>
            <w:tcW w:w="1417" w:type="dxa"/>
            <w:vAlign w:val="center"/>
          </w:tcPr>
          <w:p w14:paraId="17C644AA" w14:textId="5944D31F" w:rsidR="0049755E" w:rsidRPr="00881FB8" w:rsidRDefault="0049755E" w:rsidP="0049755E">
            <w:pPr>
              <w:ind w:left="-113" w:right="-113"/>
              <w:jc w:val="center"/>
              <w:rPr>
                <w:b/>
              </w:rPr>
            </w:pPr>
            <w:bookmarkStart w:id="251" w:name="_Hlk144993881"/>
            <w:r w:rsidRPr="00881FB8">
              <w:rPr>
                <w:b/>
              </w:rPr>
              <w:t>33,8</w:t>
            </w:r>
            <w:bookmarkEnd w:id="251"/>
            <w:r w:rsidR="00A80031">
              <w:rPr>
                <w:b/>
              </w:rPr>
              <w:t>7</w:t>
            </w:r>
          </w:p>
        </w:tc>
        <w:tc>
          <w:tcPr>
            <w:tcW w:w="1701" w:type="dxa"/>
            <w:shd w:val="clear" w:color="auto" w:fill="auto"/>
            <w:vAlign w:val="center"/>
          </w:tcPr>
          <w:p w14:paraId="2C44E3A2" w14:textId="3569C808" w:rsidR="0049755E" w:rsidRPr="00881FB8" w:rsidRDefault="0049755E" w:rsidP="0049755E">
            <w:pPr>
              <w:ind w:left="-113" w:right="-113"/>
              <w:jc w:val="center"/>
              <w:rPr>
                <w:b/>
              </w:rPr>
            </w:pPr>
            <w:r w:rsidRPr="00881FB8">
              <w:rPr>
                <w:b/>
              </w:rPr>
              <w:t>33,8</w:t>
            </w:r>
            <w:r w:rsidR="00881FB8" w:rsidRPr="00881FB8">
              <w:rPr>
                <w:b/>
              </w:rPr>
              <w:t>7</w:t>
            </w:r>
          </w:p>
        </w:tc>
      </w:tr>
      <w:tr w:rsidR="0049755E" w:rsidRPr="00A25A5D" w14:paraId="3B5C2FC3" w14:textId="77777777" w:rsidTr="00881FB8">
        <w:trPr>
          <w:trHeight w:val="454"/>
        </w:trPr>
        <w:tc>
          <w:tcPr>
            <w:tcW w:w="903" w:type="dxa"/>
            <w:shd w:val="clear" w:color="auto" w:fill="auto"/>
            <w:vAlign w:val="center"/>
          </w:tcPr>
          <w:p w14:paraId="3B4933D3" w14:textId="7C2F3901" w:rsidR="0049755E" w:rsidRPr="00881FB8" w:rsidRDefault="0049755E" w:rsidP="0049755E">
            <w:pPr>
              <w:ind w:left="-113" w:right="-113"/>
              <w:jc w:val="center"/>
              <w:rPr>
                <w:b/>
              </w:rPr>
            </w:pPr>
            <w:r w:rsidRPr="00881FB8">
              <w:rPr>
                <w:b/>
              </w:rPr>
              <w:t>1.</w:t>
            </w:r>
            <w:r w:rsidR="00881FB8" w:rsidRPr="00881FB8">
              <w:rPr>
                <w:b/>
              </w:rPr>
              <w:t>11</w:t>
            </w:r>
          </w:p>
        </w:tc>
        <w:tc>
          <w:tcPr>
            <w:tcW w:w="5528" w:type="dxa"/>
            <w:shd w:val="clear" w:color="auto" w:fill="auto"/>
            <w:vAlign w:val="center"/>
          </w:tcPr>
          <w:p w14:paraId="025606FD" w14:textId="1F4D66F7" w:rsidR="0049755E" w:rsidRPr="00881FB8" w:rsidRDefault="0049755E" w:rsidP="0049755E">
            <w:pPr>
              <w:rPr>
                <w:b/>
              </w:rPr>
            </w:pPr>
            <w:bookmarkStart w:id="252" w:name="_Toc144991949"/>
            <w:r w:rsidRPr="00881FB8">
              <w:rPr>
                <w:b/>
              </w:rPr>
              <w:t>Зона складирования и захоронения отходов</w:t>
            </w:r>
            <w:bookmarkEnd w:id="252"/>
          </w:p>
        </w:tc>
        <w:tc>
          <w:tcPr>
            <w:tcW w:w="993" w:type="dxa"/>
            <w:shd w:val="clear" w:color="auto" w:fill="auto"/>
            <w:vAlign w:val="center"/>
          </w:tcPr>
          <w:p w14:paraId="3956C983" w14:textId="30A06592" w:rsidR="0049755E" w:rsidRPr="00881FB8" w:rsidRDefault="0049755E" w:rsidP="0049755E">
            <w:pPr>
              <w:ind w:left="-113" w:right="-113"/>
              <w:jc w:val="center"/>
              <w:rPr>
                <w:b/>
              </w:rPr>
            </w:pPr>
            <w:r w:rsidRPr="00881FB8">
              <w:rPr>
                <w:b/>
              </w:rPr>
              <w:t>га</w:t>
            </w:r>
          </w:p>
        </w:tc>
        <w:tc>
          <w:tcPr>
            <w:tcW w:w="1417" w:type="dxa"/>
            <w:vAlign w:val="center"/>
          </w:tcPr>
          <w:p w14:paraId="517D89DF" w14:textId="0DCAB8C7" w:rsidR="0049755E" w:rsidRPr="00881FB8" w:rsidRDefault="00A80031" w:rsidP="0049755E">
            <w:pPr>
              <w:ind w:left="-113" w:right="-113"/>
              <w:jc w:val="center"/>
              <w:rPr>
                <w:b/>
              </w:rPr>
            </w:pPr>
            <w:r>
              <w:rPr>
                <w:b/>
              </w:rPr>
              <w:t>7.15</w:t>
            </w:r>
          </w:p>
        </w:tc>
        <w:tc>
          <w:tcPr>
            <w:tcW w:w="1701" w:type="dxa"/>
            <w:shd w:val="clear" w:color="auto" w:fill="auto"/>
            <w:vAlign w:val="center"/>
          </w:tcPr>
          <w:p w14:paraId="581F1457" w14:textId="41546DD1" w:rsidR="0049755E" w:rsidRPr="00881FB8" w:rsidRDefault="0049755E" w:rsidP="0049755E">
            <w:pPr>
              <w:ind w:left="-113" w:right="-113"/>
              <w:jc w:val="center"/>
              <w:rPr>
                <w:b/>
              </w:rPr>
            </w:pPr>
            <w:bookmarkStart w:id="253" w:name="_Hlk144993909"/>
            <w:r w:rsidRPr="00881FB8">
              <w:rPr>
                <w:b/>
              </w:rPr>
              <w:t>7,15</w:t>
            </w:r>
            <w:bookmarkEnd w:id="253"/>
          </w:p>
        </w:tc>
      </w:tr>
      <w:tr w:rsidR="0049755E" w:rsidRPr="00A25A5D" w14:paraId="538D477D" w14:textId="77777777" w:rsidTr="00881FB8">
        <w:trPr>
          <w:trHeight w:val="454"/>
        </w:trPr>
        <w:tc>
          <w:tcPr>
            <w:tcW w:w="903" w:type="dxa"/>
            <w:shd w:val="clear" w:color="auto" w:fill="auto"/>
            <w:vAlign w:val="center"/>
          </w:tcPr>
          <w:p w14:paraId="3F30EA91" w14:textId="0E25EAC0" w:rsidR="0049755E" w:rsidRPr="00881FB8" w:rsidRDefault="0049755E" w:rsidP="0049755E">
            <w:pPr>
              <w:ind w:left="-113" w:right="-113"/>
              <w:jc w:val="center"/>
              <w:rPr>
                <w:b/>
              </w:rPr>
            </w:pPr>
            <w:r w:rsidRPr="00881FB8">
              <w:rPr>
                <w:b/>
              </w:rPr>
              <w:t>1.</w:t>
            </w:r>
            <w:r w:rsidR="00881FB8" w:rsidRPr="00881FB8">
              <w:rPr>
                <w:b/>
              </w:rPr>
              <w:t>12</w:t>
            </w:r>
          </w:p>
        </w:tc>
        <w:tc>
          <w:tcPr>
            <w:tcW w:w="5528" w:type="dxa"/>
            <w:shd w:val="clear" w:color="auto" w:fill="auto"/>
            <w:vAlign w:val="center"/>
          </w:tcPr>
          <w:p w14:paraId="52A3850E" w14:textId="4BFCF320" w:rsidR="0049755E" w:rsidRPr="00881FB8" w:rsidRDefault="0049755E" w:rsidP="0049755E">
            <w:pPr>
              <w:rPr>
                <w:b/>
              </w:rPr>
            </w:pPr>
            <w:r w:rsidRPr="00881FB8">
              <w:rPr>
                <w:b/>
              </w:rPr>
              <w:t>Зона озелененных территорий специального назначения</w:t>
            </w:r>
          </w:p>
        </w:tc>
        <w:tc>
          <w:tcPr>
            <w:tcW w:w="993" w:type="dxa"/>
            <w:shd w:val="clear" w:color="auto" w:fill="auto"/>
            <w:vAlign w:val="center"/>
          </w:tcPr>
          <w:p w14:paraId="663455C2" w14:textId="44216D40" w:rsidR="0049755E" w:rsidRPr="00881FB8" w:rsidRDefault="0049755E" w:rsidP="0049755E">
            <w:pPr>
              <w:ind w:left="-113" w:right="-113"/>
              <w:jc w:val="center"/>
              <w:rPr>
                <w:b/>
              </w:rPr>
            </w:pPr>
            <w:r w:rsidRPr="00881FB8">
              <w:rPr>
                <w:b/>
              </w:rPr>
              <w:t>га</w:t>
            </w:r>
          </w:p>
        </w:tc>
        <w:tc>
          <w:tcPr>
            <w:tcW w:w="1417" w:type="dxa"/>
            <w:vAlign w:val="center"/>
          </w:tcPr>
          <w:p w14:paraId="00CACDFE" w14:textId="5080C65A" w:rsidR="0049755E" w:rsidRPr="00881FB8" w:rsidRDefault="00A80031" w:rsidP="0049755E">
            <w:pPr>
              <w:ind w:left="-113" w:right="-113"/>
              <w:jc w:val="center"/>
              <w:rPr>
                <w:b/>
              </w:rPr>
            </w:pPr>
            <w:r>
              <w:rPr>
                <w:b/>
              </w:rPr>
              <w:t>391.52</w:t>
            </w:r>
          </w:p>
        </w:tc>
        <w:tc>
          <w:tcPr>
            <w:tcW w:w="1701" w:type="dxa"/>
            <w:shd w:val="clear" w:color="auto" w:fill="auto"/>
            <w:vAlign w:val="center"/>
          </w:tcPr>
          <w:p w14:paraId="7F4D4CEE" w14:textId="77A23DE2" w:rsidR="0049755E" w:rsidRPr="00881FB8" w:rsidRDefault="00881FB8" w:rsidP="0049755E">
            <w:pPr>
              <w:ind w:left="-113" w:right="-113"/>
              <w:jc w:val="center"/>
              <w:rPr>
                <w:b/>
              </w:rPr>
            </w:pPr>
            <w:r w:rsidRPr="00881FB8">
              <w:rPr>
                <w:b/>
              </w:rPr>
              <w:t>386.28</w:t>
            </w:r>
          </w:p>
        </w:tc>
      </w:tr>
      <w:tr w:rsidR="0049755E" w:rsidRPr="00A25A5D" w14:paraId="440823D1" w14:textId="77777777" w:rsidTr="00881FB8">
        <w:trPr>
          <w:trHeight w:val="454"/>
        </w:trPr>
        <w:tc>
          <w:tcPr>
            <w:tcW w:w="903" w:type="dxa"/>
            <w:shd w:val="clear" w:color="auto" w:fill="auto"/>
            <w:vAlign w:val="center"/>
          </w:tcPr>
          <w:p w14:paraId="6BC66885" w14:textId="2582BE0F" w:rsidR="0049755E" w:rsidRPr="00881FB8" w:rsidRDefault="0049755E" w:rsidP="0049755E">
            <w:pPr>
              <w:ind w:left="-113" w:right="-113"/>
              <w:jc w:val="center"/>
              <w:rPr>
                <w:b/>
              </w:rPr>
            </w:pPr>
            <w:r w:rsidRPr="00881FB8">
              <w:rPr>
                <w:b/>
              </w:rPr>
              <w:t>1.</w:t>
            </w:r>
            <w:r w:rsidR="00881FB8">
              <w:rPr>
                <w:b/>
              </w:rPr>
              <w:t>13</w:t>
            </w:r>
          </w:p>
        </w:tc>
        <w:tc>
          <w:tcPr>
            <w:tcW w:w="5528" w:type="dxa"/>
            <w:shd w:val="clear" w:color="auto" w:fill="auto"/>
            <w:vAlign w:val="center"/>
          </w:tcPr>
          <w:p w14:paraId="35A49554" w14:textId="25E21371" w:rsidR="0049755E" w:rsidRPr="00881FB8" w:rsidRDefault="0049755E" w:rsidP="0049755E">
            <w:pPr>
              <w:rPr>
                <w:b/>
              </w:rPr>
            </w:pPr>
            <w:r w:rsidRPr="00881FB8">
              <w:rPr>
                <w:b/>
              </w:rPr>
              <w:t>Зона режимных территорий</w:t>
            </w:r>
          </w:p>
        </w:tc>
        <w:tc>
          <w:tcPr>
            <w:tcW w:w="993" w:type="dxa"/>
            <w:shd w:val="clear" w:color="auto" w:fill="auto"/>
            <w:vAlign w:val="center"/>
          </w:tcPr>
          <w:p w14:paraId="06017749" w14:textId="2EF46C28" w:rsidR="0049755E" w:rsidRPr="00881FB8" w:rsidRDefault="0049755E" w:rsidP="0049755E">
            <w:pPr>
              <w:ind w:left="-113" w:right="-113"/>
              <w:jc w:val="center"/>
              <w:rPr>
                <w:b/>
              </w:rPr>
            </w:pPr>
            <w:r w:rsidRPr="00881FB8">
              <w:rPr>
                <w:b/>
              </w:rPr>
              <w:t>га</w:t>
            </w:r>
          </w:p>
        </w:tc>
        <w:tc>
          <w:tcPr>
            <w:tcW w:w="1417" w:type="dxa"/>
            <w:vAlign w:val="center"/>
          </w:tcPr>
          <w:p w14:paraId="0149CEBD" w14:textId="7357090D" w:rsidR="0049755E" w:rsidRPr="00881FB8" w:rsidRDefault="0049755E" w:rsidP="0049755E">
            <w:pPr>
              <w:ind w:left="-113" w:right="-113"/>
              <w:jc w:val="center"/>
              <w:rPr>
                <w:b/>
              </w:rPr>
            </w:pPr>
            <w:bookmarkStart w:id="254" w:name="_Hlk144994009"/>
            <w:r w:rsidRPr="00881FB8">
              <w:rPr>
                <w:b/>
                <w:bCs/>
              </w:rPr>
              <w:t>1212</w:t>
            </w:r>
            <w:bookmarkEnd w:id="254"/>
            <w:r w:rsidR="00A80031">
              <w:rPr>
                <w:b/>
                <w:bCs/>
              </w:rPr>
              <w:t>.81</w:t>
            </w:r>
          </w:p>
        </w:tc>
        <w:tc>
          <w:tcPr>
            <w:tcW w:w="1701" w:type="dxa"/>
            <w:shd w:val="clear" w:color="auto" w:fill="auto"/>
            <w:vAlign w:val="center"/>
          </w:tcPr>
          <w:p w14:paraId="078CEA60" w14:textId="18BCFF63" w:rsidR="0049755E" w:rsidRPr="00881FB8" w:rsidRDefault="0049755E" w:rsidP="0049755E">
            <w:pPr>
              <w:ind w:left="-113" w:right="-113"/>
              <w:jc w:val="center"/>
              <w:rPr>
                <w:b/>
              </w:rPr>
            </w:pPr>
            <w:bookmarkStart w:id="255" w:name="_Hlk144994017"/>
            <w:r w:rsidRPr="00881FB8">
              <w:rPr>
                <w:b/>
                <w:bCs/>
              </w:rPr>
              <w:t>1212</w:t>
            </w:r>
            <w:bookmarkEnd w:id="255"/>
            <w:r w:rsidR="00881FB8" w:rsidRPr="00881FB8">
              <w:rPr>
                <w:b/>
                <w:bCs/>
              </w:rPr>
              <w:t>.81</w:t>
            </w:r>
          </w:p>
        </w:tc>
      </w:tr>
      <w:tr w:rsidR="0049755E" w:rsidRPr="00A25A5D" w14:paraId="77038CEB" w14:textId="77777777" w:rsidTr="00881FB8">
        <w:trPr>
          <w:trHeight w:val="454"/>
        </w:trPr>
        <w:tc>
          <w:tcPr>
            <w:tcW w:w="903" w:type="dxa"/>
            <w:shd w:val="clear" w:color="auto" w:fill="auto"/>
            <w:vAlign w:val="center"/>
          </w:tcPr>
          <w:p w14:paraId="0AC42778" w14:textId="5FEF5E55" w:rsidR="0049755E" w:rsidRPr="00881FB8" w:rsidRDefault="0049755E" w:rsidP="0049755E">
            <w:pPr>
              <w:ind w:left="-113" w:right="-113"/>
              <w:jc w:val="center"/>
              <w:rPr>
                <w:b/>
              </w:rPr>
            </w:pPr>
            <w:r w:rsidRPr="00881FB8">
              <w:rPr>
                <w:b/>
              </w:rPr>
              <w:t>1.</w:t>
            </w:r>
            <w:r w:rsidR="00881FB8">
              <w:rPr>
                <w:b/>
              </w:rPr>
              <w:t>14</w:t>
            </w:r>
          </w:p>
        </w:tc>
        <w:tc>
          <w:tcPr>
            <w:tcW w:w="5528" w:type="dxa"/>
            <w:shd w:val="clear" w:color="auto" w:fill="auto"/>
            <w:vAlign w:val="center"/>
          </w:tcPr>
          <w:p w14:paraId="222AD37A" w14:textId="3580091B" w:rsidR="0049755E" w:rsidRPr="00881FB8" w:rsidRDefault="0049755E" w:rsidP="0049755E">
            <w:pPr>
              <w:ind w:left="57" w:right="-113"/>
              <w:rPr>
                <w:b/>
              </w:rPr>
            </w:pPr>
            <w:bookmarkStart w:id="256" w:name="_Toc144991950"/>
            <w:r w:rsidRPr="00881FB8">
              <w:rPr>
                <w:b/>
              </w:rPr>
              <w:t>Зона акваторий</w:t>
            </w:r>
            <w:bookmarkEnd w:id="256"/>
          </w:p>
        </w:tc>
        <w:tc>
          <w:tcPr>
            <w:tcW w:w="993" w:type="dxa"/>
            <w:shd w:val="clear" w:color="auto" w:fill="auto"/>
            <w:vAlign w:val="center"/>
          </w:tcPr>
          <w:p w14:paraId="5FFFC197" w14:textId="32D1A433" w:rsidR="0049755E" w:rsidRPr="00881FB8" w:rsidRDefault="0049755E" w:rsidP="0049755E">
            <w:pPr>
              <w:ind w:left="-113" w:right="-113"/>
              <w:jc w:val="center"/>
              <w:rPr>
                <w:b/>
              </w:rPr>
            </w:pPr>
            <w:r w:rsidRPr="00881FB8">
              <w:rPr>
                <w:b/>
              </w:rPr>
              <w:t>га</w:t>
            </w:r>
          </w:p>
        </w:tc>
        <w:tc>
          <w:tcPr>
            <w:tcW w:w="1417" w:type="dxa"/>
            <w:vAlign w:val="center"/>
          </w:tcPr>
          <w:p w14:paraId="71B2A8A0" w14:textId="2D99C6E3" w:rsidR="0049755E" w:rsidRPr="00881FB8" w:rsidRDefault="0049755E" w:rsidP="0049755E">
            <w:pPr>
              <w:ind w:left="-113" w:right="-113"/>
              <w:jc w:val="center"/>
              <w:rPr>
                <w:b/>
              </w:rPr>
            </w:pPr>
            <w:bookmarkStart w:id="257" w:name="_Hlk144994064"/>
            <w:r w:rsidRPr="00881FB8">
              <w:rPr>
                <w:b/>
                <w:bCs/>
              </w:rPr>
              <w:t>441</w:t>
            </w:r>
            <w:bookmarkEnd w:id="257"/>
            <w:r w:rsidR="00A80031">
              <w:rPr>
                <w:b/>
                <w:bCs/>
              </w:rPr>
              <w:t>.73</w:t>
            </w:r>
          </w:p>
        </w:tc>
        <w:tc>
          <w:tcPr>
            <w:tcW w:w="1701" w:type="dxa"/>
            <w:shd w:val="clear" w:color="auto" w:fill="auto"/>
            <w:vAlign w:val="center"/>
          </w:tcPr>
          <w:p w14:paraId="6DFBFC1B" w14:textId="6C0E4824" w:rsidR="0049755E" w:rsidRPr="00881FB8" w:rsidRDefault="00881FB8" w:rsidP="0049755E">
            <w:pPr>
              <w:ind w:left="-113" w:right="-113"/>
              <w:jc w:val="center"/>
              <w:rPr>
                <w:b/>
              </w:rPr>
            </w:pPr>
            <w:r w:rsidRPr="00881FB8">
              <w:rPr>
                <w:b/>
                <w:bCs/>
              </w:rPr>
              <w:t>402.73</w:t>
            </w:r>
          </w:p>
        </w:tc>
      </w:tr>
      <w:tr w:rsidR="00881FB8" w:rsidRPr="00A25A5D" w14:paraId="1389BAFB" w14:textId="77777777" w:rsidTr="00881FB8">
        <w:trPr>
          <w:trHeight w:val="454"/>
        </w:trPr>
        <w:tc>
          <w:tcPr>
            <w:tcW w:w="903" w:type="dxa"/>
            <w:shd w:val="clear" w:color="auto" w:fill="auto"/>
            <w:vAlign w:val="center"/>
          </w:tcPr>
          <w:p w14:paraId="1D628E57" w14:textId="424AD4EE" w:rsidR="00881FB8" w:rsidRPr="00881FB8" w:rsidRDefault="00881FB8" w:rsidP="0049755E">
            <w:pPr>
              <w:ind w:left="-113" w:right="-113"/>
              <w:jc w:val="center"/>
              <w:rPr>
                <w:b/>
              </w:rPr>
            </w:pPr>
            <w:r>
              <w:rPr>
                <w:b/>
              </w:rPr>
              <w:t>1.15</w:t>
            </w:r>
          </w:p>
        </w:tc>
        <w:tc>
          <w:tcPr>
            <w:tcW w:w="5528" w:type="dxa"/>
            <w:shd w:val="clear" w:color="auto" w:fill="auto"/>
            <w:vAlign w:val="center"/>
          </w:tcPr>
          <w:p w14:paraId="68FB5DDE" w14:textId="04D04DF6" w:rsidR="00881FB8" w:rsidRPr="00881FB8" w:rsidRDefault="00881FB8" w:rsidP="0049755E">
            <w:pPr>
              <w:ind w:left="57" w:right="-113"/>
              <w:rPr>
                <w:b/>
              </w:rPr>
            </w:pPr>
            <w:r>
              <w:rPr>
                <w:b/>
              </w:rPr>
              <w:t>Иные зоны</w:t>
            </w:r>
          </w:p>
        </w:tc>
        <w:tc>
          <w:tcPr>
            <w:tcW w:w="993" w:type="dxa"/>
            <w:shd w:val="clear" w:color="auto" w:fill="auto"/>
            <w:vAlign w:val="center"/>
          </w:tcPr>
          <w:p w14:paraId="0E4D0BAE" w14:textId="4D3B6906" w:rsidR="00881FB8" w:rsidRPr="00881FB8" w:rsidRDefault="00881FB8" w:rsidP="0049755E">
            <w:pPr>
              <w:ind w:left="-113" w:right="-113"/>
              <w:jc w:val="center"/>
              <w:rPr>
                <w:b/>
              </w:rPr>
            </w:pPr>
            <w:r>
              <w:rPr>
                <w:b/>
              </w:rPr>
              <w:t>га</w:t>
            </w:r>
          </w:p>
        </w:tc>
        <w:tc>
          <w:tcPr>
            <w:tcW w:w="1417" w:type="dxa"/>
            <w:vAlign w:val="center"/>
          </w:tcPr>
          <w:p w14:paraId="3CC5D99E" w14:textId="05093F01" w:rsidR="00881FB8" w:rsidRPr="00881FB8" w:rsidRDefault="00A80031" w:rsidP="0049755E">
            <w:pPr>
              <w:ind w:left="-113" w:right="-113"/>
              <w:jc w:val="center"/>
              <w:rPr>
                <w:b/>
                <w:bCs/>
              </w:rPr>
            </w:pPr>
            <w:r>
              <w:rPr>
                <w:b/>
                <w:bCs/>
              </w:rPr>
              <w:t>5.65</w:t>
            </w:r>
          </w:p>
        </w:tc>
        <w:tc>
          <w:tcPr>
            <w:tcW w:w="1701" w:type="dxa"/>
            <w:shd w:val="clear" w:color="auto" w:fill="auto"/>
            <w:vAlign w:val="center"/>
          </w:tcPr>
          <w:p w14:paraId="0D3A6036" w14:textId="2F3C70D7" w:rsidR="00881FB8" w:rsidRPr="00881FB8" w:rsidRDefault="00881FB8" w:rsidP="0049755E">
            <w:pPr>
              <w:ind w:left="-113" w:right="-113"/>
              <w:jc w:val="center"/>
              <w:rPr>
                <w:b/>
                <w:bCs/>
              </w:rPr>
            </w:pPr>
            <w:r>
              <w:rPr>
                <w:b/>
                <w:bCs/>
              </w:rPr>
              <w:t>5.65</w:t>
            </w:r>
          </w:p>
        </w:tc>
      </w:tr>
    </w:tbl>
    <w:p w14:paraId="608376E3" w14:textId="67932126" w:rsidR="00A8192D" w:rsidRDefault="00A8192D" w:rsidP="009934C8">
      <w:pPr>
        <w:tabs>
          <w:tab w:val="left" w:pos="1080"/>
        </w:tabs>
        <w:rPr>
          <w:sz w:val="28"/>
        </w:rPr>
      </w:pPr>
      <w:r>
        <w:rPr>
          <w:sz w:val="28"/>
        </w:rPr>
        <w:br/>
      </w:r>
    </w:p>
    <w:p w14:paraId="126B94B6" w14:textId="77777777" w:rsidR="00A8192D" w:rsidRDefault="00A8192D">
      <w:pPr>
        <w:spacing w:after="160" w:line="259" w:lineRule="auto"/>
        <w:rPr>
          <w:sz w:val="28"/>
        </w:rPr>
      </w:pPr>
      <w:r>
        <w:rPr>
          <w:sz w:val="28"/>
        </w:rPr>
        <w:br w:type="page"/>
      </w:r>
    </w:p>
    <w:p w14:paraId="342B9DDF" w14:textId="77777777" w:rsidR="00A8192D" w:rsidRDefault="00A8192D" w:rsidP="00A8192D">
      <w:pPr>
        <w:pStyle w:val="1"/>
        <w:keepNext/>
        <w:tabs>
          <w:tab w:val="num" w:pos="0"/>
        </w:tabs>
        <w:spacing w:before="0" w:beforeAutospacing="0" w:after="0" w:afterAutospacing="0"/>
        <w:jc w:val="both"/>
      </w:pPr>
      <w:bookmarkStart w:id="258" w:name="_Toc164775977"/>
      <w:bookmarkStart w:id="259" w:name="_Toc198046565"/>
      <w:bookmarkStart w:id="260" w:name="_Toc209095301"/>
      <w:r w:rsidRPr="00EC32B3">
        <w:lastRenderedPageBreak/>
        <w:t>3.</w:t>
      </w:r>
      <w:r>
        <w:t xml:space="preserve"> </w:t>
      </w:r>
      <w:r w:rsidRPr="00EC32B3">
        <w:t>ОЦЕНКА ВОЗМОЖНОГО ВЛИЯНИЯ ПЛАНИРУЕМЫХ ДЛЯ РАЗМЕЩЕНИЯ ОБЪЕКТОВ МЕСТНОГО ЗНАЧЕНИЯ НА</w:t>
      </w:r>
      <w:bookmarkStart w:id="261" w:name="_Toc164775978"/>
      <w:bookmarkEnd w:id="258"/>
      <w:r>
        <w:t xml:space="preserve"> </w:t>
      </w:r>
      <w:r w:rsidRPr="00EC32B3">
        <w:t>КОМПЛЕКСНОЕ РАЗВИТИЕ</w:t>
      </w:r>
      <w:bookmarkEnd w:id="259"/>
      <w:bookmarkEnd w:id="260"/>
      <w:bookmarkEnd w:id="261"/>
      <w:r>
        <w:t xml:space="preserve"> </w:t>
      </w:r>
    </w:p>
    <w:p w14:paraId="085447B6" w14:textId="77777777" w:rsidR="00A8192D" w:rsidRPr="006A555B" w:rsidRDefault="00A8192D" w:rsidP="00A8192D">
      <w:pPr>
        <w:rPr>
          <w:lang w:eastAsia="zh-CN"/>
        </w:rPr>
      </w:pPr>
    </w:p>
    <w:p w14:paraId="244FC079" w14:textId="77777777" w:rsidR="00A8192D" w:rsidRPr="00AB098C" w:rsidRDefault="00A8192D" w:rsidP="00A8192D">
      <w:pPr>
        <w:pStyle w:val="2a"/>
        <w:shd w:val="clear" w:color="auto" w:fill="auto"/>
        <w:spacing w:before="0" w:line="24" w:lineRule="atLeast"/>
        <w:ind w:firstLine="624"/>
      </w:pPr>
      <w:r w:rsidRPr="00C84645">
        <w:t xml:space="preserve">Территориальное планирование влияет </w:t>
      </w:r>
      <w:r w:rsidRPr="00AB098C">
        <w:t>на</w:t>
      </w:r>
      <w:r w:rsidRPr="00C84645">
        <w:t xml:space="preserve"> многие важнейшие характеристики, определяющие качество окружающей среды: объекты транспортных коммуникаций, уровни воздействия вредных выбросов </w:t>
      </w:r>
      <w:r w:rsidRPr="00AB098C">
        <w:t>на</w:t>
      </w:r>
      <w:r w:rsidRPr="00C84645">
        <w:t xml:space="preserve"> здоровье </w:t>
      </w:r>
      <w:r w:rsidRPr="00AB098C">
        <w:t>населения,</w:t>
      </w:r>
      <w:r w:rsidRPr="00C84645">
        <w:t xml:space="preserve"> комфортность </w:t>
      </w:r>
      <w:r w:rsidRPr="00AB098C">
        <w:t>мест</w:t>
      </w:r>
      <w:r w:rsidRPr="00C84645">
        <w:t xml:space="preserve"> проживания, инвестиционную</w:t>
      </w:r>
      <w:r w:rsidRPr="00AB098C">
        <w:t xml:space="preserve"> </w:t>
      </w:r>
      <w:r w:rsidRPr="00C84645">
        <w:t xml:space="preserve">привлекательность территории, стоимость недвижимости </w:t>
      </w:r>
      <w:r w:rsidRPr="00AB098C">
        <w:t>и</w:t>
      </w:r>
      <w:r w:rsidRPr="00C84645">
        <w:t xml:space="preserve"> другое.</w:t>
      </w:r>
    </w:p>
    <w:p w14:paraId="2297B401" w14:textId="77777777" w:rsidR="00A8192D" w:rsidRPr="00AB098C" w:rsidRDefault="00A8192D" w:rsidP="00A8192D">
      <w:pPr>
        <w:pStyle w:val="2a"/>
        <w:shd w:val="clear" w:color="auto" w:fill="auto"/>
        <w:spacing w:before="0" w:line="24" w:lineRule="atLeast"/>
        <w:ind w:firstLine="624"/>
      </w:pPr>
      <w:r w:rsidRPr="00AB098C">
        <w:t>Не</w:t>
      </w:r>
      <w:r w:rsidRPr="00C84645">
        <w:t xml:space="preserve"> менее существенны решения, связанные </w:t>
      </w:r>
      <w:r w:rsidRPr="00AB098C">
        <w:t>с</w:t>
      </w:r>
      <w:r w:rsidRPr="00C84645">
        <w:t xml:space="preserve"> </w:t>
      </w:r>
      <w:r w:rsidRPr="00AB098C">
        <w:t>развитием</w:t>
      </w:r>
      <w:r w:rsidRPr="00C84645">
        <w:t xml:space="preserve"> транспортной, инженерной </w:t>
      </w:r>
      <w:r w:rsidRPr="00AB098C">
        <w:t>и</w:t>
      </w:r>
      <w:r w:rsidRPr="00C84645">
        <w:t xml:space="preserve"> </w:t>
      </w:r>
      <w:r w:rsidRPr="00AB098C">
        <w:t>социальной</w:t>
      </w:r>
      <w:r w:rsidRPr="00C84645">
        <w:t xml:space="preserve"> инфраструктур, обеспечивающих комфортность проживания </w:t>
      </w:r>
      <w:r w:rsidRPr="00AB098C">
        <w:t>в</w:t>
      </w:r>
      <w:r w:rsidRPr="00C84645">
        <w:t xml:space="preserve"> </w:t>
      </w:r>
      <w:r w:rsidRPr="00AB098C">
        <w:t>жилой</w:t>
      </w:r>
      <w:r w:rsidRPr="00C84645">
        <w:t xml:space="preserve"> зоне </w:t>
      </w:r>
      <w:r w:rsidRPr="00AB098C">
        <w:t>и</w:t>
      </w:r>
      <w:r w:rsidRPr="00C84645">
        <w:t xml:space="preserve"> возможность ее позитивного преобразования.</w:t>
      </w:r>
    </w:p>
    <w:p w14:paraId="30E1603B" w14:textId="77777777" w:rsidR="00A8192D" w:rsidRDefault="00A8192D" w:rsidP="00A8192D">
      <w:pPr>
        <w:pStyle w:val="2a"/>
        <w:shd w:val="clear" w:color="auto" w:fill="auto"/>
        <w:spacing w:before="0" w:line="24" w:lineRule="atLeast"/>
        <w:ind w:firstLine="624"/>
      </w:pPr>
      <w:r w:rsidRPr="00C84645">
        <w:t xml:space="preserve">Мероприятия, связанные </w:t>
      </w:r>
      <w:r w:rsidRPr="00AB098C">
        <w:t>с</w:t>
      </w:r>
      <w:r w:rsidRPr="00C84645">
        <w:t xml:space="preserve"> развитием инфраструктур, должны обладать достаточной </w:t>
      </w:r>
      <w:r w:rsidRPr="00AB098C">
        <w:t>надежностью,</w:t>
      </w:r>
      <w:r w:rsidRPr="00C84645">
        <w:t xml:space="preserve"> </w:t>
      </w:r>
      <w:r w:rsidRPr="00AB098C">
        <w:t>обособленностью</w:t>
      </w:r>
      <w:r w:rsidRPr="00C84645">
        <w:t xml:space="preserve"> </w:t>
      </w:r>
      <w:r w:rsidRPr="00AB098C">
        <w:t>и</w:t>
      </w:r>
      <w:r w:rsidRPr="00C84645">
        <w:t xml:space="preserve"> </w:t>
      </w:r>
      <w:r w:rsidRPr="00AB098C">
        <w:t>определенностью,</w:t>
      </w:r>
      <w:r w:rsidRPr="00C84645">
        <w:t xml:space="preserve"> предполагать минимум отклонений </w:t>
      </w:r>
      <w:r w:rsidRPr="00AB098C">
        <w:t>на</w:t>
      </w:r>
      <w:r w:rsidRPr="00C84645">
        <w:t xml:space="preserve"> последующих </w:t>
      </w:r>
      <w:r w:rsidRPr="00AB098C">
        <w:t>стадиях</w:t>
      </w:r>
      <w:r w:rsidRPr="00C84645">
        <w:t xml:space="preserve"> разработки </w:t>
      </w:r>
      <w:r w:rsidRPr="00AB098C">
        <w:t>градостроительной</w:t>
      </w:r>
      <w:r w:rsidRPr="00C84645">
        <w:t xml:space="preserve"> документации.</w:t>
      </w:r>
    </w:p>
    <w:p w14:paraId="5135976A" w14:textId="597590D3" w:rsidR="00A8192D" w:rsidRDefault="00A8192D" w:rsidP="00A8192D">
      <w:pPr>
        <w:pStyle w:val="2a"/>
        <w:spacing w:before="0" w:line="24" w:lineRule="atLeast"/>
        <w:ind w:firstLine="624"/>
      </w:pPr>
      <w:r w:rsidRPr="00E6189C">
        <w:t xml:space="preserve">Перечень мероприятий по </w:t>
      </w:r>
      <w:r>
        <w:t xml:space="preserve">«Внесению изменений в </w:t>
      </w:r>
      <w:r w:rsidRPr="00E6189C">
        <w:t>генеральн</w:t>
      </w:r>
      <w:r>
        <w:t>ый</w:t>
      </w:r>
      <w:r w:rsidRPr="00E6189C">
        <w:t xml:space="preserve"> план </w:t>
      </w:r>
      <w:r w:rsidR="00EA4B8D">
        <w:t>Коренов</w:t>
      </w:r>
      <w:r>
        <w:t xml:space="preserve">ского городского поселения </w:t>
      </w:r>
      <w:r w:rsidR="00D33003">
        <w:t xml:space="preserve">Кореновского муниципального района </w:t>
      </w:r>
      <w:r>
        <w:t xml:space="preserve">Краснодарского края» </w:t>
      </w:r>
      <w:r w:rsidRPr="00AB098C">
        <w:t>с</w:t>
      </w:r>
      <w:r w:rsidRPr="00E6189C">
        <w:t xml:space="preserve"> указанием ожидаемых результатов </w:t>
      </w:r>
      <w:r w:rsidRPr="00AB098C">
        <w:t>их</w:t>
      </w:r>
      <w:r w:rsidRPr="00E6189C">
        <w:t xml:space="preserve"> реализации представлен </w:t>
      </w:r>
      <w:r w:rsidRPr="00AB098C">
        <w:t>в</w:t>
      </w:r>
      <w:r w:rsidRPr="00E6189C">
        <w:t xml:space="preserve"> следующей таблице.</w:t>
      </w:r>
    </w:p>
    <w:p w14:paraId="321D3A3B" w14:textId="77777777" w:rsidR="00302ED5" w:rsidRDefault="00302ED5" w:rsidP="00A8192D">
      <w:pPr>
        <w:pStyle w:val="2a"/>
        <w:spacing w:before="0" w:line="24" w:lineRule="atLeast"/>
        <w:ind w:firstLine="624"/>
      </w:pPr>
    </w:p>
    <w:p w14:paraId="1DD1BCA5" w14:textId="1C31712F" w:rsidR="008B499D" w:rsidRDefault="008B499D">
      <w:pPr>
        <w:spacing w:after="160" w:line="259" w:lineRule="auto"/>
        <w:rPr>
          <w:sz w:val="28"/>
          <w:szCs w:val="28"/>
          <w:lang w:eastAsia="en-US"/>
        </w:rPr>
      </w:pPr>
      <w:r>
        <w:br w:type="page"/>
      </w:r>
    </w:p>
    <w:p w14:paraId="152DCD14" w14:textId="77777777" w:rsidR="008B499D" w:rsidRDefault="008B499D">
      <w:pPr>
        <w:spacing w:after="160" w:line="259" w:lineRule="auto"/>
        <w:sectPr w:rsidR="008B499D" w:rsidSect="00E63DF4">
          <w:footerReference w:type="default" r:id="rId31"/>
          <w:pgSz w:w="11906" w:h="16838"/>
          <w:pgMar w:top="851" w:right="567" w:bottom="567" w:left="1134" w:header="709" w:footer="709" w:gutter="0"/>
          <w:pgNumType w:start="286"/>
          <w:cols w:space="708"/>
          <w:docGrid w:linePitch="360"/>
        </w:sectPr>
      </w:pPr>
    </w:p>
    <w:tbl>
      <w:tblPr>
        <w:tblW w:w="15403" w:type="dxa"/>
        <w:tblInd w:w="-102" w:type="dxa"/>
        <w:tblCellMar>
          <w:left w:w="40" w:type="dxa"/>
          <w:right w:w="40" w:type="dxa"/>
        </w:tblCellMar>
        <w:tblLook w:val="0000" w:firstRow="0" w:lastRow="0" w:firstColumn="0" w:lastColumn="0" w:noHBand="0" w:noVBand="0"/>
      </w:tblPr>
      <w:tblGrid>
        <w:gridCol w:w="510"/>
        <w:gridCol w:w="8231"/>
        <w:gridCol w:w="6662"/>
      </w:tblGrid>
      <w:tr w:rsidR="00171376" w:rsidRPr="00C21C80" w14:paraId="1B0AE6E8" w14:textId="77777777" w:rsidTr="00741902">
        <w:trPr>
          <w:trHeight w:val="20"/>
          <w:tblHeader/>
        </w:trPr>
        <w:tc>
          <w:tcPr>
            <w:tcW w:w="510" w:type="dxa"/>
            <w:tcBorders>
              <w:top w:val="single" w:sz="6" w:space="0" w:color="auto"/>
              <w:left w:val="single" w:sz="6" w:space="0" w:color="auto"/>
              <w:bottom w:val="single" w:sz="6" w:space="0" w:color="auto"/>
              <w:right w:val="single" w:sz="6" w:space="0" w:color="auto"/>
            </w:tcBorders>
            <w:shd w:val="clear" w:color="auto" w:fill="FFFFFF"/>
            <w:vAlign w:val="center"/>
          </w:tcPr>
          <w:p w14:paraId="04398221" w14:textId="77777777" w:rsidR="00171376" w:rsidRPr="006B5249" w:rsidRDefault="00171376" w:rsidP="00171376">
            <w:pPr>
              <w:pStyle w:val="TableParagraph"/>
              <w:ind w:left="57" w:right="57"/>
              <w:jc w:val="center"/>
              <w:rPr>
                <w:b/>
                <w:bCs/>
                <w:spacing w:val="1"/>
                <w:sz w:val="24"/>
                <w:szCs w:val="24"/>
              </w:rPr>
            </w:pPr>
            <w:r w:rsidRPr="006B5249">
              <w:rPr>
                <w:b/>
                <w:bCs/>
                <w:sz w:val="24"/>
                <w:szCs w:val="24"/>
              </w:rPr>
              <w:lastRenderedPageBreak/>
              <w:t>№</w:t>
            </w:r>
          </w:p>
          <w:p w14:paraId="0979A024" w14:textId="2D41EFF3" w:rsidR="00171376" w:rsidRPr="00C21C80" w:rsidRDefault="00171376" w:rsidP="00171376">
            <w:pPr>
              <w:shd w:val="clear" w:color="auto" w:fill="FFFFFF"/>
              <w:jc w:val="center"/>
              <w:rPr>
                <w:b/>
                <w:sz w:val="22"/>
                <w:szCs w:val="22"/>
              </w:rPr>
            </w:pPr>
            <w:r w:rsidRPr="006B5249">
              <w:rPr>
                <w:b/>
                <w:bCs/>
              </w:rPr>
              <w:t>п/п</w:t>
            </w:r>
          </w:p>
        </w:tc>
        <w:tc>
          <w:tcPr>
            <w:tcW w:w="8231" w:type="dxa"/>
            <w:tcBorders>
              <w:top w:val="single" w:sz="6" w:space="0" w:color="auto"/>
              <w:left w:val="single" w:sz="6" w:space="0" w:color="auto"/>
              <w:bottom w:val="single" w:sz="6" w:space="0" w:color="auto"/>
              <w:right w:val="single" w:sz="6" w:space="0" w:color="auto"/>
            </w:tcBorders>
            <w:shd w:val="clear" w:color="auto" w:fill="FFFFFF"/>
            <w:vAlign w:val="center"/>
          </w:tcPr>
          <w:p w14:paraId="578EC106" w14:textId="51D3DC41" w:rsidR="00171376" w:rsidRPr="00C21C80" w:rsidRDefault="00171376" w:rsidP="00171376">
            <w:pPr>
              <w:shd w:val="clear" w:color="auto" w:fill="FFFFFF"/>
              <w:jc w:val="center"/>
              <w:rPr>
                <w:b/>
                <w:sz w:val="22"/>
                <w:szCs w:val="22"/>
              </w:rPr>
            </w:pPr>
            <w:r w:rsidRPr="006B5249">
              <w:rPr>
                <w:b/>
                <w:spacing w:val="-1"/>
              </w:rPr>
              <w:t xml:space="preserve">Наименование </w:t>
            </w:r>
            <w:r w:rsidRPr="006B5249">
              <w:rPr>
                <w:b/>
                <w:spacing w:val="-2"/>
              </w:rPr>
              <w:t>мероприятия</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14:paraId="1A8FD5D4" w14:textId="189DB508" w:rsidR="00171376" w:rsidRPr="00C21C80" w:rsidRDefault="00171376" w:rsidP="00171376">
            <w:pPr>
              <w:shd w:val="clear" w:color="auto" w:fill="FFFFFF"/>
              <w:ind w:hanging="562"/>
              <w:jc w:val="center"/>
              <w:rPr>
                <w:b/>
                <w:sz w:val="22"/>
                <w:szCs w:val="22"/>
              </w:rPr>
            </w:pPr>
            <w:r w:rsidRPr="006B5249">
              <w:rPr>
                <w:b/>
                <w:spacing w:val="-2"/>
              </w:rPr>
              <w:t>Ожидаемые</w:t>
            </w:r>
            <w:r w:rsidRPr="006B5249">
              <w:rPr>
                <w:b/>
                <w:spacing w:val="4"/>
              </w:rPr>
              <w:t xml:space="preserve"> </w:t>
            </w:r>
            <w:r w:rsidRPr="006B5249">
              <w:rPr>
                <w:b/>
                <w:spacing w:val="-3"/>
              </w:rPr>
              <w:t>результаты</w:t>
            </w:r>
          </w:p>
        </w:tc>
      </w:tr>
      <w:tr w:rsidR="00171376" w:rsidRPr="00C21C80" w14:paraId="6D68F45E" w14:textId="77777777" w:rsidTr="00741902">
        <w:trPr>
          <w:trHeight w:val="20"/>
          <w:tblHeader/>
        </w:trPr>
        <w:tc>
          <w:tcPr>
            <w:tcW w:w="510" w:type="dxa"/>
            <w:tcBorders>
              <w:top w:val="single" w:sz="6" w:space="0" w:color="auto"/>
              <w:left w:val="single" w:sz="6" w:space="0" w:color="auto"/>
              <w:bottom w:val="single" w:sz="6" w:space="0" w:color="auto"/>
              <w:right w:val="single" w:sz="6" w:space="0" w:color="auto"/>
            </w:tcBorders>
            <w:shd w:val="clear" w:color="auto" w:fill="FFFFFF"/>
            <w:vAlign w:val="center"/>
          </w:tcPr>
          <w:p w14:paraId="0C49114D" w14:textId="77777777" w:rsidR="00171376" w:rsidRPr="00C21C80" w:rsidRDefault="00171376" w:rsidP="006350D5">
            <w:pPr>
              <w:shd w:val="clear" w:color="auto" w:fill="FFFFFF"/>
              <w:jc w:val="center"/>
              <w:rPr>
                <w:b/>
              </w:rPr>
            </w:pPr>
            <w:r w:rsidRPr="00C21C80">
              <w:rPr>
                <w:b/>
              </w:rPr>
              <w:t>1</w:t>
            </w:r>
          </w:p>
        </w:tc>
        <w:tc>
          <w:tcPr>
            <w:tcW w:w="8231" w:type="dxa"/>
            <w:tcBorders>
              <w:top w:val="single" w:sz="6" w:space="0" w:color="auto"/>
              <w:left w:val="single" w:sz="6" w:space="0" w:color="auto"/>
              <w:bottom w:val="single" w:sz="6" w:space="0" w:color="auto"/>
              <w:right w:val="single" w:sz="6" w:space="0" w:color="auto"/>
            </w:tcBorders>
            <w:shd w:val="clear" w:color="auto" w:fill="FFFFFF"/>
            <w:vAlign w:val="center"/>
          </w:tcPr>
          <w:p w14:paraId="16910147" w14:textId="7C5289F6" w:rsidR="00171376" w:rsidRPr="00C21C80" w:rsidRDefault="00171376" w:rsidP="00171376">
            <w:pPr>
              <w:shd w:val="clear" w:color="auto" w:fill="FFFFFF"/>
              <w:jc w:val="center"/>
              <w:rPr>
                <w:b/>
              </w:rPr>
            </w:pPr>
            <w:r>
              <w:rPr>
                <w:b/>
              </w:rPr>
              <w:t>2</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14:paraId="53EAAFD9" w14:textId="22D31150" w:rsidR="00171376" w:rsidRPr="00C21C80" w:rsidRDefault="00171376" w:rsidP="006350D5">
            <w:pPr>
              <w:shd w:val="clear" w:color="auto" w:fill="FFFFFF"/>
              <w:jc w:val="center"/>
              <w:rPr>
                <w:b/>
                <w:bCs/>
              </w:rPr>
            </w:pPr>
            <w:r>
              <w:rPr>
                <w:b/>
                <w:bCs/>
              </w:rPr>
              <w:t>3</w:t>
            </w:r>
          </w:p>
        </w:tc>
      </w:tr>
      <w:tr w:rsidR="0014664D" w:rsidRPr="00C21C80" w14:paraId="0BA17864" w14:textId="77777777" w:rsidTr="00741902">
        <w:trPr>
          <w:trHeight w:val="20"/>
        </w:trPr>
        <w:tc>
          <w:tcPr>
            <w:tcW w:w="510" w:type="dxa"/>
            <w:vMerge w:val="restart"/>
            <w:tcBorders>
              <w:top w:val="single" w:sz="6" w:space="0" w:color="auto"/>
              <w:left w:val="single" w:sz="6" w:space="0" w:color="auto"/>
              <w:right w:val="single" w:sz="6" w:space="0" w:color="auto"/>
            </w:tcBorders>
            <w:shd w:val="clear" w:color="auto" w:fill="FFFFFF"/>
            <w:vAlign w:val="center"/>
          </w:tcPr>
          <w:p w14:paraId="2D8D5B14" w14:textId="6FAF7620" w:rsidR="0014664D" w:rsidRPr="00C21C80" w:rsidRDefault="0014664D" w:rsidP="008B499D">
            <w:pPr>
              <w:shd w:val="clear" w:color="auto" w:fill="FFFFFF"/>
              <w:spacing w:line="276" w:lineRule="auto"/>
              <w:contextualSpacing/>
              <w:jc w:val="center"/>
            </w:pPr>
            <w:r>
              <w:t>1.</w:t>
            </w: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3B61417B" w14:textId="77777777" w:rsidR="0014664D" w:rsidRDefault="0014664D" w:rsidP="006350D5">
            <w:r w:rsidRPr="00D35EA1">
              <w:rPr>
                <w:color w:val="000000"/>
              </w:rPr>
              <w:t>Детский сад №1на 165 мест</w:t>
            </w:r>
            <w:r>
              <w:rPr>
                <w:color w:val="000000"/>
              </w:rPr>
              <w:t xml:space="preserve"> </w:t>
            </w:r>
            <w:r w:rsidRPr="00FB2453">
              <w:t>увеличение проектной мощности до 280 мест</w:t>
            </w:r>
            <w:r>
              <w:t xml:space="preserve"> </w:t>
            </w:r>
          </w:p>
          <w:p w14:paraId="4B36AB1F" w14:textId="23A63C3A" w:rsidR="0014664D" w:rsidRPr="00D35EA1" w:rsidRDefault="0014664D" w:rsidP="006350D5">
            <w:pPr>
              <w:rPr>
                <w:color w:val="000000"/>
              </w:rPr>
            </w:pPr>
            <w:r w:rsidRPr="00D35EA1">
              <w:rPr>
                <w:color w:val="000000"/>
              </w:rPr>
              <w:t>г. Кореновск, ул. Ленина, 92</w:t>
            </w:r>
          </w:p>
        </w:tc>
        <w:tc>
          <w:tcPr>
            <w:tcW w:w="6662" w:type="dxa"/>
            <w:vMerge w:val="restart"/>
            <w:tcBorders>
              <w:top w:val="single" w:sz="6" w:space="0" w:color="auto"/>
              <w:left w:val="single" w:sz="6" w:space="0" w:color="auto"/>
              <w:right w:val="single" w:sz="6" w:space="0" w:color="auto"/>
            </w:tcBorders>
            <w:shd w:val="clear" w:color="auto" w:fill="FFFFFF"/>
          </w:tcPr>
          <w:p w14:paraId="1BA52CA0" w14:textId="6C146E2A" w:rsidR="0014664D" w:rsidRDefault="0014664D" w:rsidP="00171376">
            <w:pPr>
              <w:pStyle w:val="aa"/>
              <w:spacing w:after="0"/>
              <w:rPr>
                <w:rFonts w:eastAsia="Calibri"/>
                <w:spacing w:val="-1"/>
              </w:rPr>
            </w:pPr>
            <w:r w:rsidRPr="00171376">
              <w:rPr>
                <w:rFonts w:eastAsia="Calibri"/>
                <w:spacing w:val="-1"/>
              </w:rPr>
              <w:t>Образовательная</w:t>
            </w:r>
            <w:r w:rsidRPr="00171376">
              <w:rPr>
                <w:rFonts w:eastAsia="Calibri"/>
                <w:spacing w:val="35"/>
              </w:rPr>
              <w:t xml:space="preserve"> </w:t>
            </w:r>
            <w:r w:rsidRPr="00171376">
              <w:rPr>
                <w:rFonts w:eastAsia="Calibri"/>
                <w:spacing w:val="-1"/>
              </w:rPr>
              <w:t>система</w:t>
            </w:r>
            <w:r w:rsidRPr="00171376">
              <w:rPr>
                <w:rFonts w:eastAsia="Calibri"/>
                <w:spacing w:val="42"/>
              </w:rPr>
              <w:t xml:space="preserve"> </w:t>
            </w:r>
            <w:r w:rsidRPr="00171376">
              <w:rPr>
                <w:rFonts w:eastAsia="Calibri"/>
              </w:rPr>
              <w:t>–</w:t>
            </w:r>
            <w:r w:rsidRPr="00171376">
              <w:rPr>
                <w:rFonts w:eastAsia="Calibri"/>
                <w:spacing w:val="36"/>
              </w:rPr>
              <w:t xml:space="preserve"> </w:t>
            </w:r>
            <w:r w:rsidRPr="00171376">
              <w:rPr>
                <w:rFonts w:eastAsia="Calibri"/>
                <w:spacing w:val="-1"/>
              </w:rPr>
              <w:t>совокупность</w:t>
            </w:r>
            <w:r w:rsidRPr="00171376">
              <w:rPr>
                <w:rFonts w:eastAsia="Calibri"/>
                <w:spacing w:val="42"/>
              </w:rPr>
              <w:t xml:space="preserve"> </w:t>
            </w:r>
            <w:r w:rsidRPr="00171376">
              <w:rPr>
                <w:rFonts w:eastAsia="Calibri"/>
                <w:spacing w:val="-1"/>
              </w:rPr>
              <w:t>образовательных</w:t>
            </w:r>
            <w:r w:rsidRPr="00171376">
              <w:rPr>
                <w:rFonts w:eastAsia="Calibri"/>
                <w:spacing w:val="35"/>
              </w:rPr>
              <w:t xml:space="preserve"> </w:t>
            </w:r>
            <w:r w:rsidRPr="00171376">
              <w:rPr>
                <w:rFonts w:eastAsia="Calibri"/>
                <w:spacing w:val="-1"/>
              </w:rPr>
              <w:t>учреждений,</w:t>
            </w:r>
            <w:r w:rsidRPr="00171376">
              <w:rPr>
                <w:rFonts w:eastAsia="Calibri"/>
                <w:spacing w:val="42"/>
              </w:rPr>
              <w:t xml:space="preserve"> </w:t>
            </w:r>
            <w:r w:rsidRPr="00171376">
              <w:rPr>
                <w:rFonts w:eastAsia="Calibri"/>
                <w:spacing w:val="-1"/>
              </w:rPr>
              <w:t>призванных</w:t>
            </w:r>
            <w:r w:rsidRPr="00171376">
              <w:rPr>
                <w:rFonts w:eastAsia="Calibri"/>
                <w:spacing w:val="37"/>
              </w:rPr>
              <w:t xml:space="preserve"> </w:t>
            </w:r>
            <w:r w:rsidRPr="00171376">
              <w:rPr>
                <w:rFonts w:eastAsia="Calibri"/>
                <w:spacing w:val="-2"/>
              </w:rPr>
              <w:t>удовлетворить</w:t>
            </w:r>
            <w:r w:rsidRPr="00171376">
              <w:rPr>
                <w:rFonts w:eastAsia="Calibri"/>
                <w:spacing w:val="15"/>
              </w:rPr>
              <w:t xml:space="preserve"> </w:t>
            </w:r>
            <w:r w:rsidRPr="00171376">
              <w:rPr>
                <w:rFonts w:eastAsia="Calibri"/>
                <w:spacing w:val="-1"/>
              </w:rPr>
              <w:t>запросы</w:t>
            </w:r>
            <w:r w:rsidRPr="00171376">
              <w:rPr>
                <w:rFonts w:eastAsia="Calibri"/>
                <w:spacing w:val="15"/>
              </w:rPr>
              <w:t xml:space="preserve"> </w:t>
            </w:r>
            <w:r w:rsidRPr="00171376">
              <w:rPr>
                <w:rFonts w:eastAsia="Calibri"/>
              </w:rPr>
              <w:t>жителей</w:t>
            </w:r>
            <w:r w:rsidRPr="00171376">
              <w:rPr>
                <w:rFonts w:eastAsia="Calibri"/>
                <w:spacing w:val="15"/>
              </w:rPr>
              <w:t xml:space="preserve"> </w:t>
            </w:r>
            <w:r w:rsidRPr="00171376">
              <w:rPr>
                <w:rFonts w:eastAsia="Calibri"/>
              </w:rPr>
              <w:t>в</w:t>
            </w:r>
            <w:r w:rsidRPr="00171376">
              <w:rPr>
                <w:rFonts w:eastAsia="Calibri"/>
                <w:spacing w:val="11"/>
              </w:rPr>
              <w:t xml:space="preserve"> </w:t>
            </w:r>
            <w:r w:rsidRPr="00171376">
              <w:rPr>
                <w:rFonts w:eastAsia="Calibri"/>
                <w:spacing w:val="-1"/>
              </w:rPr>
              <w:t>образовательных</w:t>
            </w:r>
            <w:r w:rsidRPr="00171376">
              <w:rPr>
                <w:rFonts w:eastAsia="Calibri"/>
                <w:spacing w:val="18"/>
              </w:rPr>
              <w:t xml:space="preserve"> </w:t>
            </w:r>
            <w:r w:rsidRPr="00171376">
              <w:rPr>
                <w:rFonts w:eastAsia="Calibri"/>
                <w:spacing w:val="-2"/>
              </w:rPr>
              <w:t>услугах</w:t>
            </w:r>
            <w:r w:rsidRPr="00171376">
              <w:rPr>
                <w:rFonts w:eastAsia="Calibri"/>
                <w:spacing w:val="14"/>
              </w:rPr>
              <w:t xml:space="preserve"> </w:t>
            </w:r>
            <w:r w:rsidRPr="00171376">
              <w:rPr>
                <w:rFonts w:eastAsia="Calibri"/>
              </w:rPr>
              <w:t>и</w:t>
            </w:r>
            <w:r w:rsidRPr="00171376">
              <w:rPr>
                <w:rFonts w:eastAsia="Calibri"/>
                <w:spacing w:val="19"/>
              </w:rPr>
              <w:t xml:space="preserve"> </w:t>
            </w:r>
            <w:r w:rsidRPr="00171376">
              <w:rPr>
                <w:rFonts w:eastAsia="Calibri"/>
                <w:spacing w:val="-2"/>
              </w:rPr>
              <w:t>качественном</w:t>
            </w:r>
            <w:r w:rsidRPr="00171376">
              <w:rPr>
                <w:rFonts w:eastAsia="Calibri"/>
                <w:spacing w:val="20"/>
              </w:rPr>
              <w:t xml:space="preserve"> </w:t>
            </w:r>
            <w:r w:rsidRPr="00171376">
              <w:rPr>
                <w:rFonts w:eastAsia="Calibri"/>
                <w:spacing w:val="-2"/>
              </w:rPr>
              <w:t>специальном</w:t>
            </w:r>
            <w:r w:rsidRPr="00171376">
              <w:rPr>
                <w:rFonts w:eastAsia="Calibri"/>
                <w:spacing w:val="49"/>
              </w:rPr>
              <w:t xml:space="preserve"> </w:t>
            </w:r>
            <w:r w:rsidRPr="00171376">
              <w:rPr>
                <w:rFonts w:eastAsia="Calibri"/>
                <w:spacing w:val="-1"/>
              </w:rPr>
              <w:t>образовании.</w:t>
            </w:r>
            <w:r w:rsidRPr="00171376">
              <w:rPr>
                <w:rFonts w:eastAsia="Calibri"/>
                <w:spacing w:val="-2"/>
              </w:rPr>
              <w:t xml:space="preserve"> Количество</w:t>
            </w:r>
            <w:r w:rsidRPr="00171376">
              <w:rPr>
                <w:rFonts w:eastAsia="Calibri"/>
                <w:spacing w:val="11"/>
              </w:rPr>
              <w:t xml:space="preserve"> </w:t>
            </w:r>
            <w:r w:rsidRPr="00171376">
              <w:rPr>
                <w:rFonts w:eastAsia="Calibri"/>
                <w:spacing w:val="-2"/>
              </w:rPr>
              <w:t>учреждений</w:t>
            </w:r>
            <w:r w:rsidRPr="00171376">
              <w:rPr>
                <w:rFonts w:eastAsia="Calibri"/>
                <w:spacing w:val="12"/>
              </w:rPr>
              <w:t xml:space="preserve"> </w:t>
            </w:r>
            <w:r w:rsidRPr="00171376">
              <w:rPr>
                <w:rFonts w:eastAsia="Calibri"/>
                <w:spacing w:val="-3"/>
              </w:rPr>
              <w:t>дошкольного</w:t>
            </w:r>
            <w:r w:rsidRPr="00171376">
              <w:rPr>
                <w:rFonts w:eastAsia="Calibri"/>
                <w:spacing w:val="11"/>
              </w:rPr>
              <w:t xml:space="preserve"> </w:t>
            </w:r>
            <w:r w:rsidRPr="00171376">
              <w:rPr>
                <w:rFonts w:eastAsia="Calibri"/>
              </w:rPr>
              <w:t>и</w:t>
            </w:r>
            <w:r w:rsidRPr="00171376">
              <w:rPr>
                <w:rFonts w:eastAsia="Calibri"/>
                <w:spacing w:val="3"/>
              </w:rPr>
              <w:t xml:space="preserve"> </w:t>
            </w:r>
            <w:r w:rsidRPr="00171376">
              <w:rPr>
                <w:rFonts w:eastAsia="Calibri"/>
                <w:spacing w:val="-3"/>
              </w:rPr>
              <w:t>школьного</w:t>
            </w:r>
            <w:r w:rsidRPr="00171376">
              <w:rPr>
                <w:rFonts w:eastAsia="Calibri"/>
                <w:spacing w:val="6"/>
              </w:rPr>
              <w:t xml:space="preserve"> </w:t>
            </w:r>
            <w:r w:rsidRPr="00171376">
              <w:rPr>
                <w:rFonts w:eastAsia="Calibri"/>
                <w:spacing w:val="-1"/>
              </w:rPr>
              <w:t>образования</w:t>
            </w:r>
            <w:r w:rsidRPr="00171376">
              <w:rPr>
                <w:rFonts w:eastAsia="Calibri"/>
                <w:spacing w:val="6"/>
              </w:rPr>
              <w:t xml:space="preserve"> </w:t>
            </w:r>
            <w:r w:rsidRPr="00171376">
              <w:rPr>
                <w:rFonts w:eastAsia="Calibri"/>
              </w:rPr>
              <w:t>в</w:t>
            </w:r>
            <w:r w:rsidRPr="00171376">
              <w:rPr>
                <w:rFonts w:eastAsia="Calibri"/>
                <w:spacing w:val="8"/>
              </w:rPr>
              <w:t xml:space="preserve"> </w:t>
            </w:r>
            <w:r w:rsidRPr="00171376">
              <w:rPr>
                <w:rFonts w:eastAsia="Calibri"/>
                <w:spacing w:val="-3"/>
              </w:rPr>
              <w:t>городском</w:t>
            </w:r>
            <w:r w:rsidRPr="00171376">
              <w:rPr>
                <w:rFonts w:eastAsia="Calibri"/>
                <w:spacing w:val="8"/>
              </w:rPr>
              <w:t xml:space="preserve"> </w:t>
            </w:r>
            <w:r w:rsidRPr="00171376">
              <w:rPr>
                <w:rFonts w:eastAsia="Calibri"/>
              </w:rPr>
              <w:t>поселении</w:t>
            </w:r>
            <w:r w:rsidR="00DD25A4" w:rsidRPr="00171376">
              <w:rPr>
                <w:rFonts w:eastAsia="Calibri"/>
              </w:rPr>
              <w:t xml:space="preserve"> должно</w:t>
            </w:r>
            <w:r w:rsidRPr="00171376">
              <w:rPr>
                <w:rFonts w:eastAsia="Calibri"/>
                <w:spacing w:val="77"/>
              </w:rPr>
              <w:t xml:space="preserve"> </w:t>
            </w:r>
            <w:r w:rsidRPr="00171376">
              <w:rPr>
                <w:rFonts w:eastAsia="Calibri"/>
                <w:spacing w:val="-2"/>
              </w:rPr>
              <w:t>удовлетворять</w:t>
            </w:r>
            <w:r w:rsidRPr="00171376">
              <w:rPr>
                <w:rFonts w:eastAsia="Calibri"/>
                <w:spacing w:val="2"/>
              </w:rPr>
              <w:t xml:space="preserve"> </w:t>
            </w:r>
            <w:r w:rsidRPr="00171376">
              <w:rPr>
                <w:rFonts w:eastAsia="Calibri"/>
                <w:spacing w:val="-1"/>
              </w:rPr>
              <w:t xml:space="preserve">потребностям </w:t>
            </w:r>
            <w:r w:rsidRPr="00171376">
              <w:rPr>
                <w:rFonts w:eastAsia="Calibri"/>
              </w:rPr>
              <w:t>населения</w:t>
            </w:r>
            <w:r w:rsidRPr="00171376">
              <w:rPr>
                <w:rFonts w:eastAsia="Calibri"/>
                <w:spacing w:val="-3"/>
              </w:rPr>
              <w:t xml:space="preserve"> </w:t>
            </w:r>
            <w:r w:rsidRPr="00171376">
              <w:rPr>
                <w:rFonts w:eastAsia="Calibri"/>
              </w:rPr>
              <w:t>в</w:t>
            </w:r>
            <w:r w:rsidRPr="00171376">
              <w:rPr>
                <w:rFonts w:eastAsia="Calibri"/>
                <w:spacing w:val="3"/>
              </w:rPr>
              <w:t xml:space="preserve"> </w:t>
            </w:r>
            <w:r w:rsidRPr="00171376">
              <w:rPr>
                <w:rFonts w:eastAsia="Calibri"/>
                <w:spacing w:val="-1"/>
              </w:rPr>
              <w:t>размещении</w:t>
            </w:r>
            <w:r w:rsidRPr="00171376">
              <w:rPr>
                <w:rFonts w:eastAsia="Calibri"/>
                <w:spacing w:val="-2"/>
              </w:rPr>
              <w:t xml:space="preserve"> </w:t>
            </w:r>
            <w:r w:rsidRPr="00171376">
              <w:rPr>
                <w:rFonts w:eastAsia="Calibri"/>
                <w:spacing w:val="-1"/>
              </w:rPr>
              <w:t>детей.</w:t>
            </w:r>
          </w:p>
          <w:p w14:paraId="66D327AF" w14:textId="77777777" w:rsidR="00171376" w:rsidRPr="00171376" w:rsidRDefault="00171376" w:rsidP="00171376">
            <w:pPr>
              <w:pStyle w:val="aa"/>
              <w:spacing w:after="0"/>
              <w:rPr>
                <w:rFonts w:eastAsia="Calibri"/>
                <w:spacing w:val="-1"/>
              </w:rPr>
            </w:pPr>
          </w:p>
          <w:p w14:paraId="2D0434C9" w14:textId="4DA64A1A" w:rsidR="00DD25A4" w:rsidRDefault="00DD25A4" w:rsidP="00171376">
            <w:pPr>
              <w:rPr>
                <w:bCs/>
                <w:spacing w:val="-1"/>
              </w:rPr>
            </w:pPr>
            <w:r w:rsidRPr="00171376">
              <w:rPr>
                <w:bCs/>
              </w:rPr>
              <w:t>Цель</w:t>
            </w:r>
            <w:r w:rsidRPr="00171376">
              <w:rPr>
                <w:bCs/>
                <w:spacing w:val="24"/>
              </w:rPr>
              <w:t xml:space="preserve"> </w:t>
            </w:r>
            <w:r w:rsidRPr="00171376">
              <w:rPr>
                <w:bCs/>
              </w:rPr>
              <w:t>–</w:t>
            </w:r>
            <w:r w:rsidRPr="00171376">
              <w:rPr>
                <w:bCs/>
                <w:spacing w:val="24"/>
              </w:rPr>
              <w:t xml:space="preserve"> </w:t>
            </w:r>
            <w:r w:rsidRPr="00171376">
              <w:rPr>
                <w:bCs/>
                <w:spacing w:val="-1"/>
              </w:rPr>
              <w:t>повышение</w:t>
            </w:r>
            <w:r w:rsidRPr="00171376">
              <w:rPr>
                <w:bCs/>
                <w:spacing w:val="25"/>
              </w:rPr>
              <w:t xml:space="preserve"> </w:t>
            </w:r>
            <w:r w:rsidRPr="00171376">
              <w:rPr>
                <w:bCs/>
                <w:spacing w:val="-1"/>
              </w:rPr>
              <w:t>качества</w:t>
            </w:r>
            <w:r w:rsidRPr="00171376">
              <w:rPr>
                <w:bCs/>
                <w:spacing w:val="28"/>
              </w:rPr>
              <w:t xml:space="preserve"> </w:t>
            </w:r>
            <w:r w:rsidRPr="00171376">
              <w:rPr>
                <w:bCs/>
                <w:spacing w:val="-1"/>
              </w:rPr>
              <w:t>школьного</w:t>
            </w:r>
            <w:r w:rsidRPr="00171376">
              <w:rPr>
                <w:bCs/>
                <w:spacing w:val="24"/>
              </w:rPr>
              <w:t xml:space="preserve"> </w:t>
            </w:r>
            <w:r w:rsidRPr="00171376">
              <w:rPr>
                <w:bCs/>
              </w:rPr>
              <w:t>и</w:t>
            </w:r>
            <w:r w:rsidRPr="00171376">
              <w:rPr>
                <w:bCs/>
                <w:spacing w:val="24"/>
              </w:rPr>
              <w:t xml:space="preserve"> </w:t>
            </w:r>
            <w:r w:rsidRPr="00171376">
              <w:rPr>
                <w:bCs/>
                <w:spacing w:val="-1"/>
              </w:rPr>
              <w:t>дошкольного</w:t>
            </w:r>
            <w:r w:rsidRPr="00171376">
              <w:rPr>
                <w:bCs/>
                <w:spacing w:val="24"/>
              </w:rPr>
              <w:t xml:space="preserve"> </w:t>
            </w:r>
            <w:r w:rsidRPr="00171376">
              <w:rPr>
                <w:bCs/>
                <w:spacing w:val="-1"/>
              </w:rPr>
              <w:t>образования</w:t>
            </w:r>
            <w:r w:rsidRPr="00171376">
              <w:rPr>
                <w:bCs/>
                <w:spacing w:val="28"/>
              </w:rPr>
              <w:t xml:space="preserve"> </w:t>
            </w:r>
            <w:r w:rsidRPr="00171376">
              <w:rPr>
                <w:bCs/>
                <w:spacing w:val="-1"/>
              </w:rPr>
              <w:t>на</w:t>
            </w:r>
            <w:r w:rsidRPr="00171376">
              <w:rPr>
                <w:bCs/>
                <w:spacing w:val="38"/>
              </w:rPr>
              <w:t xml:space="preserve"> </w:t>
            </w:r>
            <w:r w:rsidRPr="00171376">
              <w:rPr>
                <w:bCs/>
                <w:spacing w:val="-1"/>
              </w:rPr>
              <w:t>основе</w:t>
            </w:r>
            <w:r w:rsidRPr="00171376">
              <w:rPr>
                <w:bCs/>
                <w:spacing w:val="36"/>
              </w:rPr>
              <w:t xml:space="preserve"> </w:t>
            </w:r>
            <w:r w:rsidRPr="00171376">
              <w:rPr>
                <w:bCs/>
                <w:spacing w:val="-1"/>
              </w:rPr>
              <w:t>преодоления</w:t>
            </w:r>
            <w:r w:rsidRPr="00171376">
              <w:rPr>
                <w:bCs/>
                <w:spacing w:val="36"/>
              </w:rPr>
              <w:t xml:space="preserve"> </w:t>
            </w:r>
            <w:r w:rsidRPr="00171376">
              <w:rPr>
                <w:bCs/>
                <w:spacing w:val="-1"/>
              </w:rPr>
              <w:t>дефицита</w:t>
            </w:r>
            <w:r w:rsidRPr="00171376">
              <w:rPr>
                <w:bCs/>
                <w:spacing w:val="38"/>
              </w:rPr>
              <w:t xml:space="preserve"> </w:t>
            </w:r>
            <w:r w:rsidRPr="00171376">
              <w:rPr>
                <w:bCs/>
                <w:spacing w:val="-1"/>
              </w:rPr>
              <w:t>учительских</w:t>
            </w:r>
            <w:r w:rsidRPr="00171376">
              <w:rPr>
                <w:bCs/>
                <w:spacing w:val="38"/>
              </w:rPr>
              <w:t xml:space="preserve"> </w:t>
            </w:r>
            <w:r w:rsidRPr="00171376">
              <w:rPr>
                <w:bCs/>
                <w:spacing w:val="-1"/>
              </w:rPr>
              <w:t>кадров</w:t>
            </w:r>
            <w:r w:rsidRPr="00171376">
              <w:rPr>
                <w:bCs/>
                <w:spacing w:val="36"/>
              </w:rPr>
              <w:t xml:space="preserve"> </w:t>
            </w:r>
            <w:r w:rsidRPr="00171376">
              <w:rPr>
                <w:bCs/>
              </w:rPr>
              <w:t>и</w:t>
            </w:r>
            <w:r w:rsidRPr="00171376">
              <w:rPr>
                <w:bCs/>
                <w:spacing w:val="36"/>
              </w:rPr>
              <w:t xml:space="preserve"> </w:t>
            </w:r>
            <w:r w:rsidRPr="00171376">
              <w:rPr>
                <w:bCs/>
                <w:spacing w:val="-1"/>
              </w:rPr>
              <w:t>материально-</w:t>
            </w:r>
            <w:r w:rsidRPr="00171376">
              <w:rPr>
                <w:bCs/>
                <w:spacing w:val="47"/>
              </w:rPr>
              <w:t xml:space="preserve"> </w:t>
            </w:r>
            <w:r w:rsidRPr="00171376">
              <w:rPr>
                <w:bCs/>
                <w:spacing w:val="-1"/>
              </w:rPr>
              <w:t>технического</w:t>
            </w:r>
            <w:r w:rsidRPr="00171376">
              <w:rPr>
                <w:bCs/>
                <w:spacing w:val="1"/>
              </w:rPr>
              <w:t xml:space="preserve"> </w:t>
            </w:r>
            <w:r w:rsidRPr="00171376">
              <w:rPr>
                <w:bCs/>
                <w:spacing w:val="-1"/>
              </w:rPr>
              <w:t>обеспечения</w:t>
            </w:r>
            <w:r w:rsidRPr="00171376">
              <w:rPr>
                <w:bCs/>
                <w:spacing w:val="-2"/>
              </w:rPr>
              <w:t xml:space="preserve"> </w:t>
            </w:r>
            <w:r w:rsidRPr="00171376">
              <w:rPr>
                <w:bCs/>
                <w:spacing w:val="-1"/>
              </w:rPr>
              <w:t>образовательных</w:t>
            </w:r>
            <w:r w:rsidRPr="00171376">
              <w:rPr>
                <w:bCs/>
                <w:spacing w:val="-3"/>
              </w:rPr>
              <w:t xml:space="preserve"> </w:t>
            </w:r>
            <w:r w:rsidRPr="00171376">
              <w:rPr>
                <w:bCs/>
                <w:spacing w:val="-1"/>
              </w:rPr>
              <w:t>учреждений.</w:t>
            </w:r>
          </w:p>
          <w:p w14:paraId="7F75A600" w14:textId="77777777" w:rsidR="00171376" w:rsidRPr="00171376" w:rsidRDefault="00171376" w:rsidP="00171376"/>
          <w:p w14:paraId="1569BFB7" w14:textId="77777777" w:rsidR="00DD25A4" w:rsidRPr="00171376" w:rsidRDefault="00DD25A4" w:rsidP="00171376">
            <w:pPr>
              <w:pStyle w:val="aa"/>
              <w:spacing w:after="0"/>
            </w:pPr>
            <w:r w:rsidRPr="00171376">
              <w:rPr>
                <w:spacing w:val="-1"/>
              </w:rPr>
              <w:t>Задачи развития</w:t>
            </w:r>
            <w:r w:rsidRPr="00171376">
              <w:rPr>
                <w:spacing w:val="1"/>
              </w:rPr>
              <w:t xml:space="preserve"> </w:t>
            </w:r>
            <w:r w:rsidRPr="00171376">
              <w:rPr>
                <w:spacing w:val="-1"/>
              </w:rPr>
              <w:t>системы</w:t>
            </w:r>
            <w:r w:rsidRPr="00171376">
              <w:t xml:space="preserve"> </w:t>
            </w:r>
            <w:r w:rsidRPr="00171376">
              <w:rPr>
                <w:spacing w:val="-1"/>
              </w:rPr>
              <w:t>школьного</w:t>
            </w:r>
            <w:r w:rsidRPr="00171376">
              <w:rPr>
                <w:spacing w:val="1"/>
              </w:rPr>
              <w:t xml:space="preserve"> </w:t>
            </w:r>
            <w:r w:rsidRPr="00171376">
              <w:t>и</w:t>
            </w:r>
            <w:r w:rsidRPr="00171376">
              <w:rPr>
                <w:spacing w:val="-2"/>
              </w:rPr>
              <w:t xml:space="preserve"> </w:t>
            </w:r>
            <w:r w:rsidRPr="00171376">
              <w:rPr>
                <w:spacing w:val="-1"/>
              </w:rPr>
              <w:t>дошкольного</w:t>
            </w:r>
            <w:r w:rsidRPr="00171376">
              <w:rPr>
                <w:spacing w:val="-3"/>
              </w:rPr>
              <w:t xml:space="preserve"> </w:t>
            </w:r>
            <w:r w:rsidRPr="00171376">
              <w:rPr>
                <w:spacing w:val="-1"/>
              </w:rPr>
              <w:t>образования:</w:t>
            </w:r>
          </w:p>
          <w:p w14:paraId="14EC87E8" w14:textId="77777777" w:rsidR="00DD25A4" w:rsidRPr="00171376" w:rsidRDefault="00DD25A4" w:rsidP="00171376">
            <w:pPr>
              <w:pStyle w:val="aa"/>
              <w:numPr>
                <w:ilvl w:val="0"/>
                <w:numId w:val="29"/>
              </w:numPr>
              <w:tabs>
                <w:tab w:val="left" w:pos="1216"/>
              </w:tabs>
              <w:suppressAutoHyphens w:val="0"/>
              <w:spacing w:after="0"/>
              <w:ind w:left="0" w:firstLine="0"/>
            </w:pPr>
            <w:r w:rsidRPr="00171376">
              <w:rPr>
                <w:spacing w:val="-1"/>
              </w:rPr>
              <w:t>укрепление</w:t>
            </w:r>
            <w:r w:rsidRPr="00171376">
              <w:rPr>
                <w:spacing w:val="23"/>
              </w:rPr>
              <w:t xml:space="preserve"> </w:t>
            </w:r>
            <w:r w:rsidRPr="00171376">
              <w:rPr>
                <w:spacing w:val="-1"/>
              </w:rPr>
              <w:t>материально-технической</w:t>
            </w:r>
            <w:r w:rsidRPr="00171376">
              <w:rPr>
                <w:spacing w:val="23"/>
              </w:rPr>
              <w:t xml:space="preserve"> </w:t>
            </w:r>
            <w:r w:rsidRPr="00171376">
              <w:rPr>
                <w:spacing w:val="-1"/>
              </w:rPr>
              <w:t>базы</w:t>
            </w:r>
            <w:r w:rsidRPr="00171376">
              <w:rPr>
                <w:spacing w:val="26"/>
              </w:rPr>
              <w:t xml:space="preserve"> </w:t>
            </w:r>
            <w:r w:rsidRPr="00171376">
              <w:rPr>
                <w:spacing w:val="-1"/>
              </w:rPr>
              <w:t>образовательных</w:t>
            </w:r>
            <w:r w:rsidRPr="00171376">
              <w:rPr>
                <w:spacing w:val="31"/>
              </w:rPr>
              <w:t xml:space="preserve"> </w:t>
            </w:r>
            <w:r w:rsidRPr="00171376">
              <w:rPr>
                <w:spacing w:val="-1"/>
              </w:rPr>
              <w:t>учреждений;</w:t>
            </w:r>
          </w:p>
          <w:p w14:paraId="51267A24" w14:textId="77777777" w:rsidR="00DD25A4" w:rsidRPr="00171376" w:rsidRDefault="00DD25A4" w:rsidP="00171376">
            <w:pPr>
              <w:pStyle w:val="aa"/>
              <w:numPr>
                <w:ilvl w:val="0"/>
                <w:numId w:val="29"/>
              </w:numPr>
              <w:tabs>
                <w:tab w:val="left" w:pos="1216"/>
              </w:tabs>
              <w:suppressAutoHyphens w:val="0"/>
              <w:spacing w:after="0"/>
              <w:ind w:left="0" w:firstLine="0"/>
            </w:pPr>
            <w:r w:rsidRPr="00171376">
              <w:rPr>
                <w:spacing w:val="-1"/>
              </w:rPr>
              <w:t>увеличение</w:t>
            </w:r>
            <w:r w:rsidRPr="00171376">
              <w:t xml:space="preserve"> </w:t>
            </w:r>
            <w:r w:rsidRPr="00171376">
              <w:rPr>
                <w:spacing w:val="-1"/>
              </w:rPr>
              <w:t>количества</w:t>
            </w:r>
            <w:r w:rsidRPr="00171376">
              <w:t xml:space="preserve"> мест</w:t>
            </w:r>
            <w:r w:rsidRPr="00171376">
              <w:rPr>
                <w:spacing w:val="-2"/>
              </w:rPr>
              <w:t xml:space="preserve"> </w:t>
            </w:r>
            <w:r w:rsidRPr="00171376">
              <w:rPr>
                <w:spacing w:val="-1"/>
              </w:rPr>
              <w:t>системы</w:t>
            </w:r>
            <w:r w:rsidRPr="00171376">
              <w:t xml:space="preserve"> </w:t>
            </w:r>
            <w:r w:rsidRPr="00171376">
              <w:rPr>
                <w:spacing w:val="-1"/>
              </w:rPr>
              <w:t>образования;</w:t>
            </w:r>
          </w:p>
          <w:p w14:paraId="4C288D05" w14:textId="77777777" w:rsidR="00DD25A4" w:rsidRPr="00171376" w:rsidRDefault="00DD25A4" w:rsidP="00171376">
            <w:pPr>
              <w:pStyle w:val="aa"/>
              <w:numPr>
                <w:ilvl w:val="0"/>
                <w:numId w:val="29"/>
              </w:numPr>
              <w:tabs>
                <w:tab w:val="left" w:pos="1216"/>
              </w:tabs>
              <w:suppressAutoHyphens w:val="0"/>
              <w:spacing w:after="0"/>
              <w:ind w:left="0" w:firstLine="0"/>
            </w:pPr>
            <w:r w:rsidRPr="00171376">
              <w:rPr>
                <w:spacing w:val="-1"/>
              </w:rPr>
              <w:t>строительство</w:t>
            </w:r>
            <w:r w:rsidRPr="00171376">
              <w:rPr>
                <w:spacing w:val="1"/>
              </w:rPr>
              <w:t xml:space="preserve"> </w:t>
            </w:r>
            <w:r w:rsidRPr="00171376">
              <w:rPr>
                <w:spacing w:val="-1"/>
              </w:rPr>
              <w:t>новых</w:t>
            </w:r>
            <w:r w:rsidRPr="00171376">
              <w:t xml:space="preserve"> </w:t>
            </w:r>
            <w:r w:rsidRPr="00171376">
              <w:rPr>
                <w:spacing w:val="-1"/>
              </w:rPr>
              <w:t>дошкольных</w:t>
            </w:r>
            <w:r w:rsidRPr="00171376">
              <w:t xml:space="preserve"> </w:t>
            </w:r>
            <w:r w:rsidRPr="00171376">
              <w:rPr>
                <w:spacing w:val="-1"/>
              </w:rPr>
              <w:t>учреждений;</w:t>
            </w:r>
          </w:p>
          <w:p w14:paraId="4AB6DFC4" w14:textId="77777777" w:rsidR="00DD25A4" w:rsidRPr="00171376" w:rsidRDefault="00DD25A4" w:rsidP="00171376">
            <w:pPr>
              <w:pStyle w:val="aa"/>
              <w:numPr>
                <w:ilvl w:val="0"/>
                <w:numId w:val="29"/>
              </w:numPr>
              <w:tabs>
                <w:tab w:val="left" w:pos="1216"/>
              </w:tabs>
              <w:suppressAutoHyphens w:val="0"/>
              <w:spacing w:after="0"/>
              <w:ind w:left="0" w:firstLine="0"/>
            </w:pPr>
            <w:r w:rsidRPr="00171376">
              <w:rPr>
                <w:spacing w:val="-1"/>
              </w:rPr>
              <w:t>строительство</w:t>
            </w:r>
            <w:r w:rsidRPr="00171376">
              <w:rPr>
                <w:spacing w:val="1"/>
              </w:rPr>
              <w:t xml:space="preserve"> </w:t>
            </w:r>
            <w:r w:rsidRPr="00171376">
              <w:rPr>
                <w:spacing w:val="-1"/>
              </w:rPr>
              <w:t>новых</w:t>
            </w:r>
            <w:r w:rsidRPr="00171376">
              <w:t xml:space="preserve"> </w:t>
            </w:r>
            <w:r w:rsidRPr="00171376">
              <w:rPr>
                <w:spacing w:val="-1"/>
              </w:rPr>
              <w:t>общеобразовательных</w:t>
            </w:r>
            <w:r w:rsidRPr="00171376">
              <w:rPr>
                <w:spacing w:val="1"/>
              </w:rPr>
              <w:t xml:space="preserve"> </w:t>
            </w:r>
            <w:r w:rsidRPr="00171376">
              <w:rPr>
                <w:spacing w:val="-1"/>
              </w:rPr>
              <w:t>школ;</w:t>
            </w:r>
          </w:p>
          <w:p w14:paraId="64B35212" w14:textId="77777777" w:rsidR="00DD25A4" w:rsidRPr="00171376" w:rsidRDefault="00DD25A4" w:rsidP="00171376">
            <w:pPr>
              <w:pStyle w:val="aa"/>
              <w:numPr>
                <w:ilvl w:val="0"/>
                <w:numId w:val="29"/>
              </w:numPr>
              <w:tabs>
                <w:tab w:val="left" w:pos="1216"/>
              </w:tabs>
              <w:suppressAutoHyphens w:val="0"/>
              <w:spacing w:after="0"/>
              <w:ind w:left="0" w:firstLine="0"/>
            </w:pPr>
            <w:r w:rsidRPr="00171376">
              <w:rPr>
                <w:spacing w:val="-1"/>
              </w:rPr>
              <w:t>обеспеченность</w:t>
            </w:r>
            <w:r w:rsidRPr="00171376">
              <w:rPr>
                <w:spacing w:val="55"/>
              </w:rPr>
              <w:t xml:space="preserve"> </w:t>
            </w:r>
            <w:r w:rsidRPr="00171376">
              <w:rPr>
                <w:spacing w:val="-1"/>
              </w:rPr>
              <w:t>образовательных</w:t>
            </w:r>
            <w:r w:rsidRPr="00171376">
              <w:rPr>
                <w:spacing w:val="59"/>
              </w:rPr>
              <w:t xml:space="preserve"> </w:t>
            </w:r>
            <w:r w:rsidRPr="00171376">
              <w:rPr>
                <w:spacing w:val="-1"/>
              </w:rPr>
              <w:t>учреждений</w:t>
            </w:r>
            <w:r w:rsidRPr="00171376">
              <w:rPr>
                <w:spacing w:val="57"/>
              </w:rPr>
              <w:t xml:space="preserve"> </w:t>
            </w:r>
            <w:r w:rsidRPr="00171376">
              <w:rPr>
                <w:spacing w:val="-1"/>
              </w:rPr>
              <w:t>квалифицированными</w:t>
            </w:r>
            <w:r w:rsidRPr="00171376">
              <w:rPr>
                <w:spacing w:val="29"/>
              </w:rPr>
              <w:t xml:space="preserve"> </w:t>
            </w:r>
            <w:r w:rsidRPr="00171376">
              <w:rPr>
                <w:spacing w:val="-1"/>
              </w:rPr>
              <w:t>кадрами</w:t>
            </w:r>
            <w:r w:rsidRPr="00171376">
              <w:t xml:space="preserve"> в</w:t>
            </w:r>
            <w:r w:rsidRPr="00171376">
              <w:rPr>
                <w:spacing w:val="-1"/>
              </w:rPr>
              <w:t xml:space="preserve"> полной</w:t>
            </w:r>
            <w:r w:rsidRPr="00171376">
              <w:t xml:space="preserve"> </w:t>
            </w:r>
            <w:r w:rsidRPr="00171376">
              <w:rPr>
                <w:spacing w:val="-1"/>
              </w:rPr>
              <w:t>мере.</w:t>
            </w:r>
          </w:p>
          <w:p w14:paraId="2A0F6E38" w14:textId="77777777" w:rsidR="00DD25A4" w:rsidRPr="00171376" w:rsidRDefault="00DD25A4" w:rsidP="00DD25A4">
            <w:pPr>
              <w:pStyle w:val="aa"/>
              <w:spacing w:after="0"/>
              <w:ind w:firstLine="567"/>
              <w:jc w:val="center"/>
              <w:rPr>
                <w:rFonts w:eastAsia="Calibri"/>
              </w:rPr>
            </w:pPr>
          </w:p>
          <w:p w14:paraId="0B4FB362" w14:textId="216244B3" w:rsidR="0014664D" w:rsidRPr="00C21C80" w:rsidRDefault="0014664D" w:rsidP="006350D5">
            <w:pPr>
              <w:rPr>
                <w:lang w:eastAsia="en-US"/>
              </w:rPr>
            </w:pPr>
          </w:p>
        </w:tc>
      </w:tr>
      <w:tr w:rsidR="0014664D" w:rsidRPr="00C21C80" w14:paraId="2433345A" w14:textId="77777777" w:rsidTr="00741902">
        <w:trPr>
          <w:trHeight w:val="20"/>
        </w:trPr>
        <w:tc>
          <w:tcPr>
            <w:tcW w:w="510" w:type="dxa"/>
            <w:vMerge/>
            <w:tcBorders>
              <w:left w:val="single" w:sz="6" w:space="0" w:color="auto"/>
              <w:right w:val="single" w:sz="6" w:space="0" w:color="auto"/>
            </w:tcBorders>
            <w:shd w:val="clear" w:color="auto" w:fill="FFFFFF"/>
          </w:tcPr>
          <w:p w14:paraId="4C945A3C" w14:textId="4A3A5703"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66BE0A83" w14:textId="77777777" w:rsidR="0014664D" w:rsidRDefault="0014664D" w:rsidP="006350D5">
            <w:r w:rsidRPr="00D35EA1">
              <w:rPr>
                <w:color w:val="000000"/>
              </w:rPr>
              <w:t>Детский сад №3 на 120 мест</w:t>
            </w:r>
            <w:r>
              <w:rPr>
                <w:color w:val="000000"/>
              </w:rPr>
              <w:t xml:space="preserve"> </w:t>
            </w:r>
            <w:r w:rsidRPr="00FB2453">
              <w:t>увеличение проектной мощности до 230 мест</w:t>
            </w:r>
          </w:p>
          <w:p w14:paraId="743FF5F5" w14:textId="1D8C9FE6" w:rsidR="0014664D" w:rsidRPr="008B499D" w:rsidRDefault="0014664D" w:rsidP="006350D5">
            <w:pPr>
              <w:rPr>
                <w:color w:val="000000"/>
              </w:rPr>
            </w:pPr>
            <w:r w:rsidRPr="00D35EA1">
              <w:rPr>
                <w:color w:val="000000"/>
              </w:rPr>
              <w:t>г. Кореновск, ул. Ленина, 91</w:t>
            </w:r>
          </w:p>
        </w:tc>
        <w:tc>
          <w:tcPr>
            <w:tcW w:w="6662" w:type="dxa"/>
            <w:vMerge/>
            <w:tcBorders>
              <w:left w:val="single" w:sz="6" w:space="0" w:color="auto"/>
              <w:right w:val="single" w:sz="6" w:space="0" w:color="auto"/>
            </w:tcBorders>
            <w:shd w:val="clear" w:color="auto" w:fill="FFFFFF"/>
          </w:tcPr>
          <w:p w14:paraId="54CBA985" w14:textId="0F15F8AC" w:rsidR="0014664D" w:rsidRDefault="0014664D" w:rsidP="006350D5"/>
        </w:tc>
      </w:tr>
      <w:tr w:rsidR="0014664D" w:rsidRPr="00C21C80" w14:paraId="67CB7908" w14:textId="77777777" w:rsidTr="00741902">
        <w:trPr>
          <w:trHeight w:val="20"/>
        </w:trPr>
        <w:tc>
          <w:tcPr>
            <w:tcW w:w="510" w:type="dxa"/>
            <w:vMerge/>
            <w:tcBorders>
              <w:left w:val="single" w:sz="6" w:space="0" w:color="auto"/>
              <w:right w:val="single" w:sz="6" w:space="0" w:color="auto"/>
            </w:tcBorders>
            <w:shd w:val="clear" w:color="auto" w:fill="FFFFFF"/>
          </w:tcPr>
          <w:p w14:paraId="5B6C1CC9" w14:textId="77BE7353"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7EAD7885" w14:textId="77777777" w:rsidR="0014664D" w:rsidRDefault="0014664D" w:rsidP="008B499D">
            <w:r w:rsidRPr="00D35EA1">
              <w:rPr>
                <w:color w:val="000000"/>
              </w:rPr>
              <w:t xml:space="preserve">Детский сад № </w:t>
            </w:r>
            <w:r>
              <w:rPr>
                <w:color w:val="000000"/>
              </w:rPr>
              <w:t xml:space="preserve">11 </w:t>
            </w:r>
            <w:r w:rsidRPr="00D35EA1">
              <w:rPr>
                <w:color w:val="000000"/>
              </w:rPr>
              <w:t>на 106 мест</w:t>
            </w:r>
            <w:r>
              <w:rPr>
                <w:color w:val="000000"/>
              </w:rPr>
              <w:t xml:space="preserve"> </w:t>
            </w:r>
            <w:r w:rsidRPr="00FB2453">
              <w:t>увеличение проектной мощности до 190 мест</w:t>
            </w:r>
            <w:r>
              <w:t xml:space="preserve"> </w:t>
            </w:r>
          </w:p>
          <w:p w14:paraId="0E14F70C" w14:textId="775478DC" w:rsidR="0014664D" w:rsidRPr="008B499D" w:rsidRDefault="0014664D" w:rsidP="008B499D">
            <w:pPr>
              <w:rPr>
                <w:color w:val="000000"/>
              </w:rPr>
            </w:pPr>
            <w:r>
              <w:rPr>
                <w:color w:val="000000"/>
              </w:rPr>
              <w:t>г.</w:t>
            </w:r>
            <w:r w:rsidRPr="00D35EA1">
              <w:rPr>
                <w:color w:val="000000"/>
              </w:rPr>
              <w:t xml:space="preserve"> Кореновск, ул</w:t>
            </w:r>
            <w:r>
              <w:rPr>
                <w:color w:val="000000"/>
              </w:rPr>
              <w:t>.</w:t>
            </w:r>
            <w:r w:rsidRPr="00D35EA1">
              <w:rPr>
                <w:color w:val="000000"/>
              </w:rPr>
              <w:t xml:space="preserve"> Горького, 70</w:t>
            </w:r>
            <w:r>
              <w:rPr>
                <w:color w:val="000000"/>
              </w:rPr>
              <w:t>А</w:t>
            </w:r>
          </w:p>
        </w:tc>
        <w:tc>
          <w:tcPr>
            <w:tcW w:w="6662" w:type="dxa"/>
            <w:vMerge/>
            <w:tcBorders>
              <w:left w:val="single" w:sz="6" w:space="0" w:color="auto"/>
              <w:right w:val="single" w:sz="6" w:space="0" w:color="auto"/>
            </w:tcBorders>
            <w:shd w:val="clear" w:color="auto" w:fill="FFFFFF"/>
          </w:tcPr>
          <w:p w14:paraId="555638BC" w14:textId="5C820E10" w:rsidR="0014664D" w:rsidRDefault="0014664D" w:rsidP="006350D5"/>
        </w:tc>
      </w:tr>
      <w:tr w:rsidR="0014664D" w:rsidRPr="00C21C80" w14:paraId="4A785B70" w14:textId="77777777" w:rsidTr="00741902">
        <w:trPr>
          <w:trHeight w:val="20"/>
        </w:trPr>
        <w:tc>
          <w:tcPr>
            <w:tcW w:w="510" w:type="dxa"/>
            <w:vMerge/>
            <w:tcBorders>
              <w:left w:val="single" w:sz="6" w:space="0" w:color="auto"/>
              <w:right w:val="single" w:sz="6" w:space="0" w:color="auto"/>
            </w:tcBorders>
            <w:shd w:val="clear" w:color="auto" w:fill="FFFFFF"/>
          </w:tcPr>
          <w:p w14:paraId="03EF27F6" w14:textId="1F897FF4"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1DCF4AC8" w14:textId="77777777" w:rsidR="0014664D" w:rsidRDefault="0014664D" w:rsidP="008B499D">
            <w:r w:rsidRPr="00D35EA1">
              <w:rPr>
                <w:color w:val="000000"/>
              </w:rPr>
              <w:t xml:space="preserve">Детский сад № </w:t>
            </w:r>
            <w:r>
              <w:rPr>
                <w:color w:val="000000"/>
              </w:rPr>
              <w:t xml:space="preserve">42 </w:t>
            </w:r>
            <w:r w:rsidRPr="00D35EA1">
              <w:rPr>
                <w:color w:val="000000"/>
              </w:rPr>
              <w:t>на 106 мест</w:t>
            </w:r>
            <w:r>
              <w:rPr>
                <w:color w:val="000000"/>
              </w:rPr>
              <w:t xml:space="preserve"> </w:t>
            </w:r>
            <w:r w:rsidRPr="00FB2453">
              <w:t>увеличение проектной мощности до 250 мест</w:t>
            </w:r>
            <w:r>
              <w:t xml:space="preserve"> </w:t>
            </w:r>
          </w:p>
          <w:p w14:paraId="6DCFC1EE" w14:textId="3D0AC54A" w:rsidR="0014664D" w:rsidRPr="008B499D" w:rsidRDefault="0014664D" w:rsidP="008B499D">
            <w:pPr>
              <w:rPr>
                <w:color w:val="000000"/>
              </w:rPr>
            </w:pPr>
            <w:r w:rsidRPr="00D35EA1">
              <w:rPr>
                <w:color w:val="000000"/>
              </w:rPr>
              <w:t>г. Кореновск,</w:t>
            </w:r>
            <w:r>
              <w:rPr>
                <w:color w:val="000000"/>
              </w:rPr>
              <w:t xml:space="preserve"> </w:t>
            </w:r>
            <w:r w:rsidRPr="00D35EA1">
              <w:rPr>
                <w:color w:val="000000"/>
              </w:rPr>
              <w:t>ул.</w:t>
            </w:r>
            <w:r>
              <w:rPr>
                <w:color w:val="000000"/>
              </w:rPr>
              <w:t xml:space="preserve"> </w:t>
            </w:r>
            <w:r w:rsidRPr="00D35EA1">
              <w:rPr>
                <w:color w:val="000000"/>
              </w:rPr>
              <w:t>Александра</w:t>
            </w:r>
            <w:r>
              <w:rPr>
                <w:color w:val="000000"/>
              </w:rPr>
              <w:t xml:space="preserve"> </w:t>
            </w:r>
            <w:r w:rsidRPr="00D35EA1">
              <w:rPr>
                <w:color w:val="000000"/>
              </w:rPr>
              <w:t>Матросова, 6</w:t>
            </w:r>
            <w:r>
              <w:rPr>
                <w:color w:val="000000"/>
              </w:rPr>
              <w:t>Б</w:t>
            </w:r>
          </w:p>
        </w:tc>
        <w:tc>
          <w:tcPr>
            <w:tcW w:w="6662" w:type="dxa"/>
            <w:vMerge/>
            <w:tcBorders>
              <w:left w:val="single" w:sz="6" w:space="0" w:color="auto"/>
              <w:right w:val="single" w:sz="6" w:space="0" w:color="auto"/>
            </w:tcBorders>
            <w:shd w:val="clear" w:color="auto" w:fill="FFFFFF"/>
          </w:tcPr>
          <w:p w14:paraId="564FB24F" w14:textId="0D998B44" w:rsidR="0014664D" w:rsidRDefault="0014664D" w:rsidP="006350D5"/>
        </w:tc>
      </w:tr>
      <w:tr w:rsidR="0014664D" w:rsidRPr="00C21C80" w14:paraId="67BC0FCF" w14:textId="77777777" w:rsidTr="00741902">
        <w:trPr>
          <w:trHeight w:val="20"/>
        </w:trPr>
        <w:tc>
          <w:tcPr>
            <w:tcW w:w="510" w:type="dxa"/>
            <w:vMerge/>
            <w:tcBorders>
              <w:left w:val="single" w:sz="6" w:space="0" w:color="auto"/>
              <w:right w:val="single" w:sz="6" w:space="0" w:color="auto"/>
            </w:tcBorders>
            <w:shd w:val="clear" w:color="auto" w:fill="FFFFFF"/>
          </w:tcPr>
          <w:p w14:paraId="0658B042" w14:textId="432CE8DB"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7B09ABA5" w14:textId="77777777" w:rsidR="0014664D" w:rsidRDefault="0014664D" w:rsidP="00D47D46">
            <w:r w:rsidRPr="00D35EA1">
              <w:rPr>
                <w:color w:val="000000"/>
              </w:rPr>
              <w:t>Детский сад № 39 на 110 мест</w:t>
            </w:r>
            <w:r>
              <w:rPr>
                <w:color w:val="000000"/>
              </w:rPr>
              <w:t xml:space="preserve"> </w:t>
            </w:r>
            <w:r w:rsidRPr="00FB2453">
              <w:t>увеличение проектной мощности до 270 мест</w:t>
            </w:r>
            <w:r>
              <w:t xml:space="preserve"> </w:t>
            </w:r>
          </w:p>
          <w:p w14:paraId="2474EACB" w14:textId="3474AC7B" w:rsidR="0014664D" w:rsidRPr="00D47D46" w:rsidRDefault="0014664D" w:rsidP="00D47D46">
            <w:pPr>
              <w:rPr>
                <w:color w:val="000000"/>
              </w:rPr>
            </w:pPr>
            <w:r w:rsidRPr="00D35EA1">
              <w:rPr>
                <w:color w:val="000000"/>
              </w:rPr>
              <w:t>г. Кореновск, ул. Кубанская, 10</w:t>
            </w:r>
            <w:r>
              <w:rPr>
                <w:color w:val="000000"/>
              </w:rPr>
              <w:t>Б</w:t>
            </w:r>
          </w:p>
        </w:tc>
        <w:tc>
          <w:tcPr>
            <w:tcW w:w="6662" w:type="dxa"/>
            <w:vMerge/>
            <w:tcBorders>
              <w:left w:val="single" w:sz="6" w:space="0" w:color="auto"/>
              <w:right w:val="single" w:sz="6" w:space="0" w:color="auto"/>
            </w:tcBorders>
            <w:shd w:val="clear" w:color="auto" w:fill="FFFFFF"/>
          </w:tcPr>
          <w:p w14:paraId="346026C4" w14:textId="5D169A5A" w:rsidR="0014664D" w:rsidRDefault="0014664D" w:rsidP="006350D5"/>
        </w:tc>
      </w:tr>
      <w:tr w:rsidR="0014664D" w:rsidRPr="00C21C80" w14:paraId="23FC79E0" w14:textId="77777777" w:rsidTr="00741902">
        <w:trPr>
          <w:trHeight w:val="20"/>
        </w:trPr>
        <w:tc>
          <w:tcPr>
            <w:tcW w:w="510" w:type="dxa"/>
            <w:vMerge/>
            <w:tcBorders>
              <w:left w:val="single" w:sz="6" w:space="0" w:color="auto"/>
              <w:right w:val="single" w:sz="6" w:space="0" w:color="auto"/>
            </w:tcBorders>
            <w:shd w:val="clear" w:color="auto" w:fill="FFFFFF"/>
          </w:tcPr>
          <w:p w14:paraId="34B7538A" w14:textId="3B82F173"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63BAA5D5" w14:textId="77777777" w:rsidR="0014664D" w:rsidRDefault="0014664D" w:rsidP="00D47D46">
            <w:r w:rsidRPr="00D35EA1">
              <w:rPr>
                <w:color w:val="000000"/>
              </w:rPr>
              <w:t>Детский сад № 6 на 75 мест</w:t>
            </w:r>
            <w:r>
              <w:rPr>
                <w:color w:val="000000"/>
              </w:rPr>
              <w:t xml:space="preserve"> </w:t>
            </w:r>
            <w:r w:rsidRPr="00FB2453">
              <w:t>увеличение проектной мощности до 180 мест</w:t>
            </w:r>
            <w:r>
              <w:t xml:space="preserve"> </w:t>
            </w:r>
          </w:p>
          <w:p w14:paraId="2DB003A7" w14:textId="2AADAC60" w:rsidR="0014664D" w:rsidRPr="00D47D46" w:rsidRDefault="0014664D" w:rsidP="00D47D46">
            <w:pPr>
              <w:rPr>
                <w:color w:val="000000"/>
              </w:rPr>
            </w:pPr>
            <w:r w:rsidRPr="00D35EA1">
              <w:rPr>
                <w:color w:val="000000"/>
              </w:rPr>
              <w:t>г. Кореновск, ул. Школьная, 1</w:t>
            </w:r>
          </w:p>
        </w:tc>
        <w:tc>
          <w:tcPr>
            <w:tcW w:w="6662" w:type="dxa"/>
            <w:vMerge/>
            <w:tcBorders>
              <w:left w:val="single" w:sz="6" w:space="0" w:color="auto"/>
              <w:right w:val="single" w:sz="6" w:space="0" w:color="auto"/>
            </w:tcBorders>
            <w:shd w:val="clear" w:color="auto" w:fill="FFFFFF"/>
          </w:tcPr>
          <w:p w14:paraId="5488ED17" w14:textId="3E6B6BA3" w:rsidR="0014664D" w:rsidRDefault="0014664D" w:rsidP="006350D5"/>
        </w:tc>
      </w:tr>
      <w:tr w:rsidR="0014664D" w:rsidRPr="00C21C80" w14:paraId="4A43380A" w14:textId="77777777" w:rsidTr="00741902">
        <w:trPr>
          <w:trHeight w:val="20"/>
        </w:trPr>
        <w:tc>
          <w:tcPr>
            <w:tcW w:w="510" w:type="dxa"/>
            <w:vMerge/>
            <w:tcBorders>
              <w:left w:val="single" w:sz="6" w:space="0" w:color="auto"/>
              <w:right w:val="single" w:sz="6" w:space="0" w:color="auto"/>
            </w:tcBorders>
            <w:shd w:val="clear" w:color="auto" w:fill="FFFFFF"/>
          </w:tcPr>
          <w:p w14:paraId="27DC5D25" w14:textId="3C1CE067"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60A20B9F" w14:textId="77777777" w:rsidR="0014664D" w:rsidRDefault="0014664D" w:rsidP="00D47D46">
            <w:r w:rsidRPr="00D35EA1">
              <w:rPr>
                <w:color w:val="000000"/>
              </w:rPr>
              <w:t>Детский сад № 13 на 127 мест</w:t>
            </w:r>
            <w:r>
              <w:rPr>
                <w:color w:val="000000"/>
              </w:rPr>
              <w:t xml:space="preserve"> </w:t>
            </w:r>
            <w:r w:rsidRPr="00FB2453">
              <w:t>увеличение проектной мощности до 300 мест</w:t>
            </w:r>
          </w:p>
          <w:p w14:paraId="05B25913" w14:textId="36DEEC9C" w:rsidR="0014664D" w:rsidRPr="00D47D46" w:rsidRDefault="0014664D" w:rsidP="00D47D46">
            <w:pPr>
              <w:rPr>
                <w:color w:val="000000"/>
              </w:rPr>
            </w:pPr>
            <w:r w:rsidRPr="00D35EA1">
              <w:rPr>
                <w:color w:val="000000"/>
              </w:rPr>
              <w:t>г.</w:t>
            </w:r>
            <w:r>
              <w:rPr>
                <w:color w:val="000000"/>
              </w:rPr>
              <w:t xml:space="preserve"> </w:t>
            </w:r>
            <w:r w:rsidRPr="00D35EA1">
              <w:rPr>
                <w:color w:val="000000"/>
              </w:rPr>
              <w:t>Кореновск, ул</w:t>
            </w:r>
            <w:r>
              <w:rPr>
                <w:color w:val="000000"/>
              </w:rPr>
              <w:t>.</w:t>
            </w:r>
            <w:r w:rsidRPr="00D35EA1">
              <w:rPr>
                <w:color w:val="000000"/>
              </w:rPr>
              <w:t xml:space="preserve"> Киевская, 8</w:t>
            </w:r>
          </w:p>
        </w:tc>
        <w:tc>
          <w:tcPr>
            <w:tcW w:w="6662" w:type="dxa"/>
            <w:vMerge/>
            <w:tcBorders>
              <w:left w:val="single" w:sz="6" w:space="0" w:color="auto"/>
              <w:right w:val="single" w:sz="6" w:space="0" w:color="auto"/>
            </w:tcBorders>
            <w:shd w:val="clear" w:color="auto" w:fill="FFFFFF"/>
          </w:tcPr>
          <w:p w14:paraId="260FE14E" w14:textId="08132850" w:rsidR="0014664D" w:rsidRDefault="0014664D" w:rsidP="006350D5"/>
        </w:tc>
      </w:tr>
      <w:tr w:rsidR="0014664D" w:rsidRPr="00C21C80" w14:paraId="5EC02C90" w14:textId="77777777" w:rsidTr="00741902">
        <w:trPr>
          <w:trHeight w:val="20"/>
        </w:trPr>
        <w:tc>
          <w:tcPr>
            <w:tcW w:w="510" w:type="dxa"/>
            <w:vMerge/>
            <w:tcBorders>
              <w:left w:val="single" w:sz="6" w:space="0" w:color="auto"/>
              <w:right w:val="single" w:sz="6" w:space="0" w:color="auto"/>
            </w:tcBorders>
            <w:shd w:val="clear" w:color="auto" w:fill="FFFFFF"/>
          </w:tcPr>
          <w:p w14:paraId="0FC9B526" w14:textId="692392B1"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4E3AEC70" w14:textId="6180E90B" w:rsidR="0014664D" w:rsidRPr="00D47D46" w:rsidRDefault="0014664D" w:rsidP="00D47D46">
            <w:pPr>
              <w:rPr>
                <w:color w:val="000000"/>
              </w:rPr>
            </w:pPr>
            <w:r w:rsidRPr="00D35EA1">
              <w:rPr>
                <w:color w:val="000000"/>
              </w:rPr>
              <w:t>Средняя общеобразовательная школа</w:t>
            </w:r>
            <w:r>
              <w:rPr>
                <w:color w:val="000000"/>
              </w:rPr>
              <w:t xml:space="preserve"> на </w:t>
            </w:r>
            <w:r>
              <w:rPr>
                <w:rFonts w:eastAsia="Calibri"/>
                <w:spacing w:val="-1"/>
                <w:lang w:eastAsia="en-US"/>
              </w:rPr>
              <w:t xml:space="preserve">550 мест </w:t>
            </w:r>
            <w:r w:rsidRPr="00D35EA1">
              <w:rPr>
                <w:color w:val="000000"/>
              </w:rPr>
              <w:t>г. Кореновск,</w:t>
            </w:r>
            <w:r>
              <w:rPr>
                <w:color w:val="000000"/>
              </w:rPr>
              <w:t xml:space="preserve"> </w:t>
            </w:r>
            <w:r w:rsidRPr="00E12EB7">
              <w:rPr>
                <w:color w:val="000000"/>
              </w:rPr>
              <w:t>23:12:0603000:693(2)</w:t>
            </w:r>
          </w:p>
        </w:tc>
        <w:tc>
          <w:tcPr>
            <w:tcW w:w="6662" w:type="dxa"/>
            <w:vMerge/>
            <w:tcBorders>
              <w:left w:val="single" w:sz="6" w:space="0" w:color="auto"/>
              <w:right w:val="single" w:sz="6" w:space="0" w:color="auto"/>
            </w:tcBorders>
            <w:shd w:val="clear" w:color="auto" w:fill="FFFFFF"/>
          </w:tcPr>
          <w:p w14:paraId="458D74A1" w14:textId="57D6B7E0" w:rsidR="0014664D" w:rsidRDefault="0014664D" w:rsidP="006350D5"/>
        </w:tc>
      </w:tr>
      <w:tr w:rsidR="0014664D" w:rsidRPr="00C21C80" w14:paraId="6A9B44D6" w14:textId="77777777" w:rsidTr="00741902">
        <w:trPr>
          <w:trHeight w:val="20"/>
        </w:trPr>
        <w:tc>
          <w:tcPr>
            <w:tcW w:w="510" w:type="dxa"/>
            <w:vMerge/>
            <w:tcBorders>
              <w:left w:val="single" w:sz="6" w:space="0" w:color="auto"/>
              <w:right w:val="single" w:sz="6" w:space="0" w:color="auto"/>
            </w:tcBorders>
            <w:shd w:val="clear" w:color="auto" w:fill="FFFFFF"/>
          </w:tcPr>
          <w:p w14:paraId="0D7A759E" w14:textId="21861BA7"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1044DBCC" w14:textId="7A767D7B" w:rsidR="0014664D" w:rsidRPr="00D47D46" w:rsidRDefault="0014664D" w:rsidP="006350D5">
            <w:pPr>
              <w:rPr>
                <w:color w:val="000000"/>
              </w:rPr>
            </w:pPr>
            <w:r w:rsidRPr="009D69A3">
              <w:rPr>
                <w:color w:val="000000"/>
              </w:rPr>
              <w:t>Детский сад</w:t>
            </w:r>
            <w:r>
              <w:rPr>
                <w:color w:val="000000"/>
              </w:rPr>
              <w:t xml:space="preserve"> н</w:t>
            </w:r>
            <w:r>
              <w:t xml:space="preserve">а </w:t>
            </w:r>
            <w:r w:rsidRPr="0074708E">
              <w:t>280 мест</w:t>
            </w:r>
            <w:r>
              <w:t xml:space="preserve"> </w:t>
            </w:r>
            <w:r w:rsidRPr="00D35EA1">
              <w:rPr>
                <w:color w:val="000000"/>
              </w:rPr>
              <w:t>г. Кореновск,</w:t>
            </w:r>
            <w:r>
              <w:rPr>
                <w:color w:val="000000"/>
              </w:rPr>
              <w:t xml:space="preserve"> </w:t>
            </w:r>
            <w:r w:rsidRPr="00E12EB7">
              <w:rPr>
                <w:color w:val="000000"/>
              </w:rPr>
              <w:t>23:12:0603000:693(2)</w:t>
            </w:r>
          </w:p>
        </w:tc>
        <w:tc>
          <w:tcPr>
            <w:tcW w:w="6662" w:type="dxa"/>
            <w:vMerge/>
            <w:tcBorders>
              <w:left w:val="single" w:sz="6" w:space="0" w:color="auto"/>
              <w:right w:val="single" w:sz="6" w:space="0" w:color="auto"/>
            </w:tcBorders>
            <w:shd w:val="clear" w:color="auto" w:fill="FFFFFF"/>
          </w:tcPr>
          <w:p w14:paraId="3CB0EDB0" w14:textId="3B2B88F1" w:rsidR="0014664D" w:rsidRDefault="0014664D" w:rsidP="006350D5"/>
        </w:tc>
      </w:tr>
      <w:tr w:rsidR="0014664D" w:rsidRPr="00C21C80" w14:paraId="60DA0EA8" w14:textId="77777777" w:rsidTr="00741902">
        <w:trPr>
          <w:trHeight w:val="20"/>
        </w:trPr>
        <w:tc>
          <w:tcPr>
            <w:tcW w:w="510" w:type="dxa"/>
            <w:vMerge/>
            <w:tcBorders>
              <w:left w:val="single" w:sz="6" w:space="0" w:color="auto"/>
              <w:right w:val="single" w:sz="6" w:space="0" w:color="auto"/>
            </w:tcBorders>
            <w:shd w:val="clear" w:color="auto" w:fill="FFFFFF"/>
          </w:tcPr>
          <w:p w14:paraId="61ACC605" w14:textId="35BEF610"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2E9C26ED" w14:textId="5A37FEA1" w:rsidR="0014664D" w:rsidRPr="00D47D46" w:rsidRDefault="0014664D" w:rsidP="006350D5">
            <w:pPr>
              <w:rPr>
                <w:color w:val="000000"/>
              </w:rPr>
            </w:pPr>
            <w:r w:rsidRPr="009D69A3">
              <w:rPr>
                <w:color w:val="000000"/>
              </w:rPr>
              <w:t>Детский сад</w:t>
            </w:r>
            <w:r>
              <w:rPr>
                <w:color w:val="000000"/>
              </w:rPr>
              <w:t xml:space="preserve"> на </w:t>
            </w:r>
            <w:r w:rsidRPr="0074708E">
              <w:t>280 мест</w:t>
            </w:r>
            <w:r>
              <w:t xml:space="preserve"> </w:t>
            </w:r>
            <w:r w:rsidRPr="009D69A3">
              <w:rPr>
                <w:color w:val="000000"/>
              </w:rPr>
              <w:t xml:space="preserve">г. Кореновск, </w:t>
            </w:r>
            <w:r>
              <w:rPr>
                <w:color w:val="000000"/>
              </w:rPr>
              <w:t>мкр. Северный</w:t>
            </w:r>
          </w:p>
        </w:tc>
        <w:tc>
          <w:tcPr>
            <w:tcW w:w="6662" w:type="dxa"/>
            <w:vMerge/>
            <w:tcBorders>
              <w:left w:val="single" w:sz="6" w:space="0" w:color="auto"/>
              <w:right w:val="single" w:sz="6" w:space="0" w:color="auto"/>
            </w:tcBorders>
            <w:shd w:val="clear" w:color="auto" w:fill="FFFFFF"/>
          </w:tcPr>
          <w:p w14:paraId="378E1576" w14:textId="763726B2" w:rsidR="0014664D" w:rsidRDefault="0014664D" w:rsidP="006350D5"/>
        </w:tc>
      </w:tr>
      <w:tr w:rsidR="0014664D" w:rsidRPr="00C21C80" w14:paraId="7A5CAA3D" w14:textId="77777777" w:rsidTr="00741902">
        <w:trPr>
          <w:trHeight w:val="20"/>
        </w:trPr>
        <w:tc>
          <w:tcPr>
            <w:tcW w:w="510" w:type="dxa"/>
            <w:vMerge/>
            <w:tcBorders>
              <w:left w:val="single" w:sz="6" w:space="0" w:color="auto"/>
              <w:right w:val="single" w:sz="6" w:space="0" w:color="auto"/>
            </w:tcBorders>
            <w:shd w:val="clear" w:color="auto" w:fill="FFFFFF"/>
          </w:tcPr>
          <w:p w14:paraId="2871251D" w14:textId="30D8DBFB"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39CA332A" w14:textId="3BD44A6D" w:rsidR="0014664D" w:rsidRPr="0014664D" w:rsidRDefault="0014664D" w:rsidP="006350D5">
            <w:pPr>
              <w:rPr>
                <w:color w:val="000000"/>
              </w:rPr>
            </w:pPr>
            <w:r w:rsidRPr="009D69A3">
              <w:rPr>
                <w:color w:val="000000"/>
              </w:rPr>
              <w:t>Детский сад</w:t>
            </w:r>
            <w:r>
              <w:rPr>
                <w:color w:val="000000"/>
              </w:rPr>
              <w:t xml:space="preserve"> на </w:t>
            </w:r>
            <w:r w:rsidRPr="00FB2453">
              <w:t>280 мест</w:t>
            </w:r>
            <w:r>
              <w:t xml:space="preserve"> </w:t>
            </w:r>
            <w:r w:rsidRPr="009D69A3">
              <w:rPr>
                <w:color w:val="000000"/>
              </w:rPr>
              <w:t>г. Кореновск, ул. Карла Либкнехта</w:t>
            </w:r>
          </w:p>
        </w:tc>
        <w:tc>
          <w:tcPr>
            <w:tcW w:w="6662" w:type="dxa"/>
            <w:vMerge/>
            <w:tcBorders>
              <w:left w:val="single" w:sz="6" w:space="0" w:color="auto"/>
              <w:right w:val="single" w:sz="6" w:space="0" w:color="auto"/>
            </w:tcBorders>
            <w:shd w:val="clear" w:color="auto" w:fill="FFFFFF"/>
          </w:tcPr>
          <w:p w14:paraId="1D199B04" w14:textId="579F1E7D" w:rsidR="0014664D" w:rsidRDefault="0014664D" w:rsidP="006350D5"/>
        </w:tc>
      </w:tr>
      <w:tr w:rsidR="0014664D" w:rsidRPr="00C21C80" w14:paraId="1288AC6E" w14:textId="77777777" w:rsidTr="00741902">
        <w:trPr>
          <w:trHeight w:val="20"/>
        </w:trPr>
        <w:tc>
          <w:tcPr>
            <w:tcW w:w="510" w:type="dxa"/>
            <w:vMerge/>
            <w:tcBorders>
              <w:left w:val="single" w:sz="6" w:space="0" w:color="auto"/>
              <w:right w:val="single" w:sz="6" w:space="0" w:color="auto"/>
            </w:tcBorders>
            <w:shd w:val="clear" w:color="auto" w:fill="FFFFFF"/>
          </w:tcPr>
          <w:p w14:paraId="4FFBD26E" w14:textId="674E3008"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6351D782" w14:textId="20287AC6" w:rsidR="0014664D" w:rsidRPr="0014664D" w:rsidRDefault="0014664D" w:rsidP="006350D5">
            <w:pPr>
              <w:rPr>
                <w:color w:val="000000"/>
              </w:rPr>
            </w:pPr>
            <w:r w:rsidRPr="009D69A3">
              <w:rPr>
                <w:color w:val="000000"/>
              </w:rPr>
              <w:t xml:space="preserve">Общеобразовательная школа </w:t>
            </w:r>
            <w:r>
              <w:rPr>
                <w:rFonts w:eastAsia="Calibri"/>
                <w:spacing w:val="-1"/>
                <w:lang w:eastAsia="en-US"/>
              </w:rPr>
              <w:t xml:space="preserve">550 мест </w:t>
            </w:r>
            <w:r w:rsidRPr="009D69A3">
              <w:rPr>
                <w:color w:val="000000"/>
              </w:rPr>
              <w:t>г. Кореновск, мкр №10 "Радужный"(вторая очередь строительства)</w:t>
            </w:r>
          </w:p>
        </w:tc>
        <w:tc>
          <w:tcPr>
            <w:tcW w:w="6662" w:type="dxa"/>
            <w:vMerge/>
            <w:tcBorders>
              <w:left w:val="single" w:sz="6" w:space="0" w:color="auto"/>
              <w:right w:val="single" w:sz="6" w:space="0" w:color="auto"/>
            </w:tcBorders>
            <w:shd w:val="clear" w:color="auto" w:fill="FFFFFF"/>
          </w:tcPr>
          <w:p w14:paraId="55C570E4" w14:textId="18316275" w:rsidR="0014664D" w:rsidRDefault="0014664D" w:rsidP="006350D5"/>
        </w:tc>
      </w:tr>
      <w:tr w:rsidR="0014664D" w:rsidRPr="00C21C80" w14:paraId="396DEAA4" w14:textId="77777777" w:rsidTr="00741902">
        <w:trPr>
          <w:trHeight w:val="20"/>
        </w:trPr>
        <w:tc>
          <w:tcPr>
            <w:tcW w:w="510" w:type="dxa"/>
            <w:vMerge/>
            <w:tcBorders>
              <w:left w:val="single" w:sz="6" w:space="0" w:color="auto"/>
              <w:right w:val="single" w:sz="6" w:space="0" w:color="auto"/>
            </w:tcBorders>
            <w:shd w:val="clear" w:color="auto" w:fill="FFFFFF"/>
          </w:tcPr>
          <w:p w14:paraId="204BA405" w14:textId="748966FA"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4BE422F5" w14:textId="3C4D2282" w:rsidR="0014664D" w:rsidRPr="00A84E09" w:rsidRDefault="0014664D" w:rsidP="006350D5">
            <w:pPr>
              <w:rPr>
                <w:color w:val="000000"/>
              </w:rPr>
            </w:pPr>
            <w:r w:rsidRPr="00A84E09">
              <w:rPr>
                <w:color w:val="000000"/>
              </w:rPr>
              <w:t>Детский сад</w:t>
            </w:r>
            <w:r>
              <w:rPr>
                <w:color w:val="000000"/>
              </w:rPr>
              <w:t xml:space="preserve"> </w:t>
            </w:r>
            <w:r w:rsidRPr="00A84E09">
              <w:t xml:space="preserve">на 260 мест </w:t>
            </w:r>
            <w:r w:rsidRPr="00A84E09">
              <w:rPr>
                <w:color w:val="000000"/>
              </w:rPr>
              <w:t>юго-западная часть г.Кореновск</w:t>
            </w:r>
          </w:p>
        </w:tc>
        <w:tc>
          <w:tcPr>
            <w:tcW w:w="6662" w:type="dxa"/>
            <w:vMerge/>
            <w:tcBorders>
              <w:left w:val="single" w:sz="6" w:space="0" w:color="auto"/>
              <w:right w:val="single" w:sz="6" w:space="0" w:color="auto"/>
            </w:tcBorders>
            <w:shd w:val="clear" w:color="auto" w:fill="FFFFFF"/>
          </w:tcPr>
          <w:p w14:paraId="0A1DEF31" w14:textId="3E9119A3" w:rsidR="0014664D" w:rsidRDefault="0014664D" w:rsidP="006350D5"/>
        </w:tc>
      </w:tr>
      <w:tr w:rsidR="0014664D" w:rsidRPr="00C21C80" w14:paraId="53445389" w14:textId="77777777" w:rsidTr="00741902">
        <w:trPr>
          <w:trHeight w:val="20"/>
        </w:trPr>
        <w:tc>
          <w:tcPr>
            <w:tcW w:w="510" w:type="dxa"/>
            <w:vMerge/>
            <w:tcBorders>
              <w:left w:val="single" w:sz="6" w:space="0" w:color="auto"/>
              <w:right w:val="single" w:sz="6" w:space="0" w:color="auto"/>
            </w:tcBorders>
            <w:shd w:val="clear" w:color="auto" w:fill="FFFFFF"/>
          </w:tcPr>
          <w:p w14:paraId="48CF6620" w14:textId="5D6140DA"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6F6A46A9" w14:textId="24401B42" w:rsidR="0014664D" w:rsidRPr="00A84E09" w:rsidRDefault="0014664D" w:rsidP="006350D5">
            <w:pPr>
              <w:rPr>
                <w:color w:val="000000"/>
              </w:rPr>
            </w:pPr>
            <w:r w:rsidRPr="00A84E09">
              <w:rPr>
                <w:color w:val="000000"/>
              </w:rPr>
              <w:t>Детский сад</w:t>
            </w:r>
            <w:r>
              <w:rPr>
                <w:color w:val="000000"/>
              </w:rPr>
              <w:t xml:space="preserve"> </w:t>
            </w:r>
            <w:r w:rsidRPr="00A84E09">
              <w:t>на 360 мест</w:t>
            </w:r>
            <w:r>
              <w:t xml:space="preserve"> </w:t>
            </w:r>
            <w:r w:rsidRPr="00A84E09">
              <w:rPr>
                <w:color w:val="000000"/>
              </w:rPr>
              <w:t>юго-западная часть г.Кореновск</w:t>
            </w:r>
          </w:p>
        </w:tc>
        <w:tc>
          <w:tcPr>
            <w:tcW w:w="6662" w:type="dxa"/>
            <w:vMerge/>
            <w:tcBorders>
              <w:left w:val="single" w:sz="6" w:space="0" w:color="auto"/>
              <w:right w:val="single" w:sz="6" w:space="0" w:color="auto"/>
            </w:tcBorders>
            <w:shd w:val="clear" w:color="auto" w:fill="FFFFFF"/>
          </w:tcPr>
          <w:p w14:paraId="5B25C6B1" w14:textId="57F5B7C3" w:rsidR="0014664D" w:rsidRDefault="0014664D" w:rsidP="006350D5"/>
        </w:tc>
      </w:tr>
      <w:tr w:rsidR="0014664D" w:rsidRPr="00C21C80" w14:paraId="16F92D6B" w14:textId="77777777" w:rsidTr="00741902">
        <w:trPr>
          <w:trHeight w:val="20"/>
        </w:trPr>
        <w:tc>
          <w:tcPr>
            <w:tcW w:w="510" w:type="dxa"/>
            <w:vMerge/>
            <w:tcBorders>
              <w:left w:val="single" w:sz="6" w:space="0" w:color="auto"/>
              <w:right w:val="single" w:sz="6" w:space="0" w:color="auto"/>
            </w:tcBorders>
            <w:shd w:val="clear" w:color="auto" w:fill="FFFFFF"/>
          </w:tcPr>
          <w:p w14:paraId="7F45836F" w14:textId="02A38E52"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36D24516" w14:textId="2B4F556A" w:rsidR="0014664D" w:rsidRPr="00A84E09" w:rsidRDefault="0014664D" w:rsidP="006350D5">
            <w:pPr>
              <w:rPr>
                <w:color w:val="000000"/>
              </w:rPr>
            </w:pPr>
            <w:r w:rsidRPr="00A84E09">
              <w:rPr>
                <w:color w:val="000000"/>
              </w:rPr>
              <w:t>Средняя общеобразовательная школа</w:t>
            </w:r>
            <w:r>
              <w:rPr>
                <w:color w:val="000000"/>
              </w:rPr>
              <w:t xml:space="preserve"> </w:t>
            </w:r>
            <w:r w:rsidRPr="00A84E09">
              <w:t>на 650 мест</w:t>
            </w:r>
            <w:r>
              <w:t xml:space="preserve"> </w:t>
            </w:r>
            <w:r w:rsidRPr="00A84E09">
              <w:rPr>
                <w:color w:val="000000"/>
              </w:rPr>
              <w:t>СТ Садовод</w:t>
            </w:r>
          </w:p>
        </w:tc>
        <w:tc>
          <w:tcPr>
            <w:tcW w:w="6662" w:type="dxa"/>
            <w:vMerge/>
            <w:tcBorders>
              <w:left w:val="single" w:sz="6" w:space="0" w:color="auto"/>
              <w:right w:val="single" w:sz="6" w:space="0" w:color="auto"/>
            </w:tcBorders>
            <w:shd w:val="clear" w:color="auto" w:fill="FFFFFF"/>
          </w:tcPr>
          <w:p w14:paraId="3BB12C31" w14:textId="100767B1" w:rsidR="0014664D" w:rsidRDefault="0014664D" w:rsidP="006350D5"/>
        </w:tc>
      </w:tr>
      <w:tr w:rsidR="0014664D" w:rsidRPr="00C21C80" w14:paraId="0F4316E1" w14:textId="77777777" w:rsidTr="00741902">
        <w:trPr>
          <w:trHeight w:val="20"/>
        </w:trPr>
        <w:tc>
          <w:tcPr>
            <w:tcW w:w="510" w:type="dxa"/>
            <w:vMerge/>
            <w:tcBorders>
              <w:left w:val="single" w:sz="6" w:space="0" w:color="auto"/>
              <w:right w:val="single" w:sz="6" w:space="0" w:color="auto"/>
            </w:tcBorders>
            <w:shd w:val="clear" w:color="auto" w:fill="FFFFFF"/>
          </w:tcPr>
          <w:p w14:paraId="70501EA3" w14:textId="5129C234"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5ACC1D47" w14:textId="499D9A44" w:rsidR="0014664D" w:rsidRPr="0014664D" w:rsidRDefault="0014664D" w:rsidP="006350D5">
            <w:pPr>
              <w:rPr>
                <w:color w:val="000000"/>
              </w:rPr>
            </w:pPr>
            <w:r w:rsidRPr="00A84E09">
              <w:rPr>
                <w:color w:val="000000"/>
              </w:rPr>
              <w:t>Средняя общеобразовательная школа</w:t>
            </w:r>
            <w:r>
              <w:rPr>
                <w:color w:val="000000"/>
              </w:rPr>
              <w:t xml:space="preserve"> </w:t>
            </w:r>
            <w:r w:rsidRPr="00A84E09">
              <w:t>на 500 мест</w:t>
            </w:r>
            <w:r>
              <w:t xml:space="preserve"> </w:t>
            </w:r>
            <w:r w:rsidRPr="00A84E09">
              <w:rPr>
                <w:color w:val="000000"/>
              </w:rPr>
              <w:t>СТ Садовод</w:t>
            </w:r>
          </w:p>
        </w:tc>
        <w:tc>
          <w:tcPr>
            <w:tcW w:w="6662" w:type="dxa"/>
            <w:vMerge/>
            <w:tcBorders>
              <w:left w:val="single" w:sz="6" w:space="0" w:color="auto"/>
              <w:right w:val="single" w:sz="6" w:space="0" w:color="auto"/>
            </w:tcBorders>
            <w:shd w:val="clear" w:color="auto" w:fill="FFFFFF"/>
          </w:tcPr>
          <w:p w14:paraId="638C0FB2" w14:textId="37471498" w:rsidR="0014664D" w:rsidRDefault="0014664D" w:rsidP="006350D5"/>
        </w:tc>
      </w:tr>
      <w:tr w:rsidR="0014664D" w:rsidRPr="00C21C80" w14:paraId="60D2DB06" w14:textId="77777777" w:rsidTr="00741902">
        <w:trPr>
          <w:trHeight w:val="20"/>
        </w:trPr>
        <w:tc>
          <w:tcPr>
            <w:tcW w:w="510" w:type="dxa"/>
            <w:vMerge/>
            <w:tcBorders>
              <w:left w:val="single" w:sz="6" w:space="0" w:color="auto"/>
              <w:right w:val="single" w:sz="6" w:space="0" w:color="auto"/>
            </w:tcBorders>
            <w:shd w:val="clear" w:color="auto" w:fill="FFFFFF"/>
          </w:tcPr>
          <w:p w14:paraId="1BD168D8" w14:textId="4DC7F615"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1EEE3DD9" w14:textId="777B6DA8" w:rsidR="0014664D" w:rsidRPr="00A84E09" w:rsidRDefault="0014664D" w:rsidP="006350D5">
            <w:pPr>
              <w:rPr>
                <w:color w:val="000000"/>
              </w:rPr>
            </w:pPr>
            <w:r w:rsidRPr="00A84E09">
              <w:rPr>
                <w:color w:val="000000"/>
              </w:rPr>
              <w:t>Детский сад</w:t>
            </w:r>
            <w:r>
              <w:rPr>
                <w:color w:val="000000"/>
              </w:rPr>
              <w:t xml:space="preserve"> </w:t>
            </w:r>
            <w:r w:rsidRPr="00A84E09">
              <w:t>на 160 мест</w:t>
            </w:r>
            <w:r>
              <w:t xml:space="preserve"> </w:t>
            </w:r>
            <w:r w:rsidRPr="00A84E09">
              <w:rPr>
                <w:color w:val="000000"/>
              </w:rPr>
              <w:t>Восточная часть г.</w:t>
            </w:r>
            <w:r>
              <w:rPr>
                <w:color w:val="000000"/>
              </w:rPr>
              <w:t xml:space="preserve"> </w:t>
            </w:r>
            <w:r w:rsidRPr="00A84E09">
              <w:rPr>
                <w:color w:val="000000"/>
              </w:rPr>
              <w:t>Кореновск</w:t>
            </w:r>
          </w:p>
        </w:tc>
        <w:tc>
          <w:tcPr>
            <w:tcW w:w="6662" w:type="dxa"/>
            <w:vMerge/>
            <w:tcBorders>
              <w:left w:val="single" w:sz="6" w:space="0" w:color="auto"/>
              <w:right w:val="single" w:sz="6" w:space="0" w:color="auto"/>
            </w:tcBorders>
            <w:shd w:val="clear" w:color="auto" w:fill="FFFFFF"/>
          </w:tcPr>
          <w:p w14:paraId="34C7674E" w14:textId="5BB0CC72" w:rsidR="0014664D" w:rsidRDefault="0014664D" w:rsidP="006350D5"/>
        </w:tc>
      </w:tr>
      <w:tr w:rsidR="0014664D" w:rsidRPr="00C21C80" w14:paraId="470851EF" w14:textId="77777777" w:rsidTr="00741902">
        <w:trPr>
          <w:trHeight w:val="20"/>
        </w:trPr>
        <w:tc>
          <w:tcPr>
            <w:tcW w:w="510" w:type="dxa"/>
            <w:vMerge/>
            <w:tcBorders>
              <w:left w:val="single" w:sz="6" w:space="0" w:color="auto"/>
              <w:right w:val="single" w:sz="6" w:space="0" w:color="auto"/>
            </w:tcBorders>
            <w:shd w:val="clear" w:color="auto" w:fill="FFFFFF"/>
          </w:tcPr>
          <w:p w14:paraId="14295E28" w14:textId="3A39D191"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5C0B4ECE" w14:textId="201F7BD3" w:rsidR="0014664D" w:rsidRPr="00A84E09" w:rsidRDefault="0014664D" w:rsidP="006350D5">
            <w:pPr>
              <w:rPr>
                <w:color w:val="000000"/>
              </w:rPr>
            </w:pPr>
            <w:r w:rsidRPr="00A84E09">
              <w:rPr>
                <w:color w:val="000000"/>
              </w:rPr>
              <w:t>Детский сад</w:t>
            </w:r>
            <w:r>
              <w:rPr>
                <w:color w:val="000000"/>
              </w:rPr>
              <w:t xml:space="preserve"> </w:t>
            </w:r>
            <w:r w:rsidRPr="00A84E09">
              <w:t>на 240 мест</w:t>
            </w:r>
            <w:r>
              <w:t xml:space="preserve"> </w:t>
            </w:r>
            <w:r w:rsidRPr="00A84E09">
              <w:rPr>
                <w:color w:val="000000"/>
              </w:rPr>
              <w:t>Восточная часть г.</w:t>
            </w:r>
            <w:r>
              <w:rPr>
                <w:color w:val="000000"/>
              </w:rPr>
              <w:t xml:space="preserve"> </w:t>
            </w:r>
            <w:r w:rsidRPr="00A84E09">
              <w:rPr>
                <w:color w:val="000000"/>
              </w:rPr>
              <w:t>Кореновск</w:t>
            </w:r>
          </w:p>
        </w:tc>
        <w:tc>
          <w:tcPr>
            <w:tcW w:w="6662" w:type="dxa"/>
            <w:vMerge/>
            <w:tcBorders>
              <w:left w:val="single" w:sz="6" w:space="0" w:color="auto"/>
              <w:right w:val="single" w:sz="6" w:space="0" w:color="auto"/>
            </w:tcBorders>
            <w:shd w:val="clear" w:color="auto" w:fill="FFFFFF"/>
          </w:tcPr>
          <w:p w14:paraId="38DB102D" w14:textId="5323CB80" w:rsidR="0014664D" w:rsidRDefault="0014664D" w:rsidP="006350D5"/>
        </w:tc>
      </w:tr>
      <w:tr w:rsidR="0014664D" w:rsidRPr="00C21C80" w14:paraId="1271CB32" w14:textId="77777777" w:rsidTr="00741902">
        <w:trPr>
          <w:trHeight w:val="20"/>
        </w:trPr>
        <w:tc>
          <w:tcPr>
            <w:tcW w:w="510" w:type="dxa"/>
            <w:vMerge/>
            <w:tcBorders>
              <w:left w:val="single" w:sz="6" w:space="0" w:color="auto"/>
              <w:bottom w:val="single" w:sz="6" w:space="0" w:color="auto"/>
              <w:right w:val="single" w:sz="6" w:space="0" w:color="auto"/>
            </w:tcBorders>
            <w:shd w:val="clear" w:color="auto" w:fill="FFFFFF"/>
          </w:tcPr>
          <w:p w14:paraId="253C1185" w14:textId="16971623" w:rsidR="0014664D" w:rsidRDefault="0014664D"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789ACB0D" w14:textId="16333399" w:rsidR="0014664D" w:rsidRPr="0014664D" w:rsidRDefault="0014664D" w:rsidP="006350D5">
            <w:r w:rsidRPr="00A84E09">
              <w:rPr>
                <w:color w:val="000000"/>
              </w:rPr>
              <w:t>Средняя общеобразовательная школа</w:t>
            </w:r>
            <w:r>
              <w:rPr>
                <w:color w:val="000000"/>
              </w:rPr>
              <w:t xml:space="preserve"> </w:t>
            </w:r>
            <w:r w:rsidRPr="00A84E09">
              <w:t>на 720 мест</w:t>
            </w:r>
            <w:r>
              <w:t xml:space="preserve"> </w:t>
            </w:r>
            <w:r w:rsidRPr="00A84E09">
              <w:rPr>
                <w:color w:val="000000"/>
              </w:rPr>
              <w:t>Восточная часть г.</w:t>
            </w:r>
            <w:r>
              <w:rPr>
                <w:color w:val="000000"/>
              </w:rPr>
              <w:t xml:space="preserve"> </w:t>
            </w:r>
            <w:r w:rsidRPr="00A84E09">
              <w:rPr>
                <w:color w:val="000000"/>
              </w:rPr>
              <w:t>Кореновск</w:t>
            </w:r>
          </w:p>
        </w:tc>
        <w:tc>
          <w:tcPr>
            <w:tcW w:w="6662" w:type="dxa"/>
            <w:vMerge/>
            <w:tcBorders>
              <w:left w:val="single" w:sz="6" w:space="0" w:color="auto"/>
              <w:bottom w:val="single" w:sz="6" w:space="0" w:color="auto"/>
              <w:right w:val="single" w:sz="6" w:space="0" w:color="auto"/>
            </w:tcBorders>
            <w:shd w:val="clear" w:color="auto" w:fill="FFFFFF"/>
          </w:tcPr>
          <w:p w14:paraId="656C9A8C" w14:textId="3CF128AD" w:rsidR="0014664D" w:rsidRDefault="0014664D" w:rsidP="006350D5"/>
        </w:tc>
      </w:tr>
      <w:tr w:rsidR="00FD2CF7" w:rsidRPr="00C21C80" w14:paraId="55121070" w14:textId="77777777" w:rsidTr="00741902">
        <w:trPr>
          <w:trHeight w:val="478"/>
        </w:trPr>
        <w:tc>
          <w:tcPr>
            <w:tcW w:w="510" w:type="dxa"/>
            <w:vMerge w:val="restart"/>
            <w:tcBorders>
              <w:top w:val="single" w:sz="6" w:space="0" w:color="auto"/>
              <w:left w:val="single" w:sz="6" w:space="0" w:color="auto"/>
              <w:right w:val="single" w:sz="6" w:space="0" w:color="auto"/>
            </w:tcBorders>
            <w:shd w:val="clear" w:color="auto" w:fill="FFFFFF"/>
            <w:vAlign w:val="center"/>
          </w:tcPr>
          <w:p w14:paraId="050DC144" w14:textId="05141B04" w:rsidR="00FD2CF7" w:rsidRPr="00C21C80" w:rsidRDefault="00FD2CF7" w:rsidP="006350D5">
            <w:pPr>
              <w:shd w:val="clear" w:color="auto" w:fill="FFFFFF"/>
              <w:spacing w:line="276" w:lineRule="auto"/>
              <w:contextualSpacing/>
              <w:jc w:val="center"/>
            </w:pPr>
            <w:r>
              <w:lastRenderedPageBreak/>
              <w:t>2</w:t>
            </w: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04FA98E7" w14:textId="423F776B" w:rsidR="00FD2CF7" w:rsidRPr="00FD2CF7" w:rsidRDefault="00FD2CF7" w:rsidP="006350D5">
            <w:r w:rsidRPr="00C04EEE">
              <w:t>Городской дом культуры №1 на 400 мест</w:t>
            </w:r>
            <w:r>
              <w:t xml:space="preserve"> </w:t>
            </w:r>
            <w:r>
              <w:rPr>
                <w:rFonts w:eastAsia="Calibri"/>
                <w:spacing w:val="-1"/>
                <w:lang w:eastAsia="en-US"/>
              </w:rPr>
              <w:t xml:space="preserve">на 400 мест </w:t>
            </w:r>
            <w:r w:rsidRPr="00C04EEE">
              <w:t>г. Кореновск,</w:t>
            </w:r>
            <w:r>
              <w:t xml:space="preserve"> </w:t>
            </w:r>
            <w:r w:rsidRPr="00C04EEE">
              <w:t>район СОШ №2</w:t>
            </w:r>
          </w:p>
        </w:tc>
        <w:tc>
          <w:tcPr>
            <w:tcW w:w="6662" w:type="dxa"/>
            <w:vMerge w:val="restart"/>
            <w:tcBorders>
              <w:top w:val="single" w:sz="6" w:space="0" w:color="auto"/>
              <w:left w:val="single" w:sz="6" w:space="0" w:color="auto"/>
              <w:right w:val="single" w:sz="6" w:space="0" w:color="auto"/>
            </w:tcBorders>
            <w:shd w:val="clear" w:color="auto" w:fill="FFFFFF"/>
          </w:tcPr>
          <w:p w14:paraId="2D7CD5DD" w14:textId="77777777" w:rsidR="005F4A33" w:rsidRPr="005F4A33" w:rsidRDefault="005F4A33" w:rsidP="005F4A33">
            <w:pPr>
              <w:pStyle w:val="aa"/>
              <w:spacing w:after="0"/>
            </w:pPr>
            <w:r w:rsidRPr="005F4A33">
              <w:rPr>
                <w:spacing w:val="-2"/>
              </w:rPr>
              <w:t>Стратегическая</w:t>
            </w:r>
            <w:r w:rsidRPr="005F4A33">
              <w:rPr>
                <w:spacing w:val="28"/>
              </w:rPr>
              <w:t xml:space="preserve"> </w:t>
            </w:r>
            <w:r w:rsidRPr="005F4A33">
              <w:rPr>
                <w:spacing w:val="-1"/>
              </w:rPr>
              <w:t>цель</w:t>
            </w:r>
            <w:r w:rsidRPr="005F4A33">
              <w:rPr>
                <w:b/>
                <w:spacing w:val="32"/>
              </w:rPr>
              <w:t xml:space="preserve"> </w:t>
            </w:r>
            <w:r w:rsidRPr="005F4A33">
              <w:rPr>
                <w:spacing w:val="-1"/>
              </w:rPr>
              <w:t>развития</w:t>
            </w:r>
            <w:r w:rsidRPr="005F4A33">
              <w:rPr>
                <w:spacing w:val="30"/>
              </w:rPr>
              <w:t xml:space="preserve"> </w:t>
            </w:r>
            <w:r w:rsidRPr="005F4A33">
              <w:rPr>
                <w:spacing w:val="-5"/>
              </w:rPr>
              <w:t>культуры</w:t>
            </w:r>
            <w:r w:rsidRPr="005F4A33">
              <w:rPr>
                <w:spacing w:val="32"/>
              </w:rPr>
              <w:t xml:space="preserve"> </w:t>
            </w:r>
            <w:r w:rsidRPr="005F4A33">
              <w:t>в</w:t>
            </w:r>
            <w:r w:rsidRPr="005F4A33">
              <w:rPr>
                <w:spacing w:val="29"/>
              </w:rPr>
              <w:t xml:space="preserve"> </w:t>
            </w:r>
            <w:r w:rsidRPr="005F4A33">
              <w:rPr>
                <w:spacing w:val="-1"/>
              </w:rPr>
              <w:t>районе</w:t>
            </w:r>
            <w:r w:rsidRPr="005F4A33">
              <w:rPr>
                <w:spacing w:val="29"/>
              </w:rPr>
              <w:t xml:space="preserve"> </w:t>
            </w:r>
            <w:r w:rsidRPr="005F4A33">
              <w:rPr>
                <w:spacing w:val="-2"/>
              </w:rPr>
              <w:t>определена</w:t>
            </w:r>
            <w:r w:rsidRPr="005F4A33">
              <w:rPr>
                <w:spacing w:val="29"/>
              </w:rPr>
              <w:t xml:space="preserve"> </w:t>
            </w:r>
            <w:r w:rsidRPr="005F4A33">
              <w:t>в</w:t>
            </w:r>
            <w:r w:rsidRPr="005F4A33">
              <w:rPr>
                <w:spacing w:val="65"/>
              </w:rPr>
              <w:t xml:space="preserve"> </w:t>
            </w:r>
            <w:r w:rsidRPr="005F4A33">
              <w:rPr>
                <w:spacing w:val="-1"/>
              </w:rPr>
              <w:t>соответствии</w:t>
            </w:r>
            <w:r w:rsidRPr="005F4A33">
              <w:t xml:space="preserve"> с</w:t>
            </w:r>
            <w:r w:rsidRPr="005F4A33">
              <w:rPr>
                <w:spacing w:val="-1"/>
              </w:rPr>
              <w:t xml:space="preserve"> </w:t>
            </w:r>
            <w:r w:rsidRPr="005F4A33">
              <w:rPr>
                <w:spacing w:val="-2"/>
              </w:rPr>
              <w:t>краевой</w:t>
            </w:r>
            <w:r w:rsidRPr="005F4A33">
              <w:t xml:space="preserve"> </w:t>
            </w:r>
            <w:r w:rsidRPr="005F4A33">
              <w:rPr>
                <w:spacing w:val="-2"/>
              </w:rPr>
              <w:t>стратегией</w:t>
            </w:r>
            <w:r w:rsidRPr="005F4A33">
              <w:rPr>
                <w:spacing w:val="-3"/>
              </w:rPr>
              <w:t xml:space="preserve"> </w:t>
            </w:r>
            <w:r w:rsidRPr="005F4A33">
              <w:rPr>
                <w:spacing w:val="-1"/>
              </w:rPr>
              <w:t>развития</w:t>
            </w:r>
            <w:r w:rsidRPr="005F4A33">
              <w:rPr>
                <w:spacing w:val="1"/>
              </w:rPr>
              <w:t xml:space="preserve"> </w:t>
            </w:r>
            <w:r w:rsidRPr="005F4A33">
              <w:rPr>
                <w:spacing w:val="-5"/>
              </w:rPr>
              <w:t>культуры.</w:t>
            </w:r>
          </w:p>
          <w:p w14:paraId="2925426C" w14:textId="131C3419" w:rsidR="005F4A33" w:rsidRPr="005F4A33" w:rsidRDefault="00D33003" w:rsidP="00F601D8">
            <w:pPr>
              <w:pStyle w:val="aa"/>
              <w:spacing w:after="0"/>
              <w:ind w:left="-32"/>
            </w:pPr>
            <w:r>
              <w:rPr>
                <w:spacing w:val="-3"/>
              </w:rPr>
              <w:t xml:space="preserve">Кореновский муниципальный район </w:t>
            </w:r>
            <w:r w:rsidR="005F4A33" w:rsidRPr="005F4A33">
              <w:t>–</w:t>
            </w:r>
            <w:r w:rsidR="005F4A33" w:rsidRPr="005F4A33">
              <w:rPr>
                <w:spacing w:val="20"/>
              </w:rPr>
              <w:t xml:space="preserve"> </w:t>
            </w:r>
            <w:r w:rsidR="005F4A33" w:rsidRPr="005F4A33">
              <w:rPr>
                <w:spacing w:val="-1"/>
              </w:rPr>
              <w:t>район</w:t>
            </w:r>
            <w:r w:rsidR="005F4A33" w:rsidRPr="005F4A33">
              <w:rPr>
                <w:spacing w:val="19"/>
              </w:rPr>
              <w:t xml:space="preserve"> </w:t>
            </w:r>
            <w:r w:rsidR="005F4A33" w:rsidRPr="005F4A33">
              <w:t>с</w:t>
            </w:r>
            <w:r w:rsidR="005F4A33" w:rsidRPr="005F4A33">
              <w:rPr>
                <w:spacing w:val="17"/>
              </w:rPr>
              <w:t xml:space="preserve"> </w:t>
            </w:r>
            <w:r w:rsidR="005F4A33" w:rsidRPr="005F4A33">
              <w:rPr>
                <w:spacing w:val="-1"/>
              </w:rPr>
              <w:t>развитой</w:t>
            </w:r>
            <w:r w:rsidR="005F4A33" w:rsidRPr="005F4A33">
              <w:rPr>
                <w:spacing w:val="19"/>
              </w:rPr>
              <w:t xml:space="preserve"> </w:t>
            </w:r>
            <w:r w:rsidR="005F4A33" w:rsidRPr="005F4A33">
              <w:rPr>
                <w:spacing w:val="-1"/>
              </w:rPr>
              <w:t>сферой</w:t>
            </w:r>
            <w:r w:rsidR="005F4A33" w:rsidRPr="005F4A33">
              <w:rPr>
                <w:spacing w:val="19"/>
              </w:rPr>
              <w:t xml:space="preserve"> </w:t>
            </w:r>
            <w:r w:rsidR="005F4A33" w:rsidRPr="005F4A33">
              <w:rPr>
                <w:spacing w:val="-5"/>
              </w:rPr>
              <w:t>культуры,</w:t>
            </w:r>
            <w:r w:rsidR="005F4A33" w:rsidRPr="005F4A33">
              <w:rPr>
                <w:spacing w:val="43"/>
              </w:rPr>
              <w:t xml:space="preserve"> </w:t>
            </w:r>
            <w:r w:rsidR="005F4A33" w:rsidRPr="005F4A33">
              <w:rPr>
                <w:spacing w:val="-2"/>
              </w:rPr>
              <w:t>характеризующейся</w:t>
            </w:r>
            <w:r w:rsidR="005F4A33" w:rsidRPr="005F4A33">
              <w:rPr>
                <w:spacing w:val="16"/>
              </w:rPr>
              <w:t xml:space="preserve"> </w:t>
            </w:r>
            <w:r w:rsidR="005F4A33" w:rsidRPr="005F4A33">
              <w:rPr>
                <w:spacing w:val="-1"/>
              </w:rPr>
              <w:t>разнообразием,</w:t>
            </w:r>
            <w:r w:rsidR="005F4A33" w:rsidRPr="005F4A33">
              <w:rPr>
                <w:spacing w:val="17"/>
              </w:rPr>
              <w:t xml:space="preserve"> </w:t>
            </w:r>
            <w:r w:rsidR="005F4A33" w:rsidRPr="005F4A33">
              <w:rPr>
                <w:spacing w:val="-1"/>
              </w:rPr>
              <w:t>доступностью</w:t>
            </w:r>
            <w:r w:rsidR="005F4A33" w:rsidRPr="005F4A33">
              <w:rPr>
                <w:spacing w:val="17"/>
              </w:rPr>
              <w:t xml:space="preserve"> </w:t>
            </w:r>
            <w:r w:rsidR="005F4A33" w:rsidRPr="005F4A33">
              <w:t>и</w:t>
            </w:r>
            <w:r w:rsidR="005F4A33" w:rsidRPr="005F4A33">
              <w:rPr>
                <w:spacing w:val="24"/>
              </w:rPr>
              <w:t xml:space="preserve"> </w:t>
            </w:r>
            <w:r w:rsidR="005F4A33" w:rsidRPr="005F4A33">
              <w:rPr>
                <w:spacing w:val="-2"/>
              </w:rPr>
              <w:t>служащей</w:t>
            </w:r>
            <w:r w:rsidR="005F4A33" w:rsidRPr="005F4A33">
              <w:rPr>
                <w:spacing w:val="18"/>
              </w:rPr>
              <w:t xml:space="preserve"> </w:t>
            </w:r>
            <w:r w:rsidR="005F4A33" w:rsidRPr="005F4A33">
              <w:rPr>
                <w:spacing w:val="-1"/>
              </w:rPr>
              <w:t>основой</w:t>
            </w:r>
            <w:r w:rsidR="005F4A33" w:rsidRPr="005F4A33">
              <w:rPr>
                <w:spacing w:val="18"/>
              </w:rPr>
              <w:t xml:space="preserve"> </w:t>
            </w:r>
            <w:r w:rsidR="005F4A33" w:rsidRPr="005F4A33">
              <w:rPr>
                <w:spacing w:val="-2"/>
              </w:rPr>
              <w:t>для</w:t>
            </w:r>
            <w:r w:rsidR="005F4A33" w:rsidRPr="005F4A33">
              <w:rPr>
                <w:spacing w:val="81"/>
              </w:rPr>
              <w:t xml:space="preserve"> </w:t>
            </w:r>
            <w:r w:rsidR="005F4A33" w:rsidRPr="005F4A33">
              <w:rPr>
                <w:spacing w:val="-2"/>
              </w:rPr>
              <w:t>свободы</w:t>
            </w:r>
            <w:r w:rsidR="005F4A33" w:rsidRPr="005F4A33">
              <w:t xml:space="preserve"> </w:t>
            </w:r>
            <w:r w:rsidR="005F4A33" w:rsidRPr="005F4A33">
              <w:rPr>
                <w:spacing w:val="-2"/>
              </w:rPr>
              <w:t>самовыражения</w:t>
            </w:r>
            <w:r w:rsidR="005F4A33" w:rsidRPr="005F4A33">
              <w:t xml:space="preserve"> и </w:t>
            </w:r>
            <w:r w:rsidR="005F4A33" w:rsidRPr="005F4A33">
              <w:rPr>
                <w:spacing w:val="-1"/>
              </w:rPr>
              <w:t>самореализации</w:t>
            </w:r>
            <w:r w:rsidR="005F4A33" w:rsidRPr="005F4A33">
              <w:t xml:space="preserve"> </w:t>
            </w:r>
            <w:r w:rsidR="005F4A33" w:rsidRPr="005F4A33">
              <w:rPr>
                <w:spacing w:val="-2"/>
              </w:rPr>
              <w:t>креативных</w:t>
            </w:r>
            <w:r w:rsidR="005F4A33" w:rsidRPr="005F4A33">
              <w:rPr>
                <w:spacing w:val="1"/>
              </w:rPr>
              <w:t xml:space="preserve"> </w:t>
            </w:r>
            <w:r w:rsidR="005F4A33" w:rsidRPr="005F4A33">
              <w:rPr>
                <w:spacing w:val="-3"/>
              </w:rPr>
              <w:t>людей.</w:t>
            </w:r>
          </w:p>
          <w:p w14:paraId="1571F97C" w14:textId="77777777" w:rsidR="005F4A33" w:rsidRPr="005F4A33" w:rsidRDefault="005F4A33" w:rsidP="005F4A33">
            <w:pPr>
              <w:pStyle w:val="1"/>
              <w:spacing w:before="0" w:beforeAutospacing="0" w:after="0" w:afterAutospacing="0"/>
              <w:jc w:val="left"/>
              <w:rPr>
                <w:rFonts w:cs="Times New Roman"/>
                <w:b w:val="0"/>
                <w:bCs w:val="0"/>
                <w:sz w:val="24"/>
                <w:szCs w:val="24"/>
              </w:rPr>
            </w:pPr>
            <w:bookmarkStart w:id="262" w:name="_Toc209095302"/>
            <w:r w:rsidRPr="005F4A33">
              <w:rPr>
                <w:b w:val="0"/>
                <w:spacing w:val="-2"/>
                <w:sz w:val="24"/>
                <w:szCs w:val="24"/>
              </w:rPr>
              <w:t>Задачи:</w:t>
            </w:r>
            <w:bookmarkEnd w:id="262"/>
          </w:p>
          <w:p w14:paraId="507CD221" w14:textId="77777777" w:rsidR="005F4A33" w:rsidRPr="005F4A33" w:rsidRDefault="005F4A33" w:rsidP="005F4A33">
            <w:pPr>
              <w:pStyle w:val="aa"/>
              <w:numPr>
                <w:ilvl w:val="0"/>
                <w:numId w:val="30"/>
              </w:numPr>
              <w:tabs>
                <w:tab w:val="left" w:pos="1216"/>
              </w:tabs>
              <w:suppressAutoHyphens w:val="0"/>
              <w:spacing w:after="0"/>
              <w:ind w:left="0" w:firstLine="0"/>
            </w:pPr>
            <w:r w:rsidRPr="005F4A33">
              <w:rPr>
                <w:spacing w:val="-2"/>
              </w:rPr>
              <w:t>стимулирование</w:t>
            </w:r>
            <w:r w:rsidRPr="005F4A33">
              <w:rPr>
                <w:spacing w:val="51"/>
              </w:rPr>
              <w:t xml:space="preserve"> </w:t>
            </w:r>
            <w:r w:rsidRPr="005F4A33">
              <w:rPr>
                <w:spacing w:val="-1"/>
              </w:rPr>
              <w:t>развития</w:t>
            </w:r>
            <w:r w:rsidRPr="005F4A33">
              <w:rPr>
                <w:spacing w:val="54"/>
              </w:rPr>
              <w:t xml:space="preserve"> </w:t>
            </w:r>
            <w:r w:rsidRPr="005F4A33">
              <w:rPr>
                <w:spacing w:val="-2"/>
              </w:rPr>
              <w:t>творческих</w:t>
            </w:r>
            <w:r w:rsidRPr="005F4A33">
              <w:rPr>
                <w:spacing w:val="52"/>
              </w:rPr>
              <w:t xml:space="preserve"> </w:t>
            </w:r>
            <w:r w:rsidRPr="005F4A33">
              <w:rPr>
                <w:spacing w:val="-1"/>
              </w:rPr>
              <w:t>индустрий,</w:t>
            </w:r>
            <w:r w:rsidRPr="005F4A33">
              <w:rPr>
                <w:spacing w:val="53"/>
              </w:rPr>
              <w:t xml:space="preserve"> </w:t>
            </w:r>
            <w:r w:rsidRPr="005F4A33">
              <w:rPr>
                <w:spacing w:val="-3"/>
              </w:rPr>
              <w:t>удовлетворяющих</w:t>
            </w:r>
            <w:r w:rsidRPr="005F4A33">
              <w:rPr>
                <w:spacing w:val="47"/>
              </w:rPr>
              <w:t xml:space="preserve"> </w:t>
            </w:r>
            <w:r w:rsidRPr="005F4A33">
              <w:rPr>
                <w:spacing w:val="-1"/>
              </w:rPr>
              <w:t>потребности</w:t>
            </w:r>
            <w:r w:rsidRPr="005F4A33">
              <w:t xml:space="preserve"> в</w:t>
            </w:r>
            <w:r w:rsidRPr="005F4A33">
              <w:rPr>
                <w:spacing w:val="-1"/>
              </w:rPr>
              <w:t xml:space="preserve"> </w:t>
            </w:r>
            <w:r w:rsidRPr="005F4A33">
              <w:rPr>
                <w:spacing w:val="-3"/>
              </w:rPr>
              <w:t>культурно-досуговых</w:t>
            </w:r>
            <w:r w:rsidRPr="005F4A33">
              <w:rPr>
                <w:spacing w:val="1"/>
              </w:rPr>
              <w:t xml:space="preserve"> </w:t>
            </w:r>
            <w:r w:rsidRPr="005F4A33">
              <w:rPr>
                <w:spacing w:val="-1"/>
              </w:rPr>
              <w:t>услугах;</w:t>
            </w:r>
          </w:p>
          <w:p w14:paraId="5F960BC9" w14:textId="77777777" w:rsidR="005F4A33" w:rsidRPr="005F4A33" w:rsidRDefault="005F4A33" w:rsidP="005F4A33">
            <w:pPr>
              <w:pStyle w:val="aa"/>
              <w:numPr>
                <w:ilvl w:val="0"/>
                <w:numId w:val="30"/>
              </w:numPr>
              <w:tabs>
                <w:tab w:val="left" w:pos="1216"/>
              </w:tabs>
              <w:suppressAutoHyphens w:val="0"/>
              <w:spacing w:after="0"/>
              <w:ind w:left="0" w:firstLine="0"/>
            </w:pPr>
            <w:r w:rsidRPr="005F4A33">
              <w:rPr>
                <w:spacing w:val="-2"/>
              </w:rPr>
              <w:t>сохранение</w:t>
            </w:r>
            <w:r w:rsidRPr="005F4A33">
              <w:rPr>
                <w:spacing w:val="-3"/>
              </w:rPr>
              <w:t xml:space="preserve"> </w:t>
            </w:r>
            <w:r w:rsidRPr="005F4A33">
              <w:t xml:space="preserve">и </w:t>
            </w:r>
            <w:r w:rsidRPr="005F4A33">
              <w:rPr>
                <w:spacing w:val="-1"/>
              </w:rPr>
              <w:t>развитие</w:t>
            </w:r>
            <w:r w:rsidRPr="005F4A33">
              <w:t xml:space="preserve"> </w:t>
            </w:r>
            <w:r w:rsidRPr="005F4A33">
              <w:rPr>
                <w:spacing w:val="-5"/>
              </w:rPr>
              <w:t>культурного</w:t>
            </w:r>
            <w:r w:rsidRPr="005F4A33">
              <w:rPr>
                <w:spacing w:val="-3"/>
              </w:rPr>
              <w:t xml:space="preserve"> </w:t>
            </w:r>
            <w:r w:rsidRPr="005F4A33">
              <w:rPr>
                <w:spacing w:val="-2"/>
              </w:rPr>
              <w:t>наследия</w:t>
            </w:r>
            <w:r w:rsidRPr="005F4A33">
              <w:rPr>
                <w:spacing w:val="4"/>
              </w:rPr>
              <w:t xml:space="preserve"> </w:t>
            </w:r>
            <w:r w:rsidRPr="005F4A33">
              <w:rPr>
                <w:spacing w:val="-2"/>
              </w:rPr>
              <w:t>района;</w:t>
            </w:r>
          </w:p>
          <w:p w14:paraId="1A4F0905" w14:textId="77777777" w:rsidR="005F4A33" w:rsidRPr="005F4A33" w:rsidRDefault="005F4A33" w:rsidP="005F4A33">
            <w:pPr>
              <w:pStyle w:val="aa"/>
              <w:numPr>
                <w:ilvl w:val="0"/>
                <w:numId w:val="30"/>
              </w:numPr>
              <w:tabs>
                <w:tab w:val="left" w:pos="1216"/>
              </w:tabs>
              <w:suppressAutoHyphens w:val="0"/>
              <w:spacing w:after="0"/>
              <w:ind w:left="0" w:firstLine="0"/>
            </w:pPr>
            <w:r w:rsidRPr="005F4A33">
              <w:rPr>
                <w:spacing w:val="-1"/>
              </w:rPr>
              <w:t>развитие</w:t>
            </w:r>
            <w:r w:rsidRPr="005F4A33">
              <w:rPr>
                <w:spacing w:val="61"/>
              </w:rPr>
              <w:t xml:space="preserve"> </w:t>
            </w:r>
            <w:r w:rsidRPr="005F4A33">
              <w:t>сети</w:t>
            </w:r>
            <w:r w:rsidRPr="005F4A33">
              <w:rPr>
                <w:spacing w:val="57"/>
              </w:rPr>
              <w:t xml:space="preserve"> </w:t>
            </w:r>
            <w:r w:rsidRPr="005F4A33">
              <w:rPr>
                <w:spacing w:val="-1"/>
              </w:rPr>
              <w:t>организаций</w:t>
            </w:r>
            <w:r w:rsidRPr="005F4A33">
              <w:rPr>
                <w:spacing w:val="57"/>
              </w:rPr>
              <w:t xml:space="preserve"> </w:t>
            </w:r>
            <w:r w:rsidRPr="005F4A33">
              <w:rPr>
                <w:spacing w:val="-2"/>
              </w:rPr>
              <w:t>дополнительного</w:t>
            </w:r>
            <w:r w:rsidRPr="005F4A33">
              <w:rPr>
                <w:spacing w:val="59"/>
              </w:rPr>
              <w:t xml:space="preserve"> </w:t>
            </w:r>
            <w:r w:rsidRPr="005F4A33">
              <w:rPr>
                <w:spacing w:val="-2"/>
              </w:rPr>
              <w:t>образования</w:t>
            </w:r>
            <w:r w:rsidRPr="005F4A33">
              <w:rPr>
                <w:spacing w:val="59"/>
              </w:rPr>
              <w:t xml:space="preserve"> </w:t>
            </w:r>
            <w:r w:rsidRPr="005F4A33">
              <w:t>в</w:t>
            </w:r>
            <w:r w:rsidRPr="005F4A33">
              <w:rPr>
                <w:spacing w:val="58"/>
              </w:rPr>
              <w:t xml:space="preserve"> </w:t>
            </w:r>
            <w:r w:rsidRPr="005F4A33">
              <w:t>сфере</w:t>
            </w:r>
            <w:r w:rsidRPr="005F4A33">
              <w:rPr>
                <w:spacing w:val="41"/>
              </w:rPr>
              <w:t xml:space="preserve"> </w:t>
            </w:r>
            <w:r w:rsidRPr="005F4A33">
              <w:rPr>
                <w:spacing w:val="-5"/>
              </w:rPr>
              <w:t>культуры,</w:t>
            </w:r>
            <w:r w:rsidRPr="005F4A33">
              <w:rPr>
                <w:spacing w:val="-1"/>
              </w:rPr>
              <w:t xml:space="preserve"> </w:t>
            </w:r>
            <w:r w:rsidRPr="005F4A33">
              <w:t>в</w:t>
            </w:r>
            <w:r w:rsidRPr="005F4A33">
              <w:rPr>
                <w:spacing w:val="-1"/>
              </w:rPr>
              <w:t xml:space="preserve"> </w:t>
            </w:r>
            <w:r w:rsidRPr="005F4A33">
              <w:rPr>
                <w:spacing w:val="-4"/>
              </w:rPr>
              <w:t>том</w:t>
            </w:r>
            <w:r w:rsidRPr="005F4A33">
              <w:t xml:space="preserve"> </w:t>
            </w:r>
            <w:r w:rsidRPr="005F4A33">
              <w:rPr>
                <w:spacing w:val="-1"/>
              </w:rPr>
              <w:t>числе</w:t>
            </w:r>
            <w:r w:rsidRPr="005F4A33">
              <w:rPr>
                <w:spacing w:val="1"/>
              </w:rPr>
              <w:t xml:space="preserve"> </w:t>
            </w:r>
            <w:r w:rsidRPr="005F4A33">
              <w:t>– в</w:t>
            </w:r>
            <w:r w:rsidRPr="005F4A33">
              <w:rPr>
                <w:spacing w:val="-1"/>
              </w:rPr>
              <w:t xml:space="preserve"> </w:t>
            </w:r>
            <w:r w:rsidRPr="005F4A33">
              <w:rPr>
                <w:spacing w:val="-4"/>
              </w:rPr>
              <w:t>коммерческом</w:t>
            </w:r>
            <w:r w:rsidRPr="005F4A33">
              <w:rPr>
                <w:spacing w:val="-3"/>
              </w:rPr>
              <w:t xml:space="preserve"> формате;</w:t>
            </w:r>
          </w:p>
          <w:p w14:paraId="6519C6FA" w14:textId="77777777" w:rsidR="005F4A33" w:rsidRPr="005F4A33" w:rsidRDefault="005F4A33" w:rsidP="005F4A33">
            <w:pPr>
              <w:pStyle w:val="aa"/>
              <w:numPr>
                <w:ilvl w:val="0"/>
                <w:numId w:val="30"/>
              </w:numPr>
              <w:tabs>
                <w:tab w:val="left" w:pos="1216"/>
              </w:tabs>
              <w:suppressAutoHyphens w:val="0"/>
              <w:spacing w:after="0"/>
              <w:ind w:left="0" w:firstLine="0"/>
            </w:pPr>
            <w:r w:rsidRPr="005F4A33">
              <w:rPr>
                <w:spacing w:val="-1"/>
              </w:rPr>
              <w:t>обеспечение</w:t>
            </w:r>
            <w:r w:rsidRPr="005F4A33">
              <w:rPr>
                <w:spacing w:val="12"/>
              </w:rPr>
              <w:t xml:space="preserve"> </w:t>
            </w:r>
            <w:r w:rsidRPr="005F4A33">
              <w:rPr>
                <w:spacing w:val="-1"/>
              </w:rPr>
              <w:t>организаций</w:t>
            </w:r>
            <w:r w:rsidRPr="005F4A33">
              <w:rPr>
                <w:spacing w:val="15"/>
              </w:rPr>
              <w:t xml:space="preserve"> </w:t>
            </w:r>
            <w:r w:rsidRPr="005F4A33">
              <w:rPr>
                <w:spacing w:val="-1"/>
              </w:rPr>
              <w:t>сферы</w:t>
            </w:r>
            <w:r w:rsidRPr="005F4A33">
              <w:rPr>
                <w:spacing w:val="15"/>
              </w:rPr>
              <w:t xml:space="preserve"> </w:t>
            </w:r>
            <w:r w:rsidRPr="005F4A33">
              <w:rPr>
                <w:spacing w:val="-5"/>
              </w:rPr>
              <w:t>культуры</w:t>
            </w:r>
            <w:r w:rsidRPr="005F4A33">
              <w:rPr>
                <w:spacing w:val="15"/>
              </w:rPr>
              <w:t xml:space="preserve"> </w:t>
            </w:r>
            <w:r w:rsidRPr="005F4A33">
              <w:rPr>
                <w:spacing w:val="-2"/>
              </w:rPr>
              <w:t>квалифицированным</w:t>
            </w:r>
            <w:r w:rsidRPr="005F4A33">
              <w:rPr>
                <w:spacing w:val="12"/>
              </w:rPr>
              <w:t xml:space="preserve"> </w:t>
            </w:r>
            <w:r w:rsidRPr="005F4A33">
              <w:t>и</w:t>
            </w:r>
            <w:r w:rsidRPr="005F4A33">
              <w:rPr>
                <w:spacing w:val="41"/>
              </w:rPr>
              <w:t xml:space="preserve"> </w:t>
            </w:r>
            <w:r w:rsidRPr="005F4A33">
              <w:rPr>
                <w:spacing w:val="-2"/>
              </w:rPr>
              <w:t>мотивированным</w:t>
            </w:r>
            <w:r w:rsidRPr="005F4A33">
              <w:rPr>
                <w:spacing w:val="-3"/>
              </w:rPr>
              <w:t xml:space="preserve"> </w:t>
            </w:r>
            <w:r w:rsidRPr="005F4A33">
              <w:rPr>
                <w:spacing w:val="-2"/>
              </w:rPr>
              <w:t>персоналом;</w:t>
            </w:r>
          </w:p>
          <w:p w14:paraId="28F34D92" w14:textId="77777777" w:rsidR="005F4A33" w:rsidRPr="005F4A33" w:rsidRDefault="005F4A33" w:rsidP="005F4A33">
            <w:pPr>
              <w:pStyle w:val="aa"/>
              <w:numPr>
                <w:ilvl w:val="0"/>
                <w:numId w:val="30"/>
              </w:numPr>
              <w:tabs>
                <w:tab w:val="left" w:pos="1216"/>
              </w:tabs>
              <w:suppressAutoHyphens w:val="0"/>
              <w:spacing w:after="0"/>
              <w:ind w:left="0" w:firstLine="0"/>
            </w:pPr>
            <w:r w:rsidRPr="005F4A33">
              <w:rPr>
                <w:spacing w:val="-1"/>
              </w:rPr>
              <w:t>обеспечение</w:t>
            </w:r>
            <w:r w:rsidRPr="005F4A33">
              <w:rPr>
                <w:spacing w:val="59"/>
              </w:rPr>
              <w:t xml:space="preserve"> </w:t>
            </w:r>
            <w:r w:rsidRPr="005F4A33">
              <w:rPr>
                <w:spacing w:val="-2"/>
              </w:rPr>
              <w:t>внедрения</w:t>
            </w:r>
            <w:r w:rsidRPr="005F4A33">
              <w:rPr>
                <w:spacing w:val="59"/>
              </w:rPr>
              <w:t xml:space="preserve"> </w:t>
            </w:r>
            <w:r w:rsidRPr="005F4A33">
              <w:t>и</w:t>
            </w:r>
            <w:r w:rsidRPr="005F4A33">
              <w:rPr>
                <w:spacing w:val="57"/>
              </w:rPr>
              <w:t xml:space="preserve"> </w:t>
            </w:r>
            <w:r w:rsidRPr="005F4A33">
              <w:rPr>
                <w:spacing w:val="-1"/>
              </w:rPr>
              <w:t>развития</w:t>
            </w:r>
            <w:r w:rsidRPr="005F4A33">
              <w:rPr>
                <w:spacing w:val="56"/>
              </w:rPr>
              <w:t xml:space="preserve"> </w:t>
            </w:r>
            <w:r w:rsidRPr="005F4A33">
              <w:rPr>
                <w:spacing w:val="-1"/>
              </w:rPr>
              <w:t>современных</w:t>
            </w:r>
            <w:r w:rsidRPr="005F4A33">
              <w:rPr>
                <w:spacing w:val="57"/>
              </w:rPr>
              <w:t xml:space="preserve"> </w:t>
            </w:r>
            <w:r w:rsidRPr="005F4A33">
              <w:rPr>
                <w:spacing w:val="-2"/>
              </w:rPr>
              <w:t>информационных</w:t>
            </w:r>
            <w:r w:rsidRPr="005F4A33">
              <w:rPr>
                <w:spacing w:val="39"/>
              </w:rPr>
              <w:t xml:space="preserve"> </w:t>
            </w:r>
            <w:r w:rsidRPr="005F4A33">
              <w:rPr>
                <w:spacing w:val="-2"/>
              </w:rPr>
              <w:t>технологий</w:t>
            </w:r>
            <w:r w:rsidRPr="005F4A33">
              <w:t xml:space="preserve"> в</w:t>
            </w:r>
            <w:r w:rsidRPr="005F4A33">
              <w:rPr>
                <w:spacing w:val="-1"/>
              </w:rPr>
              <w:t xml:space="preserve"> </w:t>
            </w:r>
            <w:r w:rsidRPr="005F4A33">
              <w:rPr>
                <w:spacing w:val="-5"/>
              </w:rPr>
              <w:t>культурном</w:t>
            </w:r>
            <w:r w:rsidRPr="005F4A33">
              <w:rPr>
                <w:spacing w:val="-3"/>
              </w:rPr>
              <w:t xml:space="preserve"> </w:t>
            </w:r>
            <w:r w:rsidRPr="005F4A33">
              <w:t>пространстве</w:t>
            </w:r>
            <w:r w:rsidRPr="005F4A33">
              <w:rPr>
                <w:spacing w:val="2"/>
              </w:rPr>
              <w:t xml:space="preserve"> </w:t>
            </w:r>
            <w:r w:rsidRPr="005F4A33">
              <w:rPr>
                <w:spacing w:val="-1"/>
              </w:rPr>
              <w:t>района;</w:t>
            </w:r>
          </w:p>
          <w:p w14:paraId="18F3B155" w14:textId="77777777" w:rsidR="005F4A33" w:rsidRPr="005F4A33" w:rsidRDefault="005F4A33" w:rsidP="005F4A33">
            <w:pPr>
              <w:pStyle w:val="aa"/>
              <w:numPr>
                <w:ilvl w:val="0"/>
                <w:numId w:val="30"/>
              </w:numPr>
              <w:tabs>
                <w:tab w:val="left" w:pos="1216"/>
              </w:tabs>
              <w:suppressAutoHyphens w:val="0"/>
              <w:spacing w:after="0"/>
              <w:ind w:left="0" w:firstLine="0"/>
            </w:pPr>
            <w:r w:rsidRPr="005F4A33">
              <w:rPr>
                <w:spacing w:val="-2"/>
              </w:rPr>
              <w:t>модернизация</w:t>
            </w:r>
            <w:r w:rsidRPr="005F4A33">
              <w:rPr>
                <w:spacing w:val="48"/>
              </w:rPr>
              <w:t xml:space="preserve"> </w:t>
            </w:r>
            <w:r w:rsidRPr="005F4A33">
              <w:t>и</w:t>
            </w:r>
            <w:r w:rsidRPr="005F4A33">
              <w:rPr>
                <w:spacing w:val="49"/>
              </w:rPr>
              <w:t xml:space="preserve"> </w:t>
            </w:r>
            <w:r w:rsidRPr="005F4A33">
              <w:rPr>
                <w:spacing w:val="-1"/>
              </w:rPr>
              <w:t>оптимизация</w:t>
            </w:r>
            <w:r w:rsidRPr="005F4A33">
              <w:rPr>
                <w:spacing w:val="48"/>
              </w:rPr>
              <w:t xml:space="preserve"> </w:t>
            </w:r>
            <w:r w:rsidRPr="005F4A33">
              <w:rPr>
                <w:spacing w:val="-2"/>
              </w:rPr>
              <w:t>материально-технической</w:t>
            </w:r>
            <w:r w:rsidRPr="005F4A33">
              <w:rPr>
                <w:spacing w:val="48"/>
              </w:rPr>
              <w:t xml:space="preserve"> </w:t>
            </w:r>
            <w:r w:rsidRPr="005F4A33">
              <w:rPr>
                <w:spacing w:val="-1"/>
              </w:rPr>
              <w:t>базы</w:t>
            </w:r>
            <w:r w:rsidRPr="005F4A33">
              <w:rPr>
                <w:spacing w:val="57"/>
              </w:rPr>
              <w:t xml:space="preserve"> </w:t>
            </w:r>
            <w:r w:rsidRPr="005F4A33">
              <w:rPr>
                <w:spacing w:val="-1"/>
              </w:rPr>
              <w:t>организаций</w:t>
            </w:r>
            <w:r w:rsidRPr="005F4A33">
              <w:t xml:space="preserve"> </w:t>
            </w:r>
            <w:r w:rsidRPr="005F4A33">
              <w:rPr>
                <w:spacing w:val="-2"/>
              </w:rPr>
              <w:t>образования</w:t>
            </w:r>
            <w:r w:rsidRPr="005F4A33">
              <w:t xml:space="preserve"> в</w:t>
            </w:r>
            <w:r w:rsidRPr="005F4A33">
              <w:rPr>
                <w:spacing w:val="-2"/>
              </w:rPr>
              <w:t xml:space="preserve"> </w:t>
            </w:r>
            <w:r w:rsidRPr="005F4A33">
              <w:t xml:space="preserve">сфере </w:t>
            </w:r>
            <w:r w:rsidRPr="005F4A33">
              <w:rPr>
                <w:spacing w:val="-4"/>
              </w:rPr>
              <w:t>культуры;</w:t>
            </w:r>
          </w:p>
          <w:p w14:paraId="57E6D4CE" w14:textId="77777777" w:rsidR="005F4A33" w:rsidRPr="005F4A33" w:rsidRDefault="005F4A33" w:rsidP="005F4A33">
            <w:pPr>
              <w:pStyle w:val="aa"/>
              <w:numPr>
                <w:ilvl w:val="0"/>
                <w:numId w:val="30"/>
              </w:numPr>
              <w:tabs>
                <w:tab w:val="left" w:pos="1216"/>
              </w:tabs>
              <w:suppressAutoHyphens w:val="0"/>
              <w:spacing w:after="0"/>
              <w:ind w:left="0" w:firstLine="0"/>
            </w:pPr>
            <w:r w:rsidRPr="005F4A33">
              <w:rPr>
                <w:spacing w:val="-2"/>
              </w:rPr>
              <w:t>создание</w:t>
            </w:r>
            <w:r w:rsidRPr="005F4A33">
              <w:rPr>
                <w:spacing w:val="13"/>
              </w:rPr>
              <w:t xml:space="preserve"> </w:t>
            </w:r>
            <w:r w:rsidRPr="005F4A33">
              <w:rPr>
                <w:spacing w:val="-1"/>
              </w:rPr>
              <w:t>условий</w:t>
            </w:r>
            <w:r w:rsidRPr="005F4A33">
              <w:rPr>
                <w:spacing w:val="15"/>
              </w:rPr>
              <w:t xml:space="preserve"> </w:t>
            </w:r>
            <w:r w:rsidRPr="005F4A33">
              <w:rPr>
                <w:spacing w:val="-1"/>
              </w:rPr>
              <w:t>для</w:t>
            </w:r>
            <w:r w:rsidRPr="005F4A33">
              <w:rPr>
                <w:spacing w:val="14"/>
              </w:rPr>
              <w:t xml:space="preserve"> </w:t>
            </w:r>
            <w:r w:rsidRPr="005F4A33">
              <w:rPr>
                <w:spacing w:val="-2"/>
              </w:rPr>
              <w:t>притока</w:t>
            </w:r>
            <w:r w:rsidRPr="005F4A33">
              <w:rPr>
                <w:spacing w:val="13"/>
              </w:rPr>
              <w:t xml:space="preserve"> </w:t>
            </w:r>
            <w:r w:rsidRPr="005F4A33">
              <w:rPr>
                <w:spacing w:val="-1"/>
              </w:rPr>
              <w:t>инвестиций</w:t>
            </w:r>
            <w:r w:rsidRPr="005F4A33">
              <w:rPr>
                <w:spacing w:val="14"/>
              </w:rPr>
              <w:t xml:space="preserve"> </w:t>
            </w:r>
            <w:r w:rsidRPr="005F4A33">
              <w:t>в</w:t>
            </w:r>
            <w:r w:rsidRPr="005F4A33">
              <w:rPr>
                <w:spacing w:val="13"/>
              </w:rPr>
              <w:t xml:space="preserve"> </w:t>
            </w:r>
            <w:r w:rsidRPr="005F4A33">
              <w:rPr>
                <w:spacing w:val="-1"/>
              </w:rPr>
              <w:t>сферу</w:t>
            </w:r>
            <w:r w:rsidRPr="005F4A33">
              <w:rPr>
                <w:spacing w:val="10"/>
              </w:rPr>
              <w:t xml:space="preserve"> </w:t>
            </w:r>
            <w:r w:rsidRPr="005F4A33">
              <w:rPr>
                <w:spacing w:val="-5"/>
              </w:rPr>
              <w:t>культуры</w:t>
            </w:r>
            <w:r w:rsidRPr="005F4A33">
              <w:rPr>
                <w:spacing w:val="14"/>
              </w:rPr>
              <w:t xml:space="preserve"> </w:t>
            </w:r>
            <w:r w:rsidRPr="005F4A33">
              <w:t>в</w:t>
            </w:r>
            <w:r w:rsidRPr="005F4A33">
              <w:rPr>
                <w:spacing w:val="13"/>
              </w:rPr>
              <w:t xml:space="preserve"> </w:t>
            </w:r>
            <w:r w:rsidRPr="005F4A33">
              <w:rPr>
                <w:spacing w:val="-3"/>
              </w:rPr>
              <w:t>формате</w:t>
            </w:r>
            <w:r w:rsidRPr="005F4A33">
              <w:rPr>
                <w:spacing w:val="57"/>
              </w:rPr>
              <w:t xml:space="preserve"> </w:t>
            </w:r>
            <w:r w:rsidRPr="005F4A33">
              <w:rPr>
                <w:spacing w:val="-1"/>
              </w:rPr>
              <w:t>муниципально-частного</w:t>
            </w:r>
            <w:r w:rsidRPr="005F4A33">
              <w:rPr>
                <w:spacing w:val="1"/>
              </w:rPr>
              <w:t xml:space="preserve"> </w:t>
            </w:r>
            <w:r w:rsidRPr="005F4A33">
              <w:rPr>
                <w:spacing w:val="-2"/>
              </w:rPr>
              <w:t>партнерства;</w:t>
            </w:r>
          </w:p>
          <w:p w14:paraId="1CC88E91" w14:textId="0636A901" w:rsidR="00FD2CF7" w:rsidRPr="005F4A33" w:rsidRDefault="005F4A33" w:rsidP="005F4A33">
            <w:pPr>
              <w:pStyle w:val="aa"/>
              <w:numPr>
                <w:ilvl w:val="0"/>
                <w:numId w:val="30"/>
              </w:numPr>
              <w:tabs>
                <w:tab w:val="left" w:pos="1216"/>
              </w:tabs>
              <w:suppressAutoHyphens w:val="0"/>
              <w:spacing w:after="0"/>
              <w:ind w:left="0" w:firstLine="0"/>
            </w:pPr>
            <w:r w:rsidRPr="005F4A33">
              <w:rPr>
                <w:spacing w:val="-2"/>
              </w:rPr>
              <w:t>проведение</w:t>
            </w:r>
            <w:r w:rsidRPr="005F4A33">
              <w:rPr>
                <w:spacing w:val="60"/>
              </w:rPr>
              <w:t xml:space="preserve"> </w:t>
            </w:r>
            <w:r w:rsidRPr="005F4A33">
              <w:rPr>
                <w:spacing w:val="-1"/>
              </w:rPr>
              <w:t>системных</w:t>
            </w:r>
            <w:r w:rsidRPr="005F4A33">
              <w:rPr>
                <w:spacing w:val="61"/>
              </w:rPr>
              <w:t xml:space="preserve"> </w:t>
            </w:r>
            <w:r w:rsidRPr="005F4A33">
              <w:rPr>
                <w:spacing w:val="-2"/>
              </w:rPr>
              <w:t>работ</w:t>
            </w:r>
            <w:r w:rsidRPr="005F4A33">
              <w:rPr>
                <w:spacing w:val="60"/>
              </w:rPr>
              <w:t xml:space="preserve"> </w:t>
            </w:r>
            <w:r w:rsidRPr="005F4A33">
              <w:rPr>
                <w:spacing w:val="-1"/>
              </w:rPr>
              <w:t>по</w:t>
            </w:r>
            <w:r w:rsidRPr="005F4A33">
              <w:rPr>
                <w:spacing w:val="59"/>
              </w:rPr>
              <w:t xml:space="preserve"> </w:t>
            </w:r>
            <w:r w:rsidRPr="005F4A33">
              <w:rPr>
                <w:spacing w:val="-2"/>
              </w:rPr>
              <w:t>модернизации</w:t>
            </w:r>
            <w:r w:rsidRPr="005F4A33">
              <w:rPr>
                <w:spacing w:val="61"/>
              </w:rPr>
              <w:t xml:space="preserve"> </w:t>
            </w:r>
            <w:r w:rsidRPr="005F4A33">
              <w:rPr>
                <w:spacing w:val="-1"/>
              </w:rPr>
              <w:t>материально-</w:t>
            </w:r>
            <w:r w:rsidRPr="005F4A33">
              <w:rPr>
                <w:spacing w:val="53"/>
              </w:rPr>
              <w:t xml:space="preserve"> </w:t>
            </w:r>
            <w:r w:rsidRPr="005F4A33">
              <w:rPr>
                <w:spacing w:val="-2"/>
              </w:rPr>
              <w:t>технической</w:t>
            </w:r>
            <w:r w:rsidRPr="005F4A33">
              <w:rPr>
                <w:spacing w:val="28"/>
              </w:rPr>
              <w:t xml:space="preserve"> </w:t>
            </w:r>
            <w:r w:rsidRPr="005F4A33">
              <w:rPr>
                <w:spacing w:val="-1"/>
              </w:rPr>
              <w:t>базы</w:t>
            </w:r>
            <w:r w:rsidRPr="005F4A33">
              <w:rPr>
                <w:spacing w:val="25"/>
              </w:rPr>
              <w:t xml:space="preserve"> </w:t>
            </w:r>
            <w:r w:rsidRPr="005F4A33">
              <w:rPr>
                <w:spacing w:val="-3"/>
              </w:rPr>
              <w:t>культурно-досуговых</w:t>
            </w:r>
            <w:r w:rsidRPr="005F4A33">
              <w:rPr>
                <w:spacing w:val="28"/>
              </w:rPr>
              <w:t xml:space="preserve"> </w:t>
            </w:r>
            <w:r w:rsidRPr="005F4A33">
              <w:rPr>
                <w:spacing w:val="-1"/>
              </w:rPr>
              <w:t>учреждений</w:t>
            </w:r>
            <w:r w:rsidRPr="005F4A33">
              <w:rPr>
                <w:spacing w:val="31"/>
              </w:rPr>
              <w:t xml:space="preserve"> </w:t>
            </w:r>
            <w:r w:rsidRPr="005F4A33">
              <w:t>в</w:t>
            </w:r>
            <w:r w:rsidRPr="005F4A33">
              <w:rPr>
                <w:spacing w:val="27"/>
              </w:rPr>
              <w:t xml:space="preserve"> </w:t>
            </w:r>
            <w:r w:rsidRPr="005F4A33">
              <w:rPr>
                <w:spacing w:val="-1"/>
              </w:rPr>
              <w:t>целях</w:t>
            </w:r>
            <w:r w:rsidRPr="005F4A33">
              <w:rPr>
                <w:spacing w:val="28"/>
              </w:rPr>
              <w:t xml:space="preserve"> </w:t>
            </w:r>
            <w:r w:rsidRPr="005F4A33">
              <w:rPr>
                <w:spacing w:val="-2"/>
              </w:rPr>
              <w:t>формирования</w:t>
            </w:r>
            <w:r w:rsidRPr="005F4A33">
              <w:rPr>
                <w:spacing w:val="51"/>
              </w:rPr>
              <w:t xml:space="preserve"> </w:t>
            </w:r>
            <w:r w:rsidRPr="005F4A33">
              <w:rPr>
                <w:spacing w:val="-3"/>
              </w:rPr>
              <w:t>комфортных</w:t>
            </w:r>
            <w:r w:rsidRPr="005F4A33">
              <w:rPr>
                <w:spacing w:val="1"/>
              </w:rPr>
              <w:t xml:space="preserve"> </w:t>
            </w:r>
            <w:r w:rsidRPr="005F4A33">
              <w:rPr>
                <w:spacing w:val="-1"/>
              </w:rPr>
              <w:t>условий</w:t>
            </w:r>
            <w:r w:rsidRPr="005F4A33">
              <w:t xml:space="preserve"> </w:t>
            </w:r>
            <w:r w:rsidRPr="005F4A33">
              <w:rPr>
                <w:spacing w:val="-2"/>
              </w:rPr>
              <w:t>проживания</w:t>
            </w:r>
            <w:r w:rsidRPr="005F4A33">
              <w:rPr>
                <w:spacing w:val="-3"/>
              </w:rPr>
              <w:t xml:space="preserve"> </w:t>
            </w:r>
            <w:r w:rsidRPr="005F4A33">
              <w:rPr>
                <w:spacing w:val="-1"/>
              </w:rPr>
              <w:t>населения</w:t>
            </w:r>
            <w:r w:rsidRPr="005F4A33">
              <w:t xml:space="preserve"> в</w:t>
            </w:r>
            <w:r w:rsidRPr="005F4A33">
              <w:rPr>
                <w:spacing w:val="-2"/>
              </w:rPr>
              <w:t xml:space="preserve"> сельской</w:t>
            </w:r>
            <w:r w:rsidRPr="005F4A33">
              <w:t xml:space="preserve"> местности.</w:t>
            </w:r>
          </w:p>
        </w:tc>
      </w:tr>
      <w:tr w:rsidR="00FD2CF7" w:rsidRPr="00C21C80" w14:paraId="52CBB081" w14:textId="77777777" w:rsidTr="00741902">
        <w:trPr>
          <w:trHeight w:val="543"/>
        </w:trPr>
        <w:tc>
          <w:tcPr>
            <w:tcW w:w="510" w:type="dxa"/>
            <w:vMerge/>
            <w:tcBorders>
              <w:left w:val="single" w:sz="6" w:space="0" w:color="auto"/>
              <w:bottom w:val="single" w:sz="6" w:space="0" w:color="auto"/>
              <w:right w:val="single" w:sz="6" w:space="0" w:color="auto"/>
            </w:tcBorders>
            <w:shd w:val="clear" w:color="auto" w:fill="FFFFFF"/>
          </w:tcPr>
          <w:p w14:paraId="29715CF1" w14:textId="1DE98C29" w:rsidR="00FD2CF7" w:rsidRDefault="00FD2CF7" w:rsidP="006350D5">
            <w:pPr>
              <w:shd w:val="clear" w:color="auto" w:fill="FFFFFF"/>
              <w:spacing w:line="276" w:lineRule="auto"/>
              <w:contextualSpacing/>
              <w:jc w:val="center"/>
            </w:pPr>
          </w:p>
        </w:tc>
        <w:tc>
          <w:tcPr>
            <w:tcW w:w="8231" w:type="dxa"/>
            <w:tcBorders>
              <w:top w:val="single" w:sz="6" w:space="0" w:color="auto"/>
              <w:left w:val="single" w:sz="6" w:space="0" w:color="auto"/>
              <w:bottom w:val="single" w:sz="6" w:space="0" w:color="auto"/>
              <w:right w:val="single" w:sz="6" w:space="0" w:color="auto"/>
            </w:tcBorders>
            <w:shd w:val="clear" w:color="auto" w:fill="FFFFFF"/>
          </w:tcPr>
          <w:p w14:paraId="11CF615C" w14:textId="77777777" w:rsidR="00FD2CF7" w:rsidRDefault="00FD2CF7" w:rsidP="006350D5">
            <w:pPr>
              <w:rPr>
                <w:color w:val="000000"/>
              </w:rPr>
            </w:pPr>
            <w:r>
              <w:rPr>
                <w:color w:val="000000"/>
              </w:rPr>
              <w:t xml:space="preserve">Роща «Сосновый бор» </w:t>
            </w:r>
            <w:r w:rsidRPr="00C50700">
              <w:rPr>
                <w:rFonts w:eastAsia="Calibri"/>
                <w:spacing w:val="-1"/>
                <w:lang w:eastAsia="en-US"/>
              </w:rPr>
              <w:t>площадь 25.93га</w:t>
            </w:r>
            <w:r>
              <w:rPr>
                <w:rFonts w:eastAsia="Calibri"/>
                <w:spacing w:val="-1"/>
                <w:lang w:eastAsia="en-US"/>
              </w:rPr>
              <w:t xml:space="preserve"> </w:t>
            </w:r>
            <w:r w:rsidRPr="00C73E25">
              <w:rPr>
                <w:color w:val="000000"/>
              </w:rPr>
              <w:t>г. Кореновск, ул. Запорожская</w:t>
            </w:r>
          </w:p>
          <w:p w14:paraId="3F3B3964" w14:textId="77777777" w:rsidR="00656633" w:rsidRDefault="00656633" w:rsidP="006350D5">
            <w:pPr>
              <w:rPr>
                <w:color w:val="000000"/>
              </w:rPr>
            </w:pPr>
            <w:r>
              <w:rPr>
                <w:color w:val="000000"/>
              </w:rPr>
              <w:t xml:space="preserve"> - размещение объектов обслу</w:t>
            </w:r>
            <w:r w:rsidR="00F601D8">
              <w:rPr>
                <w:color w:val="000000"/>
              </w:rPr>
              <w:t>живания в зоне отдыха и зоне общего пользования</w:t>
            </w:r>
          </w:p>
          <w:p w14:paraId="7C110E2D" w14:textId="6AECE489" w:rsidR="00DB4CAB" w:rsidRPr="00FD2CF7" w:rsidRDefault="00DB4CAB" w:rsidP="006350D5">
            <w:pPr>
              <w:rPr>
                <w:color w:val="000000"/>
              </w:rPr>
            </w:pPr>
            <w:r>
              <w:rPr>
                <w:color w:val="000000"/>
              </w:rPr>
              <w:t xml:space="preserve"> - в зоне отдыха так же планируется размещение аквапарка и домика рыбака</w:t>
            </w:r>
          </w:p>
        </w:tc>
        <w:tc>
          <w:tcPr>
            <w:tcW w:w="6662" w:type="dxa"/>
            <w:vMerge/>
            <w:tcBorders>
              <w:left w:val="single" w:sz="6" w:space="0" w:color="auto"/>
              <w:bottom w:val="single" w:sz="6" w:space="0" w:color="auto"/>
              <w:right w:val="single" w:sz="6" w:space="0" w:color="auto"/>
            </w:tcBorders>
            <w:shd w:val="clear" w:color="auto" w:fill="FFFFFF"/>
            <w:vAlign w:val="center"/>
          </w:tcPr>
          <w:p w14:paraId="3559D84C" w14:textId="253CAD79" w:rsidR="00FD2CF7" w:rsidRPr="00B872CA" w:rsidRDefault="00FD2CF7" w:rsidP="006350D5">
            <w:pPr>
              <w:pStyle w:val="112"/>
              <w:rPr>
                <w:sz w:val="24"/>
              </w:rPr>
            </w:pPr>
          </w:p>
        </w:tc>
      </w:tr>
      <w:tr w:rsidR="005F4A33" w:rsidRPr="00C21C80" w14:paraId="02592178" w14:textId="77777777" w:rsidTr="00741902">
        <w:trPr>
          <w:trHeight w:val="1104"/>
        </w:trPr>
        <w:tc>
          <w:tcPr>
            <w:tcW w:w="510" w:type="dxa"/>
            <w:tcBorders>
              <w:top w:val="single" w:sz="6" w:space="0" w:color="auto"/>
              <w:left w:val="single" w:sz="6" w:space="0" w:color="auto"/>
              <w:bottom w:val="single" w:sz="4" w:space="0" w:color="auto"/>
              <w:right w:val="single" w:sz="6" w:space="0" w:color="auto"/>
            </w:tcBorders>
            <w:shd w:val="clear" w:color="auto" w:fill="FFFFFF"/>
            <w:vAlign w:val="center"/>
          </w:tcPr>
          <w:p w14:paraId="164847A3" w14:textId="75741140" w:rsidR="005F4A33" w:rsidRPr="00F47AF8" w:rsidRDefault="005F4A33" w:rsidP="006350D5">
            <w:pPr>
              <w:shd w:val="clear" w:color="auto" w:fill="FFFFFF"/>
              <w:spacing w:line="276" w:lineRule="auto"/>
              <w:contextualSpacing/>
              <w:jc w:val="center"/>
            </w:pPr>
            <w:r>
              <w:lastRenderedPageBreak/>
              <w:t>3</w:t>
            </w:r>
          </w:p>
        </w:tc>
        <w:tc>
          <w:tcPr>
            <w:tcW w:w="8231" w:type="dxa"/>
            <w:tcBorders>
              <w:top w:val="single" w:sz="6" w:space="0" w:color="auto"/>
              <w:left w:val="single" w:sz="6" w:space="0" w:color="auto"/>
              <w:bottom w:val="single" w:sz="4" w:space="0" w:color="auto"/>
              <w:right w:val="single" w:sz="6" w:space="0" w:color="auto"/>
            </w:tcBorders>
            <w:shd w:val="clear" w:color="auto" w:fill="FFFFFF"/>
          </w:tcPr>
          <w:p w14:paraId="26D7C14A" w14:textId="7857EF11" w:rsidR="005F4A33" w:rsidRPr="005F4A33" w:rsidRDefault="00096137" w:rsidP="001D496C">
            <w:r>
              <w:rPr>
                <w:bCs/>
                <w:iCs/>
              </w:rPr>
              <w:t>т</w:t>
            </w:r>
            <w:r w:rsidR="005F4A33" w:rsidRPr="005F4A33">
              <w:rPr>
                <w:bCs/>
                <w:iCs/>
              </w:rPr>
              <w:t>ерритории комплексного развития</w:t>
            </w:r>
            <w:r w:rsidR="005F4A33" w:rsidRPr="005F4A33">
              <w:t xml:space="preserve"> Западная часть г. Кореновск</w:t>
            </w:r>
          </w:p>
          <w:p w14:paraId="76037BE9" w14:textId="257BEB7E" w:rsidR="005F4A33" w:rsidRPr="00723159" w:rsidRDefault="005F4A33" w:rsidP="001D496C">
            <w:r w:rsidRPr="005F4A33">
              <w:t>площадь 107.84 га г. Кореновск</w:t>
            </w:r>
          </w:p>
          <w:p w14:paraId="5F80B9DB" w14:textId="60B25C99" w:rsidR="005F4A33" w:rsidRPr="005F4A33" w:rsidRDefault="00096137" w:rsidP="001D496C">
            <w:r>
              <w:rPr>
                <w:bCs/>
                <w:iCs/>
              </w:rPr>
              <w:t>т</w:t>
            </w:r>
            <w:r w:rsidR="005F4A33" w:rsidRPr="005F4A33">
              <w:rPr>
                <w:bCs/>
                <w:iCs/>
              </w:rPr>
              <w:t>ерритории комплексного развития</w:t>
            </w:r>
            <w:r w:rsidR="005F4A33" w:rsidRPr="005F4A33">
              <w:t xml:space="preserve"> Юго-западная часть г. Кореновск</w:t>
            </w:r>
          </w:p>
          <w:p w14:paraId="0360232C" w14:textId="56794C68" w:rsidR="005F4A33" w:rsidRDefault="005F4A33" w:rsidP="001D496C">
            <w:r w:rsidRPr="005F4A33">
              <w:t>площадь 91.51 га г. Кореновск</w:t>
            </w:r>
          </w:p>
          <w:p w14:paraId="54095BE6" w14:textId="607B661F" w:rsidR="002D2A6D" w:rsidRDefault="00096137" w:rsidP="001D496C">
            <w:r>
              <w:rPr>
                <w:bCs/>
                <w:iCs/>
              </w:rPr>
              <w:t>т</w:t>
            </w:r>
            <w:r w:rsidR="002D2A6D" w:rsidRPr="005F4A33">
              <w:rPr>
                <w:bCs/>
                <w:iCs/>
              </w:rPr>
              <w:t>ерритории комплексного развития</w:t>
            </w:r>
            <w:r w:rsidR="002D2A6D" w:rsidRPr="005F4A33">
              <w:t xml:space="preserve"> </w:t>
            </w:r>
            <w:r w:rsidR="002D2A6D">
              <w:t>Восточная</w:t>
            </w:r>
            <w:r w:rsidR="002D2A6D" w:rsidRPr="00F47AF8">
              <w:t xml:space="preserve"> часть г. Кореновск</w:t>
            </w:r>
          </w:p>
          <w:p w14:paraId="06751092" w14:textId="06175C80" w:rsidR="002D2A6D" w:rsidRDefault="002D2A6D" w:rsidP="001D496C">
            <w:r w:rsidRPr="00F47AF8">
              <w:t>площадь 122.12 га</w:t>
            </w:r>
            <w:r>
              <w:t xml:space="preserve"> </w:t>
            </w:r>
            <w:r w:rsidRPr="00F47AF8">
              <w:t>г. Кореновск</w:t>
            </w:r>
          </w:p>
          <w:p w14:paraId="67F91014" w14:textId="77777777" w:rsidR="00723159" w:rsidRDefault="00723159" w:rsidP="001D496C">
            <w:pPr>
              <w:rPr>
                <w:rFonts w:eastAsia="Calibri"/>
                <w:spacing w:val="-2"/>
              </w:rPr>
            </w:pPr>
            <w:r>
              <w:t>-</w:t>
            </w:r>
            <w:r w:rsidRPr="006B5249">
              <w:rPr>
                <w:rFonts w:eastAsia="Calibri"/>
                <w:spacing w:val="-2"/>
              </w:rPr>
              <w:t xml:space="preserve"> строительство</w:t>
            </w:r>
            <w:r w:rsidRPr="006B5249">
              <w:rPr>
                <w:rFonts w:eastAsia="Calibri"/>
                <w:spacing w:val="-3"/>
              </w:rPr>
              <w:t xml:space="preserve"> </w:t>
            </w:r>
            <w:r w:rsidRPr="006B5249">
              <w:rPr>
                <w:rFonts w:eastAsia="Calibri"/>
                <w:spacing w:val="-2"/>
              </w:rPr>
              <w:t>новых</w:t>
            </w:r>
            <w:r w:rsidRPr="006B5249">
              <w:rPr>
                <w:rFonts w:eastAsia="Calibri"/>
                <w:spacing w:val="2"/>
              </w:rPr>
              <w:t xml:space="preserve"> </w:t>
            </w:r>
            <w:r w:rsidRPr="006B5249">
              <w:rPr>
                <w:rFonts w:eastAsia="Calibri"/>
                <w:spacing w:val="-2"/>
              </w:rPr>
              <w:t>индивидуальных</w:t>
            </w:r>
            <w:r w:rsidRPr="006B5249">
              <w:rPr>
                <w:rFonts w:eastAsia="Calibri"/>
                <w:spacing w:val="2"/>
              </w:rPr>
              <w:t xml:space="preserve"> </w:t>
            </w:r>
            <w:r w:rsidRPr="006B5249">
              <w:rPr>
                <w:rFonts w:eastAsia="Calibri"/>
                <w:spacing w:val="-1"/>
              </w:rPr>
              <w:t>жилых</w:t>
            </w:r>
            <w:r w:rsidRPr="006B5249">
              <w:rPr>
                <w:rFonts w:eastAsia="Calibri"/>
                <w:spacing w:val="39"/>
              </w:rPr>
              <w:t xml:space="preserve"> </w:t>
            </w:r>
            <w:r w:rsidRPr="006B5249">
              <w:rPr>
                <w:rFonts w:eastAsia="Calibri"/>
                <w:spacing w:val="-4"/>
              </w:rPr>
              <w:t>домов</w:t>
            </w:r>
            <w:r w:rsidRPr="006B5249">
              <w:rPr>
                <w:rFonts w:eastAsia="Calibri"/>
                <w:spacing w:val="3"/>
              </w:rPr>
              <w:t xml:space="preserve"> </w:t>
            </w:r>
            <w:r w:rsidRPr="006B5249">
              <w:rPr>
                <w:rFonts w:eastAsia="Calibri"/>
              </w:rPr>
              <w:t>с</w:t>
            </w:r>
            <w:r w:rsidRPr="006B5249">
              <w:rPr>
                <w:rFonts w:eastAsia="Calibri"/>
                <w:spacing w:val="4"/>
              </w:rPr>
              <w:t xml:space="preserve"> </w:t>
            </w:r>
            <w:r w:rsidRPr="006B5249">
              <w:rPr>
                <w:rFonts w:eastAsia="Calibri"/>
                <w:spacing w:val="-2"/>
              </w:rPr>
              <w:t xml:space="preserve">участками в </w:t>
            </w:r>
            <w:r>
              <w:rPr>
                <w:rFonts w:eastAsia="Calibri"/>
                <w:spacing w:val="-2"/>
              </w:rPr>
              <w:t>г. Кореновск</w:t>
            </w:r>
          </w:p>
          <w:p w14:paraId="4356DE11" w14:textId="77777777" w:rsidR="00723159" w:rsidRDefault="00723159" w:rsidP="001D496C">
            <w:pPr>
              <w:rPr>
                <w:rFonts w:eastAsia="Calibri"/>
                <w:spacing w:val="-2"/>
              </w:rPr>
            </w:pPr>
          </w:p>
          <w:p w14:paraId="491788F2" w14:textId="79099258" w:rsidR="00723159" w:rsidRPr="00F47AF8" w:rsidRDefault="00723159" w:rsidP="001D496C">
            <w:r>
              <w:rPr>
                <w:rFonts w:eastAsia="Calibri"/>
                <w:spacing w:val="-2"/>
              </w:rPr>
              <w:t>- панируемые зоны застройки малоэтажными жилыми домами (до 4 этажей включая мансардный)</w:t>
            </w:r>
            <w:r>
              <w:rPr>
                <w:rFonts w:eastAsia="Calibri"/>
                <w:spacing w:val="-2"/>
              </w:rPr>
              <w:br/>
            </w:r>
            <w:r>
              <w:t xml:space="preserve">  - зоны </w:t>
            </w:r>
            <w:r w:rsidRPr="00723159">
              <w:t>застройки средне этажными жилыми домами (от 5 до 8 этажей включая мансардный)</w:t>
            </w:r>
          </w:p>
        </w:tc>
        <w:tc>
          <w:tcPr>
            <w:tcW w:w="6662" w:type="dxa"/>
            <w:tcBorders>
              <w:top w:val="single" w:sz="6" w:space="0" w:color="auto"/>
              <w:left w:val="single" w:sz="6" w:space="0" w:color="auto"/>
              <w:bottom w:val="single" w:sz="4" w:space="0" w:color="auto"/>
              <w:right w:val="single" w:sz="6" w:space="0" w:color="auto"/>
            </w:tcBorders>
            <w:shd w:val="clear" w:color="auto" w:fill="FFFFFF"/>
          </w:tcPr>
          <w:p w14:paraId="6B178F02" w14:textId="77777777" w:rsidR="005F4A33" w:rsidRPr="006B5249" w:rsidRDefault="005F4A33" w:rsidP="005F4A33">
            <w:pPr>
              <w:pStyle w:val="TableParagraph"/>
              <w:ind w:left="57" w:right="57"/>
              <w:jc w:val="center"/>
              <w:rPr>
                <w:spacing w:val="-2"/>
                <w:sz w:val="24"/>
                <w:szCs w:val="24"/>
                <w:lang w:val="ru-RU"/>
              </w:rPr>
            </w:pPr>
            <w:r w:rsidRPr="006B5249">
              <w:rPr>
                <w:spacing w:val="-2"/>
                <w:sz w:val="24"/>
                <w:szCs w:val="24"/>
                <w:lang w:val="ru-RU"/>
              </w:rPr>
              <w:t>увеличение уровня обеспеченности населения жилой площадью и повышение степени комфортности проживания:</w:t>
            </w:r>
          </w:p>
          <w:p w14:paraId="11AD52AA" w14:textId="324ACB11" w:rsidR="005F4A33" w:rsidRPr="006B5249" w:rsidRDefault="005F4A33" w:rsidP="00723159">
            <w:pPr>
              <w:pStyle w:val="TableParagraph"/>
              <w:ind w:left="57" w:right="57"/>
              <w:jc w:val="center"/>
              <w:rPr>
                <w:spacing w:val="-2"/>
                <w:sz w:val="24"/>
                <w:szCs w:val="24"/>
                <w:lang w:val="ru-RU"/>
              </w:rPr>
            </w:pPr>
            <w:r w:rsidRPr="006B5249">
              <w:rPr>
                <w:spacing w:val="-2"/>
                <w:sz w:val="24"/>
                <w:szCs w:val="24"/>
                <w:lang w:val="ru-RU"/>
              </w:rPr>
              <w:t xml:space="preserve"> до </w:t>
            </w:r>
            <w:r w:rsidR="00723159">
              <w:rPr>
                <w:spacing w:val="-2"/>
                <w:sz w:val="24"/>
                <w:szCs w:val="24"/>
                <w:lang w:val="ru-RU"/>
              </w:rPr>
              <w:t>2016.43</w:t>
            </w:r>
            <w:r w:rsidRPr="006B5249">
              <w:rPr>
                <w:spacing w:val="-2"/>
                <w:sz w:val="24"/>
                <w:szCs w:val="24"/>
                <w:lang w:val="ru-RU"/>
              </w:rPr>
              <w:t xml:space="preserve"> га</w:t>
            </w:r>
            <w:r w:rsidR="00723159">
              <w:rPr>
                <w:spacing w:val="-2"/>
                <w:sz w:val="24"/>
                <w:szCs w:val="24"/>
                <w:lang w:val="ru-RU"/>
              </w:rPr>
              <w:t xml:space="preserve"> (с существующей 1405.93га) </w:t>
            </w:r>
            <w:r w:rsidRPr="006B5249">
              <w:rPr>
                <w:spacing w:val="-2"/>
                <w:sz w:val="24"/>
                <w:szCs w:val="24"/>
                <w:lang w:val="ru-RU"/>
              </w:rPr>
              <w:t>домами индивидуальной жилой застройки</w:t>
            </w:r>
          </w:p>
          <w:p w14:paraId="7A7137BD" w14:textId="77777777" w:rsidR="005F4A33" w:rsidRDefault="005F4A33" w:rsidP="006350D5"/>
          <w:p w14:paraId="5AB401DC" w14:textId="77777777" w:rsidR="00723159" w:rsidRDefault="00723159" w:rsidP="006350D5"/>
          <w:p w14:paraId="5E674ADC" w14:textId="77777777" w:rsidR="002D2A6D" w:rsidRDefault="002D2A6D" w:rsidP="006350D5"/>
          <w:p w14:paraId="5FA6E4F7" w14:textId="77777777" w:rsidR="002D2A6D" w:rsidRDefault="002D2A6D" w:rsidP="006350D5"/>
          <w:p w14:paraId="1090B7F8" w14:textId="37E8235D" w:rsidR="00723159" w:rsidRDefault="00723159" w:rsidP="006350D5">
            <w:r>
              <w:t>6.35 га</w:t>
            </w:r>
            <w:r w:rsidR="002D2A6D" w:rsidRPr="00D61653">
              <w:rPr>
                <w:spacing w:val="-1"/>
              </w:rPr>
              <w:t xml:space="preserve"> </w:t>
            </w:r>
            <w:r w:rsidR="00F601D8">
              <w:rPr>
                <w:spacing w:val="-1"/>
              </w:rPr>
              <w:t>….</w:t>
            </w:r>
            <w:r w:rsidR="002D2A6D" w:rsidRPr="00D61653">
              <w:rPr>
                <w:spacing w:val="-1"/>
              </w:rPr>
              <w:t>Строительный</w:t>
            </w:r>
            <w:r w:rsidR="002D2A6D" w:rsidRPr="00D61653">
              <w:rPr>
                <w:spacing w:val="16"/>
              </w:rPr>
              <w:t xml:space="preserve"> </w:t>
            </w:r>
            <w:r w:rsidR="002D2A6D" w:rsidRPr="00D61653">
              <w:rPr>
                <w:spacing w:val="-1"/>
              </w:rPr>
              <w:t>комплекс</w:t>
            </w:r>
            <w:r w:rsidR="002D2A6D" w:rsidRPr="00D61653">
              <w:rPr>
                <w:spacing w:val="16"/>
              </w:rPr>
              <w:t xml:space="preserve"> </w:t>
            </w:r>
            <w:r w:rsidR="002D2A6D" w:rsidRPr="00D61653">
              <w:rPr>
                <w:spacing w:val="-1"/>
              </w:rPr>
              <w:t>выполняет</w:t>
            </w:r>
            <w:r w:rsidR="002D2A6D" w:rsidRPr="00D61653">
              <w:rPr>
                <w:spacing w:val="15"/>
              </w:rPr>
              <w:t xml:space="preserve"> </w:t>
            </w:r>
            <w:r w:rsidR="002D2A6D" w:rsidRPr="00D61653">
              <w:rPr>
                <w:spacing w:val="-1"/>
              </w:rPr>
              <w:t>работы</w:t>
            </w:r>
            <w:r w:rsidR="002D2A6D" w:rsidRPr="00D61653">
              <w:rPr>
                <w:spacing w:val="16"/>
              </w:rPr>
              <w:t xml:space="preserve"> </w:t>
            </w:r>
            <w:r w:rsidR="002D2A6D" w:rsidRPr="00D61653">
              <w:rPr>
                <w:spacing w:val="-1"/>
              </w:rPr>
              <w:t>по</w:t>
            </w:r>
            <w:r w:rsidR="002D2A6D" w:rsidRPr="00D61653">
              <w:rPr>
                <w:spacing w:val="16"/>
              </w:rPr>
              <w:t xml:space="preserve"> </w:t>
            </w:r>
            <w:r w:rsidR="002D2A6D" w:rsidRPr="00D61653">
              <w:rPr>
                <w:spacing w:val="-1"/>
              </w:rPr>
              <w:t>строительству</w:t>
            </w:r>
            <w:r w:rsidR="002D2A6D" w:rsidRPr="00D61653">
              <w:rPr>
                <w:spacing w:val="13"/>
              </w:rPr>
              <w:t xml:space="preserve"> </w:t>
            </w:r>
            <w:r w:rsidR="002D2A6D" w:rsidRPr="00D61653">
              <w:rPr>
                <w:spacing w:val="-1"/>
              </w:rPr>
              <w:t>жилья,</w:t>
            </w:r>
            <w:r w:rsidR="002D2A6D" w:rsidRPr="00D61653">
              <w:rPr>
                <w:spacing w:val="15"/>
              </w:rPr>
              <w:t xml:space="preserve"> </w:t>
            </w:r>
            <w:r w:rsidR="002D2A6D" w:rsidRPr="00D61653">
              <w:t>в</w:t>
            </w:r>
            <w:r w:rsidR="002D2A6D" w:rsidRPr="00D61653">
              <w:rPr>
                <w:spacing w:val="15"/>
              </w:rPr>
              <w:t xml:space="preserve"> </w:t>
            </w:r>
            <w:r w:rsidR="002D2A6D" w:rsidRPr="00D61653">
              <w:rPr>
                <w:spacing w:val="1"/>
              </w:rPr>
              <w:t>том</w:t>
            </w:r>
            <w:r w:rsidR="002D2A6D" w:rsidRPr="00D61653">
              <w:rPr>
                <w:spacing w:val="45"/>
              </w:rPr>
              <w:t xml:space="preserve"> </w:t>
            </w:r>
            <w:r w:rsidR="002D2A6D" w:rsidRPr="00D61653">
              <w:t>числе</w:t>
            </w:r>
            <w:r w:rsidR="002D2A6D" w:rsidRPr="00D61653">
              <w:rPr>
                <w:spacing w:val="22"/>
              </w:rPr>
              <w:t xml:space="preserve"> </w:t>
            </w:r>
            <w:r w:rsidR="002D2A6D" w:rsidRPr="00D61653">
              <w:rPr>
                <w:spacing w:val="-1"/>
              </w:rPr>
              <w:t>быстровозводимого</w:t>
            </w:r>
          </w:p>
          <w:p w14:paraId="26ED8D79" w14:textId="681B2236" w:rsidR="00723159" w:rsidRDefault="002D2A6D" w:rsidP="006350D5">
            <w:r>
              <w:t>31.85 га</w:t>
            </w:r>
          </w:p>
        </w:tc>
      </w:tr>
      <w:tr w:rsidR="00F601D8" w:rsidRPr="00C21C80" w14:paraId="6E2312FD" w14:textId="77777777" w:rsidTr="00741902">
        <w:trPr>
          <w:trHeight w:val="2760"/>
        </w:trPr>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14:paraId="6DF81E9F" w14:textId="47113FBB" w:rsidR="00F601D8" w:rsidRPr="00F47AF8" w:rsidRDefault="00F601D8" w:rsidP="00F601D8">
            <w:pPr>
              <w:shd w:val="clear" w:color="auto" w:fill="FFFFFF"/>
              <w:spacing w:line="276" w:lineRule="auto"/>
              <w:contextualSpacing/>
              <w:jc w:val="center"/>
            </w:pPr>
            <w:r>
              <w:t>4</w:t>
            </w:r>
          </w:p>
        </w:tc>
        <w:tc>
          <w:tcPr>
            <w:tcW w:w="8231" w:type="dxa"/>
            <w:tcBorders>
              <w:top w:val="single" w:sz="4" w:space="0" w:color="auto"/>
              <w:left w:val="single" w:sz="4" w:space="0" w:color="auto"/>
              <w:bottom w:val="single" w:sz="4" w:space="0" w:color="auto"/>
              <w:right w:val="single" w:sz="4" w:space="0" w:color="auto"/>
            </w:tcBorders>
            <w:shd w:val="clear" w:color="auto" w:fill="FFFFFF"/>
          </w:tcPr>
          <w:p w14:paraId="2E3A0946" w14:textId="77777777" w:rsidR="00F601D8" w:rsidRPr="00E257EC" w:rsidRDefault="00F601D8" w:rsidP="001D496C">
            <w:pPr>
              <w:pStyle w:val="a6"/>
              <w:widowControl w:val="0"/>
              <w:numPr>
                <w:ilvl w:val="0"/>
                <w:numId w:val="26"/>
              </w:numPr>
              <w:tabs>
                <w:tab w:val="left" w:pos="220"/>
              </w:tabs>
              <w:ind w:left="57" w:right="57" w:firstLine="0"/>
              <w:contextualSpacing w:val="0"/>
              <w:rPr>
                <w:rFonts w:eastAsia="Calibri"/>
                <w:spacing w:val="-2"/>
              </w:rPr>
            </w:pPr>
            <w:r w:rsidRPr="006B5249">
              <w:rPr>
                <w:rFonts w:eastAsia="Calibri"/>
              </w:rPr>
              <w:t>проект многофункциональной общественно-деловая зоны, зоны раз</w:t>
            </w:r>
            <w:r>
              <w:rPr>
                <w:rFonts w:eastAsia="Calibri"/>
              </w:rPr>
              <w:t>мещения объектов обслуживания населения и объектов транспортной инфраструктуры</w:t>
            </w:r>
          </w:p>
          <w:p w14:paraId="11B3187E" w14:textId="58EA1F15" w:rsidR="00F601D8" w:rsidRPr="00E257EC" w:rsidRDefault="00F601D8" w:rsidP="001D496C">
            <w:pPr>
              <w:pStyle w:val="a6"/>
              <w:widowControl w:val="0"/>
              <w:numPr>
                <w:ilvl w:val="0"/>
                <w:numId w:val="26"/>
              </w:numPr>
              <w:tabs>
                <w:tab w:val="left" w:pos="220"/>
              </w:tabs>
              <w:ind w:left="57" w:right="57" w:firstLine="0"/>
              <w:contextualSpacing w:val="0"/>
              <w:rPr>
                <w:rFonts w:eastAsia="Calibri"/>
                <w:spacing w:val="-2"/>
              </w:rPr>
            </w:pPr>
            <w:r w:rsidRPr="006B5249">
              <w:rPr>
                <w:rFonts w:eastAsia="Calibri"/>
              </w:rPr>
              <w:t>строительство комплекса придорожного сервиса (мастерская по ремонту автомобилей с автомойкой), строительством гостиничного комплекса и магазинами вдоль автомобильной дороги</w:t>
            </w:r>
            <w:r>
              <w:rPr>
                <w:rFonts w:eastAsia="Calibri"/>
              </w:rPr>
              <w:t xml:space="preserve"> федерального значения М-4 «Дон»</w:t>
            </w:r>
          </w:p>
          <w:p w14:paraId="134A962F" w14:textId="31A155A3" w:rsidR="00F601D8" w:rsidRDefault="00F601D8" w:rsidP="001D496C">
            <w:pPr>
              <w:pStyle w:val="a6"/>
              <w:widowControl w:val="0"/>
              <w:tabs>
                <w:tab w:val="left" w:pos="220"/>
              </w:tabs>
              <w:ind w:left="57" w:right="57"/>
              <w:contextualSpacing w:val="0"/>
            </w:pPr>
            <w:r w:rsidRPr="009338DE">
              <w:t xml:space="preserve">Москва - Воронеж - Ростов-на-Дону - Краснодар </w:t>
            </w:r>
            <w:r>
              <w:t>–</w:t>
            </w:r>
            <w:r w:rsidRPr="009338DE">
              <w:t xml:space="preserve"> Новороссийск</w:t>
            </w:r>
          </w:p>
          <w:p w14:paraId="4E053E9C" w14:textId="77777777" w:rsidR="00F601D8" w:rsidRDefault="00F601D8" w:rsidP="001D496C">
            <w:pPr>
              <w:pStyle w:val="a6"/>
              <w:widowControl w:val="0"/>
              <w:tabs>
                <w:tab w:val="left" w:pos="220"/>
              </w:tabs>
              <w:ind w:left="57" w:right="57"/>
              <w:rPr>
                <w:rFonts w:eastAsia="Calibri"/>
              </w:rPr>
            </w:pPr>
            <w:r w:rsidRPr="006B5249">
              <w:rPr>
                <w:rFonts w:eastAsia="Calibri"/>
                <w:color w:val="000000"/>
              </w:rPr>
              <w:t xml:space="preserve">- </w:t>
            </w:r>
            <w:r w:rsidRPr="006B5249">
              <w:rPr>
                <w:rFonts w:eastAsia="Calibri"/>
              </w:rPr>
              <w:t>автомобильная дорога местного значения</w:t>
            </w:r>
            <w:r>
              <w:rPr>
                <w:rFonts w:eastAsia="Calibri"/>
              </w:rPr>
              <w:t xml:space="preserve"> соединяющая ул </w:t>
            </w:r>
            <w:r w:rsidRPr="00E41C83">
              <w:rPr>
                <w:rFonts w:eastAsia="Calibri"/>
              </w:rPr>
              <w:t>Бувальцева</w:t>
            </w:r>
            <w:r>
              <w:rPr>
                <w:rFonts w:eastAsia="Calibri"/>
              </w:rPr>
              <w:t xml:space="preserve"> и</w:t>
            </w:r>
          </w:p>
          <w:p w14:paraId="155F2F1A" w14:textId="7ADFB63C" w:rsidR="00F601D8" w:rsidRDefault="00F601D8" w:rsidP="001D496C">
            <w:pPr>
              <w:pStyle w:val="a6"/>
              <w:widowControl w:val="0"/>
              <w:tabs>
                <w:tab w:val="left" w:pos="220"/>
              </w:tabs>
              <w:ind w:left="57" w:right="57"/>
              <w:rPr>
                <w:rFonts w:eastAsia="Calibri"/>
              </w:rPr>
            </w:pPr>
            <w:r w:rsidRPr="00E41C83">
              <w:rPr>
                <w:rFonts w:eastAsia="Calibri"/>
              </w:rPr>
              <w:t xml:space="preserve"> </w:t>
            </w:r>
            <w:r>
              <w:rPr>
                <w:rFonts w:eastAsia="Calibri"/>
              </w:rPr>
              <w:t>у</w:t>
            </w:r>
            <w:r w:rsidRPr="00E41C83">
              <w:rPr>
                <w:rFonts w:eastAsia="Calibri"/>
              </w:rPr>
              <w:t>л</w:t>
            </w:r>
            <w:r>
              <w:rPr>
                <w:rFonts w:eastAsia="Calibri"/>
              </w:rPr>
              <w:t xml:space="preserve"> Садовую протяженностью 0.76 км</w:t>
            </w:r>
          </w:p>
          <w:p w14:paraId="461DB2B5" w14:textId="0D2D35D7" w:rsidR="00F601D8" w:rsidRPr="006B5249" w:rsidRDefault="00D85C45" w:rsidP="001D496C">
            <w:pPr>
              <w:pStyle w:val="a6"/>
              <w:widowControl w:val="0"/>
              <w:tabs>
                <w:tab w:val="left" w:pos="220"/>
              </w:tabs>
              <w:ind w:left="57" w:right="57"/>
              <w:contextualSpacing w:val="0"/>
              <w:rPr>
                <w:rFonts w:eastAsia="Calibri"/>
                <w:spacing w:val="-2"/>
              </w:rPr>
            </w:pPr>
            <w:r>
              <w:rPr>
                <w:rFonts w:eastAsia="Calibri"/>
                <w:spacing w:val="-2"/>
              </w:rPr>
              <w:t>- также на территории г. Кореновск планируют строительство крупных торговых центров, магазинов-складов и объектов общественного питания.</w:t>
            </w:r>
          </w:p>
          <w:p w14:paraId="4121C666" w14:textId="7BC6C398" w:rsidR="00F601D8" w:rsidRPr="00F47AF8" w:rsidRDefault="00F601D8" w:rsidP="00F601D8"/>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41C2B141" w14:textId="1621F7C4" w:rsidR="00F601D8" w:rsidRDefault="00F601D8" w:rsidP="00F601D8">
            <w:pPr>
              <w:jc w:val="center"/>
            </w:pPr>
            <w:r w:rsidRPr="006B5249">
              <w:rPr>
                <w:spacing w:val="-2"/>
              </w:rPr>
              <w:t>доведение</w:t>
            </w:r>
            <w:r w:rsidRPr="006B5249">
              <w:rPr>
                <w:spacing w:val="-1"/>
              </w:rPr>
              <w:t xml:space="preserve"> </w:t>
            </w:r>
            <w:r w:rsidRPr="006B5249">
              <w:rPr>
                <w:spacing w:val="-2"/>
              </w:rPr>
              <w:t>обеспеченности</w:t>
            </w:r>
            <w:r w:rsidRPr="006B5249">
              <w:t xml:space="preserve"> </w:t>
            </w:r>
            <w:r w:rsidRPr="006B5249">
              <w:rPr>
                <w:spacing w:val="-2"/>
              </w:rPr>
              <w:t>населения</w:t>
            </w:r>
            <w:r w:rsidRPr="006B5249">
              <w:rPr>
                <w:spacing w:val="31"/>
              </w:rPr>
              <w:t xml:space="preserve"> </w:t>
            </w:r>
            <w:r w:rsidRPr="006B5249">
              <w:rPr>
                <w:spacing w:val="-2"/>
              </w:rPr>
              <w:t>учреждениями</w:t>
            </w:r>
            <w:r w:rsidRPr="006B5249">
              <w:rPr>
                <w:spacing w:val="1"/>
              </w:rPr>
              <w:t xml:space="preserve"> </w:t>
            </w:r>
            <w:r w:rsidRPr="006B5249">
              <w:rPr>
                <w:spacing w:val="-2"/>
              </w:rPr>
              <w:t>социального,</w:t>
            </w:r>
            <w:r w:rsidRPr="006B5249">
              <w:rPr>
                <w:spacing w:val="4"/>
              </w:rPr>
              <w:t xml:space="preserve"> </w:t>
            </w:r>
            <w:r w:rsidRPr="006B5249">
              <w:t>а</w:t>
            </w:r>
            <w:r w:rsidRPr="006B5249">
              <w:rPr>
                <w:spacing w:val="4"/>
              </w:rPr>
              <w:t xml:space="preserve"> </w:t>
            </w:r>
            <w:r w:rsidRPr="006B5249">
              <w:rPr>
                <w:spacing w:val="-1"/>
              </w:rPr>
              <w:t>также</w:t>
            </w:r>
            <w:r w:rsidRPr="006B5249">
              <w:rPr>
                <w:spacing w:val="31"/>
              </w:rPr>
              <w:t xml:space="preserve"> </w:t>
            </w:r>
            <w:r w:rsidRPr="006B5249">
              <w:rPr>
                <w:spacing w:val="-2"/>
              </w:rPr>
              <w:t>общественного</w:t>
            </w:r>
            <w:r w:rsidRPr="006B5249">
              <w:rPr>
                <w:spacing w:val="-3"/>
              </w:rPr>
              <w:t xml:space="preserve"> </w:t>
            </w:r>
            <w:r w:rsidRPr="006B5249">
              <w:t xml:space="preserve">и </w:t>
            </w:r>
            <w:r w:rsidRPr="006B5249">
              <w:rPr>
                <w:spacing w:val="-2"/>
              </w:rPr>
              <w:t>коммунального</w:t>
            </w:r>
            <w:r w:rsidRPr="006B5249">
              <w:rPr>
                <w:spacing w:val="-3"/>
              </w:rPr>
              <w:t xml:space="preserve"> </w:t>
            </w:r>
            <w:r w:rsidRPr="006B5249">
              <w:rPr>
                <w:spacing w:val="-2"/>
              </w:rPr>
              <w:t>назначения</w:t>
            </w:r>
            <w:r w:rsidRPr="006B5249">
              <w:rPr>
                <w:spacing w:val="51"/>
              </w:rPr>
              <w:t xml:space="preserve"> </w:t>
            </w:r>
            <w:r w:rsidRPr="006B5249">
              <w:rPr>
                <w:spacing w:val="-1"/>
              </w:rPr>
              <w:t>до</w:t>
            </w:r>
            <w:r w:rsidRPr="006B5249">
              <w:rPr>
                <w:spacing w:val="-3"/>
              </w:rPr>
              <w:t xml:space="preserve"> </w:t>
            </w:r>
            <w:r w:rsidRPr="006B5249">
              <w:rPr>
                <w:spacing w:val="-2"/>
              </w:rPr>
              <w:t xml:space="preserve">нормативной, развитие зоны </w:t>
            </w:r>
            <w:r>
              <w:rPr>
                <w:spacing w:val="-2"/>
              </w:rPr>
              <w:t>многофункционального назначения;</w:t>
            </w:r>
          </w:p>
          <w:p w14:paraId="6516F47C" w14:textId="77777777" w:rsidR="00F601D8" w:rsidRPr="006B5249" w:rsidRDefault="00F601D8" w:rsidP="00F601D8">
            <w:pPr>
              <w:pStyle w:val="TableParagraph"/>
              <w:ind w:left="57" w:right="57"/>
              <w:jc w:val="center"/>
              <w:rPr>
                <w:sz w:val="24"/>
                <w:szCs w:val="24"/>
                <w:lang w:val="ru-RU"/>
              </w:rPr>
            </w:pPr>
            <w:r w:rsidRPr="006B5249">
              <w:rPr>
                <w:spacing w:val="-2"/>
                <w:sz w:val="24"/>
                <w:szCs w:val="24"/>
                <w:lang w:val="ru-RU"/>
              </w:rPr>
              <w:t>улучшение</w:t>
            </w:r>
            <w:r w:rsidRPr="006B5249">
              <w:rPr>
                <w:spacing w:val="4"/>
                <w:sz w:val="24"/>
                <w:szCs w:val="24"/>
                <w:lang w:val="ru-RU"/>
              </w:rPr>
              <w:t xml:space="preserve"> </w:t>
            </w:r>
            <w:r w:rsidRPr="006B5249">
              <w:rPr>
                <w:spacing w:val="-3"/>
                <w:sz w:val="24"/>
                <w:szCs w:val="24"/>
                <w:lang w:val="ru-RU"/>
              </w:rPr>
              <w:t>уровня</w:t>
            </w:r>
            <w:r w:rsidRPr="006B5249">
              <w:rPr>
                <w:spacing w:val="1"/>
                <w:sz w:val="24"/>
                <w:szCs w:val="24"/>
                <w:lang w:val="ru-RU"/>
              </w:rPr>
              <w:t xml:space="preserve"> </w:t>
            </w:r>
            <w:r w:rsidRPr="006B5249">
              <w:rPr>
                <w:spacing w:val="-2"/>
                <w:sz w:val="24"/>
                <w:szCs w:val="24"/>
                <w:lang w:val="ru-RU"/>
              </w:rPr>
              <w:t>качества</w:t>
            </w:r>
            <w:r w:rsidRPr="006B5249">
              <w:rPr>
                <w:spacing w:val="4"/>
                <w:sz w:val="24"/>
                <w:szCs w:val="24"/>
                <w:lang w:val="ru-RU"/>
              </w:rPr>
              <w:t xml:space="preserve"> </w:t>
            </w:r>
            <w:r w:rsidRPr="006B5249">
              <w:rPr>
                <w:spacing w:val="-2"/>
                <w:sz w:val="24"/>
                <w:szCs w:val="24"/>
                <w:lang w:val="ru-RU"/>
              </w:rPr>
              <w:t>дорожного</w:t>
            </w:r>
            <w:r w:rsidRPr="006B5249">
              <w:rPr>
                <w:spacing w:val="37"/>
                <w:sz w:val="24"/>
                <w:szCs w:val="24"/>
                <w:lang w:val="ru-RU"/>
              </w:rPr>
              <w:t xml:space="preserve"> </w:t>
            </w:r>
            <w:r w:rsidRPr="006B5249">
              <w:rPr>
                <w:spacing w:val="-2"/>
                <w:sz w:val="24"/>
                <w:szCs w:val="24"/>
                <w:lang w:val="ru-RU"/>
              </w:rPr>
              <w:t>покрытия</w:t>
            </w:r>
            <w:r w:rsidRPr="006B5249">
              <w:rPr>
                <w:spacing w:val="5"/>
                <w:sz w:val="24"/>
                <w:szCs w:val="24"/>
                <w:lang w:val="ru-RU"/>
              </w:rPr>
              <w:t xml:space="preserve"> </w:t>
            </w:r>
            <w:r w:rsidRPr="006B5249">
              <w:rPr>
                <w:spacing w:val="-3"/>
                <w:sz w:val="24"/>
                <w:szCs w:val="24"/>
                <w:lang w:val="ru-RU"/>
              </w:rPr>
              <w:t>улиц</w:t>
            </w:r>
            <w:r w:rsidRPr="006B5249">
              <w:rPr>
                <w:sz w:val="24"/>
                <w:szCs w:val="24"/>
                <w:lang w:val="ru-RU"/>
              </w:rPr>
              <w:t xml:space="preserve"> и </w:t>
            </w:r>
            <w:r w:rsidRPr="006B5249">
              <w:rPr>
                <w:spacing w:val="-2"/>
                <w:sz w:val="24"/>
                <w:szCs w:val="24"/>
                <w:lang w:val="ru-RU"/>
              </w:rPr>
              <w:t>проездов</w:t>
            </w:r>
            <w:r w:rsidRPr="006B5249">
              <w:rPr>
                <w:spacing w:val="3"/>
                <w:sz w:val="24"/>
                <w:szCs w:val="24"/>
                <w:lang w:val="ru-RU"/>
              </w:rPr>
              <w:t xml:space="preserve">, дорог </w:t>
            </w:r>
            <w:r w:rsidRPr="006B5249">
              <w:rPr>
                <w:spacing w:val="2"/>
                <w:sz w:val="24"/>
                <w:szCs w:val="24"/>
                <w:lang w:val="ru-RU"/>
              </w:rPr>
              <w:t>городского</w:t>
            </w:r>
            <w:r w:rsidRPr="006B5249">
              <w:rPr>
                <w:spacing w:val="-3"/>
                <w:sz w:val="24"/>
                <w:szCs w:val="24"/>
                <w:lang w:val="ru-RU"/>
              </w:rPr>
              <w:t xml:space="preserve"> </w:t>
            </w:r>
            <w:r w:rsidRPr="006B5249">
              <w:rPr>
                <w:spacing w:val="-2"/>
                <w:sz w:val="24"/>
                <w:szCs w:val="24"/>
                <w:lang w:val="ru-RU"/>
              </w:rPr>
              <w:t>поселения,</w:t>
            </w:r>
            <w:r w:rsidRPr="006B5249">
              <w:rPr>
                <w:spacing w:val="4"/>
                <w:sz w:val="24"/>
                <w:szCs w:val="24"/>
                <w:lang w:val="ru-RU"/>
              </w:rPr>
              <w:t xml:space="preserve"> </w:t>
            </w:r>
            <w:r w:rsidRPr="006B5249">
              <w:rPr>
                <w:spacing w:val="-2"/>
                <w:sz w:val="24"/>
                <w:szCs w:val="24"/>
                <w:lang w:val="ru-RU"/>
              </w:rPr>
              <w:t>повышение</w:t>
            </w:r>
          </w:p>
          <w:p w14:paraId="47C510D2" w14:textId="3CAE2C23" w:rsidR="00F601D8" w:rsidRDefault="00F601D8" w:rsidP="00F601D8">
            <w:pPr>
              <w:jc w:val="center"/>
            </w:pPr>
            <w:r w:rsidRPr="006B5249">
              <w:rPr>
                <w:spacing w:val="-2"/>
              </w:rPr>
              <w:t>уровня</w:t>
            </w:r>
            <w:r w:rsidRPr="006B5249">
              <w:rPr>
                <w:spacing w:val="1"/>
              </w:rPr>
              <w:t xml:space="preserve"> </w:t>
            </w:r>
            <w:r w:rsidRPr="006B5249">
              <w:rPr>
                <w:spacing w:val="-2"/>
              </w:rPr>
              <w:t>комфортности</w:t>
            </w:r>
            <w:r w:rsidRPr="006B5249">
              <w:t xml:space="preserve"> </w:t>
            </w:r>
            <w:r w:rsidRPr="006B5249">
              <w:rPr>
                <w:spacing w:val="-2"/>
              </w:rPr>
              <w:t>проживания и расширение предоставляемых услуг по обслуживанию автомобильного транспорта</w:t>
            </w:r>
          </w:p>
        </w:tc>
      </w:tr>
      <w:tr w:rsidR="00F601D8" w:rsidRPr="00C21C80" w14:paraId="34EA4881" w14:textId="77777777" w:rsidTr="00EC7C18">
        <w:trPr>
          <w:trHeight w:val="6273"/>
        </w:trPr>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14:paraId="6FF6636B" w14:textId="1A773A85" w:rsidR="00F601D8" w:rsidRDefault="00D85C45" w:rsidP="00F601D8">
            <w:pPr>
              <w:shd w:val="clear" w:color="auto" w:fill="FFFFFF"/>
              <w:spacing w:line="276" w:lineRule="auto"/>
              <w:contextualSpacing/>
              <w:jc w:val="center"/>
            </w:pPr>
            <w:r>
              <w:lastRenderedPageBreak/>
              <w:t>5</w:t>
            </w:r>
          </w:p>
        </w:tc>
        <w:tc>
          <w:tcPr>
            <w:tcW w:w="8231" w:type="dxa"/>
            <w:tcBorders>
              <w:top w:val="single" w:sz="4" w:space="0" w:color="auto"/>
              <w:left w:val="single" w:sz="4" w:space="0" w:color="auto"/>
              <w:bottom w:val="single" w:sz="4" w:space="0" w:color="auto"/>
              <w:right w:val="single" w:sz="4" w:space="0" w:color="auto"/>
            </w:tcBorders>
            <w:shd w:val="clear" w:color="auto" w:fill="FFFFFF"/>
          </w:tcPr>
          <w:p w14:paraId="70A75BC2" w14:textId="59152BC1" w:rsidR="00BE65E9" w:rsidRPr="00D85C45" w:rsidRDefault="00D85C45" w:rsidP="001D496C">
            <w:pPr>
              <w:pStyle w:val="a6"/>
              <w:widowControl w:val="0"/>
              <w:tabs>
                <w:tab w:val="left" w:pos="220"/>
              </w:tabs>
              <w:ind w:left="57" w:right="57"/>
              <w:contextualSpacing w:val="0"/>
              <w:rPr>
                <w:rFonts w:eastAsia="Calibri"/>
              </w:rPr>
            </w:pPr>
            <w:r>
              <w:rPr>
                <w:rFonts w:eastAsia="Calibri"/>
              </w:rPr>
              <w:t xml:space="preserve"> - планируется к реконструкции п</w:t>
            </w:r>
            <w:r w:rsidRPr="00D85C45">
              <w:rPr>
                <w:rFonts w:eastAsia="Calibri"/>
              </w:rPr>
              <w:t>редприятия и объекты перерабатывающей промышленности</w:t>
            </w:r>
            <w:r w:rsidR="00BE65E9">
              <w:rPr>
                <w:rFonts w:eastAsia="Calibri"/>
              </w:rPr>
              <w:t xml:space="preserve"> и п</w:t>
            </w:r>
            <w:r w:rsidR="00BE65E9" w:rsidRPr="00741902">
              <w:rPr>
                <w:rFonts w:eastAsia="Calibri"/>
              </w:rPr>
              <w:t>рочие объекты, связанные с производственной деятельностью</w:t>
            </w:r>
          </w:p>
          <w:p w14:paraId="54DFABCB" w14:textId="61EA32AF" w:rsidR="00F601D8" w:rsidRDefault="00F601D8" w:rsidP="001D496C">
            <w:pPr>
              <w:pStyle w:val="a6"/>
              <w:widowControl w:val="0"/>
              <w:tabs>
                <w:tab w:val="left" w:pos="220"/>
              </w:tabs>
              <w:ind w:left="57" w:right="57"/>
              <w:contextualSpacing w:val="0"/>
              <w:rPr>
                <w:rFonts w:eastAsia="Calibri"/>
              </w:rPr>
            </w:pPr>
          </w:p>
          <w:p w14:paraId="7F6C0C20" w14:textId="77777777" w:rsidR="00741902" w:rsidRDefault="00D85C45" w:rsidP="001D496C">
            <w:pPr>
              <w:pStyle w:val="a6"/>
              <w:widowControl w:val="0"/>
              <w:tabs>
                <w:tab w:val="left" w:pos="220"/>
              </w:tabs>
              <w:ind w:left="57" w:right="57"/>
              <w:contextualSpacing w:val="0"/>
              <w:rPr>
                <w:color w:val="000000"/>
              </w:rPr>
            </w:pPr>
            <w:r>
              <w:rPr>
                <w:rFonts w:eastAsia="Calibri"/>
              </w:rPr>
              <w:t xml:space="preserve"> - </w:t>
            </w:r>
            <w:r>
              <w:t>п</w:t>
            </w:r>
            <w:r w:rsidRPr="00D85C45">
              <w:rPr>
                <w:color w:val="000000"/>
              </w:rPr>
              <w:t>редприятие пищевой, пищевкусовой промышленности</w:t>
            </w:r>
            <w:r w:rsidR="00741902">
              <w:rPr>
                <w:color w:val="000000"/>
              </w:rPr>
              <w:t xml:space="preserve"> д</w:t>
            </w:r>
            <w:r w:rsidR="00741902" w:rsidRPr="00741902">
              <w:rPr>
                <w:color w:val="000000"/>
              </w:rPr>
              <w:t>ля размещения цеха убоя пти</w:t>
            </w:r>
            <w:r w:rsidR="00741902">
              <w:rPr>
                <w:color w:val="000000"/>
              </w:rPr>
              <w:t>цы</w:t>
            </w:r>
            <w:r>
              <w:rPr>
                <w:color w:val="000000"/>
              </w:rPr>
              <w:t xml:space="preserve"> </w:t>
            </w:r>
            <w:r w:rsidRPr="00D85C45">
              <w:rPr>
                <w:color w:val="000000"/>
              </w:rPr>
              <w:t xml:space="preserve">(секция 5, контур 46, участок расположен в 0,8 км южнее </w:t>
            </w:r>
          </w:p>
          <w:p w14:paraId="50E85E3C" w14:textId="72761181" w:rsidR="00D85C45" w:rsidRDefault="00D85C45" w:rsidP="001D496C">
            <w:pPr>
              <w:pStyle w:val="a6"/>
              <w:widowControl w:val="0"/>
              <w:tabs>
                <w:tab w:val="left" w:pos="220"/>
              </w:tabs>
              <w:ind w:left="57" w:right="57"/>
              <w:contextualSpacing w:val="0"/>
              <w:rPr>
                <w:color w:val="000000"/>
              </w:rPr>
            </w:pPr>
            <w:r w:rsidRPr="00D85C45">
              <w:rPr>
                <w:color w:val="000000"/>
              </w:rPr>
              <w:t>г. Кореновск)</w:t>
            </w:r>
            <w:r w:rsidR="00BE65E9">
              <w:rPr>
                <w:color w:val="000000"/>
              </w:rPr>
              <w:t>;</w:t>
            </w:r>
          </w:p>
          <w:p w14:paraId="368A63CC" w14:textId="3A42EB6C" w:rsidR="00BE65E9" w:rsidRPr="00BE65E9" w:rsidRDefault="00BE65E9" w:rsidP="001D496C">
            <w:pPr>
              <w:widowControl w:val="0"/>
              <w:tabs>
                <w:tab w:val="left" w:pos="220"/>
              </w:tabs>
              <w:ind w:right="57"/>
              <w:rPr>
                <w:rFonts w:eastAsia="Calibri"/>
              </w:rPr>
            </w:pPr>
            <w:r>
              <w:rPr>
                <w:rFonts w:eastAsia="Calibri"/>
              </w:rPr>
              <w:t xml:space="preserve">- </w:t>
            </w:r>
            <w:r w:rsidRPr="00BE65E9">
              <w:rPr>
                <w:rFonts w:eastAsia="Calibri"/>
              </w:rPr>
              <w:t xml:space="preserve">ЗАО "Комбикорм" </w:t>
            </w:r>
            <w:r>
              <w:rPr>
                <w:rFonts w:eastAsia="Calibri"/>
              </w:rPr>
              <w:t>(</w:t>
            </w:r>
            <w:r w:rsidRPr="00BE65E9">
              <w:rPr>
                <w:rFonts w:eastAsia="Calibri"/>
              </w:rPr>
              <w:t>г. Кореновск, ул. Маяковского, 16А</w:t>
            </w:r>
            <w:r>
              <w:rPr>
                <w:rFonts w:eastAsia="Calibri"/>
              </w:rPr>
              <w:t>)</w:t>
            </w:r>
            <w:r w:rsidRPr="00BE65E9">
              <w:rPr>
                <w:rFonts w:eastAsia="Calibri"/>
              </w:rPr>
              <w:t>;</w:t>
            </w:r>
          </w:p>
          <w:p w14:paraId="7CCBBE5B" w14:textId="77777777" w:rsidR="00BE65E9" w:rsidRDefault="00BE65E9" w:rsidP="001D496C">
            <w:pPr>
              <w:pStyle w:val="a6"/>
              <w:widowControl w:val="0"/>
              <w:tabs>
                <w:tab w:val="left" w:pos="220"/>
              </w:tabs>
              <w:ind w:left="57" w:right="57"/>
              <w:contextualSpacing w:val="0"/>
              <w:rPr>
                <w:color w:val="000000"/>
              </w:rPr>
            </w:pPr>
            <w:r>
              <w:rPr>
                <w:color w:val="000000"/>
              </w:rPr>
              <w:t>- р</w:t>
            </w:r>
            <w:r w:rsidRPr="00BE65E9">
              <w:rPr>
                <w:color w:val="000000"/>
              </w:rPr>
              <w:t>азмещение предприятий 5класса</w:t>
            </w:r>
            <w:r>
              <w:rPr>
                <w:color w:val="000000"/>
              </w:rPr>
              <w:t xml:space="preserve"> опасности (</w:t>
            </w:r>
            <w:r w:rsidRPr="00BE65E9">
              <w:rPr>
                <w:color w:val="000000"/>
              </w:rPr>
              <w:t xml:space="preserve">г. Кореновск, </w:t>
            </w:r>
          </w:p>
          <w:p w14:paraId="64D63F12" w14:textId="6C6BC0AE" w:rsidR="00BE65E9" w:rsidRPr="00BE65E9" w:rsidRDefault="00BE65E9" w:rsidP="001D496C">
            <w:pPr>
              <w:pStyle w:val="a6"/>
              <w:widowControl w:val="0"/>
              <w:tabs>
                <w:tab w:val="left" w:pos="220"/>
              </w:tabs>
              <w:ind w:left="57" w:right="57"/>
              <w:contextualSpacing w:val="0"/>
              <w:rPr>
                <w:color w:val="000000"/>
              </w:rPr>
            </w:pPr>
            <w:r w:rsidRPr="00BE65E9">
              <w:rPr>
                <w:color w:val="000000"/>
              </w:rPr>
              <w:t>ул. Бувальцева, 65А</w:t>
            </w:r>
            <w:r>
              <w:rPr>
                <w:color w:val="000000"/>
              </w:rPr>
              <w:t>)</w:t>
            </w:r>
          </w:p>
          <w:p w14:paraId="6D74EFB0" w14:textId="132A95FA" w:rsidR="00BE65E9" w:rsidRPr="00BE65E9" w:rsidRDefault="00BE65E9" w:rsidP="001D496C">
            <w:pPr>
              <w:pStyle w:val="a6"/>
              <w:widowControl w:val="0"/>
              <w:tabs>
                <w:tab w:val="left" w:pos="220"/>
              </w:tabs>
              <w:ind w:left="57" w:right="57"/>
              <w:contextualSpacing w:val="0"/>
              <w:rPr>
                <w:color w:val="000000"/>
              </w:rPr>
            </w:pPr>
          </w:p>
          <w:p w14:paraId="4B430DB5" w14:textId="5BAE2DC5" w:rsidR="00D85C45" w:rsidRDefault="00D85C45" w:rsidP="001D496C">
            <w:pPr>
              <w:pStyle w:val="a6"/>
              <w:widowControl w:val="0"/>
              <w:tabs>
                <w:tab w:val="left" w:pos="220"/>
              </w:tabs>
              <w:ind w:left="57" w:right="57"/>
              <w:contextualSpacing w:val="0"/>
              <w:rPr>
                <w:color w:val="000000"/>
              </w:rPr>
            </w:pPr>
          </w:p>
          <w:p w14:paraId="4D5075CB" w14:textId="4B84A846" w:rsidR="00D85C45" w:rsidRPr="00741902" w:rsidRDefault="00D85C45" w:rsidP="001D496C">
            <w:pPr>
              <w:pStyle w:val="a6"/>
              <w:widowControl w:val="0"/>
              <w:tabs>
                <w:tab w:val="left" w:pos="220"/>
              </w:tabs>
              <w:ind w:left="57" w:right="57"/>
              <w:contextualSpacing w:val="0"/>
            </w:pPr>
            <w:r w:rsidRPr="00741902">
              <w:t>- к строительству;</w:t>
            </w:r>
          </w:p>
          <w:p w14:paraId="6E3C813D" w14:textId="7A144C44" w:rsidR="00D85C45" w:rsidRPr="00741902" w:rsidRDefault="00D85C45" w:rsidP="001D496C">
            <w:pPr>
              <w:rPr>
                <w:color w:val="000000"/>
              </w:rPr>
            </w:pPr>
            <w:r w:rsidRPr="00741902">
              <w:rPr>
                <w:color w:val="000000"/>
              </w:rPr>
              <w:t>- цех по производству строительных материалов (г.</w:t>
            </w:r>
            <w:r w:rsidR="0005721E">
              <w:rPr>
                <w:color w:val="000000"/>
              </w:rPr>
              <w:t xml:space="preserve"> </w:t>
            </w:r>
            <w:r w:rsidRPr="00741902">
              <w:rPr>
                <w:color w:val="000000"/>
              </w:rPr>
              <w:t>Кореновск</w:t>
            </w:r>
            <w:r w:rsidR="00741902" w:rsidRPr="00741902">
              <w:rPr>
                <w:color w:val="000000"/>
              </w:rPr>
              <w:t xml:space="preserve"> ЗУ 23:12:0608000:19(1))</w:t>
            </w:r>
          </w:p>
          <w:p w14:paraId="630AB1F0" w14:textId="0FC451A5" w:rsidR="00D85C45" w:rsidRDefault="00D85C45" w:rsidP="001D496C">
            <w:pPr>
              <w:rPr>
                <w:color w:val="000000"/>
              </w:rPr>
            </w:pPr>
            <w:r w:rsidRPr="00741902">
              <w:rPr>
                <w:color w:val="000000"/>
              </w:rPr>
              <w:t xml:space="preserve"> - макаронная фабрика (г. Кореновск, ул. Суворова, 1Л)</w:t>
            </w:r>
          </w:p>
          <w:p w14:paraId="797CD758" w14:textId="44502197" w:rsidR="00BE65E9" w:rsidRDefault="00BE65E9" w:rsidP="001D496C">
            <w:pPr>
              <w:rPr>
                <w:color w:val="000000"/>
              </w:rPr>
            </w:pPr>
            <w:r>
              <w:rPr>
                <w:color w:val="000000"/>
              </w:rPr>
              <w:t>- ц</w:t>
            </w:r>
            <w:r w:rsidRPr="00BE65E9">
              <w:rPr>
                <w:color w:val="000000"/>
              </w:rPr>
              <w:t>ех по производству металлопластиковых конструкций</w:t>
            </w:r>
            <w:r>
              <w:rPr>
                <w:color w:val="000000"/>
              </w:rPr>
              <w:t xml:space="preserve"> (</w:t>
            </w:r>
            <w:r w:rsidRPr="00BE65E9">
              <w:rPr>
                <w:color w:val="000000"/>
              </w:rPr>
              <w:t>г. Кореновск</w:t>
            </w:r>
            <w:r w:rsidR="00660DB3">
              <w:rPr>
                <w:color w:val="000000"/>
              </w:rPr>
              <w:t xml:space="preserve"> ЗУ </w:t>
            </w:r>
            <w:r w:rsidR="00660DB3" w:rsidRPr="00660DB3">
              <w:rPr>
                <w:color w:val="000000"/>
              </w:rPr>
              <w:t>23:12:0608000:19(1)</w:t>
            </w:r>
            <w:r w:rsidR="00660DB3">
              <w:rPr>
                <w:color w:val="000000"/>
              </w:rPr>
              <w:t>)</w:t>
            </w:r>
          </w:p>
          <w:p w14:paraId="2BAC6E71" w14:textId="05E695FA" w:rsidR="00660DB3" w:rsidRDefault="00660DB3" w:rsidP="001D496C">
            <w:pPr>
              <w:rPr>
                <w:color w:val="000000"/>
              </w:rPr>
            </w:pPr>
            <w:r>
              <w:rPr>
                <w:color w:val="000000"/>
              </w:rPr>
              <w:t xml:space="preserve"> </w:t>
            </w:r>
            <w:r w:rsidRPr="00660DB3">
              <w:rPr>
                <w:color w:val="000000"/>
              </w:rPr>
              <w:t>- цех по производству жестяной тары</w:t>
            </w:r>
            <w:r>
              <w:rPr>
                <w:color w:val="000000"/>
              </w:rPr>
              <w:t xml:space="preserve"> </w:t>
            </w:r>
            <w:r w:rsidR="0005721E">
              <w:rPr>
                <w:color w:val="000000"/>
              </w:rPr>
              <w:t>(</w:t>
            </w:r>
            <w:r>
              <w:rPr>
                <w:color w:val="000000"/>
              </w:rPr>
              <w:t>г. Кореновск рядо</w:t>
            </w:r>
            <w:r w:rsidR="0005721E">
              <w:rPr>
                <w:color w:val="000000"/>
              </w:rPr>
              <w:t>м</w:t>
            </w:r>
            <w:r>
              <w:rPr>
                <w:color w:val="000000"/>
              </w:rPr>
              <w:t xml:space="preserve"> с ЗУ </w:t>
            </w:r>
            <w:r w:rsidRPr="00660DB3">
              <w:rPr>
                <w:color w:val="000000"/>
              </w:rPr>
              <w:t>23:12:0608000:1434(1)</w:t>
            </w:r>
            <w:r>
              <w:rPr>
                <w:color w:val="000000"/>
              </w:rPr>
              <w:t>)</w:t>
            </w:r>
          </w:p>
          <w:p w14:paraId="10E10C9F" w14:textId="5545A70B" w:rsidR="0005721E" w:rsidRDefault="0005721E" w:rsidP="001D496C">
            <w:pPr>
              <w:rPr>
                <w:color w:val="000000"/>
              </w:rPr>
            </w:pPr>
            <w:r>
              <w:rPr>
                <w:rFonts w:ascii="Calibri" w:hAnsi="Calibri"/>
                <w:color w:val="000000"/>
                <w:sz w:val="22"/>
                <w:szCs w:val="22"/>
              </w:rPr>
              <w:t xml:space="preserve"> </w:t>
            </w:r>
            <w:r w:rsidRPr="0005721E">
              <w:rPr>
                <w:color w:val="000000"/>
              </w:rPr>
              <w:t>- база по продаже торгового оборудования</w:t>
            </w:r>
            <w:r>
              <w:rPr>
                <w:color w:val="000000"/>
              </w:rPr>
              <w:t xml:space="preserve"> (г. Кореновск)</w:t>
            </w:r>
          </w:p>
          <w:p w14:paraId="77A15D1E" w14:textId="5E01C55C" w:rsidR="0005721E" w:rsidRPr="0005721E" w:rsidRDefault="0005721E" w:rsidP="001D496C">
            <w:pPr>
              <w:rPr>
                <w:color w:val="000000"/>
              </w:rPr>
            </w:pPr>
            <w:r>
              <w:rPr>
                <w:color w:val="000000"/>
              </w:rPr>
              <w:t xml:space="preserve">- </w:t>
            </w:r>
            <w:r w:rsidRPr="0005721E">
              <w:rPr>
                <w:color w:val="000000"/>
              </w:rPr>
              <w:t>питомник декоративных растений</w:t>
            </w:r>
            <w:r>
              <w:rPr>
                <w:color w:val="000000"/>
              </w:rPr>
              <w:t xml:space="preserve"> (</w:t>
            </w:r>
            <w:r w:rsidRPr="0005721E">
              <w:rPr>
                <w:color w:val="000000"/>
              </w:rPr>
              <w:t>г</w:t>
            </w:r>
            <w:r>
              <w:rPr>
                <w:color w:val="000000"/>
              </w:rPr>
              <w:t>.</w:t>
            </w:r>
            <w:r w:rsidRPr="0005721E">
              <w:rPr>
                <w:color w:val="000000"/>
              </w:rPr>
              <w:t xml:space="preserve"> Кореновск, ФАД М-4 Дон, район ДЭУ)</w:t>
            </w:r>
          </w:p>
          <w:p w14:paraId="1A5C0444" w14:textId="3956729C" w:rsidR="00EC7C18" w:rsidRDefault="00EC7C18" w:rsidP="001D496C">
            <w:pPr>
              <w:widowControl w:val="0"/>
              <w:tabs>
                <w:tab w:val="left" w:pos="220"/>
              </w:tabs>
              <w:ind w:right="57"/>
              <w:rPr>
                <w:rFonts w:eastAsia="Calibri"/>
              </w:rPr>
            </w:pPr>
          </w:p>
          <w:p w14:paraId="3606AE38" w14:textId="77777777" w:rsidR="00EC7C18" w:rsidRPr="00EC7C18" w:rsidRDefault="00EC7C18" w:rsidP="001D496C">
            <w:pPr>
              <w:widowControl w:val="0"/>
              <w:tabs>
                <w:tab w:val="left" w:pos="220"/>
              </w:tabs>
              <w:ind w:right="57"/>
              <w:rPr>
                <w:rFonts w:eastAsia="Calibri"/>
              </w:rPr>
            </w:pPr>
          </w:p>
          <w:p w14:paraId="15E99680" w14:textId="7504A872" w:rsidR="00EC7C18" w:rsidRPr="00EC7C18" w:rsidRDefault="00EC7C18" w:rsidP="001D496C">
            <w:pPr>
              <w:rPr>
                <w:color w:val="000000"/>
              </w:rPr>
            </w:pPr>
            <w:r>
              <w:rPr>
                <w:rFonts w:ascii="Calibri" w:hAnsi="Calibri"/>
                <w:color w:val="000000"/>
                <w:sz w:val="22"/>
                <w:szCs w:val="22"/>
              </w:rPr>
              <w:t xml:space="preserve"> </w:t>
            </w:r>
            <w:r w:rsidRPr="00EC7C18">
              <w:rPr>
                <w:color w:val="000000"/>
              </w:rPr>
              <w:t>- зона инвестиционной и инновационной деятельности (закладка фруктового сада)</w:t>
            </w:r>
            <w:r>
              <w:rPr>
                <w:color w:val="000000"/>
              </w:rPr>
              <w:t xml:space="preserve"> (х. Малеванный)</w:t>
            </w:r>
          </w:p>
          <w:p w14:paraId="5A50F954" w14:textId="282479A9" w:rsidR="00D85C45" w:rsidRPr="00EC7C18" w:rsidRDefault="00D85C45" w:rsidP="00EC7C18">
            <w:pPr>
              <w:widowControl w:val="0"/>
              <w:tabs>
                <w:tab w:val="left" w:pos="220"/>
              </w:tabs>
              <w:ind w:right="57"/>
              <w:rPr>
                <w:rFonts w:eastAsia="Calibri"/>
              </w:rPr>
            </w:pP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0CC8F453" w14:textId="77777777" w:rsidR="00F601D8" w:rsidRPr="00EC7C18" w:rsidRDefault="00741902" w:rsidP="00741902">
            <w:pPr>
              <w:jc w:val="center"/>
              <w:rPr>
                <w:color w:val="333333"/>
                <w:sz w:val="23"/>
                <w:szCs w:val="23"/>
                <w:shd w:val="clear" w:color="auto" w:fill="FFFFFF"/>
              </w:rPr>
            </w:pPr>
            <w:r w:rsidRPr="00EC7C18">
              <w:rPr>
                <w:rStyle w:val="affe"/>
                <w:b w:val="0"/>
                <w:color w:val="333333"/>
                <w:sz w:val="23"/>
                <w:szCs w:val="23"/>
                <w:shd w:val="clear" w:color="auto" w:fill="FFFFFF"/>
              </w:rPr>
              <w:t>Приоритет развития промышленных предприятий в России</w:t>
            </w:r>
            <w:r w:rsidRPr="00EC7C18">
              <w:rPr>
                <w:b/>
                <w:color w:val="333333"/>
                <w:sz w:val="23"/>
                <w:szCs w:val="23"/>
                <w:shd w:val="clear" w:color="auto" w:fill="FFFFFF"/>
              </w:rPr>
              <w:t> — </w:t>
            </w:r>
            <w:r w:rsidRPr="00EC7C18">
              <w:rPr>
                <w:rStyle w:val="affe"/>
                <w:b w:val="0"/>
                <w:color w:val="333333"/>
                <w:sz w:val="23"/>
                <w:szCs w:val="23"/>
                <w:shd w:val="clear" w:color="auto" w:fill="FFFFFF"/>
              </w:rPr>
              <w:t>стимулирование технологического развития, импортозамещения и цифровизации производства</w:t>
            </w:r>
            <w:r w:rsidRPr="00EC7C18">
              <w:rPr>
                <w:color w:val="333333"/>
                <w:sz w:val="23"/>
                <w:szCs w:val="23"/>
                <w:shd w:val="clear" w:color="auto" w:fill="FFFFFF"/>
              </w:rPr>
              <w:t>. Это направление реализуется через законодательные меры, инструменты поддержки и стратегии, а также через экспертные мнения и исследования:</w:t>
            </w:r>
          </w:p>
          <w:p w14:paraId="772AE2A6" w14:textId="77777777" w:rsidR="00741902" w:rsidRPr="00EC7C18" w:rsidRDefault="00741902" w:rsidP="00741902">
            <w:pPr>
              <w:pStyle w:val="futurismarkdown-listitem"/>
              <w:shd w:val="clear" w:color="auto" w:fill="FFFFFF"/>
              <w:spacing w:before="0" w:beforeAutospacing="0" w:after="0" w:afterAutospacing="0"/>
              <w:jc w:val="center"/>
              <w:rPr>
                <w:color w:val="333333"/>
                <w:sz w:val="23"/>
                <w:szCs w:val="23"/>
              </w:rPr>
            </w:pPr>
            <w:r w:rsidRPr="00EC7C18">
              <w:rPr>
                <w:rStyle w:val="affe"/>
                <w:b w:val="0"/>
                <w:color w:val="333333"/>
                <w:sz w:val="23"/>
                <w:szCs w:val="23"/>
              </w:rPr>
              <w:t>Технологическая независимость</w:t>
            </w:r>
            <w:r w:rsidRPr="00EC7C18">
              <w:rPr>
                <w:color w:val="333333"/>
                <w:sz w:val="23"/>
                <w:szCs w:val="23"/>
              </w:rPr>
              <w:t> — поддержка НИОКР в критических областях, создание технологических заделов.</w:t>
            </w:r>
          </w:p>
          <w:p w14:paraId="434604FF" w14:textId="77777777" w:rsidR="00741902" w:rsidRPr="00EC7C18" w:rsidRDefault="00741902" w:rsidP="00741902">
            <w:pPr>
              <w:pStyle w:val="futurismarkdown-listitem"/>
              <w:shd w:val="clear" w:color="auto" w:fill="FFFFFF"/>
              <w:spacing w:before="0" w:beforeAutospacing="0" w:after="0" w:afterAutospacing="0"/>
              <w:jc w:val="center"/>
              <w:rPr>
                <w:color w:val="333333"/>
                <w:sz w:val="23"/>
                <w:szCs w:val="23"/>
              </w:rPr>
            </w:pPr>
            <w:r w:rsidRPr="00EC7C18">
              <w:rPr>
                <w:rStyle w:val="affe"/>
                <w:b w:val="0"/>
                <w:color w:val="333333"/>
                <w:sz w:val="23"/>
                <w:szCs w:val="23"/>
              </w:rPr>
              <w:t>Экспортная ориентация</w:t>
            </w:r>
            <w:r w:rsidRPr="00EC7C18">
              <w:rPr>
                <w:color w:val="333333"/>
                <w:sz w:val="23"/>
                <w:szCs w:val="23"/>
              </w:rPr>
              <w:t> — поддержка экспорта готовой продукции, корпоративные программы повышения конкурентоспособности.</w:t>
            </w:r>
          </w:p>
          <w:p w14:paraId="703A8CDD" w14:textId="0E5661BD" w:rsidR="00741902" w:rsidRPr="00EC7C18" w:rsidRDefault="00741902" w:rsidP="00741902">
            <w:pPr>
              <w:pStyle w:val="futurismarkdown-listitem"/>
              <w:shd w:val="clear" w:color="auto" w:fill="FFFFFF"/>
              <w:spacing w:before="0" w:beforeAutospacing="0" w:after="0" w:afterAutospacing="0"/>
              <w:jc w:val="center"/>
              <w:rPr>
                <w:color w:val="333333"/>
                <w:sz w:val="23"/>
                <w:szCs w:val="23"/>
              </w:rPr>
            </w:pPr>
            <w:r w:rsidRPr="00EC7C18">
              <w:rPr>
                <w:rStyle w:val="affe"/>
                <w:b w:val="0"/>
                <w:color w:val="333333"/>
                <w:sz w:val="23"/>
                <w:szCs w:val="23"/>
              </w:rPr>
              <w:t>Цифровизация</w:t>
            </w:r>
            <w:r w:rsidRPr="00EC7C18">
              <w:rPr>
                <w:color w:val="333333"/>
                <w:sz w:val="23"/>
                <w:szCs w:val="23"/>
              </w:rPr>
              <w:t> — стимулирование внедрения цифровых технологий, субсидии на автоматизацию производственных процессов.</w:t>
            </w:r>
          </w:p>
          <w:p w14:paraId="5751D0BB" w14:textId="77777777" w:rsidR="00741902" w:rsidRPr="00EC7C18" w:rsidRDefault="00741902" w:rsidP="00741902">
            <w:pPr>
              <w:pStyle w:val="futurismarkdown-listitem"/>
              <w:shd w:val="clear" w:color="auto" w:fill="FFFFFF"/>
              <w:spacing w:before="0" w:beforeAutospacing="0" w:after="0" w:afterAutospacing="0"/>
              <w:jc w:val="center"/>
              <w:rPr>
                <w:color w:val="333333"/>
                <w:sz w:val="23"/>
                <w:szCs w:val="23"/>
              </w:rPr>
            </w:pPr>
            <w:r w:rsidRPr="00EC7C18">
              <w:rPr>
                <w:color w:val="333333"/>
                <w:sz w:val="23"/>
                <w:szCs w:val="23"/>
              </w:rPr>
              <w:t>Приоритетным направлением развития отрасли является увеличение объемов высококачественной конкурентоспособной продукции на основе проведения следующих мероприятий:</w:t>
            </w:r>
          </w:p>
          <w:p w14:paraId="7297B1B6" w14:textId="20C28652" w:rsidR="00741902" w:rsidRPr="00EC7C18" w:rsidRDefault="00741902" w:rsidP="00741902">
            <w:pPr>
              <w:pStyle w:val="futurismarkdown-listitem"/>
              <w:shd w:val="clear" w:color="auto" w:fill="FFFFFF"/>
              <w:spacing w:before="0" w:beforeAutospacing="0" w:after="0" w:afterAutospacing="0"/>
              <w:jc w:val="center"/>
              <w:rPr>
                <w:color w:val="333333"/>
                <w:sz w:val="23"/>
                <w:szCs w:val="23"/>
              </w:rPr>
            </w:pPr>
            <w:r w:rsidRPr="00EC7C18">
              <w:rPr>
                <w:color w:val="333333"/>
                <w:sz w:val="23"/>
                <w:szCs w:val="23"/>
              </w:rPr>
              <w:t>внедрение инноваций в действующие производства и инвестирование в новые;</w:t>
            </w:r>
          </w:p>
          <w:p w14:paraId="408999FD" w14:textId="7BF7181E" w:rsidR="00741902" w:rsidRPr="00EC7C18" w:rsidRDefault="00741902" w:rsidP="00741902">
            <w:pPr>
              <w:pStyle w:val="futurismarkdown-listitem"/>
              <w:shd w:val="clear" w:color="auto" w:fill="FFFFFF"/>
              <w:spacing w:before="0" w:beforeAutospacing="0" w:after="0" w:afterAutospacing="0"/>
              <w:jc w:val="center"/>
              <w:rPr>
                <w:color w:val="333333"/>
                <w:sz w:val="23"/>
                <w:szCs w:val="23"/>
              </w:rPr>
            </w:pPr>
            <w:r w:rsidRPr="00EC7C18">
              <w:rPr>
                <w:color w:val="333333"/>
                <w:sz w:val="23"/>
                <w:szCs w:val="23"/>
              </w:rPr>
              <w:t>использование прогрессивных ресурсосберегающих технологий, обеспечивающих повышение производительности труда;</w:t>
            </w:r>
          </w:p>
          <w:p w14:paraId="79E556F3" w14:textId="3164A49D" w:rsidR="00741902" w:rsidRPr="00EC7C18" w:rsidRDefault="00741902" w:rsidP="00741902">
            <w:pPr>
              <w:pStyle w:val="futurismarkdown-listitem"/>
              <w:shd w:val="clear" w:color="auto" w:fill="FFFFFF"/>
              <w:spacing w:before="0" w:beforeAutospacing="0" w:after="0" w:afterAutospacing="0"/>
              <w:jc w:val="center"/>
              <w:rPr>
                <w:color w:val="333333"/>
                <w:sz w:val="23"/>
                <w:szCs w:val="23"/>
              </w:rPr>
            </w:pPr>
            <w:r w:rsidRPr="00EC7C18">
              <w:rPr>
                <w:color w:val="333333"/>
                <w:sz w:val="23"/>
                <w:szCs w:val="23"/>
              </w:rPr>
              <w:t>развитие сырьевой сферы за счет малых форм хозяйствования и частного предпринимательства;</w:t>
            </w:r>
          </w:p>
          <w:p w14:paraId="6E459286" w14:textId="4B00D21D" w:rsidR="00741902" w:rsidRPr="00EC7C18" w:rsidRDefault="00741902" w:rsidP="00741902">
            <w:pPr>
              <w:pStyle w:val="futurismarkdown-listitem"/>
              <w:shd w:val="clear" w:color="auto" w:fill="FFFFFF"/>
              <w:spacing w:before="0" w:beforeAutospacing="0" w:after="0" w:afterAutospacing="0"/>
              <w:jc w:val="center"/>
              <w:rPr>
                <w:color w:val="333333"/>
                <w:sz w:val="23"/>
                <w:szCs w:val="23"/>
              </w:rPr>
            </w:pPr>
            <w:r w:rsidRPr="00EC7C18">
              <w:rPr>
                <w:color w:val="333333"/>
                <w:sz w:val="23"/>
                <w:szCs w:val="23"/>
              </w:rPr>
              <w:t>создание новых производств и новых видов продукции, отвечающих возрастающему потребительскому спросу (экологически чистая продукция);</w:t>
            </w:r>
          </w:p>
          <w:p w14:paraId="22F05AAA" w14:textId="29169054" w:rsidR="00741902" w:rsidRPr="00EC7C18" w:rsidRDefault="00741902" w:rsidP="00741902">
            <w:pPr>
              <w:pStyle w:val="futurismarkdown-listitem"/>
              <w:shd w:val="clear" w:color="auto" w:fill="FFFFFF"/>
              <w:spacing w:before="0" w:beforeAutospacing="0" w:after="0" w:afterAutospacing="0"/>
              <w:jc w:val="center"/>
              <w:rPr>
                <w:color w:val="333333"/>
                <w:sz w:val="23"/>
                <w:szCs w:val="23"/>
              </w:rPr>
            </w:pPr>
            <w:r w:rsidRPr="00EC7C18">
              <w:rPr>
                <w:color w:val="333333"/>
                <w:sz w:val="23"/>
                <w:szCs w:val="23"/>
              </w:rPr>
              <w:t>подготовка квалифицированных кадров, повышение уровня профессионализма.</w:t>
            </w:r>
          </w:p>
          <w:p w14:paraId="6F79F649" w14:textId="7271A4B7" w:rsidR="00741902" w:rsidRPr="006B5249" w:rsidRDefault="00741902" w:rsidP="00F601D8">
            <w:pPr>
              <w:jc w:val="center"/>
              <w:rPr>
                <w:spacing w:val="-2"/>
              </w:rPr>
            </w:pPr>
          </w:p>
        </w:tc>
      </w:tr>
      <w:tr w:rsidR="00EC7C18" w:rsidRPr="00C21C80" w14:paraId="70F95E38" w14:textId="77777777" w:rsidTr="00EC7C18">
        <w:trPr>
          <w:trHeight w:val="6273"/>
        </w:trPr>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14:paraId="137020D3" w14:textId="29A07D83" w:rsidR="00EC7C18" w:rsidRDefault="00EC7C18" w:rsidP="00F601D8">
            <w:pPr>
              <w:shd w:val="clear" w:color="auto" w:fill="FFFFFF"/>
              <w:spacing w:line="276" w:lineRule="auto"/>
              <w:contextualSpacing/>
              <w:jc w:val="center"/>
            </w:pPr>
            <w:r>
              <w:lastRenderedPageBreak/>
              <w:t>6</w:t>
            </w:r>
          </w:p>
        </w:tc>
        <w:tc>
          <w:tcPr>
            <w:tcW w:w="8231" w:type="dxa"/>
            <w:tcBorders>
              <w:top w:val="single" w:sz="4" w:space="0" w:color="auto"/>
              <w:left w:val="single" w:sz="4" w:space="0" w:color="auto"/>
              <w:bottom w:val="single" w:sz="4" w:space="0" w:color="auto"/>
              <w:right w:val="single" w:sz="4" w:space="0" w:color="auto"/>
            </w:tcBorders>
            <w:shd w:val="clear" w:color="auto" w:fill="FFFFFF"/>
          </w:tcPr>
          <w:p w14:paraId="20434223" w14:textId="71346AC4" w:rsidR="0029618F" w:rsidRPr="006B5249" w:rsidRDefault="0029618F" w:rsidP="001D496C">
            <w:pPr>
              <w:widowControl w:val="0"/>
              <w:ind w:left="57" w:right="57"/>
              <w:rPr>
                <w:rFonts w:eastAsia="Calibri"/>
              </w:rPr>
            </w:pPr>
            <w:r w:rsidRPr="006B5249">
              <w:rPr>
                <w:rFonts w:eastAsia="Calibri"/>
              </w:rPr>
              <w:t>- реконстркуция существеющих очистных сооружений (на площади 4.73 га)</w:t>
            </w:r>
            <w:r>
              <w:rPr>
                <w:rFonts w:eastAsia="Calibri"/>
              </w:rPr>
              <w:t xml:space="preserve"> у</w:t>
            </w:r>
          </w:p>
          <w:p w14:paraId="4F4CF063" w14:textId="678881C2" w:rsidR="0029618F" w:rsidRPr="006B5249" w:rsidRDefault="0029618F" w:rsidP="001D496C">
            <w:pPr>
              <w:widowControl w:val="0"/>
              <w:ind w:left="57" w:right="57"/>
              <w:rPr>
                <w:rFonts w:eastAsia="Calibri"/>
              </w:rPr>
            </w:pPr>
            <w:r w:rsidRPr="006B5249">
              <w:rPr>
                <w:rFonts w:eastAsia="Calibri"/>
              </w:rPr>
              <w:t xml:space="preserve">-строительство новых очистных сооружений (на площади </w:t>
            </w:r>
            <w:r w:rsidR="007553E2">
              <w:rPr>
                <w:rFonts w:eastAsia="Calibri"/>
              </w:rPr>
              <w:t>2</w:t>
            </w:r>
            <w:r w:rsidRPr="006B5249">
              <w:rPr>
                <w:rFonts w:eastAsia="Calibri"/>
              </w:rPr>
              <w:t>.</w:t>
            </w:r>
            <w:r w:rsidR="007553E2">
              <w:rPr>
                <w:rFonts w:eastAsia="Calibri"/>
              </w:rPr>
              <w:t>86</w:t>
            </w:r>
            <w:r w:rsidRPr="006B5249">
              <w:rPr>
                <w:rFonts w:eastAsia="Calibri"/>
              </w:rPr>
              <w:t xml:space="preserve"> га)</w:t>
            </w:r>
            <w:r>
              <w:rPr>
                <w:rFonts w:eastAsia="Calibri"/>
              </w:rPr>
              <w:t xml:space="preserve"> производительностью до </w:t>
            </w:r>
            <w:r w:rsidR="007553E2">
              <w:rPr>
                <w:rFonts w:eastAsia="Calibri"/>
              </w:rPr>
              <w:t>21</w:t>
            </w:r>
            <w:r>
              <w:rPr>
                <w:rFonts w:eastAsia="Calibri"/>
              </w:rPr>
              <w:t xml:space="preserve"> </w:t>
            </w:r>
            <w:r w:rsidR="00594E64">
              <w:rPr>
                <w:rFonts w:eastAsia="Calibri"/>
              </w:rPr>
              <w:t>тыс. м</w:t>
            </w:r>
            <w:r>
              <w:rPr>
                <w:rFonts w:eastAsia="Calibri"/>
              </w:rPr>
              <w:t>3/сут</w:t>
            </w:r>
            <w:r w:rsidRPr="006B5249">
              <w:rPr>
                <w:rFonts w:eastAsia="Calibri"/>
              </w:rPr>
              <w:t xml:space="preserve"> </w:t>
            </w:r>
            <w:r w:rsidR="007553E2">
              <w:rPr>
                <w:rFonts w:eastAsia="Calibri"/>
              </w:rPr>
              <w:t>г. Кореновск</w:t>
            </w:r>
            <w:r w:rsidRPr="006B5249">
              <w:rPr>
                <w:rFonts w:eastAsia="Calibri"/>
              </w:rPr>
              <w:t>.</w:t>
            </w:r>
          </w:p>
          <w:p w14:paraId="55AEDE3B" w14:textId="221D02BD" w:rsidR="0029618F" w:rsidRDefault="0029618F" w:rsidP="001D496C">
            <w:pPr>
              <w:widowControl w:val="0"/>
              <w:ind w:left="57" w:right="57"/>
              <w:rPr>
                <w:spacing w:val="-2"/>
              </w:rPr>
            </w:pPr>
            <w:r w:rsidRPr="006B5249">
              <w:rPr>
                <w:spacing w:val="-2"/>
              </w:rPr>
              <w:t>-оснащение</w:t>
            </w:r>
            <w:r w:rsidRPr="006B5249">
              <w:rPr>
                <w:spacing w:val="-1"/>
              </w:rPr>
              <w:t xml:space="preserve"> локальными</w:t>
            </w:r>
            <w:r w:rsidRPr="006B5249">
              <w:t xml:space="preserve"> </w:t>
            </w:r>
            <w:r w:rsidRPr="006B5249">
              <w:rPr>
                <w:spacing w:val="-2"/>
              </w:rPr>
              <w:t>очистными</w:t>
            </w:r>
            <w:r w:rsidRPr="006B5249">
              <w:rPr>
                <w:spacing w:val="21"/>
              </w:rPr>
              <w:t xml:space="preserve"> </w:t>
            </w:r>
            <w:r w:rsidRPr="006B5249">
              <w:rPr>
                <w:spacing w:val="-2"/>
              </w:rPr>
              <w:t>сооружениями</w:t>
            </w:r>
            <w:r w:rsidRPr="006B5249">
              <w:t xml:space="preserve"> </w:t>
            </w:r>
            <w:r w:rsidRPr="006B5249">
              <w:rPr>
                <w:spacing w:val="-1"/>
              </w:rPr>
              <w:t>жилых</w:t>
            </w:r>
            <w:r w:rsidRPr="006B5249">
              <w:rPr>
                <w:spacing w:val="2"/>
              </w:rPr>
              <w:t xml:space="preserve"> </w:t>
            </w:r>
            <w:r w:rsidRPr="006B5249">
              <w:rPr>
                <w:spacing w:val="-3"/>
              </w:rPr>
              <w:t>домов</w:t>
            </w:r>
            <w:r w:rsidRPr="006B5249">
              <w:rPr>
                <w:spacing w:val="3"/>
              </w:rPr>
              <w:t xml:space="preserve"> </w:t>
            </w:r>
            <w:r w:rsidRPr="006B5249">
              <w:rPr>
                <w:spacing w:val="-2"/>
              </w:rPr>
              <w:t>индивидуальных</w:t>
            </w:r>
            <w:r w:rsidRPr="006B5249">
              <w:rPr>
                <w:spacing w:val="33"/>
              </w:rPr>
              <w:t xml:space="preserve"> </w:t>
            </w:r>
            <w:r w:rsidRPr="006B5249">
              <w:rPr>
                <w:spacing w:val="-2"/>
              </w:rPr>
              <w:t>владельцев</w:t>
            </w:r>
            <w:r w:rsidR="007553E2">
              <w:rPr>
                <w:spacing w:val="-2"/>
              </w:rPr>
              <w:t>.</w:t>
            </w:r>
          </w:p>
          <w:p w14:paraId="4DFEE0E1" w14:textId="4C55E913" w:rsidR="007553E2" w:rsidRDefault="007553E2" w:rsidP="001D496C">
            <w:pPr>
              <w:widowControl w:val="0"/>
              <w:ind w:left="57" w:right="57"/>
              <w:rPr>
                <w:spacing w:val="-2"/>
              </w:rPr>
            </w:pPr>
            <w:r w:rsidRPr="006B5249">
              <w:rPr>
                <w:rFonts w:eastAsia="Calibri"/>
              </w:rPr>
              <w:t>-строительство новых</w:t>
            </w:r>
            <w:r>
              <w:rPr>
                <w:rFonts w:eastAsia="Calibri"/>
              </w:rPr>
              <w:t xml:space="preserve"> </w:t>
            </w:r>
            <w:r>
              <w:t xml:space="preserve">канализационных насосных </w:t>
            </w:r>
            <w:r w:rsidR="00594E64">
              <w:t>станций (</w:t>
            </w:r>
            <w:r>
              <w:t xml:space="preserve">производительностью от 800 до 1000 м3/сут в зависимости от </w:t>
            </w:r>
            <w:r w:rsidR="00594E64">
              <w:t>диаметра труб)</w:t>
            </w:r>
          </w:p>
          <w:p w14:paraId="3D75A668" w14:textId="6F5A6662" w:rsidR="007553E2" w:rsidRPr="006B5249" w:rsidRDefault="007553E2" w:rsidP="001D496C">
            <w:pPr>
              <w:widowControl w:val="0"/>
              <w:ind w:left="57" w:right="57"/>
              <w:rPr>
                <w:rFonts w:eastAsia="Calibri"/>
              </w:rPr>
            </w:pPr>
            <w:r w:rsidRPr="006B5249">
              <w:rPr>
                <w:rFonts w:eastAsia="Calibri"/>
              </w:rPr>
              <w:t xml:space="preserve">- реконстркуция существеющих </w:t>
            </w:r>
            <w:r>
              <w:t xml:space="preserve">канализационных насосных </w:t>
            </w:r>
            <w:r w:rsidR="00594E64">
              <w:t>станций (</w:t>
            </w:r>
            <w:r w:rsidR="00594E64">
              <w:rPr>
                <w:rFonts w:eastAsia="Calibri"/>
              </w:rPr>
              <w:t>с увеличением фактической производительности от 800 до 1000 м3/сут</w:t>
            </w:r>
            <w:r w:rsidRPr="006B5249">
              <w:rPr>
                <w:rFonts w:eastAsia="Calibri"/>
              </w:rPr>
              <w:t>)</w:t>
            </w:r>
            <w:r>
              <w:rPr>
                <w:rFonts w:eastAsia="Calibri"/>
              </w:rPr>
              <w:t xml:space="preserve"> </w:t>
            </w:r>
          </w:p>
          <w:p w14:paraId="1D78C6F7" w14:textId="77777777" w:rsidR="007553E2" w:rsidRPr="006B5249" w:rsidRDefault="007553E2" w:rsidP="001D496C">
            <w:pPr>
              <w:widowControl w:val="0"/>
              <w:ind w:left="57" w:right="57"/>
              <w:rPr>
                <w:spacing w:val="-2"/>
              </w:rPr>
            </w:pPr>
          </w:p>
          <w:p w14:paraId="3090563A" w14:textId="77777777" w:rsidR="0029618F" w:rsidRPr="006B5249" w:rsidRDefault="0029618F" w:rsidP="001D496C">
            <w:pPr>
              <w:pStyle w:val="TableParagraph"/>
              <w:spacing w:line="275" w:lineRule="auto"/>
              <w:ind w:left="171" w:right="174"/>
              <w:rPr>
                <w:sz w:val="24"/>
                <w:szCs w:val="24"/>
                <w:lang w:val="ru-RU"/>
              </w:rPr>
            </w:pPr>
            <w:r w:rsidRPr="006B5249">
              <w:rPr>
                <w:spacing w:val="-3"/>
                <w:sz w:val="24"/>
                <w:szCs w:val="24"/>
                <w:lang w:val="ru-RU"/>
              </w:rPr>
              <w:t>-реконструкция</w:t>
            </w:r>
            <w:r w:rsidRPr="006B5249">
              <w:rPr>
                <w:spacing w:val="1"/>
                <w:sz w:val="24"/>
                <w:szCs w:val="24"/>
                <w:lang w:val="ru-RU"/>
              </w:rPr>
              <w:t xml:space="preserve"> </w:t>
            </w:r>
            <w:r w:rsidRPr="006B5249">
              <w:rPr>
                <w:sz w:val="24"/>
                <w:szCs w:val="24"/>
                <w:lang w:val="ru-RU"/>
              </w:rPr>
              <w:t xml:space="preserve">и </w:t>
            </w:r>
            <w:r w:rsidRPr="006B5249">
              <w:rPr>
                <w:spacing w:val="-2"/>
                <w:sz w:val="24"/>
                <w:szCs w:val="24"/>
                <w:lang w:val="ru-RU"/>
              </w:rPr>
              <w:t>строительство</w:t>
            </w:r>
            <w:r w:rsidRPr="006B5249">
              <w:rPr>
                <w:spacing w:val="-3"/>
                <w:sz w:val="24"/>
                <w:szCs w:val="24"/>
                <w:lang w:val="ru-RU"/>
              </w:rPr>
              <w:t xml:space="preserve"> водопроводных</w:t>
            </w:r>
            <w:r w:rsidRPr="006B5249">
              <w:rPr>
                <w:spacing w:val="55"/>
                <w:sz w:val="24"/>
                <w:szCs w:val="24"/>
                <w:lang w:val="ru-RU"/>
              </w:rPr>
              <w:t xml:space="preserve"> </w:t>
            </w:r>
            <w:r w:rsidRPr="006B5249">
              <w:rPr>
                <w:spacing w:val="-2"/>
                <w:sz w:val="24"/>
                <w:szCs w:val="24"/>
                <w:lang w:val="ru-RU"/>
              </w:rPr>
              <w:t>сетей;</w:t>
            </w:r>
          </w:p>
          <w:p w14:paraId="2C48ABEA" w14:textId="77777777" w:rsidR="0029618F" w:rsidRPr="006B5249" w:rsidRDefault="0029618F" w:rsidP="001D496C">
            <w:pPr>
              <w:widowControl w:val="0"/>
              <w:ind w:left="57" w:right="57"/>
              <w:rPr>
                <w:rFonts w:eastAsia="Calibri"/>
                <w:spacing w:val="-3"/>
              </w:rPr>
            </w:pPr>
            <w:r w:rsidRPr="006B5249">
              <w:rPr>
                <w:rFonts w:eastAsia="Calibri"/>
                <w:spacing w:val="-2"/>
              </w:rPr>
              <w:t>-строительство</w:t>
            </w:r>
            <w:r w:rsidRPr="006B5249">
              <w:rPr>
                <w:rFonts w:eastAsia="Calibri"/>
                <w:spacing w:val="-3"/>
              </w:rPr>
              <w:t xml:space="preserve"> </w:t>
            </w:r>
            <w:r w:rsidRPr="006B5249">
              <w:rPr>
                <w:rFonts w:eastAsia="Calibri"/>
                <w:spacing w:val="-2"/>
              </w:rPr>
              <w:t>водозаборных</w:t>
            </w:r>
            <w:r w:rsidRPr="006B5249">
              <w:rPr>
                <w:rFonts w:eastAsia="Calibri"/>
                <w:spacing w:val="2"/>
              </w:rPr>
              <w:t xml:space="preserve"> </w:t>
            </w:r>
            <w:r w:rsidRPr="006B5249">
              <w:rPr>
                <w:rFonts w:eastAsia="Calibri"/>
                <w:spacing w:val="-2"/>
              </w:rPr>
              <w:t>сооружений</w:t>
            </w:r>
            <w:r w:rsidRPr="006B5249">
              <w:rPr>
                <w:rFonts w:eastAsia="Calibri"/>
              </w:rPr>
              <w:t xml:space="preserve"> с</w:t>
            </w:r>
            <w:r w:rsidRPr="006B5249">
              <w:rPr>
                <w:rFonts w:eastAsia="Calibri"/>
                <w:spacing w:val="27"/>
              </w:rPr>
              <w:t xml:space="preserve"> </w:t>
            </w:r>
            <w:r w:rsidRPr="006B5249">
              <w:rPr>
                <w:rFonts w:eastAsia="Calibri"/>
                <w:spacing w:val="-3"/>
              </w:rPr>
              <w:t>системой</w:t>
            </w:r>
            <w:r w:rsidRPr="006B5249">
              <w:rPr>
                <w:rFonts w:eastAsia="Calibri"/>
              </w:rPr>
              <w:t xml:space="preserve"> </w:t>
            </w:r>
            <w:r w:rsidRPr="006B5249">
              <w:rPr>
                <w:rFonts w:eastAsia="Calibri"/>
                <w:spacing w:val="-3"/>
              </w:rPr>
              <w:t>водоподготовки;</w:t>
            </w:r>
          </w:p>
          <w:p w14:paraId="7AF7F65D" w14:textId="6CC36016" w:rsidR="0029618F" w:rsidRPr="006B5249" w:rsidRDefault="0029618F" w:rsidP="001D496C">
            <w:pPr>
              <w:pStyle w:val="a6"/>
              <w:widowControl w:val="0"/>
              <w:tabs>
                <w:tab w:val="left" w:pos="220"/>
              </w:tabs>
              <w:ind w:left="57" w:right="57"/>
              <w:rPr>
                <w:rFonts w:eastAsia="Calibri"/>
                <w:color w:val="000000"/>
              </w:rPr>
            </w:pPr>
            <w:r w:rsidRPr="006B5249">
              <w:rPr>
                <w:rFonts w:eastAsia="Calibri"/>
              </w:rPr>
              <w:t xml:space="preserve">- строительство газопровода с ПРГ и </w:t>
            </w:r>
            <w:r w:rsidR="00594E64">
              <w:rPr>
                <w:rFonts w:eastAsia="Calibri"/>
              </w:rPr>
              <w:t>пяти</w:t>
            </w:r>
            <w:r w:rsidRPr="006B5249">
              <w:rPr>
                <w:rFonts w:eastAsia="Calibri"/>
              </w:rPr>
              <w:t xml:space="preserve"> котельных </w:t>
            </w:r>
            <w:r w:rsidR="008C0CA8" w:rsidRPr="006B5249">
              <w:rPr>
                <w:rFonts w:eastAsia="Calibri"/>
              </w:rPr>
              <w:t>в нов</w:t>
            </w:r>
            <w:r w:rsidR="008C0CA8">
              <w:rPr>
                <w:rFonts w:eastAsia="Calibri"/>
              </w:rPr>
              <w:t>ых</w:t>
            </w:r>
            <w:r w:rsidR="008C0CA8" w:rsidRPr="006B5249">
              <w:rPr>
                <w:rFonts w:eastAsia="Calibri"/>
              </w:rPr>
              <w:t xml:space="preserve"> жил</w:t>
            </w:r>
            <w:r w:rsidR="008C0CA8">
              <w:rPr>
                <w:rFonts w:eastAsia="Calibri"/>
              </w:rPr>
              <w:t>ых</w:t>
            </w:r>
            <w:r w:rsidR="008C0CA8" w:rsidRPr="006B5249">
              <w:rPr>
                <w:rFonts w:eastAsia="Calibri"/>
              </w:rPr>
              <w:t xml:space="preserve"> микрорайон</w:t>
            </w:r>
            <w:r w:rsidR="008C0CA8">
              <w:rPr>
                <w:rFonts w:eastAsia="Calibri"/>
              </w:rPr>
              <w:t>ах,</w:t>
            </w:r>
            <w:r w:rsidRPr="006B5249">
              <w:rPr>
                <w:rFonts w:eastAsia="Calibri"/>
              </w:rPr>
              <w:t xml:space="preserve"> </w:t>
            </w:r>
            <w:r w:rsidR="00594E64">
              <w:rPr>
                <w:rFonts w:eastAsia="Calibri"/>
              </w:rPr>
              <w:t>предусмотренных</w:t>
            </w:r>
            <w:r w:rsidR="00594E64">
              <w:rPr>
                <w:bCs/>
                <w:iCs/>
              </w:rPr>
              <w:t xml:space="preserve"> т</w:t>
            </w:r>
            <w:r w:rsidR="00594E64" w:rsidRPr="005F4A33">
              <w:rPr>
                <w:bCs/>
                <w:iCs/>
              </w:rPr>
              <w:t>ерритори</w:t>
            </w:r>
            <w:r w:rsidR="00594E64">
              <w:rPr>
                <w:bCs/>
                <w:iCs/>
              </w:rPr>
              <w:t>ями</w:t>
            </w:r>
            <w:r w:rsidR="00594E64" w:rsidRPr="005F4A33">
              <w:rPr>
                <w:bCs/>
                <w:iCs/>
              </w:rPr>
              <w:t xml:space="preserve"> комплексного развития</w:t>
            </w:r>
            <w:r w:rsidR="008C0CA8">
              <w:rPr>
                <w:bCs/>
                <w:iCs/>
              </w:rPr>
              <w:t xml:space="preserve"> и на территориях планируемых детских садов и школ</w:t>
            </w:r>
          </w:p>
          <w:p w14:paraId="15B33D22" w14:textId="21F06C9C" w:rsidR="0029618F" w:rsidRPr="006B5249" w:rsidRDefault="0029618F" w:rsidP="001D496C">
            <w:pPr>
              <w:pStyle w:val="TableParagraph"/>
              <w:spacing w:line="275" w:lineRule="auto"/>
              <w:ind w:left="109" w:right="119" w:firstLine="3"/>
              <w:rPr>
                <w:sz w:val="24"/>
                <w:szCs w:val="24"/>
                <w:lang w:val="ru-RU"/>
              </w:rPr>
            </w:pPr>
          </w:p>
          <w:p w14:paraId="183CF1D5" w14:textId="77777777" w:rsidR="0029618F" w:rsidRPr="006B5249" w:rsidRDefault="0029618F" w:rsidP="001D496C">
            <w:pPr>
              <w:pStyle w:val="TableParagraph"/>
              <w:spacing w:line="275" w:lineRule="auto"/>
              <w:ind w:left="109" w:right="119" w:firstLine="3"/>
              <w:rPr>
                <w:sz w:val="24"/>
                <w:szCs w:val="24"/>
                <w:lang w:val="ru-RU"/>
              </w:rPr>
            </w:pPr>
            <w:r w:rsidRPr="006B5249">
              <w:rPr>
                <w:sz w:val="24"/>
                <w:szCs w:val="24"/>
                <w:lang w:val="ru-RU"/>
              </w:rPr>
              <w:t>- строительство линий электропередач</w:t>
            </w:r>
            <w:r w:rsidRPr="006B5249">
              <w:rPr>
                <w:spacing w:val="2"/>
                <w:sz w:val="24"/>
                <w:szCs w:val="24"/>
                <w:lang w:val="ru-RU"/>
              </w:rPr>
              <w:t xml:space="preserve"> </w:t>
            </w:r>
            <w:r w:rsidRPr="006B5249">
              <w:rPr>
                <w:spacing w:val="-2"/>
                <w:sz w:val="24"/>
                <w:szCs w:val="24"/>
                <w:lang w:val="ru-RU"/>
              </w:rPr>
              <w:t>подключение</w:t>
            </w:r>
            <w:r w:rsidRPr="006B5249">
              <w:rPr>
                <w:spacing w:val="-1"/>
                <w:sz w:val="24"/>
                <w:szCs w:val="24"/>
                <w:lang w:val="ru-RU"/>
              </w:rPr>
              <w:t xml:space="preserve"> </w:t>
            </w:r>
            <w:r w:rsidRPr="006B5249">
              <w:rPr>
                <w:sz w:val="24"/>
                <w:szCs w:val="24"/>
                <w:lang w:val="ru-RU"/>
              </w:rPr>
              <w:t xml:space="preserve">к </w:t>
            </w:r>
            <w:r w:rsidRPr="006B5249">
              <w:rPr>
                <w:spacing w:val="-2"/>
                <w:sz w:val="24"/>
                <w:szCs w:val="24"/>
                <w:lang w:val="ru-RU"/>
              </w:rPr>
              <w:t>системе</w:t>
            </w:r>
            <w:r w:rsidRPr="006B5249">
              <w:rPr>
                <w:spacing w:val="-1"/>
                <w:sz w:val="24"/>
                <w:szCs w:val="24"/>
                <w:lang w:val="ru-RU"/>
              </w:rPr>
              <w:t xml:space="preserve"> </w:t>
            </w:r>
            <w:r w:rsidRPr="006B5249">
              <w:rPr>
                <w:spacing w:val="-2"/>
                <w:sz w:val="24"/>
                <w:szCs w:val="24"/>
                <w:lang w:val="ru-RU"/>
              </w:rPr>
              <w:t>электроснабжения</w:t>
            </w:r>
            <w:r w:rsidRPr="006B5249">
              <w:rPr>
                <w:spacing w:val="31"/>
                <w:sz w:val="24"/>
                <w:szCs w:val="24"/>
                <w:lang w:val="ru-RU"/>
              </w:rPr>
              <w:t xml:space="preserve"> </w:t>
            </w:r>
            <w:r w:rsidRPr="006B5249">
              <w:rPr>
                <w:spacing w:val="-2"/>
                <w:sz w:val="24"/>
                <w:szCs w:val="24"/>
                <w:lang w:val="ru-RU"/>
              </w:rPr>
              <w:t>запланированных</w:t>
            </w:r>
            <w:r w:rsidRPr="006B5249">
              <w:rPr>
                <w:spacing w:val="2"/>
                <w:sz w:val="24"/>
                <w:szCs w:val="24"/>
                <w:lang w:val="ru-RU"/>
              </w:rPr>
              <w:t xml:space="preserve"> </w:t>
            </w:r>
            <w:r w:rsidRPr="006B5249">
              <w:rPr>
                <w:spacing w:val="-3"/>
                <w:sz w:val="24"/>
                <w:szCs w:val="24"/>
                <w:lang w:val="ru-RU"/>
              </w:rPr>
              <w:t>объектов</w:t>
            </w:r>
            <w:r w:rsidRPr="006B5249">
              <w:rPr>
                <w:spacing w:val="3"/>
                <w:sz w:val="24"/>
                <w:szCs w:val="24"/>
                <w:lang w:val="ru-RU"/>
              </w:rPr>
              <w:t xml:space="preserve"> </w:t>
            </w:r>
            <w:r w:rsidRPr="006B5249">
              <w:rPr>
                <w:spacing w:val="-2"/>
                <w:sz w:val="24"/>
                <w:szCs w:val="24"/>
                <w:lang w:val="ru-RU"/>
              </w:rPr>
              <w:t>жилой</w:t>
            </w:r>
            <w:r w:rsidRPr="006B5249">
              <w:rPr>
                <w:sz w:val="24"/>
                <w:szCs w:val="24"/>
                <w:lang w:val="ru-RU"/>
              </w:rPr>
              <w:t xml:space="preserve"> и </w:t>
            </w:r>
            <w:r w:rsidRPr="006B5249">
              <w:rPr>
                <w:spacing w:val="-2"/>
                <w:sz w:val="24"/>
                <w:szCs w:val="24"/>
                <w:lang w:val="ru-RU"/>
              </w:rPr>
              <w:t>общественно-</w:t>
            </w:r>
            <w:r w:rsidRPr="006B5249">
              <w:rPr>
                <w:spacing w:val="57"/>
                <w:sz w:val="24"/>
                <w:szCs w:val="24"/>
                <w:lang w:val="ru-RU"/>
              </w:rPr>
              <w:t xml:space="preserve"> </w:t>
            </w:r>
            <w:r w:rsidRPr="006B5249">
              <w:rPr>
                <w:spacing w:val="-2"/>
                <w:sz w:val="24"/>
                <w:szCs w:val="24"/>
                <w:lang w:val="ru-RU"/>
              </w:rPr>
              <w:t>деловой</w:t>
            </w:r>
            <w:r w:rsidRPr="006B5249">
              <w:rPr>
                <w:sz w:val="24"/>
                <w:szCs w:val="24"/>
                <w:lang w:val="ru-RU"/>
              </w:rPr>
              <w:t xml:space="preserve"> </w:t>
            </w:r>
            <w:r w:rsidRPr="006B5249">
              <w:rPr>
                <w:spacing w:val="-2"/>
                <w:sz w:val="24"/>
                <w:szCs w:val="24"/>
                <w:lang w:val="ru-RU"/>
              </w:rPr>
              <w:t>застройки;</w:t>
            </w:r>
          </w:p>
          <w:p w14:paraId="4FA7F1D4" w14:textId="239D3EF2" w:rsidR="00EC7C18" w:rsidRPr="00036436" w:rsidRDefault="0029618F" w:rsidP="001D496C">
            <w:pPr>
              <w:pStyle w:val="a6"/>
              <w:widowControl w:val="0"/>
              <w:tabs>
                <w:tab w:val="left" w:pos="220"/>
              </w:tabs>
              <w:ind w:left="57" w:right="57"/>
              <w:rPr>
                <w:rFonts w:eastAsia="Calibri"/>
                <w:spacing w:val="-2"/>
              </w:rPr>
            </w:pPr>
            <w:r w:rsidRPr="006B5249">
              <w:rPr>
                <w:rFonts w:eastAsia="Calibri"/>
                <w:spacing w:val="-2"/>
              </w:rPr>
              <w:t>-реконструкция</w:t>
            </w:r>
            <w:r w:rsidRPr="006B5249">
              <w:rPr>
                <w:rFonts w:eastAsia="Calibri"/>
                <w:spacing w:val="1"/>
              </w:rPr>
              <w:t xml:space="preserve"> </w:t>
            </w:r>
            <w:r w:rsidRPr="006B5249">
              <w:rPr>
                <w:rFonts w:eastAsia="Calibri"/>
              </w:rPr>
              <w:t xml:space="preserve">и </w:t>
            </w:r>
            <w:r w:rsidRPr="006B5249">
              <w:rPr>
                <w:rFonts w:eastAsia="Calibri"/>
                <w:spacing w:val="-2"/>
              </w:rPr>
              <w:t>ремонт</w:t>
            </w:r>
            <w:r w:rsidRPr="006B5249">
              <w:rPr>
                <w:rFonts w:eastAsia="Calibri"/>
                <w:spacing w:val="1"/>
              </w:rPr>
              <w:t xml:space="preserve"> </w:t>
            </w:r>
            <w:r w:rsidRPr="006B5249">
              <w:rPr>
                <w:rFonts w:eastAsia="Calibri"/>
                <w:spacing w:val="-2"/>
              </w:rPr>
              <w:t>существующих</w:t>
            </w:r>
            <w:r w:rsidRPr="006B5249">
              <w:rPr>
                <w:rFonts w:eastAsia="Calibri"/>
                <w:spacing w:val="2"/>
              </w:rPr>
              <w:t xml:space="preserve"> </w:t>
            </w:r>
            <w:r w:rsidRPr="006B5249">
              <w:rPr>
                <w:rFonts w:eastAsia="Calibri"/>
                <w:spacing w:val="-1"/>
              </w:rPr>
              <w:t>линий</w:t>
            </w:r>
            <w:r w:rsidRPr="006B5249">
              <w:rPr>
                <w:rFonts w:eastAsia="Calibri"/>
                <w:spacing w:val="23"/>
              </w:rPr>
              <w:t xml:space="preserve"> </w:t>
            </w:r>
            <w:r w:rsidRPr="006B5249">
              <w:rPr>
                <w:rFonts w:eastAsia="Calibri"/>
                <w:spacing w:val="-2"/>
              </w:rPr>
              <w:t>электропередач</w:t>
            </w:r>
            <w:r w:rsidRPr="006B5249">
              <w:rPr>
                <w:rFonts w:eastAsia="Calibri"/>
                <w:spacing w:val="3"/>
              </w:rPr>
              <w:t xml:space="preserve"> </w:t>
            </w:r>
            <w:r w:rsidRPr="006B5249">
              <w:rPr>
                <w:rFonts w:eastAsia="Calibri"/>
                <w:spacing w:val="-1"/>
              </w:rPr>
              <w:t>10-6-0,4кВ</w:t>
            </w:r>
            <w:r w:rsidRPr="006B5249">
              <w:rPr>
                <w:rFonts w:eastAsia="Calibri"/>
                <w:spacing w:val="-2"/>
              </w:rPr>
              <w:t xml:space="preserve"> </w:t>
            </w:r>
            <w:r w:rsidRPr="006B5249">
              <w:rPr>
                <w:rFonts w:eastAsia="Calibri"/>
              </w:rPr>
              <w:t xml:space="preserve">и </w:t>
            </w:r>
            <w:r w:rsidRPr="006B5249">
              <w:rPr>
                <w:rFonts w:eastAsia="Calibri"/>
                <w:spacing w:val="-2"/>
              </w:rPr>
              <w:t>трансформаторных</w:t>
            </w:r>
            <w:r w:rsidRPr="006B5249">
              <w:rPr>
                <w:rFonts w:eastAsia="Calibri"/>
                <w:spacing w:val="45"/>
              </w:rPr>
              <w:t xml:space="preserve"> </w:t>
            </w:r>
            <w:r w:rsidRPr="006B5249">
              <w:rPr>
                <w:rFonts w:eastAsia="Calibri"/>
                <w:spacing w:val="-2"/>
              </w:rPr>
              <w:t>подстанций;</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78F52E2D" w14:textId="2ACBE76B" w:rsidR="00EC7C18" w:rsidRPr="00036436" w:rsidRDefault="00036436" w:rsidP="00036436">
            <w:pPr>
              <w:pStyle w:val="TableParagraph"/>
              <w:jc w:val="center"/>
              <w:rPr>
                <w:rStyle w:val="affe"/>
                <w:b w:val="0"/>
                <w:bCs w:val="0"/>
                <w:sz w:val="24"/>
                <w:szCs w:val="24"/>
                <w:lang w:val="ru-RU"/>
              </w:rPr>
            </w:pPr>
            <w:r w:rsidRPr="006B5249">
              <w:rPr>
                <w:spacing w:val="-2"/>
                <w:sz w:val="24"/>
                <w:szCs w:val="24"/>
                <w:lang w:val="ru-RU"/>
              </w:rPr>
              <w:t>повышение</w:t>
            </w:r>
            <w:r w:rsidRPr="006B5249">
              <w:rPr>
                <w:spacing w:val="-1"/>
                <w:sz w:val="24"/>
                <w:szCs w:val="24"/>
                <w:lang w:val="ru-RU"/>
              </w:rPr>
              <w:t xml:space="preserve"> </w:t>
            </w:r>
            <w:r w:rsidRPr="006B5249">
              <w:rPr>
                <w:spacing w:val="-2"/>
                <w:sz w:val="24"/>
                <w:szCs w:val="24"/>
                <w:lang w:val="ru-RU"/>
              </w:rPr>
              <w:t>степени</w:t>
            </w:r>
            <w:r w:rsidRPr="006B5249">
              <w:rPr>
                <w:spacing w:val="5"/>
                <w:sz w:val="24"/>
                <w:szCs w:val="24"/>
                <w:lang w:val="ru-RU"/>
              </w:rPr>
              <w:t xml:space="preserve"> </w:t>
            </w:r>
            <w:r w:rsidRPr="006B5249">
              <w:rPr>
                <w:spacing w:val="-2"/>
                <w:sz w:val="24"/>
                <w:szCs w:val="24"/>
                <w:lang w:val="ru-RU"/>
              </w:rPr>
              <w:t>удовлетворенности</w:t>
            </w:r>
            <w:r w:rsidRPr="006B5249">
              <w:rPr>
                <w:spacing w:val="31"/>
                <w:sz w:val="24"/>
                <w:szCs w:val="24"/>
                <w:lang w:val="ru-RU"/>
              </w:rPr>
              <w:t xml:space="preserve"> </w:t>
            </w:r>
            <w:r w:rsidRPr="006B5249">
              <w:rPr>
                <w:spacing w:val="-2"/>
                <w:sz w:val="24"/>
                <w:szCs w:val="24"/>
                <w:lang w:val="ru-RU"/>
              </w:rPr>
              <w:t>населения</w:t>
            </w:r>
            <w:r w:rsidRPr="006B5249">
              <w:rPr>
                <w:spacing w:val="1"/>
                <w:sz w:val="24"/>
                <w:szCs w:val="24"/>
                <w:lang w:val="ru-RU"/>
              </w:rPr>
              <w:t xml:space="preserve"> </w:t>
            </w:r>
            <w:r w:rsidRPr="006B5249">
              <w:rPr>
                <w:sz w:val="24"/>
                <w:szCs w:val="24"/>
                <w:lang w:val="ru-RU"/>
              </w:rPr>
              <w:t>в</w:t>
            </w:r>
            <w:r w:rsidRPr="006B5249">
              <w:rPr>
                <w:spacing w:val="3"/>
                <w:sz w:val="24"/>
                <w:szCs w:val="24"/>
                <w:lang w:val="ru-RU"/>
              </w:rPr>
              <w:t xml:space="preserve"> </w:t>
            </w:r>
            <w:r w:rsidRPr="006B5249">
              <w:rPr>
                <w:spacing w:val="-2"/>
                <w:sz w:val="24"/>
                <w:szCs w:val="24"/>
                <w:lang w:val="ru-RU"/>
              </w:rPr>
              <w:t>качестве</w:t>
            </w:r>
            <w:r w:rsidRPr="006B5249">
              <w:rPr>
                <w:spacing w:val="-1"/>
                <w:sz w:val="24"/>
                <w:szCs w:val="24"/>
                <w:lang w:val="ru-RU"/>
              </w:rPr>
              <w:t xml:space="preserve"> </w:t>
            </w:r>
            <w:r w:rsidRPr="006B5249">
              <w:rPr>
                <w:sz w:val="24"/>
                <w:szCs w:val="24"/>
                <w:lang w:val="ru-RU"/>
              </w:rPr>
              <w:t xml:space="preserve">и </w:t>
            </w:r>
            <w:r w:rsidRPr="006B5249">
              <w:rPr>
                <w:spacing w:val="-2"/>
                <w:sz w:val="24"/>
                <w:szCs w:val="24"/>
                <w:lang w:val="ru-RU"/>
              </w:rPr>
              <w:t>доступности</w:t>
            </w:r>
            <w:r>
              <w:rPr>
                <w:spacing w:val="-2"/>
                <w:sz w:val="24"/>
                <w:szCs w:val="24"/>
                <w:lang w:val="ru-RU"/>
              </w:rPr>
              <w:t xml:space="preserve"> </w:t>
            </w:r>
            <w:r w:rsidRPr="006B5249">
              <w:rPr>
                <w:spacing w:val="-2"/>
                <w:sz w:val="24"/>
                <w:szCs w:val="24"/>
                <w:lang w:val="ru-RU"/>
              </w:rPr>
              <w:t>инженерных</w:t>
            </w:r>
            <w:r w:rsidRPr="006B5249">
              <w:rPr>
                <w:spacing w:val="2"/>
                <w:sz w:val="24"/>
                <w:szCs w:val="24"/>
                <w:lang w:val="ru-RU"/>
              </w:rPr>
              <w:t xml:space="preserve"> </w:t>
            </w:r>
            <w:r w:rsidRPr="006B5249">
              <w:rPr>
                <w:spacing w:val="-2"/>
                <w:sz w:val="24"/>
                <w:szCs w:val="24"/>
                <w:lang w:val="ru-RU"/>
              </w:rPr>
              <w:t>систем,</w:t>
            </w:r>
            <w:r w:rsidRPr="006B5249">
              <w:rPr>
                <w:spacing w:val="6"/>
                <w:sz w:val="24"/>
                <w:szCs w:val="24"/>
                <w:lang w:val="ru-RU"/>
              </w:rPr>
              <w:t xml:space="preserve"> </w:t>
            </w:r>
            <w:r w:rsidRPr="006B5249">
              <w:rPr>
                <w:spacing w:val="-2"/>
                <w:sz w:val="24"/>
                <w:szCs w:val="24"/>
                <w:lang w:val="ru-RU"/>
              </w:rPr>
              <w:t>повышение</w:t>
            </w:r>
            <w:r w:rsidRPr="006B5249">
              <w:rPr>
                <w:spacing w:val="4"/>
                <w:sz w:val="24"/>
                <w:szCs w:val="24"/>
                <w:lang w:val="ru-RU"/>
              </w:rPr>
              <w:t xml:space="preserve"> </w:t>
            </w:r>
            <w:r w:rsidRPr="006B5249">
              <w:rPr>
                <w:spacing w:val="-3"/>
                <w:sz w:val="24"/>
                <w:szCs w:val="24"/>
                <w:lang w:val="ru-RU"/>
              </w:rPr>
              <w:t>уровня</w:t>
            </w:r>
            <w:r w:rsidRPr="006B5249">
              <w:rPr>
                <w:spacing w:val="25"/>
                <w:sz w:val="24"/>
                <w:szCs w:val="24"/>
                <w:lang w:val="ru-RU"/>
              </w:rPr>
              <w:t xml:space="preserve"> </w:t>
            </w:r>
            <w:r w:rsidRPr="006B5249">
              <w:rPr>
                <w:spacing w:val="-2"/>
                <w:sz w:val="24"/>
                <w:szCs w:val="24"/>
                <w:lang w:val="ru-RU"/>
              </w:rPr>
              <w:t>комфортности</w:t>
            </w:r>
            <w:r w:rsidRPr="006B5249">
              <w:rPr>
                <w:sz w:val="24"/>
                <w:szCs w:val="24"/>
                <w:lang w:val="ru-RU"/>
              </w:rPr>
              <w:t xml:space="preserve"> </w:t>
            </w:r>
            <w:r w:rsidRPr="006B5249">
              <w:rPr>
                <w:spacing w:val="-2"/>
                <w:sz w:val="24"/>
                <w:szCs w:val="24"/>
                <w:lang w:val="ru-RU"/>
              </w:rPr>
              <w:t>проживания,</w:t>
            </w:r>
            <w:r w:rsidRPr="006B5249">
              <w:rPr>
                <w:spacing w:val="4"/>
                <w:sz w:val="24"/>
                <w:szCs w:val="24"/>
                <w:lang w:val="ru-RU"/>
              </w:rPr>
              <w:t xml:space="preserve"> </w:t>
            </w:r>
            <w:r w:rsidRPr="006B5249">
              <w:rPr>
                <w:spacing w:val="-2"/>
                <w:sz w:val="24"/>
                <w:szCs w:val="24"/>
                <w:lang w:val="ru-RU"/>
              </w:rPr>
              <w:t>оснащение</w:t>
            </w:r>
            <w:r w:rsidRPr="006B5249">
              <w:rPr>
                <w:spacing w:val="27"/>
                <w:sz w:val="24"/>
                <w:szCs w:val="24"/>
                <w:lang w:val="ru-RU"/>
              </w:rPr>
              <w:t xml:space="preserve"> </w:t>
            </w:r>
            <w:r w:rsidRPr="006B5249">
              <w:rPr>
                <w:spacing w:val="-2"/>
                <w:sz w:val="24"/>
                <w:szCs w:val="24"/>
                <w:lang w:val="ru-RU"/>
              </w:rPr>
              <w:t>общественно-деловых</w:t>
            </w:r>
            <w:r w:rsidRPr="006B5249">
              <w:rPr>
                <w:spacing w:val="7"/>
                <w:sz w:val="24"/>
                <w:szCs w:val="24"/>
                <w:lang w:val="ru-RU"/>
              </w:rPr>
              <w:t xml:space="preserve"> </w:t>
            </w:r>
            <w:r w:rsidRPr="006B5249">
              <w:rPr>
                <w:spacing w:val="-3"/>
                <w:sz w:val="24"/>
                <w:szCs w:val="24"/>
                <w:lang w:val="ru-RU"/>
              </w:rPr>
              <w:t>учреждений</w:t>
            </w:r>
            <w:r w:rsidRPr="006B5249">
              <w:rPr>
                <w:sz w:val="24"/>
                <w:szCs w:val="24"/>
                <w:lang w:val="ru-RU"/>
              </w:rPr>
              <w:t xml:space="preserve"> и</w:t>
            </w:r>
            <w:r w:rsidRPr="006B5249">
              <w:rPr>
                <w:spacing w:val="39"/>
                <w:sz w:val="24"/>
                <w:szCs w:val="24"/>
                <w:lang w:val="ru-RU"/>
              </w:rPr>
              <w:t xml:space="preserve"> </w:t>
            </w:r>
            <w:r w:rsidRPr="006B5249">
              <w:rPr>
                <w:spacing w:val="-2"/>
                <w:sz w:val="24"/>
                <w:szCs w:val="24"/>
                <w:lang w:val="ru-RU"/>
              </w:rPr>
              <w:t>производственных</w:t>
            </w:r>
            <w:r w:rsidRPr="006B5249">
              <w:rPr>
                <w:spacing w:val="2"/>
                <w:sz w:val="24"/>
                <w:szCs w:val="24"/>
                <w:lang w:val="ru-RU"/>
              </w:rPr>
              <w:t xml:space="preserve"> </w:t>
            </w:r>
            <w:r w:rsidRPr="006B5249">
              <w:rPr>
                <w:spacing w:val="-2"/>
                <w:sz w:val="24"/>
                <w:szCs w:val="24"/>
                <w:lang w:val="ru-RU"/>
              </w:rPr>
              <w:t>предприятий</w:t>
            </w:r>
            <w:r w:rsidRPr="006B5249">
              <w:rPr>
                <w:spacing w:val="25"/>
                <w:sz w:val="24"/>
                <w:szCs w:val="24"/>
                <w:lang w:val="ru-RU"/>
              </w:rPr>
              <w:t xml:space="preserve"> </w:t>
            </w:r>
            <w:r w:rsidRPr="006B5249">
              <w:rPr>
                <w:spacing w:val="-2"/>
                <w:sz w:val="24"/>
                <w:szCs w:val="24"/>
                <w:lang w:val="ru-RU"/>
              </w:rPr>
              <w:t>необходимыми</w:t>
            </w:r>
            <w:r w:rsidRPr="006B5249">
              <w:rPr>
                <w:sz w:val="24"/>
                <w:szCs w:val="24"/>
                <w:lang w:val="ru-RU"/>
              </w:rPr>
              <w:t xml:space="preserve"> </w:t>
            </w:r>
            <w:r w:rsidRPr="006B5249">
              <w:rPr>
                <w:spacing w:val="-2"/>
                <w:sz w:val="24"/>
                <w:szCs w:val="24"/>
                <w:lang w:val="ru-RU"/>
              </w:rPr>
              <w:t>инженерными</w:t>
            </w:r>
            <w:r w:rsidRPr="006B5249">
              <w:rPr>
                <w:spacing w:val="27"/>
                <w:sz w:val="24"/>
                <w:szCs w:val="24"/>
                <w:lang w:val="ru-RU"/>
              </w:rPr>
              <w:t xml:space="preserve"> </w:t>
            </w:r>
            <w:r w:rsidRPr="006B5249">
              <w:rPr>
                <w:spacing w:val="-2"/>
                <w:sz w:val="24"/>
                <w:szCs w:val="24"/>
                <w:lang w:val="ru-RU"/>
              </w:rPr>
              <w:t>коммуникациями</w:t>
            </w:r>
          </w:p>
        </w:tc>
      </w:tr>
      <w:tr w:rsidR="00036436" w:rsidRPr="00C21C80" w14:paraId="163D9DB2" w14:textId="77777777" w:rsidTr="00036436">
        <w:trPr>
          <w:trHeight w:val="1274"/>
        </w:trPr>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14:paraId="564B9ACF" w14:textId="790F821C" w:rsidR="00036436" w:rsidRDefault="00406290" w:rsidP="00F601D8">
            <w:pPr>
              <w:shd w:val="clear" w:color="auto" w:fill="FFFFFF"/>
              <w:spacing w:line="276" w:lineRule="auto"/>
              <w:contextualSpacing/>
              <w:jc w:val="center"/>
            </w:pPr>
            <w:r>
              <w:t>7</w:t>
            </w:r>
          </w:p>
        </w:tc>
        <w:tc>
          <w:tcPr>
            <w:tcW w:w="8231" w:type="dxa"/>
            <w:tcBorders>
              <w:top w:val="single" w:sz="4" w:space="0" w:color="auto"/>
              <w:left w:val="single" w:sz="4" w:space="0" w:color="auto"/>
              <w:bottom w:val="single" w:sz="4" w:space="0" w:color="auto"/>
              <w:right w:val="single" w:sz="4" w:space="0" w:color="auto"/>
            </w:tcBorders>
            <w:shd w:val="clear" w:color="auto" w:fill="FFFFFF"/>
          </w:tcPr>
          <w:p w14:paraId="7F84C641" w14:textId="2DCE590B" w:rsidR="00036436" w:rsidRPr="006B5249" w:rsidRDefault="00036436" w:rsidP="001D496C">
            <w:pPr>
              <w:pStyle w:val="a6"/>
              <w:widowControl w:val="0"/>
              <w:numPr>
                <w:ilvl w:val="0"/>
                <w:numId w:val="28"/>
              </w:numPr>
              <w:tabs>
                <w:tab w:val="left" w:pos="451"/>
              </w:tabs>
              <w:ind w:left="0" w:firstLine="0"/>
              <w:contextualSpacing w:val="0"/>
            </w:pPr>
            <w:r w:rsidRPr="006B5249">
              <w:rPr>
                <w:rFonts w:eastAsia="Calibri"/>
                <w:spacing w:val="-2"/>
              </w:rPr>
              <w:t>озеленение</w:t>
            </w:r>
            <w:r w:rsidRPr="006B5249">
              <w:rPr>
                <w:rFonts w:eastAsia="Calibri"/>
                <w:spacing w:val="4"/>
              </w:rPr>
              <w:t xml:space="preserve"> </w:t>
            </w:r>
            <w:r w:rsidRPr="006B5249">
              <w:rPr>
                <w:rFonts w:eastAsia="Calibri"/>
                <w:spacing w:val="-5"/>
              </w:rPr>
              <w:t>улиц</w:t>
            </w:r>
            <w:r w:rsidRPr="006B5249">
              <w:rPr>
                <w:rFonts w:eastAsia="Calibri"/>
              </w:rPr>
              <w:t xml:space="preserve"> и </w:t>
            </w:r>
            <w:r w:rsidRPr="006B5249">
              <w:rPr>
                <w:rFonts w:eastAsia="Calibri"/>
                <w:spacing w:val="-2"/>
              </w:rPr>
              <w:t>придомовых</w:t>
            </w:r>
            <w:r w:rsidRPr="006B5249">
              <w:rPr>
                <w:rFonts w:eastAsia="Calibri"/>
                <w:spacing w:val="2"/>
              </w:rPr>
              <w:t xml:space="preserve"> </w:t>
            </w:r>
            <w:r w:rsidRPr="006B5249">
              <w:rPr>
                <w:rFonts w:eastAsia="Calibri"/>
                <w:spacing w:val="-2"/>
              </w:rPr>
              <w:t>территорий,</w:t>
            </w:r>
            <w:r w:rsidRPr="006B5249">
              <w:rPr>
                <w:rFonts w:eastAsia="Calibri"/>
                <w:spacing w:val="24"/>
              </w:rPr>
              <w:t xml:space="preserve"> </w:t>
            </w:r>
            <w:r w:rsidRPr="006B5249">
              <w:rPr>
                <w:rFonts w:eastAsia="Calibri"/>
                <w:spacing w:val="-2"/>
              </w:rPr>
              <w:t>устройство</w:t>
            </w:r>
            <w:r w:rsidRPr="006B5249">
              <w:rPr>
                <w:rFonts w:eastAsia="Calibri"/>
                <w:spacing w:val="-3"/>
              </w:rPr>
              <w:t xml:space="preserve"> цветников</w:t>
            </w:r>
            <w:r w:rsidRPr="006B5249">
              <w:rPr>
                <w:rFonts w:eastAsia="Calibri"/>
                <w:spacing w:val="3"/>
              </w:rPr>
              <w:t xml:space="preserve"> </w:t>
            </w:r>
            <w:r>
              <w:rPr>
                <w:rFonts w:eastAsia="Calibri"/>
                <w:spacing w:val="3"/>
              </w:rPr>
              <w:t xml:space="preserve">и </w:t>
            </w:r>
            <w:r w:rsidRPr="006B5249">
              <w:rPr>
                <w:rFonts w:eastAsia="Calibri"/>
                <w:spacing w:val="-2"/>
              </w:rPr>
              <w:t>газонов;</w:t>
            </w:r>
          </w:p>
          <w:p w14:paraId="03556F35" w14:textId="77777777" w:rsidR="00036436" w:rsidRPr="00036436" w:rsidRDefault="00036436" w:rsidP="001D496C">
            <w:pPr>
              <w:pStyle w:val="a6"/>
              <w:widowControl w:val="0"/>
              <w:numPr>
                <w:ilvl w:val="0"/>
                <w:numId w:val="28"/>
              </w:numPr>
              <w:tabs>
                <w:tab w:val="left" w:pos="479"/>
              </w:tabs>
              <w:ind w:left="0" w:firstLine="0"/>
              <w:contextualSpacing w:val="0"/>
            </w:pPr>
            <w:r w:rsidRPr="006B5249">
              <w:rPr>
                <w:rFonts w:eastAsia="Calibri"/>
                <w:spacing w:val="-3"/>
              </w:rPr>
              <w:t>благоустройство</w:t>
            </w:r>
            <w:r w:rsidRPr="006B5249">
              <w:rPr>
                <w:rFonts w:eastAsia="Calibri"/>
              </w:rPr>
              <w:t xml:space="preserve"> зон </w:t>
            </w:r>
            <w:r w:rsidRPr="006B5249">
              <w:rPr>
                <w:rFonts w:eastAsia="Calibri"/>
                <w:spacing w:val="-4"/>
              </w:rPr>
              <w:t>околоводного</w:t>
            </w:r>
            <w:r w:rsidRPr="006B5249">
              <w:rPr>
                <w:rFonts w:eastAsia="Calibri"/>
                <w:spacing w:val="-3"/>
              </w:rPr>
              <w:t xml:space="preserve"> отдыха,</w:t>
            </w:r>
            <w:r w:rsidRPr="006B5249">
              <w:rPr>
                <w:rFonts w:eastAsia="Calibri"/>
                <w:spacing w:val="41"/>
              </w:rPr>
              <w:t xml:space="preserve"> </w:t>
            </w:r>
            <w:r w:rsidRPr="006B5249">
              <w:rPr>
                <w:rFonts w:eastAsia="Calibri"/>
                <w:spacing w:val="-3"/>
              </w:rPr>
              <w:t>благоустройство пляжей</w:t>
            </w:r>
            <w:r w:rsidRPr="006B5249">
              <w:rPr>
                <w:rFonts w:eastAsia="Calibri"/>
              </w:rPr>
              <w:t xml:space="preserve"> </w:t>
            </w:r>
            <w:r w:rsidRPr="006B5249">
              <w:rPr>
                <w:rFonts w:eastAsia="Calibri"/>
                <w:spacing w:val="-2"/>
              </w:rPr>
              <w:t>на</w:t>
            </w:r>
            <w:r>
              <w:rPr>
                <w:rFonts w:eastAsia="Calibri"/>
                <w:spacing w:val="-2"/>
              </w:rPr>
              <w:t xml:space="preserve"> </w:t>
            </w:r>
          </w:p>
          <w:p w14:paraId="2D7ECFB1" w14:textId="025AB251" w:rsidR="00036436" w:rsidRPr="00036436" w:rsidRDefault="00036436" w:rsidP="001D496C">
            <w:pPr>
              <w:pStyle w:val="a6"/>
              <w:widowControl w:val="0"/>
              <w:tabs>
                <w:tab w:val="left" w:pos="479"/>
              </w:tabs>
              <w:ind w:left="0"/>
              <w:contextualSpacing w:val="0"/>
            </w:pPr>
            <w:r w:rsidRPr="006B5249">
              <w:rPr>
                <w:rFonts w:eastAsia="Calibri"/>
                <w:spacing w:val="-2"/>
              </w:rPr>
              <w:t>р. Л</w:t>
            </w:r>
            <w:r>
              <w:rPr>
                <w:rFonts w:eastAsia="Calibri"/>
                <w:spacing w:val="-2"/>
              </w:rPr>
              <w:t>евый Бейсужек</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14:paraId="74F280A1" w14:textId="32AE1FF3" w:rsidR="00036436" w:rsidRPr="00036436" w:rsidRDefault="00036436" w:rsidP="00036436">
            <w:pPr>
              <w:pStyle w:val="TableParagraph"/>
              <w:jc w:val="center"/>
              <w:rPr>
                <w:sz w:val="24"/>
                <w:szCs w:val="24"/>
                <w:lang w:val="ru-RU"/>
              </w:rPr>
            </w:pPr>
            <w:r w:rsidRPr="006B5249">
              <w:rPr>
                <w:spacing w:val="-2"/>
                <w:sz w:val="24"/>
                <w:szCs w:val="24"/>
                <w:lang w:val="ru-RU"/>
              </w:rPr>
              <w:t>озеленение</w:t>
            </w:r>
            <w:r w:rsidRPr="006B5249">
              <w:rPr>
                <w:spacing w:val="-1"/>
                <w:sz w:val="24"/>
                <w:szCs w:val="24"/>
                <w:lang w:val="ru-RU"/>
              </w:rPr>
              <w:t xml:space="preserve"> </w:t>
            </w:r>
            <w:r w:rsidRPr="006B5249">
              <w:rPr>
                <w:spacing w:val="-2"/>
                <w:sz w:val="24"/>
                <w:szCs w:val="24"/>
                <w:lang w:val="ru-RU"/>
              </w:rPr>
              <w:t>территории</w:t>
            </w:r>
            <w:r w:rsidRPr="006B5249">
              <w:rPr>
                <w:sz w:val="24"/>
                <w:szCs w:val="24"/>
                <w:lang w:val="ru-RU"/>
              </w:rPr>
              <w:t xml:space="preserve"> </w:t>
            </w:r>
            <w:r w:rsidRPr="006B5249">
              <w:rPr>
                <w:spacing w:val="-2"/>
                <w:sz w:val="24"/>
                <w:szCs w:val="24"/>
                <w:lang w:val="ru-RU"/>
              </w:rPr>
              <w:t>населенных</w:t>
            </w:r>
            <w:r w:rsidRPr="006B5249">
              <w:rPr>
                <w:spacing w:val="33"/>
                <w:sz w:val="24"/>
                <w:szCs w:val="24"/>
                <w:lang w:val="ru-RU"/>
              </w:rPr>
              <w:t xml:space="preserve"> </w:t>
            </w:r>
            <w:r w:rsidRPr="006B5249">
              <w:rPr>
                <w:spacing w:val="-2"/>
                <w:sz w:val="24"/>
                <w:szCs w:val="24"/>
                <w:lang w:val="ru-RU"/>
              </w:rPr>
              <w:t>пунктов</w:t>
            </w:r>
            <w:r w:rsidRPr="006B5249">
              <w:rPr>
                <w:spacing w:val="3"/>
                <w:sz w:val="24"/>
                <w:szCs w:val="24"/>
                <w:lang w:val="ru-RU"/>
              </w:rPr>
              <w:t xml:space="preserve"> </w:t>
            </w:r>
            <w:r w:rsidRPr="006B5249">
              <w:rPr>
                <w:sz w:val="24"/>
                <w:szCs w:val="24"/>
                <w:lang w:val="ru-RU"/>
              </w:rPr>
              <w:t>с</w:t>
            </w:r>
            <w:r w:rsidRPr="006B5249">
              <w:rPr>
                <w:spacing w:val="-1"/>
                <w:sz w:val="24"/>
                <w:szCs w:val="24"/>
                <w:lang w:val="ru-RU"/>
              </w:rPr>
              <w:t xml:space="preserve"> </w:t>
            </w:r>
            <w:r w:rsidRPr="006B5249">
              <w:rPr>
                <w:spacing w:val="-2"/>
                <w:sz w:val="24"/>
                <w:szCs w:val="24"/>
                <w:lang w:val="ru-RU"/>
              </w:rPr>
              <w:t>целью</w:t>
            </w:r>
            <w:r w:rsidRPr="006B5249">
              <w:rPr>
                <w:spacing w:val="5"/>
                <w:sz w:val="24"/>
                <w:szCs w:val="24"/>
                <w:lang w:val="ru-RU"/>
              </w:rPr>
              <w:t xml:space="preserve"> </w:t>
            </w:r>
            <w:r w:rsidRPr="006B5249">
              <w:rPr>
                <w:spacing w:val="-3"/>
                <w:sz w:val="24"/>
                <w:szCs w:val="24"/>
                <w:lang w:val="ru-RU"/>
              </w:rPr>
              <w:t>улучшения</w:t>
            </w:r>
            <w:r w:rsidRPr="006B5249">
              <w:rPr>
                <w:spacing w:val="1"/>
                <w:sz w:val="24"/>
                <w:szCs w:val="24"/>
                <w:lang w:val="ru-RU"/>
              </w:rPr>
              <w:t xml:space="preserve"> </w:t>
            </w:r>
            <w:r w:rsidRPr="006B5249">
              <w:rPr>
                <w:spacing w:val="-2"/>
                <w:sz w:val="24"/>
                <w:szCs w:val="24"/>
                <w:lang w:val="ru-RU"/>
              </w:rPr>
              <w:t>экологической</w:t>
            </w:r>
            <w:r>
              <w:rPr>
                <w:spacing w:val="-2"/>
                <w:sz w:val="24"/>
                <w:szCs w:val="24"/>
                <w:lang w:val="ru-RU"/>
              </w:rPr>
              <w:t xml:space="preserve"> </w:t>
            </w:r>
            <w:r w:rsidRPr="006B5249">
              <w:rPr>
                <w:spacing w:val="-2"/>
                <w:sz w:val="24"/>
                <w:szCs w:val="24"/>
                <w:lang w:val="ru-RU"/>
              </w:rPr>
              <w:t>ситуации,</w:t>
            </w:r>
            <w:r w:rsidRPr="006B5249">
              <w:rPr>
                <w:spacing w:val="4"/>
                <w:sz w:val="24"/>
                <w:szCs w:val="24"/>
                <w:lang w:val="ru-RU"/>
              </w:rPr>
              <w:t xml:space="preserve"> </w:t>
            </w:r>
            <w:r w:rsidRPr="006B5249">
              <w:rPr>
                <w:spacing w:val="-2"/>
                <w:sz w:val="24"/>
                <w:szCs w:val="24"/>
                <w:lang w:val="ru-RU"/>
              </w:rPr>
              <w:t>повышения</w:t>
            </w:r>
            <w:r w:rsidRPr="006B5249">
              <w:rPr>
                <w:spacing w:val="1"/>
                <w:sz w:val="24"/>
                <w:szCs w:val="24"/>
                <w:lang w:val="ru-RU"/>
              </w:rPr>
              <w:t xml:space="preserve"> </w:t>
            </w:r>
            <w:r w:rsidRPr="006B5249">
              <w:rPr>
                <w:spacing w:val="-2"/>
                <w:sz w:val="24"/>
                <w:szCs w:val="24"/>
                <w:lang w:val="ru-RU"/>
              </w:rPr>
              <w:t>комфортности</w:t>
            </w:r>
            <w:r w:rsidRPr="006B5249">
              <w:rPr>
                <w:spacing w:val="25"/>
                <w:sz w:val="24"/>
                <w:szCs w:val="24"/>
                <w:lang w:val="ru-RU"/>
              </w:rPr>
              <w:t xml:space="preserve"> и повышения безопасности </w:t>
            </w:r>
            <w:r w:rsidRPr="006B5249">
              <w:rPr>
                <w:spacing w:val="-2"/>
                <w:sz w:val="24"/>
                <w:szCs w:val="24"/>
                <w:lang w:val="ru-RU"/>
              </w:rPr>
              <w:t>проживания</w:t>
            </w:r>
            <w:r w:rsidRPr="006B5249">
              <w:rPr>
                <w:spacing w:val="1"/>
                <w:sz w:val="24"/>
                <w:szCs w:val="24"/>
                <w:lang w:val="ru-RU"/>
              </w:rPr>
              <w:t xml:space="preserve"> </w:t>
            </w:r>
            <w:r w:rsidRPr="006B5249">
              <w:rPr>
                <w:spacing w:val="-2"/>
                <w:sz w:val="24"/>
                <w:szCs w:val="24"/>
                <w:lang w:val="ru-RU"/>
              </w:rPr>
              <w:t>населения</w:t>
            </w:r>
            <w:r w:rsidRPr="006B5249">
              <w:rPr>
                <w:spacing w:val="1"/>
                <w:sz w:val="24"/>
                <w:szCs w:val="24"/>
                <w:lang w:val="ru-RU"/>
              </w:rPr>
              <w:t xml:space="preserve"> </w:t>
            </w:r>
            <w:r w:rsidRPr="006B5249">
              <w:rPr>
                <w:spacing w:val="-1"/>
                <w:sz w:val="24"/>
                <w:szCs w:val="24"/>
                <w:lang w:val="ru-RU"/>
              </w:rPr>
              <w:t>(досуг),</w:t>
            </w:r>
            <w:r w:rsidRPr="006B5249">
              <w:rPr>
                <w:spacing w:val="29"/>
                <w:sz w:val="24"/>
                <w:szCs w:val="24"/>
                <w:lang w:val="ru-RU"/>
              </w:rPr>
              <w:t xml:space="preserve"> </w:t>
            </w:r>
            <w:r w:rsidRPr="006B5249">
              <w:rPr>
                <w:spacing w:val="-2"/>
                <w:sz w:val="24"/>
                <w:szCs w:val="24"/>
                <w:lang w:val="ru-RU"/>
              </w:rPr>
              <w:t>положительного</w:t>
            </w:r>
            <w:r w:rsidRPr="006B5249">
              <w:rPr>
                <w:spacing w:val="-3"/>
                <w:sz w:val="24"/>
                <w:szCs w:val="24"/>
                <w:lang w:val="ru-RU"/>
              </w:rPr>
              <w:t xml:space="preserve"> </w:t>
            </w:r>
            <w:r w:rsidRPr="006B5249">
              <w:rPr>
                <w:spacing w:val="-2"/>
                <w:sz w:val="24"/>
                <w:szCs w:val="24"/>
                <w:lang w:val="ru-RU"/>
              </w:rPr>
              <w:t>влияния</w:t>
            </w:r>
            <w:r w:rsidRPr="006B5249">
              <w:rPr>
                <w:spacing w:val="1"/>
                <w:sz w:val="24"/>
                <w:szCs w:val="24"/>
                <w:lang w:val="ru-RU"/>
              </w:rPr>
              <w:t xml:space="preserve"> </w:t>
            </w:r>
            <w:r w:rsidRPr="006B5249">
              <w:rPr>
                <w:spacing w:val="-2"/>
                <w:sz w:val="24"/>
                <w:szCs w:val="24"/>
                <w:lang w:val="ru-RU"/>
              </w:rPr>
              <w:t>на</w:t>
            </w:r>
            <w:r w:rsidRPr="006B5249">
              <w:rPr>
                <w:spacing w:val="4"/>
                <w:sz w:val="24"/>
                <w:szCs w:val="24"/>
                <w:lang w:val="ru-RU"/>
              </w:rPr>
              <w:t xml:space="preserve"> </w:t>
            </w:r>
            <w:r w:rsidRPr="006B5249">
              <w:rPr>
                <w:spacing w:val="-2"/>
                <w:sz w:val="24"/>
                <w:szCs w:val="24"/>
                <w:lang w:val="ru-RU"/>
              </w:rPr>
              <w:t>состояние</w:t>
            </w:r>
            <w:r w:rsidRPr="006B5249">
              <w:rPr>
                <w:spacing w:val="39"/>
                <w:sz w:val="24"/>
                <w:szCs w:val="24"/>
                <w:lang w:val="ru-RU"/>
              </w:rPr>
              <w:t xml:space="preserve"> </w:t>
            </w:r>
            <w:r w:rsidRPr="006B5249">
              <w:rPr>
                <w:spacing w:val="-2"/>
                <w:sz w:val="24"/>
                <w:szCs w:val="24"/>
                <w:lang w:val="ru-RU"/>
              </w:rPr>
              <w:t>здоровья</w:t>
            </w:r>
            <w:r w:rsidRPr="006B5249">
              <w:rPr>
                <w:spacing w:val="1"/>
                <w:sz w:val="24"/>
                <w:szCs w:val="24"/>
                <w:lang w:val="ru-RU"/>
              </w:rPr>
              <w:t xml:space="preserve"> </w:t>
            </w:r>
            <w:r w:rsidRPr="006B5249">
              <w:rPr>
                <w:spacing w:val="-2"/>
                <w:sz w:val="24"/>
                <w:szCs w:val="24"/>
                <w:lang w:val="ru-RU"/>
              </w:rPr>
              <w:t>населения</w:t>
            </w:r>
          </w:p>
        </w:tc>
      </w:tr>
    </w:tbl>
    <w:p w14:paraId="3845E431" w14:textId="60B18450" w:rsidR="008B499D" w:rsidRDefault="008B499D">
      <w:pPr>
        <w:spacing w:after="160" w:line="259" w:lineRule="auto"/>
      </w:pPr>
    </w:p>
    <w:p w14:paraId="51B67BA0" w14:textId="77777777" w:rsidR="008B499D" w:rsidRDefault="008B499D">
      <w:pPr>
        <w:spacing w:after="160" w:line="259" w:lineRule="auto"/>
      </w:pPr>
    </w:p>
    <w:p w14:paraId="28E86613" w14:textId="77777777" w:rsidR="008B499D" w:rsidRDefault="008B499D" w:rsidP="00A8192D">
      <w:pPr>
        <w:pStyle w:val="2a"/>
        <w:spacing w:before="0" w:line="24" w:lineRule="atLeast"/>
        <w:ind w:firstLine="624"/>
        <w:sectPr w:rsidR="008B499D" w:rsidSect="008B499D">
          <w:pgSz w:w="16838" w:h="11906" w:orient="landscape"/>
          <w:pgMar w:top="567" w:right="567" w:bottom="1134" w:left="851" w:header="709" w:footer="709" w:gutter="0"/>
          <w:pgNumType w:start="286"/>
          <w:cols w:space="708"/>
          <w:docGrid w:linePitch="360"/>
        </w:sectPr>
      </w:pPr>
    </w:p>
    <w:p w14:paraId="2366942E" w14:textId="77777777" w:rsidR="00A8192D" w:rsidRDefault="00A8192D" w:rsidP="00A8192D">
      <w:pPr>
        <w:pStyle w:val="1"/>
        <w:tabs>
          <w:tab w:val="left" w:pos="1195"/>
        </w:tabs>
        <w:spacing w:before="0" w:after="0"/>
        <w:jc w:val="both"/>
        <w:rPr>
          <w:b w:val="0"/>
          <w:bCs w:val="0"/>
        </w:rPr>
      </w:pPr>
      <w:bookmarkStart w:id="263" w:name="_TOC_250001"/>
      <w:bookmarkStart w:id="264" w:name="_Toc164775979"/>
      <w:bookmarkStart w:id="265" w:name="_Toc198046566"/>
      <w:bookmarkStart w:id="266" w:name="_Toc209095303"/>
      <w:r>
        <w:rPr>
          <w:spacing w:val="-2"/>
        </w:rPr>
        <w:lastRenderedPageBreak/>
        <w:t>4</w:t>
      </w:r>
      <w:r w:rsidRPr="007275FB">
        <w:t>.</w:t>
      </w:r>
      <w:r>
        <w:t xml:space="preserve"> </w:t>
      </w:r>
      <w:r w:rsidRPr="007275FB">
        <w:t>МЕРОПРИЯТИЯ, УТВЕРЖДЕННЫЕ ДОКУМЕНТАМИ ТЕРРИТОРИАЛЬНОГО ПЛАНИРОВАНИЯ</w:t>
      </w:r>
      <w:bookmarkEnd w:id="263"/>
      <w:bookmarkEnd w:id="264"/>
      <w:bookmarkEnd w:id="265"/>
      <w:bookmarkEnd w:id="266"/>
    </w:p>
    <w:p w14:paraId="314F6554" w14:textId="5125AF84" w:rsidR="00A8192D" w:rsidRDefault="00A8192D" w:rsidP="00A8192D">
      <w:pPr>
        <w:pStyle w:val="2a"/>
        <w:shd w:val="clear" w:color="auto" w:fill="auto"/>
        <w:spacing w:before="0" w:line="240" w:lineRule="auto"/>
        <w:ind w:firstLine="624"/>
      </w:pPr>
      <w:r w:rsidRPr="007F779B">
        <w:t xml:space="preserve">Схемой территориального планирования Краснодарского края запланированы следующие мероприятия, касающиеся </w:t>
      </w:r>
      <w:r w:rsidR="00145F36">
        <w:t>Корено</w:t>
      </w:r>
      <w:r w:rsidRPr="007F779B">
        <w:t xml:space="preserve">вского </w:t>
      </w:r>
      <w:r>
        <w:t>город</w:t>
      </w:r>
      <w:r w:rsidRPr="007F779B">
        <w:t>ского поселения</w:t>
      </w:r>
      <w:r>
        <w:t>:</w:t>
      </w:r>
    </w:p>
    <w:p w14:paraId="2DCB41AE" w14:textId="6D5F793E" w:rsidR="00065FEB" w:rsidRPr="00065FEB" w:rsidRDefault="00065FEB" w:rsidP="00065FEB">
      <w:pPr>
        <w:pStyle w:val="2a"/>
        <w:shd w:val="clear" w:color="auto" w:fill="auto"/>
        <w:spacing w:before="0" w:line="240" w:lineRule="auto"/>
        <w:ind w:firstLine="624"/>
        <w:rPr>
          <w:u w:val="single"/>
        </w:rPr>
      </w:pPr>
      <w:r w:rsidRPr="00065FEB">
        <w:rPr>
          <w:u w:val="single"/>
        </w:rPr>
        <w:t>Планируются к размещению:</w:t>
      </w:r>
    </w:p>
    <w:p w14:paraId="4375F939" w14:textId="380A398D" w:rsidR="00145F36" w:rsidRDefault="00A8192D" w:rsidP="00145F36">
      <w:pPr>
        <w:pStyle w:val="2a"/>
        <w:spacing w:before="0" w:line="240" w:lineRule="auto"/>
        <w:ind w:firstLine="624"/>
      </w:pPr>
      <w:r>
        <w:t xml:space="preserve">- строительство путепровода </w:t>
      </w:r>
      <w:r w:rsidRPr="007A0203">
        <w:t xml:space="preserve">на автомобильной дороге </w:t>
      </w:r>
      <w:r w:rsidR="00145F36">
        <w:t>" г. Кореновск –</w:t>
      </w:r>
    </w:p>
    <w:p w14:paraId="78CF8386" w14:textId="2630BE93" w:rsidR="00145F36" w:rsidRDefault="00145F36" w:rsidP="00065FEB">
      <w:pPr>
        <w:pStyle w:val="2a"/>
        <w:shd w:val="clear" w:color="auto" w:fill="auto"/>
        <w:spacing w:before="0" w:line="240" w:lineRule="auto"/>
        <w:ind w:firstLine="624"/>
      </w:pPr>
      <w:r>
        <w:t>х. Казаче-Малеваный – ст-ца Журавская через ж/д пути</w:t>
      </w:r>
      <w:r w:rsidR="00065FEB">
        <w:t xml:space="preserve"> регионального значения</w:t>
      </w:r>
      <w:r>
        <w:t>;</w:t>
      </w:r>
    </w:p>
    <w:p w14:paraId="76F8255A" w14:textId="370BCA52" w:rsidR="00065FEB" w:rsidRDefault="00A8192D" w:rsidP="00065FEB">
      <w:pPr>
        <w:pStyle w:val="2a"/>
        <w:shd w:val="clear" w:color="auto" w:fill="auto"/>
        <w:spacing w:before="0" w:line="240" w:lineRule="auto"/>
        <w:ind w:firstLine="624"/>
      </w:pPr>
      <w:r w:rsidRPr="00145F36">
        <w:t xml:space="preserve">- строительство </w:t>
      </w:r>
      <w:r w:rsidR="00145F36" w:rsidRPr="00145F36">
        <w:rPr>
          <w:color w:val="000000"/>
        </w:rPr>
        <w:t>ВЛ 110 кВ Ново-Лабинская – Кореновская (АС-150, 1×55 км)</w:t>
      </w:r>
      <w:r w:rsidR="00065FEB">
        <w:rPr>
          <w:color w:val="000000"/>
        </w:rPr>
        <w:t xml:space="preserve"> </w:t>
      </w:r>
      <w:r w:rsidR="00065FEB">
        <w:t>регионального значения.</w:t>
      </w:r>
    </w:p>
    <w:p w14:paraId="2F065515" w14:textId="7E9A0D2B" w:rsidR="00145F36" w:rsidRPr="00145F36" w:rsidRDefault="00145F36" w:rsidP="00145F36">
      <w:pPr>
        <w:ind w:firstLine="624"/>
        <w:jc w:val="both"/>
        <w:rPr>
          <w:color w:val="000000"/>
          <w:sz w:val="28"/>
          <w:szCs w:val="28"/>
        </w:rPr>
      </w:pPr>
    </w:p>
    <w:p w14:paraId="59F59ACF" w14:textId="77777777" w:rsidR="00145F36" w:rsidRDefault="00145F36" w:rsidP="00A8192D">
      <w:pPr>
        <w:pStyle w:val="2a"/>
        <w:shd w:val="clear" w:color="auto" w:fill="auto"/>
        <w:spacing w:before="0" w:line="240" w:lineRule="auto"/>
        <w:ind w:firstLine="624"/>
      </w:pPr>
    </w:p>
    <w:p w14:paraId="5B9CB065" w14:textId="137F49DA" w:rsidR="00145F36" w:rsidRPr="00065FEB" w:rsidRDefault="00A8192D" w:rsidP="00A8192D">
      <w:pPr>
        <w:pStyle w:val="2a"/>
        <w:shd w:val="clear" w:color="auto" w:fill="auto"/>
        <w:spacing w:before="0" w:line="240" w:lineRule="auto"/>
        <w:ind w:firstLine="624"/>
        <w:rPr>
          <w:u w:val="single"/>
        </w:rPr>
      </w:pPr>
      <w:r w:rsidRPr="00065FEB">
        <w:rPr>
          <w:u w:val="single"/>
        </w:rPr>
        <w:t>Планируются к реконструкции</w:t>
      </w:r>
      <w:r w:rsidR="00870A23" w:rsidRPr="00065FEB">
        <w:rPr>
          <w:u w:val="single"/>
        </w:rPr>
        <w:t>:</w:t>
      </w:r>
    </w:p>
    <w:p w14:paraId="1540F2CF" w14:textId="5A5D791D" w:rsidR="00065FEB" w:rsidRDefault="00065FEB" w:rsidP="00A8192D">
      <w:pPr>
        <w:pStyle w:val="2a"/>
        <w:shd w:val="clear" w:color="auto" w:fill="auto"/>
        <w:spacing w:before="0" w:line="240" w:lineRule="auto"/>
        <w:ind w:firstLine="624"/>
      </w:pPr>
      <w:r w:rsidRPr="00065FEB">
        <w:t>ВЛ 110 кВ Ново-Лабинская – Кореновская</w:t>
      </w:r>
      <w:r>
        <w:t xml:space="preserve"> (</w:t>
      </w:r>
      <w:r w:rsidRPr="00065FEB">
        <w:t>АС-150, 1×55 км</w:t>
      </w:r>
      <w:r>
        <w:t>) регионального значения.</w:t>
      </w:r>
    </w:p>
    <w:p w14:paraId="5164D705" w14:textId="77777777" w:rsidR="00211DC5" w:rsidRDefault="00211DC5" w:rsidP="00A8192D">
      <w:pPr>
        <w:pStyle w:val="2a"/>
        <w:shd w:val="clear" w:color="auto" w:fill="auto"/>
        <w:spacing w:before="0" w:line="240" w:lineRule="auto"/>
        <w:ind w:firstLine="624"/>
      </w:pPr>
    </w:p>
    <w:p w14:paraId="5AFCD3F7" w14:textId="2CFDD8BF" w:rsidR="00870A23" w:rsidRDefault="00211DC5" w:rsidP="00A8192D">
      <w:pPr>
        <w:pStyle w:val="2a"/>
        <w:shd w:val="clear" w:color="auto" w:fill="auto"/>
        <w:spacing w:before="0" w:line="240" w:lineRule="auto"/>
        <w:ind w:firstLine="624"/>
      </w:pPr>
      <w:r>
        <w:t>железные дороги:</w:t>
      </w:r>
    </w:p>
    <w:p w14:paraId="2170D73A" w14:textId="7F23F913" w:rsidR="00211DC5" w:rsidRDefault="00211DC5" w:rsidP="00A8192D">
      <w:pPr>
        <w:pStyle w:val="2a"/>
        <w:shd w:val="clear" w:color="auto" w:fill="auto"/>
        <w:spacing w:before="0" w:line="240" w:lineRule="auto"/>
        <w:ind w:firstLine="624"/>
      </w:pPr>
      <w:r>
        <w:t xml:space="preserve">- железная дорога федерального значения </w:t>
      </w:r>
      <w:r w:rsidRPr="00211DC5">
        <w:t>"Краснодар - Кореновск - Тихорецкая"</w:t>
      </w:r>
      <w:r>
        <w:t xml:space="preserve"> протяженностью 4.299 км в границах поселения.</w:t>
      </w:r>
    </w:p>
    <w:p w14:paraId="3F5C44C3" w14:textId="77777777" w:rsidR="00211DC5" w:rsidRDefault="00211DC5" w:rsidP="00A8192D">
      <w:pPr>
        <w:pStyle w:val="2a"/>
        <w:shd w:val="clear" w:color="auto" w:fill="auto"/>
        <w:spacing w:before="0" w:line="240" w:lineRule="auto"/>
        <w:ind w:firstLine="624"/>
      </w:pPr>
    </w:p>
    <w:p w14:paraId="444D9BC7" w14:textId="2C91CE53" w:rsidR="00A8192D" w:rsidRDefault="00A8192D" w:rsidP="00A8192D">
      <w:pPr>
        <w:pStyle w:val="2a"/>
        <w:shd w:val="clear" w:color="auto" w:fill="auto"/>
        <w:spacing w:before="0" w:line="240" w:lineRule="auto"/>
        <w:ind w:firstLine="624"/>
      </w:pPr>
      <w:r w:rsidRPr="007F779B">
        <w:t xml:space="preserve"> автомобильные дороги:</w:t>
      </w:r>
    </w:p>
    <w:p w14:paraId="6FA062F9" w14:textId="517E8E3F" w:rsidR="00211DC5" w:rsidRDefault="00211DC5" w:rsidP="00211DC5">
      <w:pPr>
        <w:pStyle w:val="2a"/>
        <w:shd w:val="clear" w:color="auto" w:fill="auto"/>
        <w:spacing w:before="0" w:line="240" w:lineRule="auto"/>
        <w:ind w:firstLine="624"/>
      </w:pPr>
      <w:r>
        <w:t xml:space="preserve">- автомобильная дорога </w:t>
      </w:r>
      <w:bookmarkStart w:id="267" w:name="_Hlk208907469"/>
      <w:r>
        <w:t xml:space="preserve">федерального значения </w:t>
      </w:r>
      <w:bookmarkEnd w:id="267"/>
      <w:r>
        <w:t xml:space="preserve">М-4 </w:t>
      </w:r>
      <w:r w:rsidRPr="00211DC5">
        <w:t xml:space="preserve">" Дон" Москва - Воронеж - Ростов-на-Дону - Краснодар </w:t>
      </w:r>
      <w:r>
        <w:t>–</w:t>
      </w:r>
      <w:r w:rsidRPr="00211DC5">
        <w:t xml:space="preserve"> Новороссийск</w:t>
      </w:r>
      <w:r>
        <w:t xml:space="preserve"> протяженностью 14.469 км в границах поселения;</w:t>
      </w:r>
    </w:p>
    <w:p w14:paraId="12FD5625" w14:textId="2811E4AD" w:rsidR="00211DC5" w:rsidRDefault="00211DC5" w:rsidP="00211DC5">
      <w:pPr>
        <w:pStyle w:val="2a"/>
        <w:shd w:val="clear" w:color="auto" w:fill="auto"/>
        <w:spacing w:before="0" w:line="240" w:lineRule="auto"/>
        <w:ind w:firstLine="624"/>
      </w:pPr>
      <w:r>
        <w:t xml:space="preserve">- </w:t>
      </w:r>
      <w:bookmarkStart w:id="268" w:name="_Hlk208907622"/>
      <w:r>
        <w:t xml:space="preserve">автомобильная дорога федерального значения </w:t>
      </w:r>
      <w:r w:rsidRPr="00211DC5">
        <w:t xml:space="preserve">А-160 Майкоп - Бжедугхабль - Адыгейск - Усть-Лабинск </w:t>
      </w:r>
      <w:r>
        <w:t>–</w:t>
      </w:r>
      <w:r w:rsidRPr="00211DC5">
        <w:t xml:space="preserve"> Кореновск</w:t>
      </w:r>
      <w:r>
        <w:t xml:space="preserve"> </w:t>
      </w:r>
      <w:bookmarkEnd w:id="268"/>
      <w:r>
        <w:t>протяженностью 12.88 км в границах поселения;</w:t>
      </w:r>
    </w:p>
    <w:p w14:paraId="70A5186C" w14:textId="216D0D35" w:rsidR="00211DC5" w:rsidRDefault="00211DC5" w:rsidP="00A8192D">
      <w:pPr>
        <w:pStyle w:val="2a"/>
        <w:shd w:val="clear" w:color="auto" w:fill="auto"/>
        <w:spacing w:before="0" w:line="240" w:lineRule="auto"/>
        <w:ind w:firstLine="624"/>
      </w:pPr>
    </w:p>
    <w:p w14:paraId="705DF5F6" w14:textId="79BA51B1" w:rsidR="00A8192D" w:rsidRDefault="00A8192D" w:rsidP="00A8192D">
      <w:pPr>
        <w:pStyle w:val="2a"/>
        <w:shd w:val="clear" w:color="auto" w:fill="auto"/>
        <w:spacing w:before="0" w:line="240" w:lineRule="auto"/>
        <w:ind w:firstLine="624"/>
      </w:pPr>
      <w:r w:rsidRPr="007F779B">
        <w:t>- автомобильная дорога</w:t>
      </w:r>
      <w:r w:rsidR="00FC7529">
        <w:t xml:space="preserve"> регионального значения</w:t>
      </w:r>
      <w:r>
        <w:t xml:space="preserve"> </w:t>
      </w:r>
      <w:r w:rsidR="00211DC5" w:rsidRPr="00211DC5">
        <w:t>г. Кореновск - г. Тимашевск</w:t>
      </w:r>
      <w:r w:rsidR="00211DC5">
        <w:t xml:space="preserve"> </w:t>
      </w:r>
      <w:r w:rsidRPr="007F779B">
        <w:t xml:space="preserve">протяженностью </w:t>
      </w:r>
      <w:r>
        <w:t>4</w:t>
      </w:r>
      <w:r w:rsidRPr="007F779B">
        <w:t>,</w:t>
      </w:r>
      <w:r w:rsidR="00211DC5">
        <w:t>229</w:t>
      </w:r>
      <w:r>
        <w:t xml:space="preserve"> </w:t>
      </w:r>
      <w:r w:rsidRPr="007F779B">
        <w:t>км в границах поселения</w:t>
      </w:r>
      <w:r>
        <w:t>;</w:t>
      </w:r>
    </w:p>
    <w:p w14:paraId="5FB1C1F2" w14:textId="45EDAB94" w:rsidR="00A8192D" w:rsidRDefault="00A8192D" w:rsidP="00A8192D">
      <w:pPr>
        <w:pStyle w:val="2a"/>
        <w:shd w:val="clear" w:color="auto" w:fill="auto"/>
        <w:spacing w:before="0" w:line="240" w:lineRule="auto"/>
        <w:ind w:firstLine="624"/>
      </w:pPr>
      <w:r w:rsidRPr="007F779B">
        <w:t>- автомобильная дорога</w:t>
      </w:r>
      <w:r w:rsidR="00FC7529">
        <w:t xml:space="preserve"> регионального значения</w:t>
      </w:r>
      <w:r>
        <w:t xml:space="preserve"> </w:t>
      </w:r>
      <w:r w:rsidR="00211DC5" w:rsidRPr="00211DC5">
        <w:t>г. Кореновск - ст-ца Платнировская</w:t>
      </w:r>
      <w:r w:rsidR="00FC7529">
        <w:t xml:space="preserve"> </w:t>
      </w:r>
      <w:r w:rsidRPr="007F779B">
        <w:t xml:space="preserve">протяженностью </w:t>
      </w:r>
      <w:r>
        <w:t>1</w:t>
      </w:r>
      <w:r w:rsidR="00FC7529">
        <w:t>.079</w:t>
      </w:r>
      <w:r>
        <w:t xml:space="preserve"> </w:t>
      </w:r>
      <w:r w:rsidRPr="007F779B">
        <w:t>км в границах поселения</w:t>
      </w:r>
      <w:r>
        <w:t>;</w:t>
      </w:r>
    </w:p>
    <w:p w14:paraId="416A4A30" w14:textId="60E698FD" w:rsidR="00A8192D" w:rsidRDefault="00A8192D" w:rsidP="00A8192D">
      <w:pPr>
        <w:pStyle w:val="2a"/>
        <w:shd w:val="clear" w:color="auto" w:fill="auto"/>
        <w:spacing w:before="0" w:line="240" w:lineRule="auto"/>
        <w:ind w:firstLine="624"/>
      </w:pPr>
      <w:r w:rsidRPr="007F779B">
        <w:t>- автомобильная дорога</w:t>
      </w:r>
      <w:r w:rsidR="00FC7529">
        <w:t xml:space="preserve"> регионального значения</w:t>
      </w:r>
      <w:r>
        <w:t xml:space="preserve"> </w:t>
      </w:r>
      <w:r w:rsidR="00FC7529" w:rsidRPr="00FC7529">
        <w:t>Подъезд к г. Кореновск</w:t>
      </w:r>
      <w:r w:rsidR="00FC7529">
        <w:t xml:space="preserve"> </w:t>
      </w:r>
      <w:r w:rsidRPr="007F779B">
        <w:t xml:space="preserve">протяженностью </w:t>
      </w:r>
      <w:r w:rsidR="00FC7529">
        <w:t>2.154</w:t>
      </w:r>
      <w:r>
        <w:t xml:space="preserve"> </w:t>
      </w:r>
      <w:r w:rsidRPr="007F779B">
        <w:t>км в границах поселения</w:t>
      </w:r>
      <w:r>
        <w:t>;</w:t>
      </w:r>
    </w:p>
    <w:p w14:paraId="25ACF525" w14:textId="4896FCF4" w:rsidR="00A8192D" w:rsidRDefault="00A8192D" w:rsidP="00A8192D">
      <w:pPr>
        <w:pStyle w:val="2a"/>
        <w:shd w:val="clear" w:color="auto" w:fill="auto"/>
        <w:spacing w:before="0" w:line="240" w:lineRule="auto"/>
        <w:ind w:firstLine="624"/>
      </w:pPr>
      <w:r w:rsidRPr="007F779B">
        <w:t>- автомобильная дорога</w:t>
      </w:r>
      <w:r w:rsidR="00FC7529">
        <w:t xml:space="preserve"> регионального значения</w:t>
      </w:r>
      <w:r>
        <w:t xml:space="preserve"> </w:t>
      </w:r>
      <w:r w:rsidR="00FC7529" w:rsidRPr="00FC7529">
        <w:t>Подъезд к п. Южный</w:t>
      </w:r>
      <w:r w:rsidR="00FC7529">
        <w:t xml:space="preserve"> </w:t>
      </w:r>
      <w:r w:rsidRPr="007F779B">
        <w:t xml:space="preserve">протяженностью </w:t>
      </w:r>
      <w:r w:rsidR="00FC7529">
        <w:t>3.858</w:t>
      </w:r>
      <w:r>
        <w:t xml:space="preserve"> </w:t>
      </w:r>
      <w:r w:rsidRPr="007F779B">
        <w:t>км в границах поселения</w:t>
      </w:r>
      <w:r>
        <w:t>;</w:t>
      </w:r>
    </w:p>
    <w:p w14:paraId="774560E2" w14:textId="6382BCDB" w:rsidR="00A8192D" w:rsidRDefault="00A8192D" w:rsidP="00A8192D">
      <w:pPr>
        <w:pStyle w:val="2a"/>
        <w:shd w:val="clear" w:color="auto" w:fill="auto"/>
        <w:spacing w:before="0" w:line="240" w:lineRule="auto"/>
        <w:ind w:firstLine="624"/>
      </w:pPr>
      <w:r w:rsidRPr="007F779B">
        <w:t>- автомобильная дорога</w:t>
      </w:r>
      <w:r w:rsidR="00FC7529">
        <w:t xml:space="preserve"> регионального значения</w:t>
      </w:r>
      <w:r>
        <w:t xml:space="preserve"> </w:t>
      </w:r>
      <w:r w:rsidR="00FC7529" w:rsidRPr="00FC7529">
        <w:t xml:space="preserve">г. Кореновск - х. Казаче-Малеваный - ст-ца Журавская </w:t>
      </w:r>
      <w:r w:rsidRPr="007F779B">
        <w:t xml:space="preserve">протяженностью </w:t>
      </w:r>
      <w:r w:rsidR="00FC7529">
        <w:t>19.7</w:t>
      </w:r>
      <w:r>
        <w:t xml:space="preserve"> </w:t>
      </w:r>
      <w:r w:rsidRPr="007F779B">
        <w:t>км в границах поселения</w:t>
      </w:r>
      <w:r>
        <w:t>;</w:t>
      </w:r>
    </w:p>
    <w:p w14:paraId="3BA2B324" w14:textId="3D1A418B" w:rsidR="00A8192D" w:rsidRDefault="00A8192D" w:rsidP="00A8192D">
      <w:pPr>
        <w:pStyle w:val="2a"/>
        <w:shd w:val="clear" w:color="auto" w:fill="auto"/>
        <w:spacing w:before="0" w:line="240" w:lineRule="auto"/>
        <w:ind w:firstLine="624"/>
      </w:pPr>
      <w:r w:rsidRPr="007F779B">
        <w:t>- автомобильная дорога</w:t>
      </w:r>
      <w:r w:rsidR="00FC7529">
        <w:t xml:space="preserve"> регионального значения</w:t>
      </w:r>
      <w:r>
        <w:t xml:space="preserve"> </w:t>
      </w:r>
      <w:r w:rsidR="00FC7529" w:rsidRPr="00FC7529">
        <w:t>г. Кореновск - х.</w:t>
      </w:r>
      <w:r w:rsidR="00A37EDE">
        <w:t xml:space="preserve"> </w:t>
      </w:r>
      <w:r w:rsidR="00FC7529" w:rsidRPr="00FC7529">
        <w:t xml:space="preserve">Бураковский </w:t>
      </w:r>
      <w:r w:rsidRPr="007F779B">
        <w:t xml:space="preserve">протяженностью </w:t>
      </w:r>
      <w:r>
        <w:t>7</w:t>
      </w:r>
      <w:r w:rsidRPr="007F779B">
        <w:t>,</w:t>
      </w:r>
      <w:r>
        <w:t xml:space="preserve">07 </w:t>
      </w:r>
      <w:r w:rsidRPr="007F779B">
        <w:t>км в границах поселения</w:t>
      </w:r>
      <w:r w:rsidR="00065FEB">
        <w:t>.</w:t>
      </w:r>
    </w:p>
    <w:p w14:paraId="14823000" w14:textId="6D6B7C01" w:rsidR="00830414" w:rsidRDefault="00830414">
      <w:pPr>
        <w:spacing w:after="160" w:line="259" w:lineRule="auto"/>
        <w:rPr>
          <w:sz w:val="28"/>
          <w:szCs w:val="28"/>
          <w:lang w:eastAsia="en-US"/>
        </w:rPr>
      </w:pPr>
      <w:r>
        <w:br w:type="page"/>
      </w:r>
    </w:p>
    <w:p w14:paraId="257E900D" w14:textId="77777777" w:rsidR="00830414" w:rsidRPr="00131490" w:rsidRDefault="00830414" w:rsidP="00830414">
      <w:pPr>
        <w:pStyle w:val="1"/>
        <w:spacing w:before="0"/>
        <w:jc w:val="both"/>
        <w:rPr>
          <w:b w:val="0"/>
          <w:bCs w:val="0"/>
        </w:rPr>
      </w:pPr>
      <w:bookmarkStart w:id="269" w:name="_Toc164775980"/>
      <w:bookmarkStart w:id="270" w:name="_Toc198046567"/>
      <w:bookmarkStart w:id="271" w:name="_Toc209095304"/>
      <w:r w:rsidRPr="00131490">
        <w:rPr>
          <w:spacing w:val="-1"/>
        </w:rPr>
        <w:lastRenderedPageBreak/>
        <w:t>5</w:t>
      </w:r>
      <w:r w:rsidRPr="00131490">
        <w:rPr>
          <w:b w:val="0"/>
          <w:spacing w:val="-1"/>
        </w:rPr>
        <w:t>.</w:t>
      </w:r>
      <w:r w:rsidRPr="00131490">
        <w:rPr>
          <w:spacing w:val="-1"/>
        </w:rPr>
        <w:t xml:space="preserve"> ПЕРЕЧЕНЬ</w:t>
      </w:r>
      <w:r w:rsidRPr="00131490">
        <w:rPr>
          <w:spacing w:val="-5"/>
        </w:rPr>
        <w:t xml:space="preserve"> </w:t>
      </w:r>
      <w:r w:rsidRPr="00131490">
        <w:rPr>
          <w:spacing w:val="-2"/>
        </w:rPr>
        <w:t>ЗЕМЕЛЬНЫХ</w:t>
      </w:r>
      <w:r w:rsidRPr="00131490">
        <w:rPr>
          <w:spacing w:val="-5"/>
        </w:rPr>
        <w:t xml:space="preserve"> </w:t>
      </w:r>
      <w:r w:rsidRPr="00131490">
        <w:rPr>
          <w:spacing w:val="-4"/>
        </w:rPr>
        <w:t>УЧАСТКОВ,</w:t>
      </w:r>
      <w:r w:rsidRPr="00131490">
        <w:rPr>
          <w:spacing w:val="2"/>
        </w:rPr>
        <w:t xml:space="preserve"> </w:t>
      </w:r>
      <w:r w:rsidRPr="00131490">
        <w:rPr>
          <w:spacing w:val="-4"/>
        </w:rPr>
        <w:t>КОТОРЫЕ</w:t>
      </w:r>
      <w:r w:rsidRPr="00131490">
        <w:rPr>
          <w:spacing w:val="23"/>
        </w:rPr>
        <w:t xml:space="preserve"> </w:t>
      </w:r>
      <w:r w:rsidRPr="00131490">
        <w:rPr>
          <w:spacing w:val="1"/>
        </w:rPr>
        <w:t>В</w:t>
      </w:r>
      <w:r w:rsidRPr="00131490">
        <w:rPr>
          <w:spacing w:val="-3"/>
        </w:rPr>
        <w:t>К</w:t>
      </w:r>
      <w:r w:rsidRPr="00227C44">
        <w:t>Л</w:t>
      </w:r>
      <w:r w:rsidRPr="00131490">
        <w:rPr>
          <w:spacing w:val="-17"/>
        </w:rPr>
        <w:t>Ю</w:t>
      </w:r>
      <w:r w:rsidRPr="00227C44">
        <w:t>Ч</w:t>
      </w:r>
      <w:r w:rsidRPr="00131490">
        <w:rPr>
          <w:spacing w:val="-3"/>
        </w:rPr>
        <w:t>А</w:t>
      </w:r>
      <w:r w:rsidRPr="00131490">
        <w:rPr>
          <w:spacing w:val="-12"/>
        </w:rPr>
        <w:t>Ю</w:t>
      </w:r>
      <w:r w:rsidRPr="00131490">
        <w:rPr>
          <w:spacing w:val="1"/>
        </w:rPr>
        <w:t>Т</w:t>
      </w:r>
      <w:r w:rsidRPr="00131490">
        <w:rPr>
          <w:spacing w:val="-2"/>
        </w:rPr>
        <w:t>С</w:t>
      </w:r>
      <w:r w:rsidRPr="00227C44">
        <w:t>Я</w:t>
      </w:r>
      <w:r w:rsidRPr="00131490">
        <w:rPr>
          <w:spacing w:val="-1"/>
        </w:rPr>
        <w:t xml:space="preserve"> </w:t>
      </w:r>
      <w:r w:rsidRPr="00227C44">
        <w:t>В</w:t>
      </w:r>
      <w:r w:rsidRPr="00131490">
        <w:rPr>
          <w:spacing w:val="-2"/>
        </w:rPr>
        <w:t xml:space="preserve"> </w:t>
      </w:r>
      <w:r w:rsidRPr="00131490">
        <w:rPr>
          <w:spacing w:val="1"/>
        </w:rPr>
        <w:t>Г</w:t>
      </w:r>
      <w:r w:rsidRPr="00131490">
        <w:rPr>
          <w:spacing w:val="-43"/>
        </w:rPr>
        <w:t>Р</w:t>
      </w:r>
      <w:r w:rsidRPr="00131490">
        <w:rPr>
          <w:spacing w:val="-2"/>
        </w:rPr>
        <w:t>А</w:t>
      </w:r>
      <w:r w:rsidRPr="00227C44">
        <w:t>Н</w:t>
      </w:r>
      <w:r w:rsidRPr="00131490">
        <w:rPr>
          <w:spacing w:val="-2"/>
        </w:rPr>
        <w:t>И</w:t>
      </w:r>
      <w:r w:rsidRPr="00227C44">
        <w:t>ЦЫ</w:t>
      </w:r>
      <w:r w:rsidRPr="00131490">
        <w:rPr>
          <w:spacing w:val="-8"/>
        </w:rPr>
        <w:t xml:space="preserve"> </w:t>
      </w:r>
      <w:r>
        <w:rPr>
          <w:spacing w:val="-2"/>
        </w:rPr>
        <w:t>НАСЕЛЕННЫХ ПУНКТОВ</w:t>
      </w:r>
      <w:r w:rsidRPr="00227C44">
        <w:t>,</w:t>
      </w:r>
      <w:r w:rsidRPr="00131490">
        <w:rPr>
          <w:spacing w:val="2"/>
        </w:rPr>
        <w:t xml:space="preserve"> </w:t>
      </w:r>
      <w:r w:rsidRPr="00227C44">
        <w:t>ИЛИ</w:t>
      </w:r>
      <w:r w:rsidRPr="00131490">
        <w:rPr>
          <w:spacing w:val="-5"/>
        </w:rPr>
        <w:t xml:space="preserve"> </w:t>
      </w:r>
      <w:r w:rsidRPr="00227C44">
        <w:t>И</w:t>
      </w:r>
      <w:r w:rsidRPr="00131490">
        <w:rPr>
          <w:spacing w:val="-3"/>
        </w:rPr>
        <w:t>СК</w:t>
      </w:r>
      <w:r w:rsidRPr="00227C44">
        <w:t>Л</w:t>
      </w:r>
      <w:r w:rsidRPr="00131490">
        <w:rPr>
          <w:spacing w:val="-17"/>
        </w:rPr>
        <w:t>Ю</w:t>
      </w:r>
      <w:r w:rsidRPr="00227C44">
        <w:t>Ч</w:t>
      </w:r>
      <w:r w:rsidRPr="00131490">
        <w:rPr>
          <w:spacing w:val="-3"/>
        </w:rPr>
        <w:t>А</w:t>
      </w:r>
      <w:r w:rsidRPr="00131490">
        <w:rPr>
          <w:spacing w:val="-12"/>
        </w:rPr>
        <w:t>Ю</w:t>
      </w:r>
      <w:r w:rsidRPr="00131490">
        <w:rPr>
          <w:spacing w:val="1"/>
        </w:rPr>
        <w:t>Т</w:t>
      </w:r>
      <w:r w:rsidRPr="00131490">
        <w:rPr>
          <w:spacing w:val="-2"/>
        </w:rPr>
        <w:t>С</w:t>
      </w:r>
      <w:r w:rsidRPr="00227C44">
        <w:t>Я</w:t>
      </w:r>
      <w:r w:rsidRPr="00131490">
        <w:rPr>
          <w:spacing w:val="-1"/>
        </w:rPr>
        <w:t xml:space="preserve"> </w:t>
      </w:r>
      <w:r w:rsidRPr="00227C44">
        <w:t>ИЗ</w:t>
      </w:r>
      <w:r w:rsidRPr="00131490">
        <w:rPr>
          <w:spacing w:val="-1"/>
        </w:rPr>
        <w:t xml:space="preserve"> </w:t>
      </w:r>
      <w:r>
        <w:rPr>
          <w:spacing w:val="1"/>
        </w:rPr>
        <w:t>ИХ</w:t>
      </w:r>
      <w:r w:rsidRPr="00131490">
        <w:rPr>
          <w:spacing w:val="-5"/>
        </w:rPr>
        <w:t xml:space="preserve"> </w:t>
      </w:r>
      <w:r w:rsidRPr="00131490">
        <w:rPr>
          <w:spacing w:val="1"/>
        </w:rPr>
        <w:t>Г</w:t>
      </w:r>
      <w:r w:rsidRPr="00131490">
        <w:rPr>
          <w:spacing w:val="-43"/>
        </w:rPr>
        <w:t>Р</w:t>
      </w:r>
      <w:r w:rsidRPr="00131490">
        <w:rPr>
          <w:spacing w:val="-2"/>
        </w:rPr>
        <w:t>А</w:t>
      </w:r>
      <w:r w:rsidRPr="00227C44">
        <w:t>Н</w:t>
      </w:r>
      <w:r w:rsidRPr="00131490">
        <w:rPr>
          <w:spacing w:val="-2"/>
        </w:rPr>
        <w:t>И</w:t>
      </w:r>
      <w:r w:rsidRPr="00131490">
        <w:rPr>
          <w:spacing w:val="-6"/>
        </w:rPr>
        <w:t>Ц</w:t>
      </w:r>
      <w:r w:rsidRPr="00227C44">
        <w:t>, С</w:t>
      </w:r>
      <w:r w:rsidRPr="00131490">
        <w:rPr>
          <w:spacing w:val="-1"/>
        </w:rPr>
        <w:t xml:space="preserve"> </w:t>
      </w:r>
      <w:r w:rsidRPr="00227C44">
        <w:t>УК</w:t>
      </w:r>
      <w:r w:rsidRPr="00131490">
        <w:rPr>
          <w:spacing w:val="-12"/>
        </w:rPr>
        <w:t>А</w:t>
      </w:r>
      <w:r w:rsidRPr="00131490">
        <w:rPr>
          <w:spacing w:val="-1"/>
        </w:rPr>
        <w:t>З</w:t>
      </w:r>
      <w:r w:rsidRPr="00131490">
        <w:rPr>
          <w:spacing w:val="-2"/>
        </w:rPr>
        <w:t>А</w:t>
      </w:r>
      <w:r w:rsidRPr="00227C44">
        <w:t>Н</w:t>
      </w:r>
      <w:r w:rsidRPr="00131490">
        <w:rPr>
          <w:spacing w:val="-2"/>
        </w:rPr>
        <w:t>И</w:t>
      </w:r>
      <w:r w:rsidRPr="00131490">
        <w:rPr>
          <w:spacing w:val="1"/>
        </w:rPr>
        <w:t>Е</w:t>
      </w:r>
      <w:r w:rsidRPr="00227C44">
        <w:t>М</w:t>
      </w:r>
      <w:r w:rsidRPr="00131490">
        <w:rPr>
          <w:spacing w:val="-5"/>
        </w:rPr>
        <w:t xml:space="preserve"> </w:t>
      </w:r>
      <w:r w:rsidRPr="00131490">
        <w:rPr>
          <w:spacing w:val="1"/>
        </w:rPr>
        <w:t>К</w:t>
      </w:r>
      <w:r w:rsidRPr="00131490">
        <w:rPr>
          <w:spacing w:val="-31"/>
        </w:rPr>
        <w:t>А</w:t>
      </w:r>
      <w:r w:rsidRPr="00131490">
        <w:rPr>
          <w:spacing w:val="-4"/>
        </w:rPr>
        <w:t>Т</w:t>
      </w:r>
      <w:r w:rsidRPr="00131490">
        <w:rPr>
          <w:spacing w:val="1"/>
        </w:rPr>
        <w:t>Е</w:t>
      </w:r>
      <w:r w:rsidRPr="00131490">
        <w:rPr>
          <w:spacing w:val="-8"/>
        </w:rPr>
        <w:t>Г</w:t>
      </w:r>
      <w:r w:rsidRPr="00131490">
        <w:rPr>
          <w:spacing w:val="-6"/>
        </w:rPr>
        <w:t>О</w:t>
      </w:r>
      <w:r w:rsidRPr="00227C44">
        <w:t xml:space="preserve">РИЙ </w:t>
      </w:r>
      <w:r w:rsidRPr="00131490">
        <w:rPr>
          <w:spacing w:val="-7"/>
        </w:rPr>
        <w:t>З</w:t>
      </w:r>
      <w:r w:rsidRPr="00131490">
        <w:rPr>
          <w:spacing w:val="1"/>
        </w:rPr>
        <w:t>Е</w:t>
      </w:r>
      <w:r w:rsidRPr="00131490">
        <w:rPr>
          <w:spacing w:val="-2"/>
        </w:rPr>
        <w:t>М</w:t>
      </w:r>
      <w:r w:rsidRPr="00131490">
        <w:rPr>
          <w:spacing w:val="-4"/>
        </w:rPr>
        <w:t>Е</w:t>
      </w:r>
      <w:r w:rsidRPr="00227C44">
        <w:t>Л</w:t>
      </w:r>
      <w:r w:rsidRPr="00131490">
        <w:rPr>
          <w:spacing w:val="-6"/>
        </w:rPr>
        <w:t>Ь</w:t>
      </w:r>
      <w:r w:rsidRPr="00227C44">
        <w:t>,</w:t>
      </w:r>
      <w:r w:rsidRPr="00131490">
        <w:rPr>
          <w:spacing w:val="-3"/>
        </w:rPr>
        <w:t xml:space="preserve"> </w:t>
      </w:r>
      <w:r w:rsidRPr="00227C44">
        <w:t>К</w:t>
      </w:r>
      <w:r w:rsidRPr="00131490">
        <w:rPr>
          <w:spacing w:val="2"/>
        </w:rPr>
        <w:t xml:space="preserve"> </w:t>
      </w:r>
      <w:r w:rsidRPr="00131490">
        <w:rPr>
          <w:spacing w:val="-8"/>
        </w:rPr>
        <w:t>К</w:t>
      </w:r>
      <w:r w:rsidRPr="00131490">
        <w:rPr>
          <w:spacing w:val="-6"/>
        </w:rPr>
        <w:t>О</w:t>
      </w:r>
      <w:r w:rsidRPr="00131490">
        <w:rPr>
          <w:spacing w:val="-4"/>
        </w:rPr>
        <w:t>Т</w:t>
      </w:r>
      <w:r w:rsidRPr="00227C44">
        <w:t>О</w:t>
      </w:r>
      <w:r w:rsidRPr="00131490">
        <w:rPr>
          <w:spacing w:val="-6"/>
        </w:rPr>
        <w:t>Р</w:t>
      </w:r>
      <w:r w:rsidRPr="00227C44">
        <w:t xml:space="preserve">ЫМ </w:t>
      </w:r>
      <w:r w:rsidRPr="00131490">
        <w:rPr>
          <w:spacing w:val="-2"/>
        </w:rPr>
        <w:t>ПЛАНИРУЕТСЯ</w:t>
      </w:r>
      <w:r w:rsidRPr="00131490">
        <w:rPr>
          <w:spacing w:val="-1"/>
        </w:rPr>
        <w:t xml:space="preserve"> </w:t>
      </w:r>
      <w:r w:rsidRPr="00131490">
        <w:rPr>
          <w:spacing w:val="-2"/>
        </w:rPr>
        <w:t>ОТНЕСТИ</w:t>
      </w:r>
      <w:r w:rsidRPr="00227C44">
        <w:t xml:space="preserve"> </w:t>
      </w:r>
      <w:r w:rsidRPr="00131490">
        <w:rPr>
          <w:spacing w:val="-2"/>
        </w:rPr>
        <w:t>ЭТИ</w:t>
      </w:r>
      <w:r w:rsidRPr="00227C44">
        <w:t xml:space="preserve"> </w:t>
      </w:r>
      <w:r w:rsidRPr="00131490">
        <w:rPr>
          <w:spacing w:val="-2"/>
        </w:rPr>
        <w:t>ЗЕМЕЛЬНЫЕ</w:t>
      </w:r>
      <w:r>
        <w:t xml:space="preserve"> </w:t>
      </w:r>
      <w:r w:rsidRPr="00131490">
        <w:rPr>
          <w:spacing w:val="-3"/>
        </w:rPr>
        <w:t>УЧАСТКИ,</w:t>
      </w:r>
      <w:r w:rsidRPr="00131490">
        <w:rPr>
          <w:spacing w:val="2"/>
        </w:rPr>
        <w:t xml:space="preserve"> </w:t>
      </w:r>
      <w:r w:rsidRPr="00227C44">
        <w:t>И</w:t>
      </w:r>
      <w:r w:rsidRPr="00131490">
        <w:rPr>
          <w:spacing w:val="-5"/>
        </w:rPr>
        <w:t xml:space="preserve"> </w:t>
      </w:r>
      <w:r w:rsidRPr="00131490">
        <w:rPr>
          <w:spacing w:val="-2"/>
        </w:rPr>
        <w:t>ЦЕЛЕЙ</w:t>
      </w:r>
      <w:r w:rsidRPr="00131490">
        <w:rPr>
          <w:spacing w:val="-5"/>
        </w:rPr>
        <w:t xml:space="preserve"> </w:t>
      </w:r>
      <w:r w:rsidRPr="00227C44">
        <w:t>ИХ</w:t>
      </w:r>
      <w:r w:rsidRPr="00131490">
        <w:rPr>
          <w:spacing w:val="-6"/>
        </w:rPr>
        <w:t xml:space="preserve"> </w:t>
      </w:r>
      <w:r w:rsidRPr="00131490">
        <w:rPr>
          <w:spacing w:val="-3"/>
        </w:rPr>
        <w:t>ПЛАНИРУЕМОГО</w:t>
      </w:r>
      <w:r w:rsidRPr="00131490">
        <w:rPr>
          <w:spacing w:val="23"/>
        </w:rPr>
        <w:t xml:space="preserve"> </w:t>
      </w:r>
      <w:r w:rsidRPr="00131490">
        <w:rPr>
          <w:spacing w:val="-5"/>
        </w:rPr>
        <w:t>ИСПОЛЬЗОВАНИЯ</w:t>
      </w:r>
      <w:bookmarkEnd w:id="269"/>
      <w:bookmarkEnd w:id="270"/>
      <w:bookmarkEnd w:id="271"/>
    </w:p>
    <w:tbl>
      <w:tblPr>
        <w:tblW w:w="9200" w:type="dxa"/>
        <w:tblLook w:val="04A0" w:firstRow="1" w:lastRow="0" w:firstColumn="1" w:lastColumn="0" w:noHBand="0" w:noVBand="1"/>
      </w:tblPr>
      <w:tblGrid>
        <w:gridCol w:w="2097"/>
        <w:gridCol w:w="2760"/>
        <w:gridCol w:w="1578"/>
        <w:gridCol w:w="1693"/>
        <w:gridCol w:w="1926"/>
      </w:tblGrid>
      <w:tr w:rsidR="00DF6C13" w:rsidRPr="00DF6C13" w14:paraId="5EF0F9D4" w14:textId="77777777" w:rsidTr="00DF6C13">
        <w:trPr>
          <w:trHeight w:val="300"/>
        </w:trPr>
        <w:tc>
          <w:tcPr>
            <w:tcW w:w="9200"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35B43F66" w14:textId="77777777" w:rsidR="00DF6C13" w:rsidRPr="00DF6C13" w:rsidRDefault="00DF6C13" w:rsidP="00DF6C13">
            <w:pPr>
              <w:jc w:val="center"/>
              <w:rPr>
                <w:b/>
                <w:bCs/>
                <w:color w:val="000000"/>
              </w:rPr>
            </w:pPr>
            <w:r w:rsidRPr="00DF6C13">
              <w:rPr>
                <w:b/>
                <w:bCs/>
                <w:color w:val="000000"/>
              </w:rPr>
              <w:t>Земельные участки, включаемые в границы населенных пунктов и исключаемые из них</w:t>
            </w:r>
          </w:p>
        </w:tc>
      </w:tr>
      <w:tr w:rsidR="00DF6C13" w:rsidRPr="00DF6C13" w14:paraId="6A12E9BE" w14:textId="77777777" w:rsidTr="00DF6C13">
        <w:trPr>
          <w:trHeight w:val="1485"/>
        </w:trPr>
        <w:tc>
          <w:tcPr>
            <w:tcW w:w="1946" w:type="dxa"/>
            <w:tcBorders>
              <w:top w:val="nil"/>
              <w:left w:val="single" w:sz="8" w:space="0" w:color="auto"/>
              <w:bottom w:val="nil"/>
              <w:right w:val="single" w:sz="4" w:space="0" w:color="auto"/>
            </w:tcBorders>
            <w:shd w:val="clear" w:color="auto" w:fill="auto"/>
            <w:noWrap/>
            <w:vAlign w:val="center"/>
            <w:hideMark/>
          </w:tcPr>
          <w:p w14:paraId="5DAD28AF" w14:textId="77777777" w:rsidR="00DF6C13" w:rsidRPr="00DF6C13" w:rsidRDefault="00DF6C13" w:rsidP="00DF6C13">
            <w:pPr>
              <w:jc w:val="center"/>
              <w:rPr>
                <w:b/>
                <w:bCs/>
                <w:color w:val="000000"/>
              </w:rPr>
            </w:pPr>
            <w:r w:rsidRPr="00DF6C13">
              <w:rPr>
                <w:b/>
                <w:bCs/>
                <w:color w:val="000000"/>
              </w:rPr>
              <w:t>КН</w:t>
            </w:r>
          </w:p>
        </w:tc>
        <w:tc>
          <w:tcPr>
            <w:tcW w:w="2760" w:type="dxa"/>
            <w:tcBorders>
              <w:top w:val="nil"/>
              <w:left w:val="nil"/>
              <w:bottom w:val="nil"/>
              <w:right w:val="single" w:sz="4" w:space="0" w:color="auto"/>
            </w:tcBorders>
            <w:shd w:val="clear" w:color="auto" w:fill="auto"/>
            <w:vAlign w:val="center"/>
            <w:hideMark/>
          </w:tcPr>
          <w:p w14:paraId="56FEA647" w14:textId="77777777" w:rsidR="00DF6C13" w:rsidRPr="00DF6C13" w:rsidRDefault="00DF6C13" w:rsidP="00DF6C13">
            <w:pPr>
              <w:jc w:val="center"/>
              <w:rPr>
                <w:b/>
                <w:bCs/>
                <w:color w:val="000000"/>
              </w:rPr>
            </w:pPr>
            <w:r w:rsidRPr="00DF6C13">
              <w:rPr>
                <w:b/>
                <w:bCs/>
                <w:color w:val="000000"/>
              </w:rPr>
              <w:t>Разрешенное использование</w:t>
            </w:r>
          </w:p>
        </w:tc>
        <w:tc>
          <w:tcPr>
            <w:tcW w:w="1231" w:type="dxa"/>
            <w:tcBorders>
              <w:top w:val="nil"/>
              <w:left w:val="nil"/>
              <w:bottom w:val="nil"/>
              <w:right w:val="single" w:sz="4" w:space="0" w:color="auto"/>
            </w:tcBorders>
            <w:shd w:val="clear" w:color="auto" w:fill="auto"/>
            <w:vAlign w:val="center"/>
            <w:hideMark/>
          </w:tcPr>
          <w:p w14:paraId="023DD06E" w14:textId="77777777" w:rsidR="00DF6C13" w:rsidRPr="00DF6C13" w:rsidRDefault="00DF6C13" w:rsidP="00DF6C13">
            <w:pPr>
              <w:jc w:val="center"/>
              <w:rPr>
                <w:b/>
                <w:bCs/>
                <w:color w:val="000000"/>
              </w:rPr>
            </w:pPr>
            <w:r w:rsidRPr="00DF6C13">
              <w:rPr>
                <w:b/>
                <w:bCs/>
                <w:color w:val="000000"/>
              </w:rPr>
              <w:t>Площадь, включаемая в границы НП, кв.м.</w:t>
            </w:r>
          </w:p>
        </w:tc>
        <w:tc>
          <w:tcPr>
            <w:tcW w:w="1337" w:type="dxa"/>
            <w:tcBorders>
              <w:top w:val="nil"/>
              <w:left w:val="nil"/>
              <w:bottom w:val="nil"/>
              <w:right w:val="single" w:sz="4" w:space="0" w:color="auto"/>
            </w:tcBorders>
            <w:shd w:val="clear" w:color="auto" w:fill="auto"/>
            <w:vAlign w:val="center"/>
            <w:hideMark/>
          </w:tcPr>
          <w:p w14:paraId="1871CF40" w14:textId="77777777" w:rsidR="00DF6C13" w:rsidRPr="00DF6C13" w:rsidRDefault="00DF6C13" w:rsidP="00DF6C13">
            <w:pPr>
              <w:jc w:val="center"/>
              <w:rPr>
                <w:b/>
                <w:bCs/>
                <w:color w:val="000000"/>
              </w:rPr>
            </w:pPr>
            <w:r w:rsidRPr="00DF6C13">
              <w:rPr>
                <w:b/>
                <w:bCs/>
                <w:color w:val="000000"/>
              </w:rPr>
              <w:t>Площадь, исключаемая из границы НП, кв.м.</w:t>
            </w:r>
          </w:p>
        </w:tc>
        <w:tc>
          <w:tcPr>
            <w:tcW w:w="1926" w:type="dxa"/>
            <w:tcBorders>
              <w:top w:val="nil"/>
              <w:left w:val="nil"/>
              <w:bottom w:val="nil"/>
              <w:right w:val="single" w:sz="8" w:space="0" w:color="auto"/>
            </w:tcBorders>
            <w:shd w:val="clear" w:color="auto" w:fill="auto"/>
            <w:vAlign w:val="center"/>
            <w:hideMark/>
          </w:tcPr>
          <w:p w14:paraId="61288212" w14:textId="77777777" w:rsidR="00DF6C13" w:rsidRPr="00DF6C13" w:rsidRDefault="00DF6C13" w:rsidP="00DF6C13">
            <w:pPr>
              <w:jc w:val="center"/>
              <w:rPr>
                <w:b/>
                <w:bCs/>
                <w:color w:val="000000"/>
              </w:rPr>
            </w:pPr>
            <w:r w:rsidRPr="00DF6C13">
              <w:rPr>
                <w:b/>
                <w:bCs/>
                <w:color w:val="000000"/>
              </w:rPr>
              <w:t>Планируемая категория</w:t>
            </w:r>
          </w:p>
        </w:tc>
      </w:tr>
      <w:tr w:rsidR="00DF6C13" w:rsidRPr="00DF6C13" w14:paraId="343A286E" w14:textId="77777777" w:rsidTr="00DF6C13">
        <w:trPr>
          <w:trHeight w:val="300"/>
        </w:trPr>
        <w:tc>
          <w:tcPr>
            <w:tcW w:w="9200" w:type="dxa"/>
            <w:gridSpan w:val="5"/>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729E0BDE" w14:textId="77777777" w:rsidR="00DF6C13" w:rsidRPr="00DF6C13" w:rsidRDefault="00DF6C13" w:rsidP="00DF6C13">
            <w:pPr>
              <w:jc w:val="center"/>
              <w:rPr>
                <w:b/>
                <w:bCs/>
              </w:rPr>
            </w:pPr>
            <w:r w:rsidRPr="00DF6C13">
              <w:rPr>
                <w:b/>
                <w:bCs/>
              </w:rPr>
              <w:t>г.Кореновск</w:t>
            </w:r>
          </w:p>
        </w:tc>
      </w:tr>
      <w:tr w:rsidR="00DF6C13" w:rsidRPr="00DF6C13" w14:paraId="14A940EE" w14:textId="77777777" w:rsidTr="00DF6C13">
        <w:trPr>
          <w:trHeight w:val="300"/>
        </w:trPr>
        <w:tc>
          <w:tcPr>
            <w:tcW w:w="9200" w:type="dxa"/>
            <w:gridSpan w:val="5"/>
            <w:tcBorders>
              <w:top w:val="single" w:sz="4" w:space="0" w:color="auto"/>
              <w:left w:val="single" w:sz="4" w:space="0" w:color="auto"/>
              <w:bottom w:val="single" w:sz="4" w:space="0" w:color="auto"/>
              <w:right w:val="single" w:sz="4" w:space="0" w:color="auto"/>
            </w:tcBorders>
            <w:shd w:val="clear" w:color="auto" w:fill="auto"/>
            <w:hideMark/>
          </w:tcPr>
          <w:p w14:paraId="362DC347" w14:textId="77777777" w:rsidR="00DF6C13" w:rsidRPr="00DF6C13" w:rsidRDefault="00DF6C13" w:rsidP="00DF6C13">
            <w:pPr>
              <w:rPr>
                <w:b/>
                <w:bCs/>
                <w:color w:val="000000"/>
              </w:rPr>
            </w:pPr>
            <w:r w:rsidRPr="00DF6C13">
              <w:rPr>
                <w:b/>
                <w:bCs/>
                <w:color w:val="000000"/>
              </w:rPr>
              <w:t>Земли населенных пунктов</w:t>
            </w:r>
          </w:p>
        </w:tc>
      </w:tr>
      <w:tr w:rsidR="00DF6C13" w:rsidRPr="00DF6C13" w14:paraId="62F88371" w14:textId="77777777" w:rsidTr="00DF6C13">
        <w:trPr>
          <w:trHeight w:val="975"/>
        </w:trPr>
        <w:tc>
          <w:tcPr>
            <w:tcW w:w="1946" w:type="dxa"/>
            <w:tcBorders>
              <w:top w:val="nil"/>
              <w:left w:val="single" w:sz="4" w:space="0" w:color="auto"/>
              <w:bottom w:val="single" w:sz="4" w:space="0" w:color="auto"/>
              <w:right w:val="single" w:sz="4" w:space="0" w:color="auto"/>
            </w:tcBorders>
            <w:shd w:val="clear" w:color="auto" w:fill="auto"/>
            <w:hideMark/>
          </w:tcPr>
          <w:p w14:paraId="3C2C9E89" w14:textId="77777777" w:rsidR="00DF6C13" w:rsidRPr="00DF6C13" w:rsidRDefault="00DF6C13" w:rsidP="00DF6C13">
            <w:pPr>
              <w:rPr>
                <w:color w:val="000000"/>
              </w:rPr>
            </w:pPr>
            <w:r w:rsidRPr="00DF6C13">
              <w:rPr>
                <w:color w:val="000000"/>
              </w:rPr>
              <w:t>23:12:0614000:86 (ЕЗП 23:12:0000000:66)</w:t>
            </w:r>
          </w:p>
        </w:tc>
        <w:tc>
          <w:tcPr>
            <w:tcW w:w="2760" w:type="dxa"/>
            <w:tcBorders>
              <w:top w:val="nil"/>
              <w:left w:val="nil"/>
              <w:bottom w:val="single" w:sz="4" w:space="0" w:color="auto"/>
              <w:right w:val="single" w:sz="4" w:space="0" w:color="auto"/>
            </w:tcBorders>
            <w:shd w:val="clear" w:color="auto" w:fill="auto"/>
            <w:hideMark/>
          </w:tcPr>
          <w:p w14:paraId="16CAD0D4" w14:textId="77777777" w:rsidR="00DF6C13" w:rsidRPr="00DF6C13" w:rsidRDefault="00DF6C13" w:rsidP="00DF6C13">
            <w:pPr>
              <w:rPr>
                <w:color w:val="000000"/>
              </w:rPr>
            </w:pPr>
            <w:r w:rsidRPr="00DF6C13">
              <w:rPr>
                <w:color w:val="000000"/>
              </w:rPr>
              <w:t>Для сельскохозяйственного производства</w:t>
            </w:r>
          </w:p>
        </w:tc>
        <w:tc>
          <w:tcPr>
            <w:tcW w:w="1231" w:type="dxa"/>
            <w:tcBorders>
              <w:top w:val="nil"/>
              <w:left w:val="nil"/>
              <w:bottom w:val="single" w:sz="4" w:space="0" w:color="auto"/>
              <w:right w:val="single" w:sz="4" w:space="0" w:color="auto"/>
            </w:tcBorders>
            <w:shd w:val="clear" w:color="auto" w:fill="auto"/>
            <w:noWrap/>
            <w:hideMark/>
          </w:tcPr>
          <w:p w14:paraId="7DBA0D6F" w14:textId="77777777" w:rsidR="00DF6C13" w:rsidRPr="00DF6C13" w:rsidRDefault="00DF6C13" w:rsidP="00DF6C13">
            <w:pPr>
              <w:jc w:val="right"/>
              <w:rPr>
                <w:color w:val="000000"/>
              </w:rPr>
            </w:pPr>
            <w:r w:rsidRPr="00DF6C13">
              <w:rPr>
                <w:color w:val="000000"/>
              </w:rPr>
              <w:t>1221254</w:t>
            </w:r>
          </w:p>
        </w:tc>
        <w:tc>
          <w:tcPr>
            <w:tcW w:w="1337" w:type="dxa"/>
            <w:tcBorders>
              <w:top w:val="nil"/>
              <w:left w:val="nil"/>
              <w:bottom w:val="single" w:sz="4" w:space="0" w:color="auto"/>
              <w:right w:val="single" w:sz="4" w:space="0" w:color="auto"/>
            </w:tcBorders>
            <w:shd w:val="clear" w:color="auto" w:fill="auto"/>
            <w:noWrap/>
            <w:hideMark/>
          </w:tcPr>
          <w:p w14:paraId="65A252E8" w14:textId="77777777" w:rsidR="00DF6C13" w:rsidRPr="00DF6C13" w:rsidRDefault="00DF6C13" w:rsidP="00DF6C13">
            <w:pPr>
              <w:jc w:val="center"/>
              <w:rPr>
                <w:color w:val="000000"/>
              </w:rPr>
            </w:pPr>
            <w:r w:rsidRPr="00DF6C13">
              <w:rPr>
                <w:color w:val="000000"/>
              </w:rPr>
              <w:t>‒</w:t>
            </w:r>
          </w:p>
        </w:tc>
        <w:tc>
          <w:tcPr>
            <w:tcW w:w="1926" w:type="dxa"/>
            <w:tcBorders>
              <w:top w:val="nil"/>
              <w:left w:val="nil"/>
              <w:bottom w:val="single" w:sz="4" w:space="0" w:color="auto"/>
              <w:right w:val="single" w:sz="4" w:space="0" w:color="auto"/>
            </w:tcBorders>
            <w:shd w:val="clear" w:color="auto" w:fill="auto"/>
            <w:hideMark/>
          </w:tcPr>
          <w:p w14:paraId="1F538A97" w14:textId="77777777" w:rsidR="00DF6C13" w:rsidRPr="00DF6C13" w:rsidRDefault="00DF6C13" w:rsidP="00DF6C13">
            <w:pPr>
              <w:rPr>
                <w:color w:val="000000"/>
              </w:rPr>
            </w:pPr>
            <w:r w:rsidRPr="00DF6C13">
              <w:rPr>
                <w:color w:val="000000"/>
              </w:rPr>
              <w:t>Земли населенных пунктов</w:t>
            </w:r>
          </w:p>
        </w:tc>
      </w:tr>
      <w:tr w:rsidR="00DF6C13" w:rsidRPr="00DF6C13" w14:paraId="0F940194" w14:textId="77777777" w:rsidTr="00DF6C13">
        <w:trPr>
          <w:trHeight w:val="900"/>
        </w:trPr>
        <w:tc>
          <w:tcPr>
            <w:tcW w:w="1946" w:type="dxa"/>
            <w:tcBorders>
              <w:top w:val="nil"/>
              <w:left w:val="single" w:sz="4" w:space="0" w:color="auto"/>
              <w:bottom w:val="single" w:sz="4" w:space="0" w:color="auto"/>
              <w:right w:val="single" w:sz="4" w:space="0" w:color="auto"/>
            </w:tcBorders>
            <w:shd w:val="clear" w:color="auto" w:fill="auto"/>
            <w:hideMark/>
          </w:tcPr>
          <w:p w14:paraId="72D775EA" w14:textId="77777777" w:rsidR="00DF6C13" w:rsidRPr="00DF6C13" w:rsidRDefault="00DF6C13" w:rsidP="00DF6C13">
            <w:pPr>
              <w:rPr>
                <w:color w:val="000000"/>
              </w:rPr>
            </w:pPr>
            <w:r w:rsidRPr="00DF6C13">
              <w:rPr>
                <w:color w:val="000000"/>
              </w:rPr>
              <w:t>23:12:0608000:741 (контур 7)</w:t>
            </w:r>
          </w:p>
        </w:tc>
        <w:tc>
          <w:tcPr>
            <w:tcW w:w="2760" w:type="dxa"/>
            <w:tcBorders>
              <w:top w:val="nil"/>
              <w:left w:val="nil"/>
              <w:bottom w:val="single" w:sz="4" w:space="0" w:color="auto"/>
              <w:right w:val="single" w:sz="4" w:space="0" w:color="auto"/>
            </w:tcBorders>
            <w:shd w:val="clear" w:color="auto" w:fill="auto"/>
            <w:hideMark/>
          </w:tcPr>
          <w:p w14:paraId="4ED3997A" w14:textId="77777777" w:rsidR="00DF6C13" w:rsidRPr="00DF6C13" w:rsidRDefault="00DF6C13" w:rsidP="00DF6C13">
            <w:pPr>
              <w:rPr>
                <w:color w:val="000000"/>
              </w:rPr>
            </w:pPr>
            <w:r w:rsidRPr="00DF6C13">
              <w:rPr>
                <w:color w:val="000000"/>
              </w:rPr>
              <w:t>для производства сельскохозяйственной продукции</w:t>
            </w:r>
          </w:p>
        </w:tc>
        <w:tc>
          <w:tcPr>
            <w:tcW w:w="1231" w:type="dxa"/>
            <w:tcBorders>
              <w:top w:val="nil"/>
              <w:left w:val="nil"/>
              <w:bottom w:val="single" w:sz="4" w:space="0" w:color="auto"/>
              <w:right w:val="single" w:sz="4" w:space="0" w:color="auto"/>
            </w:tcBorders>
            <w:shd w:val="clear" w:color="auto" w:fill="auto"/>
            <w:noWrap/>
            <w:hideMark/>
          </w:tcPr>
          <w:p w14:paraId="26B3C6BF" w14:textId="77777777" w:rsidR="00DF6C13" w:rsidRPr="00DF6C13" w:rsidRDefault="00DF6C13" w:rsidP="00DF6C13">
            <w:pPr>
              <w:jc w:val="right"/>
              <w:rPr>
                <w:color w:val="000000"/>
              </w:rPr>
            </w:pPr>
            <w:r w:rsidRPr="00DF6C13">
              <w:rPr>
                <w:color w:val="000000"/>
              </w:rPr>
              <w:t>404701</w:t>
            </w:r>
          </w:p>
        </w:tc>
        <w:tc>
          <w:tcPr>
            <w:tcW w:w="1337" w:type="dxa"/>
            <w:tcBorders>
              <w:top w:val="nil"/>
              <w:left w:val="nil"/>
              <w:bottom w:val="single" w:sz="4" w:space="0" w:color="auto"/>
              <w:right w:val="single" w:sz="4" w:space="0" w:color="auto"/>
            </w:tcBorders>
            <w:shd w:val="clear" w:color="auto" w:fill="auto"/>
            <w:noWrap/>
            <w:hideMark/>
          </w:tcPr>
          <w:p w14:paraId="59DC56AA" w14:textId="77777777" w:rsidR="00DF6C13" w:rsidRPr="00DF6C13" w:rsidRDefault="00DF6C13" w:rsidP="00DF6C13">
            <w:pPr>
              <w:jc w:val="center"/>
              <w:rPr>
                <w:color w:val="000000"/>
              </w:rPr>
            </w:pPr>
            <w:r w:rsidRPr="00DF6C13">
              <w:rPr>
                <w:color w:val="000000"/>
              </w:rPr>
              <w:t>‒</w:t>
            </w:r>
          </w:p>
        </w:tc>
        <w:tc>
          <w:tcPr>
            <w:tcW w:w="1926" w:type="dxa"/>
            <w:tcBorders>
              <w:top w:val="nil"/>
              <w:left w:val="nil"/>
              <w:bottom w:val="single" w:sz="4" w:space="0" w:color="auto"/>
              <w:right w:val="single" w:sz="4" w:space="0" w:color="auto"/>
            </w:tcBorders>
            <w:shd w:val="clear" w:color="auto" w:fill="auto"/>
            <w:hideMark/>
          </w:tcPr>
          <w:p w14:paraId="74F5AA52" w14:textId="77777777" w:rsidR="00DF6C13" w:rsidRPr="00DF6C13" w:rsidRDefault="00DF6C13" w:rsidP="00DF6C13">
            <w:pPr>
              <w:rPr>
                <w:color w:val="000000"/>
              </w:rPr>
            </w:pPr>
            <w:r w:rsidRPr="00DF6C13">
              <w:rPr>
                <w:color w:val="000000"/>
              </w:rPr>
              <w:t>Земли населенных пунктов</w:t>
            </w:r>
          </w:p>
        </w:tc>
      </w:tr>
      <w:tr w:rsidR="00DF6C13" w:rsidRPr="00DF6C13" w14:paraId="49B83E95" w14:textId="77777777" w:rsidTr="00DF6C13">
        <w:trPr>
          <w:trHeight w:val="630"/>
        </w:trPr>
        <w:tc>
          <w:tcPr>
            <w:tcW w:w="1946" w:type="dxa"/>
            <w:tcBorders>
              <w:top w:val="nil"/>
              <w:left w:val="single" w:sz="4" w:space="0" w:color="auto"/>
              <w:bottom w:val="single" w:sz="4" w:space="0" w:color="auto"/>
              <w:right w:val="single" w:sz="4" w:space="0" w:color="auto"/>
            </w:tcBorders>
            <w:shd w:val="clear" w:color="auto" w:fill="auto"/>
            <w:hideMark/>
          </w:tcPr>
          <w:p w14:paraId="3C0D52EC" w14:textId="77777777" w:rsidR="00DF6C13" w:rsidRPr="00DF6C13" w:rsidRDefault="00DF6C13" w:rsidP="00DF6C13">
            <w:pPr>
              <w:rPr>
                <w:color w:val="000000"/>
              </w:rPr>
            </w:pPr>
            <w:r w:rsidRPr="00DF6C13">
              <w:rPr>
                <w:color w:val="000000"/>
              </w:rPr>
              <w:t>23:12:0608000:741 (контур 9)</w:t>
            </w:r>
          </w:p>
        </w:tc>
        <w:tc>
          <w:tcPr>
            <w:tcW w:w="2760" w:type="dxa"/>
            <w:tcBorders>
              <w:top w:val="nil"/>
              <w:left w:val="nil"/>
              <w:bottom w:val="single" w:sz="4" w:space="0" w:color="auto"/>
              <w:right w:val="single" w:sz="4" w:space="0" w:color="auto"/>
            </w:tcBorders>
            <w:shd w:val="clear" w:color="auto" w:fill="auto"/>
            <w:hideMark/>
          </w:tcPr>
          <w:p w14:paraId="6632FE80" w14:textId="77777777" w:rsidR="00DF6C13" w:rsidRPr="00DF6C13" w:rsidRDefault="00DF6C13" w:rsidP="00DF6C13">
            <w:pPr>
              <w:rPr>
                <w:color w:val="000000"/>
              </w:rPr>
            </w:pPr>
            <w:r w:rsidRPr="00DF6C13">
              <w:rPr>
                <w:color w:val="000000"/>
              </w:rPr>
              <w:t>для производства сельскохозяйственной продукции</w:t>
            </w:r>
          </w:p>
        </w:tc>
        <w:tc>
          <w:tcPr>
            <w:tcW w:w="1231" w:type="dxa"/>
            <w:tcBorders>
              <w:top w:val="nil"/>
              <w:left w:val="nil"/>
              <w:bottom w:val="single" w:sz="4" w:space="0" w:color="auto"/>
              <w:right w:val="single" w:sz="4" w:space="0" w:color="auto"/>
            </w:tcBorders>
            <w:shd w:val="clear" w:color="auto" w:fill="auto"/>
            <w:noWrap/>
            <w:hideMark/>
          </w:tcPr>
          <w:p w14:paraId="4D5A5B60" w14:textId="77777777" w:rsidR="00DF6C13" w:rsidRPr="00DF6C13" w:rsidRDefault="00DF6C13" w:rsidP="00DF6C13">
            <w:pPr>
              <w:jc w:val="right"/>
              <w:rPr>
                <w:color w:val="000000"/>
              </w:rPr>
            </w:pPr>
            <w:r w:rsidRPr="00DF6C13">
              <w:rPr>
                <w:color w:val="000000"/>
              </w:rPr>
              <w:t>510442</w:t>
            </w:r>
          </w:p>
        </w:tc>
        <w:tc>
          <w:tcPr>
            <w:tcW w:w="1337" w:type="dxa"/>
            <w:tcBorders>
              <w:top w:val="nil"/>
              <w:left w:val="nil"/>
              <w:bottom w:val="single" w:sz="4" w:space="0" w:color="auto"/>
              <w:right w:val="single" w:sz="4" w:space="0" w:color="auto"/>
            </w:tcBorders>
            <w:shd w:val="clear" w:color="auto" w:fill="auto"/>
            <w:noWrap/>
            <w:hideMark/>
          </w:tcPr>
          <w:p w14:paraId="1E705AC7" w14:textId="77777777" w:rsidR="00DF6C13" w:rsidRPr="00DF6C13" w:rsidRDefault="00DF6C13" w:rsidP="00DF6C13">
            <w:pPr>
              <w:jc w:val="center"/>
              <w:rPr>
                <w:color w:val="000000"/>
              </w:rPr>
            </w:pPr>
            <w:r w:rsidRPr="00DF6C13">
              <w:rPr>
                <w:color w:val="000000"/>
              </w:rPr>
              <w:t>‒</w:t>
            </w:r>
          </w:p>
        </w:tc>
        <w:tc>
          <w:tcPr>
            <w:tcW w:w="1926" w:type="dxa"/>
            <w:tcBorders>
              <w:top w:val="nil"/>
              <w:left w:val="nil"/>
              <w:bottom w:val="single" w:sz="4" w:space="0" w:color="auto"/>
              <w:right w:val="single" w:sz="4" w:space="0" w:color="auto"/>
            </w:tcBorders>
            <w:shd w:val="clear" w:color="auto" w:fill="auto"/>
            <w:hideMark/>
          </w:tcPr>
          <w:p w14:paraId="57574328" w14:textId="77777777" w:rsidR="00DF6C13" w:rsidRPr="00DF6C13" w:rsidRDefault="00DF6C13" w:rsidP="00DF6C13">
            <w:pPr>
              <w:rPr>
                <w:color w:val="000000"/>
              </w:rPr>
            </w:pPr>
            <w:r w:rsidRPr="00DF6C13">
              <w:rPr>
                <w:color w:val="000000"/>
              </w:rPr>
              <w:t>Земли населенных пунктов</w:t>
            </w:r>
          </w:p>
        </w:tc>
      </w:tr>
      <w:tr w:rsidR="00DF6C13" w:rsidRPr="00DF6C13" w14:paraId="6F1C37E0" w14:textId="77777777" w:rsidTr="00DF6C13">
        <w:trPr>
          <w:trHeight w:val="1305"/>
        </w:trPr>
        <w:tc>
          <w:tcPr>
            <w:tcW w:w="1946" w:type="dxa"/>
            <w:tcBorders>
              <w:top w:val="nil"/>
              <w:left w:val="single" w:sz="4" w:space="0" w:color="auto"/>
              <w:bottom w:val="single" w:sz="4" w:space="0" w:color="auto"/>
              <w:right w:val="single" w:sz="4" w:space="0" w:color="auto"/>
            </w:tcBorders>
            <w:shd w:val="clear" w:color="auto" w:fill="auto"/>
            <w:hideMark/>
          </w:tcPr>
          <w:p w14:paraId="3C45A6EE" w14:textId="77777777" w:rsidR="00DF6C13" w:rsidRPr="00DF6C13" w:rsidRDefault="00DF6C13" w:rsidP="00DF6C13">
            <w:pPr>
              <w:rPr>
                <w:color w:val="000000"/>
              </w:rPr>
            </w:pPr>
            <w:r w:rsidRPr="00DF6C13">
              <w:rPr>
                <w:color w:val="000000"/>
              </w:rPr>
              <w:t>23:12:0608000:190 (ЕЗП 23:12:0000000:62)</w:t>
            </w:r>
          </w:p>
        </w:tc>
        <w:tc>
          <w:tcPr>
            <w:tcW w:w="2760" w:type="dxa"/>
            <w:tcBorders>
              <w:top w:val="nil"/>
              <w:left w:val="nil"/>
              <w:bottom w:val="single" w:sz="4" w:space="0" w:color="auto"/>
              <w:right w:val="single" w:sz="4" w:space="0" w:color="auto"/>
            </w:tcBorders>
            <w:shd w:val="clear" w:color="auto" w:fill="auto"/>
            <w:hideMark/>
          </w:tcPr>
          <w:p w14:paraId="5721D944" w14:textId="77777777" w:rsidR="00DF6C13" w:rsidRPr="00DF6C13" w:rsidRDefault="00DF6C13" w:rsidP="00DF6C13">
            <w:pPr>
              <w:rPr>
                <w:color w:val="000000"/>
              </w:rPr>
            </w:pPr>
            <w:r w:rsidRPr="00DF6C13">
              <w:rPr>
                <w:color w:val="000000"/>
              </w:rPr>
              <w:t>Под полезащитными и древесно-кустарниковыми насаждениями (лесополосами)</w:t>
            </w:r>
          </w:p>
        </w:tc>
        <w:tc>
          <w:tcPr>
            <w:tcW w:w="1231" w:type="dxa"/>
            <w:tcBorders>
              <w:top w:val="nil"/>
              <w:left w:val="nil"/>
              <w:bottom w:val="single" w:sz="4" w:space="0" w:color="auto"/>
              <w:right w:val="single" w:sz="4" w:space="0" w:color="auto"/>
            </w:tcBorders>
            <w:shd w:val="clear" w:color="auto" w:fill="auto"/>
            <w:noWrap/>
            <w:hideMark/>
          </w:tcPr>
          <w:p w14:paraId="4898F99E" w14:textId="77777777" w:rsidR="00DF6C13" w:rsidRPr="00DF6C13" w:rsidRDefault="00DF6C13" w:rsidP="00DF6C13">
            <w:pPr>
              <w:jc w:val="right"/>
              <w:rPr>
                <w:color w:val="000000"/>
              </w:rPr>
            </w:pPr>
            <w:r w:rsidRPr="00DF6C13">
              <w:rPr>
                <w:color w:val="000000"/>
              </w:rPr>
              <w:t>13500</w:t>
            </w:r>
          </w:p>
        </w:tc>
        <w:tc>
          <w:tcPr>
            <w:tcW w:w="1337" w:type="dxa"/>
            <w:tcBorders>
              <w:top w:val="nil"/>
              <w:left w:val="nil"/>
              <w:bottom w:val="single" w:sz="4" w:space="0" w:color="auto"/>
              <w:right w:val="single" w:sz="4" w:space="0" w:color="auto"/>
            </w:tcBorders>
            <w:shd w:val="clear" w:color="auto" w:fill="auto"/>
            <w:noWrap/>
            <w:hideMark/>
          </w:tcPr>
          <w:p w14:paraId="2FACFC2A" w14:textId="77777777" w:rsidR="00DF6C13" w:rsidRPr="00DF6C13" w:rsidRDefault="00DF6C13" w:rsidP="00DF6C13">
            <w:pPr>
              <w:jc w:val="center"/>
              <w:rPr>
                <w:color w:val="000000"/>
              </w:rPr>
            </w:pPr>
            <w:r w:rsidRPr="00DF6C13">
              <w:rPr>
                <w:color w:val="000000"/>
              </w:rPr>
              <w:t>‒</w:t>
            </w:r>
          </w:p>
        </w:tc>
        <w:tc>
          <w:tcPr>
            <w:tcW w:w="1926" w:type="dxa"/>
            <w:tcBorders>
              <w:top w:val="nil"/>
              <w:left w:val="nil"/>
              <w:bottom w:val="single" w:sz="4" w:space="0" w:color="auto"/>
              <w:right w:val="single" w:sz="4" w:space="0" w:color="auto"/>
            </w:tcBorders>
            <w:shd w:val="clear" w:color="auto" w:fill="auto"/>
            <w:hideMark/>
          </w:tcPr>
          <w:p w14:paraId="1A52A1F7" w14:textId="77777777" w:rsidR="00DF6C13" w:rsidRPr="00DF6C13" w:rsidRDefault="00DF6C13" w:rsidP="00DF6C13">
            <w:pPr>
              <w:rPr>
                <w:color w:val="000000"/>
              </w:rPr>
            </w:pPr>
            <w:r w:rsidRPr="00DF6C13">
              <w:rPr>
                <w:color w:val="000000"/>
              </w:rPr>
              <w:t>Земли населенных пунктов</w:t>
            </w:r>
          </w:p>
        </w:tc>
      </w:tr>
      <w:tr w:rsidR="00DF6C13" w:rsidRPr="00DF6C13" w14:paraId="40BA146E" w14:textId="77777777" w:rsidTr="00DF6C13">
        <w:trPr>
          <w:trHeight w:val="300"/>
        </w:trPr>
        <w:tc>
          <w:tcPr>
            <w:tcW w:w="470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8988097" w14:textId="77777777" w:rsidR="00DF6C13" w:rsidRPr="00DF6C13" w:rsidRDefault="00DF6C13" w:rsidP="00DF6C13">
            <w:pPr>
              <w:rPr>
                <w:b/>
                <w:bCs/>
                <w:color w:val="000000"/>
              </w:rPr>
            </w:pPr>
            <w:r w:rsidRPr="00DF6C13">
              <w:rPr>
                <w:b/>
                <w:bCs/>
                <w:color w:val="000000"/>
              </w:rPr>
              <w:t>Всего по категории</w:t>
            </w:r>
          </w:p>
        </w:tc>
        <w:tc>
          <w:tcPr>
            <w:tcW w:w="1231" w:type="dxa"/>
            <w:tcBorders>
              <w:top w:val="nil"/>
              <w:left w:val="nil"/>
              <w:bottom w:val="single" w:sz="4" w:space="0" w:color="auto"/>
              <w:right w:val="single" w:sz="4" w:space="0" w:color="auto"/>
            </w:tcBorders>
            <w:shd w:val="clear" w:color="auto" w:fill="auto"/>
            <w:noWrap/>
            <w:hideMark/>
          </w:tcPr>
          <w:p w14:paraId="7D89F033" w14:textId="77777777" w:rsidR="00DF6C13" w:rsidRPr="00DF6C13" w:rsidRDefault="00DF6C13" w:rsidP="00DF6C13">
            <w:pPr>
              <w:jc w:val="right"/>
              <w:rPr>
                <w:b/>
                <w:bCs/>
                <w:color w:val="000000"/>
              </w:rPr>
            </w:pPr>
            <w:r w:rsidRPr="00DF6C13">
              <w:rPr>
                <w:b/>
                <w:bCs/>
                <w:color w:val="000000"/>
              </w:rPr>
              <w:t>2149897</w:t>
            </w:r>
          </w:p>
        </w:tc>
        <w:tc>
          <w:tcPr>
            <w:tcW w:w="1337" w:type="dxa"/>
            <w:tcBorders>
              <w:top w:val="nil"/>
              <w:left w:val="nil"/>
              <w:bottom w:val="single" w:sz="4" w:space="0" w:color="auto"/>
              <w:right w:val="single" w:sz="4" w:space="0" w:color="auto"/>
            </w:tcBorders>
            <w:shd w:val="clear" w:color="auto" w:fill="auto"/>
            <w:noWrap/>
            <w:hideMark/>
          </w:tcPr>
          <w:p w14:paraId="2FD0E271" w14:textId="77777777" w:rsidR="00DF6C13" w:rsidRPr="00DF6C13" w:rsidRDefault="00DF6C13" w:rsidP="00DF6C13">
            <w:pPr>
              <w:jc w:val="right"/>
              <w:rPr>
                <w:b/>
                <w:bCs/>
                <w:color w:val="000000"/>
              </w:rPr>
            </w:pPr>
            <w:r w:rsidRPr="00DF6C13">
              <w:rPr>
                <w:b/>
                <w:bCs/>
                <w:color w:val="000000"/>
              </w:rPr>
              <w:t> </w:t>
            </w:r>
          </w:p>
        </w:tc>
        <w:tc>
          <w:tcPr>
            <w:tcW w:w="1926" w:type="dxa"/>
            <w:tcBorders>
              <w:top w:val="nil"/>
              <w:left w:val="nil"/>
              <w:bottom w:val="single" w:sz="4" w:space="0" w:color="auto"/>
              <w:right w:val="single" w:sz="4" w:space="0" w:color="auto"/>
            </w:tcBorders>
            <w:shd w:val="clear" w:color="auto" w:fill="auto"/>
            <w:hideMark/>
          </w:tcPr>
          <w:p w14:paraId="7B8BE416" w14:textId="77777777" w:rsidR="00DF6C13" w:rsidRPr="00DF6C13" w:rsidRDefault="00DF6C13" w:rsidP="00DF6C13">
            <w:pPr>
              <w:rPr>
                <w:color w:val="000000"/>
              </w:rPr>
            </w:pPr>
            <w:r w:rsidRPr="00DF6C13">
              <w:rPr>
                <w:color w:val="000000"/>
              </w:rPr>
              <w:t> </w:t>
            </w:r>
          </w:p>
        </w:tc>
      </w:tr>
      <w:tr w:rsidR="00DF6C13" w:rsidRPr="00DF6C13" w14:paraId="6FE18D09" w14:textId="77777777" w:rsidTr="00DF6C13">
        <w:trPr>
          <w:trHeight w:val="300"/>
        </w:trPr>
        <w:tc>
          <w:tcPr>
            <w:tcW w:w="920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3DAEA44A" w14:textId="77777777" w:rsidR="00DF6C13" w:rsidRPr="00DF6C13" w:rsidRDefault="00DF6C13" w:rsidP="00DF6C13">
            <w:pPr>
              <w:rPr>
                <w:b/>
                <w:bCs/>
                <w:color w:val="000000"/>
              </w:rPr>
            </w:pPr>
            <w:r w:rsidRPr="00DF6C13">
              <w:rPr>
                <w:b/>
                <w:bCs/>
                <w:color w:val="000000"/>
              </w:rPr>
              <w:t>Земли сельскохозяйственного назначения</w:t>
            </w:r>
          </w:p>
        </w:tc>
      </w:tr>
      <w:tr w:rsidR="00DF6C13" w:rsidRPr="00DF6C13" w14:paraId="196C76D4" w14:textId="77777777" w:rsidTr="00DF6C13">
        <w:trPr>
          <w:trHeight w:val="660"/>
        </w:trPr>
        <w:tc>
          <w:tcPr>
            <w:tcW w:w="1946" w:type="dxa"/>
            <w:tcBorders>
              <w:top w:val="nil"/>
              <w:left w:val="single" w:sz="4" w:space="0" w:color="auto"/>
              <w:bottom w:val="single" w:sz="4" w:space="0" w:color="auto"/>
              <w:right w:val="single" w:sz="4" w:space="0" w:color="auto"/>
            </w:tcBorders>
            <w:shd w:val="clear" w:color="auto" w:fill="auto"/>
            <w:noWrap/>
            <w:hideMark/>
          </w:tcPr>
          <w:p w14:paraId="3AEC9086" w14:textId="77777777" w:rsidR="00DF6C13" w:rsidRPr="00DF6C13" w:rsidRDefault="00DF6C13" w:rsidP="00DF6C13">
            <w:pPr>
              <w:rPr>
                <w:color w:val="000000"/>
              </w:rPr>
            </w:pPr>
            <w:r w:rsidRPr="00DF6C13">
              <w:rPr>
                <w:color w:val="000000"/>
              </w:rPr>
              <w:t>23:12:0601059:10</w:t>
            </w:r>
          </w:p>
        </w:tc>
        <w:tc>
          <w:tcPr>
            <w:tcW w:w="2760" w:type="dxa"/>
            <w:tcBorders>
              <w:top w:val="nil"/>
              <w:left w:val="nil"/>
              <w:bottom w:val="single" w:sz="4" w:space="0" w:color="auto"/>
              <w:right w:val="single" w:sz="4" w:space="0" w:color="auto"/>
            </w:tcBorders>
            <w:shd w:val="clear" w:color="auto" w:fill="auto"/>
            <w:hideMark/>
          </w:tcPr>
          <w:p w14:paraId="20714112" w14:textId="77777777" w:rsidR="00DF6C13" w:rsidRPr="00DF6C13" w:rsidRDefault="00DF6C13" w:rsidP="00DF6C13">
            <w:pPr>
              <w:rPr>
                <w:color w:val="000000"/>
              </w:rPr>
            </w:pPr>
            <w:r w:rsidRPr="00DF6C13">
              <w:rPr>
                <w:color w:val="000000"/>
              </w:rPr>
              <w:t>сельскохозяйственное использование</w:t>
            </w:r>
          </w:p>
        </w:tc>
        <w:tc>
          <w:tcPr>
            <w:tcW w:w="1231" w:type="dxa"/>
            <w:tcBorders>
              <w:top w:val="nil"/>
              <w:left w:val="nil"/>
              <w:bottom w:val="single" w:sz="4" w:space="0" w:color="auto"/>
              <w:right w:val="single" w:sz="4" w:space="0" w:color="auto"/>
            </w:tcBorders>
            <w:shd w:val="clear" w:color="auto" w:fill="auto"/>
            <w:noWrap/>
            <w:hideMark/>
          </w:tcPr>
          <w:p w14:paraId="33DA0198" w14:textId="77777777" w:rsidR="00DF6C13" w:rsidRPr="00DF6C13" w:rsidRDefault="00DF6C13" w:rsidP="00DF6C13">
            <w:pPr>
              <w:jc w:val="right"/>
              <w:rPr>
                <w:color w:val="000000"/>
              </w:rPr>
            </w:pPr>
            <w:r w:rsidRPr="00DF6C13">
              <w:rPr>
                <w:color w:val="000000"/>
              </w:rPr>
              <w:t>111315</w:t>
            </w:r>
          </w:p>
        </w:tc>
        <w:tc>
          <w:tcPr>
            <w:tcW w:w="1337" w:type="dxa"/>
            <w:tcBorders>
              <w:top w:val="nil"/>
              <w:left w:val="nil"/>
              <w:bottom w:val="single" w:sz="4" w:space="0" w:color="auto"/>
              <w:right w:val="single" w:sz="4" w:space="0" w:color="auto"/>
            </w:tcBorders>
            <w:shd w:val="clear" w:color="auto" w:fill="auto"/>
            <w:noWrap/>
            <w:hideMark/>
          </w:tcPr>
          <w:p w14:paraId="4D7BE495" w14:textId="77777777" w:rsidR="00DF6C13" w:rsidRPr="00DF6C13" w:rsidRDefault="00DF6C13" w:rsidP="00DF6C13">
            <w:pPr>
              <w:jc w:val="center"/>
              <w:rPr>
                <w:color w:val="000000"/>
              </w:rPr>
            </w:pPr>
            <w:r w:rsidRPr="00DF6C13">
              <w:rPr>
                <w:color w:val="000000"/>
              </w:rPr>
              <w:t>‒</w:t>
            </w:r>
          </w:p>
        </w:tc>
        <w:tc>
          <w:tcPr>
            <w:tcW w:w="1926" w:type="dxa"/>
            <w:tcBorders>
              <w:top w:val="nil"/>
              <w:left w:val="nil"/>
              <w:bottom w:val="single" w:sz="4" w:space="0" w:color="auto"/>
              <w:right w:val="single" w:sz="4" w:space="0" w:color="auto"/>
            </w:tcBorders>
            <w:shd w:val="clear" w:color="auto" w:fill="auto"/>
            <w:hideMark/>
          </w:tcPr>
          <w:p w14:paraId="24FD0318" w14:textId="77777777" w:rsidR="00DF6C13" w:rsidRPr="00DF6C13" w:rsidRDefault="00DF6C13" w:rsidP="00DF6C13">
            <w:pPr>
              <w:rPr>
                <w:color w:val="000000"/>
              </w:rPr>
            </w:pPr>
            <w:r w:rsidRPr="00DF6C13">
              <w:rPr>
                <w:color w:val="000000"/>
              </w:rPr>
              <w:t>Земли населенных пунктов</w:t>
            </w:r>
          </w:p>
        </w:tc>
      </w:tr>
      <w:tr w:rsidR="00DF6C13" w:rsidRPr="00DF6C13" w14:paraId="138A109E" w14:textId="77777777" w:rsidTr="00DF6C13">
        <w:trPr>
          <w:trHeight w:val="900"/>
        </w:trPr>
        <w:tc>
          <w:tcPr>
            <w:tcW w:w="1946" w:type="dxa"/>
            <w:tcBorders>
              <w:top w:val="nil"/>
              <w:left w:val="single" w:sz="4" w:space="0" w:color="auto"/>
              <w:bottom w:val="nil"/>
              <w:right w:val="single" w:sz="4" w:space="0" w:color="auto"/>
            </w:tcBorders>
            <w:shd w:val="clear" w:color="auto" w:fill="auto"/>
            <w:hideMark/>
          </w:tcPr>
          <w:p w14:paraId="711764F3" w14:textId="77777777" w:rsidR="00DF6C13" w:rsidRPr="00DF6C13" w:rsidRDefault="00DF6C13" w:rsidP="00DF6C13">
            <w:pPr>
              <w:rPr>
                <w:color w:val="000000"/>
              </w:rPr>
            </w:pPr>
            <w:r w:rsidRPr="00DF6C13">
              <w:rPr>
                <w:color w:val="000000"/>
              </w:rPr>
              <w:t>часть земельного участка 23:12:0601059:1</w:t>
            </w:r>
          </w:p>
        </w:tc>
        <w:tc>
          <w:tcPr>
            <w:tcW w:w="2760" w:type="dxa"/>
            <w:tcBorders>
              <w:top w:val="nil"/>
              <w:left w:val="nil"/>
              <w:bottom w:val="single" w:sz="4" w:space="0" w:color="auto"/>
              <w:right w:val="single" w:sz="4" w:space="0" w:color="auto"/>
            </w:tcBorders>
            <w:shd w:val="clear" w:color="auto" w:fill="auto"/>
            <w:hideMark/>
          </w:tcPr>
          <w:p w14:paraId="2988B87D" w14:textId="77777777" w:rsidR="00DF6C13" w:rsidRPr="00DF6C13" w:rsidRDefault="00DF6C13" w:rsidP="00DF6C13">
            <w:pPr>
              <w:rPr>
                <w:color w:val="000000"/>
              </w:rPr>
            </w:pPr>
            <w:r w:rsidRPr="00DF6C13">
              <w:rPr>
                <w:color w:val="000000"/>
              </w:rPr>
              <w:t>Для ведения крестьянского хозяйства</w:t>
            </w:r>
          </w:p>
        </w:tc>
        <w:tc>
          <w:tcPr>
            <w:tcW w:w="1231" w:type="dxa"/>
            <w:tcBorders>
              <w:top w:val="nil"/>
              <w:left w:val="nil"/>
              <w:bottom w:val="nil"/>
              <w:right w:val="single" w:sz="4" w:space="0" w:color="auto"/>
            </w:tcBorders>
            <w:shd w:val="clear" w:color="auto" w:fill="auto"/>
            <w:noWrap/>
            <w:hideMark/>
          </w:tcPr>
          <w:p w14:paraId="7D1A50C6" w14:textId="77777777" w:rsidR="00DF6C13" w:rsidRPr="00DF6C13" w:rsidRDefault="00DF6C13" w:rsidP="00DF6C13">
            <w:pPr>
              <w:jc w:val="right"/>
              <w:rPr>
                <w:color w:val="000000"/>
              </w:rPr>
            </w:pPr>
            <w:r w:rsidRPr="00DF6C13">
              <w:rPr>
                <w:color w:val="000000"/>
              </w:rPr>
              <w:t>69858</w:t>
            </w:r>
          </w:p>
        </w:tc>
        <w:tc>
          <w:tcPr>
            <w:tcW w:w="1337" w:type="dxa"/>
            <w:tcBorders>
              <w:top w:val="nil"/>
              <w:left w:val="nil"/>
              <w:bottom w:val="single" w:sz="4" w:space="0" w:color="auto"/>
              <w:right w:val="single" w:sz="4" w:space="0" w:color="auto"/>
            </w:tcBorders>
            <w:shd w:val="clear" w:color="auto" w:fill="auto"/>
            <w:noWrap/>
            <w:hideMark/>
          </w:tcPr>
          <w:p w14:paraId="7599B310" w14:textId="77777777" w:rsidR="00DF6C13" w:rsidRPr="00DF6C13" w:rsidRDefault="00DF6C13" w:rsidP="00DF6C13">
            <w:pPr>
              <w:jc w:val="center"/>
              <w:rPr>
                <w:color w:val="000000"/>
              </w:rPr>
            </w:pPr>
            <w:r w:rsidRPr="00DF6C13">
              <w:rPr>
                <w:color w:val="000000"/>
              </w:rPr>
              <w:t>‒</w:t>
            </w:r>
          </w:p>
        </w:tc>
        <w:tc>
          <w:tcPr>
            <w:tcW w:w="1926" w:type="dxa"/>
            <w:tcBorders>
              <w:top w:val="nil"/>
              <w:left w:val="nil"/>
              <w:bottom w:val="single" w:sz="4" w:space="0" w:color="auto"/>
              <w:right w:val="single" w:sz="4" w:space="0" w:color="auto"/>
            </w:tcBorders>
            <w:shd w:val="clear" w:color="auto" w:fill="auto"/>
            <w:hideMark/>
          </w:tcPr>
          <w:p w14:paraId="247765D3" w14:textId="77777777" w:rsidR="00DF6C13" w:rsidRPr="00DF6C13" w:rsidRDefault="00DF6C13" w:rsidP="00DF6C13">
            <w:pPr>
              <w:rPr>
                <w:color w:val="000000"/>
              </w:rPr>
            </w:pPr>
            <w:r w:rsidRPr="00DF6C13">
              <w:rPr>
                <w:color w:val="000000"/>
              </w:rPr>
              <w:t>Земли населенных пунктов</w:t>
            </w:r>
          </w:p>
        </w:tc>
      </w:tr>
      <w:tr w:rsidR="00DF6C13" w:rsidRPr="00DF6C13" w14:paraId="2D972225" w14:textId="77777777" w:rsidTr="00DF6C13">
        <w:trPr>
          <w:trHeight w:val="600"/>
        </w:trPr>
        <w:tc>
          <w:tcPr>
            <w:tcW w:w="1946" w:type="dxa"/>
            <w:tcBorders>
              <w:top w:val="single" w:sz="4" w:space="0" w:color="auto"/>
              <w:left w:val="single" w:sz="4" w:space="0" w:color="auto"/>
              <w:bottom w:val="nil"/>
              <w:right w:val="single" w:sz="4" w:space="0" w:color="auto"/>
            </w:tcBorders>
            <w:shd w:val="clear" w:color="auto" w:fill="auto"/>
            <w:hideMark/>
          </w:tcPr>
          <w:p w14:paraId="32AC4362" w14:textId="77777777" w:rsidR="00DF6C13" w:rsidRPr="00DF6C13" w:rsidRDefault="00DF6C13" w:rsidP="00DF6C13">
            <w:pPr>
              <w:rPr>
                <w:color w:val="000000"/>
              </w:rPr>
            </w:pPr>
            <w:r w:rsidRPr="00DF6C13">
              <w:rPr>
                <w:color w:val="000000"/>
              </w:rPr>
              <w:t>территория СТ "Садовод"</w:t>
            </w:r>
          </w:p>
        </w:tc>
        <w:tc>
          <w:tcPr>
            <w:tcW w:w="2760" w:type="dxa"/>
            <w:tcBorders>
              <w:top w:val="nil"/>
              <w:left w:val="nil"/>
              <w:bottom w:val="single" w:sz="4" w:space="0" w:color="auto"/>
              <w:right w:val="single" w:sz="4" w:space="0" w:color="auto"/>
            </w:tcBorders>
            <w:shd w:val="clear" w:color="auto" w:fill="auto"/>
            <w:hideMark/>
          </w:tcPr>
          <w:p w14:paraId="15A1D31B" w14:textId="77777777" w:rsidR="00DF6C13" w:rsidRPr="00DF6C13" w:rsidRDefault="00DF6C13" w:rsidP="00DF6C13">
            <w:pPr>
              <w:rPr>
                <w:color w:val="000000"/>
              </w:rPr>
            </w:pPr>
            <w:r w:rsidRPr="00DF6C13">
              <w:rPr>
                <w:color w:val="000000"/>
              </w:rPr>
              <w:t>для садово-огороднических целей</w:t>
            </w:r>
          </w:p>
        </w:tc>
        <w:tc>
          <w:tcPr>
            <w:tcW w:w="1231" w:type="dxa"/>
            <w:tcBorders>
              <w:top w:val="single" w:sz="4" w:space="0" w:color="auto"/>
              <w:left w:val="nil"/>
              <w:bottom w:val="nil"/>
              <w:right w:val="single" w:sz="4" w:space="0" w:color="auto"/>
            </w:tcBorders>
            <w:shd w:val="clear" w:color="auto" w:fill="auto"/>
            <w:noWrap/>
            <w:hideMark/>
          </w:tcPr>
          <w:p w14:paraId="7C2C77BD" w14:textId="77777777" w:rsidR="00DF6C13" w:rsidRPr="00DF6C13" w:rsidRDefault="00DF6C13" w:rsidP="00DF6C13">
            <w:pPr>
              <w:jc w:val="right"/>
              <w:rPr>
                <w:color w:val="000000"/>
              </w:rPr>
            </w:pPr>
            <w:r w:rsidRPr="00DF6C13">
              <w:rPr>
                <w:color w:val="000000"/>
              </w:rPr>
              <w:t>1478795</w:t>
            </w:r>
          </w:p>
        </w:tc>
        <w:tc>
          <w:tcPr>
            <w:tcW w:w="1337" w:type="dxa"/>
            <w:tcBorders>
              <w:top w:val="nil"/>
              <w:left w:val="nil"/>
              <w:bottom w:val="single" w:sz="4" w:space="0" w:color="auto"/>
              <w:right w:val="single" w:sz="4" w:space="0" w:color="auto"/>
            </w:tcBorders>
            <w:shd w:val="clear" w:color="auto" w:fill="auto"/>
            <w:noWrap/>
            <w:hideMark/>
          </w:tcPr>
          <w:p w14:paraId="50FA920F" w14:textId="77777777" w:rsidR="00DF6C13" w:rsidRPr="00DF6C13" w:rsidRDefault="00DF6C13" w:rsidP="00DF6C13">
            <w:pPr>
              <w:jc w:val="center"/>
              <w:rPr>
                <w:color w:val="000000"/>
              </w:rPr>
            </w:pPr>
            <w:r w:rsidRPr="00DF6C13">
              <w:rPr>
                <w:color w:val="000000"/>
              </w:rPr>
              <w:t>‒</w:t>
            </w:r>
          </w:p>
        </w:tc>
        <w:tc>
          <w:tcPr>
            <w:tcW w:w="1926" w:type="dxa"/>
            <w:tcBorders>
              <w:top w:val="nil"/>
              <w:left w:val="nil"/>
              <w:bottom w:val="single" w:sz="4" w:space="0" w:color="auto"/>
              <w:right w:val="single" w:sz="4" w:space="0" w:color="auto"/>
            </w:tcBorders>
            <w:shd w:val="clear" w:color="auto" w:fill="auto"/>
            <w:hideMark/>
          </w:tcPr>
          <w:p w14:paraId="37C221CA" w14:textId="77777777" w:rsidR="00DF6C13" w:rsidRPr="00DF6C13" w:rsidRDefault="00DF6C13" w:rsidP="00DF6C13">
            <w:pPr>
              <w:rPr>
                <w:color w:val="000000"/>
              </w:rPr>
            </w:pPr>
            <w:r w:rsidRPr="00DF6C13">
              <w:rPr>
                <w:color w:val="000000"/>
              </w:rPr>
              <w:t>Земли населенных пунктов</w:t>
            </w:r>
          </w:p>
        </w:tc>
      </w:tr>
      <w:tr w:rsidR="00DF6C13" w:rsidRPr="00DF6C13" w14:paraId="77876603" w14:textId="77777777" w:rsidTr="00DF6C13">
        <w:trPr>
          <w:trHeight w:val="1200"/>
        </w:trPr>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1A059E2A" w14:textId="77777777" w:rsidR="00DF6C13" w:rsidRPr="00DF6C13" w:rsidRDefault="00DF6C13" w:rsidP="00DF6C13">
            <w:pPr>
              <w:rPr>
                <w:color w:val="000000"/>
              </w:rPr>
            </w:pPr>
            <w:r w:rsidRPr="00DF6C13">
              <w:rPr>
                <w:color w:val="000000"/>
              </w:rPr>
              <w:t>неразграниченная территория, примыкающая к ЗУ 23:12:0601059:10</w:t>
            </w:r>
          </w:p>
        </w:tc>
        <w:tc>
          <w:tcPr>
            <w:tcW w:w="2760" w:type="dxa"/>
            <w:tcBorders>
              <w:top w:val="nil"/>
              <w:left w:val="nil"/>
              <w:bottom w:val="nil"/>
              <w:right w:val="nil"/>
            </w:tcBorders>
            <w:shd w:val="clear" w:color="auto" w:fill="auto"/>
            <w:noWrap/>
            <w:hideMark/>
          </w:tcPr>
          <w:p w14:paraId="649177FD" w14:textId="77777777" w:rsidR="00DF6C13" w:rsidRPr="00DF6C13" w:rsidRDefault="00DF6C13" w:rsidP="00DF6C13">
            <w:pPr>
              <w:jc w:val="center"/>
              <w:rPr>
                <w:color w:val="000000"/>
              </w:rPr>
            </w:pPr>
            <w:r w:rsidRPr="00DF6C13">
              <w:rPr>
                <w:color w:val="000000"/>
              </w:rPr>
              <w:t>‒</w:t>
            </w:r>
          </w:p>
        </w:tc>
        <w:tc>
          <w:tcPr>
            <w:tcW w:w="1231" w:type="dxa"/>
            <w:tcBorders>
              <w:top w:val="single" w:sz="4" w:space="0" w:color="auto"/>
              <w:left w:val="single" w:sz="4" w:space="0" w:color="auto"/>
              <w:bottom w:val="nil"/>
              <w:right w:val="single" w:sz="4" w:space="0" w:color="auto"/>
            </w:tcBorders>
            <w:shd w:val="clear" w:color="auto" w:fill="auto"/>
            <w:noWrap/>
            <w:hideMark/>
          </w:tcPr>
          <w:p w14:paraId="3BB510BC" w14:textId="77777777" w:rsidR="00DF6C13" w:rsidRPr="00DF6C13" w:rsidRDefault="00DF6C13" w:rsidP="00DF6C13">
            <w:pPr>
              <w:jc w:val="right"/>
              <w:rPr>
                <w:color w:val="000000"/>
              </w:rPr>
            </w:pPr>
            <w:r w:rsidRPr="00DF6C13">
              <w:rPr>
                <w:color w:val="000000"/>
              </w:rPr>
              <w:t>27854</w:t>
            </w:r>
          </w:p>
        </w:tc>
        <w:tc>
          <w:tcPr>
            <w:tcW w:w="1337" w:type="dxa"/>
            <w:tcBorders>
              <w:top w:val="nil"/>
              <w:left w:val="nil"/>
              <w:bottom w:val="single" w:sz="4" w:space="0" w:color="auto"/>
              <w:right w:val="single" w:sz="4" w:space="0" w:color="auto"/>
            </w:tcBorders>
            <w:shd w:val="clear" w:color="auto" w:fill="auto"/>
            <w:noWrap/>
            <w:hideMark/>
          </w:tcPr>
          <w:p w14:paraId="2C4FBE63" w14:textId="77777777" w:rsidR="00DF6C13" w:rsidRPr="00DF6C13" w:rsidRDefault="00DF6C13" w:rsidP="00DF6C13">
            <w:pPr>
              <w:jc w:val="center"/>
              <w:rPr>
                <w:color w:val="000000"/>
              </w:rPr>
            </w:pPr>
            <w:r w:rsidRPr="00DF6C13">
              <w:rPr>
                <w:color w:val="000000"/>
              </w:rPr>
              <w:t>‒</w:t>
            </w:r>
          </w:p>
        </w:tc>
        <w:tc>
          <w:tcPr>
            <w:tcW w:w="1926" w:type="dxa"/>
            <w:tcBorders>
              <w:top w:val="nil"/>
              <w:left w:val="nil"/>
              <w:bottom w:val="single" w:sz="4" w:space="0" w:color="auto"/>
              <w:right w:val="single" w:sz="4" w:space="0" w:color="auto"/>
            </w:tcBorders>
            <w:shd w:val="clear" w:color="auto" w:fill="auto"/>
            <w:hideMark/>
          </w:tcPr>
          <w:p w14:paraId="0A479763" w14:textId="77777777" w:rsidR="00DF6C13" w:rsidRPr="00DF6C13" w:rsidRDefault="00DF6C13" w:rsidP="00DF6C13">
            <w:pPr>
              <w:rPr>
                <w:color w:val="000000"/>
              </w:rPr>
            </w:pPr>
            <w:r w:rsidRPr="00DF6C13">
              <w:rPr>
                <w:color w:val="000000"/>
              </w:rPr>
              <w:t>Земли населенных пунктов</w:t>
            </w:r>
          </w:p>
        </w:tc>
      </w:tr>
      <w:tr w:rsidR="00DF6C13" w:rsidRPr="00DF6C13" w14:paraId="5CF4BADB" w14:textId="77777777" w:rsidTr="00DF6C13">
        <w:trPr>
          <w:trHeight w:val="300"/>
        </w:trPr>
        <w:tc>
          <w:tcPr>
            <w:tcW w:w="470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0617202" w14:textId="77777777" w:rsidR="00DF6C13" w:rsidRPr="00DF6C13" w:rsidRDefault="00DF6C13" w:rsidP="00DF6C13">
            <w:pPr>
              <w:rPr>
                <w:b/>
                <w:bCs/>
                <w:color w:val="000000"/>
              </w:rPr>
            </w:pPr>
            <w:r w:rsidRPr="00DF6C13">
              <w:rPr>
                <w:b/>
                <w:bCs/>
                <w:color w:val="000000"/>
              </w:rPr>
              <w:t>Всего по категории</w:t>
            </w:r>
          </w:p>
        </w:tc>
        <w:tc>
          <w:tcPr>
            <w:tcW w:w="1231" w:type="dxa"/>
            <w:tcBorders>
              <w:top w:val="single" w:sz="4" w:space="0" w:color="auto"/>
              <w:left w:val="nil"/>
              <w:bottom w:val="single" w:sz="4" w:space="0" w:color="auto"/>
              <w:right w:val="single" w:sz="4" w:space="0" w:color="auto"/>
            </w:tcBorders>
            <w:shd w:val="clear" w:color="auto" w:fill="auto"/>
            <w:noWrap/>
            <w:hideMark/>
          </w:tcPr>
          <w:p w14:paraId="555F8660" w14:textId="77777777" w:rsidR="00DF6C13" w:rsidRPr="00DF6C13" w:rsidRDefault="00DF6C13" w:rsidP="00DF6C13">
            <w:pPr>
              <w:jc w:val="right"/>
              <w:rPr>
                <w:b/>
                <w:bCs/>
                <w:color w:val="000000"/>
              </w:rPr>
            </w:pPr>
            <w:r w:rsidRPr="00DF6C13">
              <w:rPr>
                <w:b/>
                <w:bCs/>
                <w:color w:val="000000"/>
              </w:rPr>
              <w:t>1687822</w:t>
            </w:r>
          </w:p>
        </w:tc>
        <w:tc>
          <w:tcPr>
            <w:tcW w:w="1337" w:type="dxa"/>
            <w:tcBorders>
              <w:top w:val="nil"/>
              <w:left w:val="nil"/>
              <w:bottom w:val="single" w:sz="4" w:space="0" w:color="auto"/>
              <w:right w:val="single" w:sz="4" w:space="0" w:color="auto"/>
            </w:tcBorders>
            <w:shd w:val="clear" w:color="auto" w:fill="auto"/>
            <w:noWrap/>
            <w:hideMark/>
          </w:tcPr>
          <w:p w14:paraId="4CB2EDEF" w14:textId="77777777" w:rsidR="00DF6C13" w:rsidRPr="00DF6C13" w:rsidRDefault="00DF6C13" w:rsidP="00DF6C13">
            <w:pPr>
              <w:jc w:val="right"/>
              <w:rPr>
                <w:color w:val="000000"/>
              </w:rPr>
            </w:pPr>
            <w:r w:rsidRPr="00DF6C13">
              <w:rPr>
                <w:color w:val="000000"/>
              </w:rPr>
              <w:t> </w:t>
            </w:r>
          </w:p>
        </w:tc>
        <w:tc>
          <w:tcPr>
            <w:tcW w:w="1926" w:type="dxa"/>
            <w:tcBorders>
              <w:top w:val="nil"/>
              <w:left w:val="nil"/>
              <w:bottom w:val="single" w:sz="4" w:space="0" w:color="auto"/>
              <w:right w:val="single" w:sz="4" w:space="0" w:color="auto"/>
            </w:tcBorders>
            <w:shd w:val="clear" w:color="auto" w:fill="auto"/>
            <w:hideMark/>
          </w:tcPr>
          <w:p w14:paraId="075EDA98" w14:textId="77777777" w:rsidR="00DF6C13" w:rsidRPr="00DF6C13" w:rsidRDefault="00DF6C13" w:rsidP="00DF6C13">
            <w:pPr>
              <w:rPr>
                <w:color w:val="000000"/>
              </w:rPr>
            </w:pPr>
            <w:r w:rsidRPr="00DF6C13">
              <w:rPr>
                <w:color w:val="000000"/>
              </w:rPr>
              <w:t> </w:t>
            </w:r>
          </w:p>
        </w:tc>
      </w:tr>
      <w:tr w:rsidR="00DF6C13" w:rsidRPr="00DF6C13" w14:paraId="212DF31D" w14:textId="77777777" w:rsidTr="00DF6C13">
        <w:trPr>
          <w:trHeight w:val="285"/>
        </w:trPr>
        <w:tc>
          <w:tcPr>
            <w:tcW w:w="4706" w:type="dxa"/>
            <w:gridSpan w:val="2"/>
            <w:tcBorders>
              <w:top w:val="single" w:sz="4" w:space="0" w:color="auto"/>
              <w:left w:val="single" w:sz="4" w:space="0" w:color="auto"/>
              <w:bottom w:val="single" w:sz="4" w:space="0" w:color="auto"/>
              <w:right w:val="single" w:sz="4" w:space="0" w:color="000000"/>
            </w:tcBorders>
            <w:shd w:val="clear" w:color="000000" w:fill="FFEB9C"/>
            <w:noWrap/>
            <w:vAlign w:val="bottom"/>
            <w:hideMark/>
          </w:tcPr>
          <w:p w14:paraId="33B141E5" w14:textId="77777777" w:rsidR="00DF6C13" w:rsidRPr="00DF6C13" w:rsidRDefault="00DF6C13" w:rsidP="00DF6C13">
            <w:pPr>
              <w:rPr>
                <w:b/>
                <w:bCs/>
              </w:rPr>
            </w:pPr>
            <w:r w:rsidRPr="00DF6C13">
              <w:rPr>
                <w:b/>
                <w:bCs/>
              </w:rPr>
              <w:t>Всего по населенному пункту</w:t>
            </w:r>
          </w:p>
        </w:tc>
        <w:tc>
          <w:tcPr>
            <w:tcW w:w="1231" w:type="dxa"/>
            <w:tcBorders>
              <w:top w:val="nil"/>
              <w:left w:val="nil"/>
              <w:bottom w:val="single" w:sz="4" w:space="0" w:color="auto"/>
              <w:right w:val="single" w:sz="4" w:space="0" w:color="auto"/>
            </w:tcBorders>
            <w:shd w:val="clear" w:color="000000" w:fill="FFEB9C"/>
            <w:noWrap/>
            <w:hideMark/>
          </w:tcPr>
          <w:p w14:paraId="3239BBF8" w14:textId="77777777" w:rsidR="00DF6C13" w:rsidRPr="00DF6C13" w:rsidRDefault="00DF6C13" w:rsidP="00DF6C13">
            <w:pPr>
              <w:jc w:val="right"/>
              <w:rPr>
                <w:b/>
                <w:bCs/>
              </w:rPr>
            </w:pPr>
            <w:r w:rsidRPr="00DF6C13">
              <w:rPr>
                <w:b/>
                <w:bCs/>
              </w:rPr>
              <w:t>3837719</w:t>
            </w:r>
          </w:p>
        </w:tc>
        <w:tc>
          <w:tcPr>
            <w:tcW w:w="1337" w:type="dxa"/>
            <w:tcBorders>
              <w:top w:val="nil"/>
              <w:left w:val="nil"/>
              <w:bottom w:val="single" w:sz="4" w:space="0" w:color="auto"/>
              <w:right w:val="single" w:sz="4" w:space="0" w:color="auto"/>
            </w:tcBorders>
            <w:shd w:val="clear" w:color="000000" w:fill="FFEB9C"/>
            <w:noWrap/>
            <w:vAlign w:val="bottom"/>
            <w:hideMark/>
          </w:tcPr>
          <w:p w14:paraId="6BECE166" w14:textId="77777777" w:rsidR="00DF6C13" w:rsidRPr="00DF6C13" w:rsidRDefault="00DF6C13" w:rsidP="00DF6C13">
            <w:pPr>
              <w:jc w:val="right"/>
              <w:rPr>
                <w:b/>
                <w:bCs/>
              </w:rPr>
            </w:pPr>
            <w:r w:rsidRPr="00DF6C13">
              <w:rPr>
                <w:b/>
                <w:bCs/>
              </w:rPr>
              <w:t> </w:t>
            </w:r>
          </w:p>
        </w:tc>
        <w:tc>
          <w:tcPr>
            <w:tcW w:w="1926" w:type="dxa"/>
            <w:tcBorders>
              <w:top w:val="nil"/>
              <w:left w:val="nil"/>
              <w:bottom w:val="single" w:sz="4" w:space="0" w:color="auto"/>
              <w:right w:val="single" w:sz="4" w:space="0" w:color="auto"/>
            </w:tcBorders>
            <w:shd w:val="clear" w:color="000000" w:fill="FFEB9C"/>
            <w:noWrap/>
            <w:vAlign w:val="bottom"/>
            <w:hideMark/>
          </w:tcPr>
          <w:p w14:paraId="798FEAC1" w14:textId="77777777" w:rsidR="00DF6C13" w:rsidRPr="00DF6C13" w:rsidRDefault="00DF6C13" w:rsidP="00DF6C13">
            <w:pPr>
              <w:rPr>
                <w:b/>
                <w:bCs/>
              </w:rPr>
            </w:pPr>
            <w:r w:rsidRPr="00DF6C13">
              <w:rPr>
                <w:b/>
                <w:bCs/>
              </w:rPr>
              <w:t> </w:t>
            </w:r>
          </w:p>
        </w:tc>
      </w:tr>
    </w:tbl>
    <w:p w14:paraId="4F811139" w14:textId="5102CF6D" w:rsidR="00830414" w:rsidRDefault="00830414">
      <w:pPr>
        <w:spacing w:after="160" w:line="259" w:lineRule="auto"/>
        <w:rPr>
          <w:sz w:val="28"/>
          <w:szCs w:val="28"/>
          <w:lang w:eastAsia="en-US"/>
        </w:rPr>
      </w:pPr>
      <w:r>
        <w:br w:type="page"/>
      </w:r>
    </w:p>
    <w:p w14:paraId="6C2E8C86" w14:textId="77777777" w:rsidR="00830414" w:rsidRPr="00227C44" w:rsidRDefault="00830414" w:rsidP="00830414">
      <w:pPr>
        <w:pStyle w:val="1"/>
        <w:tabs>
          <w:tab w:val="left" w:pos="1886"/>
        </w:tabs>
        <w:spacing w:before="0"/>
        <w:jc w:val="both"/>
        <w:rPr>
          <w:b w:val="0"/>
          <w:bCs w:val="0"/>
        </w:rPr>
      </w:pPr>
      <w:bookmarkStart w:id="272" w:name="_Toc198046568"/>
      <w:bookmarkStart w:id="273" w:name="_Toc209095305"/>
      <w:r>
        <w:rPr>
          <w:spacing w:val="-2"/>
        </w:rPr>
        <w:lastRenderedPageBreak/>
        <w:t xml:space="preserve">6. </w:t>
      </w:r>
      <w:r w:rsidRPr="00227C44">
        <w:rPr>
          <w:spacing w:val="-2"/>
        </w:rPr>
        <w:t>СВЕДЕНИЯ</w:t>
      </w:r>
      <w:r w:rsidRPr="00227C44">
        <w:rPr>
          <w:spacing w:val="-6"/>
        </w:rPr>
        <w:t xml:space="preserve"> </w:t>
      </w:r>
      <w:r w:rsidRPr="00227C44">
        <w:t>ОБ</w:t>
      </w:r>
      <w:r w:rsidRPr="00227C44">
        <w:rPr>
          <w:spacing w:val="-1"/>
        </w:rPr>
        <w:t xml:space="preserve"> </w:t>
      </w:r>
      <w:r w:rsidRPr="00227C44">
        <w:rPr>
          <w:spacing w:val="-3"/>
        </w:rPr>
        <w:t>УТВЕРЖДЕННЫХ</w:t>
      </w:r>
      <w:r w:rsidRPr="00227C44">
        <w:rPr>
          <w:spacing w:val="-5"/>
        </w:rPr>
        <w:t xml:space="preserve"> </w:t>
      </w:r>
      <w:r w:rsidRPr="00227C44">
        <w:rPr>
          <w:spacing w:val="-3"/>
        </w:rPr>
        <w:t>ПРЕДМЕТАХ</w:t>
      </w:r>
      <w:r w:rsidRPr="00227C44">
        <w:rPr>
          <w:spacing w:val="21"/>
        </w:rPr>
        <w:t xml:space="preserve"> </w:t>
      </w:r>
      <w:r w:rsidRPr="00227C44">
        <w:rPr>
          <w:spacing w:val="-25"/>
        </w:rPr>
        <w:t>О</w:t>
      </w:r>
      <w:r w:rsidRPr="00227C44">
        <w:rPr>
          <w:spacing w:val="-7"/>
        </w:rPr>
        <w:t>Х</w:t>
      </w:r>
      <w:r w:rsidRPr="00227C44">
        <w:rPr>
          <w:spacing w:val="-43"/>
        </w:rPr>
        <w:t>Р</w:t>
      </w:r>
      <w:r w:rsidRPr="00227C44">
        <w:rPr>
          <w:spacing w:val="-2"/>
        </w:rPr>
        <w:t>А</w:t>
      </w:r>
      <w:r w:rsidRPr="00227C44">
        <w:t>НЫ</w:t>
      </w:r>
      <w:r w:rsidRPr="00227C44">
        <w:rPr>
          <w:spacing w:val="1"/>
        </w:rPr>
        <w:t xml:space="preserve"> </w:t>
      </w:r>
      <w:r w:rsidRPr="00227C44">
        <w:t xml:space="preserve">И </w:t>
      </w:r>
      <w:r w:rsidRPr="00227C44">
        <w:rPr>
          <w:spacing w:val="2"/>
        </w:rPr>
        <w:t>Г</w:t>
      </w:r>
      <w:r w:rsidRPr="00227C44">
        <w:rPr>
          <w:spacing w:val="-43"/>
        </w:rPr>
        <w:t>Р</w:t>
      </w:r>
      <w:r w:rsidRPr="00227C44">
        <w:rPr>
          <w:spacing w:val="-2"/>
        </w:rPr>
        <w:t>А</w:t>
      </w:r>
      <w:r w:rsidRPr="00227C44">
        <w:t>Н</w:t>
      </w:r>
      <w:r w:rsidRPr="00227C44">
        <w:rPr>
          <w:spacing w:val="-2"/>
        </w:rPr>
        <w:t>И</w:t>
      </w:r>
      <w:r w:rsidRPr="00227C44">
        <w:t>Ц</w:t>
      </w:r>
      <w:r w:rsidRPr="00227C44">
        <w:rPr>
          <w:spacing w:val="-3"/>
        </w:rPr>
        <w:t>А</w:t>
      </w:r>
      <w:r w:rsidRPr="00227C44">
        <w:t>Х</w:t>
      </w:r>
      <w:r w:rsidRPr="00227C44">
        <w:rPr>
          <w:spacing w:val="-6"/>
        </w:rPr>
        <w:t xml:space="preserve"> </w:t>
      </w:r>
      <w:r w:rsidRPr="00227C44">
        <w:rPr>
          <w:spacing w:val="1"/>
        </w:rPr>
        <w:t>Т</w:t>
      </w:r>
      <w:r w:rsidRPr="00227C44">
        <w:rPr>
          <w:spacing w:val="-4"/>
        </w:rPr>
        <w:t>Е</w:t>
      </w:r>
      <w:r w:rsidRPr="00227C44">
        <w:t>РР</w:t>
      </w:r>
      <w:r w:rsidRPr="00227C44">
        <w:rPr>
          <w:spacing w:val="-5"/>
        </w:rPr>
        <w:t>И</w:t>
      </w:r>
      <w:r w:rsidRPr="00227C44">
        <w:rPr>
          <w:spacing w:val="-4"/>
        </w:rPr>
        <w:t>Т</w:t>
      </w:r>
      <w:r w:rsidRPr="00227C44">
        <w:t>ОРИЙ</w:t>
      </w:r>
      <w:r w:rsidRPr="00227C44">
        <w:rPr>
          <w:spacing w:val="-5"/>
        </w:rPr>
        <w:t xml:space="preserve"> </w:t>
      </w:r>
      <w:r w:rsidRPr="00227C44">
        <w:t>И</w:t>
      </w:r>
      <w:r w:rsidRPr="00227C44">
        <w:rPr>
          <w:spacing w:val="-3"/>
        </w:rPr>
        <w:t>С</w:t>
      </w:r>
      <w:r w:rsidRPr="00227C44">
        <w:rPr>
          <w:spacing w:val="-4"/>
        </w:rPr>
        <w:t>Т</w:t>
      </w:r>
      <w:r w:rsidRPr="00227C44">
        <w:t>О</w:t>
      </w:r>
      <w:r w:rsidRPr="00227C44">
        <w:rPr>
          <w:spacing w:val="-6"/>
        </w:rPr>
        <w:t>Р</w:t>
      </w:r>
      <w:r w:rsidRPr="00227C44">
        <w:t>И</w:t>
      </w:r>
      <w:r w:rsidRPr="00227C44">
        <w:rPr>
          <w:spacing w:val="-2"/>
        </w:rPr>
        <w:t>Ч</w:t>
      </w:r>
      <w:r w:rsidRPr="00227C44">
        <w:rPr>
          <w:spacing w:val="1"/>
        </w:rPr>
        <w:t>Е</w:t>
      </w:r>
      <w:r w:rsidRPr="00227C44">
        <w:rPr>
          <w:spacing w:val="-7"/>
        </w:rPr>
        <w:t>С</w:t>
      </w:r>
      <w:r w:rsidRPr="00227C44">
        <w:rPr>
          <w:spacing w:val="1"/>
        </w:rPr>
        <w:t>К</w:t>
      </w:r>
      <w:r w:rsidRPr="00227C44">
        <w:t>ИХ П</w:t>
      </w:r>
      <w:r w:rsidRPr="00227C44">
        <w:rPr>
          <w:spacing w:val="3"/>
        </w:rPr>
        <w:t>О</w:t>
      </w:r>
      <w:r w:rsidRPr="00227C44">
        <w:rPr>
          <w:spacing w:val="-2"/>
        </w:rPr>
        <w:t>С</w:t>
      </w:r>
      <w:r w:rsidRPr="00227C44">
        <w:rPr>
          <w:spacing w:val="-4"/>
        </w:rPr>
        <w:t>Е</w:t>
      </w:r>
      <w:r w:rsidRPr="00227C44">
        <w:rPr>
          <w:spacing w:val="-5"/>
        </w:rPr>
        <w:t>Л</w:t>
      </w:r>
      <w:r w:rsidRPr="00227C44">
        <w:rPr>
          <w:spacing w:val="1"/>
        </w:rPr>
        <w:t>Е</w:t>
      </w:r>
      <w:r w:rsidRPr="00227C44">
        <w:t>Н</w:t>
      </w:r>
      <w:r w:rsidRPr="00227C44">
        <w:rPr>
          <w:spacing w:val="-2"/>
        </w:rPr>
        <w:t>И</w:t>
      </w:r>
      <w:r w:rsidRPr="00227C44">
        <w:t>Й</w:t>
      </w:r>
      <w:r w:rsidRPr="00227C44">
        <w:rPr>
          <w:spacing w:val="-4"/>
        </w:rPr>
        <w:t xml:space="preserve"> </w:t>
      </w:r>
      <w:r w:rsidRPr="00227C44">
        <w:rPr>
          <w:spacing w:val="-3"/>
        </w:rPr>
        <w:t>Ф</w:t>
      </w:r>
      <w:r w:rsidRPr="00227C44">
        <w:rPr>
          <w:spacing w:val="1"/>
        </w:rPr>
        <w:t>Е</w:t>
      </w:r>
      <w:r w:rsidRPr="00227C44">
        <w:t>ДЕ</w:t>
      </w:r>
      <w:r w:rsidRPr="00227C44">
        <w:rPr>
          <w:spacing w:val="-43"/>
        </w:rPr>
        <w:t>Р</w:t>
      </w:r>
      <w:r w:rsidRPr="00227C44">
        <w:rPr>
          <w:spacing w:val="-2"/>
        </w:rPr>
        <w:t>А</w:t>
      </w:r>
      <w:r w:rsidRPr="00227C44">
        <w:t>Л</w:t>
      </w:r>
      <w:r w:rsidRPr="00227C44">
        <w:rPr>
          <w:spacing w:val="-6"/>
        </w:rPr>
        <w:t>Ь</w:t>
      </w:r>
      <w:r w:rsidRPr="00227C44">
        <w:t>Н</w:t>
      </w:r>
      <w:r w:rsidRPr="00227C44">
        <w:rPr>
          <w:spacing w:val="-2"/>
        </w:rPr>
        <w:t>О</w:t>
      </w:r>
      <w:r w:rsidRPr="00227C44">
        <w:rPr>
          <w:spacing w:val="-13"/>
        </w:rPr>
        <w:t>Г</w:t>
      </w:r>
      <w:r w:rsidRPr="00227C44">
        <w:t xml:space="preserve">О </w:t>
      </w:r>
      <w:r w:rsidRPr="00227C44">
        <w:rPr>
          <w:spacing w:val="-2"/>
        </w:rPr>
        <w:t>З</w:t>
      </w:r>
      <w:r w:rsidRPr="00227C44">
        <w:t>Н</w:t>
      </w:r>
      <w:r w:rsidRPr="00227C44">
        <w:rPr>
          <w:spacing w:val="-51"/>
        </w:rPr>
        <w:t>А</w:t>
      </w:r>
      <w:r w:rsidRPr="00227C44">
        <w:t>ЧЕН</w:t>
      </w:r>
      <w:r w:rsidRPr="00227C44">
        <w:rPr>
          <w:spacing w:val="3"/>
        </w:rPr>
        <w:t>И</w:t>
      </w:r>
      <w:r w:rsidRPr="00227C44">
        <w:t>Я</w:t>
      </w:r>
      <w:r w:rsidRPr="00227C44">
        <w:rPr>
          <w:spacing w:val="-6"/>
        </w:rPr>
        <w:t xml:space="preserve"> </w:t>
      </w:r>
      <w:r w:rsidRPr="00227C44">
        <w:t xml:space="preserve">И </w:t>
      </w:r>
      <w:r w:rsidRPr="00227C44">
        <w:rPr>
          <w:spacing w:val="-2"/>
        </w:rPr>
        <w:t>ИСТОРИЧЕСКИХ</w:t>
      </w:r>
      <w:r w:rsidRPr="00227C44">
        <w:rPr>
          <w:spacing w:val="-6"/>
        </w:rPr>
        <w:t xml:space="preserve"> </w:t>
      </w:r>
      <w:r w:rsidRPr="00227C44">
        <w:rPr>
          <w:spacing w:val="-2"/>
        </w:rPr>
        <w:t>ПОСЕЛЕНИЙ</w:t>
      </w:r>
      <w:r w:rsidRPr="00227C44">
        <w:t xml:space="preserve"> </w:t>
      </w:r>
      <w:r w:rsidRPr="00227C44">
        <w:rPr>
          <w:spacing w:val="-2"/>
        </w:rPr>
        <w:t>РЕГИОНАЛЬНОГО</w:t>
      </w:r>
      <w:r w:rsidRPr="00227C44">
        <w:rPr>
          <w:spacing w:val="35"/>
        </w:rPr>
        <w:t xml:space="preserve"> </w:t>
      </w:r>
      <w:r w:rsidRPr="00227C44">
        <w:rPr>
          <w:spacing w:val="-2"/>
        </w:rPr>
        <w:t>З</w:t>
      </w:r>
      <w:r w:rsidRPr="00227C44">
        <w:t>Н</w:t>
      </w:r>
      <w:r w:rsidRPr="00227C44">
        <w:rPr>
          <w:spacing w:val="-51"/>
        </w:rPr>
        <w:t>А</w:t>
      </w:r>
      <w:r w:rsidRPr="00227C44">
        <w:t>ЧЕНИЯ</w:t>
      </w:r>
      <w:bookmarkEnd w:id="272"/>
      <w:bookmarkEnd w:id="273"/>
    </w:p>
    <w:p w14:paraId="50D1ED49" w14:textId="77777777" w:rsidR="00830414" w:rsidRPr="00227C44" w:rsidRDefault="00830414" w:rsidP="00830414">
      <w:pPr>
        <w:spacing w:line="160" w:lineRule="exact"/>
        <w:rPr>
          <w:sz w:val="28"/>
          <w:szCs w:val="28"/>
        </w:rPr>
      </w:pPr>
    </w:p>
    <w:p w14:paraId="2088E60F" w14:textId="77777777" w:rsidR="00830414" w:rsidRPr="00AB098C" w:rsidRDefault="00830414" w:rsidP="00830414">
      <w:pPr>
        <w:spacing w:line="320" w:lineRule="exact"/>
        <w:rPr>
          <w:sz w:val="32"/>
          <w:szCs w:val="32"/>
        </w:rPr>
      </w:pPr>
    </w:p>
    <w:p w14:paraId="3EEE8D70" w14:textId="5DCAAFCE" w:rsidR="00830414" w:rsidRPr="00735BDC" w:rsidRDefault="00830414" w:rsidP="00830414">
      <w:pPr>
        <w:pStyle w:val="aa"/>
        <w:spacing w:after="0"/>
        <w:ind w:firstLine="680"/>
        <w:jc w:val="both"/>
        <w:rPr>
          <w:sz w:val="28"/>
          <w:szCs w:val="28"/>
        </w:rPr>
      </w:pPr>
      <w:r w:rsidRPr="00735BDC">
        <w:rPr>
          <w:sz w:val="28"/>
          <w:szCs w:val="28"/>
        </w:rPr>
        <w:t>На</w:t>
      </w:r>
      <w:r w:rsidRPr="00735BDC">
        <w:rPr>
          <w:spacing w:val="29"/>
          <w:sz w:val="28"/>
          <w:szCs w:val="28"/>
        </w:rPr>
        <w:t xml:space="preserve"> </w:t>
      </w:r>
      <w:r w:rsidRPr="00735BDC">
        <w:rPr>
          <w:sz w:val="28"/>
          <w:szCs w:val="28"/>
        </w:rPr>
        <w:t>территории</w:t>
      </w:r>
      <w:r w:rsidRPr="00735BDC">
        <w:rPr>
          <w:spacing w:val="29"/>
          <w:sz w:val="28"/>
          <w:szCs w:val="28"/>
        </w:rPr>
        <w:t xml:space="preserve"> </w:t>
      </w:r>
      <w:r w:rsidR="00C31CDA">
        <w:rPr>
          <w:spacing w:val="-1"/>
          <w:sz w:val="28"/>
          <w:szCs w:val="28"/>
        </w:rPr>
        <w:t>Кореновск</w:t>
      </w:r>
      <w:r w:rsidRPr="00735BDC">
        <w:rPr>
          <w:spacing w:val="-1"/>
          <w:sz w:val="28"/>
          <w:szCs w:val="28"/>
        </w:rPr>
        <w:t>ого</w:t>
      </w:r>
      <w:r w:rsidRPr="00735BDC">
        <w:rPr>
          <w:spacing w:val="35"/>
          <w:sz w:val="28"/>
          <w:szCs w:val="28"/>
        </w:rPr>
        <w:t xml:space="preserve"> </w:t>
      </w:r>
      <w:r>
        <w:rPr>
          <w:spacing w:val="-1"/>
          <w:sz w:val="28"/>
          <w:szCs w:val="28"/>
        </w:rPr>
        <w:t>город</w:t>
      </w:r>
      <w:r w:rsidRPr="00735BDC">
        <w:rPr>
          <w:spacing w:val="-1"/>
          <w:sz w:val="28"/>
          <w:szCs w:val="28"/>
        </w:rPr>
        <w:t>ского</w:t>
      </w:r>
      <w:r w:rsidRPr="00735BDC">
        <w:rPr>
          <w:spacing w:val="30"/>
          <w:sz w:val="28"/>
          <w:szCs w:val="28"/>
        </w:rPr>
        <w:t xml:space="preserve"> </w:t>
      </w:r>
      <w:r w:rsidRPr="00735BDC">
        <w:rPr>
          <w:spacing w:val="-1"/>
          <w:sz w:val="28"/>
          <w:szCs w:val="28"/>
        </w:rPr>
        <w:t>поселения</w:t>
      </w:r>
      <w:r w:rsidRPr="00735BDC">
        <w:rPr>
          <w:spacing w:val="30"/>
          <w:sz w:val="28"/>
          <w:szCs w:val="28"/>
        </w:rPr>
        <w:t xml:space="preserve"> </w:t>
      </w:r>
      <w:r w:rsidRPr="00735BDC">
        <w:rPr>
          <w:spacing w:val="-1"/>
          <w:sz w:val="28"/>
          <w:szCs w:val="28"/>
        </w:rPr>
        <w:t>отсутствуют</w:t>
      </w:r>
      <w:r w:rsidRPr="00735BDC">
        <w:rPr>
          <w:spacing w:val="31"/>
          <w:sz w:val="28"/>
          <w:szCs w:val="28"/>
        </w:rPr>
        <w:t xml:space="preserve"> </w:t>
      </w:r>
      <w:r w:rsidRPr="00735BDC">
        <w:rPr>
          <w:spacing w:val="-1"/>
          <w:sz w:val="28"/>
          <w:szCs w:val="28"/>
        </w:rPr>
        <w:t>населенные</w:t>
      </w:r>
      <w:r w:rsidRPr="00735BDC">
        <w:rPr>
          <w:spacing w:val="61"/>
          <w:sz w:val="28"/>
          <w:szCs w:val="28"/>
        </w:rPr>
        <w:t xml:space="preserve"> </w:t>
      </w:r>
      <w:r w:rsidRPr="00735BDC">
        <w:rPr>
          <w:spacing w:val="-1"/>
          <w:sz w:val="28"/>
          <w:szCs w:val="28"/>
        </w:rPr>
        <w:t>пункты,</w:t>
      </w:r>
      <w:r w:rsidRPr="00735BDC">
        <w:rPr>
          <w:spacing w:val="4"/>
          <w:sz w:val="28"/>
          <w:szCs w:val="28"/>
        </w:rPr>
        <w:t xml:space="preserve"> </w:t>
      </w:r>
      <w:r w:rsidRPr="00735BDC">
        <w:rPr>
          <w:spacing w:val="-1"/>
          <w:sz w:val="28"/>
          <w:szCs w:val="28"/>
        </w:rPr>
        <w:t>включенные</w:t>
      </w:r>
      <w:r w:rsidRPr="00735BDC">
        <w:rPr>
          <w:spacing w:val="-4"/>
          <w:sz w:val="28"/>
          <w:szCs w:val="28"/>
        </w:rPr>
        <w:t xml:space="preserve"> </w:t>
      </w:r>
      <w:r w:rsidRPr="00735BDC">
        <w:rPr>
          <w:sz w:val="28"/>
          <w:szCs w:val="28"/>
        </w:rPr>
        <w:t>в</w:t>
      </w:r>
      <w:r w:rsidRPr="00735BDC">
        <w:rPr>
          <w:spacing w:val="3"/>
          <w:sz w:val="28"/>
          <w:szCs w:val="28"/>
        </w:rPr>
        <w:t xml:space="preserve"> </w:t>
      </w:r>
      <w:r w:rsidRPr="00735BDC">
        <w:rPr>
          <w:spacing w:val="-2"/>
          <w:sz w:val="28"/>
          <w:szCs w:val="28"/>
        </w:rPr>
        <w:t>«Перечень</w:t>
      </w:r>
      <w:r w:rsidRPr="00735BDC">
        <w:rPr>
          <w:spacing w:val="2"/>
          <w:sz w:val="28"/>
          <w:szCs w:val="28"/>
        </w:rPr>
        <w:t xml:space="preserve"> </w:t>
      </w:r>
      <w:r w:rsidRPr="00735BDC">
        <w:rPr>
          <w:spacing w:val="-1"/>
          <w:sz w:val="28"/>
          <w:szCs w:val="28"/>
        </w:rPr>
        <w:t>исторических</w:t>
      </w:r>
      <w:r w:rsidRPr="00735BDC">
        <w:rPr>
          <w:spacing w:val="-3"/>
          <w:sz w:val="28"/>
          <w:szCs w:val="28"/>
        </w:rPr>
        <w:t xml:space="preserve"> </w:t>
      </w:r>
      <w:r w:rsidRPr="00735BDC">
        <w:rPr>
          <w:spacing w:val="1"/>
          <w:sz w:val="28"/>
          <w:szCs w:val="28"/>
        </w:rPr>
        <w:t>поселений»</w:t>
      </w:r>
      <w:r w:rsidRPr="00735BDC">
        <w:rPr>
          <w:spacing w:val="-3"/>
          <w:sz w:val="28"/>
          <w:szCs w:val="28"/>
        </w:rPr>
        <w:t xml:space="preserve"> </w:t>
      </w:r>
      <w:r w:rsidRPr="00735BDC">
        <w:rPr>
          <w:spacing w:val="-1"/>
          <w:sz w:val="28"/>
          <w:szCs w:val="28"/>
        </w:rPr>
        <w:t>Федерального</w:t>
      </w:r>
      <w:r w:rsidRPr="00735BDC">
        <w:rPr>
          <w:spacing w:val="2"/>
          <w:sz w:val="28"/>
          <w:szCs w:val="28"/>
        </w:rPr>
        <w:t xml:space="preserve"> </w:t>
      </w:r>
      <w:r w:rsidRPr="00735BDC">
        <w:rPr>
          <w:sz w:val="28"/>
          <w:szCs w:val="28"/>
        </w:rPr>
        <w:t>значения.</w:t>
      </w:r>
    </w:p>
    <w:p w14:paraId="73DC7983" w14:textId="15F769D0" w:rsidR="00830414" w:rsidRDefault="00830414">
      <w:pPr>
        <w:spacing w:after="160" w:line="259" w:lineRule="auto"/>
        <w:rPr>
          <w:sz w:val="28"/>
          <w:szCs w:val="28"/>
          <w:lang w:eastAsia="en-US"/>
        </w:rPr>
      </w:pPr>
      <w:r>
        <w:br w:type="page"/>
      </w:r>
    </w:p>
    <w:p w14:paraId="3B8E48ED" w14:textId="77777777" w:rsidR="00830414" w:rsidRDefault="00830414" w:rsidP="00830414">
      <w:pPr>
        <w:pStyle w:val="1"/>
        <w:tabs>
          <w:tab w:val="left" w:pos="1905"/>
        </w:tabs>
        <w:spacing w:before="0"/>
        <w:jc w:val="both"/>
      </w:pPr>
      <w:bookmarkStart w:id="274" w:name="_Toc198046569"/>
      <w:bookmarkStart w:id="275" w:name="_Toc209095306"/>
      <w:r>
        <w:lastRenderedPageBreak/>
        <w:t xml:space="preserve">7. </w:t>
      </w:r>
      <w:r w:rsidRPr="00A3647E">
        <w:t>ПЕ</w:t>
      </w:r>
      <w:r w:rsidRPr="00A3647E">
        <w:rPr>
          <w:spacing w:val="-4"/>
        </w:rPr>
        <w:t>Р</w:t>
      </w:r>
      <w:r w:rsidRPr="00A3647E">
        <w:rPr>
          <w:spacing w:val="1"/>
        </w:rPr>
        <w:t>Е</w:t>
      </w:r>
      <w:r w:rsidRPr="00A3647E">
        <w:rPr>
          <w:spacing w:val="-6"/>
        </w:rPr>
        <w:t>Ч</w:t>
      </w:r>
      <w:r w:rsidRPr="00A3647E">
        <w:rPr>
          <w:spacing w:val="1"/>
        </w:rPr>
        <w:t>Е</w:t>
      </w:r>
      <w:r w:rsidRPr="00A3647E">
        <w:t>НЬ</w:t>
      </w:r>
      <w:r w:rsidRPr="00A3647E">
        <w:rPr>
          <w:spacing w:val="-1"/>
        </w:rPr>
        <w:t xml:space="preserve"> </w:t>
      </w:r>
      <w:r w:rsidRPr="00A3647E">
        <w:t xml:space="preserve">И </w:t>
      </w:r>
      <w:r w:rsidRPr="00A3647E">
        <w:rPr>
          <w:spacing w:val="-7"/>
        </w:rPr>
        <w:t>Х</w:t>
      </w:r>
      <w:r w:rsidRPr="00A3647E">
        <w:rPr>
          <w:spacing w:val="-2"/>
        </w:rPr>
        <w:t>А</w:t>
      </w:r>
      <w:r w:rsidRPr="00A3647E">
        <w:rPr>
          <w:spacing w:val="-43"/>
        </w:rPr>
        <w:t>Р</w:t>
      </w:r>
      <w:r w:rsidRPr="00A3647E">
        <w:rPr>
          <w:spacing w:val="-2"/>
        </w:rPr>
        <w:t>А</w:t>
      </w:r>
      <w:r w:rsidRPr="00A3647E">
        <w:rPr>
          <w:spacing w:val="1"/>
        </w:rPr>
        <w:t>К</w:t>
      </w:r>
      <w:r w:rsidRPr="00A3647E">
        <w:rPr>
          <w:spacing w:val="-4"/>
        </w:rPr>
        <w:t>Т</w:t>
      </w:r>
      <w:r w:rsidRPr="00A3647E">
        <w:rPr>
          <w:spacing w:val="1"/>
        </w:rPr>
        <w:t>Е</w:t>
      </w:r>
      <w:r w:rsidRPr="00A3647E">
        <w:t>РИ</w:t>
      </w:r>
      <w:r w:rsidRPr="00A3647E">
        <w:rPr>
          <w:spacing w:val="-3"/>
        </w:rPr>
        <w:t>С</w:t>
      </w:r>
      <w:r w:rsidRPr="00A3647E">
        <w:rPr>
          <w:spacing w:val="-4"/>
        </w:rPr>
        <w:t>Т</w:t>
      </w:r>
      <w:r w:rsidRPr="00A3647E">
        <w:t>ИКА</w:t>
      </w:r>
      <w:r w:rsidRPr="00A3647E">
        <w:rPr>
          <w:spacing w:val="4"/>
        </w:rPr>
        <w:t xml:space="preserve"> </w:t>
      </w:r>
      <w:r w:rsidRPr="00A3647E">
        <w:rPr>
          <w:spacing w:val="3"/>
        </w:rPr>
        <w:t>О</w:t>
      </w:r>
      <w:r w:rsidRPr="00A3647E">
        <w:rPr>
          <w:spacing w:val="-2"/>
        </w:rPr>
        <w:t>С</w:t>
      </w:r>
      <w:r w:rsidRPr="00A3647E">
        <w:rPr>
          <w:spacing w:val="-6"/>
        </w:rPr>
        <w:t>Н</w:t>
      </w:r>
      <w:r w:rsidRPr="00A3647E">
        <w:t>ОВ</w:t>
      </w:r>
      <w:r w:rsidRPr="00A3647E">
        <w:rPr>
          <w:spacing w:val="-5"/>
        </w:rPr>
        <w:t>Н</w:t>
      </w:r>
      <w:r w:rsidRPr="00A3647E">
        <w:t xml:space="preserve">ЫХ </w:t>
      </w:r>
      <w:r w:rsidRPr="00A3647E">
        <w:rPr>
          <w:spacing w:val="-5"/>
        </w:rPr>
        <w:t>ФАКТОРОВ</w:t>
      </w:r>
      <w:r w:rsidRPr="00A3647E">
        <w:rPr>
          <w:spacing w:val="-3"/>
        </w:rPr>
        <w:t xml:space="preserve"> </w:t>
      </w:r>
      <w:r w:rsidRPr="00A3647E">
        <w:rPr>
          <w:spacing w:val="-2"/>
        </w:rPr>
        <w:t>РИСКА</w:t>
      </w:r>
      <w:r w:rsidRPr="00A3647E">
        <w:rPr>
          <w:spacing w:val="-1"/>
        </w:rPr>
        <w:t xml:space="preserve"> </w:t>
      </w:r>
      <w:r w:rsidRPr="00A3647E">
        <w:rPr>
          <w:spacing w:val="-2"/>
        </w:rPr>
        <w:t>ВОЗНИКНОВЕНИЯ</w:t>
      </w:r>
      <w:r w:rsidRPr="00A3647E">
        <w:rPr>
          <w:spacing w:val="-1"/>
        </w:rPr>
        <w:t xml:space="preserve"> </w:t>
      </w:r>
      <w:r w:rsidRPr="00A3647E">
        <w:t>ЧС</w:t>
      </w:r>
      <w:r w:rsidRPr="00A3647E">
        <w:rPr>
          <w:spacing w:val="-2"/>
        </w:rPr>
        <w:t xml:space="preserve"> </w:t>
      </w:r>
      <w:r w:rsidRPr="00A3647E">
        <w:rPr>
          <w:spacing w:val="-5"/>
        </w:rPr>
        <w:t>ПРИРОДНОГО</w:t>
      </w:r>
      <w:r w:rsidRPr="00A3647E">
        <w:t xml:space="preserve"> И </w:t>
      </w:r>
      <w:r w:rsidRPr="00A3647E">
        <w:rPr>
          <w:spacing w:val="1"/>
        </w:rPr>
        <w:t>ТЕ</w:t>
      </w:r>
      <w:r w:rsidRPr="00A3647E">
        <w:rPr>
          <w:spacing w:val="-7"/>
        </w:rPr>
        <w:t>Х</w:t>
      </w:r>
      <w:r w:rsidRPr="00A3647E">
        <w:t>Н</w:t>
      </w:r>
      <w:r w:rsidRPr="00A3647E">
        <w:rPr>
          <w:spacing w:val="-2"/>
        </w:rPr>
        <w:t>О</w:t>
      </w:r>
      <w:r w:rsidRPr="00A3647E">
        <w:rPr>
          <w:spacing w:val="1"/>
        </w:rPr>
        <w:t>Г</w:t>
      </w:r>
      <w:r w:rsidRPr="00A3647E">
        <w:rPr>
          <w:spacing w:val="-4"/>
        </w:rPr>
        <w:t>Е</w:t>
      </w:r>
      <w:r w:rsidRPr="00A3647E">
        <w:t>Н</w:t>
      </w:r>
      <w:r w:rsidRPr="00A3647E">
        <w:rPr>
          <w:spacing w:val="-2"/>
        </w:rPr>
        <w:t>Н</w:t>
      </w:r>
      <w:r w:rsidRPr="00A3647E">
        <w:t>О</w:t>
      </w:r>
      <w:r w:rsidRPr="00A3647E">
        <w:rPr>
          <w:spacing w:val="-9"/>
        </w:rPr>
        <w:t>Г</w:t>
      </w:r>
      <w:r w:rsidRPr="00A3647E">
        <w:t>О</w:t>
      </w:r>
      <w:r w:rsidRPr="00A3647E">
        <w:rPr>
          <w:spacing w:val="-5"/>
        </w:rPr>
        <w:t xml:space="preserve"> </w:t>
      </w:r>
      <w:r w:rsidRPr="00A3647E">
        <w:rPr>
          <w:spacing w:val="-7"/>
        </w:rPr>
        <w:t>Х</w:t>
      </w:r>
      <w:r w:rsidRPr="00A3647E">
        <w:rPr>
          <w:spacing w:val="-2"/>
        </w:rPr>
        <w:t>А</w:t>
      </w:r>
      <w:r w:rsidRPr="00A3647E">
        <w:rPr>
          <w:spacing w:val="-43"/>
        </w:rPr>
        <w:t>Р</w:t>
      </w:r>
      <w:r w:rsidRPr="00A3647E">
        <w:rPr>
          <w:spacing w:val="-2"/>
        </w:rPr>
        <w:t>А</w:t>
      </w:r>
      <w:r w:rsidRPr="00A3647E">
        <w:rPr>
          <w:spacing w:val="1"/>
        </w:rPr>
        <w:t>КТЕ</w:t>
      </w:r>
      <w:r w:rsidRPr="00A3647E">
        <w:rPr>
          <w:spacing w:val="-43"/>
        </w:rPr>
        <w:t>Р</w:t>
      </w:r>
      <w:r w:rsidRPr="00A3647E">
        <w:t>А</w:t>
      </w:r>
      <w:bookmarkEnd w:id="274"/>
      <w:bookmarkEnd w:id="275"/>
    </w:p>
    <w:p w14:paraId="6D124ED1" w14:textId="77777777" w:rsidR="009C3A87" w:rsidRPr="005469EE" w:rsidRDefault="009C3A87" w:rsidP="009C3A87">
      <w:pPr>
        <w:ind w:firstLine="709"/>
        <w:jc w:val="both"/>
        <w:rPr>
          <w:sz w:val="28"/>
          <w:szCs w:val="28"/>
        </w:rPr>
      </w:pPr>
    </w:p>
    <w:p w14:paraId="7266A953" w14:textId="0D5BB3E9" w:rsidR="009C3A87" w:rsidRPr="005469EE" w:rsidRDefault="00BE584F" w:rsidP="009C3A87">
      <w:pPr>
        <w:pStyle w:val="21"/>
        <w:spacing w:before="0" w:after="0" w:line="240" w:lineRule="auto"/>
        <w:ind w:right="-284" w:firstLine="709"/>
        <w:rPr>
          <w:rFonts w:eastAsiaTheme="minorEastAsia" w:cs="Times New Roman"/>
        </w:rPr>
      </w:pPr>
      <w:bookmarkStart w:id="276" w:name="_Toc209095307"/>
      <w:r>
        <w:rPr>
          <w:rFonts w:eastAsiaTheme="minorEastAsia" w:cs="Times New Roman"/>
        </w:rPr>
        <w:t>7</w:t>
      </w:r>
      <w:r w:rsidR="009C3A87" w:rsidRPr="005469EE">
        <w:rPr>
          <w:rFonts w:eastAsiaTheme="minorEastAsia" w:cs="Times New Roman"/>
        </w:rPr>
        <w:t>.1. Перечень возможных источников природных чрезвычайных ситуаций</w:t>
      </w:r>
      <w:bookmarkEnd w:id="276"/>
      <w:r w:rsidR="009C3A87" w:rsidRPr="005469EE">
        <w:rPr>
          <w:rFonts w:eastAsiaTheme="minorEastAsia" w:cs="Times New Roman"/>
        </w:rPr>
        <w:t xml:space="preserve"> </w:t>
      </w:r>
    </w:p>
    <w:p w14:paraId="677AC9AA" w14:textId="77777777" w:rsidR="009C3A87" w:rsidRPr="005469EE" w:rsidRDefault="009C3A87" w:rsidP="009C3A87">
      <w:pPr>
        <w:suppressAutoHyphens/>
        <w:overflowPunct w:val="0"/>
        <w:autoSpaceDE w:val="0"/>
        <w:autoSpaceDN w:val="0"/>
        <w:adjustRightInd w:val="0"/>
        <w:ind w:right="-284" w:firstLine="709"/>
        <w:jc w:val="both"/>
        <w:rPr>
          <w:bCs/>
          <w:iCs/>
          <w:sz w:val="28"/>
          <w:szCs w:val="28"/>
        </w:rPr>
      </w:pPr>
    </w:p>
    <w:p w14:paraId="6C9769FA" w14:textId="77777777" w:rsidR="009C3A87" w:rsidRPr="005469EE" w:rsidRDefault="009C3A87" w:rsidP="009C3A87">
      <w:pPr>
        <w:suppressAutoHyphens/>
        <w:overflowPunct w:val="0"/>
        <w:autoSpaceDE w:val="0"/>
        <w:autoSpaceDN w:val="0"/>
        <w:adjustRightInd w:val="0"/>
        <w:ind w:firstLine="851"/>
        <w:jc w:val="both"/>
        <w:rPr>
          <w:sz w:val="28"/>
          <w:szCs w:val="28"/>
        </w:rPr>
      </w:pPr>
      <w:r w:rsidRPr="005469EE">
        <w:rPr>
          <w:bCs/>
          <w:iCs/>
          <w:sz w:val="28"/>
          <w:szCs w:val="28"/>
        </w:rPr>
        <w:t>Природная чрезвычайная ситуация</w:t>
      </w:r>
      <w:r w:rsidRPr="005469EE">
        <w:rPr>
          <w:b/>
          <w:sz w:val="28"/>
          <w:szCs w:val="28"/>
        </w:rPr>
        <w:t xml:space="preserve"> </w:t>
      </w:r>
      <w:r w:rsidRPr="005469EE">
        <w:rPr>
          <w:bCs/>
          <w:sz w:val="28"/>
          <w:szCs w:val="28"/>
        </w:rPr>
        <w:t xml:space="preserve">– </w:t>
      </w:r>
      <w:r w:rsidRPr="005469EE">
        <w:rPr>
          <w:sz w:val="28"/>
          <w:szCs w:val="28"/>
        </w:rPr>
        <w:t>обстановка на определенной территории или акватории,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и (или) окружающей природной среде, значительные материальные потери и нарушение условий жизнедеятельности людей</w:t>
      </w:r>
      <w:r w:rsidRPr="005469EE">
        <w:rPr>
          <w:rStyle w:val="afffffe"/>
          <w:sz w:val="28"/>
          <w:szCs w:val="28"/>
        </w:rPr>
        <w:footnoteReference w:id="60"/>
      </w:r>
      <w:r w:rsidRPr="005469EE">
        <w:rPr>
          <w:sz w:val="28"/>
          <w:szCs w:val="28"/>
        </w:rPr>
        <w:t xml:space="preserve">. </w:t>
      </w:r>
    </w:p>
    <w:p w14:paraId="07C99941" w14:textId="77777777" w:rsidR="009C3A87" w:rsidRPr="005469EE" w:rsidRDefault="009C3A87" w:rsidP="009C3A87">
      <w:pPr>
        <w:suppressAutoHyphens/>
        <w:overflowPunct w:val="0"/>
        <w:autoSpaceDE w:val="0"/>
        <w:autoSpaceDN w:val="0"/>
        <w:adjustRightInd w:val="0"/>
        <w:ind w:right="-284" w:firstLine="851"/>
        <w:jc w:val="both"/>
        <w:rPr>
          <w:sz w:val="28"/>
          <w:szCs w:val="28"/>
        </w:rPr>
      </w:pPr>
    </w:p>
    <w:p w14:paraId="5C0908C9" w14:textId="4D0924A1" w:rsidR="009C3A87" w:rsidRPr="005469EE" w:rsidRDefault="00BE584F" w:rsidP="009C3A87">
      <w:pPr>
        <w:pStyle w:val="3"/>
        <w:spacing w:before="0" w:after="0" w:line="240" w:lineRule="auto"/>
        <w:ind w:firstLine="709"/>
        <w:rPr>
          <w:rFonts w:cs="Times New Roman"/>
          <w:sz w:val="28"/>
          <w:szCs w:val="28"/>
        </w:rPr>
      </w:pPr>
      <w:bookmarkStart w:id="277" w:name="_Toc209095308"/>
      <w:r>
        <w:rPr>
          <w:rFonts w:cs="Times New Roman"/>
          <w:sz w:val="28"/>
          <w:szCs w:val="28"/>
        </w:rPr>
        <w:t>7</w:t>
      </w:r>
      <w:r w:rsidR="009C3A87" w:rsidRPr="005469EE">
        <w:rPr>
          <w:rFonts w:cs="Times New Roman"/>
          <w:sz w:val="28"/>
          <w:szCs w:val="28"/>
        </w:rPr>
        <w:t>.1.1. Опасные геологические и гидрогеологические процессы</w:t>
      </w:r>
      <w:bookmarkEnd w:id="277"/>
    </w:p>
    <w:p w14:paraId="61A2ED5F" w14:textId="77777777" w:rsidR="009C3A87" w:rsidRPr="005469EE" w:rsidRDefault="009C3A87" w:rsidP="009C3A87">
      <w:pPr>
        <w:shd w:val="clear" w:color="auto" w:fill="FFFFFF"/>
        <w:adjustRightInd w:val="0"/>
        <w:ind w:right="-284" w:firstLine="709"/>
        <w:jc w:val="both"/>
        <w:rPr>
          <w:sz w:val="28"/>
          <w:szCs w:val="28"/>
        </w:rPr>
      </w:pPr>
    </w:p>
    <w:p w14:paraId="427933FF"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На территории поселения в границах населенного пункта х. малеванный в отношении р. Малеваны установлены зоны затопления при половодьях и паводках однопроцентной обеспеченности (повторяемость 1 раз в 100 лет) в соответствии с Приказом Кабанского бассейнового водного управления от 24.09.2020 № 141-пр.</w:t>
      </w:r>
      <w:r w:rsidRPr="005469EE">
        <w:rPr>
          <w:rStyle w:val="afffffe"/>
          <w:sz w:val="28"/>
          <w:szCs w:val="28"/>
        </w:rPr>
        <w:footnoteReference w:id="61"/>
      </w:r>
    </w:p>
    <w:p w14:paraId="3ECC9959" w14:textId="77777777" w:rsidR="009C3A87" w:rsidRPr="005469EE" w:rsidRDefault="009C3A87" w:rsidP="009C3A87">
      <w:pPr>
        <w:ind w:firstLine="851"/>
        <w:jc w:val="both"/>
        <w:rPr>
          <w:sz w:val="28"/>
          <w:szCs w:val="28"/>
          <w:shd w:val="clear" w:color="auto" w:fill="FFFFFF"/>
        </w:rPr>
      </w:pPr>
      <w:r w:rsidRPr="005469EE">
        <w:rPr>
          <w:sz w:val="28"/>
          <w:szCs w:val="28"/>
          <w:shd w:val="clear" w:color="auto" w:fill="FFFFFF"/>
        </w:rPr>
        <w:t xml:space="preserve">Территории поселения, расположенная на прибрежных участках, может быть затоплена паводковыми водами, ветровым нагоном воды и подтоплена грунтовыми водами. </w:t>
      </w:r>
    </w:p>
    <w:p w14:paraId="4A23D1C2" w14:textId="77777777" w:rsidR="009C3A87" w:rsidRPr="005469EE" w:rsidRDefault="009C3A87" w:rsidP="009C3A87">
      <w:pPr>
        <w:pStyle w:val="1f2"/>
        <w:ind w:firstLine="851"/>
        <w:rPr>
          <w:rFonts w:eastAsiaTheme="minorHAnsi"/>
          <w:sz w:val="28"/>
          <w:szCs w:val="28"/>
          <w:lang w:eastAsia="en-US"/>
        </w:rPr>
      </w:pPr>
      <w:r w:rsidRPr="005469EE">
        <w:rPr>
          <w:rFonts w:eastAsiaTheme="minorHAnsi"/>
          <w:sz w:val="28"/>
          <w:szCs w:val="28"/>
          <w:lang w:eastAsia="en-US"/>
        </w:rPr>
        <w:t>Территория Кореновского городского поселения включает следующие геоморфологические элементы:</w:t>
      </w:r>
    </w:p>
    <w:p w14:paraId="5B32E4EE" w14:textId="77777777" w:rsidR="009C3A87" w:rsidRPr="005469EE" w:rsidRDefault="009C3A87" w:rsidP="009C3A87">
      <w:pPr>
        <w:pStyle w:val="1f2"/>
        <w:widowControl w:val="0"/>
        <w:numPr>
          <w:ilvl w:val="0"/>
          <w:numId w:val="19"/>
        </w:numPr>
        <w:tabs>
          <w:tab w:val="left" w:pos="1306"/>
        </w:tabs>
        <w:rPr>
          <w:rFonts w:eastAsiaTheme="minorHAnsi"/>
          <w:sz w:val="28"/>
          <w:szCs w:val="28"/>
          <w:lang w:eastAsia="en-US"/>
        </w:rPr>
      </w:pPr>
      <w:r w:rsidRPr="005469EE">
        <w:rPr>
          <w:rFonts w:eastAsiaTheme="minorHAnsi"/>
          <w:sz w:val="28"/>
          <w:szCs w:val="28"/>
          <w:lang w:eastAsia="en-US"/>
        </w:rPr>
        <w:t>пойменные террасы рек Бейсужек Левый, Малеваной;</w:t>
      </w:r>
    </w:p>
    <w:p w14:paraId="4A85560D" w14:textId="77777777" w:rsidR="009C3A87" w:rsidRPr="005469EE" w:rsidRDefault="009C3A87" w:rsidP="009C3A87">
      <w:pPr>
        <w:pStyle w:val="1f2"/>
        <w:widowControl w:val="0"/>
        <w:numPr>
          <w:ilvl w:val="0"/>
          <w:numId w:val="19"/>
        </w:numPr>
        <w:tabs>
          <w:tab w:val="left" w:pos="1306"/>
        </w:tabs>
        <w:rPr>
          <w:rFonts w:eastAsiaTheme="minorHAnsi"/>
          <w:sz w:val="28"/>
          <w:szCs w:val="28"/>
          <w:lang w:eastAsia="en-US"/>
        </w:rPr>
      </w:pPr>
      <w:r w:rsidRPr="005469EE">
        <w:rPr>
          <w:rFonts w:eastAsiaTheme="minorHAnsi"/>
          <w:sz w:val="28"/>
          <w:szCs w:val="28"/>
          <w:lang w:eastAsia="en-US"/>
        </w:rPr>
        <w:t>склоны водоразделов;</w:t>
      </w:r>
    </w:p>
    <w:p w14:paraId="78431785" w14:textId="77777777" w:rsidR="009C3A87" w:rsidRPr="005469EE" w:rsidRDefault="009C3A87" w:rsidP="009C3A87">
      <w:pPr>
        <w:pStyle w:val="1f2"/>
        <w:widowControl w:val="0"/>
        <w:numPr>
          <w:ilvl w:val="0"/>
          <w:numId w:val="19"/>
        </w:numPr>
        <w:tabs>
          <w:tab w:val="left" w:pos="1306"/>
        </w:tabs>
        <w:rPr>
          <w:rFonts w:eastAsiaTheme="minorHAnsi"/>
          <w:sz w:val="28"/>
          <w:szCs w:val="28"/>
          <w:lang w:eastAsia="en-US"/>
        </w:rPr>
      </w:pPr>
      <w:r w:rsidRPr="005469EE">
        <w:rPr>
          <w:rFonts w:eastAsiaTheme="minorHAnsi"/>
          <w:sz w:val="28"/>
          <w:szCs w:val="28"/>
          <w:lang w:eastAsia="en-US"/>
        </w:rPr>
        <w:t>водоразделы;</w:t>
      </w:r>
    </w:p>
    <w:p w14:paraId="40EA519C" w14:textId="77777777" w:rsidR="009C3A87" w:rsidRPr="005469EE" w:rsidRDefault="009C3A87" w:rsidP="009C3A87">
      <w:pPr>
        <w:pStyle w:val="1f2"/>
        <w:widowControl w:val="0"/>
        <w:numPr>
          <w:ilvl w:val="0"/>
          <w:numId w:val="19"/>
        </w:numPr>
        <w:tabs>
          <w:tab w:val="left" w:pos="1306"/>
        </w:tabs>
        <w:rPr>
          <w:rFonts w:eastAsiaTheme="minorHAnsi"/>
          <w:sz w:val="28"/>
          <w:szCs w:val="28"/>
          <w:lang w:eastAsia="en-US"/>
        </w:rPr>
      </w:pPr>
      <w:r w:rsidRPr="005469EE">
        <w:rPr>
          <w:rFonts w:eastAsiaTheme="minorHAnsi"/>
          <w:sz w:val="28"/>
          <w:szCs w:val="28"/>
          <w:lang w:eastAsia="en-US"/>
        </w:rPr>
        <w:t>ложбины стока и балки.</w:t>
      </w:r>
    </w:p>
    <w:p w14:paraId="7849B718" w14:textId="77777777" w:rsidR="009C3A87" w:rsidRPr="005469EE" w:rsidRDefault="009C3A87" w:rsidP="009C3A87">
      <w:pPr>
        <w:ind w:firstLine="851"/>
        <w:jc w:val="both"/>
        <w:rPr>
          <w:sz w:val="28"/>
          <w:szCs w:val="28"/>
        </w:rPr>
      </w:pPr>
      <w:r w:rsidRPr="005469EE">
        <w:rPr>
          <w:sz w:val="28"/>
          <w:szCs w:val="28"/>
        </w:rPr>
        <w:t>Пойменная терраса р. Бейсужек Левый простирается извилистой полосой в субширотном направлении. В среднем ширина пойменной террасы 1,0...1,5 км. Тыловой шов поймы нечетко выражен в рельефе. Пойменная терраса изобилует рукавами, старицами и протоками. Первоначальный рельеф поймы не сохранен, поверхность поймы преобразована гидротехническими сооружениями. На реке Бейсужек Левый расположен г. Кореновск.</w:t>
      </w:r>
    </w:p>
    <w:p w14:paraId="3F02035D" w14:textId="77777777" w:rsidR="009C3A87" w:rsidRPr="005469EE" w:rsidRDefault="009C3A87" w:rsidP="009C3A87">
      <w:pPr>
        <w:ind w:firstLine="851"/>
        <w:jc w:val="both"/>
        <w:rPr>
          <w:sz w:val="28"/>
          <w:szCs w:val="28"/>
        </w:rPr>
      </w:pPr>
      <w:r w:rsidRPr="005469EE">
        <w:rPr>
          <w:sz w:val="28"/>
          <w:szCs w:val="28"/>
        </w:rPr>
        <w:t>Пойменные террасы реки Журавки и впадающей в нее реки Малеваной протягиваются узкими полосами почти строго параллельно друг другу в субширотном направлении. Ширина их не более 500 м. Русла обводнены непрерывным водотоком. На берегу р. Малеванной расположен х. Малеванный.</w:t>
      </w:r>
    </w:p>
    <w:p w14:paraId="4B47D323" w14:textId="77777777" w:rsidR="009C3A87" w:rsidRPr="005469EE" w:rsidRDefault="009C3A87" w:rsidP="009C3A87">
      <w:pPr>
        <w:pStyle w:val="1f2"/>
        <w:ind w:firstLine="851"/>
        <w:rPr>
          <w:rFonts w:eastAsiaTheme="minorHAnsi"/>
          <w:sz w:val="28"/>
          <w:szCs w:val="28"/>
          <w:lang w:eastAsia="en-US"/>
        </w:rPr>
      </w:pPr>
      <w:r w:rsidRPr="005469EE">
        <w:rPr>
          <w:rFonts w:eastAsiaTheme="minorHAnsi"/>
          <w:sz w:val="28"/>
          <w:szCs w:val="28"/>
          <w:lang w:eastAsia="en-US"/>
        </w:rPr>
        <w:t>Наибольшее развитие в пределах территории районирования имеют следующие физико-геологические процессы и явления:</w:t>
      </w:r>
    </w:p>
    <w:p w14:paraId="1D7BC314" w14:textId="77777777" w:rsidR="009C3A87" w:rsidRPr="005469EE" w:rsidRDefault="009C3A87" w:rsidP="009C3A87">
      <w:pPr>
        <w:pStyle w:val="1f2"/>
        <w:widowControl w:val="0"/>
        <w:numPr>
          <w:ilvl w:val="0"/>
          <w:numId w:val="20"/>
        </w:numPr>
        <w:tabs>
          <w:tab w:val="left" w:pos="1036"/>
        </w:tabs>
        <w:jc w:val="left"/>
        <w:rPr>
          <w:rFonts w:eastAsiaTheme="minorHAnsi"/>
          <w:sz w:val="28"/>
          <w:szCs w:val="28"/>
          <w:lang w:eastAsia="en-US"/>
        </w:rPr>
      </w:pPr>
      <w:r w:rsidRPr="005469EE">
        <w:rPr>
          <w:rFonts w:eastAsiaTheme="minorHAnsi"/>
          <w:sz w:val="28"/>
          <w:szCs w:val="28"/>
          <w:lang w:eastAsia="en-US"/>
        </w:rPr>
        <w:t>подтопление;</w:t>
      </w:r>
    </w:p>
    <w:p w14:paraId="2FF7962E" w14:textId="77777777" w:rsidR="009C3A87" w:rsidRPr="005469EE" w:rsidRDefault="009C3A87" w:rsidP="009C3A87">
      <w:pPr>
        <w:pStyle w:val="1f2"/>
        <w:widowControl w:val="0"/>
        <w:numPr>
          <w:ilvl w:val="0"/>
          <w:numId w:val="20"/>
        </w:numPr>
        <w:tabs>
          <w:tab w:val="left" w:pos="1036"/>
          <w:tab w:val="left" w:pos="1046"/>
        </w:tabs>
        <w:jc w:val="left"/>
        <w:rPr>
          <w:rFonts w:eastAsiaTheme="minorHAnsi"/>
          <w:sz w:val="28"/>
          <w:szCs w:val="28"/>
          <w:lang w:eastAsia="en-US"/>
        </w:rPr>
      </w:pPr>
      <w:r w:rsidRPr="005469EE">
        <w:rPr>
          <w:rFonts w:eastAsiaTheme="minorHAnsi"/>
          <w:sz w:val="28"/>
          <w:szCs w:val="28"/>
          <w:lang w:eastAsia="en-US"/>
        </w:rPr>
        <w:t>потенциальное подтопление;</w:t>
      </w:r>
    </w:p>
    <w:p w14:paraId="48493A3A" w14:textId="77777777" w:rsidR="009C3A87" w:rsidRPr="005469EE" w:rsidRDefault="009C3A87" w:rsidP="009C3A87">
      <w:pPr>
        <w:pStyle w:val="1f2"/>
        <w:widowControl w:val="0"/>
        <w:numPr>
          <w:ilvl w:val="0"/>
          <w:numId w:val="20"/>
        </w:numPr>
        <w:tabs>
          <w:tab w:val="left" w:pos="1036"/>
          <w:tab w:val="left" w:pos="1046"/>
        </w:tabs>
        <w:jc w:val="left"/>
        <w:rPr>
          <w:rFonts w:eastAsiaTheme="minorHAnsi"/>
          <w:sz w:val="28"/>
          <w:szCs w:val="28"/>
          <w:lang w:eastAsia="en-US"/>
        </w:rPr>
      </w:pPr>
      <w:r w:rsidRPr="005469EE">
        <w:rPr>
          <w:rFonts w:eastAsiaTheme="minorHAnsi"/>
          <w:sz w:val="28"/>
          <w:szCs w:val="28"/>
          <w:lang w:eastAsia="en-US"/>
        </w:rPr>
        <w:lastRenderedPageBreak/>
        <w:t>затопление в паводки вблизи русла;</w:t>
      </w:r>
    </w:p>
    <w:p w14:paraId="3C4BA2E7" w14:textId="77777777" w:rsidR="009C3A87" w:rsidRPr="005469EE" w:rsidRDefault="009C3A87" w:rsidP="009C3A87">
      <w:pPr>
        <w:pStyle w:val="1f2"/>
        <w:widowControl w:val="0"/>
        <w:numPr>
          <w:ilvl w:val="0"/>
          <w:numId w:val="20"/>
        </w:numPr>
        <w:tabs>
          <w:tab w:val="left" w:pos="1036"/>
        </w:tabs>
        <w:jc w:val="left"/>
        <w:rPr>
          <w:rFonts w:eastAsiaTheme="minorHAnsi"/>
          <w:sz w:val="28"/>
          <w:szCs w:val="28"/>
          <w:lang w:eastAsia="en-US"/>
        </w:rPr>
      </w:pPr>
      <w:r w:rsidRPr="005469EE">
        <w:rPr>
          <w:rFonts w:eastAsiaTheme="minorHAnsi"/>
          <w:sz w:val="28"/>
          <w:szCs w:val="28"/>
          <w:lang w:eastAsia="en-US"/>
        </w:rPr>
        <w:t>заболачивание;</w:t>
      </w:r>
    </w:p>
    <w:p w14:paraId="3CB55DF9" w14:textId="77777777" w:rsidR="009C3A87" w:rsidRPr="005469EE" w:rsidRDefault="009C3A87" w:rsidP="009C3A87">
      <w:pPr>
        <w:pStyle w:val="1f2"/>
        <w:widowControl w:val="0"/>
        <w:numPr>
          <w:ilvl w:val="0"/>
          <w:numId w:val="20"/>
        </w:numPr>
        <w:tabs>
          <w:tab w:val="left" w:pos="1036"/>
        </w:tabs>
        <w:jc w:val="left"/>
        <w:rPr>
          <w:rFonts w:eastAsiaTheme="minorHAnsi"/>
          <w:sz w:val="28"/>
          <w:szCs w:val="28"/>
          <w:lang w:eastAsia="en-US"/>
        </w:rPr>
      </w:pPr>
      <w:r w:rsidRPr="005469EE">
        <w:rPr>
          <w:rFonts w:eastAsiaTheme="minorHAnsi"/>
          <w:sz w:val="28"/>
          <w:szCs w:val="28"/>
          <w:lang w:eastAsia="en-US"/>
        </w:rPr>
        <w:t>эрозионно-аккумулятивные процессы временных водотоков (оврагообразование);</w:t>
      </w:r>
    </w:p>
    <w:p w14:paraId="14E2DC12" w14:textId="77777777" w:rsidR="009C3A87" w:rsidRPr="005469EE" w:rsidRDefault="009C3A87" w:rsidP="009C3A87">
      <w:pPr>
        <w:pStyle w:val="1f2"/>
        <w:widowControl w:val="0"/>
        <w:numPr>
          <w:ilvl w:val="0"/>
          <w:numId w:val="20"/>
        </w:numPr>
        <w:tabs>
          <w:tab w:val="left" w:pos="1036"/>
        </w:tabs>
        <w:jc w:val="left"/>
        <w:rPr>
          <w:rFonts w:eastAsiaTheme="minorHAnsi"/>
          <w:sz w:val="28"/>
          <w:szCs w:val="28"/>
          <w:lang w:eastAsia="en-US"/>
        </w:rPr>
      </w:pPr>
      <w:r w:rsidRPr="005469EE">
        <w:rPr>
          <w:rFonts w:eastAsiaTheme="minorHAnsi"/>
          <w:sz w:val="28"/>
          <w:szCs w:val="28"/>
          <w:lang w:eastAsia="en-US"/>
        </w:rPr>
        <w:t>просадка грунтов;</w:t>
      </w:r>
    </w:p>
    <w:p w14:paraId="5E21645F" w14:textId="77777777" w:rsidR="009C3A87" w:rsidRPr="005469EE" w:rsidRDefault="009C3A87" w:rsidP="009C3A87">
      <w:pPr>
        <w:pStyle w:val="1f2"/>
        <w:widowControl w:val="0"/>
        <w:numPr>
          <w:ilvl w:val="0"/>
          <w:numId w:val="20"/>
        </w:numPr>
        <w:tabs>
          <w:tab w:val="left" w:pos="1036"/>
        </w:tabs>
        <w:jc w:val="left"/>
        <w:rPr>
          <w:rFonts w:eastAsiaTheme="minorHAnsi"/>
          <w:sz w:val="28"/>
          <w:szCs w:val="28"/>
          <w:lang w:eastAsia="en-US"/>
        </w:rPr>
      </w:pPr>
      <w:r w:rsidRPr="005469EE">
        <w:rPr>
          <w:rFonts w:eastAsiaTheme="minorHAnsi"/>
          <w:sz w:val="28"/>
          <w:szCs w:val="28"/>
          <w:lang w:eastAsia="en-US"/>
        </w:rPr>
        <w:t>дефляция, аккумуляция, пыльные бури;</w:t>
      </w:r>
    </w:p>
    <w:p w14:paraId="42147571" w14:textId="77777777" w:rsidR="009C3A87" w:rsidRPr="005469EE" w:rsidRDefault="009C3A87" w:rsidP="009C3A87">
      <w:pPr>
        <w:pStyle w:val="1f2"/>
        <w:widowControl w:val="0"/>
        <w:numPr>
          <w:ilvl w:val="0"/>
          <w:numId w:val="20"/>
        </w:numPr>
        <w:tabs>
          <w:tab w:val="left" w:pos="1036"/>
        </w:tabs>
        <w:jc w:val="left"/>
        <w:rPr>
          <w:rFonts w:eastAsiaTheme="minorHAnsi"/>
          <w:sz w:val="28"/>
          <w:szCs w:val="28"/>
          <w:lang w:eastAsia="en-US"/>
        </w:rPr>
      </w:pPr>
      <w:r w:rsidRPr="005469EE">
        <w:rPr>
          <w:rFonts w:eastAsiaTheme="minorHAnsi"/>
          <w:sz w:val="28"/>
          <w:szCs w:val="28"/>
          <w:lang w:eastAsia="en-US"/>
        </w:rPr>
        <w:t>сейсмичность.</w:t>
      </w:r>
    </w:p>
    <w:p w14:paraId="25EA3D3B" w14:textId="77777777" w:rsidR="009C3A87" w:rsidRPr="005469EE" w:rsidRDefault="009C3A87" w:rsidP="009C3A87">
      <w:pPr>
        <w:ind w:firstLine="851"/>
        <w:jc w:val="both"/>
        <w:rPr>
          <w:sz w:val="28"/>
          <w:szCs w:val="28"/>
          <w:shd w:val="clear" w:color="auto" w:fill="FFFFFF"/>
        </w:rPr>
      </w:pPr>
      <w:r w:rsidRPr="005469EE">
        <w:rPr>
          <w:sz w:val="28"/>
          <w:szCs w:val="28"/>
        </w:rPr>
        <w:t>Интенсивность сейсмических</w:t>
      </w:r>
      <w:r w:rsidRPr="005469EE">
        <w:rPr>
          <w:sz w:val="28"/>
          <w:szCs w:val="28"/>
          <w:shd w:val="clear" w:color="auto" w:fill="FFFFFF"/>
        </w:rPr>
        <w:t xml:space="preserve"> воздействий в баллах (фоновая сейсмичность)</w:t>
      </w:r>
      <w:r w:rsidRPr="005469EE">
        <w:rPr>
          <w:rStyle w:val="afffffe"/>
          <w:sz w:val="28"/>
          <w:szCs w:val="28"/>
          <w:shd w:val="clear" w:color="auto" w:fill="FFFFFF"/>
        </w:rPr>
        <w:footnoteReference w:id="62"/>
      </w:r>
      <w:r w:rsidRPr="005469EE">
        <w:rPr>
          <w:sz w:val="28"/>
          <w:szCs w:val="28"/>
          <w:shd w:val="clear" w:color="auto" w:fill="FFFFFF"/>
        </w:rPr>
        <w:t xml:space="preserve"> для территории поселения принята на основе комплекта карт общего сейсмического районирования территории Российской Федерации (ОСР-2016), утвержденных Российской академией наук. Указанный комплект карт предусматривает осуществление антисейсмических мероприятий при строительстве объектов и отражает 10%-ную - карта А, 5%-ную - карта В, 1%-ную - карта С, вероятности возможного превышения (или 90%-ную, 95%-ную и 99%-ную вероятности не превышения) в течение 50 лет указанных на картах значений сейсмической интенсивности. </w:t>
      </w:r>
    </w:p>
    <w:p w14:paraId="263BB75C" w14:textId="77777777" w:rsidR="009C3A87" w:rsidRPr="005469EE" w:rsidRDefault="009C3A87" w:rsidP="009C3A87">
      <w:pPr>
        <w:ind w:firstLine="851"/>
        <w:jc w:val="both"/>
        <w:rPr>
          <w:sz w:val="28"/>
          <w:szCs w:val="28"/>
        </w:rPr>
      </w:pPr>
      <w:r w:rsidRPr="005469EE">
        <w:rPr>
          <w:sz w:val="28"/>
          <w:szCs w:val="28"/>
          <w:shd w:val="clear" w:color="auto" w:fill="FFFFFF"/>
        </w:rPr>
        <w:t>Указанным значениям вероятностей соответствуют следующие средние интервалы времени между землетрясениями расчетной интенсивности: 500 лет (карта А), 1000 лет (карта В), 5000 лет (карта С). Указанным значениям вероятностей соответствуют следующие средние интервалы времени между землетрясениями расчетной интенсивности: 500 лет (карта А), 1000 лет (карта В), 5000 лет (карта С).</w:t>
      </w:r>
    </w:p>
    <w:p w14:paraId="5BF5FD5E" w14:textId="77777777" w:rsidR="009C3A87" w:rsidRPr="005469EE" w:rsidRDefault="009C3A87" w:rsidP="009C3A87">
      <w:pPr>
        <w:shd w:val="clear" w:color="auto" w:fill="FFFFFF"/>
        <w:adjustRightInd w:val="0"/>
        <w:ind w:firstLine="851"/>
        <w:jc w:val="both"/>
        <w:rPr>
          <w:sz w:val="28"/>
          <w:szCs w:val="28"/>
        </w:rPr>
      </w:pPr>
      <w:r w:rsidRPr="005469EE">
        <w:rPr>
          <w:bCs/>
          <w:sz w:val="28"/>
          <w:szCs w:val="28"/>
          <w:shd w:val="clear" w:color="auto" w:fill="FFFFFF"/>
        </w:rPr>
        <w:t xml:space="preserve">В соответствии с приложением 1 «Список населенных пунктов Российской Федерации, расположенных в сейсмических районах, с указанием фоновой сейсмической интенсивности в баллах шкалы MSK-64 для средних грунтовых условий и трех степеней сейсмической опасности - А (10%), В (5%), С (1%) в течение 50 лет» на картах </w:t>
      </w:r>
      <w:r w:rsidRPr="005469EE">
        <w:rPr>
          <w:sz w:val="28"/>
          <w:szCs w:val="28"/>
          <w:shd w:val="clear" w:color="auto" w:fill="FFFFFF"/>
        </w:rPr>
        <w:t>ОСР-2016</w:t>
      </w:r>
      <w:r w:rsidRPr="005469EE">
        <w:rPr>
          <w:sz w:val="28"/>
          <w:szCs w:val="28"/>
        </w:rPr>
        <w:t xml:space="preserve"> г. Кореновск имеет следующие показатели: карта А – 7; карта В – 7; карта С – 8. </w:t>
      </w:r>
    </w:p>
    <w:p w14:paraId="0705DACA" w14:textId="77777777" w:rsidR="009C3A87" w:rsidRPr="005469EE" w:rsidRDefault="009C3A87" w:rsidP="009C3A87">
      <w:pPr>
        <w:pStyle w:val="formattext"/>
        <w:shd w:val="clear" w:color="auto" w:fill="FFFFFF"/>
        <w:spacing w:before="0" w:beforeAutospacing="0" w:after="0" w:afterAutospacing="0"/>
        <w:ind w:firstLine="851"/>
        <w:jc w:val="both"/>
        <w:textAlignment w:val="baseline"/>
        <w:rPr>
          <w:sz w:val="28"/>
          <w:szCs w:val="28"/>
        </w:rPr>
      </w:pPr>
      <w:r w:rsidRPr="005469EE">
        <w:rPr>
          <w:sz w:val="28"/>
          <w:szCs w:val="28"/>
        </w:rPr>
        <w:t>Опасные природные воздействия могут проявляться в виде динамических и статических воздействий и приводить к изменению напряженно-деформированного состояния строительных конструкций и (или) оснований зданий либо сооружений, влияющих на безопасность объекта и приводящих к его разрушению или невозможности дальнейшей эксплуатации, а также влекущих негативные последствия, угрожающие жизни и здоровью людей.</w:t>
      </w:r>
    </w:p>
    <w:p w14:paraId="06A7307B" w14:textId="77777777" w:rsidR="009C3A87" w:rsidRPr="005469EE" w:rsidRDefault="009C3A87" w:rsidP="009C3A87">
      <w:pPr>
        <w:pStyle w:val="formattext"/>
        <w:shd w:val="clear" w:color="auto" w:fill="FFFFFF"/>
        <w:spacing w:before="0" w:beforeAutospacing="0" w:after="0" w:afterAutospacing="0"/>
        <w:ind w:firstLine="851"/>
        <w:jc w:val="both"/>
        <w:textAlignment w:val="baseline"/>
        <w:rPr>
          <w:sz w:val="28"/>
          <w:szCs w:val="28"/>
        </w:rPr>
      </w:pPr>
      <w:r w:rsidRPr="005469EE">
        <w:rPr>
          <w:sz w:val="28"/>
          <w:szCs w:val="28"/>
        </w:rPr>
        <w:t>Оценку категории опасности природных процессов и явлений следует проводить при выполнении инженерных изысканий, исходя из характеристик и параметров опасных процессов, явлений, специфических и многолетнемерзлых грунтов, выявленных на исследуемой территории, которые могут оказать негативное воздействие на здания и сооружения и/или угрожать жизни и здоровью людей.</w:t>
      </w:r>
    </w:p>
    <w:p w14:paraId="56FBA1E5"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Сведения об опасных природных процессах (в том числе с указанием категории)</w:t>
      </w:r>
      <w:r w:rsidRPr="005469EE">
        <w:rPr>
          <w:rStyle w:val="afffffe"/>
          <w:sz w:val="28"/>
          <w:szCs w:val="28"/>
        </w:rPr>
        <w:footnoteReference w:id="63"/>
      </w:r>
      <w:r w:rsidRPr="005469EE">
        <w:rPr>
          <w:sz w:val="28"/>
          <w:szCs w:val="28"/>
        </w:rPr>
        <w:t>, характерных для территории Кореновского городского поселения:</w:t>
      </w:r>
    </w:p>
    <w:p w14:paraId="0E7EA569" w14:textId="77777777" w:rsidR="009C3A87" w:rsidRPr="005469EE" w:rsidRDefault="009C3A87" w:rsidP="009C3A87">
      <w:pPr>
        <w:shd w:val="clear" w:color="auto" w:fill="FFFFFF"/>
        <w:adjustRightInd w:val="0"/>
        <w:ind w:firstLine="709"/>
        <w:jc w:val="both"/>
        <w:rPr>
          <w:sz w:val="28"/>
          <w:szCs w:val="28"/>
        </w:rPr>
      </w:pPr>
      <w:r w:rsidRPr="005469EE">
        <w:rPr>
          <w:sz w:val="28"/>
          <w:szCs w:val="28"/>
        </w:rPr>
        <w:lastRenderedPageBreak/>
        <w:t>- землетрясения – опасные;</w:t>
      </w:r>
    </w:p>
    <w:p w14:paraId="2B9C711B" w14:textId="77777777" w:rsidR="009C3A87" w:rsidRPr="005469EE" w:rsidRDefault="009C3A87" w:rsidP="009C3A87">
      <w:pPr>
        <w:shd w:val="clear" w:color="auto" w:fill="FFFFFF"/>
        <w:adjustRightInd w:val="0"/>
        <w:ind w:firstLine="709"/>
        <w:jc w:val="both"/>
        <w:rPr>
          <w:sz w:val="28"/>
          <w:szCs w:val="28"/>
        </w:rPr>
      </w:pPr>
      <w:r w:rsidRPr="005469EE">
        <w:rPr>
          <w:sz w:val="28"/>
          <w:szCs w:val="28"/>
        </w:rPr>
        <w:t>- подтопление территории - умеренно опасные;</w:t>
      </w:r>
    </w:p>
    <w:p w14:paraId="2BABE8FC" w14:textId="77777777" w:rsidR="009C3A87" w:rsidRPr="005469EE" w:rsidRDefault="009C3A87" w:rsidP="009C3A87">
      <w:pPr>
        <w:shd w:val="clear" w:color="auto" w:fill="FFFFFF"/>
        <w:adjustRightInd w:val="0"/>
        <w:ind w:firstLine="709"/>
        <w:jc w:val="both"/>
        <w:rPr>
          <w:sz w:val="28"/>
          <w:szCs w:val="28"/>
        </w:rPr>
      </w:pPr>
      <w:r w:rsidRPr="005469EE">
        <w:rPr>
          <w:sz w:val="28"/>
          <w:szCs w:val="28"/>
        </w:rPr>
        <w:t>- природные пожары (категория не устанавливается);</w:t>
      </w:r>
    </w:p>
    <w:p w14:paraId="7D15CCA8" w14:textId="77777777" w:rsidR="009C3A87" w:rsidRPr="005469EE" w:rsidRDefault="009C3A87" w:rsidP="009C3A87">
      <w:pPr>
        <w:shd w:val="clear" w:color="auto" w:fill="FFFFFF"/>
        <w:adjustRightInd w:val="0"/>
        <w:ind w:firstLine="709"/>
        <w:jc w:val="both"/>
        <w:rPr>
          <w:sz w:val="28"/>
          <w:szCs w:val="28"/>
        </w:rPr>
      </w:pPr>
      <w:r w:rsidRPr="005469EE">
        <w:rPr>
          <w:sz w:val="28"/>
          <w:szCs w:val="28"/>
        </w:rPr>
        <w:t>- сильный ветер силой до 41 м/с (категория не устанавливается);</w:t>
      </w:r>
    </w:p>
    <w:p w14:paraId="48594350" w14:textId="77777777" w:rsidR="009C3A87" w:rsidRPr="005469EE" w:rsidRDefault="009C3A87" w:rsidP="009C3A87">
      <w:pPr>
        <w:shd w:val="clear" w:color="auto" w:fill="FFFFFF"/>
        <w:adjustRightInd w:val="0"/>
        <w:ind w:firstLine="709"/>
        <w:jc w:val="both"/>
        <w:rPr>
          <w:sz w:val="28"/>
          <w:szCs w:val="28"/>
        </w:rPr>
      </w:pPr>
      <w:r w:rsidRPr="005469EE">
        <w:rPr>
          <w:sz w:val="28"/>
          <w:szCs w:val="28"/>
        </w:rPr>
        <w:t>- наледообразования – умеренно-опасные;</w:t>
      </w:r>
    </w:p>
    <w:p w14:paraId="23783EB0" w14:textId="77777777" w:rsidR="009C3A87" w:rsidRPr="005469EE" w:rsidRDefault="009C3A87" w:rsidP="009C3A87">
      <w:pPr>
        <w:shd w:val="clear" w:color="auto" w:fill="FFFFFF"/>
        <w:adjustRightInd w:val="0"/>
        <w:ind w:firstLine="709"/>
        <w:jc w:val="both"/>
        <w:rPr>
          <w:sz w:val="28"/>
          <w:szCs w:val="28"/>
        </w:rPr>
      </w:pPr>
      <w:r w:rsidRPr="005469EE">
        <w:rPr>
          <w:sz w:val="28"/>
          <w:szCs w:val="28"/>
        </w:rPr>
        <w:t>- эрозия плоскостная и овражная - умеренно опасные.</w:t>
      </w:r>
    </w:p>
    <w:p w14:paraId="5709AB9F" w14:textId="77777777" w:rsidR="009C3A87" w:rsidRPr="005469EE" w:rsidRDefault="009C3A87" w:rsidP="009C3A87">
      <w:pPr>
        <w:suppressAutoHyphens/>
        <w:overflowPunct w:val="0"/>
        <w:autoSpaceDE w:val="0"/>
        <w:autoSpaceDN w:val="0"/>
        <w:adjustRightInd w:val="0"/>
        <w:ind w:firstLine="709"/>
        <w:jc w:val="both"/>
        <w:rPr>
          <w:sz w:val="28"/>
          <w:szCs w:val="28"/>
        </w:rPr>
      </w:pPr>
    </w:p>
    <w:p w14:paraId="2909C9C1" w14:textId="0A743490" w:rsidR="009C3A87" w:rsidRPr="005469EE" w:rsidRDefault="00BE584F" w:rsidP="009C3A87">
      <w:pPr>
        <w:pStyle w:val="3"/>
        <w:spacing w:before="0" w:after="0" w:line="240" w:lineRule="auto"/>
        <w:ind w:firstLine="709"/>
        <w:rPr>
          <w:rFonts w:cs="Times New Roman"/>
          <w:sz w:val="28"/>
          <w:szCs w:val="28"/>
        </w:rPr>
      </w:pPr>
      <w:bookmarkStart w:id="278" w:name="_Toc209095309"/>
      <w:r>
        <w:rPr>
          <w:rFonts w:cs="Times New Roman"/>
          <w:sz w:val="28"/>
          <w:szCs w:val="28"/>
        </w:rPr>
        <w:t>7</w:t>
      </w:r>
      <w:r w:rsidR="009C3A87" w:rsidRPr="005469EE">
        <w:rPr>
          <w:rFonts w:cs="Times New Roman"/>
          <w:sz w:val="28"/>
          <w:szCs w:val="28"/>
        </w:rPr>
        <w:t>.1.2. Опасные метеорологические явления и процессы</w:t>
      </w:r>
      <w:bookmarkEnd w:id="278"/>
    </w:p>
    <w:p w14:paraId="778DC687" w14:textId="77777777" w:rsidR="009C3A87" w:rsidRPr="005469EE" w:rsidRDefault="009C3A87" w:rsidP="009C3A87">
      <w:pPr>
        <w:shd w:val="clear" w:color="auto" w:fill="FFFFFF"/>
        <w:adjustRightInd w:val="0"/>
        <w:ind w:firstLine="709"/>
        <w:jc w:val="both"/>
        <w:rPr>
          <w:sz w:val="28"/>
          <w:szCs w:val="28"/>
        </w:rPr>
      </w:pPr>
    </w:p>
    <w:p w14:paraId="15062BF2"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На территории Кореновского городского поселения основной опасностью метеорологического происхождения являются:</w:t>
      </w:r>
    </w:p>
    <w:p w14:paraId="28D0A2FB" w14:textId="77777777" w:rsidR="009C3A87" w:rsidRPr="005469EE" w:rsidRDefault="009C3A87" w:rsidP="009C3A87">
      <w:pPr>
        <w:shd w:val="clear" w:color="auto" w:fill="FFFFFF"/>
        <w:adjustRightInd w:val="0"/>
        <w:ind w:firstLine="709"/>
        <w:jc w:val="both"/>
        <w:rPr>
          <w:sz w:val="28"/>
          <w:szCs w:val="28"/>
        </w:rPr>
      </w:pPr>
      <w:r w:rsidRPr="005469EE">
        <w:rPr>
          <w:sz w:val="28"/>
          <w:szCs w:val="28"/>
        </w:rPr>
        <w:t>- ураганные ветры - скорость свыше 25 м/сек;</w:t>
      </w:r>
    </w:p>
    <w:p w14:paraId="67093645" w14:textId="77777777" w:rsidR="009C3A87" w:rsidRPr="005469EE" w:rsidRDefault="009C3A87" w:rsidP="009C3A87">
      <w:pPr>
        <w:shd w:val="clear" w:color="auto" w:fill="FFFFFF"/>
        <w:adjustRightInd w:val="0"/>
        <w:ind w:firstLine="709"/>
        <w:jc w:val="both"/>
        <w:rPr>
          <w:sz w:val="28"/>
          <w:szCs w:val="28"/>
        </w:rPr>
      </w:pPr>
      <w:r w:rsidRPr="005469EE">
        <w:rPr>
          <w:sz w:val="28"/>
          <w:szCs w:val="28"/>
        </w:rPr>
        <w:t>- пылевые бури;</w:t>
      </w:r>
    </w:p>
    <w:p w14:paraId="6773F305" w14:textId="77777777" w:rsidR="009C3A87" w:rsidRPr="005469EE" w:rsidRDefault="009C3A87" w:rsidP="009C3A87">
      <w:pPr>
        <w:shd w:val="clear" w:color="auto" w:fill="FFFFFF"/>
        <w:adjustRightInd w:val="0"/>
        <w:ind w:firstLine="709"/>
        <w:jc w:val="both"/>
        <w:rPr>
          <w:sz w:val="28"/>
          <w:szCs w:val="28"/>
        </w:rPr>
      </w:pPr>
      <w:r w:rsidRPr="005469EE">
        <w:rPr>
          <w:sz w:val="28"/>
          <w:szCs w:val="28"/>
        </w:rPr>
        <w:t>- крупный град - диаметр градин от 5 до 20 мм;</w:t>
      </w:r>
    </w:p>
    <w:p w14:paraId="663EED9E" w14:textId="77777777" w:rsidR="009C3A87" w:rsidRPr="005469EE" w:rsidRDefault="009C3A87" w:rsidP="009C3A87">
      <w:pPr>
        <w:shd w:val="clear" w:color="auto" w:fill="FFFFFF"/>
        <w:adjustRightInd w:val="0"/>
        <w:ind w:firstLine="709"/>
        <w:jc w:val="both"/>
        <w:rPr>
          <w:sz w:val="28"/>
          <w:szCs w:val="28"/>
        </w:rPr>
      </w:pPr>
      <w:r w:rsidRPr="005469EE">
        <w:rPr>
          <w:sz w:val="28"/>
          <w:szCs w:val="28"/>
        </w:rPr>
        <w:t>- ливневые дожди (снегопады);</w:t>
      </w:r>
    </w:p>
    <w:p w14:paraId="172EA855" w14:textId="77777777" w:rsidR="009C3A87" w:rsidRPr="005469EE" w:rsidRDefault="009C3A87" w:rsidP="009C3A87">
      <w:pPr>
        <w:shd w:val="clear" w:color="auto" w:fill="FFFFFF"/>
        <w:adjustRightInd w:val="0"/>
        <w:ind w:firstLine="709"/>
        <w:jc w:val="both"/>
        <w:rPr>
          <w:sz w:val="28"/>
          <w:szCs w:val="28"/>
        </w:rPr>
      </w:pPr>
      <w:r w:rsidRPr="005469EE">
        <w:rPr>
          <w:sz w:val="28"/>
          <w:szCs w:val="28"/>
        </w:rPr>
        <w:t>- налипание снега;</w:t>
      </w:r>
    </w:p>
    <w:p w14:paraId="73FC87DD" w14:textId="77777777" w:rsidR="009C3A87" w:rsidRPr="005469EE" w:rsidRDefault="009C3A87" w:rsidP="009C3A87">
      <w:pPr>
        <w:shd w:val="clear" w:color="auto" w:fill="FFFFFF"/>
        <w:adjustRightInd w:val="0"/>
        <w:ind w:firstLine="709"/>
        <w:jc w:val="both"/>
        <w:rPr>
          <w:sz w:val="28"/>
          <w:szCs w:val="28"/>
        </w:rPr>
      </w:pPr>
      <w:r w:rsidRPr="005469EE">
        <w:rPr>
          <w:sz w:val="28"/>
          <w:szCs w:val="28"/>
        </w:rPr>
        <w:t>- туман;</w:t>
      </w:r>
    </w:p>
    <w:p w14:paraId="39F511F6" w14:textId="77777777" w:rsidR="009C3A87" w:rsidRPr="005469EE" w:rsidRDefault="009C3A87" w:rsidP="009C3A87">
      <w:pPr>
        <w:shd w:val="clear" w:color="auto" w:fill="FFFFFF"/>
        <w:adjustRightInd w:val="0"/>
        <w:ind w:firstLine="709"/>
        <w:jc w:val="both"/>
        <w:rPr>
          <w:sz w:val="28"/>
          <w:szCs w:val="28"/>
        </w:rPr>
      </w:pPr>
      <w:r w:rsidRPr="005469EE">
        <w:rPr>
          <w:sz w:val="28"/>
          <w:szCs w:val="28"/>
        </w:rPr>
        <w:t>- грозы;</w:t>
      </w:r>
    </w:p>
    <w:p w14:paraId="09BEDAC5" w14:textId="77777777" w:rsidR="009C3A87" w:rsidRPr="005469EE" w:rsidRDefault="009C3A87" w:rsidP="009C3A87">
      <w:pPr>
        <w:shd w:val="clear" w:color="auto" w:fill="FFFFFF"/>
        <w:adjustRightInd w:val="0"/>
        <w:ind w:firstLine="709"/>
        <w:jc w:val="both"/>
        <w:rPr>
          <w:sz w:val="28"/>
          <w:szCs w:val="28"/>
        </w:rPr>
      </w:pPr>
      <w:r w:rsidRPr="005469EE">
        <w:rPr>
          <w:sz w:val="28"/>
          <w:szCs w:val="28"/>
        </w:rPr>
        <w:t>- град;</w:t>
      </w:r>
    </w:p>
    <w:p w14:paraId="79DB6738" w14:textId="77777777" w:rsidR="009C3A87" w:rsidRPr="005469EE" w:rsidRDefault="009C3A87" w:rsidP="009C3A87">
      <w:pPr>
        <w:shd w:val="clear" w:color="auto" w:fill="FFFFFF"/>
        <w:adjustRightInd w:val="0"/>
        <w:ind w:firstLine="709"/>
        <w:jc w:val="both"/>
        <w:rPr>
          <w:sz w:val="28"/>
          <w:szCs w:val="28"/>
        </w:rPr>
      </w:pPr>
      <w:r w:rsidRPr="005469EE">
        <w:rPr>
          <w:sz w:val="28"/>
          <w:szCs w:val="28"/>
        </w:rPr>
        <w:t>- гололед и обледенение - отложение на проводах диаметром 20 мм и более.</w:t>
      </w:r>
    </w:p>
    <w:p w14:paraId="7113BD43" w14:textId="77777777" w:rsidR="009C3A87" w:rsidRPr="005469EE" w:rsidRDefault="009C3A87" w:rsidP="009C3A87">
      <w:pPr>
        <w:suppressAutoHyphens/>
        <w:overflowPunct w:val="0"/>
        <w:autoSpaceDE w:val="0"/>
        <w:autoSpaceDN w:val="0"/>
        <w:adjustRightInd w:val="0"/>
        <w:ind w:firstLine="851"/>
        <w:jc w:val="both"/>
        <w:rPr>
          <w:sz w:val="28"/>
          <w:szCs w:val="28"/>
        </w:rPr>
      </w:pPr>
      <w:r w:rsidRPr="005469EE">
        <w:rPr>
          <w:sz w:val="28"/>
          <w:szCs w:val="28"/>
        </w:rPr>
        <w:t>В результате ураганных ветров происходит падение деревьев, разрушение жилых и административных зданий, обрыв линий связи и ЛЭП, могут пострадать люди.</w:t>
      </w:r>
    </w:p>
    <w:p w14:paraId="1D509F2A" w14:textId="77777777" w:rsidR="009C3A87" w:rsidRPr="005469EE" w:rsidRDefault="009C3A87" w:rsidP="009C3A87">
      <w:pPr>
        <w:suppressAutoHyphens/>
        <w:overflowPunct w:val="0"/>
        <w:autoSpaceDE w:val="0"/>
        <w:autoSpaceDN w:val="0"/>
        <w:adjustRightInd w:val="0"/>
        <w:ind w:firstLine="851"/>
        <w:jc w:val="both"/>
        <w:rPr>
          <w:sz w:val="28"/>
          <w:szCs w:val="28"/>
        </w:rPr>
      </w:pPr>
      <w:r w:rsidRPr="005469EE">
        <w:rPr>
          <w:sz w:val="28"/>
          <w:szCs w:val="28"/>
        </w:rPr>
        <w:t xml:space="preserve">Осадки являются основным климатическим фактором, определяющим величину поверхностного и подземного стоков. Среднегодовое количество осадков составляет 574 мм. </w:t>
      </w:r>
    </w:p>
    <w:p w14:paraId="38F6D06C" w14:textId="77777777" w:rsidR="009C3A87" w:rsidRPr="005469EE" w:rsidRDefault="009C3A87" w:rsidP="009C3A87">
      <w:pPr>
        <w:suppressAutoHyphens/>
        <w:overflowPunct w:val="0"/>
        <w:autoSpaceDE w:val="0"/>
        <w:autoSpaceDN w:val="0"/>
        <w:adjustRightInd w:val="0"/>
        <w:ind w:firstLine="851"/>
        <w:jc w:val="both"/>
        <w:rPr>
          <w:szCs w:val="32"/>
        </w:rPr>
      </w:pPr>
    </w:p>
    <w:p w14:paraId="6FA6819E" w14:textId="5C16D008" w:rsidR="009C3A87" w:rsidRPr="005469EE" w:rsidRDefault="00BE584F" w:rsidP="009C3A87">
      <w:pPr>
        <w:pStyle w:val="3"/>
        <w:spacing w:before="0" w:after="0" w:line="240" w:lineRule="auto"/>
        <w:ind w:firstLine="709"/>
        <w:rPr>
          <w:rFonts w:cs="Times New Roman"/>
          <w:sz w:val="28"/>
          <w:szCs w:val="28"/>
        </w:rPr>
      </w:pPr>
      <w:bookmarkStart w:id="279" w:name="_Toc209095310"/>
      <w:r>
        <w:rPr>
          <w:rFonts w:cs="Times New Roman"/>
          <w:sz w:val="28"/>
          <w:szCs w:val="28"/>
        </w:rPr>
        <w:t>7</w:t>
      </w:r>
      <w:r w:rsidR="009C3A87" w:rsidRPr="005469EE">
        <w:rPr>
          <w:rFonts w:cs="Times New Roman"/>
          <w:sz w:val="28"/>
          <w:szCs w:val="28"/>
        </w:rPr>
        <w:t>.1.3. Природные пожары</w:t>
      </w:r>
      <w:bookmarkEnd w:id="279"/>
    </w:p>
    <w:p w14:paraId="61C7880D" w14:textId="77777777" w:rsidR="009C3A87" w:rsidRPr="005469EE" w:rsidRDefault="009C3A87" w:rsidP="009C3A87">
      <w:pPr>
        <w:ind w:right="-284" w:firstLine="709"/>
        <w:rPr>
          <w:sz w:val="28"/>
          <w:szCs w:val="28"/>
        </w:rPr>
      </w:pPr>
    </w:p>
    <w:p w14:paraId="3EBB4C17" w14:textId="77777777" w:rsidR="009C3A87" w:rsidRPr="005469EE" w:rsidRDefault="009C3A87" w:rsidP="009C3A87">
      <w:pPr>
        <w:suppressAutoHyphens/>
        <w:overflowPunct w:val="0"/>
        <w:autoSpaceDE w:val="0"/>
        <w:autoSpaceDN w:val="0"/>
        <w:adjustRightInd w:val="0"/>
        <w:ind w:firstLine="851"/>
        <w:jc w:val="both"/>
        <w:rPr>
          <w:sz w:val="28"/>
          <w:szCs w:val="28"/>
        </w:rPr>
      </w:pPr>
      <w:r w:rsidRPr="005469EE">
        <w:rPr>
          <w:sz w:val="28"/>
          <w:szCs w:val="28"/>
        </w:rPr>
        <w:t>Природный пожар – неконтролируемое распространение огня, охватывающее большие территории. Возгорание в природе очень редко имеет естественную причину – удар молнии, самовозгорание. Чаще всего причиной природного пожара является поведение человека, несоблюдение правил пожарной безопасности.</w:t>
      </w:r>
    </w:p>
    <w:p w14:paraId="3262E161" w14:textId="77777777" w:rsidR="009C3A87" w:rsidRPr="005469EE" w:rsidRDefault="009C3A87" w:rsidP="009C3A87">
      <w:pPr>
        <w:tabs>
          <w:tab w:val="left" w:pos="-2268"/>
        </w:tabs>
        <w:ind w:firstLine="851"/>
        <w:jc w:val="both"/>
        <w:rPr>
          <w:sz w:val="28"/>
          <w:szCs w:val="28"/>
        </w:rPr>
      </w:pPr>
      <w:r w:rsidRPr="005469EE">
        <w:rPr>
          <w:sz w:val="28"/>
          <w:szCs w:val="28"/>
        </w:rPr>
        <w:t>Пожары на территории в летне-осенний период в засушливый период возможны на территории земель сельскохозяйственного назначения (полях), на границах с населенными пунктами, в результате воспламенения опавшей листвы и сухостоя травы. В пожароопасный период не исключено возникновение площадных пожаров, скорость распространения фронта которых может достигать до 25 км/час.</w:t>
      </w:r>
    </w:p>
    <w:p w14:paraId="166D039B" w14:textId="77777777" w:rsidR="009C3A87" w:rsidRPr="005469EE" w:rsidRDefault="009C3A87" w:rsidP="009C3A87">
      <w:pPr>
        <w:ind w:right="-284" w:firstLine="709"/>
        <w:jc w:val="both"/>
        <w:rPr>
          <w:sz w:val="28"/>
          <w:szCs w:val="28"/>
        </w:rPr>
      </w:pPr>
    </w:p>
    <w:p w14:paraId="6F302214" w14:textId="5CDB0228" w:rsidR="009C3A87" w:rsidRPr="005469EE" w:rsidRDefault="00BE584F" w:rsidP="009C3A87">
      <w:pPr>
        <w:pStyle w:val="3"/>
        <w:spacing w:before="0" w:after="0" w:line="240" w:lineRule="auto"/>
        <w:ind w:firstLine="709"/>
        <w:rPr>
          <w:rFonts w:cs="Times New Roman"/>
          <w:sz w:val="28"/>
          <w:szCs w:val="28"/>
        </w:rPr>
      </w:pPr>
      <w:bookmarkStart w:id="280" w:name="_Toc209095311"/>
      <w:r>
        <w:rPr>
          <w:rFonts w:cs="Times New Roman"/>
          <w:sz w:val="28"/>
          <w:szCs w:val="28"/>
        </w:rPr>
        <w:t>7</w:t>
      </w:r>
      <w:r w:rsidR="009C3A87" w:rsidRPr="005469EE">
        <w:rPr>
          <w:rFonts w:cs="Times New Roman"/>
          <w:sz w:val="28"/>
          <w:szCs w:val="28"/>
        </w:rPr>
        <w:t>.1.4. Основные характеристики поражающих факторов источников природных чрезвычайных ситуаций</w:t>
      </w:r>
      <w:bookmarkEnd w:id="280"/>
    </w:p>
    <w:p w14:paraId="24985221" w14:textId="77777777" w:rsidR="009C3A87" w:rsidRPr="005469EE" w:rsidRDefault="009C3A87" w:rsidP="009C3A87">
      <w:pPr>
        <w:ind w:firstLine="709"/>
        <w:rPr>
          <w:sz w:val="28"/>
          <w:szCs w:val="28"/>
        </w:rPr>
      </w:pPr>
    </w:p>
    <w:p w14:paraId="02936F05" w14:textId="77777777" w:rsidR="009C3A87" w:rsidRPr="005469EE" w:rsidRDefault="009C3A87" w:rsidP="009C3A87">
      <w:pPr>
        <w:suppressAutoHyphens/>
        <w:overflowPunct w:val="0"/>
        <w:autoSpaceDE w:val="0"/>
        <w:autoSpaceDN w:val="0"/>
        <w:adjustRightInd w:val="0"/>
        <w:ind w:firstLine="851"/>
        <w:jc w:val="both"/>
        <w:rPr>
          <w:sz w:val="28"/>
          <w:szCs w:val="28"/>
        </w:rPr>
      </w:pPr>
      <w:r w:rsidRPr="005469EE">
        <w:rPr>
          <w:sz w:val="28"/>
          <w:szCs w:val="28"/>
        </w:rPr>
        <w:lastRenderedPageBreak/>
        <w:t>Основными факторами возникновения ЧС природного характера на территории поселения являются инженерно-геологические и климатические особенности района, а также антропогенная деятельность человека, стимулирующая развитие некоторых видов ЧС природного характера.</w:t>
      </w:r>
    </w:p>
    <w:p w14:paraId="6D16BAAD" w14:textId="77777777" w:rsidR="009C3A87" w:rsidRPr="005469EE" w:rsidRDefault="009C3A87" w:rsidP="009C3A87">
      <w:pPr>
        <w:suppressAutoHyphens/>
        <w:overflowPunct w:val="0"/>
        <w:autoSpaceDE w:val="0"/>
        <w:autoSpaceDN w:val="0"/>
        <w:adjustRightInd w:val="0"/>
        <w:ind w:firstLine="709"/>
        <w:jc w:val="both"/>
        <w:rPr>
          <w:sz w:val="28"/>
          <w:szCs w:val="28"/>
        </w:rPr>
      </w:pPr>
    </w:p>
    <w:p w14:paraId="1C0470F8" w14:textId="10575F1B" w:rsidR="009C3A87" w:rsidRPr="005469EE" w:rsidRDefault="009C3A87" w:rsidP="009C3A87">
      <w:pPr>
        <w:pStyle w:val="af1"/>
        <w:keepNext/>
        <w:spacing w:before="0" w:after="0"/>
        <w:rPr>
          <w:rFonts w:ascii="Times New Roman" w:hAnsi="Times New Roman" w:cs="Times New Roman"/>
          <w:sz w:val="28"/>
          <w:szCs w:val="28"/>
        </w:rPr>
      </w:pPr>
      <w:r w:rsidRPr="005469EE">
        <w:rPr>
          <w:rFonts w:ascii="Times New Roman" w:hAnsi="Times New Roman" w:cs="Times New Roman"/>
          <w:sz w:val="28"/>
          <w:szCs w:val="28"/>
        </w:rPr>
        <w:t xml:space="preserve">Таблица </w:t>
      </w:r>
      <w:r w:rsidR="00BC4B6E">
        <w:rPr>
          <w:rFonts w:ascii="Times New Roman" w:hAnsi="Times New Roman" w:cs="Times New Roman"/>
          <w:sz w:val="28"/>
          <w:szCs w:val="28"/>
        </w:rPr>
        <w:t>41</w:t>
      </w:r>
      <w:r w:rsidRPr="005469EE">
        <w:rPr>
          <w:rFonts w:ascii="Times New Roman" w:hAnsi="Times New Roman" w:cs="Times New Roman"/>
          <w:sz w:val="28"/>
          <w:szCs w:val="28"/>
        </w:rPr>
        <w:t xml:space="preserve"> Перечень поражающих факторов источников природных ЧС</w:t>
      </w:r>
    </w:p>
    <w:tbl>
      <w:tblPr>
        <w:tblW w:w="5000" w:type="pct"/>
        <w:jc w:val="center"/>
        <w:tblCellMar>
          <w:left w:w="40" w:type="dxa"/>
          <w:right w:w="40" w:type="dxa"/>
        </w:tblCellMar>
        <w:tblLook w:val="0000" w:firstRow="0" w:lastRow="0" w:firstColumn="0" w:lastColumn="0" w:noHBand="0" w:noVBand="0"/>
      </w:tblPr>
      <w:tblGrid>
        <w:gridCol w:w="643"/>
        <w:gridCol w:w="2123"/>
        <w:gridCol w:w="2343"/>
        <w:gridCol w:w="5080"/>
      </w:tblGrid>
      <w:tr w:rsidR="009C3A87" w:rsidRPr="005469EE" w14:paraId="6E855C77" w14:textId="77777777" w:rsidTr="0049755E">
        <w:trPr>
          <w:trHeight w:val="874"/>
          <w:tblHeader/>
          <w:jc w:val="center"/>
        </w:trPr>
        <w:tc>
          <w:tcPr>
            <w:tcW w:w="315" w:type="pct"/>
            <w:tcBorders>
              <w:top w:val="single" w:sz="8" w:space="0" w:color="auto"/>
              <w:left w:val="single" w:sz="6" w:space="0" w:color="auto"/>
              <w:bottom w:val="single" w:sz="8" w:space="0" w:color="auto"/>
              <w:right w:val="single" w:sz="6" w:space="0" w:color="auto"/>
            </w:tcBorders>
            <w:shd w:val="clear" w:color="auto" w:fill="FFFFFF"/>
            <w:vAlign w:val="center"/>
          </w:tcPr>
          <w:p w14:paraId="716E96B5" w14:textId="77777777" w:rsidR="009C3A87" w:rsidRPr="005469EE" w:rsidRDefault="009C3A87" w:rsidP="0049755E">
            <w:pPr>
              <w:shd w:val="clear" w:color="auto" w:fill="FFFFFF"/>
              <w:autoSpaceDE w:val="0"/>
              <w:autoSpaceDN w:val="0"/>
              <w:adjustRightInd w:val="0"/>
              <w:jc w:val="center"/>
              <w:rPr>
                <w:b/>
              </w:rPr>
            </w:pPr>
            <w:r w:rsidRPr="005469EE">
              <w:rPr>
                <w:b/>
              </w:rPr>
              <w:t>№ п/п</w:t>
            </w:r>
          </w:p>
        </w:tc>
        <w:tc>
          <w:tcPr>
            <w:tcW w:w="1042" w:type="pct"/>
            <w:tcBorders>
              <w:top w:val="single" w:sz="8" w:space="0" w:color="auto"/>
              <w:left w:val="single" w:sz="6" w:space="0" w:color="auto"/>
              <w:bottom w:val="single" w:sz="8" w:space="0" w:color="auto"/>
              <w:right w:val="single" w:sz="6" w:space="0" w:color="auto"/>
            </w:tcBorders>
            <w:shd w:val="clear" w:color="auto" w:fill="FFFFFF"/>
            <w:vAlign w:val="center"/>
          </w:tcPr>
          <w:p w14:paraId="3A989BEF" w14:textId="77777777" w:rsidR="009C3A87" w:rsidRPr="005469EE" w:rsidRDefault="009C3A87" w:rsidP="0049755E">
            <w:pPr>
              <w:shd w:val="clear" w:color="auto" w:fill="FFFFFF"/>
              <w:autoSpaceDE w:val="0"/>
              <w:autoSpaceDN w:val="0"/>
              <w:adjustRightInd w:val="0"/>
              <w:jc w:val="center"/>
              <w:rPr>
                <w:b/>
              </w:rPr>
            </w:pPr>
            <w:r w:rsidRPr="005469EE">
              <w:rPr>
                <w:b/>
              </w:rPr>
              <w:t xml:space="preserve">Источник </w:t>
            </w:r>
          </w:p>
          <w:p w14:paraId="0BA2F52C" w14:textId="77777777" w:rsidR="009C3A87" w:rsidRPr="005469EE" w:rsidRDefault="009C3A87" w:rsidP="0049755E">
            <w:pPr>
              <w:shd w:val="clear" w:color="auto" w:fill="FFFFFF"/>
              <w:autoSpaceDE w:val="0"/>
              <w:autoSpaceDN w:val="0"/>
              <w:adjustRightInd w:val="0"/>
              <w:jc w:val="center"/>
              <w:rPr>
                <w:b/>
              </w:rPr>
            </w:pPr>
            <w:r w:rsidRPr="005469EE">
              <w:rPr>
                <w:b/>
              </w:rPr>
              <w:t>природной ЧС</w:t>
            </w:r>
          </w:p>
        </w:tc>
        <w:tc>
          <w:tcPr>
            <w:tcW w:w="1150" w:type="pct"/>
            <w:tcBorders>
              <w:top w:val="single" w:sz="8" w:space="0" w:color="auto"/>
              <w:left w:val="single" w:sz="6" w:space="0" w:color="auto"/>
              <w:bottom w:val="single" w:sz="8" w:space="0" w:color="auto"/>
              <w:right w:val="single" w:sz="6" w:space="0" w:color="auto"/>
            </w:tcBorders>
            <w:shd w:val="clear" w:color="auto" w:fill="FFFFFF"/>
            <w:vAlign w:val="center"/>
          </w:tcPr>
          <w:p w14:paraId="05A44831" w14:textId="77777777" w:rsidR="009C3A87" w:rsidRPr="005469EE" w:rsidRDefault="009C3A87" w:rsidP="0049755E">
            <w:pPr>
              <w:shd w:val="clear" w:color="auto" w:fill="FFFFFF"/>
              <w:autoSpaceDE w:val="0"/>
              <w:autoSpaceDN w:val="0"/>
              <w:adjustRightInd w:val="0"/>
              <w:jc w:val="center"/>
              <w:rPr>
                <w:b/>
              </w:rPr>
            </w:pPr>
            <w:r w:rsidRPr="005469EE">
              <w:rPr>
                <w:b/>
              </w:rPr>
              <w:t xml:space="preserve">Наименование </w:t>
            </w:r>
          </w:p>
          <w:p w14:paraId="0A7243EA" w14:textId="77777777" w:rsidR="009C3A87" w:rsidRPr="005469EE" w:rsidRDefault="009C3A87" w:rsidP="0049755E">
            <w:pPr>
              <w:shd w:val="clear" w:color="auto" w:fill="FFFFFF"/>
              <w:autoSpaceDE w:val="0"/>
              <w:autoSpaceDN w:val="0"/>
              <w:adjustRightInd w:val="0"/>
              <w:jc w:val="center"/>
              <w:rPr>
                <w:b/>
              </w:rPr>
            </w:pPr>
            <w:r w:rsidRPr="005469EE">
              <w:rPr>
                <w:b/>
              </w:rPr>
              <w:t xml:space="preserve">поражающего </w:t>
            </w:r>
          </w:p>
          <w:p w14:paraId="5CA41FC1" w14:textId="77777777" w:rsidR="009C3A87" w:rsidRPr="005469EE" w:rsidRDefault="009C3A87" w:rsidP="0049755E">
            <w:pPr>
              <w:shd w:val="clear" w:color="auto" w:fill="FFFFFF"/>
              <w:autoSpaceDE w:val="0"/>
              <w:autoSpaceDN w:val="0"/>
              <w:adjustRightInd w:val="0"/>
              <w:jc w:val="center"/>
              <w:rPr>
                <w:b/>
              </w:rPr>
            </w:pPr>
            <w:r w:rsidRPr="005469EE">
              <w:rPr>
                <w:b/>
              </w:rPr>
              <w:t xml:space="preserve">фактора </w:t>
            </w:r>
          </w:p>
          <w:p w14:paraId="1F630E59" w14:textId="77777777" w:rsidR="009C3A87" w:rsidRPr="005469EE" w:rsidRDefault="009C3A87" w:rsidP="0049755E">
            <w:pPr>
              <w:shd w:val="clear" w:color="auto" w:fill="FFFFFF"/>
              <w:autoSpaceDE w:val="0"/>
              <w:autoSpaceDN w:val="0"/>
              <w:adjustRightInd w:val="0"/>
              <w:jc w:val="center"/>
              <w:rPr>
                <w:b/>
              </w:rPr>
            </w:pPr>
            <w:r w:rsidRPr="005469EE">
              <w:rPr>
                <w:b/>
              </w:rPr>
              <w:t>природной ЧС</w:t>
            </w:r>
          </w:p>
        </w:tc>
        <w:tc>
          <w:tcPr>
            <w:tcW w:w="2493" w:type="pct"/>
            <w:tcBorders>
              <w:top w:val="single" w:sz="8" w:space="0" w:color="auto"/>
              <w:left w:val="single" w:sz="6" w:space="0" w:color="auto"/>
              <w:bottom w:val="single" w:sz="8" w:space="0" w:color="auto"/>
              <w:right w:val="single" w:sz="6" w:space="0" w:color="auto"/>
            </w:tcBorders>
            <w:shd w:val="clear" w:color="auto" w:fill="FFFFFF"/>
            <w:vAlign w:val="center"/>
          </w:tcPr>
          <w:p w14:paraId="362A4100" w14:textId="77777777" w:rsidR="009C3A87" w:rsidRPr="005469EE" w:rsidRDefault="009C3A87" w:rsidP="0049755E">
            <w:pPr>
              <w:shd w:val="clear" w:color="auto" w:fill="FFFFFF"/>
              <w:autoSpaceDE w:val="0"/>
              <w:autoSpaceDN w:val="0"/>
              <w:adjustRightInd w:val="0"/>
              <w:jc w:val="center"/>
              <w:rPr>
                <w:b/>
              </w:rPr>
            </w:pPr>
            <w:r w:rsidRPr="005469EE">
              <w:rPr>
                <w:b/>
              </w:rPr>
              <w:t xml:space="preserve">Характер действия, </w:t>
            </w:r>
          </w:p>
          <w:p w14:paraId="0E0C8095" w14:textId="77777777" w:rsidR="009C3A87" w:rsidRPr="005469EE" w:rsidRDefault="009C3A87" w:rsidP="0049755E">
            <w:pPr>
              <w:shd w:val="clear" w:color="auto" w:fill="FFFFFF"/>
              <w:autoSpaceDE w:val="0"/>
              <w:autoSpaceDN w:val="0"/>
              <w:adjustRightInd w:val="0"/>
              <w:jc w:val="center"/>
              <w:rPr>
                <w:b/>
              </w:rPr>
            </w:pPr>
            <w:r w:rsidRPr="005469EE">
              <w:rPr>
                <w:b/>
              </w:rPr>
              <w:t xml:space="preserve">проявления поражающего фактора </w:t>
            </w:r>
          </w:p>
          <w:p w14:paraId="10AD96F8" w14:textId="77777777" w:rsidR="009C3A87" w:rsidRPr="005469EE" w:rsidRDefault="009C3A87" w:rsidP="0049755E">
            <w:pPr>
              <w:shd w:val="clear" w:color="auto" w:fill="FFFFFF"/>
              <w:autoSpaceDE w:val="0"/>
              <w:autoSpaceDN w:val="0"/>
              <w:adjustRightInd w:val="0"/>
              <w:jc w:val="center"/>
              <w:rPr>
                <w:b/>
              </w:rPr>
            </w:pPr>
            <w:r w:rsidRPr="005469EE">
              <w:rPr>
                <w:b/>
              </w:rPr>
              <w:t>источника природной ЧС</w:t>
            </w:r>
          </w:p>
        </w:tc>
      </w:tr>
      <w:tr w:rsidR="009C3A87" w:rsidRPr="005469EE" w14:paraId="58B0B673" w14:textId="77777777" w:rsidTr="0049755E">
        <w:trPr>
          <w:trHeight w:val="197"/>
          <w:tblHeader/>
          <w:jc w:val="center"/>
        </w:trPr>
        <w:tc>
          <w:tcPr>
            <w:tcW w:w="315" w:type="pct"/>
            <w:tcBorders>
              <w:top w:val="single" w:sz="8" w:space="0" w:color="auto"/>
              <w:left w:val="single" w:sz="6" w:space="0" w:color="auto"/>
              <w:bottom w:val="single" w:sz="8" w:space="0" w:color="auto"/>
              <w:right w:val="single" w:sz="6" w:space="0" w:color="auto"/>
            </w:tcBorders>
            <w:shd w:val="clear" w:color="auto" w:fill="FFFFFF"/>
            <w:vAlign w:val="center"/>
          </w:tcPr>
          <w:p w14:paraId="0D39402A" w14:textId="77777777" w:rsidR="009C3A87" w:rsidRPr="005469EE" w:rsidRDefault="009C3A87" w:rsidP="0049755E">
            <w:pPr>
              <w:shd w:val="clear" w:color="auto" w:fill="FFFFFF"/>
              <w:autoSpaceDE w:val="0"/>
              <w:autoSpaceDN w:val="0"/>
              <w:adjustRightInd w:val="0"/>
              <w:jc w:val="center"/>
              <w:rPr>
                <w:b/>
              </w:rPr>
            </w:pPr>
            <w:r w:rsidRPr="005469EE">
              <w:rPr>
                <w:b/>
              </w:rPr>
              <w:t>1</w:t>
            </w:r>
          </w:p>
        </w:tc>
        <w:tc>
          <w:tcPr>
            <w:tcW w:w="1042" w:type="pct"/>
            <w:tcBorders>
              <w:top w:val="single" w:sz="8" w:space="0" w:color="auto"/>
              <w:left w:val="single" w:sz="6" w:space="0" w:color="auto"/>
              <w:bottom w:val="single" w:sz="8" w:space="0" w:color="auto"/>
              <w:right w:val="single" w:sz="6" w:space="0" w:color="auto"/>
            </w:tcBorders>
            <w:shd w:val="clear" w:color="auto" w:fill="FFFFFF"/>
            <w:vAlign w:val="center"/>
          </w:tcPr>
          <w:p w14:paraId="685F3358" w14:textId="77777777" w:rsidR="009C3A87" w:rsidRPr="005469EE" w:rsidRDefault="009C3A87" w:rsidP="0049755E">
            <w:pPr>
              <w:shd w:val="clear" w:color="auto" w:fill="FFFFFF"/>
              <w:autoSpaceDE w:val="0"/>
              <w:autoSpaceDN w:val="0"/>
              <w:adjustRightInd w:val="0"/>
              <w:jc w:val="center"/>
              <w:rPr>
                <w:b/>
              </w:rPr>
            </w:pPr>
            <w:r w:rsidRPr="005469EE">
              <w:rPr>
                <w:b/>
              </w:rPr>
              <w:t>2</w:t>
            </w:r>
          </w:p>
        </w:tc>
        <w:tc>
          <w:tcPr>
            <w:tcW w:w="1150" w:type="pct"/>
            <w:tcBorders>
              <w:top w:val="single" w:sz="8" w:space="0" w:color="auto"/>
              <w:left w:val="single" w:sz="6" w:space="0" w:color="auto"/>
              <w:bottom w:val="single" w:sz="8" w:space="0" w:color="auto"/>
              <w:right w:val="single" w:sz="6" w:space="0" w:color="auto"/>
            </w:tcBorders>
            <w:shd w:val="clear" w:color="auto" w:fill="FFFFFF"/>
            <w:vAlign w:val="center"/>
          </w:tcPr>
          <w:p w14:paraId="274197A1" w14:textId="77777777" w:rsidR="009C3A87" w:rsidRPr="005469EE" w:rsidRDefault="009C3A87" w:rsidP="0049755E">
            <w:pPr>
              <w:shd w:val="clear" w:color="auto" w:fill="FFFFFF"/>
              <w:autoSpaceDE w:val="0"/>
              <w:autoSpaceDN w:val="0"/>
              <w:adjustRightInd w:val="0"/>
              <w:jc w:val="center"/>
              <w:rPr>
                <w:b/>
              </w:rPr>
            </w:pPr>
            <w:r w:rsidRPr="005469EE">
              <w:rPr>
                <w:b/>
              </w:rPr>
              <w:t>3</w:t>
            </w:r>
          </w:p>
        </w:tc>
        <w:tc>
          <w:tcPr>
            <w:tcW w:w="2493" w:type="pct"/>
            <w:tcBorders>
              <w:top w:val="single" w:sz="8" w:space="0" w:color="auto"/>
              <w:left w:val="single" w:sz="6" w:space="0" w:color="auto"/>
              <w:bottom w:val="single" w:sz="8" w:space="0" w:color="auto"/>
              <w:right w:val="single" w:sz="6" w:space="0" w:color="auto"/>
            </w:tcBorders>
            <w:shd w:val="clear" w:color="auto" w:fill="FFFFFF"/>
            <w:vAlign w:val="center"/>
          </w:tcPr>
          <w:p w14:paraId="1A62BB1B" w14:textId="77777777" w:rsidR="009C3A87" w:rsidRPr="005469EE" w:rsidRDefault="009C3A87" w:rsidP="0049755E">
            <w:pPr>
              <w:shd w:val="clear" w:color="auto" w:fill="FFFFFF"/>
              <w:autoSpaceDE w:val="0"/>
              <w:autoSpaceDN w:val="0"/>
              <w:adjustRightInd w:val="0"/>
              <w:jc w:val="center"/>
              <w:rPr>
                <w:b/>
              </w:rPr>
            </w:pPr>
            <w:r w:rsidRPr="005469EE">
              <w:rPr>
                <w:b/>
              </w:rPr>
              <w:t>4</w:t>
            </w:r>
          </w:p>
        </w:tc>
      </w:tr>
      <w:tr w:rsidR="009C3A87" w:rsidRPr="005469EE" w14:paraId="1372D121" w14:textId="77777777" w:rsidTr="0049755E">
        <w:trPr>
          <w:trHeight w:val="454"/>
          <w:jc w:val="center"/>
        </w:trPr>
        <w:tc>
          <w:tcPr>
            <w:tcW w:w="315" w:type="pct"/>
            <w:tcBorders>
              <w:top w:val="single" w:sz="8" w:space="0" w:color="auto"/>
              <w:left w:val="single" w:sz="6" w:space="0" w:color="auto"/>
              <w:bottom w:val="single" w:sz="4" w:space="0" w:color="auto"/>
              <w:right w:val="single" w:sz="6" w:space="0" w:color="auto"/>
            </w:tcBorders>
            <w:shd w:val="clear" w:color="auto" w:fill="FFFFFF"/>
            <w:vAlign w:val="center"/>
          </w:tcPr>
          <w:p w14:paraId="0E544A19" w14:textId="77777777" w:rsidR="009C3A87" w:rsidRPr="005469EE" w:rsidRDefault="009C3A87" w:rsidP="0049755E">
            <w:pPr>
              <w:shd w:val="clear" w:color="auto" w:fill="FFFFFF"/>
              <w:autoSpaceDE w:val="0"/>
              <w:autoSpaceDN w:val="0"/>
              <w:adjustRightInd w:val="0"/>
              <w:jc w:val="center"/>
            </w:pPr>
            <w:r w:rsidRPr="005469EE">
              <w:t>1.</w:t>
            </w:r>
          </w:p>
        </w:tc>
        <w:tc>
          <w:tcPr>
            <w:tcW w:w="4685" w:type="pct"/>
            <w:gridSpan w:val="3"/>
            <w:tcBorders>
              <w:top w:val="single" w:sz="8" w:space="0" w:color="auto"/>
              <w:left w:val="single" w:sz="6" w:space="0" w:color="auto"/>
              <w:bottom w:val="single" w:sz="4" w:space="0" w:color="auto"/>
              <w:right w:val="single" w:sz="6" w:space="0" w:color="auto"/>
            </w:tcBorders>
            <w:shd w:val="clear" w:color="auto" w:fill="FFFFFF"/>
            <w:vAlign w:val="center"/>
          </w:tcPr>
          <w:p w14:paraId="52AB5F46" w14:textId="77777777" w:rsidR="009C3A87" w:rsidRPr="005469EE" w:rsidRDefault="009C3A87" w:rsidP="0049755E">
            <w:pPr>
              <w:shd w:val="clear" w:color="auto" w:fill="FFFFFF"/>
              <w:autoSpaceDE w:val="0"/>
              <w:autoSpaceDN w:val="0"/>
              <w:adjustRightInd w:val="0"/>
            </w:pPr>
            <w:r w:rsidRPr="005469EE">
              <w:rPr>
                <w:shd w:val="clear" w:color="auto" w:fill="FFFFFF"/>
              </w:rPr>
              <w:t>Опасные гидрологические явления и процессы</w:t>
            </w:r>
          </w:p>
        </w:tc>
      </w:tr>
      <w:tr w:rsidR="009C3A87" w:rsidRPr="005469EE" w14:paraId="1624D04E" w14:textId="77777777" w:rsidTr="0049755E">
        <w:trPr>
          <w:trHeight w:val="454"/>
          <w:jc w:val="center"/>
        </w:trPr>
        <w:tc>
          <w:tcPr>
            <w:tcW w:w="315" w:type="pct"/>
            <w:tcBorders>
              <w:top w:val="single" w:sz="8" w:space="0" w:color="auto"/>
              <w:left w:val="single" w:sz="6" w:space="0" w:color="auto"/>
              <w:bottom w:val="single" w:sz="4" w:space="0" w:color="auto"/>
              <w:right w:val="single" w:sz="6" w:space="0" w:color="auto"/>
            </w:tcBorders>
            <w:shd w:val="clear" w:color="auto" w:fill="FFFFFF"/>
            <w:vAlign w:val="center"/>
          </w:tcPr>
          <w:p w14:paraId="36CDAA84" w14:textId="77777777" w:rsidR="009C3A87" w:rsidRPr="005469EE" w:rsidRDefault="009C3A87" w:rsidP="0049755E">
            <w:pPr>
              <w:shd w:val="clear" w:color="auto" w:fill="FFFFFF"/>
              <w:autoSpaceDE w:val="0"/>
              <w:autoSpaceDN w:val="0"/>
              <w:adjustRightInd w:val="0"/>
              <w:jc w:val="center"/>
            </w:pPr>
            <w:r w:rsidRPr="005469EE">
              <w:t>1.1</w:t>
            </w:r>
          </w:p>
        </w:tc>
        <w:tc>
          <w:tcPr>
            <w:tcW w:w="1042" w:type="pct"/>
            <w:tcBorders>
              <w:top w:val="single" w:sz="8" w:space="0" w:color="auto"/>
              <w:left w:val="single" w:sz="6" w:space="0" w:color="auto"/>
              <w:bottom w:val="single" w:sz="4" w:space="0" w:color="auto"/>
              <w:right w:val="single" w:sz="6" w:space="0" w:color="auto"/>
            </w:tcBorders>
            <w:shd w:val="clear" w:color="auto" w:fill="FFFFFF"/>
            <w:vAlign w:val="center"/>
          </w:tcPr>
          <w:p w14:paraId="0B136764" w14:textId="77777777" w:rsidR="009C3A87" w:rsidRPr="005469EE" w:rsidRDefault="009C3A87" w:rsidP="0049755E">
            <w:pPr>
              <w:shd w:val="clear" w:color="auto" w:fill="FFFFFF"/>
              <w:autoSpaceDE w:val="0"/>
              <w:autoSpaceDN w:val="0"/>
              <w:adjustRightInd w:val="0"/>
            </w:pPr>
            <w:r w:rsidRPr="005469EE">
              <w:t>Подтопление</w:t>
            </w:r>
          </w:p>
        </w:tc>
        <w:tc>
          <w:tcPr>
            <w:tcW w:w="1150" w:type="pct"/>
            <w:tcBorders>
              <w:top w:val="single" w:sz="8" w:space="0" w:color="auto"/>
              <w:left w:val="single" w:sz="6" w:space="0" w:color="auto"/>
              <w:bottom w:val="single" w:sz="4" w:space="0" w:color="auto"/>
              <w:right w:val="single" w:sz="6" w:space="0" w:color="auto"/>
            </w:tcBorders>
            <w:shd w:val="clear" w:color="auto" w:fill="FFFFFF"/>
            <w:vAlign w:val="center"/>
          </w:tcPr>
          <w:p w14:paraId="02722E37" w14:textId="77777777" w:rsidR="009C3A87" w:rsidRPr="005469EE" w:rsidRDefault="009C3A87" w:rsidP="0049755E">
            <w:pPr>
              <w:shd w:val="clear" w:color="auto" w:fill="FFFFFF"/>
              <w:autoSpaceDE w:val="0"/>
              <w:autoSpaceDN w:val="0"/>
              <w:adjustRightInd w:val="0"/>
            </w:pPr>
            <w:r w:rsidRPr="005469EE">
              <w:rPr>
                <w:shd w:val="clear" w:color="auto" w:fill="FFFFFF"/>
              </w:rPr>
              <w:t>Гидростатический Гидрохимический</w:t>
            </w:r>
          </w:p>
        </w:tc>
        <w:tc>
          <w:tcPr>
            <w:tcW w:w="2493" w:type="pct"/>
            <w:tcBorders>
              <w:top w:val="single" w:sz="8" w:space="0" w:color="auto"/>
              <w:left w:val="single" w:sz="6" w:space="0" w:color="auto"/>
              <w:bottom w:val="single" w:sz="4" w:space="0" w:color="auto"/>
              <w:right w:val="single" w:sz="6" w:space="0" w:color="auto"/>
            </w:tcBorders>
            <w:shd w:val="clear" w:color="auto" w:fill="FFFFFF"/>
            <w:vAlign w:val="center"/>
          </w:tcPr>
          <w:p w14:paraId="7163A102" w14:textId="77777777" w:rsidR="009C3A87" w:rsidRPr="005469EE" w:rsidRDefault="009C3A87" w:rsidP="0049755E">
            <w:pPr>
              <w:shd w:val="clear" w:color="auto" w:fill="FFFFFF"/>
              <w:autoSpaceDE w:val="0"/>
              <w:autoSpaceDN w:val="0"/>
              <w:adjustRightInd w:val="0"/>
            </w:pPr>
            <w:r w:rsidRPr="005469EE">
              <w:t>Повышение уровня грунтовых вод;</w:t>
            </w:r>
            <w:r w:rsidRPr="005469EE">
              <w:rPr>
                <w:shd w:val="clear" w:color="auto" w:fill="FFFFFF"/>
              </w:rPr>
              <w:t xml:space="preserve"> Загрязнение (засоление) почв, грунтов. Коррозия подземных металлических конструкций</w:t>
            </w:r>
          </w:p>
        </w:tc>
      </w:tr>
      <w:tr w:rsidR="009C3A87" w:rsidRPr="005469EE" w14:paraId="5100EC3C" w14:textId="77777777" w:rsidTr="0049755E">
        <w:trPr>
          <w:trHeight w:val="454"/>
          <w:jc w:val="center"/>
        </w:trPr>
        <w:tc>
          <w:tcPr>
            <w:tcW w:w="315" w:type="pct"/>
            <w:tcBorders>
              <w:top w:val="single" w:sz="8" w:space="0" w:color="auto"/>
              <w:left w:val="single" w:sz="6" w:space="0" w:color="auto"/>
              <w:bottom w:val="single" w:sz="4" w:space="0" w:color="auto"/>
              <w:right w:val="single" w:sz="6" w:space="0" w:color="auto"/>
            </w:tcBorders>
            <w:shd w:val="clear" w:color="auto" w:fill="FFFFFF"/>
            <w:vAlign w:val="center"/>
          </w:tcPr>
          <w:p w14:paraId="1D57ED38" w14:textId="77777777" w:rsidR="009C3A87" w:rsidRPr="005469EE" w:rsidRDefault="009C3A87" w:rsidP="0049755E">
            <w:pPr>
              <w:shd w:val="clear" w:color="auto" w:fill="FFFFFF"/>
              <w:autoSpaceDE w:val="0"/>
              <w:autoSpaceDN w:val="0"/>
              <w:adjustRightInd w:val="0"/>
              <w:jc w:val="center"/>
            </w:pPr>
            <w:r w:rsidRPr="005469EE">
              <w:t>1.2</w:t>
            </w:r>
          </w:p>
        </w:tc>
        <w:tc>
          <w:tcPr>
            <w:tcW w:w="1042" w:type="pct"/>
            <w:tcBorders>
              <w:top w:val="single" w:sz="8" w:space="0" w:color="auto"/>
              <w:left w:val="single" w:sz="6" w:space="0" w:color="auto"/>
              <w:bottom w:val="single" w:sz="4" w:space="0" w:color="auto"/>
              <w:right w:val="single" w:sz="6" w:space="0" w:color="auto"/>
            </w:tcBorders>
            <w:shd w:val="clear" w:color="auto" w:fill="FFFFFF"/>
            <w:vAlign w:val="center"/>
          </w:tcPr>
          <w:p w14:paraId="51344F9D" w14:textId="77777777" w:rsidR="009C3A87" w:rsidRPr="005469EE" w:rsidRDefault="009C3A87" w:rsidP="0049755E">
            <w:pPr>
              <w:shd w:val="clear" w:color="auto" w:fill="FFFFFF"/>
              <w:autoSpaceDE w:val="0"/>
              <w:autoSpaceDN w:val="0"/>
              <w:adjustRightInd w:val="0"/>
            </w:pPr>
            <w:r w:rsidRPr="005469EE">
              <w:t>Сильный ветер</w:t>
            </w:r>
          </w:p>
        </w:tc>
        <w:tc>
          <w:tcPr>
            <w:tcW w:w="1150" w:type="pct"/>
            <w:tcBorders>
              <w:top w:val="single" w:sz="8" w:space="0" w:color="auto"/>
              <w:left w:val="single" w:sz="6" w:space="0" w:color="auto"/>
              <w:bottom w:val="single" w:sz="4" w:space="0" w:color="auto"/>
              <w:right w:val="single" w:sz="6" w:space="0" w:color="auto"/>
            </w:tcBorders>
            <w:shd w:val="clear" w:color="auto" w:fill="FFFFFF"/>
            <w:vAlign w:val="center"/>
          </w:tcPr>
          <w:p w14:paraId="5EDF24CE" w14:textId="77777777" w:rsidR="009C3A87" w:rsidRPr="005469EE" w:rsidRDefault="009C3A87" w:rsidP="0049755E">
            <w:pPr>
              <w:shd w:val="clear" w:color="auto" w:fill="FFFFFF"/>
              <w:autoSpaceDE w:val="0"/>
              <w:autoSpaceDN w:val="0"/>
              <w:adjustRightInd w:val="0"/>
            </w:pPr>
            <w:r w:rsidRPr="005469EE">
              <w:t>Аэродинамический</w:t>
            </w:r>
          </w:p>
        </w:tc>
        <w:tc>
          <w:tcPr>
            <w:tcW w:w="2493" w:type="pct"/>
            <w:tcBorders>
              <w:top w:val="single" w:sz="8" w:space="0" w:color="auto"/>
              <w:left w:val="single" w:sz="6" w:space="0" w:color="auto"/>
              <w:bottom w:val="single" w:sz="4" w:space="0" w:color="auto"/>
              <w:right w:val="single" w:sz="6" w:space="0" w:color="auto"/>
            </w:tcBorders>
            <w:shd w:val="clear" w:color="auto" w:fill="FFFFFF"/>
            <w:vAlign w:val="center"/>
          </w:tcPr>
          <w:p w14:paraId="3193ECD2" w14:textId="77777777" w:rsidR="009C3A87" w:rsidRPr="005469EE" w:rsidRDefault="009C3A87" w:rsidP="0049755E">
            <w:pPr>
              <w:shd w:val="clear" w:color="auto" w:fill="FFFFFF"/>
              <w:autoSpaceDE w:val="0"/>
              <w:autoSpaceDN w:val="0"/>
              <w:adjustRightInd w:val="0"/>
            </w:pPr>
            <w:r w:rsidRPr="005469EE">
              <w:t>Ветровой поток</w:t>
            </w:r>
          </w:p>
          <w:p w14:paraId="12F1030B" w14:textId="77777777" w:rsidR="009C3A87" w:rsidRPr="005469EE" w:rsidRDefault="009C3A87" w:rsidP="0049755E">
            <w:pPr>
              <w:shd w:val="clear" w:color="auto" w:fill="FFFFFF"/>
              <w:autoSpaceDE w:val="0"/>
              <w:autoSpaceDN w:val="0"/>
              <w:adjustRightInd w:val="0"/>
            </w:pPr>
            <w:r w:rsidRPr="005469EE">
              <w:t>Ветровая нагрузка</w:t>
            </w:r>
          </w:p>
          <w:p w14:paraId="430E6CCD" w14:textId="77777777" w:rsidR="009C3A87" w:rsidRPr="005469EE" w:rsidRDefault="009C3A87" w:rsidP="0049755E">
            <w:pPr>
              <w:shd w:val="clear" w:color="auto" w:fill="FFFFFF"/>
              <w:autoSpaceDE w:val="0"/>
              <w:autoSpaceDN w:val="0"/>
              <w:adjustRightInd w:val="0"/>
            </w:pPr>
            <w:r w:rsidRPr="005469EE">
              <w:t>Аэродинамическое давление</w:t>
            </w:r>
          </w:p>
          <w:p w14:paraId="1B70C9F8" w14:textId="77777777" w:rsidR="009C3A87" w:rsidRPr="005469EE" w:rsidRDefault="009C3A87" w:rsidP="0049755E">
            <w:pPr>
              <w:shd w:val="clear" w:color="auto" w:fill="FFFFFF"/>
              <w:autoSpaceDE w:val="0"/>
              <w:autoSpaceDN w:val="0"/>
              <w:adjustRightInd w:val="0"/>
            </w:pPr>
            <w:r w:rsidRPr="005469EE">
              <w:t>Вибрация</w:t>
            </w:r>
          </w:p>
        </w:tc>
      </w:tr>
      <w:tr w:rsidR="009C3A87" w:rsidRPr="005469EE" w14:paraId="5BFE229B" w14:textId="77777777" w:rsidTr="0049755E">
        <w:trPr>
          <w:trHeight w:val="454"/>
          <w:jc w:val="center"/>
        </w:trPr>
        <w:tc>
          <w:tcPr>
            <w:tcW w:w="315" w:type="pct"/>
            <w:tcBorders>
              <w:top w:val="single" w:sz="8" w:space="0" w:color="auto"/>
              <w:left w:val="single" w:sz="6" w:space="0" w:color="auto"/>
              <w:bottom w:val="single" w:sz="4" w:space="0" w:color="auto"/>
              <w:right w:val="single" w:sz="6" w:space="0" w:color="auto"/>
            </w:tcBorders>
            <w:shd w:val="clear" w:color="auto" w:fill="FFFFFF"/>
            <w:vAlign w:val="center"/>
          </w:tcPr>
          <w:p w14:paraId="2B739C08" w14:textId="77777777" w:rsidR="009C3A87" w:rsidRPr="005469EE" w:rsidRDefault="009C3A87" w:rsidP="0049755E">
            <w:pPr>
              <w:shd w:val="clear" w:color="auto" w:fill="FFFFFF"/>
              <w:autoSpaceDE w:val="0"/>
              <w:autoSpaceDN w:val="0"/>
              <w:adjustRightInd w:val="0"/>
              <w:jc w:val="center"/>
            </w:pPr>
            <w:r w:rsidRPr="005469EE">
              <w:t>2.</w:t>
            </w:r>
          </w:p>
        </w:tc>
        <w:tc>
          <w:tcPr>
            <w:tcW w:w="4685" w:type="pct"/>
            <w:gridSpan w:val="3"/>
            <w:tcBorders>
              <w:top w:val="single" w:sz="8" w:space="0" w:color="auto"/>
              <w:left w:val="single" w:sz="6" w:space="0" w:color="auto"/>
              <w:bottom w:val="single" w:sz="4" w:space="0" w:color="auto"/>
              <w:right w:val="single" w:sz="6" w:space="0" w:color="auto"/>
            </w:tcBorders>
            <w:shd w:val="clear" w:color="auto" w:fill="FFFFFF"/>
            <w:vAlign w:val="center"/>
          </w:tcPr>
          <w:p w14:paraId="0D359768" w14:textId="77777777" w:rsidR="009C3A87" w:rsidRPr="005469EE" w:rsidRDefault="009C3A87" w:rsidP="0049755E">
            <w:pPr>
              <w:shd w:val="clear" w:color="auto" w:fill="FFFFFF"/>
              <w:autoSpaceDE w:val="0"/>
              <w:autoSpaceDN w:val="0"/>
              <w:adjustRightInd w:val="0"/>
            </w:pPr>
            <w:r w:rsidRPr="005469EE">
              <w:rPr>
                <w:shd w:val="clear" w:color="auto" w:fill="FFFFFF"/>
              </w:rPr>
              <w:t>Опасные метеорологические явления и процессы</w:t>
            </w:r>
          </w:p>
        </w:tc>
      </w:tr>
      <w:tr w:rsidR="009C3A87" w:rsidRPr="005469EE" w14:paraId="58563E2A" w14:textId="77777777" w:rsidTr="0049755E">
        <w:trPr>
          <w:trHeight w:val="454"/>
          <w:jc w:val="center"/>
        </w:trPr>
        <w:tc>
          <w:tcPr>
            <w:tcW w:w="315" w:type="pct"/>
            <w:tcBorders>
              <w:top w:val="single" w:sz="4" w:space="0" w:color="auto"/>
              <w:left w:val="single" w:sz="6" w:space="0" w:color="auto"/>
              <w:bottom w:val="single" w:sz="4" w:space="0" w:color="auto"/>
              <w:right w:val="single" w:sz="6" w:space="0" w:color="auto"/>
            </w:tcBorders>
            <w:shd w:val="clear" w:color="auto" w:fill="FFFFFF"/>
            <w:vAlign w:val="center"/>
          </w:tcPr>
          <w:p w14:paraId="3F828C7E" w14:textId="77777777" w:rsidR="009C3A87" w:rsidRPr="005469EE" w:rsidRDefault="009C3A87" w:rsidP="0049755E">
            <w:pPr>
              <w:shd w:val="clear" w:color="auto" w:fill="FFFFFF"/>
              <w:autoSpaceDE w:val="0"/>
              <w:autoSpaceDN w:val="0"/>
              <w:adjustRightInd w:val="0"/>
              <w:jc w:val="center"/>
            </w:pPr>
            <w:r w:rsidRPr="005469EE">
              <w:t>2.1</w:t>
            </w:r>
          </w:p>
        </w:tc>
        <w:tc>
          <w:tcPr>
            <w:tcW w:w="1042" w:type="pct"/>
            <w:tcBorders>
              <w:top w:val="single" w:sz="4" w:space="0" w:color="auto"/>
              <w:left w:val="single" w:sz="6" w:space="0" w:color="auto"/>
              <w:bottom w:val="single" w:sz="4" w:space="0" w:color="auto"/>
              <w:right w:val="single" w:sz="6" w:space="0" w:color="auto"/>
            </w:tcBorders>
            <w:shd w:val="clear" w:color="auto" w:fill="FFFFFF"/>
            <w:vAlign w:val="center"/>
          </w:tcPr>
          <w:p w14:paraId="0E54A51A" w14:textId="77777777" w:rsidR="009C3A87" w:rsidRPr="005469EE" w:rsidRDefault="009C3A87" w:rsidP="0049755E">
            <w:pPr>
              <w:shd w:val="clear" w:color="auto" w:fill="FFFFFF"/>
              <w:autoSpaceDE w:val="0"/>
              <w:autoSpaceDN w:val="0"/>
              <w:adjustRightInd w:val="0"/>
            </w:pPr>
            <w:r w:rsidRPr="005469EE">
              <w:rPr>
                <w:shd w:val="clear" w:color="auto" w:fill="FFFFFF"/>
              </w:rPr>
              <w:t>Сильный ветер</w:t>
            </w:r>
          </w:p>
        </w:tc>
        <w:tc>
          <w:tcPr>
            <w:tcW w:w="1150" w:type="pct"/>
            <w:tcBorders>
              <w:top w:val="single" w:sz="4" w:space="0" w:color="auto"/>
              <w:left w:val="single" w:sz="6" w:space="0" w:color="auto"/>
              <w:bottom w:val="single" w:sz="4" w:space="0" w:color="auto"/>
              <w:right w:val="single" w:sz="6" w:space="0" w:color="auto"/>
            </w:tcBorders>
            <w:shd w:val="clear" w:color="auto" w:fill="FFFFFF"/>
            <w:vAlign w:val="center"/>
          </w:tcPr>
          <w:p w14:paraId="604E9C6D" w14:textId="77777777" w:rsidR="009C3A87" w:rsidRPr="005469EE" w:rsidRDefault="009C3A87" w:rsidP="0049755E">
            <w:pPr>
              <w:shd w:val="clear" w:color="auto" w:fill="FFFFFF"/>
              <w:autoSpaceDE w:val="0"/>
              <w:autoSpaceDN w:val="0"/>
              <w:adjustRightInd w:val="0"/>
            </w:pPr>
            <w:r w:rsidRPr="005469EE">
              <w:rPr>
                <w:shd w:val="clear" w:color="auto" w:fill="FFFFFF"/>
              </w:rPr>
              <w:t>Аэродинамический</w:t>
            </w:r>
          </w:p>
        </w:tc>
        <w:tc>
          <w:tcPr>
            <w:tcW w:w="2493" w:type="pct"/>
            <w:tcBorders>
              <w:top w:val="single" w:sz="4" w:space="0" w:color="auto"/>
              <w:left w:val="single" w:sz="6" w:space="0" w:color="auto"/>
              <w:bottom w:val="single" w:sz="4" w:space="0" w:color="auto"/>
              <w:right w:val="single" w:sz="6" w:space="0" w:color="auto"/>
            </w:tcBorders>
            <w:shd w:val="clear" w:color="auto" w:fill="FFFFFF"/>
            <w:vAlign w:val="center"/>
          </w:tcPr>
          <w:p w14:paraId="42D3F476" w14:textId="77777777" w:rsidR="009C3A87" w:rsidRPr="005469EE" w:rsidRDefault="009C3A87" w:rsidP="0049755E">
            <w:pPr>
              <w:shd w:val="clear" w:color="auto" w:fill="FFFFFF"/>
              <w:autoSpaceDE w:val="0"/>
              <w:autoSpaceDN w:val="0"/>
              <w:adjustRightInd w:val="0"/>
            </w:pPr>
            <w:r w:rsidRPr="005469EE">
              <w:rPr>
                <w:shd w:val="clear" w:color="auto" w:fill="FFFFFF"/>
              </w:rPr>
              <w:t>Ветровой поток</w:t>
            </w:r>
          </w:p>
        </w:tc>
      </w:tr>
      <w:tr w:rsidR="009C3A87" w:rsidRPr="005469EE" w14:paraId="079DFD8F" w14:textId="77777777" w:rsidTr="0049755E">
        <w:trPr>
          <w:trHeight w:val="454"/>
          <w:jc w:val="center"/>
        </w:trPr>
        <w:tc>
          <w:tcPr>
            <w:tcW w:w="315" w:type="pct"/>
            <w:tcBorders>
              <w:top w:val="single" w:sz="4" w:space="0" w:color="auto"/>
              <w:left w:val="single" w:sz="6" w:space="0" w:color="auto"/>
              <w:bottom w:val="single" w:sz="4" w:space="0" w:color="auto"/>
              <w:right w:val="single" w:sz="6" w:space="0" w:color="auto"/>
            </w:tcBorders>
            <w:shd w:val="clear" w:color="auto" w:fill="FFFFFF"/>
            <w:vAlign w:val="center"/>
          </w:tcPr>
          <w:p w14:paraId="7F9BAF4A" w14:textId="77777777" w:rsidR="009C3A87" w:rsidRPr="005469EE" w:rsidRDefault="009C3A87" w:rsidP="0049755E">
            <w:pPr>
              <w:shd w:val="clear" w:color="auto" w:fill="FFFFFF"/>
              <w:autoSpaceDE w:val="0"/>
              <w:autoSpaceDN w:val="0"/>
              <w:adjustRightInd w:val="0"/>
              <w:jc w:val="center"/>
            </w:pPr>
            <w:r w:rsidRPr="005469EE">
              <w:t>2.2</w:t>
            </w:r>
          </w:p>
        </w:tc>
        <w:tc>
          <w:tcPr>
            <w:tcW w:w="1042" w:type="pct"/>
            <w:tcBorders>
              <w:top w:val="single" w:sz="4" w:space="0" w:color="auto"/>
              <w:left w:val="single" w:sz="6" w:space="0" w:color="auto"/>
              <w:bottom w:val="single" w:sz="4" w:space="0" w:color="auto"/>
              <w:right w:val="single" w:sz="6" w:space="0" w:color="auto"/>
            </w:tcBorders>
            <w:shd w:val="clear" w:color="auto" w:fill="FFFFFF"/>
            <w:vAlign w:val="center"/>
          </w:tcPr>
          <w:p w14:paraId="12A0A884" w14:textId="77777777" w:rsidR="009C3A87" w:rsidRPr="005469EE" w:rsidRDefault="009C3A87" w:rsidP="0049755E">
            <w:pPr>
              <w:shd w:val="clear" w:color="auto" w:fill="FFFFFF"/>
              <w:autoSpaceDE w:val="0"/>
              <w:autoSpaceDN w:val="0"/>
              <w:adjustRightInd w:val="0"/>
            </w:pPr>
            <w:r w:rsidRPr="005469EE">
              <w:rPr>
                <w:shd w:val="clear" w:color="auto" w:fill="FFFFFF"/>
              </w:rPr>
              <w:t>Пыльная буря</w:t>
            </w:r>
          </w:p>
        </w:tc>
        <w:tc>
          <w:tcPr>
            <w:tcW w:w="1150" w:type="pct"/>
            <w:tcBorders>
              <w:top w:val="single" w:sz="4" w:space="0" w:color="auto"/>
              <w:left w:val="single" w:sz="6" w:space="0" w:color="auto"/>
              <w:bottom w:val="single" w:sz="4" w:space="0" w:color="auto"/>
              <w:right w:val="single" w:sz="6" w:space="0" w:color="auto"/>
            </w:tcBorders>
            <w:shd w:val="clear" w:color="auto" w:fill="FFFFFF"/>
            <w:vAlign w:val="center"/>
          </w:tcPr>
          <w:p w14:paraId="386D8288" w14:textId="77777777" w:rsidR="009C3A87" w:rsidRPr="005469EE" w:rsidRDefault="009C3A87" w:rsidP="0049755E">
            <w:pPr>
              <w:shd w:val="clear" w:color="auto" w:fill="FFFFFF"/>
              <w:autoSpaceDE w:val="0"/>
              <w:autoSpaceDN w:val="0"/>
              <w:adjustRightInd w:val="0"/>
            </w:pPr>
            <w:r w:rsidRPr="005469EE">
              <w:rPr>
                <w:shd w:val="clear" w:color="auto" w:fill="FFFFFF"/>
              </w:rPr>
              <w:t>Аэродинамический</w:t>
            </w:r>
          </w:p>
        </w:tc>
        <w:tc>
          <w:tcPr>
            <w:tcW w:w="2493" w:type="pct"/>
            <w:tcBorders>
              <w:top w:val="single" w:sz="4" w:space="0" w:color="auto"/>
              <w:left w:val="single" w:sz="6" w:space="0" w:color="auto"/>
              <w:bottom w:val="single" w:sz="4" w:space="0" w:color="auto"/>
              <w:right w:val="single" w:sz="6" w:space="0" w:color="auto"/>
            </w:tcBorders>
            <w:shd w:val="clear" w:color="auto" w:fill="FFFFFF"/>
            <w:vAlign w:val="center"/>
          </w:tcPr>
          <w:p w14:paraId="5C35662F" w14:textId="77777777" w:rsidR="009C3A87" w:rsidRPr="005469EE" w:rsidRDefault="009C3A87" w:rsidP="0049755E">
            <w:pPr>
              <w:shd w:val="clear" w:color="auto" w:fill="FFFFFF"/>
              <w:autoSpaceDE w:val="0"/>
              <w:autoSpaceDN w:val="0"/>
              <w:adjustRightInd w:val="0"/>
            </w:pPr>
            <w:r w:rsidRPr="005469EE">
              <w:rPr>
                <w:shd w:val="clear" w:color="auto" w:fill="FFFFFF"/>
              </w:rPr>
              <w:t>Выдувание и засыпание верхнего покрова почвы, посевов</w:t>
            </w:r>
          </w:p>
        </w:tc>
      </w:tr>
      <w:tr w:rsidR="009C3A87" w:rsidRPr="005469EE" w14:paraId="30B27708" w14:textId="77777777" w:rsidTr="0049755E">
        <w:trPr>
          <w:trHeight w:val="454"/>
          <w:jc w:val="center"/>
        </w:trPr>
        <w:tc>
          <w:tcPr>
            <w:tcW w:w="315" w:type="pct"/>
            <w:tcBorders>
              <w:top w:val="single" w:sz="4" w:space="0" w:color="auto"/>
              <w:left w:val="single" w:sz="6" w:space="0" w:color="auto"/>
              <w:bottom w:val="single" w:sz="4" w:space="0" w:color="auto"/>
              <w:right w:val="single" w:sz="6" w:space="0" w:color="auto"/>
            </w:tcBorders>
            <w:shd w:val="clear" w:color="auto" w:fill="FFFFFF"/>
            <w:vAlign w:val="center"/>
          </w:tcPr>
          <w:p w14:paraId="5314FA51" w14:textId="77777777" w:rsidR="009C3A87" w:rsidRPr="005469EE" w:rsidRDefault="009C3A87" w:rsidP="0049755E">
            <w:pPr>
              <w:shd w:val="clear" w:color="auto" w:fill="FFFFFF"/>
              <w:autoSpaceDE w:val="0"/>
              <w:autoSpaceDN w:val="0"/>
              <w:adjustRightInd w:val="0"/>
              <w:jc w:val="center"/>
            </w:pPr>
            <w:r w:rsidRPr="005469EE">
              <w:t>2.3</w:t>
            </w:r>
          </w:p>
        </w:tc>
        <w:tc>
          <w:tcPr>
            <w:tcW w:w="1042" w:type="pct"/>
            <w:tcBorders>
              <w:top w:val="single" w:sz="4" w:space="0" w:color="auto"/>
              <w:left w:val="single" w:sz="6" w:space="0" w:color="auto"/>
              <w:bottom w:val="single" w:sz="4" w:space="0" w:color="auto"/>
              <w:right w:val="single" w:sz="6" w:space="0" w:color="auto"/>
            </w:tcBorders>
            <w:shd w:val="clear" w:color="auto" w:fill="FFFFFF"/>
            <w:vAlign w:val="center"/>
          </w:tcPr>
          <w:p w14:paraId="66D3C513" w14:textId="77777777" w:rsidR="009C3A87" w:rsidRPr="005469EE" w:rsidRDefault="009C3A87" w:rsidP="0049755E">
            <w:pPr>
              <w:shd w:val="clear" w:color="auto" w:fill="FFFFFF"/>
              <w:autoSpaceDE w:val="0"/>
              <w:autoSpaceDN w:val="0"/>
              <w:adjustRightInd w:val="0"/>
            </w:pPr>
            <w:r w:rsidRPr="005469EE">
              <w:t>Продолжительный дождь (ливень)</w:t>
            </w:r>
          </w:p>
        </w:tc>
        <w:tc>
          <w:tcPr>
            <w:tcW w:w="1150" w:type="pct"/>
            <w:tcBorders>
              <w:top w:val="single" w:sz="4" w:space="0" w:color="auto"/>
              <w:left w:val="single" w:sz="6" w:space="0" w:color="auto"/>
              <w:bottom w:val="single" w:sz="4" w:space="0" w:color="auto"/>
              <w:right w:val="single" w:sz="6" w:space="0" w:color="auto"/>
            </w:tcBorders>
            <w:shd w:val="clear" w:color="auto" w:fill="FFFFFF"/>
            <w:vAlign w:val="center"/>
          </w:tcPr>
          <w:p w14:paraId="653C46F6" w14:textId="77777777" w:rsidR="009C3A87" w:rsidRPr="005469EE" w:rsidRDefault="009C3A87" w:rsidP="0049755E">
            <w:pPr>
              <w:shd w:val="clear" w:color="auto" w:fill="FFFFFF"/>
              <w:autoSpaceDE w:val="0"/>
              <w:autoSpaceDN w:val="0"/>
              <w:adjustRightInd w:val="0"/>
            </w:pPr>
            <w:r w:rsidRPr="005469EE">
              <w:t>Гидродинамический</w:t>
            </w:r>
          </w:p>
        </w:tc>
        <w:tc>
          <w:tcPr>
            <w:tcW w:w="2493" w:type="pct"/>
            <w:tcBorders>
              <w:top w:val="single" w:sz="4" w:space="0" w:color="auto"/>
              <w:left w:val="single" w:sz="6" w:space="0" w:color="auto"/>
              <w:bottom w:val="single" w:sz="4" w:space="0" w:color="auto"/>
              <w:right w:val="single" w:sz="6" w:space="0" w:color="auto"/>
            </w:tcBorders>
            <w:shd w:val="clear" w:color="auto" w:fill="FFFFFF"/>
            <w:vAlign w:val="center"/>
          </w:tcPr>
          <w:p w14:paraId="547B3C22" w14:textId="77777777" w:rsidR="009C3A87" w:rsidRPr="005469EE" w:rsidRDefault="009C3A87" w:rsidP="0049755E">
            <w:pPr>
              <w:shd w:val="clear" w:color="auto" w:fill="FFFFFF"/>
              <w:autoSpaceDE w:val="0"/>
              <w:autoSpaceDN w:val="0"/>
              <w:adjustRightInd w:val="0"/>
            </w:pPr>
            <w:r w:rsidRPr="005469EE">
              <w:t xml:space="preserve">Поток (течение) воды </w:t>
            </w:r>
          </w:p>
          <w:p w14:paraId="16BECC5B" w14:textId="77777777" w:rsidR="009C3A87" w:rsidRPr="005469EE" w:rsidRDefault="009C3A87" w:rsidP="0049755E">
            <w:pPr>
              <w:shd w:val="clear" w:color="auto" w:fill="FFFFFF"/>
              <w:autoSpaceDE w:val="0"/>
              <w:autoSpaceDN w:val="0"/>
              <w:adjustRightInd w:val="0"/>
            </w:pPr>
            <w:r w:rsidRPr="005469EE">
              <w:t>Затопление территории</w:t>
            </w:r>
          </w:p>
        </w:tc>
      </w:tr>
      <w:tr w:rsidR="009C3A87" w:rsidRPr="005469EE" w14:paraId="705990E4" w14:textId="77777777" w:rsidTr="0049755E">
        <w:trPr>
          <w:trHeight w:val="454"/>
          <w:jc w:val="center"/>
        </w:trPr>
        <w:tc>
          <w:tcPr>
            <w:tcW w:w="315" w:type="pct"/>
            <w:tcBorders>
              <w:top w:val="single" w:sz="4" w:space="0" w:color="auto"/>
              <w:left w:val="single" w:sz="6" w:space="0" w:color="auto"/>
              <w:bottom w:val="single" w:sz="4" w:space="0" w:color="auto"/>
              <w:right w:val="single" w:sz="6" w:space="0" w:color="auto"/>
            </w:tcBorders>
            <w:shd w:val="clear" w:color="auto" w:fill="FFFFFF"/>
            <w:vAlign w:val="center"/>
          </w:tcPr>
          <w:p w14:paraId="498D3BAE" w14:textId="77777777" w:rsidR="009C3A87" w:rsidRPr="005469EE" w:rsidRDefault="009C3A87" w:rsidP="0049755E">
            <w:pPr>
              <w:shd w:val="clear" w:color="auto" w:fill="FFFFFF"/>
              <w:autoSpaceDE w:val="0"/>
              <w:autoSpaceDN w:val="0"/>
              <w:adjustRightInd w:val="0"/>
              <w:jc w:val="center"/>
            </w:pPr>
            <w:r w:rsidRPr="005469EE">
              <w:t>2.4</w:t>
            </w:r>
          </w:p>
        </w:tc>
        <w:tc>
          <w:tcPr>
            <w:tcW w:w="1042" w:type="pct"/>
            <w:tcBorders>
              <w:top w:val="single" w:sz="4" w:space="0" w:color="auto"/>
              <w:left w:val="single" w:sz="6" w:space="0" w:color="auto"/>
              <w:bottom w:val="single" w:sz="4" w:space="0" w:color="auto"/>
              <w:right w:val="single" w:sz="6" w:space="0" w:color="auto"/>
            </w:tcBorders>
            <w:shd w:val="clear" w:color="auto" w:fill="FFFFFF"/>
            <w:vAlign w:val="center"/>
          </w:tcPr>
          <w:p w14:paraId="4A3770E1" w14:textId="77777777" w:rsidR="009C3A87" w:rsidRPr="005469EE" w:rsidRDefault="009C3A87" w:rsidP="0049755E">
            <w:pPr>
              <w:shd w:val="clear" w:color="auto" w:fill="FFFFFF"/>
              <w:autoSpaceDE w:val="0"/>
              <w:autoSpaceDN w:val="0"/>
              <w:adjustRightInd w:val="0"/>
            </w:pPr>
            <w:r w:rsidRPr="005469EE">
              <w:t>Сильный снегопад</w:t>
            </w:r>
          </w:p>
        </w:tc>
        <w:tc>
          <w:tcPr>
            <w:tcW w:w="1150" w:type="pct"/>
            <w:tcBorders>
              <w:top w:val="single" w:sz="4" w:space="0" w:color="auto"/>
              <w:left w:val="single" w:sz="6" w:space="0" w:color="auto"/>
              <w:bottom w:val="single" w:sz="4" w:space="0" w:color="auto"/>
              <w:right w:val="single" w:sz="6" w:space="0" w:color="auto"/>
            </w:tcBorders>
            <w:shd w:val="clear" w:color="auto" w:fill="FFFFFF"/>
            <w:vAlign w:val="center"/>
          </w:tcPr>
          <w:p w14:paraId="4BF24C71" w14:textId="77777777" w:rsidR="009C3A87" w:rsidRPr="005469EE" w:rsidRDefault="009C3A87" w:rsidP="0049755E">
            <w:pPr>
              <w:shd w:val="clear" w:color="auto" w:fill="FFFFFF"/>
              <w:autoSpaceDE w:val="0"/>
              <w:autoSpaceDN w:val="0"/>
              <w:adjustRightInd w:val="0"/>
            </w:pPr>
            <w:r w:rsidRPr="005469EE">
              <w:t>Гидродинамический</w:t>
            </w:r>
          </w:p>
        </w:tc>
        <w:tc>
          <w:tcPr>
            <w:tcW w:w="2493" w:type="pct"/>
            <w:tcBorders>
              <w:top w:val="single" w:sz="4" w:space="0" w:color="auto"/>
              <w:left w:val="single" w:sz="6" w:space="0" w:color="auto"/>
              <w:bottom w:val="single" w:sz="4" w:space="0" w:color="auto"/>
              <w:right w:val="single" w:sz="6" w:space="0" w:color="auto"/>
            </w:tcBorders>
            <w:shd w:val="clear" w:color="auto" w:fill="FFFFFF"/>
            <w:vAlign w:val="center"/>
          </w:tcPr>
          <w:p w14:paraId="296B69B0" w14:textId="77777777" w:rsidR="009C3A87" w:rsidRPr="005469EE" w:rsidRDefault="009C3A87" w:rsidP="0049755E">
            <w:pPr>
              <w:shd w:val="clear" w:color="auto" w:fill="FFFFFF"/>
              <w:autoSpaceDE w:val="0"/>
              <w:autoSpaceDN w:val="0"/>
              <w:adjustRightInd w:val="0"/>
            </w:pPr>
            <w:r w:rsidRPr="005469EE">
              <w:t xml:space="preserve">Снеговая нагрузка </w:t>
            </w:r>
          </w:p>
          <w:p w14:paraId="18C2483A" w14:textId="77777777" w:rsidR="009C3A87" w:rsidRPr="005469EE" w:rsidRDefault="009C3A87" w:rsidP="0049755E">
            <w:pPr>
              <w:shd w:val="clear" w:color="auto" w:fill="FFFFFF"/>
              <w:autoSpaceDE w:val="0"/>
              <w:autoSpaceDN w:val="0"/>
              <w:adjustRightInd w:val="0"/>
            </w:pPr>
            <w:r w:rsidRPr="005469EE">
              <w:t>Снежные заносы</w:t>
            </w:r>
          </w:p>
        </w:tc>
      </w:tr>
      <w:tr w:rsidR="009C3A87" w:rsidRPr="005469EE" w14:paraId="5E330AE0" w14:textId="77777777" w:rsidTr="0049755E">
        <w:trPr>
          <w:trHeight w:val="454"/>
          <w:jc w:val="center"/>
        </w:trPr>
        <w:tc>
          <w:tcPr>
            <w:tcW w:w="315" w:type="pct"/>
            <w:tcBorders>
              <w:top w:val="single" w:sz="4" w:space="0" w:color="auto"/>
              <w:left w:val="single" w:sz="6" w:space="0" w:color="auto"/>
              <w:bottom w:val="single" w:sz="4" w:space="0" w:color="auto"/>
              <w:right w:val="single" w:sz="6" w:space="0" w:color="auto"/>
            </w:tcBorders>
            <w:shd w:val="clear" w:color="auto" w:fill="FFFFFF"/>
            <w:vAlign w:val="center"/>
          </w:tcPr>
          <w:p w14:paraId="37186108" w14:textId="77777777" w:rsidR="009C3A87" w:rsidRPr="005469EE" w:rsidRDefault="009C3A87" w:rsidP="0049755E">
            <w:pPr>
              <w:shd w:val="clear" w:color="auto" w:fill="FFFFFF"/>
              <w:autoSpaceDE w:val="0"/>
              <w:autoSpaceDN w:val="0"/>
              <w:adjustRightInd w:val="0"/>
              <w:jc w:val="center"/>
            </w:pPr>
            <w:r w:rsidRPr="005469EE">
              <w:t>2.5</w:t>
            </w:r>
          </w:p>
        </w:tc>
        <w:tc>
          <w:tcPr>
            <w:tcW w:w="1042" w:type="pct"/>
            <w:tcBorders>
              <w:top w:val="single" w:sz="4" w:space="0" w:color="auto"/>
              <w:left w:val="single" w:sz="6" w:space="0" w:color="auto"/>
              <w:bottom w:val="single" w:sz="4" w:space="0" w:color="auto"/>
              <w:right w:val="single" w:sz="6" w:space="0" w:color="auto"/>
            </w:tcBorders>
            <w:shd w:val="clear" w:color="auto" w:fill="FFFFFF"/>
            <w:vAlign w:val="center"/>
          </w:tcPr>
          <w:p w14:paraId="3D4F4074" w14:textId="77777777" w:rsidR="009C3A87" w:rsidRPr="005469EE" w:rsidRDefault="009C3A87" w:rsidP="0049755E">
            <w:pPr>
              <w:shd w:val="clear" w:color="auto" w:fill="FFFFFF"/>
              <w:autoSpaceDE w:val="0"/>
              <w:autoSpaceDN w:val="0"/>
              <w:adjustRightInd w:val="0"/>
            </w:pPr>
            <w:r w:rsidRPr="005469EE">
              <w:t>Гололед</w:t>
            </w:r>
          </w:p>
        </w:tc>
        <w:tc>
          <w:tcPr>
            <w:tcW w:w="1150" w:type="pct"/>
            <w:tcBorders>
              <w:top w:val="single" w:sz="4" w:space="0" w:color="auto"/>
              <w:left w:val="single" w:sz="6" w:space="0" w:color="auto"/>
              <w:bottom w:val="single" w:sz="4" w:space="0" w:color="auto"/>
              <w:right w:val="single" w:sz="6" w:space="0" w:color="auto"/>
            </w:tcBorders>
            <w:shd w:val="clear" w:color="auto" w:fill="FFFFFF"/>
            <w:vAlign w:val="center"/>
          </w:tcPr>
          <w:p w14:paraId="24688619" w14:textId="77777777" w:rsidR="009C3A87" w:rsidRPr="005469EE" w:rsidRDefault="009C3A87" w:rsidP="0049755E">
            <w:pPr>
              <w:shd w:val="clear" w:color="auto" w:fill="FFFFFF"/>
              <w:autoSpaceDE w:val="0"/>
              <w:autoSpaceDN w:val="0"/>
              <w:adjustRightInd w:val="0"/>
            </w:pPr>
            <w:r w:rsidRPr="005469EE">
              <w:t>Гравитационный Динамический</w:t>
            </w:r>
          </w:p>
        </w:tc>
        <w:tc>
          <w:tcPr>
            <w:tcW w:w="2493" w:type="pct"/>
            <w:tcBorders>
              <w:top w:val="single" w:sz="4" w:space="0" w:color="auto"/>
              <w:left w:val="single" w:sz="6" w:space="0" w:color="auto"/>
              <w:bottom w:val="single" w:sz="4" w:space="0" w:color="auto"/>
              <w:right w:val="single" w:sz="6" w:space="0" w:color="auto"/>
            </w:tcBorders>
            <w:shd w:val="clear" w:color="auto" w:fill="FFFFFF"/>
            <w:vAlign w:val="center"/>
          </w:tcPr>
          <w:p w14:paraId="58ED2C65" w14:textId="77777777" w:rsidR="009C3A87" w:rsidRPr="005469EE" w:rsidRDefault="009C3A87" w:rsidP="0049755E">
            <w:pPr>
              <w:shd w:val="clear" w:color="auto" w:fill="FFFFFF"/>
              <w:autoSpaceDE w:val="0"/>
              <w:autoSpaceDN w:val="0"/>
              <w:adjustRightInd w:val="0"/>
            </w:pPr>
            <w:r w:rsidRPr="005469EE">
              <w:t xml:space="preserve">Гололедная нагрузка </w:t>
            </w:r>
          </w:p>
          <w:p w14:paraId="1DCD0B31" w14:textId="77777777" w:rsidR="009C3A87" w:rsidRPr="005469EE" w:rsidRDefault="009C3A87" w:rsidP="0049755E">
            <w:pPr>
              <w:shd w:val="clear" w:color="auto" w:fill="FFFFFF"/>
              <w:autoSpaceDE w:val="0"/>
              <w:autoSpaceDN w:val="0"/>
              <w:adjustRightInd w:val="0"/>
            </w:pPr>
            <w:r w:rsidRPr="005469EE">
              <w:t>Вибрация</w:t>
            </w:r>
          </w:p>
        </w:tc>
      </w:tr>
      <w:tr w:rsidR="009C3A87" w:rsidRPr="005469EE" w14:paraId="549CB410" w14:textId="77777777" w:rsidTr="0049755E">
        <w:trPr>
          <w:trHeight w:val="454"/>
          <w:jc w:val="center"/>
        </w:trPr>
        <w:tc>
          <w:tcPr>
            <w:tcW w:w="315" w:type="pct"/>
            <w:tcBorders>
              <w:top w:val="single" w:sz="4" w:space="0" w:color="auto"/>
              <w:left w:val="single" w:sz="6" w:space="0" w:color="auto"/>
              <w:bottom w:val="single" w:sz="4" w:space="0" w:color="auto"/>
              <w:right w:val="single" w:sz="6" w:space="0" w:color="auto"/>
            </w:tcBorders>
            <w:shd w:val="clear" w:color="auto" w:fill="FFFFFF"/>
            <w:vAlign w:val="center"/>
          </w:tcPr>
          <w:p w14:paraId="6735166E" w14:textId="77777777" w:rsidR="009C3A87" w:rsidRPr="005469EE" w:rsidRDefault="009C3A87" w:rsidP="0049755E">
            <w:pPr>
              <w:shd w:val="clear" w:color="auto" w:fill="FFFFFF"/>
              <w:autoSpaceDE w:val="0"/>
              <w:autoSpaceDN w:val="0"/>
              <w:adjustRightInd w:val="0"/>
              <w:jc w:val="center"/>
            </w:pPr>
            <w:r w:rsidRPr="005469EE">
              <w:t>2.6</w:t>
            </w:r>
          </w:p>
        </w:tc>
        <w:tc>
          <w:tcPr>
            <w:tcW w:w="1042" w:type="pct"/>
            <w:tcBorders>
              <w:top w:val="single" w:sz="4" w:space="0" w:color="auto"/>
              <w:left w:val="single" w:sz="6" w:space="0" w:color="auto"/>
              <w:bottom w:val="single" w:sz="4" w:space="0" w:color="auto"/>
              <w:right w:val="single" w:sz="6" w:space="0" w:color="auto"/>
            </w:tcBorders>
            <w:shd w:val="clear" w:color="auto" w:fill="FFFFFF"/>
            <w:vAlign w:val="center"/>
          </w:tcPr>
          <w:p w14:paraId="7AAA58BE" w14:textId="77777777" w:rsidR="009C3A87" w:rsidRPr="005469EE" w:rsidRDefault="009C3A87" w:rsidP="0049755E">
            <w:pPr>
              <w:shd w:val="clear" w:color="auto" w:fill="FFFFFF"/>
              <w:autoSpaceDE w:val="0"/>
              <w:autoSpaceDN w:val="0"/>
              <w:adjustRightInd w:val="0"/>
            </w:pPr>
            <w:r w:rsidRPr="005469EE">
              <w:t>Град</w:t>
            </w:r>
          </w:p>
        </w:tc>
        <w:tc>
          <w:tcPr>
            <w:tcW w:w="1150" w:type="pct"/>
            <w:tcBorders>
              <w:top w:val="single" w:sz="4" w:space="0" w:color="auto"/>
              <w:left w:val="single" w:sz="6" w:space="0" w:color="auto"/>
              <w:bottom w:val="single" w:sz="4" w:space="0" w:color="auto"/>
              <w:right w:val="single" w:sz="6" w:space="0" w:color="auto"/>
            </w:tcBorders>
            <w:shd w:val="clear" w:color="auto" w:fill="FFFFFF"/>
            <w:vAlign w:val="center"/>
          </w:tcPr>
          <w:p w14:paraId="741B689B" w14:textId="77777777" w:rsidR="009C3A87" w:rsidRPr="005469EE" w:rsidRDefault="009C3A87" w:rsidP="0049755E">
            <w:pPr>
              <w:shd w:val="clear" w:color="auto" w:fill="FFFFFF"/>
              <w:autoSpaceDE w:val="0"/>
              <w:autoSpaceDN w:val="0"/>
              <w:adjustRightInd w:val="0"/>
            </w:pPr>
            <w:r w:rsidRPr="005469EE">
              <w:t>Динамический</w:t>
            </w:r>
          </w:p>
        </w:tc>
        <w:tc>
          <w:tcPr>
            <w:tcW w:w="2493" w:type="pct"/>
            <w:tcBorders>
              <w:top w:val="single" w:sz="4" w:space="0" w:color="auto"/>
              <w:left w:val="single" w:sz="6" w:space="0" w:color="auto"/>
              <w:bottom w:val="single" w:sz="4" w:space="0" w:color="auto"/>
              <w:right w:val="single" w:sz="6" w:space="0" w:color="auto"/>
            </w:tcBorders>
            <w:shd w:val="clear" w:color="auto" w:fill="FFFFFF"/>
            <w:vAlign w:val="center"/>
          </w:tcPr>
          <w:p w14:paraId="5A88FE9D" w14:textId="77777777" w:rsidR="009C3A87" w:rsidRPr="005469EE" w:rsidRDefault="009C3A87" w:rsidP="0049755E">
            <w:pPr>
              <w:shd w:val="clear" w:color="auto" w:fill="FFFFFF"/>
              <w:autoSpaceDE w:val="0"/>
              <w:autoSpaceDN w:val="0"/>
              <w:adjustRightInd w:val="0"/>
            </w:pPr>
            <w:r w:rsidRPr="005469EE">
              <w:t>Ударная динамическая нагрузка</w:t>
            </w:r>
          </w:p>
        </w:tc>
      </w:tr>
      <w:tr w:rsidR="009C3A87" w:rsidRPr="005469EE" w14:paraId="4F7CF1EA" w14:textId="77777777" w:rsidTr="0049755E">
        <w:trPr>
          <w:trHeight w:val="454"/>
          <w:jc w:val="center"/>
        </w:trPr>
        <w:tc>
          <w:tcPr>
            <w:tcW w:w="315" w:type="pct"/>
            <w:tcBorders>
              <w:top w:val="single" w:sz="4" w:space="0" w:color="auto"/>
              <w:left w:val="single" w:sz="6" w:space="0" w:color="auto"/>
              <w:bottom w:val="single" w:sz="4" w:space="0" w:color="auto"/>
              <w:right w:val="single" w:sz="6" w:space="0" w:color="auto"/>
            </w:tcBorders>
            <w:shd w:val="clear" w:color="auto" w:fill="FFFFFF"/>
            <w:vAlign w:val="center"/>
          </w:tcPr>
          <w:p w14:paraId="1AB49A4A" w14:textId="77777777" w:rsidR="009C3A87" w:rsidRPr="005469EE" w:rsidRDefault="009C3A87" w:rsidP="0049755E">
            <w:pPr>
              <w:shd w:val="clear" w:color="auto" w:fill="FFFFFF"/>
              <w:autoSpaceDE w:val="0"/>
              <w:autoSpaceDN w:val="0"/>
              <w:adjustRightInd w:val="0"/>
              <w:jc w:val="center"/>
            </w:pPr>
            <w:r w:rsidRPr="005469EE">
              <w:t>2.7</w:t>
            </w:r>
          </w:p>
        </w:tc>
        <w:tc>
          <w:tcPr>
            <w:tcW w:w="1042" w:type="pct"/>
            <w:tcBorders>
              <w:top w:val="single" w:sz="4" w:space="0" w:color="auto"/>
              <w:left w:val="single" w:sz="6" w:space="0" w:color="auto"/>
              <w:bottom w:val="single" w:sz="4" w:space="0" w:color="auto"/>
              <w:right w:val="single" w:sz="6" w:space="0" w:color="auto"/>
            </w:tcBorders>
            <w:shd w:val="clear" w:color="auto" w:fill="FFFFFF"/>
            <w:vAlign w:val="center"/>
          </w:tcPr>
          <w:p w14:paraId="1D8FBF82" w14:textId="77777777" w:rsidR="009C3A87" w:rsidRPr="005469EE" w:rsidRDefault="009C3A87" w:rsidP="0049755E">
            <w:pPr>
              <w:shd w:val="clear" w:color="auto" w:fill="FFFFFF"/>
              <w:autoSpaceDE w:val="0"/>
              <w:autoSpaceDN w:val="0"/>
              <w:adjustRightInd w:val="0"/>
            </w:pPr>
            <w:r w:rsidRPr="005469EE">
              <w:rPr>
                <w:shd w:val="clear" w:color="auto" w:fill="FFFFFF"/>
              </w:rPr>
              <w:t>Туман</w:t>
            </w:r>
          </w:p>
        </w:tc>
        <w:tc>
          <w:tcPr>
            <w:tcW w:w="1150" w:type="pct"/>
            <w:tcBorders>
              <w:top w:val="single" w:sz="4" w:space="0" w:color="auto"/>
              <w:left w:val="single" w:sz="6" w:space="0" w:color="auto"/>
              <w:bottom w:val="single" w:sz="4" w:space="0" w:color="auto"/>
              <w:right w:val="single" w:sz="6" w:space="0" w:color="auto"/>
            </w:tcBorders>
            <w:shd w:val="clear" w:color="auto" w:fill="FFFFFF"/>
            <w:vAlign w:val="center"/>
          </w:tcPr>
          <w:p w14:paraId="2EB2A1AA" w14:textId="77777777" w:rsidR="009C3A87" w:rsidRPr="005469EE" w:rsidRDefault="009C3A87" w:rsidP="0049755E">
            <w:pPr>
              <w:shd w:val="clear" w:color="auto" w:fill="FFFFFF"/>
              <w:autoSpaceDE w:val="0"/>
              <w:autoSpaceDN w:val="0"/>
              <w:adjustRightInd w:val="0"/>
            </w:pPr>
            <w:r w:rsidRPr="005469EE">
              <w:rPr>
                <w:shd w:val="clear" w:color="auto" w:fill="FFFFFF"/>
              </w:rPr>
              <w:t>Теплофизический</w:t>
            </w:r>
          </w:p>
        </w:tc>
        <w:tc>
          <w:tcPr>
            <w:tcW w:w="2493" w:type="pct"/>
            <w:tcBorders>
              <w:top w:val="single" w:sz="4" w:space="0" w:color="auto"/>
              <w:left w:val="single" w:sz="6" w:space="0" w:color="auto"/>
              <w:bottom w:val="single" w:sz="4" w:space="0" w:color="auto"/>
              <w:right w:val="single" w:sz="6" w:space="0" w:color="auto"/>
            </w:tcBorders>
            <w:shd w:val="clear" w:color="auto" w:fill="FFFFFF"/>
            <w:vAlign w:val="center"/>
          </w:tcPr>
          <w:p w14:paraId="15F0BC85" w14:textId="77777777" w:rsidR="009C3A87" w:rsidRPr="005469EE" w:rsidRDefault="009C3A87" w:rsidP="0049755E">
            <w:pPr>
              <w:shd w:val="clear" w:color="auto" w:fill="FFFFFF"/>
              <w:autoSpaceDE w:val="0"/>
              <w:autoSpaceDN w:val="0"/>
              <w:adjustRightInd w:val="0"/>
            </w:pPr>
            <w:r w:rsidRPr="005469EE">
              <w:rPr>
                <w:shd w:val="clear" w:color="auto" w:fill="FFFFFF"/>
              </w:rPr>
              <w:t>Снижение видимости (помутнение воздуха)</w:t>
            </w:r>
          </w:p>
        </w:tc>
      </w:tr>
      <w:tr w:rsidR="009C3A87" w:rsidRPr="005469EE" w14:paraId="6B978DCA" w14:textId="77777777" w:rsidTr="0049755E">
        <w:trPr>
          <w:trHeight w:val="454"/>
          <w:jc w:val="center"/>
        </w:trPr>
        <w:tc>
          <w:tcPr>
            <w:tcW w:w="315" w:type="pct"/>
            <w:tcBorders>
              <w:top w:val="single" w:sz="4" w:space="0" w:color="auto"/>
              <w:left w:val="single" w:sz="6" w:space="0" w:color="auto"/>
              <w:bottom w:val="single" w:sz="4" w:space="0" w:color="auto"/>
              <w:right w:val="single" w:sz="6" w:space="0" w:color="auto"/>
            </w:tcBorders>
            <w:shd w:val="clear" w:color="auto" w:fill="FFFFFF"/>
            <w:vAlign w:val="center"/>
          </w:tcPr>
          <w:p w14:paraId="07596F4F" w14:textId="77777777" w:rsidR="009C3A87" w:rsidRPr="005469EE" w:rsidRDefault="009C3A87" w:rsidP="0049755E">
            <w:pPr>
              <w:shd w:val="clear" w:color="auto" w:fill="FFFFFF"/>
              <w:autoSpaceDE w:val="0"/>
              <w:autoSpaceDN w:val="0"/>
              <w:adjustRightInd w:val="0"/>
              <w:jc w:val="center"/>
            </w:pPr>
            <w:r w:rsidRPr="005469EE">
              <w:t>2.8</w:t>
            </w:r>
          </w:p>
        </w:tc>
        <w:tc>
          <w:tcPr>
            <w:tcW w:w="1042" w:type="pct"/>
            <w:tcBorders>
              <w:top w:val="single" w:sz="4" w:space="0" w:color="auto"/>
              <w:left w:val="single" w:sz="6" w:space="0" w:color="auto"/>
              <w:bottom w:val="single" w:sz="4" w:space="0" w:color="auto"/>
              <w:right w:val="single" w:sz="6" w:space="0" w:color="auto"/>
            </w:tcBorders>
            <w:shd w:val="clear" w:color="auto" w:fill="FFFFFF"/>
            <w:vAlign w:val="center"/>
          </w:tcPr>
          <w:p w14:paraId="0D0FE040" w14:textId="77777777" w:rsidR="009C3A87" w:rsidRPr="005469EE" w:rsidRDefault="009C3A87" w:rsidP="0049755E">
            <w:pPr>
              <w:shd w:val="clear" w:color="auto" w:fill="FFFFFF"/>
              <w:autoSpaceDE w:val="0"/>
              <w:autoSpaceDN w:val="0"/>
              <w:adjustRightInd w:val="0"/>
            </w:pPr>
            <w:r w:rsidRPr="005469EE">
              <w:t>Гроза</w:t>
            </w:r>
          </w:p>
        </w:tc>
        <w:tc>
          <w:tcPr>
            <w:tcW w:w="1150" w:type="pct"/>
            <w:tcBorders>
              <w:top w:val="single" w:sz="4" w:space="0" w:color="auto"/>
              <w:left w:val="single" w:sz="6" w:space="0" w:color="auto"/>
              <w:bottom w:val="single" w:sz="4" w:space="0" w:color="auto"/>
              <w:right w:val="single" w:sz="6" w:space="0" w:color="auto"/>
            </w:tcBorders>
            <w:shd w:val="clear" w:color="auto" w:fill="FFFFFF"/>
            <w:vAlign w:val="center"/>
          </w:tcPr>
          <w:p w14:paraId="351AB3B8" w14:textId="77777777" w:rsidR="009C3A87" w:rsidRPr="005469EE" w:rsidRDefault="009C3A87" w:rsidP="0049755E">
            <w:pPr>
              <w:shd w:val="clear" w:color="auto" w:fill="FFFFFF"/>
              <w:autoSpaceDE w:val="0"/>
              <w:autoSpaceDN w:val="0"/>
              <w:adjustRightInd w:val="0"/>
            </w:pPr>
            <w:r w:rsidRPr="005469EE">
              <w:t>Электрофизический</w:t>
            </w:r>
          </w:p>
        </w:tc>
        <w:tc>
          <w:tcPr>
            <w:tcW w:w="2493" w:type="pct"/>
            <w:tcBorders>
              <w:top w:val="single" w:sz="4" w:space="0" w:color="auto"/>
              <w:left w:val="single" w:sz="6" w:space="0" w:color="auto"/>
              <w:bottom w:val="single" w:sz="4" w:space="0" w:color="auto"/>
              <w:right w:val="single" w:sz="6" w:space="0" w:color="auto"/>
            </w:tcBorders>
            <w:shd w:val="clear" w:color="auto" w:fill="FFFFFF"/>
            <w:vAlign w:val="center"/>
          </w:tcPr>
          <w:p w14:paraId="5C6D63B9" w14:textId="77777777" w:rsidR="009C3A87" w:rsidRPr="005469EE" w:rsidRDefault="009C3A87" w:rsidP="0049755E">
            <w:pPr>
              <w:shd w:val="clear" w:color="auto" w:fill="FFFFFF"/>
              <w:autoSpaceDE w:val="0"/>
              <w:autoSpaceDN w:val="0"/>
              <w:adjustRightInd w:val="0"/>
            </w:pPr>
            <w:r w:rsidRPr="005469EE">
              <w:t>Электрические разряды</w:t>
            </w:r>
          </w:p>
        </w:tc>
      </w:tr>
      <w:tr w:rsidR="009C3A87" w:rsidRPr="005469EE" w14:paraId="50C7F7F9" w14:textId="77777777" w:rsidTr="0049755E">
        <w:trPr>
          <w:trHeight w:val="454"/>
          <w:jc w:val="center"/>
        </w:trPr>
        <w:tc>
          <w:tcPr>
            <w:tcW w:w="315" w:type="pct"/>
            <w:tcBorders>
              <w:top w:val="single" w:sz="4" w:space="0" w:color="auto"/>
              <w:left w:val="single" w:sz="6" w:space="0" w:color="auto"/>
              <w:bottom w:val="single" w:sz="4" w:space="0" w:color="auto"/>
              <w:right w:val="single" w:sz="6" w:space="0" w:color="auto"/>
            </w:tcBorders>
            <w:shd w:val="clear" w:color="auto" w:fill="FFFFFF"/>
            <w:vAlign w:val="center"/>
          </w:tcPr>
          <w:p w14:paraId="30277991" w14:textId="77777777" w:rsidR="009C3A87" w:rsidRPr="005469EE" w:rsidRDefault="009C3A87" w:rsidP="0049755E">
            <w:pPr>
              <w:shd w:val="clear" w:color="auto" w:fill="FFFFFF"/>
              <w:autoSpaceDE w:val="0"/>
              <w:autoSpaceDN w:val="0"/>
              <w:adjustRightInd w:val="0"/>
              <w:jc w:val="center"/>
            </w:pPr>
            <w:r w:rsidRPr="005469EE">
              <w:t>3.</w:t>
            </w:r>
          </w:p>
        </w:tc>
        <w:tc>
          <w:tcPr>
            <w:tcW w:w="4685" w:type="pct"/>
            <w:gridSpan w:val="3"/>
            <w:tcBorders>
              <w:top w:val="single" w:sz="4" w:space="0" w:color="auto"/>
              <w:left w:val="single" w:sz="6" w:space="0" w:color="auto"/>
              <w:bottom w:val="single" w:sz="4" w:space="0" w:color="auto"/>
              <w:right w:val="single" w:sz="6" w:space="0" w:color="auto"/>
            </w:tcBorders>
            <w:shd w:val="clear" w:color="auto" w:fill="FFFFFF"/>
            <w:vAlign w:val="center"/>
          </w:tcPr>
          <w:p w14:paraId="756F7AD3" w14:textId="77777777" w:rsidR="009C3A87" w:rsidRPr="005469EE" w:rsidRDefault="009C3A87" w:rsidP="0049755E">
            <w:pPr>
              <w:pStyle w:val="formattext"/>
              <w:spacing w:before="0" w:beforeAutospacing="0" w:after="0" w:afterAutospacing="0"/>
              <w:textAlignment w:val="baseline"/>
            </w:pPr>
            <w:r w:rsidRPr="005469EE">
              <w:t>Природные пожары</w:t>
            </w:r>
          </w:p>
        </w:tc>
      </w:tr>
      <w:tr w:rsidR="009C3A87" w:rsidRPr="005469EE" w14:paraId="50BDA6CB" w14:textId="77777777" w:rsidTr="0049755E">
        <w:trPr>
          <w:trHeight w:val="454"/>
          <w:jc w:val="center"/>
        </w:trPr>
        <w:tc>
          <w:tcPr>
            <w:tcW w:w="315" w:type="pct"/>
            <w:tcBorders>
              <w:top w:val="single" w:sz="4" w:space="0" w:color="auto"/>
              <w:left w:val="single" w:sz="6" w:space="0" w:color="auto"/>
              <w:bottom w:val="single" w:sz="4" w:space="0" w:color="auto"/>
              <w:right w:val="single" w:sz="6" w:space="0" w:color="auto"/>
            </w:tcBorders>
            <w:shd w:val="clear" w:color="auto" w:fill="FFFFFF"/>
            <w:vAlign w:val="center"/>
          </w:tcPr>
          <w:p w14:paraId="2280E719" w14:textId="77777777" w:rsidR="009C3A87" w:rsidRPr="005469EE" w:rsidRDefault="009C3A87" w:rsidP="0049755E">
            <w:pPr>
              <w:shd w:val="clear" w:color="auto" w:fill="FFFFFF"/>
              <w:autoSpaceDE w:val="0"/>
              <w:autoSpaceDN w:val="0"/>
              <w:adjustRightInd w:val="0"/>
              <w:jc w:val="center"/>
            </w:pPr>
            <w:r w:rsidRPr="005469EE">
              <w:t>3.1</w:t>
            </w:r>
          </w:p>
        </w:tc>
        <w:tc>
          <w:tcPr>
            <w:tcW w:w="1042" w:type="pct"/>
            <w:tcBorders>
              <w:top w:val="single" w:sz="4" w:space="0" w:color="auto"/>
              <w:left w:val="single" w:sz="6" w:space="0" w:color="auto"/>
              <w:bottom w:val="single" w:sz="4" w:space="0" w:color="auto"/>
              <w:right w:val="single" w:sz="6" w:space="0" w:color="auto"/>
            </w:tcBorders>
            <w:shd w:val="clear" w:color="auto" w:fill="FFFFFF"/>
            <w:vAlign w:val="center"/>
          </w:tcPr>
          <w:p w14:paraId="462E632D" w14:textId="77777777" w:rsidR="009C3A87" w:rsidRPr="005469EE" w:rsidRDefault="009C3A87" w:rsidP="0049755E">
            <w:pPr>
              <w:pStyle w:val="formattext"/>
              <w:spacing w:before="0" w:beforeAutospacing="0" w:after="0" w:afterAutospacing="0"/>
              <w:textAlignment w:val="baseline"/>
            </w:pPr>
            <w:r w:rsidRPr="005469EE">
              <w:t>Пожар ландшафтный, степной, лесной</w:t>
            </w:r>
          </w:p>
        </w:tc>
        <w:tc>
          <w:tcPr>
            <w:tcW w:w="1150" w:type="pct"/>
            <w:tcBorders>
              <w:top w:val="single" w:sz="4" w:space="0" w:color="auto"/>
              <w:left w:val="single" w:sz="6" w:space="0" w:color="auto"/>
              <w:bottom w:val="single" w:sz="4" w:space="0" w:color="auto"/>
              <w:right w:val="single" w:sz="6" w:space="0" w:color="auto"/>
            </w:tcBorders>
            <w:shd w:val="clear" w:color="auto" w:fill="FFFFFF"/>
            <w:vAlign w:val="center"/>
          </w:tcPr>
          <w:p w14:paraId="7C9F9EEB" w14:textId="77777777" w:rsidR="009C3A87" w:rsidRPr="005469EE" w:rsidRDefault="009C3A87" w:rsidP="0049755E">
            <w:pPr>
              <w:pStyle w:val="formattext"/>
              <w:spacing w:before="0" w:beforeAutospacing="0" w:after="0" w:afterAutospacing="0"/>
              <w:textAlignment w:val="baseline"/>
            </w:pPr>
            <w:r w:rsidRPr="005469EE">
              <w:t>Теплофизический</w:t>
            </w:r>
          </w:p>
          <w:p w14:paraId="12A09AF4" w14:textId="77777777" w:rsidR="009C3A87" w:rsidRPr="005469EE" w:rsidRDefault="009C3A87" w:rsidP="0049755E">
            <w:pPr>
              <w:pStyle w:val="formattext"/>
              <w:spacing w:before="0" w:beforeAutospacing="0" w:after="0" w:afterAutospacing="0"/>
              <w:textAlignment w:val="baseline"/>
            </w:pPr>
          </w:p>
          <w:p w14:paraId="3665469A" w14:textId="77777777" w:rsidR="009C3A87" w:rsidRPr="005469EE" w:rsidRDefault="009C3A87" w:rsidP="0049755E">
            <w:pPr>
              <w:pStyle w:val="formattext"/>
              <w:spacing w:before="0" w:beforeAutospacing="0" w:after="0" w:afterAutospacing="0"/>
              <w:textAlignment w:val="baseline"/>
            </w:pPr>
            <w:r w:rsidRPr="005469EE">
              <w:t>Химический</w:t>
            </w:r>
          </w:p>
        </w:tc>
        <w:tc>
          <w:tcPr>
            <w:tcW w:w="2493" w:type="pct"/>
            <w:tcBorders>
              <w:top w:val="single" w:sz="4" w:space="0" w:color="auto"/>
              <w:left w:val="single" w:sz="6" w:space="0" w:color="auto"/>
              <w:bottom w:val="single" w:sz="4" w:space="0" w:color="auto"/>
              <w:right w:val="single" w:sz="6" w:space="0" w:color="auto"/>
            </w:tcBorders>
            <w:shd w:val="clear" w:color="auto" w:fill="FFFFFF"/>
            <w:vAlign w:val="center"/>
          </w:tcPr>
          <w:p w14:paraId="6652521E" w14:textId="77777777" w:rsidR="009C3A87" w:rsidRPr="005469EE" w:rsidRDefault="009C3A87" w:rsidP="0049755E">
            <w:pPr>
              <w:pStyle w:val="formattext"/>
              <w:spacing w:before="0" w:beforeAutospacing="0" w:after="0" w:afterAutospacing="0"/>
              <w:textAlignment w:val="baseline"/>
            </w:pPr>
            <w:r w:rsidRPr="005469EE">
              <w:t>Пламя. Нагрев тепловым потоком. Тепловой удар. Помутнение воздуха. Опасные дымы.</w:t>
            </w:r>
          </w:p>
          <w:p w14:paraId="7F25305F" w14:textId="77777777" w:rsidR="009C3A87" w:rsidRPr="005469EE" w:rsidRDefault="009C3A87" w:rsidP="0049755E">
            <w:pPr>
              <w:pStyle w:val="formattext"/>
              <w:spacing w:before="0" w:beforeAutospacing="0" w:after="0" w:afterAutospacing="0"/>
              <w:textAlignment w:val="baseline"/>
            </w:pPr>
            <w:r w:rsidRPr="005469EE">
              <w:t>Загрязнение атмосферы, почвы, грунтов, гидросферы</w:t>
            </w:r>
          </w:p>
        </w:tc>
      </w:tr>
    </w:tbl>
    <w:p w14:paraId="16B4A45F" w14:textId="77777777" w:rsidR="009C3A87" w:rsidRPr="001D658E" w:rsidRDefault="009C3A87" w:rsidP="009C3A87">
      <w:pPr>
        <w:rPr>
          <w:sz w:val="28"/>
          <w:szCs w:val="28"/>
        </w:rPr>
      </w:pPr>
    </w:p>
    <w:p w14:paraId="2B129632" w14:textId="572C6D3F" w:rsidR="009C3A87" w:rsidRPr="001D658E" w:rsidRDefault="00BE584F" w:rsidP="009C3A87">
      <w:pPr>
        <w:pStyle w:val="3"/>
        <w:spacing w:before="0" w:after="0" w:line="240" w:lineRule="auto"/>
        <w:rPr>
          <w:rFonts w:cs="Times New Roman"/>
          <w:sz w:val="28"/>
          <w:szCs w:val="28"/>
        </w:rPr>
      </w:pPr>
      <w:bookmarkStart w:id="281" w:name="_Toc209095312"/>
      <w:r>
        <w:rPr>
          <w:rFonts w:cs="Times New Roman"/>
          <w:sz w:val="28"/>
          <w:szCs w:val="28"/>
        </w:rPr>
        <w:t>7</w:t>
      </w:r>
      <w:r w:rsidR="009C3A87" w:rsidRPr="001D658E">
        <w:rPr>
          <w:rFonts w:cs="Times New Roman"/>
          <w:sz w:val="28"/>
          <w:szCs w:val="28"/>
        </w:rPr>
        <w:t>.1.5. Основные мероприятия по защите от природных чрезвычайных ситуаций</w:t>
      </w:r>
      <w:bookmarkEnd w:id="281"/>
    </w:p>
    <w:p w14:paraId="0318D329" w14:textId="77777777" w:rsidR="009C3A87" w:rsidRPr="001D658E" w:rsidRDefault="009C3A87" w:rsidP="009C3A87">
      <w:pPr>
        <w:ind w:firstLine="709"/>
        <w:jc w:val="both"/>
        <w:rPr>
          <w:sz w:val="28"/>
          <w:szCs w:val="28"/>
        </w:rPr>
      </w:pPr>
    </w:p>
    <w:p w14:paraId="6A697AF2" w14:textId="2754E4B0" w:rsidR="009C3A87" w:rsidRPr="005469EE" w:rsidRDefault="009C3A87" w:rsidP="009C3A87">
      <w:pPr>
        <w:pStyle w:val="af1"/>
        <w:keepNext/>
        <w:spacing w:before="0" w:after="0"/>
        <w:rPr>
          <w:rFonts w:ascii="Times New Roman" w:hAnsi="Times New Roman" w:cs="Times New Roman"/>
          <w:sz w:val="28"/>
          <w:szCs w:val="28"/>
        </w:rPr>
      </w:pPr>
      <w:r w:rsidRPr="005469EE">
        <w:rPr>
          <w:rFonts w:ascii="Times New Roman" w:hAnsi="Times New Roman" w:cs="Times New Roman"/>
          <w:sz w:val="28"/>
          <w:szCs w:val="28"/>
        </w:rPr>
        <w:t xml:space="preserve">Таблица </w:t>
      </w:r>
      <w:r w:rsidR="00BC4B6E">
        <w:rPr>
          <w:rFonts w:ascii="Times New Roman" w:hAnsi="Times New Roman" w:cs="Times New Roman"/>
          <w:sz w:val="28"/>
          <w:szCs w:val="28"/>
        </w:rPr>
        <w:t>42</w:t>
      </w:r>
      <w:r w:rsidRPr="005469EE">
        <w:rPr>
          <w:rFonts w:ascii="Times New Roman" w:hAnsi="Times New Roman" w:cs="Times New Roman"/>
          <w:sz w:val="28"/>
          <w:szCs w:val="28"/>
        </w:rPr>
        <w:t xml:space="preserve"> Превентивные мероприятия по поводу основных рисков </w:t>
      </w:r>
      <w:r w:rsidRPr="005469EE">
        <w:rPr>
          <w:rFonts w:ascii="Times New Roman" w:hAnsi="Times New Roman" w:cs="Times New Roman"/>
          <w:sz w:val="28"/>
          <w:szCs w:val="28"/>
        </w:rPr>
        <w:lastRenderedPageBreak/>
        <w:t>возникновения природных чрезвычайных ситуаций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86"/>
        <w:gridCol w:w="2955"/>
        <w:gridCol w:w="6354"/>
      </w:tblGrid>
      <w:tr w:rsidR="009C3A87" w:rsidRPr="005469EE" w14:paraId="405EF5E5" w14:textId="77777777" w:rsidTr="0049755E">
        <w:trPr>
          <w:trHeight w:val="695"/>
          <w:tblHeader/>
        </w:trPr>
        <w:tc>
          <w:tcPr>
            <w:tcW w:w="435" w:type="pct"/>
            <w:hideMark/>
          </w:tcPr>
          <w:p w14:paraId="6B9E98D0" w14:textId="77777777" w:rsidR="009C3A87" w:rsidRPr="005469EE" w:rsidRDefault="009C3A87" w:rsidP="0049755E">
            <w:pPr>
              <w:kinsoku w:val="0"/>
              <w:overflowPunct w:val="0"/>
              <w:jc w:val="center"/>
              <w:textAlignment w:val="baseline"/>
              <w:rPr>
                <w:b/>
              </w:rPr>
            </w:pPr>
            <w:r w:rsidRPr="005469EE">
              <w:rPr>
                <w:b/>
                <w:kern w:val="24"/>
              </w:rPr>
              <w:t>№ п/п</w:t>
            </w:r>
          </w:p>
        </w:tc>
        <w:tc>
          <w:tcPr>
            <w:tcW w:w="1449" w:type="pct"/>
            <w:hideMark/>
          </w:tcPr>
          <w:p w14:paraId="3E5960EB" w14:textId="77777777" w:rsidR="009C3A87" w:rsidRPr="005469EE" w:rsidRDefault="009C3A87" w:rsidP="0049755E">
            <w:pPr>
              <w:kinsoku w:val="0"/>
              <w:overflowPunct w:val="0"/>
              <w:jc w:val="center"/>
              <w:textAlignment w:val="baseline"/>
              <w:rPr>
                <w:b/>
                <w:kern w:val="24"/>
              </w:rPr>
            </w:pPr>
            <w:r w:rsidRPr="005469EE">
              <w:rPr>
                <w:b/>
                <w:kern w:val="24"/>
              </w:rPr>
              <w:t xml:space="preserve">Наименование </w:t>
            </w:r>
          </w:p>
          <w:p w14:paraId="05E7ECDE" w14:textId="77777777" w:rsidR="009C3A87" w:rsidRPr="005469EE" w:rsidRDefault="009C3A87" w:rsidP="0049755E">
            <w:pPr>
              <w:kinsoku w:val="0"/>
              <w:overflowPunct w:val="0"/>
              <w:jc w:val="center"/>
              <w:textAlignment w:val="baseline"/>
              <w:rPr>
                <w:b/>
              </w:rPr>
            </w:pPr>
            <w:r w:rsidRPr="005469EE">
              <w:rPr>
                <w:b/>
                <w:kern w:val="24"/>
              </w:rPr>
              <w:t>риска возникновения ЧС</w:t>
            </w:r>
          </w:p>
        </w:tc>
        <w:tc>
          <w:tcPr>
            <w:tcW w:w="3116" w:type="pct"/>
            <w:hideMark/>
          </w:tcPr>
          <w:p w14:paraId="2D76BDCB" w14:textId="77777777" w:rsidR="009C3A87" w:rsidRPr="005469EE" w:rsidRDefault="009C3A87" w:rsidP="0049755E">
            <w:pPr>
              <w:kinsoku w:val="0"/>
              <w:overflowPunct w:val="0"/>
              <w:jc w:val="center"/>
              <w:textAlignment w:val="baseline"/>
              <w:rPr>
                <w:b/>
                <w:kern w:val="24"/>
              </w:rPr>
            </w:pPr>
            <w:r w:rsidRPr="005469EE">
              <w:rPr>
                <w:b/>
                <w:kern w:val="24"/>
              </w:rPr>
              <w:t xml:space="preserve">Перечень </w:t>
            </w:r>
          </w:p>
          <w:p w14:paraId="3F5BD09D" w14:textId="77777777" w:rsidR="009C3A87" w:rsidRPr="005469EE" w:rsidRDefault="009C3A87" w:rsidP="0049755E">
            <w:pPr>
              <w:kinsoku w:val="0"/>
              <w:overflowPunct w:val="0"/>
              <w:jc w:val="center"/>
              <w:textAlignment w:val="baseline"/>
              <w:rPr>
                <w:b/>
              </w:rPr>
            </w:pPr>
            <w:r w:rsidRPr="005469EE">
              <w:rPr>
                <w:b/>
                <w:kern w:val="24"/>
              </w:rPr>
              <w:t>превентивных мероприятий</w:t>
            </w:r>
          </w:p>
        </w:tc>
      </w:tr>
      <w:tr w:rsidR="009C3A87" w:rsidRPr="001D658E" w14:paraId="28D9735F" w14:textId="77777777" w:rsidTr="0049755E">
        <w:trPr>
          <w:trHeight w:val="221"/>
          <w:tblHeader/>
        </w:trPr>
        <w:tc>
          <w:tcPr>
            <w:tcW w:w="435" w:type="pct"/>
          </w:tcPr>
          <w:p w14:paraId="160C2A63" w14:textId="77777777" w:rsidR="009C3A87" w:rsidRPr="001D658E" w:rsidRDefault="009C3A87" w:rsidP="0049755E">
            <w:pPr>
              <w:kinsoku w:val="0"/>
              <w:overflowPunct w:val="0"/>
              <w:jc w:val="center"/>
              <w:textAlignment w:val="baseline"/>
              <w:rPr>
                <w:b/>
                <w:kern w:val="24"/>
              </w:rPr>
            </w:pPr>
            <w:r w:rsidRPr="001D658E">
              <w:rPr>
                <w:b/>
                <w:kern w:val="24"/>
              </w:rPr>
              <w:t>1</w:t>
            </w:r>
          </w:p>
        </w:tc>
        <w:tc>
          <w:tcPr>
            <w:tcW w:w="1449" w:type="pct"/>
          </w:tcPr>
          <w:p w14:paraId="6BC2C36C" w14:textId="77777777" w:rsidR="009C3A87" w:rsidRPr="001D658E" w:rsidRDefault="009C3A87" w:rsidP="0049755E">
            <w:pPr>
              <w:kinsoku w:val="0"/>
              <w:overflowPunct w:val="0"/>
              <w:jc w:val="center"/>
              <w:textAlignment w:val="baseline"/>
              <w:rPr>
                <w:b/>
                <w:kern w:val="24"/>
              </w:rPr>
            </w:pPr>
            <w:r w:rsidRPr="001D658E">
              <w:rPr>
                <w:b/>
                <w:kern w:val="24"/>
              </w:rPr>
              <w:t>2</w:t>
            </w:r>
          </w:p>
        </w:tc>
        <w:tc>
          <w:tcPr>
            <w:tcW w:w="3116" w:type="pct"/>
          </w:tcPr>
          <w:p w14:paraId="29CFED90" w14:textId="77777777" w:rsidR="009C3A87" w:rsidRPr="001D658E" w:rsidRDefault="009C3A87" w:rsidP="0049755E">
            <w:pPr>
              <w:kinsoku w:val="0"/>
              <w:overflowPunct w:val="0"/>
              <w:jc w:val="center"/>
              <w:textAlignment w:val="baseline"/>
              <w:rPr>
                <w:b/>
                <w:kern w:val="24"/>
              </w:rPr>
            </w:pPr>
            <w:r w:rsidRPr="001D658E">
              <w:rPr>
                <w:b/>
                <w:kern w:val="24"/>
              </w:rPr>
              <w:t>3</w:t>
            </w:r>
          </w:p>
        </w:tc>
      </w:tr>
      <w:tr w:rsidR="009C3A87" w:rsidRPr="005469EE" w14:paraId="44BDC247" w14:textId="77777777" w:rsidTr="0049755E">
        <w:trPr>
          <w:trHeight w:val="1691"/>
        </w:trPr>
        <w:tc>
          <w:tcPr>
            <w:tcW w:w="435" w:type="pct"/>
            <w:vAlign w:val="center"/>
            <w:hideMark/>
          </w:tcPr>
          <w:p w14:paraId="392BD6FC" w14:textId="77777777" w:rsidR="009C3A87" w:rsidRPr="005469EE" w:rsidRDefault="009C3A87" w:rsidP="0049755E">
            <w:pPr>
              <w:kinsoku w:val="0"/>
              <w:overflowPunct w:val="0"/>
              <w:jc w:val="center"/>
              <w:textAlignment w:val="baseline"/>
            </w:pPr>
            <w:r w:rsidRPr="005469EE">
              <w:rPr>
                <w:bCs/>
                <w:kern w:val="24"/>
              </w:rPr>
              <w:t>1.</w:t>
            </w:r>
          </w:p>
        </w:tc>
        <w:tc>
          <w:tcPr>
            <w:tcW w:w="1449" w:type="pct"/>
            <w:vAlign w:val="center"/>
            <w:hideMark/>
          </w:tcPr>
          <w:p w14:paraId="61E3425C" w14:textId="77777777" w:rsidR="009C3A87" w:rsidRPr="005469EE" w:rsidRDefault="009C3A87" w:rsidP="0049755E">
            <w:pPr>
              <w:kinsoku w:val="0"/>
              <w:overflowPunct w:val="0"/>
              <w:textAlignment w:val="baseline"/>
            </w:pPr>
            <w:r w:rsidRPr="005469EE">
              <w:rPr>
                <w:bCs/>
                <w:kern w:val="24"/>
              </w:rPr>
              <w:t>Риски возникновения природных пожаров</w:t>
            </w:r>
          </w:p>
        </w:tc>
        <w:tc>
          <w:tcPr>
            <w:tcW w:w="3116" w:type="pct"/>
            <w:vAlign w:val="center"/>
            <w:hideMark/>
          </w:tcPr>
          <w:p w14:paraId="6675A1D4" w14:textId="77777777" w:rsidR="009C3A87" w:rsidRPr="005469EE" w:rsidRDefault="009C3A87" w:rsidP="0049755E">
            <w:pPr>
              <w:kinsoku w:val="0"/>
              <w:overflowPunct w:val="0"/>
              <w:contextualSpacing/>
              <w:textAlignment w:val="baseline"/>
            </w:pPr>
            <w:r w:rsidRPr="005469EE">
              <w:rPr>
                <w:kern w:val="24"/>
              </w:rPr>
              <w:t>введение на территории особого противопожарного режима, в т.ч. ограничение доступа населения на территорию лесного фонда;</w:t>
            </w:r>
          </w:p>
          <w:p w14:paraId="49CE3D1F" w14:textId="77777777" w:rsidR="009C3A87" w:rsidRPr="005469EE" w:rsidRDefault="009C3A87" w:rsidP="0049755E">
            <w:pPr>
              <w:kinsoku w:val="0"/>
              <w:overflowPunct w:val="0"/>
              <w:contextualSpacing/>
              <w:textAlignment w:val="baseline"/>
            </w:pPr>
            <w:r w:rsidRPr="005469EE">
              <w:rPr>
                <w:kern w:val="24"/>
              </w:rPr>
              <w:t>организация круглосуточных постов и мобильных групп с пожарно-техническим вооружением, подготовка дополнительной техники (емкостей) для подвоза воды;</w:t>
            </w:r>
          </w:p>
          <w:p w14:paraId="080BB8D0" w14:textId="77777777" w:rsidR="009C3A87" w:rsidRPr="005469EE" w:rsidRDefault="009C3A87" w:rsidP="0049755E">
            <w:pPr>
              <w:kinsoku w:val="0"/>
              <w:overflowPunct w:val="0"/>
              <w:contextualSpacing/>
              <w:textAlignment w:val="baseline"/>
            </w:pPr>
            <w:r w:rsidRPr="005469EE">
              <w:rPr>
                <w:kern w:val="24"/>
              </w:rPr>
              <w:t>определение порядка эвакуации людей, вывоза материальных ценностей, отгона скота и др. мероприятий для снижения возможного ущерба и др.</w:t>
            </w:r>
          </w:p>
        </w:tc>
      </w:tr>
      <w:tr w:rsidR="009C3A87" w:rsidRPr="005469EE" w14:paraId="356C9F64" w14:textId="77777777" w:rsidTr="0049755E">
        <w:trPr>
          <w:trHeight w:val="982"/>
        </w:trPr>
        <w:tc>
          <w:tcPr>
            <w:tcW w:w="435" w:type="pct"/>
            <w:vAlign w:val="center"/>
            <w:hideMark/>
          </w:tcPr>
          <w:p w14:paraId="3ED2F8E8" w14:textId="77777777" w:rsidR="009C3A87" w:rsidRPr="005469EE" w:rsidRDefault="009C3A87" w:rsidP="0049755E">
            <w:pPr>
              <w:kinsoku w:val="0"/>
              <w:overflowPunct w:val="0"/>
              <w:jc w:val="center"/>
              <w:textAlignment w:val="baseline"/>
            </w:pPr>
            <w:r w:rsidRPr="005469EE">
              <w:rPr>
                <w:bCs/>
                <w:kern w:val="24"/>
              </w:rPr>
              <w:t>2.</w:t>
            </w:r>
          </w:p>
        </w:tc>
        <w:tc>
          <w:tcPr>
            <w:tcW w:w="1449" w:type="pct"/>
            <w:vAlign w:val="center"/>
            <w:hideMark/>
          </w:tcPr>
          <w:p w14:paraId="3EA3B153" w14:textId="77777777" w:rsidR="009C3A87" w:rsidRPr="005469EE" w:rsidRDefault="009C3A87" w:rsidP="0049755E">
            <w:pPr>
              <w:kinsoku w:val="0"/>
              <w:overflowPunct w:val="0"/>
              <w:textAlignment w:val="baseline"/>
            </w:pPr>
            <w:r w:rsidRPr="005469EE">
              <w:rPr>
                <w:bCs/>
                <w:kern w:val="24"/>
              </w:rPr>
              <w:t>Риски подтопления (затопления)</w:t>
            </w:r>
          </w:p>
        </w:tc>
        <w:tc>
          <w:tcPr>
            <w:tcW w:w="3116" w:type="pct"/>
            <w:vAlign w:val="center"/>
            <w:hideMark/>
          </w:tcPr>
          <w:p w14:paraId="28D69D36" w14:textId="77777777" w:rsidR="009C3A87" w:rsidRPr="005469EE" w:rsidRDefault="009C3A87" w:rsidP="0049755E">
            <w:pPr>
              <w:kinsoku w:val="0"/>
              <w:overflowPunct w:val="0"/>
              <w:textAlignment w:val="baseline"/>
              <w:rPr>
                <w:kern w:val="24"/>
              </w:rPr>
            </w:pPr>
            <w:r w:rsidRPr="005469EE">
              <w:rPr>
                <w:kern w:val="24"/>
              </w:rPr>
              <w:t xml:space="preserve">организация информирования населения о ЧС (угрозе ЧС); </w:t>
            </w:r>
          </w:p>
          <w:p w14:paraId="4C59F536" w14:textId="77777777" w:rsidR="009C3A87" w:rsidRPr="005469EE" w:rsidRDefault="009C3A87" w:rsidP="0049755E">
            <w:pPr>
              <w:kinsoku w:val="0"/>
              <w:overflowPunct w:val="0"/>
              <w:textAlignment w:val="baseline"/>
            </w:pPr>
            <w:r w:rsidRPr="005469EE">
              <w:rPr>
                <w:kern w:val="24"/>
              </w:rPr>
              <w:t>порядок функционирования систем жизнеобеспечения населения при подтоплении населенных пунктов;</w:t>
            </w:r>
          </w:p>
          <w:p w14:paraId="3220F53B" w14:textId="77777777" w:rsidR="009C3A87" w:rsidRPr="005469EE" w:rsidRDefault="009C3A87" w:rsidP="0049755E">
            <w:pPr>
              <w:kinsoku w:val="0"/>
              <w:overflowPunct w:val="0"/>
              <w:contextualSpacing/>
              <w:textAlignment w:val="baseline"/>
            </w:pPr>
            <w:r w:rsidRPr="005469EE">
              <w:rPr>
                <w:kern w:val="24"/>
              </w:rPr>
              <w:t>наличие резервов материальных и финансовых ресурсов для ликвидации ЧС и др.</w:t>
            </w:r>
          </w:p>
        </w:tc>
      </w:tr>
      <w:tr w:rsidR="009C3A87" w:rsidRPr="005469EE" w14:paraId="6F3802DB" w14:textId="77777777" w:rsidTr="0049755E">
        <w:trPr>
          <w:trHeight w:val="389"/>
        </w:trPr>
        <w:tc>
          <w:tcPr>
            <w:tcW w:w="435" w:type="pct"/>
            <w:vAlign w:val="center"/>
            <w:hideMark/>
          </w:tcPr>
          <w:p w14:paraId="232B99B2" w14:textId="77777777" w:rsidR="009C3A87" w:rsidRPr="005469EE" w:rsidRDefault="009C3A87" w:rsidP="0049755E">
            <w:pPr>
              <w:jc w:val="center"/>
              <w:textAlignment w:val="baseline"/>
            </w:pPr>
            <w:r w:rsidRPr="005469EE">
              <w:rPr>
                <w:bCs/>
                <w:kern w:val="24"/>
              </w:rPr>
              <w:t>3.</w:t>
            </w:r>
          </w:p>
        </w:tc>
        <w:tc>
          <w:tcPr>
            <w:tcW w:w="1449" w:type="pct"/>
            <w:vAlign w:val="center"/>
            <w:hideMark/>
          </w:tcPr>
          <w:p w14:paraId="5AB3F763" w14:textId="77777777" w:rsidR="009C3A87" w:rsidRPr="005469EE" w:rsidRDefault="009C3A87" w:rsidP="0049755E">
            <w:pPr>
              <w:kinsoku w:val="0"/>
              <w:overflowPunct w:val="0"/>
              <w:textAlignment w:val="baseline"/>
            </w:pPr>
            <w:r w:rsidRPr="005469EE">
              <w:rPr>
                <w:bCs/>
                <w:kern w:val="24"/>
              </w:rPr>
              <w:t>Риски возникновения землетрясений</w:t>
            </w:r>
          </w:p>
        </w:tc>
        <w:tc>
          <w:tcPr>
            <w:tcW w:w="3116" w:type="pct"/>
            <w:vAlign w:val="center"/>
            <w:hideMark/>
          </w:tcPr>
          <w:p w14:paraId="452673DF" w14:textId="77777777" w:rsidR="009C3A87" w:rsidRPr="005469EE" w:rsidRDefault="009C3A87" w:rsidP="0049755E">
            <w:pPr>
              <w:contextualSpacing/>
            </w:pPr>
            <w:r w:rsidRPr="005469EE">
              <w:rPr>
                <w:kern w:val="24"/>
              </w:rPr>
              <w:t xml:space="preserve">разработка планов ликвидации аварийных ситуаций; проведение надзорных мероприятий; учет при проектировании социально-значимых объектов, уникальных и опасных объектов </w:t>
            </w:r>
          </w:p>
        </w:tc>
      </w:tr>
    </w:tbl>
    <w:p w14:paraId="52D28B63" w14:textId="77777777" w:rsidR="009C3A87" w:rsidRPr="005469EE" w:rsidRDefault="009C3A87" w:rsidP="009C3A87">
      <w:pPr>
        <w:shd w:val="clear" w:color="auto" w:fill="FFFFFF"/>
        <w:adjustRightInd w:val="0"/>
        <w:ind w:firstLine="851"/>
        <w:jc w:val="both"/>
      </w:pPr>
    </w:p>
    <w:p w14:paraId="723A2A4E"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При разработке проектов планировки территории жилых районов в целях предотвращения подтоплений и затоплений следует руководствоваться следующими требованиями:</w:t>
      </w:r>
    </w:p>
    <w:p w14:paraId="3C75EE45"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 все общественные и жилые дома размещаются с учетом обеспечения подъезда к ним машин, подъемно-транспортных механизмов и другой специальной техники для выполнения монтажно-ремонтных работ, а также ввода и действий сил с целью проведения спасательных и других неотложных работ в случае возникновения чрезвычайных ситуаций. Все проезды, площадки и тротуары предусматриваются с твердым покрытием;</w:t>
      </w:r>
    </w:p>
    <w:p w14:paraId="13429154"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 ширина автоподъездов – 7,0 м с радиусами закругления 10,0 м по краю проезжей части;</w:t>
      </w:r>
    </w:p>
    <w:p w14:paraId="7BCE0932"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 подъем автомобильных дорог и фундаментов домов до уровня затопления с обеспеченностью 1 %;</w:t>
      </w:r>
    </w:p>
    <w:p w14:paraId="2A43C085"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 при благоустройстве улиц предусмотреть устройство дорожной одежды проездов капитального типа с двухслойным асфальтовым покрытием, с двухслойным щебеночным основанием (нижний слой - крупной фракции, верхний слой - мелкой фракции) на подстилающем слое из среднезернистого песка. Общая толщина дорожной одежды проездов должна составлять не менее 0,51 м;</w:t>
      </w:r>
    </w:p>
    <w:p w14:paraId="043D83D0"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 дорожная одежда тротуаров из бетонной брусчатки на песчано-цементной смеси и о песчаном подстилающем слое из среднезернистого песка по уплотненному основании;</w:t>
      </w:r>
    </w:p>
    <w:p w14:paraId="46F67FB4"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 на проездах и тротуарах устройство бордюрного камня высотой не менее 0,15 м;</w:t>
      </w:r>
    </w:p>
    <w:p w14:paraId="798DFE9E" w14:textId="77777777" w:rsidR="009C3A87" w:rsidRPr="005469EE" w:rsidRDefault="009C3A87" w:rsidP="009C3A87">
      <w:pPr>
        <w:shd w:val="clear" w:color="auto" w:fill="FFFFFF"/>
        <w:adjustRightInd w:val="0"/>
        <w:ind w:firstLine="851"/>
        <w:jc w:val="both"/>
        <w:rPr>
          <w:sz w:val="28"/>
          <w:szCs w:val="28"/>
        </w:rPr>
      </w:pPr>
      <w:r w:rsidRPr="005469EE">
        <w:rPr>
          <w:sz w:val="28"/>
          <w:szCs w:val="28"/>
        </w:rPr>
        <w:lastRenderedPageBreak/>
        <w:t>- по проектируемым проездам предусмотреть систему уклонов для поверхностного водоотвода.</w:t>
      </w:r>
    </w:p>
    <w:p w14:paraId="576DF89F"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 xml:space="preserve">Паводковые явления относятся к гидрологическим процессам, которые на территории области наблюдаются с февраля по апрель месяц. Потенциально опасна на территории - водная эрозия. </w:t>
      </w:r>
    </w:p>
    <w:p w14:paraId="30E7C41A"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 xml:space="preserve">Неблагоприятным фактором, осложняющим освоение территории поселка под капитальную застройку, является неорганизованный сток поверхностных вод. </w:t>
      </w:r>
    </w:p>
    <w:p w14:paraId="465AF934"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Освоение территорий под капитальную застройку и их благоустройство требует проведения следующего комплекса инженерных мероприятий:</w:t>
      </w:r>
    </w:p>
    <w:p w14:paraId="2B171EFA"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 организация поверхностного стока,</w:t>
      </w:r>
    </w:p>
    <w:p w14:paraId="310C238E"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 xml:space="preserve">- понижение уровня грунтовых вод, </w:t>
      </w:r>
    </w:p>
    <w:p w14:paraId="39BCC40C"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 берегоукрепительные работы.</w:t>
      </w:r>
    </w:p>
    <w:p w14:paraId="19B9C273"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 xml:space="preserve">Паводки, неорганизованный поверхностный сток и оголенность склонов способствует интенсивному развитию эрозионных процессов. В целях закрепления береговых откосов и благоустройства прибрежной полосы необходимо проведение специальных работ. </w:t>
      </w:r>
    </w:p>
    <w:p w14:paraId="06657133" w14:textId="77777777" w:rsidR="009C3A87" w:rsidRPr="005469EE" w:rsidRDefault="009C3A87" w:rsidP="009C3A87">
      <w:pPr>
        <w:shd w:val="clear" w:color="auto" w:fill="FFFFFF"/>
        <w:adjustRightInd w:val="0"/>
        <w:ind w:firstLine="709"/>
        <w:jc w:val="both"/>
        <w:rPr>
          <w:sz w:val="28"/>
          <w:szCs w:val="28"/>
        </w:rPr>
      </w:pPr>
    </w:p>
    <w:p w14:paraId="7CB46693" w14:textId="547552C6" w:rsidR="009C3A87" w:rsidRPr="005469EE" w:rsidRDefault="00BE584F" w:rsidP="009C3A87">
      <w:pPr>
        <w:pStyle w:val="21"/>
        <w:spacing w:before="0" w:after="0" w:line="240" w:lineRule="auto"/>
        <w:ind w:right="-284" w:firstLine="709"/>
        <w:rPr>
          <w:rFonts w:eastAsiaTheme="minorEastAsia" w:cs="Times New Roman"/>
        </w:rPr>
      </w:pPr>
      <w:bookmarkStart w:id="282" w:name="_Toc209095313"/>
      <w:r>
        <w:rPr>
          <w:rFonts w:eastAsiaTheme="minorEastAsia" w:cs="Times New Roman"/>
        </w:rPr>
        <w:t>7</w:t>
      </w:r>
      <w:r w:rsidR="009C3A87" w:rsidRPr="005469EE">
        <w:rPr>
          <w:rFonts w:eastAsiaTheme="minorEastAsia" w:cs="Times New Roman"/>
        </w:rPr>
        <w:t>.2. Перечень источников техногенной чрезвычайной ситуации</w:t>
      </w:r>
      <w:bookmarkEnd w:id="282"/>
      <w:r w:rsidR="009C3A87" w:rsidRPr="005469EE">
        <w:rPr>
          <w:rFonts w:eastAsiaTheme="minorEastAsia" w:cs="Times New Roman"/>
        </w:rPr>
        <w:t xml:space="preserve"> </w:t>
      </w:r>
    </w:p>
    <w:p w14:paraId="2FD00652" w14:textId="77777777" w:rsidR="009C3A87" w:rsidRPr="005469EE" w:rsidRDefault="009C3A87" w:rsidP="009C3A87">
      <w:pPr>
        <w:shd w:val="clear" w:color="auto" w:fill="FFFFFF"/>
        <w:ind w:right="-284"/>
        <w:jc w:val="both"/>
        <w:textAlignment w:val="baseline"/>
      </w:pPr>
    </w:p>
    <w:p w14:paraId="5A8F4770" w14:textId="77777777" w:rsidR="009C3A87" w:rsidRPr="001D658E" w:rsidRDefault="009C3A87" w:rsidP="009C3A87">
      <w:pPr>
        <w:shd w:val="clear" w:color="auto" w:fill="FFFFFF"/>
        <w:adjustRightInd w:val="0"/>
        <w:ind w:firstLine="851"/>
        <w:jc w:val="both"/>
        <w:rPr>
          <w:sz w:val="28"/>
          <w:szCs w:val="28"/>
        </w:rPr>
      </w:pPr>
      <w:r w:rsidRPr="001D658E">
        <w:rPr>
          <w:sz w:val="28"/>
          <w:szCs w:val="28"/>
        </w:rPr>
        <w:t>Техногенная чрезвычайная ситуация</w:t>
      </w:r>
      <w:r w:rsidRPr="001D658E">
        <w:rPr>
          <w:rStyle w:val="afffffe"/>
          <w:sz w:val="28"/>
          <w:szCs w:val="28"/>
        </w:rPr>
        <w:footnoteReference w:id="64"/>
      </w:r>
      <w:r w:rsidRPr="001D658E">
        <w:rPr>
          <w:sz w:val="28"/>
          <w:szCs w:val="28"/>
        </w:rPr>
        <w:t xml:space="preserve">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 Различают техногенные чрезвычайные ситуации по месту их возникновения и по характеру основных поражающих факторов источника чрезвычайной ситуации. </w:t>
      </w:r>
    </w:p>
    <w:p w14:paraId="45B470C0" w14:textId="77777777" w:rsidR="009C3A87" w:rsidRPr="001D658E" w:rsidRDefault="009C3A87" w:rsidP="009C3A87">
      <w:pPr>
        <w:shd w:val="clear" w:color="auto" w:fill="FFFFFF"/>
        <w:adjustRightInd w:val="0"/>
        <w:ind w:firstLine="851"/>
        <w:jc w:val="both"/>
        <w:rPr>
          <w:sz w:val="28"/>
          <w:szCs w:val="28"/>
        </w:rPr>
      </w:pPr>
      <w:r w:rsidRPr="001D658E">
        <w:rPr>
          <w:sz w:val="28"/>
          <w:szCs w:val="28"/>
        </w:rPr>
        <w:t>Источник техногенной чрезвычайной ситуации - опасное техногенное происшествие, в результате которого на объекте, определенной территории или акватории произошла техногенная чрезвычайная ситуация. К опасным техногенным происшествиям относят аварии на промышленных объектах или на транспорте, пожары, взрывы или высвобождение различных видов энергии.</w:t>
      </w:r>
    </w:p>
    <w:p w14:paraId="36564028" w14:textId="77777777" w:rsidR="009C3A87" w:rsidRPr="001D658E" w:rsidRDefault="009C3A87" w:rsidP="009C3A87">
      <w:pPr>
        <w:shd w:val="clear" w:color="auto" w:fill="FFFFFF"/>
        <w:adjustRightInd w:val="0"/>
        <w:ind w:firstLine="851"/>
        <w:jc w:val="both"/>
        <w:rPr>
          <w:sz w:val="28"/>
          <w:szCs w:val="28"/>
        </w:rPr>
      </w:pPr>
      <w:r w:rsidRPr="001D658E">
        <w:rPr>
          <w:sz w:val="28"/>
          <w:szCs w:val="28"/>
        </w:rPr>
        <w:t>Возможными техногенными чрезвычайными ситуациями на территории поселения могут быть:</w:t>
      </w:r>
    </w:p>
    <w:p w14:paraId="25E8002C" w14:textId="77777777" w:rsidR="009C3A87" w:rsidRPr="001D658E" w:rsidRDefault="009C3A87" w:rsidP="009C3A87">
      <w:pPr>
        <w:tabs>
          <w:tab w:val="left" w:pos="-2268"/>
        </w:tabs>
        <w:ind w:firstLine="851"/>
        <w:jc w:val="both"/>
        <w:rPr>
          <w:sz w:val="28"/>
          <w:szCs w:val="28"/>
        </w:rPr>
      </w:pPr>
      <w:r w:rsidRPr="001D658E">
        <w:rPr>
          <w:sz w:val="28"/>
          <w:szCs w:val="28"/>
        </w:rPr>
        <w:t>- возможные последствия при авариях на ПОО;</w:t>
      </w:r>
    </w:p>
    <w:p w14:paraId="505B4FF5" w14:textId="77777777" w:rsidR="009C3A87" w:rsidRPr="001D658E" w:rsidRDefault="009C3A87" w:rsidP="009C3A87">
      <w:pPr>
        <w:tabs>
          <w:tab w:val="left" w:pos="-2268"/>
        </w:tabs>
        <w:ind w:firstLine="851"/>
        <w:jc w:val="both"/>
        <w:rPr>
          <w:sz w:val="28"/>
          <w:szCs w:val="28"/>
        </w:rPr>
      </w:pPr>
      <w:r w:rsidRPr="001D658E">
        <w:rPr>
          <w:sz w:val="28"/>
          <w:szCs w:val="28"/>
        </w:rPr>
        <w:t xml:space="preserve">- возможные последствия аварий при перевозке опасных веществ на транспорте (авто-, ж/д, нефте- и газопроводы); </w:t>
      </w:r>
    </w:p>
    <w:p w14:paraId="5A1737C7" w14:textId="77777777" w:rsidR="009C3A87" w:rsidRPr="001D658E" w:rsidRDefault="009C3A87" w:rsidP="009C3A87">
      <w:pPr>
        <w:tabs>
          <w:tab w:val="left" w:pos="-2268"/>
        </w:tabs>
        <w:ind w:firstLine="851"/>
        <w:jc w:val="both"/>
        <w:rPr>
          <w:sz w:val="28"/>
          <w:szCs w:val="28"/>
        </w:rPr>
      </w:pPr>
      <w:r w:rsidRPr="001D658E">
        <w:rPr>
          <w:sz w:val="28"/>
          <w:szCs w:val="28"/>
        </w:rPr>
        <w:t>- возможные последствия террористических актов.</w:t>
      </w:r>
    </w:p>
    <w:p w14:paraId="47C3BBF6" w14:textId="77777777" w:rsidR="009C3A87" w:rsidRPr="001D658E" w:rsidRDefault="009C3A87" w:rsidP="009C3A87">
      <w:pPr>
        <w:shd w:val="clear" w:color="auto" w:fill="FFFFFF"/>
        <w:adjustRightInd w:val="0"/>
        <w:ind w:firstLine="851"/>
        <w:jc w:val="both"/>
        <w:rPr>
          <w:sz w:val="28"/>
          <w:szCs w:val="28"/>
        </w:rPr>
      </w:pPr>
      <w:r w:rsidRPr="001D658E">
        <w:rPr>
          <w:sz w:val="28"/>
          <w:szCs w:val="28"/>
        </w:rPr>
        <w:t>Анализ прошедших аварий позволяет выделить три основные группы причин их возникновения:</w:t>
      </w:r>
    </w:p>
    <w:p w14:paraId="3B0EB112" w14:textId="77777777" w:rsidR="009C3A87" w:rsidRPr="001D658E" w:rsidRDefault="009C3A87" w:rsidP="009C3A87">
      <w:pPr>
        <w:shd w:val="clear" w:color="auto" w:fill="FFFFFF"/>
        <w:adjustRightInd w:val="0"/>
        <w:ind w:firstLine="851"/>
        <w:jc w:val="both"/>
        <w:rPr>
          <w:sz w:val="28"/>
          <w:szCs w:val="28"/>
        </w:rPr>
      </w:pPr>
      <w:r w:rsidRPr="001D658E">
        <w:rPr>
          <w:sz w:val="28"/>
          <w:szCs w:val="28"/>
        </w:rPr>
        <w:lastRenderedPageBreak/>
        <w:t>- отказ оборудования в производственном процессе, механическое разрушение элементов оборудования из-за усталостных явлений, разгерметизация оборудования по причине его разрушения от коррозии;</w:t>
      </w:r>
    </w:p>
    <w:p w14:paraId="3DABDE2D" w14:textId="77777777" w:rsidR="009C3A87" w:rsidRPr="001D658E" w:rsidRDefault="009C3A87" w:rsidP="009C3A87">
      <w:pPr>
        <w:shd w:val="clear" w:color="auto" w:fill="FFFFFF"/>
        <w:adjustRightInd w:val="0"/>
        <w:ind w:firstLine="851"/>
        <w:jc w:val="both"/>
        <w:rPr>
          <w:sz w:val="28"/>
          <w:szCs w:val="28"/>
        </w:rPr>
      </w:pPr>
      <w:r w:rsidRPr="001D658E">
        <w:rPr>
          <w:sz w:val="28"/>
          <w:szCs w:val="28"/>
        </w:rPr>
        <w:t>- человеческий фактор: нарушение инструкций по обслуживанию, не со</w:t>
      </w:r>
      <w:r w:rsidRPr="001D658E">
        <w:rPr>
          <w:sz w:val="28"/>
          <w:szCs w:val="28"/>
        </w:rPr>
        <w:softHyphen/>
        <w:t>блюдение должностных инструкций, неудовлетворительная организация работ, низкая производственная дисциплина, низкая квалификация персонала, отсутствие контроля над техническим состоянием оборудования, ошибка персонала;</w:t>
      </w:r>
    </w:p>
    <w:p w14:paraId="057727A3" w14:textId="77777777" w:rsidR="009C3A87" w:rsidRPr="001D658E" w:rsidRDefault="009C3A87" w:rsidP="009C3A87">
      <w:pPr>
        <w:shd w:val="clear" w:color="auto" w:fill="FFFFFF"/>
        <w:adjustRightInd w:val="0"/>
        <w:ind w:firstLine="851"/>
        <w:jc w:val="both"/>
        <w:rPr>
          <w:sz w:val="28"/>
          <w:szCs w:val="28"/>
        </w:rPr>
      </w:pPr>
      <w:r w:rsidRPr="001D658E">
        <w:rPr>
          <w:sz w:val="28"/>
          <w:szCs w:val="28"/>
        </w:rPr>
        <w:t xml:space="preserve">- внешние воздействия природного и техногенного характера. </w:t>
      </w:r>
    </w:p>
    <w:p w14:paraId="47385009" w14:textId="77777777" w:rsidR="009C3A87" w:rsidRPr="001D658E" w:rsidRDefault="009C3A87" w:rsidP="009C3A87">
      <w:pPr>
        <w:shd w:val="clear" w:color="auto" w:fill="FFFFFF"/>
        <w:adjustRightInd w:val="0"/>
        <w:ind w:firstLine="851"/>
        <w:jc w:val="both"/>
        <w:rPr>
          <w:sz w:val="28"/>
          <w:szCs w:val="28"/>
        </w:rPr>
      </w:pPr>
      <w:r w:rsidRPr="001D658E">
        <w:rPr>
          <w:sz w:val="28"/>
          <w:szCs w:val="28"/>
        </w:rPr>
        <w:t xml:space="preserve">Поражающие факторы источников техногенных ЧС по механизму действия подразделяют на факторы: </w:t>
      </w:r>
    </w:p>
    <w:p w14:paraId="56634F78" w14:textId="77777777" w:rsidR="009C3A87" w:rsidRPr="001D658E" w:rsidRDefault="009C3A87" w:rsidP="009C3A87">
      <w:pPr>
        <w:shd w:val="clear" w:color="auto" w:fill="FFFFFF"/>
        <w:adjustRightInd w:val="0"/>
        <w:ind w:firstLine="851"/>
        <w:jc w:val="both"/>
        <w:rPr>
          <w:sz w:val="28"/>
          <w:szCs w:val="28"/>
        </w:rPr>
      </w:pPr>
      <w:r w:rsidRPr="001D658E">
        <w:rPr>
          <w:sz w:val="28"/>
          <w:szCs w:val="28"/>
        </w:rPr>
        <w:t xml:space="preserve">- физического действия; </w:t>
      </w:r>
    </w:p>
    <w:p w14:paraId="3AECA581" w14:textId="77777777" w:rsidR="009C3A87" w:rsidRPr="001D658E" w:rsidRDefault="009C3A87" w:rsidP="009C3A87">
      <w:pPr>
        <w:shd w:val="clear" w:color="auto" w:fill="FFFFFF"/>
        <w:adjustRightInd w:val="0"/>
        <w:ind w:firstLine="851"/>
        <w:jc w:val="both"/>
        <w:rPr>
          <w:sz w:val="28"/>
          <w:szCs w:val="28"/>
        </w:rPr>
      </w:pPr>
      <w:r w:rsidRPr="001D658E">
        <w:rPr>
          <w:sz w:val="28"/>
          <w:szCs w:val="28"/>
        </w:rPr>
        <w:t>- химического действия</w:t>
      </w:r>
      <w:r w:rsidRPr="001D658E">
        <w:rPr>
          <w:rStyle w:val="afffffe"/>
          <w:sz w:val="28"/>
          <w:szCs w:val="28"/>
        </w:rPr>
        <w:footnoteReference w:id="65"/>
      </w:r>
      <w:r w:rsidRPr="001D658E">
        <w:rPr>
          <w:sz w:val="28"/>
          <w:szCs w:val="28"/>
        </w:rPr>
        <w:t>.</w:t>
      </w:r>
    </w:p>
    <w:p w14:paraId="239629D2" w14:textId="77777777" w:rsidR="009C3A87" w:rsidRPr="001D658E" w:rsidRDefault="009C3A87" w:rsidP="009C3A87">
      <w:pPr>
        <w:shd w:val="clear" w:color="auto" w:fill="FFFFFF"/>
        <w:adjustRightInd w:val="0"/>
        <w:ind w:firstLine="851"/>
        <w:jc w:val="both"/>
        <w:rPr>
          <w:sz w:val="28"/>
          <w:szCs w:val="28"/>
        </w:rPr>
      </w:pPr>
      <w:r w:rsidRPr="001D658E">
        <w:rPr>
          <w:sz w:val="28"/>
          <w:szCs w:val="28"/>
        </w:rPr>
        <w:t xml:space="preserve">Чрезвычайные ситуации на транспорте могут возникнуть при транспортировке автоцистерн с ГСМ и АХОВ и транспортировке баллонов сжиженного газа. Риски дорожно-транспортных ЧС возникают при нарушении правил дорожного движения. </w:t>
      </w:r>
    </w:p>
    <w:p w14:paraId="52CF1C9A" w14:textId="77777777" w:rsidR="009C3A87" w:rsidRPr="001D658E" w:rsidRDefault="009C3A87" w:rsidP="009C3A87">
      <w:pPr>
        <w:shd w:val="clear" w:color="auto" w:fill="FFFFFF"/>
        <w:adjustRightInd w:val="0"/>
        <w:ind w:firstLine="851"/>
        <w:jc w:val="both"/>
        <w:rPr>
          <w:sz w:val="28"/>
          <w:szCs w:val="28"/>
        </w:rPr>
      </w:pPr>
      <w:r w:rsidRPr="001D658E">
        <w:rPr>
          <w:sz w:val="28"/>
          <w:szCs w:val="28"/>
        </w:rPr>
        <w:t>Исходя из данных статистики мониторинга аварий и чрезвычайных ситуаций на автодорогах России, определена вероятность аварии одного автомобиля, перевозящей взрывоопасный груз в расчете на 1 км пути. Вероятность аварии автомобиля с СУГ-1,87*10</w:t>
      </w:r>
      <w:r w:rsidRPr="001D658E">
        <w:rPr>
          <w:sz w:val="28"/>
          <w:szCs w:val="28"/>
          <w:vertAlign w:val="superscript"/>
        </w:rPr>
        <w:t>-7</w:t>
      </w:r>
      <w:r w:rsidRPr="001D658E">
        <w:rPr>
          <w:sz w:val="28"/>
          <w:szCs w:val="28"/>
        </w:rPr>
        <w:t xml:space="preserve"> (сут, км) -1. Коэффициент опасности, определяющий степень вероятности развития аварии в чрезвычайную ситуацию с максимально возможными последствиями, составляет: для автомобильного транспорта - 6*10</w:t>
      </w:r>
      <w:r w:rsidRPr="001D658E">
        <w:rPr>
          <w:sz w:val="28"/>
          <w:szCs w:val="28"/>
          <w:vertAlign w:val="superscript"/>
        </w:rPr>
        <w:t>-4</w:t>
      </w:r>
      <w:r w:rsidRPr="001D658E">
        <w:rPr>
          <w:sz w:val="28"/>
          <w:szCs w:val="28"/>
        </w:rPr>
        <w:t>.</w:t>
      </w:r>
    </w:p>
    <w:p w14:paraId="6E892C70" w14:textId="77777777" w:rsidR="009C3A87" w:rsidRPr="001D658E" w:rsidRDefault="009C3A87" w:rsidP="009C3A87">
      <w:pPr>
        <w:shd w:val="clear" w:color="auto" w:fill="FFFFFF"/>
        <w:adjustRightInd w:val="0"/>
        <w:ind w:firstLine="851"/>
        <w:jc w:val="both"/>
        <w:rPr>
          <w:sz w:val="28"/>
          <w:szCs w:val="28"/>
        </w:rPr>
      </w:pPr>
      <w:r w:rsidRPr="001D658E">
        <w:rPr>
          <w:sz w:val="28"/>
          <w:szCs w:val="28"/>
        </w:rPr>
        <w:t>Документами территориального планирования предполагается реконструкция с повышением технической категории существующих автомобильных дорог на территории поселения, что позволит снизить риски возникновения ЧС на транспорте.</w:t>
      </w:r>
    </w:p>
    <w:p w14:paraId="1F7AC57E" w14:textId="77777777" w:rsidR="009C3A87" w:rsidRPr="001D658E" w:rsidRDefault="009C3A87" w:rsidP="009C3A87">
      <w:pPr>
        <w:shd w:val="clear" w:color="auto" w:fill="FFFFFF"/>
        <w:adjustRightInd w:val="0"/>
        <w:ind w:firstLine="851"/>
        <w:jc w:val="both"/>
        <w:rPr>
          <w:sz w:val="28"/>
          <w:szCs w:val="28"/>
        </w:rPr>
      </w:pPr>
      <w:r w:rsidRPr="001D658E">
        <w:rPr>
          <w:sz w:val="28"/>
          <w:szCs w:val="28"/>
        </w:rPr>
        <w:t>Аварии на объектах энергоснабжения приводят к аварийным отключениям систем жизнеобеспечения на сутки и более. Риск возникновения ЧС сохраняется в связи с износом основных сетей и оборудования и представляет угрозу увеличения частоты чрезвычайных ситуаций техногенного характера. Необходимы работы по реконструкции энергетических сетей.</w:t>
      </w:r>
    </w:p>
    <w:p w14:paraId="43F72F8A" w14:textId="77777777" w:rsidR="009C3A87" w:rsidRPr="001D658E" w:rsidRDefault="009C3A87" w:rsidP="009C3A87">
      <w:pPr>
        <w:shd w:val="clear" w:color="auto" w:fill="FFFFFF"/>
        <w:adjustRightInd w:val="0"/>
        <w:ind w:firstLine="851"/>
        <w:jc w:val="both"/>
        <w:rPr>
          <w:sz w:val="28"/>
          <w:szCs w:val="28"/>
        </w:rPr>
      </w:pPr>
      <w:r w:rsidRPr="001D658E">
        <w:rPr>
          <w:sz w:val="28"/>
          <w:szCs w:val="28"/>
        </w:rPr>
        <w:t>С целью защиты от террористических актов необходимы системные мероприятия по оснащению объектов социально-культурного и коммунального назначения техническими средствами экстренного оповещения правоохранительных органов, охране подразделениями вневедомственной охраны, оснащению техническими средствами, исключающими пронос на территорию зданий и сооружений взрывчатых и химически опасных веществ. Учреждения с массовым пребыванием людей должны быть оборудованы камерами наблюдения.</w:t>
      </w:r>
    </w:p>
    <w:p w14:paraId="7CE7A6E2" w14:textId="77777777" w:rsidR="009C3A87" w:rsidRPr="001D658E" w:rsidRDefault="009C3A87" w:rsidP="009C3A87">
      <w:pPr>
        <w:shd w:val="clear" w:color="auto" w:fill="FFFFFF"/>
        <w:adjustRightInd w:val="0"/>
        <w:ind w:right="-284"/>
        <w:jc w:val="both"/>
        <w:rPr>
          <w:sz w:val="28"/>
          <w:szCs w:val="28"/>
        </w:rPr>
      </w:pPr>
    </w:p>
    <w:p w14:paraId="5DFA1F91" w14:textId="65E7FFE4" w:rsidR="009C3A87" w:rsidRPr="001D658E" w:rsidRDefault="00BE584F" w:rsidP="009C3A87">
      <w:pPr>
        <w:pStyle w:val="3"/>
        <w:spacing w:before="0" w:after="0" w:line="240" w:lineRule="auto"/>
        <w:rPr>
          <w:rFonts w:cs="Times New Roman"/>
          <w:sz w:val="28"/>
          <w:szCs w:val="28"/>
        </w:rPr>
      </w:pPr>
      <w:bookmarkStart w:id="283" w:name="_Toc209095314"/>
      <w:r>
        <w:rPr>
          <w:rFonts w:cs="Times New Roman"/>
          <w:sz w:val="28"/>
          <w:szCs w:val="28"/>
        </w:rPr>
        <w:t>7</w:t>
      </w:r>
      <w:r w:rsidR="009C3A87" w:rsidRPr="001D658E">
        <w:rPr>
          <w:rFonts w:cs="Times New Roman"/>
          <w:sz w:val="28"/>
          <w:szCs w:val="28"/>
        </w:rPr>
        <w:t xml:space="preserve">.2.1 </w:t>
      </w:r>
      <w:r w:rsidR="009C3A87" w:rsidRPr="001D658E">
        <w:rPr>
          <w:rStyle w:val="30"/>
          <w:rFonts w:cs="Times New Roman"/>
          <w:iCs/>
          <w:sz w:val="28"/>
          <w:szCs w:val="28"/>
        </w:rPr>
        <w:t>Перечень потенциально опасных объектов и объектов транспорта</w:t>
      </w:r>
      <w:bookmarkEnd w:id="283"/>
    </w:p>
    <w:p w14:paraId="5F99D411" w14:textId="77777777" w:rsidR="009C3A87" w:rsidRPr="001D658E" w:rsidRDefault="009C3A87" w:rsidP="009C3A87">
      <w:pPr>
        <w:shd w:val="clear" w:color="auto" w:fill="FFFFFF"/>
        <w:adjustRightInd w:val="0"/>
        <w:ind w:right="-284" w:firstLine="851"/>
        <w:jc w:val="both"/>
        <w:rPr>
          <w:sz w:val="28"/>
          <w:szCs w:val="28"/>
        </w:rPr>
      </w:pPr>
    </w:p>
    <w:p w14:paraId="2B697A93" w14:textId="5B90D5FE" w:rsidR="009C3A87" w:rsidRPr="005469EE" w:rsidRDefault="009C3A87" w:rsidP="009C3A87">
      <w:pPr>
        <w:pStyle w:val="af1"/>
        <w:keepNext/>
        <w:spacing w:before="0" w:after="0"/>
        <w:rPr>
          <w:rFonts w:ascii="Times New Roman" w:hAnsi="Times New Roman" w:cs="Times New Roman"/>
          <w:sz w:val="28"/>
          <w:szCs w:val="28"/>
        </w:rPr>
      </w:pPr>
      <w:r w:rsidRPr="005469EE">
        <w:rPr>
          <w:rFonts w:ascii="Times New Roman" w:hAnsi="Times New Roman" w:cs="Times New Roman"/>
          <w:sz w:val="28"/>
          <w:szCs w:val="28"/>
        </w:rPr>
        <w:t xml:space="preserve">Таблица </w:t>
      </w:r>
      <w:r w:rsidR="00BC4B6E">
        <w:rPr>
          <w:rFonts w:ascii="Times New Roman" w:hAnsi="Times New Roman" w:cs="Times New Roman"/>
          <w:sz w:val="28"/>
          <w:szCs w:val="28"/>
        </w:rPr>
        <w:t>43</w:t>
      </w:r>
      <w:r w:rsidRPr="005469EE">
        <w:rPr>
          <w:rFonts w:ascii="Times New Roman" w:hAnsi="Times New Roman" w:cs="Times New Roman"/>
          <w:sz w:val="28"/>
          <w:szCs w:val="28"/>
        </w:rPr>
        <w:t xml:space="preserve"> Перечень потенциально опасных объектов и объектов </w:t>
      </w:r>
      <w:r w:rsidRPr="005469EE">
        <w:rPr>
          <w:rFonts w:ascii="Times New Roman" w:hAnsi="Times New Roman" w:cs="Times New Roman"/>
          <w:sz w:val="28"/>
          <w:szCs w:val="28"/>
        </w:rPr>
        <w:lastRenderedPageBreak/>
        <w:t>транспорта в Кореновском городском поселении</w:t>
      </w:r>
    </w:p>
    <w:tbl>
      <w:tblPr>
        <w:tblStyle w:val="a5"/>
        <w:tblW w:w="5000" w:type="pct"/>
        <w:tblLook w:val="04A0" w:firstRow="1" w:lastRow="0" w:firstColumn="1" w:lastColumn="0" w:noHBand="0" w:noVBand="1"/>
      </w:tblPr>
      <w:tblGrid>
        <w:gridCol w:w="989"/>
        <w:gridCol w:w="3252"/>
        <w:gridCol w:w="2677"/>
        <w:gridCol w:w="3277"/>
      </w:tblGrid>
      <w:tr w:rsidR="009C3A87" w:rsidRPr="005469EE" w14:paraId="143F84C6" w14:textId="77777777" w:rsidTr="0049755E">
        <w:trPr>
          <w:tblHeader/>
        </w:trPr>
        <w:tc>
          <w:tcPr>
            <w:tcW w:w="485" w:type="pct"/>
          </w:tcPr>
          <w:p w14:paraId="0890308C" w14:textId="77777777" w:rsidR="009C3A87" w:rsidRPr="005469EE" w:rsidRDefault="009C3A87" w:rsidP="0049755E">
            <w:pPr>
              <w:jc w:val="center"/>
              <w:textAlignment w:val="baseline"/>
              <w:rPr>
                <w:b/>
              </w:rPr>
            </w:pPr>
            <w:r w:rsidRPr="005469EE">
              <w:rPr>
                <w:b/>
              </w:rPr>
              <w:t>№</w:t>
            </w:r>
          </w:p>
          <w:p w14:paraId="1EA327DA" w14:textId="77777777" w:rsidR="009C3A87" w:rsidRPr="005469EE" w:rsidRDefault="009C3A87" w:rsidP="0049755E">
            <w:pPr>
              <w:jc w:val="center"/>
              <w:textAlignment w:val="baseline"/>
              <w:rPr>
                <w:b/>
              </w:rPr>
            </w:pPr>
            <w:r w:rsidRPr="005469EE">
              <w:rPr>
                <w:b/>
              </w:rPr>
              <w:t>п/п</w:t>
            </w:r>
          </w:p>
        </w:tc>
        <w:tc>
          <w:tcPr>
            <w:tcW w:w="1595" w:type="pct"/>
          </w:tcPr>
          <w:p w14:paraId="743CAA7D" w14:textId="77777777" w:rsidR="009C3A87" w:rsidRPr="005469EE" w:rsidRDefault="009C3A87" w:rsidP="0049755E">
            <w:pPr>
              <w:jc w:val="center"/>
              <w:textAlignment w:val="baseline"/>
              <w:rPr>
                <w:b/>
              </w:rPr>
            </w:pPr>
            <w:r w:rsidRPr="005469EE">
              <w:rPr>
                <w:b/>
              </w:rPr>
              <w:t>Наименование</w:t>
            </w:r>
          </w:p>
        </w:tc>
        <w:tc>
          <w:tcPr>
            <w:tcW w:w="1313" w:type="pct"/>
          </w:tcPr>
          <w:p w14:paraId="56656483" w14:textId="77777777" w:rsidR="009C3A87" w:rsidRPr="005469EE" w:rsidRDefault="009C3A87" w:rsidP="0049755E">
            <w:pPr>
              <w:jc w:val="center"/>
              <w:textAlignment w:val="baseline"/>
              <w:rPr>
                <w:b/>
              </w:rPr>
            </w:pPr>
            <w:r w:rsidRPr="005469EE">
              <w:rPr>
                <w:b/>
              </w:rPr>
              <w:t>Место расположения</w:t>
            </w:r>
          </w:p>
        </w:tc>
        <w:tc>
          <w:tcPr>
            <w:tcW w:w="1607" w:type="pct"/>
          </w:tcPr>
          <w:p w14:paraId="0ACDCD09" w14:textId="77777777" w:rsidR="009C3A87" w:rsidRPr="005469EE" w:rsidRDefault="009C3A87" w:rsidP="0049755E">
            <w:pPr>
              <w:jc w:val="center"/>
              <w:textAlignment w:val="baseline"/>
              <w:rPr>
                <w:b/>
              </w:rPr>
            </w:pPr>
            <w:r w:rsidRPr="005469EE">
              <w:rPr>
                <w:b/>
              </w:rPr>
              <w:t>Поражающий фактор</w:t>
            </w:r>
          </w:p>
        </w:tc>
      </w:tr>
      <w:tr w:rsidR="009C3A87" w:rsidRPr="005469EE" w14:paraId="7C03A50B" w14:textId="77777777" w:rsidTr="0049755E">
        <w:trPr>
          <w:tblHeader/>
        </w:trPr>
        <w:tc>
          <w:tcPr>
            <w:tcW w:w="485" w:type="pct"/>
          </w:tcPr>
          <w:p w14:paraId="63D563BD" w14:textId="77777777" w:rsidR="009C3A87" w:rsidRPr="005469EE" w:rsidRDefault="009C3A87" w:rsidP="0049755E">
            <w:pPr>
              <w:jc w:val="center"/>
              <w:textAlignment w:val="baseline"/>
              <w:rPr>
                <w:b/>
              </w:rPr>
            </w:pPr>
            <w:r w:rsidRPr="005469EE">
              <w:rPr>
                <w:b/>
              </w:rPr>
              <w:t>1</w:t>
            </w:r>
          </w:p>
        </w:tc>
        <w:tc>
          <w:tcPr>
            <w:tcW w:w="1595" w:type="pct"/>
          </w:tcPr>
          <w:p w14:paraId="0C603243" w14:textId="77777777" w:rsidR="009C3A87" w:rsidRPr="005469EE" w:rsidRDefault="009C3A87" w:rsidP="0049755E">
            <w:pPr>
              <w:jc w:val="center"/>
              <w:textAlignment w:val="baseline"/>
              <w:rPr>
                <w:b/>
              </w:rPr>
            </w:pPr>
            <w:r w:rsidRPr="005469EE">
              <w:rPr>
                <w:b/>
              </w:rPr>
              <w:t>2</w:t>
            </w:r>
          </w:p>
        </w:tc>
        <w:tc>
          <w:tcPr>
            <w:tcW w:w="1313" w:type="pct"/>
          </w:tcPr>
          <w:p w14:paraId="6174FDB1" w14:textId="77777777" w:rsidR="009C3A87" w:rsidRPr="005469EE" w:rsidRDefault="009C3A87" w:rsidP="0049755E">
            <w:pPr>
              <w:jc w:val="center"/>
              <w:textAlignment w:val="baseline"/>
              <w:rPr>
                <w:b/>
              </w:rPr>
            </w:pPr>
            <w:r w:rsidRPr="005469EE">
              <w:rPr>
                <w:b/>
              </w:rPr>
              <w:t>3</w:t>
            </w:r>
          </w:p>
        </w:tc>
        <w:tc>
          <w:tcPr>
            <w:tcW w:w="1607" w:type="pct"/>
          </w:tcPr>
          <w:p w14:paraId="603568D5" w14:textId="77777777" w:rsidR="009C3A87" w:rsidRPr="005469EE" w:rsidRDefault="009C3A87" w:rsidP="0049755E">
            <w:pPr>
              <w:jc w:val="center"/>
              <w:textAlignment w:val="baseline"/>
              <w:rPr>
                <w:b/>
              </w:rPr>
            </w:pPr>
            <w:r w:rsidRPr="005469EE">
              <w:rPr>
                <w:b/>
              </w:rPr>
              <w:t>4</w:t>
            </w:r>
          </w:p>
        </w:tc>
      </w:tr>
      <w:tr w:rsidR="009C3A87" w:rsidRPr="005469EE" w14:paraId="26865E2D" w14:textId="77777777" w:rsidTr="0049755E">
        <w:trPr>
          <w:trHeight w:val="454"/>
        </w:trPr>
        <w:tc>
          <w:tcPr>
            <w:tcW w:w="485" w:type="pct"/>
            <w:vAlign w:val="center"/>
          </w:tcPr>
          <w:p w14:paraId="32DF85E4" w14:textId="77777777" w:rsidR="009C3A87" w:rsidRPr="005469EE" w:rsidRDefault="009C3A87" w:rsidP="0049755E">
            <w:pPr>
              <w:jc w:val="center"/>
              <w:textAlignment w:val="baseline"/>
            </w:pPr>
            <w:r w:rsidRPr="005469EE">
              <w:t>1.</w:t>
            </w:r>
          </w:p>
        </w:tc>
        <w:tc>
          <w:tcPr>
            <w:tcW w:w="4515" w:type="pct"/>
            <w:gridSpan w:val="3"/>
            <w:vAlign w:val="center"/>
          </w:tcPr>
          <w:p w14:paraId="44204F13" w14:textId="77777777" w:rsidR="009C3A87" w:rsidRPr="005469EE" w:rsidRDefault="009C3A87" w:rsidP="0049755E">
            <w:pPr>
              <w:textAlignment w:val="baseline"/>
            </w:pPr>
            <w:r w:rsidRPr="005469EE">
              <w:t>Химически опасные объекты</w:t>
            </w:r>
          </w:p>
        </w:tc>
      </w:tr>
      <w:tr w:rsidR="009C3A87" w:rsidRPr="005469EE" w14:paraId="0F4E283A" w14:textId="77777777" w:rsidTr="0049755E">
        <w:trPr>
          <w:trHeight w:val="454"/>
        </w:trPr>
        <w:tc>
          <w:tcPr>
            <w:tcW w:w="485" w:type="pct"/>
            <w:vAlign w:val="center"/>
          </w:tcPr>
          <w:p w14:paraId="0BD7A8C3" w14:textId="77777777" w:rsidR="009C3A87" w:rsidRPr="005469EE" w:rsidRDefault="009C3A87" w:rsidP="0049755E">
            <w:pPr>
              <w:jc w:val="center"/>
              <w:textAlignment w:val="baseline"/>
            </w:pPr>
            <w:r w:rsidRPr="005469EE">
              <w:t>1.1</w:t>
            </w:r>
          </w:p>
        </w:tc>
        <w:tc>
          <w:tcPr>
            <w:tcW w:w="1595" w:type="pct"/>
            <w:vAlign w:val="center"/>
          </w:tcPr>
          <w:p w14:paraId="6B71EE18" w14:textId="77777777" w:rsidR="009C3A87" w:rsidRPr="005469EE" w:rsidRDefault="009C3A87" w:rsidP="0049755E">
            <w:pPr>
              <w:textAlignment w:val="baseline"/>
            </w:pPr>
            <w:r w:rsidRPr="005469EE">
              <w:t xml:space="preserve">Склад ядохимикатов </w:t>
            </w:r>
          </w:p>
        </w:tc>
        <w:tc>
          <w:tcPr>
            <w:tcW w:w="1313" w:type="pct"/>
            <w:vAlign w:val="center"/>
          </w:tcPr>
          <w:p w14:paraId="0CC803D6" w14:textId="77777777" w:rsidR="009C3A87" w:rsidRPr="005469EE" w:rsidRDefault="009C3A87" w:rsidP="0049755E">
            <w:pPr>
              <w:textAlignment w:val="baseline"/>
            </w:pPr>
            <w:r w:rsidRPr="005469EE">
              <w:t>г. Кореновск, ул. Промышленная, 1б</w:t>
            </w:r>
          </w:p>
        </w:tc>
        <w:tc>
          <w:tcPr>
            <w:tcW w:w="1607" w:type="pct"/>
            <w:vMerge w:val="restart"/>
            <w:vAlign w:val="center"/>
          </w:tcPr>
          <w:p w14:paraId="7047D89E" w14:textId="77777777" w:rsidR="009C3A87" w:rsidRPr="005469EE" w:rsidRDefault="009C3A87" w:rsidP="0049755E">
            <w:pPr>
              <w:textAlignment w:val="baseline"/>
            </w:pPr>
            <w:r w:rsidRPr="005469EE">
              <w:t xml:space="preserve">токсическое действие опасных химических веществ, экстремальный нагрев среды, воздушная ударная волна </w:t>
            </w:r>
          </w:p>
        </w:tc>
      </w:tr>
      <w:tr w:rsidR="009C3A87" w:rsidRPr="005469EE" w14:paraId="083AB10B" w14:textId="77777777" w:rsidTr="0049755E">
        <w:trPr>
          <w:trHeight w:val="454"/>
        </w:trPr>
        <w:tc>
          <w:tcPr>
            <w:tcW w:w="485" w:type="pct"/>
            <w:vAlign w:val="center"/>
          </w:tcPr>
          <w:p w14:paraId="4469F23E" w14:textId="77777777" w:rsidR="009C3A87" w:rsidRPr="005469EE" w:rsidRDefault="009C3A87" w:rsidP="0049755E">
            <w:pPr>
              <w:jc w:val="center"/>
              <w:textAlignment w:val="baseline"/>
            </w:pPr>
            <w:r w:rsidRPr="005469EE">
              <w:t>1.2</w:t>
            </w:r>
          </w:p>
        </w:tc>
        <w:tc>
          <w:tcPr>
            <w:tcW w:w="1595" w:type="pct"/>
            <w:vAlign w:val="center"/>
          </w:tcPr>
          <w:p w14:paraId="2F7EFEB4" w14:textId="77777777" w:rsidR="009C3A87" w:rsidRPr="005469EE" w:rsidRDefault="009C3A87" w:rsidP="0049755E">
            <w:pPr>
              <w:textAlignment w:val="baseline"/>
            </w:pPr>
            <w:r w:rsidRPr="005469EE">
              <w:t>ЗАО «Кореновский МКК»</w:t>
            </w:r>
          </w:p>
        </w:tc>
        <w:tc>
          <w:tcPr>
            <w:tcW w:w="1313" w:type="pct"/>
            <w:vAlign w:val="center"/>
          </w:tcPr>
          <w:p w14:paraId="35FE127D" w14:textId="77777777" w:rsidR="009C3A87" w:rsidRPr="005469EE" w:rsidRDefault="009C3A87" w:rsidP="0049755E">
            <w:pPr>
              <w:textAlignment w:val="baseline"/>
            </w:pPr>
            <w:r w:rsidRPr="005469EE">
              <w:t>г. Кореновск, ул. Тимашевская, 16</w:t>
            </w:r>
          </w:p>
        </w:tc>
        <w:tc>
          <w:tcPr>
            <w:tcW w:w="1607" w:type="pct"/>
            <w:vMerge/>
            <w:vAlign w:val="center"/>
          </w:tcPr>
          <w:p w14:paraId="6F1809BE" w14:textId="77777777" w:rsidR="009C3A87" w:rsidRPr="005469EE" w:rsidRDefault="009C3A87" w:rsidP="0049755E">
            <w:pPr>
              <w:textAlignment w:val="baseline"/>
            </w:pPr>
          </w:p>
        </w:tc>
      </w:tr>
      <w:tr w:rsidR="009C3A87" w:rsidRPr="005469EE" w14:paraId="652F8089" w14:textId="77777777" w:rsidTr="0049755E">
        <w:trPr>
          <w:trHeight w:val="454"/>
        </w:trPr>
        <w:tc>
          <w:tcPr>
            <w:tcW w:w="485" w:type="pct"/>
            <w:vAlign w:val="center"/>
          </w:tcPr>
          <w:p w14:paraId="4EA69F94" w14:textId="77777777" w:rsidR="009C3A87" w:rsidRPr="005469EE" w:rsidRDefault="009C3A87" w:rsidP="0049755E">
            <w:pPr>
              <w:jc w:val="center"/>
              <w:textAlignment w:val="baseline"/>
            </w:pPr>
            <w:r w:rsidRPr="005469EE">
              <w:t>1.3</w:t>
            </w:r>
          </w:p>
        </w:tc>
        <w:tc>
          <w:tcPr>
            <w:tcW w:w="1595" w:type="pct"/>
            <w:vAlign w:val="center"/>
          </w:tcPr>
          <w:p w14:paraId="6944CD86" w14:textId="77777777" w:rsidR="009C3A87" w:rsidRPr="005469EE" w:rsidRDefault="009C3A87" w:rsidP="0049755E">
            <w:pPr>
              <w:textAlignment w:val="baseline"/>
            </w:pPr>
            <w:r w:rsidRPr="005469EE">
              <w:t>Пивной цех ЗАО РПК «Кореновский»</w:t>
            </w:r>
          </w:p>
        </w:tc>
        <w:tc>
          <w:tcPr>
            <w:tcW w:w="1313" w:type="pct"/>
            <w:vAlign w:val="center"/>
          </w:tcPr>
          <w:p w14:paraId="0F8D88F1" w14:textId="77777777" w:rsidR="009C3A87" w:rsidRPr="005469EE" w:rsidRDefault="009C3A87" w:rsidP="0049755E">
            <w:pPr>
              <w:textAlignment w:val="baseline"/>
            </w:pPr>
            <w:r w:rsidRPr="005469EE">
              <w:t>г. Кореновск, ул. Сельская, 42</w:t>
            </w:r>
          </w:p>
        </w:tc>
        <w:tc>
          <w:tcPr>
            <w:tcW w:w="1607" w:type="pct"/>
            <w:vMerge/>
            <w:vAlign w:val="center"/>
          </w:tcPr>
          <w:p w14:paraId="43CB314F" w14:textId="77777777" w:rsidR="009C3A87" w:rsidRPr="005469EE" w:rsidRDefault="009C3A87" w:rsidP="0049755E">
            <w:pPr>
              <w:textAlignment w:val="baseline"/>
            </w:pPr>
          </w:p>
        </w:tc>
      </w:tr>
      <w:tr w:rsidR="009C3A87" w:rsidRPr="005469EE" w14:paraId="5ED90768" w14:textId="77777777" w:rsidTr="0049755E">
        <w:trPr>
          <w:trHeight w:val="454"/>
        </w:trPr>
        <w:tc>
          <w:tcPr>
            <w:tcW w:w="485" w:type="pct"/>
            <w:vAlign w:val="center"/>
          </w:tcPr>
          <w:p w14:paraId="6A62E3A1" w14:textId="77777777" w:rsidR="009C3A87" w:rsidRPr="005469EE" w:rsidRDefault="009C3A87" w:rsidP="0049755E">
            <w:pPr>
              <w:jc w:val="center"/>
              <w:textAlignment w:val="baseline"/>
            </w:pPr>
            <w:r w:rsidRPr="005469EE">
              <w:t>2.</w:t>
            </w:r>
          </w:p>
        </w:tc>
        <w:tc>
          <w:tcPr>
            <w:tcW w:w="4515" w:type="pct"/>
            <w:gridSpan w:val="3"/>
            <w:vAlign w:val="center"/>
          </w:tcPr>
          <w:p w14:paraId="6EC38BD9" w14:textId="77777777" w:rsidR="009C3A87" w:rsidRPr="005469EE" w:rsidRDefault="009C3A87" w:rsidP="0049755E">
            <w:pPr>
              <w:textAlignment w:val="baseline"/>
            </w:pPr>
            <w:r w:rsidRPr="005469EE">
              <w:t>Пожаровзрывоопасные объекты</w:t>
            </w:r>
          </w:p>
        </w:tc>
      </w:tr>
      <w:tr w:rsidR="009C3A87" w:rsidRPr="005469EE" w14:paraId="771BEECC" w14:textId="77777777" w:rsidTr="0049755E">
        <w:trPr>
          <w:trHeight w:val="454"/>
        </w:trPr>
        <w:tc>
          <w:tcPr>
            <w:tcW w:w="485" w:type="pct"/>
            <w:vAlign w:val="center"/>
          </w:tcPr>
          <w:p w14:paraId="46FDF91F" w14:textId="77777777" w:rsidR="009C3A87" w:rsidRPr="005469EE" w:rsidRDefault="009C3A87" w:rsidP="0049755E">
            <w:pPr>
              <w:jc w:val="center"/>
              <w:textAlignment w:val="baseline"/>
            </w:pPr>
            <w:r w:rsidRPr="005469EE">
              <w:t>2.1</w:t>
            </w:r>
          </w:p>
        </w:tc>
        <w:tc>
          <w:tcPr>
            <w:tcW w:w="1595" w:type="pct"/>
            <w:vAlign w:val="center"/>
          </w:tcPr>
          <w:p w14:paraId="184AFA06" w14:textId="77777777" w:rsidR="009C3A87" w:rsidRPr="005469EE" w:rsidRDefault="009C3A87" w:rsidP="0049755E">
            <w:pPr>
              <w:textAlignment w:val="baseline"/>
            </w:pPr>
            <w:r w:rsidRPr="005469EE">
              <w:t xml:space="preserve">АЗС </w:t>
            </w:r>
          </w:p>
          <w:p w14:paraId="0F6670E7" w14:textId="77777777" w:rsidR="009C3A87" w:rsidRPr="005469EE" w:rsidRDefault="009C3A87" w:rsidP="0049755E">
            <w:pPr>
              <w:textAlignment w:val="baseline"/>
            </w:pPr>
          </w:p>
        </w:tc>
        <w:tc>
          <w:tcPr>
            <w:tcW w:w="1313" w:type="pct"/>
            <w:vAlign w:val="center"/>
          </w:tcPr>
          <w:p w14:paraId="680614A6" w14:textId="77777777" w:rsidR="009C3A87" w:rsidRPr="005469EE" w:rsidRDefault="009C3A87" w:rsidP="0049755E">
            <w:pPr>
              <w:textAlignment w:val="baseline"/>
            </w:pPr>
            <w:r w:rsidRPr="005469EE">
              <w:t>в г. Кореновск по адресам:</w:t>
            </w:r>
          </w:p>
          <w:p w14:paraId="4C531020" w14:textId="77777777" w:rsidR="009C3A87" w:rsidRPr="005469EE" w:rsidRDefault="009C3A87" w:rsidP="0049755E">
            <w:pPr>
              <w:textAlignment w:val="baseline"/>
            </w:pPr>
            <w:r w:rsidRPr="005469EE">
              <w:t>ул. Красная, 2б;</w:t>
            </w:r>
          </w:p>
          <w:p w14:paraId="299E8414" w14:textId="77777777" w:rsidR="009C3A87" w:rsidRPr="005469EE" w:rsidRDefault="009C3A87" w:rsidP="0049755E">
            <w:pPr>
              <w:textAlignment w:val="baseline"/>
            </w:pPr>
            <w:r w:rsidRPr="005469EE">
              <w:t>ул. Краснодарская, 52;</w:t>
            </w:r>
          </w:p>
          <w:p w14:paraId="413DAEAF" w14:textId="77777777" w:rsidR="009C3A87" w:rsidRPr="005469EE" w:rsidRDefault="009C3A87" w:rsidP="0049755E">
            <w:pPr>
              <w:textAlignment w:val="baseline"/>
            </w:pPr>
            <w:r w:rsidRPr="005469EE">
              <w:t>ул. Циолковского, 50;</w:t>
            </w:r>
          </w:p>
          <w:p w14:paraId="76634AFC" w14:textId="77777777" w:rsidR="009C3A87" w:rsidRPr="005469EE" w:rsidRDefault="009C3A87" w:rsidP="0049755E">
            <w:pPr>
              <w:textAlignment w:val="baseline"/>
            </w:pPr>
            <w:r w:rsidRPr="005469EE">
              <w:t>трасса М4 «Дон» 263-й км</w:t>
            </w:r>
          </w:p>
          <w:p w14:paraId="5A409676" w14:textId="77777777" w:rsidR="009C3A87" w:rsidRPr="005469EE" w:rsidRDefault="009C3A87" w:rsidP="0049755E">
            <w:pPr>
              <w:textAlignment w:val="baseline"/>
            </w:pPr>
            <w:r w:rsidRPr="005469EE">
              <w:t>Кореновское городское поселение трасса М4 «Дон» между г. Кореновск и х. Малеванный</w:t>
            </w:r>
          </w:p>
        </w:tc>
        <w:tc>
          <w:tcPr>
            <w:tcW w:w="1607" w:type="pct"/>
            <w:vAlign w:val="center"/>
          </w:tcPr>
          <w:p w14:paraId="7AD922E0" w14:textId="77777777" w:rsidR="009C3A87" w:rsidRPr="005469EE" w:rsidRDefault="009C3A87" w:rsidP="0049755E">
            <w:pPr>
              <w:shd w:val="clear" w:color="auto" w:fill="FFFFFF"/>
              <w:autoSpaceDE w:val="0"/>
              <w:autoSpaceDN w:val="0"/>
              <w:adjustRightInd w:val="0"/>
            </w:pPr>
            <w:r w:rsidRPr="005469EE">
              <w:t>токсическое действие опасных химических веществ, экстремальный нагрев среды, воздушная ударная волна</w:t>
            </w:r>
          </w:p>
        </w:tc>
      </w:tr>
      <w:tr w:rsidR="009C3A87" w:rsidRPr="005469EE" w14:paraId="0F88F904" w14:textId="77777777" w:rsidTr="0049755E">
        <w:trPr>
          <w:trHeight w:val="454"/>
        </w:trPr>
        <w:tc>
          <w:tcPr>
            <w:tcW w:w="485" w:type="pct"/>
            <w:vAlign w:val="center"/>
          </w:tcPr>
          <w:p w14:paraId="05A4F908" w14:textId="77777777" w:rsidR="009C3A87" w:rsidRPr="005469EE" w:rsidRDefault="009C3A87" w:rsidP="0049755E">
            <w:pPr>
              <w:jc w:val="center"/>
              <w:textAlignment w:val="baseline"/>
            </w:pPr>
            <w:r w:rsidRPr="005469EE">
              <w:t>2.2</w:t>
            </w:r>
          </w:p>
        </w:tc>
        <w:tc>
          <w:tcPr>
            <w:tcW w:w="1595" w:type="pct"/>
            <w:vAlign w:val="center"/>
          </w:tcPr>
          <w:p w14:paraId="24F25132" w14:textId="77777777" w:rsidR="009C3A87" w:rsidRPr="005469EE" w:rsidRDefault="009C3A87" w:rsidP="0049755E">
            <w:pPr>
              <w:textAlignment w:val="baseline"/>
            </w:pPr>
            <w:r w:rsidRPr="005469EE">
              <w:t>Кореновский элеватор</w:t>
            </w:r>
          </w:p>
        </w:tc>
        <w:tc>
          <w:tcPr>
            <w:tcW w:w="1313" w:type="pct"/>
            <w:vAlign w:val="center"/>
          </w:tcPr>
          <w:p w14:paraId="7F21A1DC" w14:textId="77777777" w:rsidR="009C3A87" w:rsidRPr="005469EE" w:rsidRDefault="009C3A87" w:rsidP="0049755E">
            <w:pPr>
              <w:textAlignment w:val="baseline"/>
            </w:pPr>
            <w:r w:rsidRPr="005469EE">
              <w:t>г. Кореновск, ул. Маяковского, д. 2 А</w:t>
            </w:r>
          </w:p>
        </w:tc>
        <w:tc>
          <w:tcPr>
            <w:tcW w:w="1607" w:type="pct"/>
            <w:vAlign w:val="center"/>
          </w:tcPr>
          <w:p w14:paraId="484B65B0" w14:textId="77777777" w:rsidR="009C3A87" w:rsidRPr="005469EE" w:rsidRDefault="009C3A87" w:rsidP="0049755E">
            <w:pPr>
              <w:shd w:val="clear" w:color="auto" w:fill="FFFFFF"/>
              <w:autoSpaceDE w:val="0"/>
              <w:autoSpaceDN w:val="0"/>
              <w:adjustRightInd w:val="0"/>
            </w:pPr>
            <w:r w:rsidRPr="005469EE">
              <w:t>экстремальный нагрев среды, воздушная ударная волна</w:t>
            </w:r>
          </w:p>
        </w:tc>
      </w:tr>
      <w:tr w:rsidR="009C3A87" w:rsidRPr="005469EE" w14:paraId="21AF1B76" w14:textId="77777777" w:rsidTr="0049755E">
        <w:trPr>
          <w:trHeight w:val="454"/>
        </w:trPr>
        <w:tc>
          <w:tcPr>
            <w:tcW w:w="485" w:type="pct"/>
            <w:vAlign w:val="center"/>
          </w:tcPr>
          <w:p w14:paraId="14C5CD65" w14:textId="77777777" w:rsidR="009C3A87" w:rsidRPr="005469EE" w:rsidRDefault="009C3A87" w:rsidP="0049755E">
            <w:pPr>
              <w:jc w:val="center"/>
              <w:textAlignment w:val="baseline"/>
            </w:pPr>
            <w:r w:rsidRPr="005469EE">
              <w:t>2.3</w:t>
            </w:r>
          </w:p>
        </w:tc>
        <w:tc>
          <w:tcPr>
            <w:tcW w:w="1595" w:type="pct"/>
            <w:vAlign w:val="center"/>
          </w:tcPr>
          <w:p w14:paraId="0365655A" w14:textId="77777777" w:rsidR="009C3A87" w:rsidRPr="005469EE" w:rsidRDefault="009C3A87" w:rsidP="0049755E">
            <w:pPr>
              <w:textAlignment w:val="baseline"/>
            </w:pPr>
            <w:r w:rsidRPr="005469EE">
              <w:t>Газорегуляторный пункт, газопроводы высокого, среднего и низкого давления</w:t>
            </w:r>
          </w:p>
        </w:tc>
        <w:tc>
          <w:tcPr>
            <w:tcW w:w="1313" w:type="pct"/>
            <w:vAlign w:val="center"/>
          </w:tcPr>
          <w:p w14:paraId="63EDD003" w14:textId="77777777" w:rsidR="009C3A87" w:rsidRPr="005469EE" w:rsidRDefault="009C3A87" w:rsidP="0049755E">
            <w:pPr>
              <w:textAlignment w:val="baseline"/>
            </w:pPr>
            <w:r w:rsidRPr="005469EE">
              <w:t>Кореновское городское поселение</w:t>
            </w:r>
          </w:p>
        </w:tc>
        <w:tc>
          <w:tcPr>
            <w:tcW w:w="1607" w:type="pct"/>
            <w:vAlign w:val="center"/>
          </w:tcPr>
          <w:p w14:paraId="3551E446" w14:textId="77777777" w:rsidR="009C3A87" w:rsidRPr="005469EE" w:rsidRDefault="009C3A87" w:rsidP="0049755E">
            <w:pPr>
              <w:shd w:val="clear" w:color="auto" w:fill="FFFFFF"/>
              <w:autoSpaceDE w:val="0"/>
              <w:autoSpaceDN w:val="0"/>
              <w:adjustRightInd w:val="0"/>
            </w:pPr>
            <w:r w:rsidRPr="005469EE">
              <w:t>экстремальный нагрев среды, воздушная ударная волн</w:t>
            </w:r>
          </w:p>
        </w:tc>
      </w:tr>
      <w:tr w:rsidR="009C3A87" w:rsidRPr="005469EE" w14:paraId="71EA8A9F" w14:textId="77777777" w:rsidTr="0049755E">
        <w:trPr>
          <w:trHeight w:val="454"/>
        </w:trPr>
        <w:tc>
          <w:tcPr>
            <w:tcW w:w="485" w:type="pct"/>
            <w:vAlign w:val="center"/>
          </w:tcPr>
          <w:p w14:paraId="55BD4306" w14:textId="77777777" w:rsidR="009C3A87" w:rsidRPr="005469EE" w:rsidRDefault="009C3A87" w:rsidP="0049755E">
            <w:pPr>
              <w:jc w:val="center"/>
              <w:textAlignment w:val="baseline"/>
            </w:pPr>
            <w:r w:rsidRPr="005469EE">
              <w:t>2.4</w:t>
            </w:r>
          </w:p>
        </w:tc>
        <w:tc>
          <w:tcPr>
            <w:tcW w:w="1595" w:type="pct"/>
            <w:vAlign w:val="center"/>
          </w:tcPr>
          <w:p w14:paraId="58C1301E" w14:textId="77777777" w:rsidR="009C3A87" w:rsidRPr="005469EE" w:rsidRDefault="009C3A87" w:rsidP="0049755E">
            <w:pPr>
              <w:textAlignment w:val="baseline"/>
            </w:pPr>
            <w:r w:rsidRPr="005469EE">
              <w:t>Котельные</w:t>
            </w:r>
          </w:p>
        </w:tc>
        <w:tc>
          <w:tcPr>
            <w:tcW w:w="1313" w:type="pct"/>
            <w:vAlign w:val="center"/>
          </w:tcPr>
          <w:p w14:paraId="065FE12B" w14:textId="77777777" w:rsidR="009C3A87" w:rsidRPr="005469EE" w:rsidRDefault="009C3A87" w:rsidP="0049755E">
            <w:pPr>
              <w:textAlignment w:val="baseline"/>
            </w:pPr>
            <w:r w:rsidRPr="005469EE">
              <w:t>Кореновское городское поселение</w:t>
            </w:r>
          </w:p>
        </w:tc>
        <w:tc>
          <w:tcPr>
            <w:tcW w:w="1607" w:type="pct"/>
            <w:vAlign w:val="center"/>
          </w:tcPr>
          <w:p w14:paraId="274DE22C" w14:textId="77777777" w:rsidR="009C3A87" w:rsidRPr="005469EE" w:rsidRDefault="009C3A87" w:rsidP="0049755E">
            <w:pPr>
              <w:shd w:val="clear" w:color="auto" w:fill="FFFFFF"/>
              <w:autoSpaceDE w:val="0"/>
              <w:autoSpaceDN w:val="0"/>
              <w:adjustRightInd w:val="0"/>
            </w:pPr>
            <w:r w:rsidRPr="005469EE">
              <w:t>экстремальный нагрев среды, воздушная ударная волн</w:t>
            </w:r>
          </w:p>
        </w:tc>
      </w:tr>
      <w:tr w:rsidR="009C3A87" w:rsidRPr="005469EE" w14:paraId="2ED28CFD" w14:textId="77777777" w:rsidTr="0049755E">
        <w:trPr>
          <w:trHeight w:val="454"/>
        </w:trPr>
        <w:tc>
          <w:tcPr>
            <w:tcW w:w="485" w:type="pct"/>
            <w:vAlign w:val="center"/>
          </w:tcPr>
          <w:p w14:paraId="4DD4F165" w14:textId="77777777" w:rsidR="009C3A87" w:rsidRPr="005469EE" w:rsidRDefault="009C3A87" w:rsidP="0049755E">
            <w:pPr>
              <w:jc w:val="center"/>
              <w:textAlignment w:val="baseline"/>
            </w:pPr>
            <w:r w:rsidRPr="005469EE">
              <w:t>2.5</w:t>
            </w:r>
          </w:p>
        </w:tc>
        <w:tc>
          <w:tcPr>
            <w:tcW w:w="1595" w:type="pct"/>
            <w:vAlign w:val="center"/>
          </w:tcPr>
          <w:p w14:paraId="7D3D7E70" w14:textId="77777777" w:rsidR="009C3A87" w:rsidRPr="005469EE" w:rsidRDefault="009C3A87" w:rsidP="0049755E">
            <w:pPr>
              <w:textAlignment w:val="baseline"/>
            </w:pPr>
            <w:r w:rsidRPr="005469EE">
              <w:t>Электрические подстанции, линии электропередач</w:t>
            </w:r>
          </w:p>
        </w:tc>
        <w:tc>
          <w:tcPr>
            <w:tcW w:w="1313" w:type="pct"/>
            <w:vAlign w:val="center"/>
          </w:tcPr>
          <w:p w14:paraId="3B288B38" w14:textId="77777777" w:rsidR="009C3A87" w:rsidRPr="005469EE" w:rsidRDefault="009C3A87" w:rsidP="0049755E">
            <w:pPr>
              <w:textAlignment w:val="baseline"/>
            </w:pPr>
            <w:r w:rsidRPr="005469EE">
              <w:t>Кореновское городское поселение</w:t>
            </w:r>
          </w:p>
        </w:tc>
        <w:tc>
          <w:tcPr>
            <w:tcW w:w="1607" w:type="pct"/>
            <w:vAlign w:val="center"/>
          </w:tcPr>
          <w:p w14:paraId="1D71B8FD" w14:textId="77777777" w:rsidR="009C3A87" w:rsidRPr="005469EE" w:rsidRDefault="009C3A87" w:rsidP="0049755E">
            <w:pPr>
              <w:shd w:val="clear" w:color="auto" w:fill="FFFFFF"/>
              <w:autoSpaceDE w:val="0"/>
              <w:autoSpaceDN w:val="0"/>
              <w:adjustRightInd w:val="0"/>
            </w:pPr>
            <w:r w:rsidRPr="005469EE">
              <w:t>экстремальный нагрев среды, воздушная ударная волн</w:t>
            </w:r>
          </w:p>
        </w:tc>
      </w:tr>
      <w:tr w:rsidR="009C3A87" w:rsidRPr="005469EE" w14:paraId="4685A930" w14:textId="77777777" w:rsidTr="0049755E">
        <w:trPr>
          <w:trHeight w:val="454"/>
        </w:trPr>
        <w:tc>
          <w:tcPr>
            <w:tcW w:w="485" w:type="pct"/>
            <w:vAlign w:val="center"/>
          </w:tcPr>
          <w:p w14:paraId="5E779FE6" w14:textId="77777777" w:rsidR="009C3A87" w:rsidRPr="005469EE" w:rsidRDefault="009C3A87" w:rsidP="0049755E">
            <w:pPr>
              <w:jc w:val="center"/>
              <w:textAlignment w:val="baseline"/>
            </w:pPr>
            <w:r w:rsidRPr="005469EE">
              <w:t>2.6</w:t>
            </w:r>
          </w:p>
        </w:tc>
        <w:tc>
          <w:tcPr>
            <w:tcW w:w="1595" w:type="pct"/>
            <w:vAlign w:val="center"/>
          </w:tcPr>
          <w:p w14:paraId="2E3E1A2A" w14:textId="77777777" w:rsidR="009C3A87" w:rsidRPr="005469EE" w:rsidRDefault="009C3A87" w:rsidP="0049755E">
            <w:pPr>
              <w:textAlignment w:val="baseline"/>
            </w:pPr>
            <w:r w:rsidRPr="005469EE">
              <w:t>Нефтебаза</w:t>
            </w:r>
          </w:p>
        </w:tc>
        <w:tc>
          <w:tcPr>
            <w:tcW w:w="1313" w:type="pct"/>
            <w:vAlign w:val="center"/>
          </w:tcPr>
          <w:p w14:paraId="1F7E8E68" w14:textId="77777777" w:rsidR="009C3A87" w:rsidRPr="005469EE" w:rsidRDefault="009C3A87" w:rsidP="0049755E">
            <w:pPr>
              <w:textAlignment w:val="baseline"/>
            </w:pPr>
            <w:r w:rsidRPr="005469EE">
              <w:t>Кореновское городское поселение</w:t>
            </w:r>
          </w:p>
        </w:tc>
        <w:tc>
          <w:tcPr>
            <w:tcW w:w="1607" w:type="pct"/>
            <w:vAlign w:val="center"/>
          </w:tcPr>
          <w:p w14:paraId="5529FAC1" w14:textId="77777777" w:rsidR="009C3A87" w:rsidRPr="005469EE" w:rsidRDefault="009C3A87" w:rsidP="0049755E">
            <w:pPr>
              <w:shd w:val="clear" w:color="auto" w:fill="FFFFFF"/>
              <w:autoSpaceDE w:val="0"/>
              <w:autoSpaceDN w:val="0"/>
              <w:adjustRightInd w:val="0"/>
            </w:pPr>
            <w:r w:rsidRPr="005469EE">
              <w:t>экстремальный нагрев среды, воздушная ударная волн</w:t>
            </w:r>
          </w:p>
        </w:tc>
      </w:tr>
      <w:tr w:rsidR="009C3A87" w:rsidRPr="005469EE" w14:paraId="3A2BE201" w14:textId="77777777" w:rsidTr="0049755E">
        <w:trPr>
          <w:trHeight w:val="454"/>
        </w:trPr>
        <w:tc>
          <w:tcPr>
            <w:tcW w:w="485" w:type="pct"/>
            <w:vAlign w:val="center"/>
          </w:tcPr>
          <w:p w14:paraId="10B85F92" w14:textId="77777777" w:rsidR="009C3A87" w:rsidRPr="005469EE" w:rsidRDefault="009C3A87" w:rsidP="0049755E">
            <w:pPr>
              <w:jc w:val="center"/>
              <w:textAlignment w:val="baseline"/>
            </w:pPr>
            <w:r w:rsidRPr="005469EE">
              <w:t>3.</w:t>
            </w:r>
          </w:p>
        </w:tc>
        <w:tc>
          <w:tcPr>
            <w:tcW w:w="4515" w:type="pct"/>
            <w:gridSpan w:val="3"/>
            <w:vAlign w:val="center"/>
          </w:tcPr>
          <w:p w14:paraId="0C37224F" w14:textId="77777777" w:rsidR="009C3A87" w:rsidRPr="005469EE" w:rsidRDefault="009C3A87" w:rsidP="0049755E">
            <w:pPr>
              <w:textAlignment w:val="baseline"/>
            </w:pPr>
            <w:r w:rsidRPr="005469EE">
              <w:t>Радиационноопасные объекты – отсутствуют</w:t>
            </w:r>
          </w:p>
        </w:tc>
      </w:tr>
      <w:tr w:rsidR="009C3A87" w:rsidRPr="005469EE" w14:paraId="10BDC29A" w14:textId="77777777" w:rsidTr="0049755E">
        <w:trPr>
          <w:trHeight w:val="454"/>
        </w:trPr>
        <w:tc>
          <w:tcPr>
            <w:tcW w:w="485" w:type="pct"/>
            <w:vAlign w:val="center"/>
          </w:tcPr>
          <w:p w14:paraId="408A07C5" w14:textId="77777777" w:rsidR="009C3A87" w:rsidRPr="005469EE" w:rsidRDefault="009C3A87" w:rsidP="0049755E">
            <w:pPr>
              <w:jc w:val="center"/>
              <w:textAlignment w:val="baseline"/>
            </w:pPr>
            <w:r w:rsidRPr="005469EE">
              <w:t>4.</w:t>
            </w:r>
          </w:p>
        </w:tc>
        <w:tc>
          <w:tcPr>
            <w:tcW w:w="4515" w:type="pct"/>
            <w:gridSpan w:val="3"/>
            <w:vAlign w:val="center"/>
          </w:tcPr>
          <w:p w14:paraId="0A58EE61" w14:textId="77777777" w:rsidR="009C3A87" w:rsidRPr="005469EE" w:rsidRDefault="009C3A87" w:rsidP="0049755E">
            <w:pPr>
              <w:textAlignment w:val="baseline"/>
            </w:pPr>
            <w:r w:rsidRPr="005469EE">
              <w:t>Гидродинамически опасные объекты – отсутствуют</w:t>
            </w:r>
          </w:p>
        </w:tc>
      </w:tr>
      <w:tr w:rsidR="009C3A87" w:rsidRPr="005469EE" w14:paraId="79881C28" w14:textId="77777777" w:rsidTr="0049755E">
        <w:trPr>
          <w:trHeight w:val="454"/>
        </w:trPr>
        <w:tc>
          <w:tcPr>
            <w:tcW w:w="485" w:type="pct"/>
            <w:vAlign w:val="center"/>
          </w:tcPr>
          <w:p w14:paraId="5ADF4CBC" w14:textId="77777777" w:rsidR="009C3A87" w:rsidRPr="005469EE" w:rsidRDefault="009C3A87" w:rsidP="0049755E">
            <w:pPr>
              <w:jc w:val="center"/>
              <w:textAlignment w:val="baseline"/>
            </w:pPr>
            <w:r w:rsidRPr="005469EE">
              <w:t>5.</w:t>
            </w:r>
          </w:p>
        </w:tc>
        <w:tc>
          <w:tcPr>
            <w:tcW w:w="4515" w:type="pct"/>
            <w:gridSpan w:val="3"/>
            <w:vAlign w:val="center"/>
          </w:tcPr>
          <w:p w14:paraId="438FAA61" w14:textId="77777777" w:rsidR="009C3A87" w:rsidRPr="005469EE" w:rsidRDefault="009C3A87" w:rsidP="0049755E">
            <w:pPr>
              <w:textAlignment w:val="baseline"/>
            </w:pPr>
            <w:r w:rsidRPr="005469EE">
              <w:t>Объекты транспорта</w:t>
            </w:r>
          </w:p>
        </w:tc>
      </w:tr>
      <w:tr w:rsidR="009338DE" w:rsidRPr="005469EE" w14:paraId="6D4298BF" w14:textId="77777777" w:rsidTr="0049755E">
        <w:trPr>
          <w:trHeight w:val="454"/>
        </w:trPr>
        <w:tc>
          <w:tcPr>
            <w:tcW w:w="485" w:type="pct"/>
            <w:vAlign w:val="center"/>
          </w:tcPr>
          <w:p w14:paraId="75AD3153" w14:textId="609F0AA3" w:rsidR="009338DE" w:rsidRPr="005469EE" w:rsidRDefault="009338DE" w:rsidP="009338DE">
            <w:pPr>
              <w:jc w:val="center"/>
              <w:textAlignment w:val="baseline"/>
            </w:pPr>
            <w:r w:rsidRPr="005469EE">
              <w:t>5.</w:t>
            </w:r>
            <w:r>
              <w:t>1</w:t>
            </w:r>
          </w:p>
        </w:tc>
        <w:tc>
          <w:tcPr>
            <w:tcW w:w="1595" w:type="pct"/>
            <w:vAlign w:val="center"/>
          </w:tcPr>
          <w:p w14:paraId="104A34AB" w14:textId="6F564882" w:rsidR="009338DE" w:rsidRPr="009338DE" w:rsidRDefault="009338DE" w:rsidP="009338DE">
            <w:r w:rsidRPr="009338DE">
              <w:t>Ж/д "Краснодар - Кореновск - Тихорецкая"</w:t>
            </w:r>
          </w:p>
        </w:tc>
        <w:tc>
          <w:tcPr>
            <w:tcW w:w="1313" w:type="pct"/>
            <w:vAlign w:val="center"/>
          </w:tcPr>
          <w:p w14:paraId="09D32CD0" w14:textId="44AB2452" w:rsidR="009338DE" w:rsidRPr="005469EE" w:rsidRDefault="009338DE" w:rsidP="009338DE">
            <w:pPr>
              <w:textAlignment w:val="baseline"/>
            </w:pPr>
            <w:r w:rsidRPr="005469EE">
              <w:t>Кореновское городское поселение</w:t>
            </w:r>
          </w:p>
        </w:tc>
        <w:tc>
          <w:tcPr>
            <w:tcW w:w="1607" w:type="pct"/>
            <w:vAlign w:val="center"/>
          </w:tcPr>
          <w:p w14:paraId="056ACCE1" w14:textId="749D34EE" w:rsidR="009338DE" w:rsidRPr="005469EE" w:rsidRDefault="009338DE" w:rsidP="009338DE">
            <w:pPr>
              <w:shd w:val="clear" w:color="auto" w:fill="FFFFFF"/>
              <w:autoSpaceDE w:val="0"/>
              <w:autoSpaceDN w:val="0"/>
              <w:adjustRightInd w:val="0"/>
            </w:pPr>
            <w:r w:rsidRPr="005469EE">
              <w:t>воздушная ударная волна, обломки или осколки</w:t>
            </w:r>
          </w:p>
        </w:tc>
      </w:tr>
      <w:tr w:rsidR="009C3A87" w:rsidRPr="005469EE" w14:paraId="6B206ED8" w14:textId="77777777" w:rsidTr="0049755E">
        <w:trPr>
          <w:trHeight w:val="454"/>
        </w:trPr>
        <w:tc>
          <w:tcPr>
            <w:tcW w:w="485" w:type="pct"/>
            <w:vAlign w:val="center"/>
          </w:tcPr>
          <w:p w14:paraId="2EEABC64" w14:textId="77777777" w:rsidR="009C3A87" w:rsidRPr="005469EE" w:rsidRDefault="009C3A87" w:rsidP="0049755E">
            <w:pPr>
              <w:jc w:val="center"/>
              <w:textAlignment w:val="baseline"/>
            </w:pPr>
            <w:r w:rsidRPr="005469EE">
              <w:t>5.1.1</w:t>
            </w:r>
          </w:p>
        </w:tc>
        <w:tc>
          <w:tcPr>
            <w:tcW w:w="1595" w:type="pct"/>
            <w:vAlign w:val="center"/>
          </w:tcPr>
          <w:p w14:paraId="466D8820" w14:textId="77777777" w:rsidR="009338DE" w:rsidRDefault="009C3A87" w:rsidP="0049755E">
            <w:pPr>
              <w:textAlignment w:val="baseline"/>
            </w:pPr>
            <w:r w:rsidRPr="005469EE">
              <w:t xml:space="preserve">03 ОП РЗ 03К-018 </w:t>
            </w:r>
          </w:p>
          <w:p w14:paraId="7E4A1C78" w14:textId="33F483B5" w:rsidR="009C3A87" w:rsidRPr="005469EE" w:rsidRDefault="009C3A87" w:rsidP="0049755E">
            <w:pPr>
              <w:textAlignment w:val="baseline"/>
            </w:pPr>
            <w:r w:rsidRPr="005469EE">
              <w:t>г. Кореновск – г. Тимашевск</w:t>
            </w:r>
          </w:p>
        </w:tc>
        <w:tc>
          <w:tcPr>
            <w:tcW w:w="1313" w:type="pct"/>
            <w:vAlign w:val="center"/>
          </w:tcPr>
          <w:p w14:paraId="7C33271E" w14:textId="77777777" w:rsidR="009C3A87" w:rsidRPr="005469EE" w:rsidRDefault="009C3A87" w:rsidP="0049755E">
            <w:pPr>
              <w:textAlignment w:val="baseline"/>
            </w:pPr>
            <w:r w:rsidRPr="005469EE">
              <w:t>Кореновское городское поселение</w:t>
            </w:r>
          </w:p>
        </w:tc>
        <w:tc>
          <w:tcPr>
            <w:tcW w:w="1607" w:type="pct"/>
            <w:vAlign w:val="center"/>
          </w:tcPr>
          <w:p w14:paraId="5170B018" w14:textId="77777777" w:rsidR="009C3A87" w:rsidRPr="005469EE" w:rsidRDefault="009C3A87" w:rsidP="0049755E">
            <w:pPr>
              <w:shd w:val="clear" w:color="auto" w:fill="FFFFFF"/>
              <w:autoSpaceDE w:val="0"/>
              <w:autoSpaceDN w:val="0"/>
              <w:adjustRightInd w:val="0"/>
            </w:pPr>
            <w:r w:rsidRPr="005469EE">
              <w:t>воздушная ударная волна, обломки или осколки</w:t>
            </w:r>
          </w:p>
        </w:tc>
      </w:tr>
      <w:tr w:rsidR="009C3A87" w:rsidRPr="005469EE" w14:paraId="0705B475" w14:textId="77777777" w:rsidTr="0049755E">
        <w:trPr>
          <w:trHeight w:val="454"/>
        </w:trPr>
        <w:tc>
          <w:tcPr>
            <w:tcW w:w="485" w:type="pct"/>
            <w:vAlign w:val="center"/>
          </w:tcPr>
          <w:p w14:paraId="56494469" w14:textId="77777777" w:rsidR="009C3A87" w:rsidRPr="005469EE" w:rsidRDefault="009C3A87" w:rsidP="0049755E">
            <w:pPr>
              <w:jc w:val="center"/>
              <w:textAlignment w:val="baseline"/>
            </w:pPr>
            <w:r w:rsidRPr="005469EE">
              <w:t>5.1.2</w:t>
            </w:r>
          </w:p>
        </w:tc>
        <w:tc>
          <w:tcPr>
            <w:tcW w:w="1595" w:type="pct"/>
            <w:vAlign w:val="center"/>
          </w:tcPr>
          <w:p w14:paraId="0CD073BB" w14:textId="77777777" w:rsidR="009338DE" w:rsidRDefault="009C3A87" w:rsidP="0049755E">
            <w:pPr>
              <w:textAlignment w:val="baseline"/>
            </w:pPr>
            <w:r w:rsidRPr="005469EE">
              <w:t xml:space="preserve">03 ОП МЗ 03А-237 </w:t>
            </w:r>
          </w:p>
          <w:p w14:paraId="53D2585E" w14:textId="199F3C13" w:rsidR="009C3A87" w:rsidRPr="005469EE" w:rsidRDefault="009C3A87" w:rsidP="0049755E">
            <w:pPr>
              <w:textAlignment w:val="baseline"/>
            </w:pPr>
            <w:r w:rsidRPr="005469EE">
              <w:t>г. Кореновск – ст-ца Платнировская</w:t>
            </w:r>
          </w:p>
        </w:tc>
        <w:tc>
          <w:tcPr>
            <w:tcW w:w="1313" w:type="pct"/>
            <w:vAlign w:val="center"/>
          </w:tcPr>
          <w:p w14:paraId="47950163" w14:textId="77777777" w:rsidR="009C3A87" w:rsidRPr="005469EE" w:rsidRDefault="009C3A87" w:rsidP="0049755E">
            <w:pPr>
              <w:textAlignment w:val="baseline"/>
            </w:pPr>
            <w:r w:rsidRPr="005469EE">
              <w:t>Кореновское городское поселение</w:t>
            </w:r>
          </w:p>
        </w:tc>
        <w:tc>
          <w:tcPr>
            <w:tcW w:w="1607" w:type="pct"/>
            <w:vAlign w:val="center"/>
          </w:tcPr>
          <w:p w14:paraId="3A631ABE" w14:textId="77777777" w:rsidR="009C3A87" w:rsidRPr="005469EE" w:rsidRDefault="009C3A87" w:rsidP="0049755E">
            <w:pPr>
              <w:shd w:val="clear" w:color="auto" w:fill="FFFFFF"/>
              <w:autoSpaceDE w:val="0"/>
              <w:autoSpaceDN w:val="0"/>
              <w:adjustRightInd w:val="0"/>
            </w:pPr>
            <w:r w:rsidRPr="005469EE">
              <w:t>воздушная ударная волна, обломки или осколки</w:t>
            </w:r>
          </w:p>
        </w:tc>
      </w:tr>
      <w:tr w:rsidR="009C3A87" w:rsidRPr="005469EE" w14:paraId="17BDD10D" w14:textId="77777777" w:rsidTr="0049755E">
        <w:trPr>
          <w:trHeight w:val="454"/>
        </w:trPr>
        <w:tc>
          <w:tcPr>
            <w:tcW w:w="485" w:type="pct"/>
            <w:vAlign w:val="center"/>
          </w:tcPr>
          <w:p w14:paraId="00E8A049" w14:textId="77777777" w:rsidR="009C3A87" w:rsidRPr="005469EE" w:rsidRDefault="009C3A87" w:rsidP="0049755E">
            <w:pPr>
              <w:jc w:val="center"/>
              <w:textAlignment w:val="baseline"/>
            </w:pPr>
            <w:r w:rsidRPr="005469EE">
              <w:t>5.1.3</w:t>
            </w:r>
          </w:p>
        </w:tc>
        <w:tc>
          <w:tcPr>
            <w:tcW w:w="1595" w:type="pct"/>
            <w:vAlign w:val="center"/>
          </w:tcPr>
          <w:p w14:paraId="13680BF4" w14:textId="77777777" w:rsidR="009338DE" w:rsidRDefault="009C3A87" w:rsidP="0049755E">
            <w:pPr>
              <w:textAlignment w:val="baseline"/>
            </w:pPr>
            <w:r w:rsidRPr="005469EE">
              <w:t xml:space="preserve">03 ОП МЗ 03Н-239 </w:t>
            </w:r>
          </w:p>
          <w:p w14:paraId="7759B156" w14:textId="179A3ECD" w:rsidR="009C3A87" w:rsidRPr="005469EE" w:rsidRDefault="009C3A87" w:rsidP="0049755E">
            <w:pPr>
              <w:textAlignment w:val="baseline"/>
            </w:pPr>
            <w:r w:rsidRPr="005469EE">
              <w:lastRenderedPageBreak/>
              <w:t>г. Кореновск – х. Бураковский</w:t>
            </w:r>
          </w:p>
        </w:tc>
        <w:tc>
          <w:tcPr>
            <w:tcW w:w="1313" w:type="pct"/>
            <w:vAlign w:val="center"/>
          </w:tcPr>
          <w:p w14:paraId="46F51F83" w14:textId="77777777" w:rsidR="009C3A87" w:rsidRPr="005469EE" w:rsidRDefault="009C3A87" w:rsidP="0049755E">
            <w:pPr>
              <w:textAlignment w:val="baseline"/>
            </w:pPr>
            <w:r w:rsidRPr="005469EE">
              <w:lastRenderedPageBreak/>
              <w:t>Кореновское городское поселение</w:t>
            </w:r>
          </w:p>
        </w:tc>
        <w:tc>
          <w:tcPr>
            <w:tcW w:w="1607" w:type="pct"/>
            <w:vAlign w:val="center"/>
          </w:tcPr>
          <w:p w14:paraId="44C6BFED" w14:textId="77777777" w:rsidR="009C3A87" w:rsidRPr="005469EE" w:rsidRDefault="009C3A87" w:rsidP="0049755E">
            <w:pPr>
              <w:shd w:val="clear" w:color="auto" w:fill="FFFFFF"/>
              <w:autoSpaceDE w:val="0"/>
              <w:autoSpaceDN w:val="0"/>
              <w:adjustRightInd w:val="0"/>
            </w:pPr>
            <w:r w:rsidRPr="005469EE">
              <w:t>воздушная ударная волна, обломки или осколки</w:t>
            </w:r>
          </w:p>
        </w:tc>
      </w:tr>
      <w:tr w:rsidR="009C3A87" w:rsidRPr="005469EE" w14:paraId="12BA0414" w14:textId="77777777" w:rsidTr="0049755E">
        <w:trPr>
          <w:trHeight w:val="454"/>
        </w:trPr>
        <w:tc>
          <w:tcPr>
            <w:tcW w:w="485" w:type="pct"/>
            <w:vAlign w:val="center"/>
          </w:tcPr>
          <w:p w14:paraId="68098D0D" w14:textId="77777777" w:rsidR="009C3A87" w:rsidRPr="005469EE" w:rsidRDefault="009C3A87" w:rsidP="0049755E">
            <w:pPr>
              <w:jc w:val="center"/>
              <w:textAlignment w:val="baseline"/>
            </w:pPr>
            <w:r w:rsidRPr="005469EE">
              <w:t>5.1.4</w:t>
            </w:r>
          </w:p>
        </w:tc>
        <w:tc>
          <w:tcPr>
            <w:tcW w:w="1595" w:type="pct"/>
            <w:vAlign w:val="center"/>
          </w:tcPr>
          <w:p w14:paraId="517527CE" w14:textId="77777777" w:rsidR="009C3A87" w:rsidRPr="005469EE" w:rsidRDefault="009C3A87" w:rsidP="0049755E">
            <w:pPr>
              <w:textAlignment w:val="baseline"/>
            </w:pPr>
            <w:r w:rsidRPr="005469EE">
              <w:t>03 ОП РЗ 03К-240 Подъезд к г. Кореновск</w:t>
            </w:r>
          </w:p>
        </w:tc>
        <w:tc>
          <w:tcPr>
            <w:tcW w:w="1313" w:type="pct"/>
            <w:vAlign w:val="center"/>
          </w:tcPr>
          <w:p w14:paraId="1684DBE3" w14:textId="77777777" w:rsidR="009C3A87" w:rsidRPr="005469EE" w:rsidRDefault="009C3A87" w:rsidP="0049755E">
            <w:pPr>
              <w:textAlignment w:val="baseline"/>
            </w:pPr>
            <w:r w:rsidRPr="005469EE">
              <w:t>Кореновское городское поселение</w:t>
            </w:r>
          </w:p>
        </w:tc>
        <w:tc>
          <w:tcPr>
            <w:tcW w:w="1607" w:type="pct"/>
            <w:vAlign w:val="center"/>
          </w:tcPr>
          <w:p w14:paraId="01F442F9" w14:textId="77777777" w:rsidR="009C3A87" w:rsidRPr="005469EE" w:rsidRDefault="009C3A87" w:rsidP="0049755E">
            <w:pPr>
              <w:shd w:val="clear" w:color="auto" w:fill="FFFFFF"/>
              <w:autoSpaceDE w:val="0"/>
              <w:autoSpaceDN w:val="0"/>
              <w:adjustRightInd w:val="0"/>
            </w:pPr>
            <w:r w:rsidRPr="005469EE">
              <w:t>воздушная ударная волна, обломки или осколки</w:t>
            </w:r>
          </w:p>
        </w:tc>
      </w:tr>
      <w:tr w:rsidR="009C3A87" w:rsidRPr="005469EE" w14:paraId="36BF2BD8" w14:textId="77777777" w:rsidTr="0049755E">
        <w:trPr>
          <w:trHeight w:val="454"/>
        </w:trPr>
        <w:tc>
          <w:tcPr>
            <w:tcW w:w="485" w:type="pct"/>
            <w:vAlign w:val="center"/>
          </w:tcPr>
          <w:p w14:paraId="053B40E6" w14:textId="77777777" w:rsidR="009C3A87" w:rsidRPr="005469EE" w:rsidRDefault="009C3A87" w:rsidP="0049755E">
            <w:pPr>
              <w:jc w:val="center"/>
              <w:textAlignment w:val="baseline"/>
            </w:pPr>
            <w:r w:rsidRPr="005469EE">
              <w:t>5.1.5</w:t>
            </w:r>
          </w:p>
        </w:tc>
        <w:tc>
          <w:tcPr>
            <w:tcW w:w="1595" w:type="pct"/>
            <w:vAlign w:val="center"/>
          </w:tcPr>
          <w:p w14:paraId="59B35025" w14:textId="77777777" w:rsidR="009338DE" w:rsidRDefault="009C3A87" w:rsidP="0049755E">
            <w:pPr>
              <w:textAlignment w:val="baseline"/>
            </w:pPr>
            <w:r w:rsidRPr="005469EE">
              <w:t>03 ОП МЗ 03Н-243</w:t>
            </w:r>
          </w:p>
          <w:p w14:paraId="4D356290" w14:textId="36AB0388" w:rsidR="009C3A87" w:rsidRPr="005469EE" w:rsidRDefault="009C3A87" w:rsidP="0049755E">
            <w:pPr>
              <w:textAlignment w:val="baseline"/>
            </w:pPr>
            <w:r w:rsidRPr="005469EE">
              <w:t xml:space="preserve"> г. Кореновск – х. Казаче-Малеваный – ст-ца Журавская</w:t>
            </w:r>
          </w:p>
        </w:tc>
        <w:tc>
          <w:tcPr>
            <w:tcW w:w="1313" w:type="pct"/>
            <w:vAlign w:val="center"/>
          </w:tcPr>
          <w:p w14:paraId="14131232" w14:textId="77777777" w:rsidR="009C3A87" w:rsidRPr="005469EE" w:rsidRDefault="009C3A87" w:rsidP="0049755E">
            <w:pPr>
              <w:autoSpaceDE w:val="0"/>
              <w:autoSpaceDN w:val="0"/>
              <w:adjustRightInd w:val="0"/>
            </w:pPr>
            <w:r w:rsidRPr="005469EE">
              <w:t>Кореновское городское поселение</w:t>
            </w:r>
          </w:p>
        </w:tc>
        <w:tc>
          <w:tcPr>
            <w:tcW w:w="1607" w:type="pct"/>
            <w:vAlign w:val="center"/>
          </w:tcPr>
          <w:p w14:paraId="3AADC083" w14:textId="77777777" w:rsidR="009C3A87" w:rsidRPr="005469EE" w:rsidRDefault="009C3A87" w:rsidP="0049755E">
            <w:pPr>
              <w:shd w:val="clear" w:color="auto" w:fill="FFFFFF"/>
              <w:autoSpaceDE w:val="0"/>
              <w:autoSpaceDN w:val="0"/>
              <w:adjustRightInd w:val="0"/>
            </w:pPr>
            <w:r w:rsidRPr="005469EE">
              <w:t>воздушная ударная волна, обломки или осколки</w:t>
            </w:r>
          </w:p>
        </w:tc>
      </w:tr>
      <w:tr w:rsidR="009C3A87" w:rsidRPr="005469EE" w14:paraId="7BB8654C" w14:textId="77777777" w:rsidTr="0049755E">
        <w:trPr>
          <w:trHeight w:val="454"/>
        </w:trPr>
        <w:tc>
          <w:tcPr>
            <w:tcW w:w="485" w:type="pct"/>
            <w:vAlign w:val="center"/>
          </w:tcPr>
          <w:p w14:paraId="5F01D788" w14:textId="77777777" w:rsidR="009C3A87" w:rsidRPr="005469EE" w:rsidRDefault="009C3A87" w:rsidP="0049755E">
            <w:pPr>
              <w:jc w:val="center"/>
              <w:textAlignment w:val="baseline"/>
            </w:pPr>
            <w:r w:rsidRPr="005469EE">
              <w:t>5.1.6</w:t>
            </w:r>
          </w:p>
        </w:tc>
        <w:tc>
          <w:tcPr>
            <w:tcW w:w="1595" w:type="pct"/>
            <w:vAlign w:val="center"/>
          </w:tcPr>
          <w:p w14:paraId="64B662FB" w14:textId="77777777" w:rsidR="009C3A87" w:rsidRPr="005469EE" w:rsidRDefault="009C3A87" w:rsidP="0049755E">
            <w:pPr>
              <w:textAlignment w:val="baseline"/>
            </w:pPr>
            <w:r w:rsidRPr="005469EE">
              <w:t>03 ОП РЗ 03К-248 Подъезд к п. Южный</w:t>
            </w:r>
          </w:p>
        </w:tc>
        <w:tc>
          <w:tcPr>
            <w:tcW w:w="1313" w:type="pct"/>
            <w:vAlign w:val="center"/>
          </w:tcPr>
          <w:p w14:paraId="44002A93" w14:textId="77777777" w:rsidR="009C3A87" w:rsidRPr="005469EE" w:rsidRDefault="009C3A87" w:rsidP="0049755E">
            <w:pPr>
              <w:textAlignment w:val="baseline"/>
            </w:pPr>
            <w:r w:rsidRPr="005469EE">
              <w:t>Кореновское городское поселение</w:t>
            </w:r>
          </w:p>
        </w:tc>
        <w:tc>
          <w:tcPr>
            <w:tcW w:w="1607" w:type="pct"/>
            <w:vAlign w:val="center"/>
          </w:tcPr>
          <w:p w14:paraId="556E18C0" w14:textId="77777777" w:rsidR="009C3A87" w:rsidRPr="005469EE" w:rsidRDefault="009C3A87" w:rsidP="0049755E">
            <w:pPr>
              <w:shd w:val="clear" w:color="auto" w:fill="FFFFFF"/>
              <w:autoSpaceDE w:val="0"/>
              <w:autoSpaceDN w:val="0"/>
              <w:adjustRightInd w:val="0"/>
            </w:pPr>
            <w:r w:rsidRPr="005469EE">
              <w:t>воздушная ударная волна, обломки или осколки</w:t>
            </w:r>
          </w:p>
        </w:tc>
      </w:tr>
      <w:tr w:rsidR="009C3A87" w:rsidRPr="005469EE" w14:paraId="59A67DC5" w14:textId="77777777" w:rsidTr="0049755E">
        <w:trPr>
          <w:trHeight w:val="454"/>
        </w:trPr>
        <w:tc>
          <w:tcPr>
            <w:tcW w:w="485" w:type="pct"/>
            <w:vAlign w:val="center"/>
          </w:tcPr>
          <w:p w14:paraId="6C1315DC" w14:textId="77777777" w:rsidR="009C3A87" w:rsidRPr="005469EE" w:rsidRDefault="009C3A87" w:rsidP="0049755E">
            <w:pPr>
              <w:jc w:val="center"/>
              <w:textAlignment w:val="baseline"/>
            </w:pPr>
            <w:r w:rsidRPr="005469EE">
              <w:t>5.1.7</w:t>
            </w:r>
          </w:p>
        </w:tc>
        <w:tc>
          <w:tcPr>
            <w:tcW w:w="1595" w:type="pct"/>
            <w:vAlign w:val="center"/>
          </w:tcPr>
          <w:p w14:paraId="1E05BB2F" w14:textId="5FC58CCC" w:rsidR="00CB0E1F" w:rsidRPr="009338DE" w:rsidRDefault="009338DE" w:rsidP="009338DE">
            <w:pPr>
              <w:pStyle w:val="ConsPlusNormal"/>
              <w:ind w:firstLine="0"/>
              <w:rPr>
                <w:rFonts w:ascii="Times New Roman" w:hAnsi="Times New Roman" w:cs="Times New Roman"/>
                <w:sz w:val="24"/>
                <w:szCs w:val="24"/>
              </w:rPr>
            </w:pPr>
            <w:r w:rsidRPr="009338DE">
              <w:rPr>
                <w:rFonts w:ascii="Times New Roman" w:hAnsi="Times New Roman" w:cs="Times New Roman"/>
                <w:sz w:val="24"/>
                <w:szCs w:val="24"/>
              </w:rPr>
              <w:t xml:space="preserve">00 ОП ФЗ М-4 </w:t>
            </w:r>
            <w:r w:rsidR="009C3A87" w:rsidRPr="009338DE">
              <w:rPr>
                <w:rFonts w:ascii="Times New Roman" w:hAnsi="Times New Roman" w:cs="Times New Roman"/>
                <w:sz w:val="24"/>
                <w:szCs w:val="24"/>
              </w:rPr>
              <w:t>Федеральная автомобильная дорога М4</w:t>
            </w:r>
            <w:r w:rsidR="00CB0E1F" w:rsidRPr="009338DE">
              <w:rPr>
                <w:rFonts w:ascii="Times New Roman" w:hAnsi="Times New Roman" w:cs="Times New Roman"/>
                <w:sz w:val="24"/>
                <w:szCs w:val="24"/>
              </w:rPr>
              <w:t xml:space="preserve"> "Дон"</w:t>
            </w:r>
          </w:p>
          <w:p w14:paraId="333A7F80" w14:textId="5CEACD9E" w:rsidR="009C3A87" w:rsidRPr="005469EE" w:rsidRDefault="00CB0E1F" w:rsidP="009338DE">
            <w:pPr>
              <w:textAlignment w:val="baseline"/>
            </w:pPr>
            <w:r w:rsidRPr="009338DE">
              <w:t>Москва - Воронеж - Ростов-на-Дону - Краснодар - Новороссийск</w:t>
            </w:r>
          </w:p>
        </w:tc>
        <w:tc>
          <w:tcPr>
            <w:tcW w:w="1313" w:type="pct"/>
            <w:vAlign w:val="center"/>
          </w:tcPr>
          <w:p w14:paraId="663A1E99" w14:textId="77777777" w:rsidR="009C3A87" w:rsidRPr="005469EE" w:rsidRDefault="009C3A87" w:rsidP="0049755E">
            <w:pPr>
              <w:textAlignment w:val="baseline"/>
            </w:pPr>
            <w:r w:rsidRPr="005469EE">
              <w:t>Кореновское городское поселение</w:t>
            </w:r>
          </w:p>
        </w:tc>
        <w:tc>
          <w:tcPr>
            <w:tcW w:w="1607" w:type="pct"/>
            <w:vAlign w:val="center"/>
          </w:tcPr>
          <w:p w14:paraId="5EB4D043" w14:textId="77777777" w:rsidR="009C3A87" w:rsidRPr="005469EE" w:rsidRDefault="009C3A87" w:rsidP="0049755E">
            <w:pPr>
              <w:shd w:val="clear" w:color="auto" w:fill="FFFFFF"/>
              <w:autoSpaceDE w:val="0"/>
              <w:autoSpaceDN w:val="0"/>
              <w:adjustRightInd w:val="0"/>
            </w:pPr>
            <w:r w:rsidRPr="005469EE">
              <w:t>воздушная ударная волна, обломки или осколки</w:t>
            </w:r>
          </w:p>
        </w:tc>
      </w:tr>
      <w:tr w:rsidR="009338DE" w:rsidRPr="005469EE" w14:paraId="03781691" w14:textId="77777777" w:rsidTr="0049755E">
        <w:trPr>
          <w:trHeight w:val="454"/>
        </w:trPr>
        <w:tc>
          <w:tcPr>
            <w:tcW w:w="485" w:type="pct"/>
            <w:vAlign w:val="center"/>
          </w:tcPr>
          <w:p w14:paraId="72A09D90" w14:textId="10AB109F" w:rsidR="009338DE" w:rsidRPr="005469EE" w:rsidRDefault="009338DE" w:rsidP="0049755E">
            <w:pPr>
              <w:jc w:val="center"/>
              <w:textAlignment w:val="baseline"/>
            </w:pPr>
            <w:r>
              <w:t>5.1.8</w:t>
            </w:r>
          </w:p>
        </w:tc>
        <w:tc>
          <w:tcPr>
            <w:tcW w:w="1595" w:type="pct"/>
            <w:vAlign w:val="center"/>
          </w:tcPr>
          <w:p w14:paraId="16C984F1" w14:textId="624AF470" w:rsidR="009338DE" w:rsidRPr="009338DE" w:rsidRDefault="009338DE" w:rsidP="009338DE">
            <w:pPr>
              <w:pStyle w:val="ConsPlusNormal"/>
              <w:ind w:firstLine="0"/>
              <w:rPr>
                <w:rFonts w:ascii="Times New Roman" w:hAnsi="Times New Roman" w:cs="Times New Roman"/>
                <w:sz w:val="24"/>
                <w:szCs w:val="24"/>
              </w:rPr>
            </w:pPr>
            <w:r w:rsidRPr="009338DE">
              <w:rPr>
                <w:rFonts w:ascii="Times New Roman" w:hAnsi="Times New Roman" w:cs="Times New Roman"/>
                <w:sz w:val="24"/>
                <w:szCs w:val="24"/>
              </w:rPr>
              <w:t>00 ОП ФЗ А-160 Майкоп - Бжедугхабль - Адыгейск - Усть-Лабинск - Кореновск</w:t>
            </w:r>
          </w:p>
        </w:tc>
        <w:tc>
          <w:tcPr>
            <w:tcW w:w="1313" w:type="pct"/>
            <w:vAlign w:val="center"/>
          </w:tcPr>
          <w:p w14:paraId="4BFDCD1E" w14:textId="58C82F88" w:rsidR="009338DE" w:rsidRPr="005469EE" w:rsidRDefault="009338DE" w:rsidP="0049755E">
            <w:pPr>
              <w:textAlignment w:val="baseline"/>
            </w:pPr>
            <w:r w:rsidRPr="005469EE">
              <w:t>Кореновское городское поселение</w:t>
            </w:r>
          </w:p>
        </w:tc>
        <w:tc>
          <w:tcPr>
            <w:tcW w:w="1607" w:type="pct"/>
            <w:vAlign w:val="center"/>
          </w:tcPr>
          <w:p w14:paraId="62B2E13F" w14:textId="2CDCB022" w:rsidR="009338DE" w:rsidRPr="005469EE" w:rsidRDefault="009338DE" w:rsidP="0049755E">
            <w:pPr>
              <w:shd w:val="clear" w:color="auto" w:fill="FFFFFF"/>
              <w:autoSpaceDE w:val="0"/>
              <w:autoSpaceDN w:val="0"/>
              <w:adjustRightInd w:val="0"/>
            </w:pPr>
            <w:r w:rsidRPr="005469EE">
              <w:t>воздушная ударная волна, обломки или осколки</w:t>
            </w:r>
          </w:p>
        </w:tc>
      </w:tr>
      <w:tr w:rsidR="009C3A87" w:rsidRPr="005469EE" w14:paraId="722CBF9D" w14:textId="77777777" w:rsidTr="0049755E">
        <w:trPr>
          <w:trHeight w:val="454"/>
        </w:trPr>
        <w:tc>
          <w:tcPr>
            <w:tcW w:w="485" w:type="pct"/>
            <w:vAlign w:val="center"/>
          </w:tcPr>
          <w:p w14:paraId="6333C9D4" w14:textId="77777777" w:rsidR="009C3A87" w:rsidRPr="005469EE" w:rsidRDefault="009C3A87" w:rsidP="0049755E">
            <w:pPr>
              <w:jc w:val="center"/>
              <w:textAlignment w:val="baseline"/>
            </w:pPr>
            <w:r w:rsidRPr="005469EE">
              <w:t>5.2</w:t>
            </w:r>
          </w:p>
        </w:tc>
        <w:tc>
          <w:tcPr>
            <w:tcW w:w="1595" w:type="pct"/>
            <w:vAlign w:val="center"/>
          </w:tcPr>
          <w:p w14:paraId="54D2ACFF" w14:textId="77777777" w:rsidR="009C3A87" w:rsidRPr="005469EE" w:rsidRDefault="009C3A87" w:rsidP="0049755E">
            <w:pPr>
              <w:textAlignment w:val="baseline"/>
            </w:pPr>
            <w:r w:rsidRPr="005469EE">
              <w:t>Трубопроводный транспорт</w:t>
            </w:r>
          </w:p>
        </w:tc>
        <w:tc>
          <w:tcPr>
            <w:tcW w:w="1313" w:type="pct"/>
            <w:vAlign w:val="center"/>
          </w:tcPr>
          <w:p w14:paraId="31438A74" w14:textId="77777777" w:rsidR="009C3A87" w:rsidRPr="005469EE" w:rsidRDefault="009C3A87" w:rsidP="0049755E">
            <w:pPr>
              <w:textAlignment w:val="baseline"/>
            </w:pPr>
          </w:p>
        </w:tc>
        <w:tc>
          <w:tcPr>
            <w:tcW w:w="1607" w:type="pct"/>
            <w:vAlign w:val="center"/>
          </w:tcPr>
          <w:p w14:paraId="0723597D" w14:textId="77777777" w:rsidR="009C3A87" w:rsidRPr="005469EE" w:rsidRDefault="009C3A87" w:rsidP="0049755E">
            <w:pPr>
              <w:textAlignment w:val="baseline"/>
            </w:pPr>
          </w:p>
        </w:tc>
      </w:tr>
      <w:tr w:rsidR="009C3A87" w:rsidRPr="005469EE" w14:paraId="794BA7FA" w14:textId="77777777" w:rsidTr="0049755E">
        <w:trPr>
          <w:trHeight w:val="454"/>
        </w:trPr>
        <w:tc>
          <w:tcPr>
            <w:tcW w:w="485" w:type="pct"/>
            <w:vAlign w:val="center"/>
          </w:tcPr>
          <w:p w14:paraId="39BFD482" w14:textId="77777777" w:rsidR="009C3A87" w:rsidRPr="005469EE" w:rsidRDefault="009C3A87" w:rsidP="0049755E">
            <w:pPr>
              <w:jc w:val="center"/>
              <w:textAlignment w:val="baseline"/>
            </w:pPr>
            <w:r w:rsidRPr="005469EE">
              <w:t>5.2.1</w:t>
            </w:r>
          </w:p>
        </w:tc>
        <w:tc>
          <w:tcPr>
            <w:tcW w:w="1595" w:type="pct"/>
            <w:vAlign w:val="center"/>
          </w:tcPr>
          <w:p w14:paraId="0F485D6A" w14:textId="77777777" w:rsidR="009C3A87" w:rsidRPr="005469EE" w:rsidRDefault="009C3A87" w:rsidP="0049755E">
            <w:pPr>
              <w:textAlignment w:val="baseline"/>
            </w:pPr>
            <w:r w:rsidRPr="005469EE">
              <w:t>Участок магистрального газопровода Кореновской линейно-эксплуатационной службы Краснодарского линейного производственного управления магистральных газопроводов (ООО «Газпром трансгаз Краснодар»</w:t>
            </w:r>
          </w:p>
        </w:tc>
        <w:tc>
          <w:tcPr>
            <w:tcW w:w="1313" w:type="pct"/>
            <w:vAlign w:val="center"/>
          </w:tcPr>
          <w:p w14:paraId="66346B58" w14:textId="77777777" w:rsidR="009C3A87" w:rsidRPr="005469EE" w:rsidRDefault="009C3A87" w:rsidP="0049755E">
            <w:pPr>
              <w:textAlignment w:val="baseline"/>
            </w:pPr>
            <w:r w:rsidRPr="005469EE">
              <w:t>Кореновск, ул. Гагарина, 12</w:t>
            </w:r>
          </w:p>
        </w:tc>
        <w:tc>
          <w:tcPr>
            <w:tcW w:w="1607" w:type="pct"/>
            <w:vAlign w:val="center"/>
          </w:tcPr>
          <w:p w14:paraId="040705E2" w14:textId="77777777" w:rsidR="009C3A87" w:rsidRPr="005469EE" w:rsidRDefault="009C3A87" w:rsidP="0049755E">
            <w:pPr>
              <w:textAlignment w:val="baseline"/>
            </w:pPr>
            <w:r w:rsidRPr="005469EE">
              <w:t>токсическое действие опасных химических веществ,</w:t>
            </w:r>
          </w:p>
          <w:p w14:paraId="1C796CB2" w14:textId="77777777" w:rsidR="009C3A87" w:rsidRPr="005469EE" w:rsidRDefault="009C3A87" w:rsidP="0049755E">
            <w:pPr>
              <w:textAlignment w:val="baseline"/>
            </w:pPr>
            <w:r w:rsidRPr="005469EE">
              <w:t>воздушная ударная волна</w:t>
            </w:r>
          </w:p>
        </w:tc>
      </w:tr>
      <w:tr w:rsidR="009C3A87" w:rsidRPr="005469EE" w14:paraId="3895202B" w14:textId="77777777" w:rsidTr="0049755E">
        <w:trPr>
          <w:trHeight w:val="454"/>
        </w:trPr>
        <w:tc>
          <w:tcPr>
            <w:tcW w:w="485" w:type="pct"/>
            <w:vAlign w:val="center"/>
          </w:tcPr>
          <w:p w14:paraId="66780E51" w14:textId="77777777" w:rsidR="009C3A87" w:rsidRPr="005469EE" w:rsidRDefault="009C3A87" w:rsidP="0049755E">
            <w:pPr>
              <w:jc w:val="center"/>
              <w:textAlignment w:val="baseline"/>
            </w:pPr>
            <w:r w:rsidRPr="005469EE">
              <w:t>5.2.2</w:t>
            </w:r>
          </w:p>
        </w:tc>
        <w:tc>
          <w:tcPr>
            <w:tcW w:w="1595" w:type="pct"/>
            <w:vAlign w:val="center"/>
          </w:tcPr>
          <w:p w14:paraId="26CA13DE" w14:textId="77777777" w:rsidR="009C3A87" w:rsidRPr="005469EE" w:rsidRDefault="009C3A87" w:rsidP="0049755E">
            <w:pPr>
              <w:textAlignment w:val="baseline"/>
            </w:pPr>
            <w:r w:rsidRPr="005469EE">
              <w:t>Станция газораспределительная Кореновского участка по эксплуатации ГРС службы Краснодарского ЛПУМГ (ООО «Газпром трансгаз Краснодар»)</w:t>
            </w:r>
          </w:p>
        </w:tc>
        <w:tc>
          <w:tcPr>
            <w:tcW w:w="1313" w:type="pct"/>
            <w:vAlign w:val="center"/>
          </w:tcPr>
          <w:p w14:paraId="3168E857" w14:textId="77777777" w:rsidR="009C3A87" w:rsidRPr="005469EE" w:rsidRDefault="009C3A87" w:rsidP="0049755E">
            <w:pPr>
              <w:textAlignment w:val="baseline"/>
            </w:pPr>
            <w:r w:rsidRPr="005469EE">
              <w:t>Кореновск, ул. Гагарина, 12</w:t>
            </w:r>
          </w:p>
        </w:tc>
        <w:tc>
          <w:tcPr>
            <w:tcW w:w="1607" w:type="pct"/>
            <w:vAlign w:val="center"/>
          </w:tcPr>
          <w:p w14:paraId="20A63064" w14:textId="77777777" w:rsidR="009C3A87" w:rsidRPr="005469EE" w:rsidRDefault="009C3A87" w:rsidP="0049755E">
            <w:pPr>
              <w:textAlignment w:val="baseline"/>
            </w:pPr>
            <w:r w:rsidRPr="005469EE">
              <w:t>токсическое действие опасных химических веществ,</w:t>
            </w:r>
          </w:p>
          <w:p w14:paraId="229B3D8D" w14:textId="77777777" w:rsidR="009C3A87" w:rsidRPr="005469EE" w:rsidRDefault="009C3A87" w:rsidP="0049755E">
            <w:pPr>
              <w:textAlignment w:val="baseline"/>
            </w:pPr>
            <w:r w:rsidRPr="005469EE">
              <w:t>воздушная ударная волна</w:t>
            </w:r>
          </w:p>
        </w:tc>
      </w:tr>
      <w:tr w:rsidR="009C3A87" w:rsidRPr="005469EE" w14:paraId="5BC985C6" w14:textId="77777777" w:rsidTr="0049755E">
        <w:trPr>
          <w:trHeight w:val="454"/>
        </w:trPr>
        <w:tc>
          <w:tcPr>
            <w:tcW w:w="485" w:type="pct"/>
            <w:vAlign w:val="center"/>
          </w:tcPr>
          <w:p w14:paraId="4BFFD235" w14:textId="77777777" w:rsidR="009C3A87" w:rsidRPr="005469EE" w:rsidRDefault="009C3A87" w:rsidP="0049755E">
            <w:pPr>
              <w:jc w:val="center"/>
              <w:textAlignment w:val="baseline"/>
            </w:pPr>
            <w:r w:rsidRPr="005469EE">
              <w:t>5.2.3</w:t>
            </w:r>
          </w:p>
        </w:tc>
        <w:tc>
          <w:tcPr>
            <w:tcW w:w="1595" w:type="pct"/>
            <w:vAlign w:val="center"/>
          </w:tcPr>
          <w:p w14:paraId="30302B20" w14:textId="77777777" w:rsidR="009C3A87" w:rsidRPr="005469EE" w:rsidRDefault="009C3A87" w:rsidP="0049755E">
            <w:pPr>
              <w:textAlignment w:val="baseline"/>
            </w:pPr>
            <w:r w:rsidRPr="005469EE">
              <w:t>Газопроводы высокого, низкого и среднего давления</w:t>
            </w:r>
          </w:p>
        </w:tc>
        <w:tc>
          <w:tcPr>
            <w:tcW w:w="1313" w:type="pct"/>
            <w:vAlign w:val="center"/>
          </w:tcPr>
          <w:p w14:paraId="42F3255E" w14:textId="77777777" w:rsidR="009C3A87" w:rsidRPr="005469EE" w:rsidRDefault="009C3A87" w:rsidP="0049755E">
            <w:pPr>
              <w:textAlignment w:val="baseline"/>
            </w:pPr>
            <w:r w:rsidRPr="005469EE">
              <w:t>Кореновское городское поселение</w:t>
            </w:r>
          </w:p>
        </w:tc>
        <w:tc>
          <w:tcPr>
            <w:tcW w:w="1607" w:type="pct"/>
            <w:vAlign w:val="center"/>
          </w:tcPr>
          <w:p w14:paraId="04ED7094" w14:textId="77777777" w:rsidR="009C3A87" w:rsidRPr="005469EE" w:rsidRDefault="009C3A87" w:rsidP="0049755E">
            <w:pPr>
              <w:textAlignment w:val="baseline"/>
            </w:pPr>
            <w:r w:rsidRPr="005469EE">
              <w:t>токсическое действие опасных химических веществ,</w:t>
            </w:r>
          </w:p>
          <w:p w14:paraId="240480AF" w14:textId="77777777" w:rsidR="009C3A87" w:rsidRPr="005469EE" w:rsidRDefault="009C3A87" w:rsidP="0049755E">
            <w:pPr>
              <w:textAlignment w:val="baseline"/>
            </w:pPr>
            <w:r w:rsidRPr="005469EE">
              <w:t>воздушная ударная волна</w:t>
            </w:r>
          </w:p>
        </w:tc>
      </w:tr>
      <w:tr w:rsidR="009C3A87" w:rsidRPr="005469EE" w14:paraId="7799F17C" w14:textId="77777777" w:rsidTr="0049755E">
        <w:trPr>
          <w:trHeight w:val="454"/>
        </w:trPr>
        <w:tc>
          <w:tcPr>
            <w:tcW w:w="485" w:type="pct"/>
            <w:vAlign w:val="center"/>
          </w:tcPr>
          <w:p w14:paraId="5D1DF2B7" w14:textId="77777777" w:rsidR="009C3A87" w:rsidRPr="005469EE" w:rsidRDefault="009C3A87" w:rsidP="0049755E">
            <w:pPr>
              <w:jc w:val="center"/>
              <w:textAlignment w:val="baseline"/>
            </w:pPr>
            <w:r w:rsidRPr="005469EE">
              <w:t>5.2.4</w:t>
            </w:r>
          </w:p>
        </w:tc>
        <w:tc>
          <w:tcPr>
            <w:tcW w:w="1595" w:type="pct"/>
            <w:vAlign w:val="center"/>
          </w:tcPr>
          <w:p w14:paraId="60F544FF" w14:textId="77777777" w:rsidR="009C3A87" w:rsidRPr="005469EE" w:rsidRDefault="009C3A87" w:rsidP="0049755E">
            <w:pPr>
              <w:textAlignment w:val="baseline"/>
            </w:pPr>
            <w:r w:rsidRPr="005469EE">
              <w:t>Магистральные газопроводы</w:t>
            </w:r>
          </w:p>
        </w:tc>
        <w:tc>
          <w:tcPr>
            <w:tcW w:w="1313" w:type="pct"/>
            <w:vAlign w:val="center"/>
          </w:tcPr>
          <w:p w14:paraId="3C64E7C4" w14:textId="77777777" w:rsidR="009C3A87" w:rsidRPr="005469EE" w:rsidRDefault="009C3A87" w:rsidP="0049755E">
            <w:pPr>
              <w:textAlignment w:val="baseline"/>
            </w:pPr>
            <w:r w:rsidRPr="005469EE">
              <w:t>Кореновское городское поселение</w:t>
            </w:r>
          </w:p>
        </w:tc>
        <w:tc>
          <w:tcPr>
            <w:tcW w:w="1607" w:type="pct"/>
            <w:vAlign w:val="center"/>
          </w:tcPr>
          <w:p w14:paraId="061C3115" w14:textId="77777777" w:rsidR="009C3A87" w:rsidRPr="005469EE" w:rsidRDefault="009C3A87" w:rsidP="0049755E">
            <w:pPr>
              <w:textAlignment w:val="baseline"/>
            </w:pPr>
            <w:r w:rsidRPr="005469EE">
              <w:t>токсическое действие опасных химических веществ,</w:t>
            </w:r>
          </w:p>
          <w:p w14:paraId="0293B52B" w14:textId="77777777" w:rsidR="009C3A87" w:rsidRPr="005469EE" w:rsidRDefault="009C3A87" w:rsidP="0049755E">
            <w:pPr>
              <w:textAlignment w:val="baseline"/>
            </w:pPr>
            <w:r w:rsidRPr="005469EE">
              <w:t>воздушная ударная волна</w:t>
            </w:r>
          </w:p>
        </w:tc>
      </w:tr>
    </w:tbl>
    <w:p w14:paraId="67D20B19" w14:textId="5067E8D4" w:rsidR="009C3A87" w:rsidRDefault="009C3A87" w:rsidP="009C3A87">
      <w:pPr>
        <w:shd w:val="clear" w:color="auto" w:fill="FFFFFF"/>
        <w:adjustRightInd w:val="0"/>
        <w:ind w:firstLine="851"/>
        <w:jc w:val="both"/>
      </w:pPr>
    </w:p>
    <w:p w14:paraId="3D5BF025" w14:textId="77777777" w:rsidR="009338DE" w:rsidRPr="005469EE" w:rsidRDefault="009338DE" w:rsidP="009C3A87">
      <w:pPr>
        <w:shd w:val="clear" w:color="auto" w:fill="FFFFFF"/>
        <w:adjustRightInd w:val="0"/>
        <w:ind w:firstLine="851"/>
        <w:jc w:val="both"/>
      </w:pPr>
    </w:p>
    <w:p w14:paraId="0000A1F7" w14:textId="0381C2AC" w:rsidR="009C3A87" w:rsidRPr="005469EE" w:rsidRDefault="00BE584F" w:rsidP="009C3A87">
      <w:pPr>
        <w:pStyle w:val="21"/>
        <w:spacing w:before="0" w:after="0" w:line="240" w:lineRule="auto"/>
        <w:ind w:right="-284" w:firstLine="709"/>
        <w:rPr>
          <w:rFonts w:eastAsiaTheme="minorEastAsia" w:cs="Times New Roman"/>
        </w:rPr>
      </w:pPr>
      <w:bookmarkStart w:id="284" w:name="_Toc209095315"/>
      <w:r>
        <w:rPr>
          <w:rFonts w:eastAsiaTheme="minorEastAsia" w:cs="Times New Roman"/>
        </w:rPr>
        <w:lastRenderedPageBreak/>
        <w:t>7</w:t>
      </w:r>
      <w:r w:rsidR="009C3A87" w:rsidRPr="005469EE">
        <w:rPr>
          <w:rFonts w:eastAsiaTheme="minorEastAsia" w:cs="Times New Roman"/>
        </w:rPr>
        <w:t>.3. Перечень возможных источников биолого-социальной чрезвычайной ситуации</w:t>
      </w:r>
      <w:bookmarkEnd w:id="284"/>
    </w:p>
    <w:p w14:paraId="33523914" w14:textId="77777777" w:rsidR="009C3A87" w:rsidRPr="005469EE" w:rsidRDefault="009C3A87" w:rsidP="009C3A87">
      <w:pPr>
        <w:ind w:right="-284"/>
      </w:pPr>
    </w:p>
    <w:p w14:paraId="74647E85"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Биолого-социальная чрезвычайная ситуация - состояние, при котором в результате возникновения источника биолого-социальной чрезвычайной ситуации на определенной территории нарушаются нормальные условия жизни и деятельности людей, существования сельскохозяйственных животных и произрастания растений, возникает угроза жизни и здоровью людей, широкого распространения инфекционных болезней, потерь сельскохозяйственных животных и растений</w:t>
      </w:r>
      <w:r w:rsidRPr="005469EE">
        <w:rPr>
          <w:rStyle w:val="afffffe"/>
          <w:sz w:val="28"/>
          <w:szCs w:val="28"/>
        </w:rPr>
        <w:footnoteReference w:id="66"/>
      </w:r>
      <w:r w:rsidRPr="005469EE">
        <w:rPr>
          <w:sz w:val="28"/>
          <w:szCs w:val="28"/>
        </w:rPr>
        <w:t>.</w:t>
      </w:r>
    </w:p>
    <w:p w14:paraId="4E569C2B"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Источник биолого-социальной чрезвычайной ситуации - особо опасная или широко распространенная инфекционная болезнь людей, сельскохозяйственных животных и растений, в результате которой на определенной территории произошла или может возникнуть биолого-социальная чрезвычайная ситуация.</w:t>
      </w:r>
    </w:p>
    <w:p w14:paraId="6BB1EE2B"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 xml:space="preserve">На территории Кореновского городского поселения биологически опасные объекты (скотомогильники, ямы Беккери и др.) отсутствуют. </w:t>
      </w:r>
    </w:p>
    <w:p w14:paraId="240ACB94" w14:textId="77777777" w:rsidR="009C3A87" w:rsidRPr="005469EE" w:rsidRDefault="009C3A87" w:rsidP="009C3A87">
      <w:pPr>
        <w:shd w:val="clear" w:color="auto" w:fill="FFFFFF"/>
        <w:adjustRightInd w:val="0"/>
        <w:ind w:firstLine="851"/>
        <w:jc w:val="both"/>
        <w:rPr>
          <w:sz w:val="28"/>
          <w:szCs w:val="28"/>
        </w:rPr>
      </w:pPr>
      <w:r w:rsidRPr="00027CCA">
        <w:rPr>
          <w:sz w:val="28"/>
          <w:szCs w:val="28"/>
        </w:rPr>
        <w:t>Для населения городского поселения</w:t>
      </w:r>
      <w:r w:rsidRPr="005469EE">
        <w:rPr>
          <w:sz w:val="28"/>
          <w:szCs w:val="28"/>
        </w:rPr>
        <w:t xml:space="preserve"> остаются опасными в плане возможности возникновения вспышек и эпидемий следующие заболевания: острые кишечные инфекции, ОРВИ, грипп. На территории поселения существует угроза заболевания природно-очаговыми и особо опасными инфекционными заболеваниями - туляремии, сибирской язвы, лептоспироза, геморрагической лихорадке с почечным синдромом, КУ-лихорадке. </w:t>
      </w:r>
    </w:p>
    <w:p w14:paraId="4D30AC3B"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Природно-очаговые инфекции являются естественными компонентами экосистемы территории. Сформировавшиеся природные очаги устойчивы, существуют длительное время. В результате хозяйственной деятельности че</w:t>
      </w:r>
      <w:r w:rsidRPr="005469EE">
        <w:rPr>
          <w:sz w:val="28"/>
          <w:szCs w:val="28"/>
        </w:rPr>
        <w:softHyphen/>
        <w:t>ловека они могут трансформироваться и менять свои границы. Источники инфекций - сложные комплексы взаимосвязанных и взаимозависимых популяций теплокровных животных, членистоногих и микроорганизмов. Основными носителями инфекций являются дикие позвоночные животные, переносчиками - членистоногие кровососы (клещи, комары, слепни и пр.)</w:t>
      </w:r>
    </w:p>
    <w:p w14:paraId="5F4C2780"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Наличие природно-очаговых заболеваний являются факторами экологического риска и возможного возникновения чрезвычайных ситуаций, что необходимо учитывать при хозяйственном и рекреационном использовании территории. В результате ухудшения качества окружающей среды, воздействия техногенных образований на все без исключения компоненты экосистем возрастает риск возникновения заболеваний населения.</w:t>
      </w:r>
    </w:p>
    <w:p w14:paraId="07945210"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Наряду с природно-очаговыми инфекциями опасность представляют и социально-обусловленные инфекции: ВИЧ, туберкулез и др.</w:t>
      </w:r>
    </w:p>
    <w:p w14:paraId="601CED41" w14:textId="77777777" w:rsidR="009C3A87" w:rsidRPr="005469EE" w:rsidRDefault="009C3A87" w:rsidP="009C3A87">
      <w:pPr>
        <w:shd w:val="clear" w:color="auto" w:fill="FFFFFF"/>
        <w:adjustRightInd w:val="0"/>
        <w:ind w:firstLine="851"/>
        <w:jc w:val="both"/>
        <w:rPr>
          <w:sz w:val="28"/>
          <w:szCs w:val="28"/>
        </w:rPr>
      </w:pPr>
      <w:r w:rsidRPr="005469EE">
        <w:rPr>
          <w:sz w:val="28"/>
          <w:szCs w:val="28"/>
        </w:rPr>
        <w:t>Эпизоотическая обстановка на проектируемой территории остается стабильной.</w:t>
      </w:r>
    </w:p>
    <w:p w14:paraId="50C6AE5B" w14:textId="77777777" w:rsidR="009C3A87" w:rsidRDefault="009C3A87" w:rsidP="009C3A87">
      <w:pPr>
        <w:shd w:val="clear" w:color="auto" w:fill="FFFFFF"/>
        <w:adjustRightInd w:val="0"/>
        <w:ind w:firstLine="851"/>
        <w:jc w:val="both"/>
        <w:rPr>
          <w:sz w:val="28"/>
          <w:szCs w:val="28"/>
        </w:rPr>
      </w:pPr>
      <w:r w:rsidRPr="005469EE">
        <w:rPr>
          <w:sz w:val="28"/>
          <w:szCs w:val="28"/>
        </w:rPr>
        <w:t xml:space="preserve">Профилактика инфекционных заболеваний, особенно по группе природно-очаговых инфекций напрямую зависит от санитарно-гигиенического состояния </w:t>
      </w:r>
      <w:r w:rsidRPr="005469EE">
        <w:rPr>
          <w:sz w:val="28"/>
          <w:szCs w:val="28"/>
        </w:rPr>
        <w:lastRenderedPageBreak/>
        <w:t>территории. В связи с этим, предусмотрена ликвидация несанкционированных свалок, организация сбора и утилизации коммунальных отходов.</w:t>
      </w:r>
    </w:p>
    <w:p w14:paraId="711BA76E" w14:textId="7AE662E5" w:rsidR="009C3A87" w:rsidRPr="005469EE" w:rsidRDefault="00BE584F" w:rsidP="009C3A87">
      <w:pPr>
        <w:pStyle w:val="21"/>
        <w:spacing w:before="0" w:after="0" w:line="240" w:lineRule="auto"/>
        <w:rPr>
          <w:rFonts w:eastAsiaTheme="minorEastAsia" w:cs="Times New Roman"/>
        </w:rPr>
      </w:pPr>
      <w:bookmarkStart w:id="285" w:name="_Toc209095316"/>
      <w:r>
        <w:rPr>
          <w:rFonts w:eastAsiaTheme="minorEastAsia" w:cs="Times New Roman"/>
        </w:rPr>
        <w:t>7</w:t>
      </w:r>
      <w:r w:rsidR="009C3A87" w:rsidRPr="005469EE">
        <w:rPr>
          <w:rFonts w:eastAsiaTheme="minorEastAsia" w:cs="Times New Roman"/>
        </w:rPr>
        <w:t>.4. Перечень мероприятий по обеспечению пожарной безопасности</w:t>
      </w:r>
      <w:bookmarkEnd w:id="285"/>
    </w:p>
    <w:p w14:paraId="4CF32703" w14:textId="77777777" w:rsidR="009C3A87" w:rsidRPr="005469EE" w:rsidRDefault="009C3A87" w:rsidP="009C3A87"/>
    <w:p w14:paraId="272C8844" w14:textId="77777777" w:rsidR="009C3A87" w:rsidRPr="005469EE" w:rsidRDefault="009C3A87" w:rsidP="009C3A87">
      <w:pPr>
        <w:ind w:firstLine="851"/>
        <w:jc w:val="both"/>
        <w:rPr>
          <w:sz w:val="28"/>
          <w:szCs w:val="28"/>
        </w:rPr>
      </w:pPr>
      <w:r w:rsidRPr="005469EE">
        <w:rPr>
          <w:sz w:val="28"/>
          <w:szCs w:val="28"/>
        </w:rPr>
        <w:t>Число пожарных депо в поселении, площадь их застройки, а также число пожарных автомобилей принимаются по нормам проектирования объектов пожарной охраны, утвержденных МЧС России</w:t>
      </w:r>
      <w:r w:rsidRPr="005469EE">
        <w:rPr>
          <w:rStyle w:val="afffffe"/>
          <w:sz w:val="28"/>
          <w:szCs w:val="28"/>
        </w:rPr>
        <w:footnoteReference w:id="67"/>
      </w:r>
      <w:r w:rsidRPr="005469EE">
        <w:rPr>
          <w:sz w:val="28"/>
          <w:szCs w:val="28"/>
        </w:rPr>
        <w:t>.</w:t>
      </w:r>
    </w:p>
    <w:p w14:paraId="72745AF0" w14:textId="77777777" w:rsidR="009C3A87" w:rsidRPr="005469EE" w:rsidRDefault="009C3A87" w:rsidP="009C3A87">
      <w:pPr>
        <w:ind w:firstLine="851"/>
        <w:jc w:val="both"/>
        <w:rPr>
          <w:sz w:val="28"/>
          <w:szCs w:val="28"/>
        </w:rPr>
      </w:pPr>
    </w:p>
    <w:p w14:paraId="74D198E7" w14:textId="6DDE744C" w:rsidR="009C3A87" w:rsidRPr="005469EE" w:rsidRDefault="009C3A87" w:rsidP="009C3A87">
      <w:pPr>
        <w:pStyle w:val="af1"/>
        <w:keepNext/>
        <w:spacing w:before="0" w:after="0"/>
        <w:rPr>
          <w:rFonts w:ascii="Times New Roman" w:hAnsi="Times New Roman" w:cs="Times New Roman"/>
          <w:sz w:val="28"/>
          <w:szCs w:val="28"/>
        </w:rPr>
      </w:pPr>
      <w:r w:rsidRPr="005469EE">
        <w:rPr>
          <w:rFonts w:ascii="Times New Roman" w:hAnsi="Times New Roman" w:cs="Times New Roman"/>
          <w:sz w:val="28"/>
          <w:szCs w:val="28"/>
        </w:rPr>
        <w:t xml:space="preserve">Таблица </w:t>
      </w:r>
      <w:r w:rsidR="00BC4B6E">
        <w:rPr>
          <w:rFonts w:ascii="Times New Roman" w:hAnsi="Times New Roman" w:cs="Times New Roman"/>
          <w:sz w:val="28"/>
          <w:szCs w:val="28"/>
        </w:rPr>
        <w:t>44</w:t>
      </w:r>
      <w:r w:rsidRPr="005469EE">
        <w:rPr>
          <w:rFonts w:ascii="Times New Roman" w:hAnsi="Times New Roman" w:cs="Times New Roman"/>
          <w:sz w:val="28"/>
          <w:szCs w:val="28"/>
        </w:rPr>
        <w:t xml:space="preserve"> Существующие объекты пожарной безопасности</w:t>
      </w:r>
    </w:p>
    <w:tbl>
      <w:tblPr>
        <w:tblStyle w:val="260"/>
        <w:tblW w:w="5000" w:type="pct"/>
        <w:tblLook w:val="04A0" w:firstRow="1" w:lastRow="0" w:firstColumn="1" w:lastColumn="0" w:noHBand="0" w:noVBand="1"/>
      </w:tblPr>
      <w:tblGrid>
        <w:gridCol w:w="736"/>
        <w:gridCol w:w="3162"/>
        <w:gridCol w:w="3748"/>
        <w:gridCol w:w="2549"/>
      </w:tblGrid>
      <w:tr w:rsidR="009C3A87" w:rsidRPr="005469EE" w14:paraId="53DEDEBD" w14:textId="77777777" w:rsidTr="0049755E">
        <w:trPr>
          <w:tblHeader/>
        </w:trPr>
        <w:tc>
          <w:tcPr>
            <w:tcW w:w="361" w:type="pct"/>
          </w:tcPr>
          <w:p w14:paraId="27E3CF87" w14:textId="77777777" w:rsidR="009C3A87" w:rsidRPr="005469EE" w:rsidRDefault="009C3A87" w:rsidP="0049755E">
            <w:pPr>
              <w:jc w:val="center"/>
              <w:rPr>
                <w:b/>
                <w:bCs/>
              </w:rPr>
            </w:pPr>
            <w:r w:rsidRPr="005469EE">
              <w:rPr>
                <w:b/>
                <w:bCs/>
              </w:rPr>
              <w:t>№</w:t>
            </w:r>
          </w:p>
        </w:tc>
        <w:tc>
          <w:tcPr>
            <w:tcW w:w="1551" w:type="pct"/>
          </w:tcPr>
          <w:p w14:paraId="699D4063" w14:textId="77777777" w:rsidR="009C3A87" w:rsidRPr="005469EE" w:rsidRDefault="009C3A87" w:rsidP="0049755E">
            <w:pPr>
              <w:jc w:val="center"/>
              <w:rPr>
                <w:b/>
                <w:bCs/>
              </w:rPr>
            </w:pPr>
            <w:r w:rsidRPr="005469EE">
              <w:rPr>
                <w:b/>
                <w:bCs/>
              </w:rPr>
              <w:t>Наименование</w:t>
            </w:r>
          </w:p>
        </w:tc>
        <w:tc>
          <w:tcPr>
            <w:tcW w:w="1838" w:type="pct"/>
          </w:tcPr>
          <w:p w14:paraId="50BC07B5" w14:textId="77777777" w:rsidR="009C3A87" w:rsidRPr="005469EE" w:rsidRDefault="009C3A87" w:rsidP="0049755E">
            <w:pPr>
              <w:jc w:val="center"/>
              <w:rPr>
                <w:b/>
                <w:bCs/>
              </w:rPr>
            </w:pPr>
            <w:r w:rsidRPr="005469EE">
              <w:rPr>
                <w:b/>
                <w:bCs/>
              </w:rPr>
              <w:t>Местоположение</w:t>
            </w:r>
          </w:p>
        </w:tc>
        <w:tc>
          <w:tcPr>
            <w:tcW w:w="1250" w:type="pct"/>
          </w:tcPr>
          <w:p w14:paraId="58807A40" w14:textId="77777777" w:rsidR="009C3A87" w:rsidRPr="005469EE" w:rsidRDefault="009C3A87" w:rsidP="0049755E">
            <w:pPr>
              <w:jc w:val="center"/>
              <w:rPr>
                <w:b/>
                <w:bCs/>
              </w:rPr>
            </w:pPr>
            <w:r w:rsidRPr="005469EE">
              <w:rPr>
                <w:b/>
                <w:bCs/>
              </w:rPr>
              <w:t>Техническое состояние</w:t>
            </w:r>
          </w:p>
        </w:tc>
      </w:tr>
      <w:tr w:rsidR="009C3A87" w:rsidRPr="001D658E" w14:paraId="65E3E5C6" w14:textId="77777777" w:rsidTr="0049755E">
        <w:trPr>
          <w:tblHeader/>
        </w:trPr>
        <w:tc>
          <w:tcPr>
            <w:tcW w:w="361" w:type="pct"/>
          </w:tcPr>
          <w:p w14:paraId="2813CB4F" w14:textId="77777777" w:rsidR="009C3A87" w:rsidRPr="001D658E" w:rsidRDefault="009C3A87" w:rsidP="0049755E">
            <w:pPr>
              <w:jc w:val="center"/>
              <w:rPr>
                <w:b/>
              </w:rPr>
            </w:pPr>
            <w:r w:rsidRPr="001D658E">
              <w:rPr>
                <w:b/>
              </w:rPr>
              <w:t>1</w:t>
            </w:r>
          </w:p>
        </w:tc>
        <w:tc>
          <w:tcPr>
            <w:tcW w:w="1551" w:type="pct"/>
          </w:tcPr>
          <w:p w14:paraId="1A6B5697" w14:textId="77777777" w:rsidR="009C3A87" w:rsidRPr="001D658E" w:rsidRDefault="009C3A87" w:rsidP="0049755E">
            <w:pPr>
              <w:jc w:val="center"/>
              <w:rPr>
                <w:b/>
              </w:rPr>
            </w:pPr>
            <w:r w:rsidRPr="001D658E">
              <w:rPr>
                <w:b/>
              </w:rPr>
              <w:t>2</w:t>
            </w:r>
          </w:p>
        </w:tc>
        <w:tc>
          <w:tcPr>
            <w:tcW w:w="1838" w:type="pct"/>
          </w:tcPr>
          <w:p w14:paraId="22E59DDF" w14:textId="77777777" w:rsidR="009C3A87" w:rsidRPr="001D658E" w:rsidRDefault="009C3A87" w:rsidP="0049755E">
            <w:pPr>
              <w:jc w:val="center"/>
              <w:rPr>
                <w:b/>
              </w:rPr>
            </w:pPr>
            <w:r w:rsidRPr="001D658E">
              <w:rPr>
                <w:b/>
              </w:rPr>
              <w:t>3</w:t>
            </w:r>
          </w:p>
        </w:tc>
        <w:tc>
          <w:tcPr>
            <w:tcW w:w="1250" w:type="pct"/>
          </w:tcPr>
          <w:p w14:paraId="5DE644A2" w14:textId="77777777" w:rsidR="009C3A87" w:rsidRPr="001D658E" w:rsidRDefault="009C3A87" w:rsidP="0049755E">
            <w:pPr>
              <w:jc w:val="center"/>
              <w:rPr>
                <w:b/>
              </w:rPr>
            </w:pPr>
            <w:r w:rsidRPr="001D658E">
              <w:rPr>
                <w:b/>
              </w:rPr>
              <w:t>4</w:t>
            </w:r>
          </w:p>
        </w:tc>
      </w:tr>
      <w:tr w:rsidR="009C3A87" w:rsidRPr="005469EE" w14:paraId="699F10F3" w14:textId="77777777" w:rsidTr="0049755E">
        <w:tc>
          <w:tcPr>
            <w:tcW w:w="361" w:type="pct"/>
            <w:vAlign w:val="center"/>
          </w:tcPr>
          <w:p w14:paraId="72F2BE7C" w14:textId="77777777" w:rsidR="009C3A87" w:rsidRPr="005469EE" w:rsidRDefault="009C3A87" w:rsidP="0049755E">
            <w:pPr>
              <w:jc w:val="center"/>
            </w:pPr>
            <w:r w:rsidRPr="005469EE">
              <w:t>1</w:t>
            </w:r>
          </w:p>
        </w:tc>
        <w:tc>
          <w:tcPr>
            <w:tcW w:w="1551" w:type="pct"/>
            <w:vAlign w:val="center"/>
          </w:tcPr>
          <w:p w14:paraId="658287EA" w14:textId="77777777" w:rsidR="009C3A87" w:rsidRPr="005469EE" w:rsidRDefault="009C3A87" w:rsidP="0049755E">
            <w:r w:rsidRPr="005469EE">
              <w:t xml:space="preserve">103 ПСЧ 12 отряд ФПС по КК </w:t>
            </w:r>
          </w:p>
        </w:tc>
        <w:tc>
          <w:tcPr>
            <w:tcW w:w="1838" w:type="pct"/>
            <w:vAlign w:val="center"/>
          </w:tcPr>
          <w:p w14:paraId="5BA5195D" w14:textId="77777777" w:rsidR="009C3A87" w:rsidRPr="005469EE" w:rsidRDefault="009C3A87" w:rsidP="0049755E">
            <w:r w:rsidRPr="005469EE">
              <w:t>г. Кореновск, ул. Фрунзе 203</w:t>
            </w:r>
          </w:p>
        </w:tc>
        <w:tc>
          <w:tcPr>
            <w:tcW w:w="1250" w:type="pct"/>
            <w:vAlign w:val="center"/>
          </w:tcPr>
          <w:p w14:paraId="67CADA34" w14:textId="77777777" w:rsidR="009C3A87" w:rsidRPr="005469EE" w:rsidRDefault="009C3A87" w:rsidP="0049755E">
            <w:r w:rsidRPr="005469EE">
              <w:t>Удовлетворительное</w:t>
            </w:r>
          </w:p>
          <w:p w14:paraId="6C21D96D" w14:textId="77777777" w:rsidR="009C3A87" w:rsidRPr="005469EE" w:rsidRDefault="009C3A87" w:rsidP="0049755E"/>
        </w:tc>
      </w:tr>
      <w:tr w:rsidR="009C3A87" w:rsidRPr="005469EE" w14:paraId="197B56DE" w14:textId="77777777" w:rsidTr="0049755E">
        <w:tc>
          <w:tcPr>
            <w:tcW w:w="361" w:type="pct"/>
            <w:vAlign w:val="center"/>
          </w:tcPr>
          <w:p w14:paraId="165A18EA" w14:textId="77777777" w:rsidR="009C3A87" w:rsidRPr="005469EE" w:rsidRDefault="009C3A87" w:rsidP="0049755E">
            <w:pPr>
              <w:jc w:val="center"/>
            </w:pPr>
            <w:r w:rsidRPr="005469EE">
              <w:t>2</w:t>
            </w:r>
          </w:p>
        </w:tc>
        <w:tc>
          <w:tcPr>
            <w:tcW w:w="1551" w:type="pct"/>
            <w:vAlign w:val="center"/>
          </w:tcPr>
          <w:p w14:paraId="197A8C4C" w14:textId="77777777" w:rsidR="009C3A87" w:rsidRPr="005469EE" w:rsidRDefault="009C3A87" w:rsidP="0049755E">
            <w:r w:rsidRPr="005469EE">
              <w:t>ОП 104 12 отряд ФПС по КК</w:t>
            </w:r>
          </w:p>
        </w:tc>
        <w:tc>
          <w:tcPr>
            <w:tcW w:w="1838" w:type="pct"/>
            <w:vAlign w:val="center"/>
          </w:tcPr>
          <w:p w14:paraId="0D64F76F" w14:textId="77777777" w:rsidR="009C3A87" w:rsidRDefault="009C3A87" w:rsidP="0049755E">
            <w:r w:rsidRPr="005469EE">
              <w:t xml:space="preserve">г. Кореновск, </w:t>
            </w:r>
          </w:p>
          <w:p w14:paraId="75751D29" w14:textId="77777777" w:rsidR="009C3A87" w:rsidRPr="005469EE" w:rsidRDefault="009C3A87" w:rsidP="0049755E">
            <w:r w:rsidRPr="005469EE">
              <w:t>ул. Коммунистическая</w:t>
            </w:r>
            <w:r>
              <w:t xml:space="preserve"> 24 (территория сахарного завода)</w:t>
            </w:r>
          </w:p>
        </w:tc>
        <w:tc>
          <w:tcPr>
            <w:tcW w:w="1250" w:type="pct"/>
            <w:vAlign w:val="center"/>
          </w:tcPr>
          <w:p w14:paraId="28ECA4CF" w14:textId="77777777" w:rsidR="009C3A87" w:rsidRPr="005469EE" w:rsidRDefault="009C3A87" w:rsidP="0049755E">
            <w:r w:rsidRPr="005469EE">
              <w:t>Удовлетворительное</w:t>
            </w:r>
          </w:p>
        </w:tc>
      </w:tr>
    </w:tbl>
    <w:p w14:paraId="2BC048EF" w14:textId="77777777" w:rsidR="009C3A87" w:rsidRPr="005469EE" w:rsidRDefault="009C3A87" w:rsidP="009C3A87">
      <w:pPr>
        <w:ind w:right="-284"/>
        <w:jc w:val="both"/>
        <w:rPr>
          <w:szCs w:val="28"/>
        </w:rPr>
      </w:pPr>
    </w:p>
    <w:p w14:paraId="0ABABAD7" w14:textId="77777777" w:rsidR="009C3A87" w:rsidRPr="005469EE" w:rsidRDefault="009C3A87" w:rsidP="009C3A87">
      <w:pPr>
        <w:ind w:firstLine="851"/>
        <w:jc w:val="both"/>
        <w:rPr>
          <w:sz w:val="28"/>
          <w:szCs w:val="28"/>
        </w:rPr>
      </w:pPr>
      <w:r w:rsidRPr="005469EE">
        <w:rPr>
          <w:sz w:val="28"/>
          <w:szCs w:val="28"/>
        </w:rPr>
        <w:t>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автомобильных лестниц или автоподъемников в любую квартиру или помещение.</w:t>
      </w:r>
    </w:p>
    <w:p w14:paraId="389E7E8E" w14:textId="77777777" w:rsidR="009C3A87" w:rsidRPr="005469EE" w:rsidRDefault="009C3A87" w:rsidP="009C3A87">
      <w:pPr>
        <w:ind w:firstLine="851"/>
        <w:jc w:val="both"/>
        <w:rPr>
          <w:sz w:val="28"/>
          <w:szCs w:val="28"/>
        </w:rPr>
      </w:pPr>
      <w:r w:rsidRPr="005469EE">
        <w:rPr>
          <w:sz w:val="28"/>
          <w:szCs w:val="28"/>
        </w:rPr>
        <w:t>Вдоль фасадов зданий, не имеющих входов, допускается предусматривать полосы шириной 6 м, пригодные для проезда пожарных машин. В качестве источников противопожарного водоснабжения могут использоваться естественные и искусственные водоемы, а также внутренний и наружный водопроводы (в том числе питьевые, хозяйственно-питьевые, хозяйственные и противопожарные).</w:t>
      </w:r>
    </w:p>
    <w:p w14:paraId="3369ED1F" w14:textId="77777777" w:rsidR="009C3A87" w:rsidRPr="005469EE" w:rsidRDefault="009C3A87" w:rsidP="009C3A87">
      <w:pPr>
        <w:ind w:firstLine="851"/>
        <w:jc w:val="both"/>
        <w:rPr>
          <w:sz w:val="28"/>
          <w:szCs w:val="28"/>
          <w:shd w:val="clear" w:color="auto" w:fill="FFFFFF"/>
        </w:rPr>
      </w:pPr>
      <w:r w:rsidRPr="005469EE">
        <w:rPr>
          <w:sz w:val="28"/>
          <w:szCs w:val="28"/>
          <w:shd w:val="clear" w:color="auto" w:fill="FFFFFF"/>
        </w:rPr>
        <w:t>Повышение уровня защищенности населения и территории Кореновского городского поселения от чрезвычайных ситуаций природного и техногенного характера, обеспечение пожарной безопасности и безопасности людей на водных объектах запланировано путем реализации специальных мероприятий, связанных с предупреждением и ликвидацией последствий ЧС. Главная роль отводится предупреждению и недопущению ЧС.</w:t>
      </w:r>
    </w:p>
    <w:p w14:paraId="4FA301F1" w14:textId="53D19C2C" w:rsidR="00830414" w:rsidRDefault="009C3A87" w:rsidP="00F255EC">
      <w:pPr>
        <w:ind w:firstLine="851"/>
        <w:jc w:val="both"/>
        <w:rPr>
          <w:sz w:val="28"/>
          <w:szCs w:val="28"/>
        </w:rPr>
      </w:pPr>
      <w:r w:rsidRPr="005469EE">
        <w:rPr>
          <w:sz w:val="28"/>
          <w:szCs w:val="28"/>
        </w:rPr>
        <w:br w:type="page"/>
      </w:r>
    </w:p>
    <w:p w14:paraId="07BC8DA8" w14:textId="77777777" w:rsidR="009934C8" w:rsidRPr="00FB2453" w:rsidRDefault="009934C8" w:rsidP="009934C8">
      <w:pPr>
        <w:tabs>
          <w:tab w:val="left" w:pos="1080"/>
        </w:tabs>
        <w:rPr>
          <w:sz w:val="28"/>
        </w:rPr>
      </w:pPr>
    </w:p>
    <w:p w14:paraId="532448B8" w14:textId="77777777" w:rsidR="006959D0" w:rsidRPr="00FB2453" w:rsidRDefault="006959D0" w:rsidP="006959D0">
      <w:pPr>
        <w:keepNext/>
        <w:keepLines/>
        <w:ind w:firstLine="851"/>
        <w:jc w:val="both"/>
        <w:outlineLvl w:val="0"/>
        <w:rPr>
          <w:rFonts w:eastAsiaTheme="majorEastAsia"/>
          <w:b/>
          <w:sz w:val="28"/>
          <w:szCs w:val="28"/>
          <w:shd w:val="clear" w:color="auto" w:fill="FFFFFF"/>
        </w:rPr>
      </w:pPr>
      <w:bookmarkStart w:id="286" w:name="_Toc79508086"/>
      <w:bookmarkStart w:id="287" w:name="_Toc209095317"/>
      <w:r w:rsidRPr="00FB2453">
        <w:rPr>
          <w:rFonts w:eastAsiaTheme="majorEastAsia"/>
          <w:b/>
          <w:sz w:val="28"/>
          <w:szCs w:val="28"/>
        </w:rPr>
        <w:t xml:space="preserve">Приложение 1. </w:t>
      </w:r>
      <w:r w:rsidRPr="00FB2453">
        <w:rPr>
          <w:rFonts w:eastAsiaTheme="majorEastAsia"/>
          <w:b/>
          <w:sz w:val="28"/>
          <w:szCs w:val="28"/>
          <w:shd w:val="clear" w:color="auto" w:fill="FFFFFF"/>
        </w:rPr>
        <w:t>Сведения о границах населенных пунктов, входящих в состав Кореновского городского поселения</w:t>
      </w:r>
      <w:bookmarkEnd w:id="286"/>
      <w:bookmarkEnd w:id="287"/>
      <w:r w:rsidRPr="00FB2453">
        <w:rPr>
          <w:rFonts w:eastAsiaTheme="majorEastAsia"/>
          <w:b/>
          <w:sz w:val="28"/>
          <w:szCs w:val="28"/>
          <w:shd w:val="clear" w:color="auto" w:fill="FFFFFF"/>
        </w:rPr>
        <w:t xml:space="preserve"> </w:t>
      </w:r>
    </w:p>
    <w:p w14:paraId="3206974E" w14:textId="77777777" w:rsidR="006959D0" w:rsidRPr="00FB2453" w:rsidRDefault="006959D0" w:rsidP="006959D0">
      <w:pPr>
        <w:ind w:firstLine="851"/>
        <w:jc w:val="both"/>
        <w:rPr>
          <w:sz w:val="28"/>
        </w:rPr>
      </w:pPr>
    </w:p>
    <w:p w14:paraId="41E76AB8" w14:textId="77777777" w:rsidR="006959D0" w:rsidRPr="00FB2453" w:rsidRDefault="006959D0" w:rsidP="006959D0">
      <w:pPr>
        <w:ind w:firstLine="851"/>
        <w:jc w:val="both"/>
        <w:rPr>
          <w:sz w:val="28"/>
          <w:szCs w:val="28"/>
        </w:rPr>
      </w:pPr>
      <w:r w:rsidRPr="00FB2453">
        <w:rPr>
          <w:sz w:val="28"/>
          <w:szCs w:val="28"/>
        </w:rPr>
        <w:t>В соответствии с ч. 5.1 статьи 23 Градостроительного кодекса РФ сведения о границах населенных пунктов, входящих в состав Кореновского городского поселения Кореновского района, содержат графическое описание местоположения границ населенных пунктов г. Кореновск, х. Малеванный, х. Свободный, п. Мирный и п. Южный,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65F5F773" w14:textId="77777777" w:rsidR="006959D0" w:rsidRPr="00655652" w:rsidRDefault="006959D0" w:rsidP="00655652">
      <w:pPr>
        <w:ind w:firstLine="851"/>
        <w:rPr>
          <w:rFonts w:eastAsiaTheme="majorEastAsia"/>
          <w:sz w:val="28"/>
          <w:szCs w:val="28"/>
        </w:rPr>
      </w:pPr>
      <w:r w:rsidRPr="00655652">
        <w:rPr>
          <w:sz w:val="28"/>
          <w:szCs w:val="28"/>
        </w:rPr>
        <w:t>Приложение выполнено в соответствии с формой, утвержденной приказом Минэкономразвития России от 23.11.2018 № 650.</w:t>
      </w:r>
    </w:p>
    <w:p w14:paraId="2822D21E" w14:textId="77777777" w:rsidR="0040457C" w:rsidRDefault="0040457C" w:rsidP="00DC3677">
      <w:pPr>
        <w:pStyle w:val="1"/>
        <w:rPr>
          <w:rStyle w:val="1-0"/>
          <w:rFonts w:eastAsiaTheme="majorEastAsia"/>
        </w:rPr>
      </w:pPr>
    </w:p>
    <w:sectPr w:rsidR="0040457C" w:rsidSect="00E63DF4">
      <w:pgSz w:w="11906" w:h="16838"/>
      <w:pgMar w:top="851" w:right="567" w:bottom="567" w:left="1134" w:header="709" w:footer="709" w:gutter="0"/>
      <w:pgNumType w:start="2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49F89" w14:textId="77777777" w:rsidR="00510524" w:rsidRDefault="00510524">
      <w:r>
        <w:separator/>
      </w:r>
    </w:p>
  </w:endnote>
  <w:endnote w:type="continuationSeparator" w:id="0">
    <w:p w14:paraId="6AA2C6DC" w14:textId="77777777" w:rsidR="00510524" w:rsidRDefault="0051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AGGal">
    <w:altName w:val="Times New Roman"/>
    <w:charset w:val="00"/>
    <w:family w:val="auto"/>
    <w:pitch w:val="variable"/>
  </w:font>
  <w:font w:name="Antiqua">
    <w:altName w:val="Times New Roman"/>
    <w:charset w:val="00"/>
    <w:family w:val="auto"/>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G Time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SchoolBook">
    <w:altName w:val="Times New Roman"/>
    <w:panose1 w:val="00000000000000000000"/>
    <w:charset w:val="00"/>
    <w:family w:val="roman"/>
    <w:notTrueType/>
    <w:pitch w:val="default"/>
    <w:sig w:usb0="786822EF" w:usb1="0C006868" w:usb2="00000000" w:usb3="209F0000" w:csb0="C08405DF" w:csb1="046F43C9"/>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variable"/>
    <w:sig w:usb0="00000287" w:usb1="00000000" w:usb2="00000000" w:usb3="00000000" w:csb0="0000001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01597"/>
      <w:docPartObj>
        <w:docPartGallery w:val="Page Numbers (Bottom of Page)"/>
        <w:docPartUnique/>
      </w:docPartObj>
    </w:sdtPr>
    <w:sdtContent>
      <w:p w14:paraId="39410A7C" w14:textId="0C0DA0E9" w:rsidR="005A29AD" w:rsidRDefault="005A29AD">
        <w:pPr>
          <w:pStyle w:val="af"/>
          <w:jc w:val="center"/>
        </w:pPr>
        <w:r>
          <w:fldChar w:fldCharType="begin"/>
        </w:r>
        <w:r>
          <w:instrText>PAGE   \* MERGEFORMAT</w:instrText>
        </w:r>
        <w:r>
          <w:fldChar w:fldCharType="separate"/>
        </w:r>
        <w:r>
          <w:t>2</w:t>
        </w:r>
        <w:r>
          <w:fldChar w:fldCharType="end"/>
        </w:r>
      </w:p>
    </w:sdtContent>
  </w:sdt>
  <w:p w14:paraId="0B641EC6" w14:textId="77777777" w:rsidR="005A29AD" w:rsidRDefault="005A29A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6039" w14:textId="77777777" w:rsidR="005A29AD" w:rsidRDefault="005A29A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0DB29" w14:textId="77777777" w:rsidR="00510524" w:rsidRDefault="00510524">
      <w:r>
        <w:separator/>
      </w:r>
    </w:p>
  </w:footnote>
  <w:footnote w:type="continuationSeparator" w:id="0">
    <w:p w14:paraId="3ACF0E9F" w14:textId="77777777" w:rsidR="00510524" w:rsidRDefault="00510524">
      <w:r>
        <w:continuationSeparator/>
      </w:r>
    </w:p>
  </w:footnote>
  <w:footnote w:id="1">
    <w:p w14:paraId="075A6829" w14:textId="39FD1CA3" w:rsidR="005A29AD" w:rsidRDefault="005A29AD" w:rsidP="00DC3677">
      <w:pPr>
        <w:pStyle w:val="af9"/>
      </w:pPr>
      <w:r>
        <w:rPr>
          <w:rStyle w:val="afffffe"/>
        </w:rPr>
        <w:footnoteRef/>
      </w:r>
      <w:r>
        <w:t xml:space="preserve"> Закон Краснодарского края от 2 июля 2004 года № 743-КЗ «Об установлении границ муниципального образования Кореновский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 </w:t>
      </w:r>
      <w:r w:rsidRPr="002424D3">
        <w:t>http://docs.cntd.ru/document/461607360</w:t>
      </w:r>
    </w:p>
  </w:footnote>
  <w:footnote w:id="2">
    <w:p w14:paraId="325AB25B" w14:textId="77777777" w:rsidR="005A29AD" w:rsidRDefault="005A29AD" w:rsidP="00DC3677">
      <w:pPr>
        <w:pStyle w:val="af9"/>
      </w:pPr>
      <w:r>
        <w:rPr>
          <w:rStyle w:val="afffffe"/>
        </w:rPr>
        <w:footnoteRef/>
      </w:r>
      <w:r>
        <w:t xml:space="preserve"> Закон Краснодарского края от 21 декабря 2018 года № 3930-КЗ «О Стратегии социально-экономического развития Краснодарского края до 2030 года» - </w:t>
      </w:r>
      <w:r w:rsidRPr="00333AAD">
        <w:t>http://docs.cntd.ru/document/550301926</w:t>
      </w:r>
    </w:p>
  </w:footnote>
  <w:footnote w:id="3">
    <w:p w14:paraId="5C790F25" w14:textId="77777777" w:rsidR="005A29AD" w:rsidRDefault="005A29AD" w:rsidP="00DC3677"/>
    <w:p w14:paraId="2B46E039" w14:textId="77777777" w:rsidR="005A29AD" w:rsidRDefault="005A29AD" w:rsidP="00DC3677">
      <w:pPr>
        <w:pStyle w:val="af9"/>
      </w:pPr>
    </w:p>
  </w:footnote>
  <w:footnote w:id="4">
    <w:p w14:paraId="5914C61E" w14:textId="77777777" w:rsidR="005A29AD" w:rsidRPr="007A2845" w:rsidRDefault="005A29AD" w:rsidP="00DC3677">
      <w:pPr>
        <w:pStyle w:val="af9"/>
        <w:jc w:val="both"/>
        <w:rPr>
          <w:sz w:val="18"/>
          <w:szCs w:val="18"/>
        </w:rPr>
      </w:pPr>
      <w:r>
        <w:rPr>
          <w:rStyle w:val="afffffe"/>
        </w:rPr>
        <w:footnoteRef/>
      </w:r>
      <w:r>
        <w:t xml:space="preserve"> </w:t>
      </w:r>
      <w:r w:rsidRPr="007A2845">
        <w:t xml:space="preserve">Приказ Министерства природных ресурсов и экологии Российской Федерации от 18.08.2014 № 367 </w:t>
      </w:r>
      <w:r>
        <w:t>«</w:t>
      </w:r>
      <w:r w:rsidRPr="007A2845">
        <w:t>Об утверждении Перечня лесорастительных зон Российской Федерации и Перечня лесных районов Российской Федерации</w:t>
      </w:r>
      <w:r>
        <w:t>»</w:t>
      </w:r>
    </w:p>
  </w:footnote>
  <w:footnote w:id="5">
    <w:p w14:paraId="0D015DD2" w14:textId="77777777" w:rsidR="005A29AD" w:rsidRDefault="005A29AD" w:rsidP="00DC3677">
      <w:pPr>
        <w:pStyle w:val="af9"/>
      </w:pPr>
      <w:r>
        <w:rPr>
          <w:rStyle w:val="afffffe"/>
        </w:rPr>
        <w:footnoteRef/>
      </w:r>
      <w:r>
        <w:t xml:space="preserve"> </w:t>
      </w:r>
      <w:r w:rsidRPr="006C6E5D">
        <w:t>http://mprkk.ru/prirodnyie-resursyi-i-ohrana-okruzhayuschej-sredyi/lesnoe-hozyajstvo/lesnoe-hozyajstvo/proekty-dokumentov/</w:t>
      </w:r>
    </w:p>
  </w:footnote>
  <w:footnote w:id="6">
    <w:p w14:paraId="0878EA81" w14:textId="77777777" w:rsidR="005A29AD" w:rsidRDefault="005A29AD" w:rsidP="00DC3677">
      <w:pPr>
        <w:pStyle w:val="af9"/>
      </w:pPr>
      <w:r>
        <w:rPr>
          <w:rStyle w:val="afffffe"/>
        </w:rPr>
        <w:footnoteRef/>
      </w:r>
      <w:r>
        <w:t xml:space="preserve"> Программа комплексного развития социальной инфраструктуры </w:t>
      </w:r>
      <w:r w:rsidRPr="003A6A5E">
        <w:t>https://fgistp.economy.gov.ru/?show_document=true&amp;doc_type=npa&amp;uin=036211012120171030104</w:t>
      </w:r>
    </w:p>
  </w:footnote>
  <w:footnote w:id="7">
    <w:p w14:paraId="21C90698" w14:textId="77777777" w:rsidR="005A29AD" w:rsidRDefault="005A29AD" w:rsidP="00DC3677">
      <w:pPr>
        <w:pStyle w:val="af9"/>
      </w:pPr>
      <w:r>
        <w:rPr>
          <w:rStyle w:val="afffffe"/>
        </w:rPr>
        <w:footnoteRef/>
      </w:r>
      <w:r>
        <w:t xml:space="preserve"> Программа комплексного развития социальной инфраструктуры </w:t>
      </w:r>
      <w:r w:rsidRPr="003A6A5E">
        <w:t>https://fgistp.economy.gov.ru/?show_document=true&amp;doc_type=npa&amp;uin=036211012120171030104</w:t>
      </w:r>
    </w:p>
  </w:footnote>
  <w:footnote w:id="8">
    <w:p w14:paraId="380EC3BF" w14:textId="77777777" w:rsidR="005A29AD" w:rsidRDefault="005A29AD" w:rsidP="00DC3677">
      <w:pPr>
        <w:pStyle w:val="af9"/>
      </w:pPr>
      <w:r>
        <w:rPr>
          <w:rStyle w:val="afffffe"/>
        </w:rPr>
        <w:footnoteRef/>
      </w:r>
      <w:r>
        <w:t xml:space="preserve"> Программа комплексного развития транспортной инфраструктуры </w:t>
      </w:r>
      <w:r w:rsidRPr="00B41D30">
        <w:t>https://fgistp.economy.gov.ru/?show_document=true&amp;doc_type=npa&amp;uin=036211012120171124486</w:t>
      </w:r>
    </w:p>
  </w:footnote>
  <w:footnote w:id="9">
    <w:p w14:paraId="297837A7" w14:textId="77777777" w:rsidR="005A29AD" w:rsidRDefault="005A29AD" w:rsidP="00DC3677">
      <w:pPr>
        <w:pStyle w:val="af9"/>
      </w:pPr>
      <w:r>
        <w:rPr>
          <w:rStyle w:val="afffffe"/>
        </w:rPr>
        <w:footnoteRef/>
      </w:r>
      <w:r>
        <w:t xml:space="preserve"> Программа комплексного развития систем коммунальной инфраструктуры </w:t>
      </w:r>
      <w:r w:rsidRPr="0016616A">
        <w:t>https://fgistp.economy.gov.ru/?show_document=true&amp;doc_type=npa&amp;uin=036211012120170707254</w:t>
      </w:r>
    </w:p>
  </w:footnote>
  <w:footnote w:id="10">
    <w:p w14:paraId="03FBBD2A" w14:textId="77777777" w:rsidR="005A29AD" w:rsidRDefault="005A29AD" w:rsidP="00DC3677">
      <w:pPr>
        <w:pStyle w:val="af9"/>
      </w:pPr>
      <w:r>
        <w:rPr>
          <w:rStyle w:val="afffffe"/>
        </w:rPr>
        <w:footnoteRef/>
      </w:r>
      <w:r>
        <w:t xml:space="preserve"> По информации Краснодарстат, письмо от 04.08.2020 № МБ-25-07/294-МС</w:t>
      </w:r>
    </w:p>
  </w:footnote>
  <w:footnote w:id="11">
    <w:p w14:paraId="6B94B046" w14:textId="77777777" w:rsidR="005A29AD" w:rsidRDefault="005A29AD" w:rsidP="00DC3677">
      <w:pPr>
        <w:pStyle w:val="af9"/>
      </w:pPr>
      <w:r>
        <w:rPr>
          <w:rStyle w:val="afffffe"/>
        </w:rPr>
        <w:footnoteRef/>
      </w:r>
      <w:r>
        <w:t xml:space="preserve"> </w:t>
      </w:r>
      <w:r w:rsidRPr="0039604A">
        <w:t>https://rosstat.gov.ru/dbscripts/munst/munst03/DBInet.cgi</w:t>
      </w:r>
    </w:p>
  </w:footnote>
  <w:footnote w:id="12">
    <w:p w14:paraId="423B5A3A" w14:textId="77777777" w:rsidR="005A29AD" w:rsidRDefault="005A29AD" w:rsidP="00DC3677">
      <w:pPr>
        <w:pStyle w:val="af9"/>
      </w:pPr>
      <w:r>
        <w:rPr>
          <w:rStyle w:val="afffffe"/>
        </w:rPr>
        <w:footnoteRef/>
      </w:r>
      <w:r>
        <w:t xml:space="preserve"> Всероссийская перепись населения по Краснодарскому краю </w:t>
      </w:r>
      <w:r w:rsidRPr="005026F0">
        <w:t>https://krsdstat.gks.ru/storage/mediabank/pub-01-04(2).pdf</w:t>
      </w:r>
    </w:p>
  </w:footnote>
  <w:footnote w:id="13">
    <w:p w14:paraId="7A013304" w14:textId="77777777" w:rsidR="005A29AD" w:rsidRDefault="005A29AD" w:rsidP="00D533F7">
      <w:pPr>
        <w:pStyle w:val="af9"/>
      </w:pPr>
      <w:r>
        <w:rPr>
          <w:rStyle w:val="afffffe"/>
        </w:rPr>
        <w:footnoteRef/>
      </w:r>
      <w:r>
        <w:t xml:space="preserve"> Программа комплексного развития транспортной инфраструктуры </w:t>
      </w:r>
      <w:r w:rsidRPr="00B41D30">
        <w:t>https://fgistp.economy.gov.ru/?show_document=true&amp;doc_type=npa&amp;uin=036211012120171124486</w:t>
      </w:r>
    </w:p>
  </w:footnote>
  <w:footnote w:id="14">
    <w:p w14:paraId="1B0F1964" w14:textId="77777777" w:rsidR="005A29AD" w:rsidRDefault="005A29AD" w:rsidP="00D533F7">
      <w:pPr>
        <w:pStyle w:val="af9"/>
      </w:pPr>
      <w:r>
        <w:rPr>
          <w:rStyle w:val="afffffe"/>
        </w:rPr>
        <w:footnoteRef/>
      </w:r>
      <w:r>
        <w:t xml:space="preserve"> Программа комплексного развития транспортной инфраструктуры </w:t>
      </w:r>
      <w:r w:rsidRPr="00B41D30">
        <w:t>https://fgistp.economy.gov.ru/?show_document=true&amp;doc_type=npa&amp;uin=036211012120171124486</w:t>
      </w:r>
    </w:p>
  </w:footnote>
  <w:footnote w:id="15">
    <w:p w14:paraId="2D4DCB66" w14:textId="77777777" w:rsidR="005A29AD" w:rsidRDefault="005A29AD" w:rsidP="00D533F7">
      <w:pPr>
        <w:pStyle w:val="af9"/>
      </w:pPr>
      <w:r>
        <w:rPr>
          <w:rStyle w:val="afffffe"/>
        </w:rPr>
        <w:footnoteRef/>
      </w:r>
      <w:r>
        <w:t xml:space="preserve"> Программа комплексного развития транспортной инфраструктуры </w:t>
      </w:r>
      <w:r w:rsidRPr="00B41D30">
        <w:t>https://fgistp.economy.gov.ru/?show_document=true&amp;doc_type=npa&amp;uin=036211012120171124486</w:t>
      </w:r>
    </w:p>
  </w:footnote>
  <w:footnote w:id="16">
    <w:p w14:paraId="1C80D921" w14:textId="77777777" w:rsidR="005A29AD" w:rsidRDefault="005A29AD" w:rsidP="00D533F7">
      <w:pPr>
        <w:pStyle w:val="af9"/>
      </w:pPr>
      <w:r>
        <w:rPr>
          <w:rStyle w:val="afffffe"/>
        </w:rPr>
        <w:footnoteRef/>
      </w:r>
      <w:r>
        <w:t xml:space="preserve"> </w:t>
      </w:r>
      <w:r w:rsidRPr="002144D2">
        <w:rPr>
          <w:rFonts w:eastAsiaTheme="majorEastAsia"/>
        </w:rPr>
        <w:t>https://fgistp.economy.gov.ru/?show_document=true&amp;doc_type=npa&amp;uin=416304342120171129594</w:t>
      </w:r>
    </w:p>
  </w:footnote>
  <w:footnote w:id="17">
    <w:p w14:paraId="16168EFF" w14:textId="77777777" w:rsidR="005A29AD" w:rsidRDefault="005A29AD" w:rsidP="00D533F7">
      <w:pPr>
        <w:pStyle w:val="af9"/>
      </w:pPr>
      <w:r>
        <w:rPr>
          <w:rStyle w:val="afffffe"/>
        </w:rPr>
        <w:footnoteRef/>
      </w:r>
      <w:r>
        <w:t xml:space="preserve"> Программа комплексного развития систем коммунальной инфраструктуры </w:t>
      </w:r>
      <w:r w:rsidRPr="0016616A">
        <w:t>https://fgistp.economy.gov.ru/?show_document=true&amp;doc_type=npa&amp;uin=036211012120170707254</w:t>
      </w:r>
    </w:p>
  </w:footnote>
  <w:footnote w:id="18">
    <w:p w14:paraId="7A789577" w14:textId="77777777" w:rsidR="005A29AD" w:rsidRDefault="005A29AD" w:rsidP="00D533F7">
      <w:pPr>
        <w:pStyle w:val="af9"/>
      </w:pPr>
      <w:r>
        <w:rPr>
          <w:rStyle w:val="afffffe"/>
        </w:rPr>
        <w:footnoteRef/>
      </w:r>
      <w:r>
        <w:t xml:space="preserve"> </w:t>
      </w:r>
      <w:r w:rsidRPr="006F0828">
        <w:t>http://docs.cntd.ru/document/1200093820</w:t>
      </w:r>
    </w:p>
  </w:footnote>
  <w:footnote w:id="19">
    <w:p w14:paraId="7F0AE558" w14:textId="77777777" w:rsidR="005A29AD" w:rsidRDefault="005A29AD" w:rsidP="00D533F7">
      <w:pPr>
        <w:pStyle w:val="af9"/>
      </w:pPr>
      <w:r>
        <w:rPr>
          <w:rStyle w:val="afffffe"/>
        </w:rPr>
        <w:footnoteRef/>
      </w:r>
      <w:r>
        <w:t xml:space="preserve"> Программа комплексного развития систем коммунальной инфраструктуры </w:t>
      </w:r>
      <w:r w:rsidRPr="0016616A">
        <w:t>https://fgistp.economy.gov.ru/?show_document=true&amp;doc_type=npa&amp;uin=036211012120170707254</w:t>
      </w:r>
    </w:p>
  </w:footnote>
  <w:footnote w:id="20">
    <w:p w14:paraId="600D6F8E" w14:textId="77777777" w:rsidR="005A29AD" w:rsidRDefault="005A29AD" w:rsidP="00D533F7">
      <w:pPr>
        <w:pStyle w:val="af9"/>
      </w:pPr>
      <w:r>
        <w:rPr>
          <w:rStyle w:val="afffffe"/>
        </w:rPr>
        <w:footnoteRef/>
      </w:r>
      <w:r>
        <w:t xml:space="preserve"> </w:t>
      </w:r>
      <w:r w:rsidRPr="00B97A47">
        <w:t>https://krasnodarvodokanal.ru/potrebitelyam/fizicheskie-lica/normativy/</w:t>
      </w:r>
    </w:p>
  </w:footnote>
  <w:footnote w:id="21">
    <w:p w14:paraId="7E7D8DE6" w14:textId="77777777" w:rsidR="005A29AD" w:rsidRDefault="005A29AD" w:rsidP="00D533F7">
      <w:pPr>
        <w:pStyle w:val="af9"/>
      </w:pPr>
      <w:r>
        <w:rPr>
          <w:rStyle w:val="afffffe"/>
        </w:rPr>
        <w:footnoteRef/>
      </w:r>
      <w:r>
        <w:t xml:space="preserve"> </w:t>
      </w:r>
      <w:r w:rsidRPr="00B97A47">
        <w:t>http://docs.cntd.ru/document/456054201</w:t>
      </w:r>
    </w:p>
  </w:footnote>
  <w:footnote w:id="22">
    <w:p w14:paraId="31B99F4D" w14:textId="77777777" w:rsidR="005A29AD" w:rsidRDefault="005A29AD" w:rsidP="00D533F7">
      <w:pPr>
        <w:pStyle w:val="af9"/>
      </w:pPr>
      <w:r>
        <w:rPr>
          <w:rStyle w:val="afffffe"/>
        </w:rPr>
        <w:footnoteRef/>
      </w:r>
      <w:r>
        <w:t xml:space="preserve"> Программа комплексного развития систем коммунальной инфраструктуры </w:t>
      </w:r>
      <w:r w:rsidRPr="0016616A">
        <w:t>https://fgistp.economy.gov.ru/?show_document=true&amp;doc_type=npa&amp;uin=036211012120170707254</w:t>
      </w:r>
    </w:p>
  </w:footnote>
  <w:footnote w:id="23">
    <w:p w14:paraId="3921126F" w14:textId="77777777" w:rsidR="005A29AD" w:rsidRDefault="005A29AD" w:rsidP="00D533F7">
      <w:pPr>
        <w:pStyle w:val="af9"/>
      </w:pPr>
      <w:r>
        <w:rPr>
          <w:rStyle w:val="afffffe"/>
        </w:rPr>
        <w:footnoteRef/>
      </w:r>
      <w:r>
        <w:t xml:space="preserve"> Программа комплексного развития систем коммунальной инфраструктуры </w:t>
      </w:r>
      <w:r w:rsidRPr="0016616A">
        <w:t>https://fgistp.economy.gov.ru/?show_document=true&amp;doc_type=npa&amp;uin=036211012120170707254</w:t>
      </w:r>
    </w:p>
    <w:p w14:paraId="44CCEE69" w14:textId="77777777" w:rsidR="005A29AD" w:rsidRDefault="005A29AD" w:rsidP="00D533F7">
      <w:pPr>
        <w:pStyle w:val="af9"/>
      </w:pPr>
    </w:p>
  </w:footnote>
  <w:footnote w:id="24">
    <w:p w14:paraId="04E313EE" w14:textId="77777777" w:rsidR="005A29AD" w:rsidRDefault="005A29AD" w:rsidP="00D533F7">
      <w:pPr>
        <w:pStyle w:val="af9"/>
      </w:pPr>
      <w:r>
        <w:rPr>
          <w:rStyle w:val="afffffe"/>
        </w:rPr>
        <w:footnoteRef/>
      </w:r>
      <w:r>
        <w:t xml:space="preserve"> </w:t>
      </w:r>
      <w:r w:rsidRPr="00271506">
        <w:t>http://docs.cntd.ru/document/1200032042</w:t>
      </w:r>
    </w:p>
  </w:footnote>
  <w:footnote w:id="25">
    <w:p w14:paraId="16804683" w14:textId="77777777" w:rsidR="005A29AD" w:rsidRDefault="005A29AD" w:rsidP="00D533F7">
      <w:pPr>
        <w:pStyle w:val="af9"/>
      </w:pPr>
      <w:r>
        <w:rPr>
          <w:rStyle w:val="afffffe"/>
        </w:rPr>
        <w:footnoteRef/>
      </w:r>
      <w:r>
        <w:t xml:space="preserve"> Программа комплексного развития систем коммунальной инфраструктуры </w:t>
      </w:r>
      <w:r w:rsidRPr="0016616A">
        <w:t>https://fgistp.economy.gov.ru/?show_document=true&amp;doc_type=npa&amp;uin=036211012120170707254</w:t>
      </w:r>
    </w:p>
  </w:footnote>
  <w:footnote w:id="26">
    <w:p w14:paraId="521DDA25" w14:textId="77777777" w:rsidR="005A29AD" w:rsidRDefault="005A29AD" w:rsidP="00D533F7">
      <w:pPr>
        <w:pStyle w:val="af9"/>
      </w:pPr>
      <w:r>
        <w:rPr>
          <w:rStyle w:val="afffffe"/>
        </w:rPr>
        <w:footnoteRef/>
      </w:r>
      <w:r>
        <w:t xml:space="preserve"> </w:t>
      </w:r>
      <w:r w:rsidRPr="00B37013">
        <w:t>https://files.stroyinf.ru/Data2/1/4294851/4294851704.pdf</w:t>
      </w:r>
    </w:p>
  </w:footnote>
  <w:footnote w:id="27">
    <w:p w14:paraId="5E468D04" w14:textId="77777777" w:rsidR="005A29AD" w:rsidRDefault="005A29AD" w:rsidP="00D533F7"/>
    <w:p w14:paraId="539CA88B" w14:textId="77777777" w:rsidR="005A29AD" w:rsidRDefault="005A29AD" w:rsidP="00D533F7">
      <w:pPr>
        <w:pStyle w:val="af9"/>
      </w:pPr>
    </w:p>
  </w:footnote>
  <w:footnote w:id="28">
    <w:p w14:paraId="3BFAD163" w14:textId="77777777" w:rsidR="005A29AD" w:rsidRDefault="005A29AD" w:rsidP="00D533F7">
      <w:pPr>
        <w:pStyle w:val="af9"/>
      </w:pPr>
      <w:r>
        <w:rPr>
          <w:rStyle w:val="afffffe"/>
        </w:rPr>
        <w:footnoteRef/>
      </w:r>
      <w:r>
        <w:t xml:space="preserve"> Программа комплексного развития систем коммунальной инфраструктуры </w:t>
      </w:r>
      <w:r w:rsidRPr="0016616A">
        <w:t>https://fgistp.economy.gov.ru/?show_document=true&amp;doc_type=npa&amp;uin=036211012120170707254</w:t>
      </w:r>
    </w:p>
  </w:footnote>
  <w:footnote w:id="29">
    <w:p w14:paraId="203F843B" w14:textId="77777777" w:rsidR="005A29AD" w:rsidRDefault="005A29AD" w:rsidP="00D533F7">
      <w:pPr>
        <w:pStyle w:val="af9"/>
      </w:pPr>
      <w:r>
        <w:rPr>
          <w:rStyle w:val="afffffe"/>
        </w:rPr>
        <w:footnoteRef/>
      </w:r>
      <w:r>
        <w:t xml:space="preserve"> </w:t>
      </w:r>
      <w:r w:rsidRPr="00D15233">
        <w:t>http://docs.cntd.ru/document/428618232</w:t>
      </w:r>
    </w:p>
  </w:footnote>
  <w:footnote w:id="30">
    <w:p w14:paraId="3FC086ED" w14:textId="77777777" w:rsidR="005A29AD" w:rsidRDefault="005A29AD" w:rsidP="00D533F7">
      <w:pPr>
        <w:pStyle w:val="af9"/>
      </w:pPr>
      <w:r>
        <w:rPr>
          <w:rStyle w:val="afffffe"/>
        </w:rPr>
        <w:footnoteRef/>
      </w:r>
      <w:r>
        <w:t xml:space="preserve"> Программа комплексного развития социальной инфраструктуры </w:t>
      </w:r>
      <w:r w:rsidRPr="003A6A5E">
        <w:t>https://fgistp.economy.gov.ru/?show_document=true&amp;doc_type=npa&amp;uin=036211012120171030104</w:t>
      </w:r>
    </w:p>
  </w:footnote>
  <w:footnote w:id="31">
    <w:p w14:paraId="5805147A" w14:textId="77777777" w:rsidR="005A29AD" w:rsidRDefault="005A29AD" w:rsidP="00D533F7">
      <w:pPr>
        <w:pStyle w:val="af9"/>
      </w:pPr>
      <w:r>
        <w:rPr>
          <w:rStyle w:val="afffffe"/>
        </w:rPr>
        <w:footnoteRef/>
      </w:r>
      <w:r>
        <w:t xml:space="preserve"> Программа комплексного развития социальной инфраструктуры </w:t>
      </w:r>
      <w:r w:rsidRPr="003A6A5E">
        <w:t>https://fgistp.economy.gov.ru/?show_document=true&amp;doc_type=npa&amp;uin=036211012120171030104</w:t>
      </w:r>
    </w:p>
  </w:footnote>
  <w:footnote w:id="32">
    <w:p w14:paraId="55EF791D" w14:textId="77777777" w:rsidR="005A29AD" w:rsidRDefault="005A29AD" w:rsidP="00D533F7">
      <w:pPr>
        <w:pStyle w:val="af9"/>
      </w:pPr>
      <w:r>
        <w:rPr>
          <w:rStyle w:val="afffffe"/>
        </w:rPr>
        <w:footnoteRef/>
      </w:r>
      <w:r>
        <w:t xml:space="preserve"> Программа комплексного развития социальной инфраструктуры </w:t>
      </w:r>
      <w:r w:rsidRPr="003A6A5E">
        <w:t>https://fgistp.economy.gov.ru/?show_document=true&amp;doc_type=npa&amp;uin=036211012120171030104</w:t>
      </w:r>
    </w:p>
  </w:footnote>
  <w:footnote w:id="33">
    <w:p w14:paraId="5F0643D8" w14:textId="77777777" w:rsidR="005A29AD" w:rsidRDefault="005A29AD" w:rsidP="00D533F7">
      <w:pPr>
        <w:pStyle w:val="af9"/>
      </w:pPr>
      <w:r>
        <w:rPr>
          <w:rStyle w:val="afffffe"/>
        </w:rPr>
        <w:footnoteRef/>
      </w:r>
      <w:r>
        <w:t xml:space="preserve"> </w:t>
      </w:r>
      <w:r w:rsidRPr="00ED03EA">
        <w:t>https://korendsdhi1.krd.muzkult.ru/about</w:t>
      </w:r>
    </w:p>
  </w:footnote>
  <w:footnote w:id="34">
    <w:p w14:paraId="0E65AE68" w14:textId="77777777" w:rsidR="005A29AD" w:rsidRDefault="005A29AD" w:rsidP="00D533F7">
      <w:pPr>
        <w:pStyle w:val="af9"/>
      </w:pPr>
      <w:r>
        <w:rPr>
          <w:rStyle w:val="afffffe"/>
        </w:rPr>
        <w:footnoteRef/>
      </w:r>
      <w:r>
        <w:t xml:space="preserve"> Программа комплексного развития социальной инфраструктуры </w:t>
      </w:r>
      <w:r w:rsidRPr="003A6A5E">
        <w:t>https://fgistp.economy.gov.ru/?show_document=true&amp;doc_type=npa&amp;uin=036211012120171030104</w:t>
      </w:r>
    </w:p>
  </w:footnote>
  <w:footnote w:id="35">
    <w:p w14:paraId="6DE085B3" w14:textId="77777777" w:rsidR="005A29AD" w:rsidRDefault="005A29AD" w:rsidP="00D533F7">
      <w:pPr>
        <w:pStyle w:val="af9"/>
      </w:pPr>
      <w:r>
        <w:rPr>
          <w:rStyle w:val="afffffe"/>
        </w:rPr>
        <w:footnoteRef/>
      </w:r>
      <w:r>
        <w:t xml:space="preserve"> Учитывается по числу автономных жилых блоков в домах блокированной застройки</w:t>
      </w:r>
    </w:p>
  </w:footnote>
  <w:footnote w:id="36">
    <w:p w14:paraId="102CBE86" w14:textId="77777777" w:rsidR="005A29AD" w:rsidRDefault="005A29AD" w:rsidP="00D533F7">
      <w:pPr>
        <w:pStyle w:val="af9"/>
      </w:pPr>
      <w:r>
        <w:rPr>
          <w:rStyle w:val="afffffe"/>
        </w:rPr>
        <w:footnoteRef/>
      </w:r>
      <w:r>
        <w:t xml:space="preserve"> Местные нормативы градостроительного проектирования образования</w:t>
      </w:r>
    </w:p>
    <w:p w14:paraId="59760D86" w14:textId="38CE790D" w:rsidR="005A29AD" w:rsidRDefault="005A29AD" w:rsidP="00D533F7">
      <w:pPr>
        <w:pStyle w:val="af9"/>
      </w:pPr>
      <w:r>
        <w:t>Кореновский район</w:t>
      </w:r>
    </w:p>
  </w:footnote>
  <w:footnote w:id="37">
    <w:p w14:paraId="20F1C44B" w14:textId="77777777" w:rsidR="005A29AD" w:rsidRDefault="005A29AD" w:rsidP="00D533F7">
      <w:pPr>
        <w:pStyle w:val="af9"/>
      </w:pPr>
      <w:r>
        <w:rPr>
          <w:rStyle w:val="afffffe"/>
        </w:rPr>
        <w:footnoteRef/>
      </w:r>
      <w:r>
        <w:t xml:space="preserve"> Программа комплексного развития систем коммунальной инфраструктуры </w:t>
      </w:r>
      <w:r w:rsidRPr="0016616A">
        <w:t>https://fgistp.economy.gov.ru/?show_document=true&amp;doc_type=npa&amp;uin=036211012120170707254</w:t>
      </w:r>
    </w:p>
  </w:footnote>
  <w:footnote w:id="38">
    <w:p w14:paraId="76043953" w14:textId="77777777" w:rsidR="005A29AD" w:rsidRDefault="005A29AD" w:rsidP="00D533F7">
      <w:pPr>
        <w:pStyle w:val="af9"/>
      </w:pPr>
      <w:r>
        <w:rPr>
          <w:rStyle w:val="afffffe"/>
        </w:rPr>
        <w:footnoteRef/>
      </w:r>
      <w:r>
        <w:t xml:space="preserve"> </w:t>
      </w:r>
      <w:r w:rsidRPr="00445921">
        <w:t>https://rg.ru/2006/10/20/jeldor-zony-dok.html</w:t>
      </w:r>
    </w:p>
  </w:footnote>
  <w:footnote w:id="39">
    <w:p w14:paraId="1B181B51" w14:textId="77777777" w:rsidR="005A29AD" w:rsidRDefault="005A29AD" w:rsidP="00D533F7">
      <w:pPr>
        <w:pStyle w:val="af9"/>
      </w:pPr>
      <w:r>
        <w:rPr>
          <w:rStyle w:val="afffffe"/>
        </w:rPr>
        <w:footnoteRef/>
      </w:r>
      <w:r>
        <w:t xml:space="preserve"> </w:t>
      </w:r>
      <w:r w:rsidRPr="007C7A04">
        <w:t>http://mil.ru/pubartwide.htm?id=12188797%40cmsArticle</w:t>
      </w:r>
    </w:p>
  </w:footnote>
  <w:footnote w:id="40">
    <w:p w14:paraId="06DCB724" w14:textId="77777777" w:rsidR="005A29AD" w:rsidRDefault="005A29AD" w:rsidP="00D533F7">
      <w:pPr>
        <w:pStyle w:val="af9"/>
      </w:pPr>
      <w:r>
        <w:rPr>
          <w:rStyle w:val="afffffe"/>
        </w:rPr>
        <w:footnoteRef/>
      </w:r>
      <w:r>
        <w:t xml:space="preserve"> </w:t>
      </w:r>
      <w:r w:rsidRPr="00D631C5">
        <w:t>http://mprkk.ru/prirodnyie-resursyi-i-ohrana-okruzhayuschej-sredyi/ohotnichi-resursyi/ohotnichi-resursy/karta/</w:t>
      </w:r>
    </w:p>
  </w:footnote>
  <w:footnote w:id="41">
    <w:p w14:paraId="5C6A82D8" w14:textId="77777777" w:rsidR="005A29AD" w:rsidRDefault="005A29AD" w:rsidP="006959D0">
      <w:pPr>
        <w:pStyle w:val="af9"/>
      </w:pPr>
      <w:r>
        <w:rPr>
          <w:rStyle w:val="afffffe"/>
        </w:rPr>
        <w:footnoteRef/>
      </w:r>
      <w:r>
        <w:t xml:space="preserve"> </w:t>
      </w:r>
      <w:r w:rsidRPr="006B4F6B">
        <w:t>https://fgistp.economy.gov.ru/?show_document=true&amp;doc_type=npa&amp;uin=03000000020102202006232</w:t>
      </w:r>
    </w:p>
  </w:footnote>
  <w:footnote w:id="42">
    <w:p w14:paraId="4E19304E" w14:textId="77777777" w:rsidR="005A29AD" w:rsidRPr="00502CAA" w:rsidRDefault="005A29AD" w:rsidP="006959D0">
      <w:pPr>
        <w:autoSpaceDE w:val="0"/>
        <w:autoSpaceDN w:val="0"/>
        <w:adjustRightInd w:val="0"/>
        <w:rPr>
          <w:sz w:val="18"/>
          <w:szCs w:val="18"/>
        </w:rPr>
      </w:pPr>
      <w:r>
        <w:rPr>
          <w:rStyle w:val="afffffe"/>
        </w:rPr>
        <w:footnoteRef/>
      </w:r>
      <w:r>
        <w:t xml:space="preserve"> </w:t>
      </w:r>
      <w:r w:rsidRPr="00502CAA">
        <w:rPr>
          <w:sz w:val="18"/>
          <w:szCs w:val="18"/>
        </w:rPr>
        <w:t>при новой застройке территорий и отсутствии демографии следует принимать 180 мест на 1 тыс. чел., при</w:t>
      </w:r>
      <w:r>
        <w:rPr>
          <w:sz w:val="18"/>
          <w:szCs w:val="18"/>
        </w:rPr>
        <w:t xml:space="preserve"> </w:t>
      </w:r>
      <w:r w:rsidRPr="00502CAA">
        <w:rPr>
          <w:sz w:val="18"/>
          <w:szCs w:val="18"/>
        </w:rPr>
        <w:t>этом на территории жилой застройки</w:t>
      </w:r>
      <w:r>
        <w:rPr>
          <w:sz w:val="18"/>
          <w:szCs w:val="18"/>
        </w:rPr>
        <w:t xml:space="preserve"> </w:t>
      </w:r>
      <w:r w:rsidRPr="00502CAA">
        <w:rPr>
          <w:sz w:val="18"/>
          <w:szCs w:val="18"/>
        </w:rPr>
        <w:t>размещать из расчета 100 мест на 1</w:t>
      </w:r>
      <w:r>
        <w:rPr>
          <w:sz w:val="18"/>
          <w:szCs w:val="18"/>
        </w:rPr>
        <w:t xml:space="preserve"> </w:t>
      </w:r>
      <w:r w:rsidRPr="00502CAA">
        <w:rPr>
          <w:sz w:val="18"/>
          <w:szCs w:val="18"/>
        </w:rPr>
        <w:t>тыс. чел.</w:t>
      </w:r>
    </w:p>
  </w:footnote>
  <w:footnote w:id="43">
    <w:p w14:paraId="375F0C15" w14:textId="77777777" w:rsidR="005A29AD" w:rsidRPr="00C53450" w:rsidRDefault="005A29AD" w:rsidP="006959D0">
      <w:pPr>
        <w:jc w:val="both"/>
        <w:rPr>
          <w:sz w:val="18"/>
          <w:szCs w:val="18"/>
        </w:rPr>
      </w:pPr>
      <w:r>
        <w:rPr>
          <w:rStyle w:val="afffffe"/>
        </w:rPr>
        <w:footnoteRef/>
      </w:r>
      <w:r>
        <w:t xml:space="preserve"> </w:t>
      </w:r>
      <w:r w:rsidRPr="00C53450">
        <w:rPr>
          <w:sz w:val="18"/>
          <w:szCs w:val="18"/>
        </w:rPr>
        <w:t>объектами дошкольного образования должны быть обеспечены 85% численности детей дошкольного возраста, в том числе:</w:t>
      </w:r>
    </w:p>
    <w:p w14:paraId="545F631C" w14:textId="77777777" w:rsidR="005A29AD" w:rsidRPr="00C53450" w:rsidRDefault="005A29AD" w:rsidP="006959D0">
      <w:pPr>
        <w:jc w:val="both"/>
        <w:rPr>
          <w:sz w:val="18"/>
          <w:szCs w:val="18"/>
        </w:rPr>
      </w:pPr>
      <w:r w:rsidRPr="00C53450">
        <w:rPr>
          <w:sz w:val="18"/>
          <w:szCs w:val="18"/>
        </w:rPr>
        <w:t>в дошкольных образовательных организациях общего типа - 70%;</w:t>
      </w:r>
    </w:p>
    <w:p w14:paraId="6A6A0F12" w14:textId="77777777" w:rsidR="005A29AD" w:rsidRPr="00C53450" w:rsidRDefault="005A29AD" w:rsidP="006959D0">
      <w:pPr>
        <w:jc w:val="both"/>
        <w:rPr>
          <w:sz w:val="18"/>
          <w:szCs w:val="18"/>
        </w:rPr>
      </w:pPr>
      <w:r w:rsidRPr="00C53450">
        <w:rPr>
          <w:sz w:val="18"/>
          <w:szCs w:val="18"/>
        </w:rPr>
        <w:t>в дошкольных образовательных организациях специализированного типа - 3%;</w:t>
      </w:r>
    </w:p>
    <w:p w14:paraId="01D126F2" w14:textId="77777777" w:rsidR="005A29AD" w:rsidRPr="00C53450" w:rsidRDefault="005A29AD" w:rsidP="006959D0">
      <w:pPr>
        <w:jc w:val="both"/>
        <w:rPr>
          <w:sz w:val="18"/>
          <w:szCs w:val="18"/>
        </w:rPr>
      </w:pPr>
      <w:r w:rsidRPr="00C53450">
        <w:rPr>
          <w:sz w:val="18"/>
          <w:szCs w:val="18"/>
        </w:rPr>
        <w:t>в дошкольных образовательных организациях оздоровительного типа - 12%;</w:t>
      </w:r>
    </w:p>
    <w:p w14:paraId="4FCFB9A0" w14:textId="77777777" w:rsidR="005A29AD" w:rsidRDefault="005A29AD" w:rsidP="006959D0">
      <w:pPr>
        <w:pStyle w:val="af9"/>
      </w:pPr>
    </w:p>
  </w:footnote>
  <w:footnote w:id="44">
    <w:p w14:paraId="6F11134E" w14:textId="77777777" w:rsidR="005A29AD" w:rsidRPr="00153FBE" w:rsidRDefault="005A29AD" w:rsidP="006959D0">
      <w:pPr>
        <w:autoSpaceDE w:val="0"/>
        <w:autoSpaceDN w:val="0"/>
        <w:adjustRightInd w:val="0"/>
        <w:rPr>
          <w:sz w:val="18"/>
          <w:szCs w:val="18"/>
        </w:rPr>
      </w:pPr>
      <w:r>
        <w:rPr>
          <w:rStyle w:val="afffffe"/>
        </w:rPr>
        <w:footnoteRef/>
      </w:r>
      <w:r>
        <w:t xml:space="preserve"> </w:t>
      </w:r>
      <w:r w:rsidRPr="00153FBE">
        <w:rPr>
          <w:sz w:val="18"/>
          <w:szCs w:val="18"/>
        </w:rPr>
        <w:t>в населенных пунктах новостройках необходимо принимать не менее 180 мест на 1 тыс. чел., на территориях малоэтажной застройки в городах и пригородных поселениях не менее 160</w:t>
      </w:r>
      <w:r>
        <w:rPr>
          <w:sz w:val="18"/>
          <w:szCs w:val="18"/>
        </w:rPr>
        <w:t>.</w:t>
      </w:r>
    </w:p>
  </w:footnote>
  <w:footnote w:id="45">
    <w:p w14:paraId="7D1E828E" w14:textId="77777777" w:rsidR="005A29AD" w:rsidRPr="003C00F5" w:rsidRDefault="005A29AD" w:rsidP="006959D0">
      <w:pPr>
        <w:jc w:val="both"/>
        <w:rPr>
          <w:sz w:val="18"/>
          <w:szCs w:val="18"/>
        </w:rPr>
      </w:pPr>
      <w:r>
        <w:rPr>
          <w:rStyle w:val="afffffe"/>
        </w:rPr>
        <w:footnoteRef/>
      </w:r>
      <w:r w:rsidRPr="003C00F5">
        <w:rPr>
          <w:sz w:val="18"/>
          <w:szCs w:val="18"/>
        </w:rPr>
        <w:t xml:space="preserve"> обеспеченность общеобразовательными организациями следует принимать с учетом 100% охвата детей неполным средним образованием (I - IX классы) и до 75% детей средним образованием (X - XI классы) при обучении в одну смену</w:t>
      </w:r>
      <w:r>
        <w:rPr>
          <w:sz w:val="18"/>
          <w:szCs w:val="18"/>
        </w:rPr>
        <w:t>.</w:t>
      </w:r>
    </w:p>
    <w:p w14:paraId="16837F18" w14:textId="77777777" w:rsidR="005A29AD" w:rsidRPr="00EE43A6" w:rsidRDefault="005A29AD" w:rsidP="006959D0">
      <w:pPr>
        <w:jc w:val="both"/>
        <w:rPr>
          <w:sz w:val="18"/>
          <w:szCs w:val="18"/>
        </w:rPr>
      </w:pPr>
      <w:r w:rsidRPr="003C00F5">
        <w:rPr>
          <w:sz w:val="18"/>
          <w:szCs w:val="18"/>
        </w:rPr>
        <w:t>в районах индивидуальной застройки допускается увеличение максимально допустимого уровня территориальной доступности общеобразовательных организаций до 800 м.</w:t>
      </w:r>
    </w:p>
  </w:footnote>
  <w:footnote w:id="46">
    <w:p w14:paraId="4DAF78C9" w14:textId="77777777" w:rsidR="005A29AD" w:rsidRDefault="005A29AD" w:rsidP="006959D0">
      <w:pPr>
        <w:pStyle w:val="af9"/>
      </w:pPr>
      <w:r>
        <w:rPr>
          <w:rStyle w:val="afffffe"/>
        </w:rPr>
        <w:footnoteRef/>
      </w:r>
      <w:r>
        <w:t xml:space="preserve"> Минимальная допустимая вместимость центра 40 мест, а максимальная величина центра – 300 мест</w:t>
      </w:r>
    </w:p>
  </w:footnote>
  <w:footnote w:id="47">
    <w:p w14:paraId="5FB99248" w14:textId="77777777" w:rsidR="005A29AD" w:rsidRDefault="005A29AD" w:rsidP="006959D0">
      <w:pPr>
        <w:pStyle w:val="af9"/>
      </w:pPr>
      <w:r>
        <w:rPr>
          <w:rStyle w:val="afffffe"/>
        </w:rPr>
        <w:footnoteRef/>
      </w:r>
      <w:r>
        <w:t xml:space="preserve"> Вместимость интернатов принимать от 50 до 600 мест</w:t>
      </w:r>
    </w:p>
  </w:footnote>
  <w:footnote w:id="48">
    <w:p w14:paraId="6D2DB722" w14:textId="77777777" w:rsidR="005A29AD" w:rsidRDefault="005A29AD" w:rsidP="006959D0">
      <w:pPr>
        <w:pStyle w:val="af9"/>
      </w:pPr>
      <w:r>
        <w:rPr>
          <w:rStyle w:val="afffffe"/>
        </w:rPr>
        <w:footnoteRef/>
      </w:r>
      <w:r>
        <w:t xml:space="preserve"> ПКРСИ</w:t>
      </w:r>
    </w:p>
  </w:footnote>
  <w:footnote w:id="49">
    <w:p w14:paraId="0DD79189" w14:textId="77777777" w:rsidR="005A29AD" w:rsidRDefault="005A29AD" w:rsidP="006959D0">
      <w:pPr>
        <w:pStyle w:val="af9"/>
      </w:pPr>
      <w:r>
        <w:rPr>
          <w:rStyle w:val="afffffe"/>
        </w:rPr>
        <w:footnoteRef/>
      </w:r>
      <w:r>
        <w:t xml:space="preserve"> Допускается увеличение, но не более 50%.</w:t>
      </w:r>
    </w:p>
  </w:footnote>
  <w:footnote w:id="50">
    <w:p w14:paraId="21F6E3C0" w14:textId="77777777" w:rsidR="005A29AD" w:rsidRDefault="005A29AD" w:rsidP="006959D0">
      <w:pPr>
        <w:pStyle w:val="af9"/>
      </w:pPr>
      <w:r>
        <w:rPr>
          <w:rStyle w:val="afffffe"/>
        </w:rPr>
        <w:footnoteRef/>
      </w:r>
      <w:r>
        <w:t xml:space="preserve"> </w:t>
      </w:r>
      <w:r w:rsidRPr="004A4B67">
        <w:t>https://gogov.ru/krd/zkh/korenovskiy/korenovsk</w:t>
      </w:r>
    </w:p>
  </w:footnote>
  <w:footnote w:id="51">
    <w:p w14:paraId="178C1252" w14:textId="77777777" w:rsidR="005A29AD" w:rsidRDefault="005A29AD" w:rsidP="006959D0">
      <w:pPr>
        <w:pStyle w:val="af9"/>
      </w:pPr>
      <w:r>
        <w:rPr>
          <w:rStyle w:val="afffffe"/>
        </w:rPr>
        <w:footnoteRef/>
      </w:r>
      <w:r>
        <w:t xml:space="preserve"> </w:t>
      </w:r>
      <w:r w:rsidRPr="00C51A51">
        <w:t>https://pravo.ru/arbitr_practice/courts/2283/</w:t>
      </w:r>
    </w:p>
  </w:footnote>
  <w:footnote w:id="52">
    <w:p w14:paraId="73A797E5" w14:textId="77777777" w:rsidR="005A29AD" w:rsidRDefault="005A29AD" w:rsidP="006959D0">
      <w:pPr>
        <w:pStyle w:val="af9"/>
      </w:pPr>
      <w:r>
        <w:rPr>
          <w:rStyle w:val="afffffe"/>
        </w:rPr>
        <w:footnoteRef/>
      </w:r>
      <w:r>
        <w:t xml:space="preserve"> </w:t>
      </w:r>
      <w:r w:rsidRPr="00A209EE">
        <w:t>http://docs.cntd.ru/document/902132678</w:t>
      </w:r>
    </w:p>
  </w:footnote>
  <w:footnote w:id="53">
    <w:p w14:paraId="7F7B30A9" w14:textId="77777777" w:rsidR="005A29AD" w:rsidRDefault="005A29AD" w:rsidP="006959D0">
      <w:pPr>
        <w:pStyle w:val="af9"/>
      </w:pPr>
      <w:r>
        <w:rPr>
          <w:rStyle w:val="afffffe"/>
        </w:rPr>
        <w:footnoteRef/>
      </w:r>
      <w:r>
        <w:t xml:space="preserve"> </w:t>
      </w:r>
      <w:r w:rsidRPr="004535CD">
        <w:t>https://np.krasnodar.ru/</w:t>
      </w:r>
    </w:p>
  </w:footnote>
  <w:footnote w:id="54">
    <w:p w14:paraId="3406C8FE" w14:textId="77777777" w:rsidR="005A29AD" w:rsidRDefault="005A29AD" w:rsidP="006959D0">
      <w:pPr>
        <w:pStyle w:val="af9"/>
      </w:pPr>
      <w:r>
        <w:rPr>
          <w:rStyle w:val="afffffe"/>
        </w:rPr>
        <w:footnoteRef/>
      </w:r>
      <w:r>
        <w:t xml:space="preserve"> Программа комплексного развития социальной инфраструктуры </w:t>
      </w:r>
      <w:r w:rsidRPr="003A6A5E">
        <w:t>https://fgistp.economy.gov.ru/?show_document=true&amp;doc_type=npa&amp;uin=036211012120171030104</w:t>
      </w:r>
    </w:p>
  </w:footnote>
  <w:footnote w:id="55">
    <w:p w14:paraId="03598D05" w14:textId="77777777" w:rsidR="005A29AD" w:rsidRDefault="005A29AD" w:rsidP="006959D0">
      <w:pPr>
        <w:pStyle w:val="af9"/>
      </w:pPr>
      <w:r>
        <w:rPr>
          <w:rStyle w:val="afffffe"/>
        </w:rPr>
        <w:footnoteRef/>
      </w:r>
      <w:r>
        <w:t xml:space="preserve"> </w:t>
      </w:r>
      <w:r w:rsidRPr="00A034DF">
        <w:t>https://rek.krasnodar.ru/sfere/electrical/ee-investitsionnye-programmy/eip-prikazy-rek-departamenta-ob-utverzhdenii-soglasovanii-korrektirovke-investitsionnykh-programm/155560/</w:t>
      </w:r>
    </w:p>
  </w:footnote>
  <w:footnote w:id="56">
    <w:p w14:paraId="1D83BD01" w14:textId="77777777" w:rsidR="005A29AD" w:rsidRDefault="005A29AD" w:rsidP="006959D0">
      <w:pPr>
        <w:pStyle w:val="af9"/>
      </w:pPr>
      <w:r>
        <w:rPr>
          <w:rStyle w:val="afffffe"/>
        </w:rPr>
        <w:footnoteRef/>
      </w:r>
      <w:r>
        <w:t xml:space="preserve"> </w:t>
      </w:r>
      <w:r w:rsidRPr="00A80B63">
        <w:t>https://mintekgkh.krasnodar.ru/activity/investitsionnaya-deyatelnost/106510</w:t>
      </w:r>
    </w:p>
  </w:footnote>
  <w:footnote w:id="57">
    <w:p w14:paraId="61F68E14" w14:textId="77777777" w:rsidR="005A29AD" w:rsidRDefault="005A29AD" w:rsidP="006959D0">
      <w:pPr>
        <w:pStyle w:val="af9"/>
      </w:pPr>
      <w:r>
        <w:rPr>
          <w:rStyle w:val="afffffe"/>
        </w:rPr>
        <w:footnoteRef/>
      </w:r>
      <w:r>
        <w:t xml:space="preserve"> </w:t>
      </w:r>
      <w:r w:rsidRPr="0075297B">
        <w:t>https://rosseti-kuban.ru/o-kompanii/investitsii-i-innovatsii/investitsionnaya-deyatelnost/investitsionnaya-programma/</w:t>
      </w:r>
    </w:p>
  </w:footnote>
  <w:footnote w:id="58">
    <w:p w14:paraId="4AB57061" w14:textId="77777777" w:rsidR="005A29AD" w:rsidRPr="00E128DA" w:rsidRDefault="005A29AD" w:rsidP="006959D0">
      <w:r>
        <w:rPr>
          <w:rStyle w:val="afffffe"/>
        </w:rPr>
        <w:footnoteRef/>
      </w:r>
      <w:r>
        <w:t xml:space="preserve"> </w:t>
      </w:r>
      <w:r w:rsidRPr="00E018F5">
        <w:rPr>
          <w:sz w:val="20"/>
          <w:szCs w:val="20"/>
        </w:rPr>
        <w:t>Программа комплексного развития транспортной инфраструктуры https://fgistp.economy.gov.ru/?show_document=true&amp;doc_type=npa&amp;uin=036211012120171124486</w:t>
      </w:r>
    </w:p>
    <w:p w14:paraId="2DA50E49" w14:textId="77777777" w:rsidR="005A29AD" w:rsidRDefault="005A29AD" w:rsidP="006959D0">
      <w:pPr>
        <w:pStyle w:val="af9"/>
      </w:pPr>
    </w:p>
  </w:footnote>
  <w:footnote w:id="59">
    <w:p w14:paraId="3021C037" w14:textId="77777777" w:rsidR="005A29AD" w:rsidRDefault="005A29AD" w:rsidP="006959D0">
      <w:pPr>
        <w:pStyle w:val="af9"/>
      </w:pPr>
      <w:r>
        <w:rPr>
          <w:rStyle w:val="afffffe"/>
        </w:rPr>
        <w:footnoteRef/>
      </w:r>
      <w:r>
        <w:t xml:space="preserve"> </w:t>
      </w:r>
      <w:r w:rsidRPr="001F68C9">
        <w:t>http://docs.cntd.ru/document/550269506</w:t>
      </w:r>
    </w:p>
  </w:footnote>
  <w:footnote w:id="60">
    <w:p w14:paraId="6C112A25" w14:textId="77777777" w:rsidR="005A29AD" w:rsidRPr="00057934" w:rsidRDefault="005A29AD" w:rsidP="009C3A87">
      <w:pPr>
        <w:pStyle w:val="32"/>
        <w:spacing w:after="0"/>
        <w:ind w:left="0" w:right="-284"/>
        <w:jc w:val="both"/>
        <w:rPr>
          <w:sz w:val="20"/>
          <w:szCs w:val="20"/>
        </w:rPr>
      </w:pPr>
      <w:r>
        <w:rPr>
          <w:rStyle w:val="afffffe"/>
        </w:rPr>
        <w:footnoteRef/>
      </w:r>
      <w:r>
        <w:t xml:space="preserve"> </w:t>
      </w:r>
      <w:r w:rsidRPr="00057934">
        <w:rPr>
          <w:sz w:val="20"/>
          <w:szCs w:val="20"/>
        </w:rPr>
        <w:t xml:space="preserve">ГОСТ Р 22.0.03-95 </w:t>
      </w:r>
      <w:r>
        <w:rPr>
          <w:sz w:val="20"/>
          <w:szCs w:val="20"/>
        </w:rPr>
        <w:t>«</w:t>
      </w:r>
      <w:r w:rsidRPr="00057934">
        <w:rPr>
          <w:sz w:val="20"/>
          <w:szCs w:val="20"/>
        </w:rPr>
        <w:t>Безопасность в чрезвычайных ситуациях. Природные чрезвычайные ситуации. Термины и определения</w:t>
      </w:r>
      <w:r>
        <w:rPr>
          <w:sz w:val="20"/>
          <w:szCs w:val="20"/>
        </w:rPr>
        <w:t>»</w:t>
      </w:r>
    </w:p>
  </w:footnote>
  <w:footnote w:id="61">
    <w:p w14:paraId="698AB824" w14:textId="77777777" w:rsidR="005A29AD" w:rsidRDefault="005A29AD" w:rsidP="009C3A87">
      <w:pPr>
        <w:pStyle w:val="af9"/>
      </w:pPr>
      <w:r>
        <w:rPr>
          <w:rStyle w:val="afffffe"/>
        </w:rPr>
        <w:footnoteRef/>
      </w:r>
      <w:r>
        <w:t xml:space="preserve"> </w:t>
      </w:r>
      <w:r w:rsidRPr="00434FD9">
        <w:t>http://www.kbvu-fgu.ru/docs9</w:t>
      </w:r>
    </w:p>
  </w:footnote>
  <w:footnote w:id="62">
    <w:p w14:paraId="09C720D0" w14:textId="77777777" w:rsidR="005A29AD" w:rsidRDefault="005A29AD" w:rsidP="009C3A87">
      <w:pPr>
        <w:pStyle w:val="af9"/>
        <w:ind w:right="-284"/>
        <w:jc w:val="both"/>
      </w:pPr>
      <w:r>
        <w:rPr>
          <w:rStyle w:val="afffffe"/>
        </w:rPr>
        <w:footnoteRef/>
      </w:r>
      <w:r>
        <w:t xml:space="preserve"> </w:t>
      </w:r>
      <w:r w:rsidRPr="00D27C3D">
        <w:t>СП 14.13330.201</w:t>
      </w:r>
      <w:r>
        <w:t>8</w:t>
      </w:r>
      <w:r w:rsidRPr="00D27C3D">
        <w:t xml:space="preserve"> Строительство в сейсмических районах СН</w:t>
      </w:r>
      <w:r>
        <w:t xml:space="preserve">иП II-7-81* (актуализированный </w:t>
      </w:r>
      <w:r w:rsidRPr="00D27C3D">
        <w:t xml:space="preserve">СНиП II-7-81* </w:t>
      </w:r>
      <w:r>
        <w:t>«</w:t>
      </w:r>
      <w:r w:rsidRPr="00D27C3D">
        <w:t>Строительство в сейсмических районах</w:t>
      </w:r>
      <w:r>
        <w:t>» (СП 14.13330.2011)</w:t>
      </w:r>
    </w:p>
  </w:footnote>
  <w:footnote w:id="63">
    <w:p w14:paraId="374275F9" w14:textId="77777777" w:rsidR="005A29AD" w:rsidRPr="00814B94" w:rsidRDefault="005A29AD" w:rsidP="009C3A87">
      <w:pPr>
        <w:pStyle w:val="af9"/>
        <w:jc w:val="both"/>
        <w:rPr>
          <w:color w:val="FF0000"/>
        </w:rPr>
      </w:pPr>
      <w:r w:rsidRPr="00962837">
        <w:rPr>
          <w:rStyle w:val="afffffe"/>
        </w:rPr>
        <w:footnoteRef/>
      </w:r>
      <w:r w:rsidRPr="00962837">
        <w:t xml:space="preserve"> </w:t>
      </w:r>
      <w:r>
        <w:t>СП 115.13330.2016 «</w:t>
      </w:r>
      <w:r w:rsidRPr="00962837">
        <w:t>Геофизика опасных природных воздействий</w:t>
      </w:r>
      <w:r>
        <w:t xml:space="preserve">». Актуализированная редакция </w:t>
      </w:r>
      <w:r w:rsidRPr="00962837">
        <w:t>СНиП 22-01-95</w:t>
      </w:r>
    </w:p>
  </w:footnote>
  <w:footnote w:id="64">
    <w:p w14:paraId="0BB4A3F5" w14:textId="77777777" w:rsidR="005A29AD" w:rsidRPr="005E2B78" w:rsidRDefault="005A29AD" w:rsidP="009C3A87">
      <w:pPr>
        <w:pStyle w:val="af9"/>
        <w:jc w:val="both"/>
      </w:pPr>
      <w:r w:rsidRPr="005E2B78">
        <w:rPr>
          <w:rStyle w:val="afffffe"/>
        </w:rPr>
        <w:footnoteRef/>
      </w:r>
      <w:r w:rsidRPr="005E2B78">
        <w:t xml:space="preserve"> ГОСТ 22.0.05-97/ГОСТ Р 22.0.05-94 </w:t>
      </w:r>
      <w:r>
        <w:t>«</w:t>
      </w:r>
      <w:r w:rsidRPr="005E2B78">
        <w:t>Безопасность в чрезвычайных ситуациях. Техногенные чрезвычайные ситуации. Термины и определения</w:t>
      </w:r>
      <w:r>
        <w:t>»</w:t>
      </w:r>
    </w:p>
    <w:p w14:paraId="2C02A0F5" w14:textId="77777777" w:rsidR="005A29AD" w:rsidRPr="005E2B78" w:rsidRDefault="005A29AD" w:rsidP="009C3A87">
      <w:pPr>
        <w:pStyle w:val="af9"/>
        <w:jc w:val="both"/>
      </w:pPr>
    </w:p>
  </w:footnote>
  <w:footnote w:id="65">
    <w:p w14:paraId="7BE59E42" w14:textId="77777777" w:rsidR="005A29AD" w:rsidRPr="005E2B78" w:rsidRDefault="005A29AD" w:rsidP="009C3A87">
      <w:pPr>
        <w:pStyle w:val="af9"/>
        <w:ind w:right="-284"/>
        <w:jc w:val="both"/>
      </w:pPr>
      <w:r w:rsidRPr="005E2B78">
        <w:rPr>
          <w:rStyle w:val="afffffe"/>
        </w:rPr>
        <w:footnoteRef/>
      </w:r>
      <w:r w:rsidRPr="005E2B78">
        <w:t xml:space="preserve"> 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r>
        <w:t>»</w:t>
      </w:r>
    </w:p>
  </w:footnote>
  <w:footnote w:id="66">
    <w:p w14:paraId="32F54037" w14:textId="77777777" w:rsidR="005A29AD" w:rsidRPr="002C79DE" w:rsidRDefault="005A29AD" w:rsidP="009C3A87">
      <w:pPr>
        <w:pStyle w:val="af9"/>
        <w:jc w:val="both"/>
        <w:rPr>
          <w:color w:val="FF0000"/>
        </w:rPr>
      </w:pPr>
      <w:r w:rsidRPr="004E27E2">
        <w:rPr>
          <w:rStyle w:val="afffffe"/>
        </w:rPr>
        <w:footnoteRef/>
      </w:r>
      <w:r w:rsidRPr="004E27E2">
        <w:t xml:space="preserve"> ГОСТ Р 22.0.04-95 </w:t>
      </w:r>
      <w:r>
        <w:t>«</w:t>
      </w:r>
      <w:r w:rsidRPr="004E27E2">
        <w:t>Безопасность в чрезвычайных ситуациях. Биолого-социальные чрезвычайные ситуации. Термины и определения</w:t>
      </w:r>
      <w:r>
        <w:t>»</w:t>
      </w:r>
    </w:p>
  </w:footnote>
  <w:footnote w:id="67">
    <w:p w14:paraId="05AD49BD" w14:textId="77777777" w:rsidR="005A29AD" w:rsidRDefault="005A29AD" w:rsidP="009C3A87">
      <w:pPr>
        <w:pStyle w:val="af9"/>
      </w:pPr>
      <w:r>
        <w:rPr>
          <w:rStyle w:val="afffffe"/>
        </w:rPr>
        <w:footnoteRef/>
      </w:r>
      <w:r>
        <w:t xml:space="preserve"> </w:t>
      </w:r>
      <w:r w:rsidRPr="00CA2C36">
        <w:rPr>
          <w:szCs w:val="28"/>
        </w:rPr>
        <w:t>СП 11.13130.2009 Места дислокации подразделений пожарной охраны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008656"/>
      <w:docPartObj>
        <w:docPartGallery w:val="Page Numbers (Top of Page)"/>
        <w:docPartUnique/>
      </w:docPartObj>
    </w:sdtPr>
    <w:sdtEndPr>
      <w:rPr>
        <w:rFonts w:ascii="Times New Roman" w:hAnsi="Times New Roman"/>
      </w:rPr>
    </w:sdtEndPr>
    <w:sdtContent>
      <w:p w14:paraId="0D216B92" w14:textId="30EE484A" w:rsidR="005A29AD" w:rsidRPr="00862E43" w:rsidRDefault="005A29AD">
        <w:pPr>
          <w:pStyle w:val="afc"/>
          <w:jc w:val="center"/>
          <w:rPr>
            <w:rFonts w:ascii="Times New Roman" w:hAnsi="Times New Roman"/>
          </w:rPr>
        </w:pPr>
      </w:p>
    </w:sdtContent>
  </w:sdt>
  <w:p w14:paraId="56287683" w14:textId="77777777" w:rsidR="005A29AD" w:rsidRDefault="005A29A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0"/>
        </w:tabs>
        <w:ind w:left="0" w:firstLine="0"/>
      </w:pPr>
      <w:rPr>
        <w:rFonts w:ascii="Times New Roman" w:hAnsi="Times New Roman" w:cs="Courier New"/>
      </w:rPr>
    </w:lvl>
  </w:abstractNum>
  <w:abstractNum w:abstractNumId="1" w15:restartNumberingAfterBreak="0">
    <w:nsid w:val="00000008"/>
    <w:multiLevelType w:val="singleLevel"/>
    <w:tmpl w:val="00000008"/>
    <w:name w:val="WW8Num8"/>
    <w:lvl w:ilvl="0">
      <w:start w:val="1"/>
      <w:numFmt w:val="bullet"/>
      <w:lvlText w:val=""/>
      <w:lvlJc w:val="left"/>
      <w:pPr>
        <w:tabs>
          <w:tab w:val="num" w:pos="851"/>
        </w:tabs>
        <w:ind w:left="851" w:hanging="709"/>
      </w:pPr>
      <w:rPr>
        <w:rFonts w:ascii="Symbol" w:hAnsi="Symbol"/>
      </w:rPr>
    </w:lvl>
  </w:abstractNum>
  <w:abstractNum w:abstractNumId="2" w15:restartNumberingAfterBreak="0">
    <w:nsid w:val="00000009"/>
    <w:multiLevelType w:val="singleLevel"/>
    <w:tmpl w:val="00000009"/>
    <w:name w:val="WW8Num7"/>
    <w:lvl w:ilvl="0">
      <w:start w:val="1"/>
      <w:numFmt w:val="bullet"/>
      <w:lvlText w:val=""/>
      <w:lvlJc w:val="left"/>
      <w:pPr>
        <w:tabs>
          <w:tab w:val="num" w:pos="1425"/>
        </w:tabs>
        <w:ind w:left="1425" w:hanging="360"/>
      </w:pPr>
      <w:rPr>
        <w:rFonts w:ascii="Symbol" w:hAnsi="Symbol"/>
      </w:rPr>
    </w:lvl>
  </w:abstractNum>
  <w:abstractNum w:abstractNumId="3" w15:restartNumberingAfterBreak="0">
    <w:nsid w:val="0ACC59B5"/>
    <w:multiLevelType w:val="hybridMultilevel"/>
    <w:tmpl w:val="85709D40"/>
    <w:lvl w:ilvl="0" w:tplc="E0300B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6A2D98"/>
    <w:multiLevelType w:val="hybridMultilevel"/>
    <w:tmpl w:val="D65AF286"/>
    <w:lvl w:ilvl="0" w:tplc="F48A05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B90072D"/>
    <w:multiLevelType w:val="hybridMultilevel"/>
    <w:tmpl w:val="9718E020"/>
    <w:lvl w:ilvl="0" w:tplc="E902B200">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F020A9"/>
    <w:multiLevelType w:val="hybridMultilevel"/>
    <w:tmpl w:val="9718E020"/>
    <w:lvl w:ilvl="0" w:tplc="E902B200">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3C0602"/>
    <w:multiLevelType w:val="multilevel"/>
    <w:tmpl w:val="3278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65247"/>
    <w:multiLevelType w:val="hybridMultilevel"/>
    <w:tmpl w:val="69A08600"/>
    <w:lvl w:ilvl="0" w:tplc="51B4C380">
      <w:start w:val="1"/>
      <w:numFmt w:val="decimal"/>
      <w:pStyle w:val="a"/>
      <w:lvlText w:val="%1."/>
      <w:lvlJc w:val="left"/>
      <w:pPr>
        <w:ind w:left="1637"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29604EB"/>
    <w:multiLevelType w:val="hybridMultilevel"/>
    <w:tmpl w:val="9718E020"/>
    <w:lvl w:ilvl="0" w:tplc="E902B200">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F5650B"/>
    <w:multiLevelType w:val="hybridMultilevel"/>
    <w:tmpl w:val="3828C3D4"/>
    <w:lvl w:ilvl="0" w:tplc="04190001">
      <w:start w:val="1"/>
      <w:numFmt w:val="bullet"/>
      <w:pStyle w:val="a0"/>
      <w:lvlText w:val=""/>
      <w:lvlJc w:val="left"/>
      <w:pPr>
        <w:tabs>
          <w:tab w:val="num" w:pos="1361"/>
        </w:tabs>
        <w:ind w:left="0" w:firstLine="1021"/>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9051B"/>
    <w:multiLevelType w:val="multilevel"/>
    <w:tmpl w:val="357E79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842CF7"/>
    <w:multiLevelType w:val="hybridMultilevel"/>
    <w:tmpl w:val="325A2AEC"/>
    <w:lvl w:ilvl="0" w:tplc="08D8C1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1E0A1F"/>
    <w:multiLevelType w:val="hybridMultilevel"/>
    <w:tmpl w:val="FC527318"/>
    <w:lvl w:ilvl="0" w:tplc="0838B0E6">
      <w:start w:val="2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2D251B0A"/>
    <w:multiLevelType w:val="multilevel"/>
    <w:tmpl w:val="59C8BB8C"/>
    <w:styleLink w:val="12pt1"/>
    <w:lvl w:ilvl="0">
      <w:numFmt w:val="bullet"/>
      <w:lvlText w:val="●"/>
      <w:lvlJc w:val="left"/>
      <w:pPr>
        <w:tabs>
          <w:tab w:val="num" w:pos="720"/>
        </w:tabs>
        <w:ind w:left="720" w:hanging="360"/>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C5140"/>
    <w:multiLevelType w:val="hybridMultilevel"/>
    <w:tmpl w:val="A5125590"/>
    <w:lvl w:ilvl="0" w:tplc="F48A05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41AB7CA1"/>
    <w:multiLevelType w:val="multilevel"/>
    <w:tmpl w:val="EBEC3A90"/>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8E139B"/>
    <w:multiLevelType w:val="hybridMultilevel"/>
    <w:tmpl w:val="ADE83B5E"/>
    <w:lvl w:ilvl="0" w:tplc="D3FC2B68">
      <w:start w:val="1"/>
      <w:numFmt w:val="bullet"/>
      <w:lvlText w:val="-"/>
      <w:lvlJc w:val="left"/>
      <w:pPr>
        <w:ind w:left="330" w:hanging="120"/>
      </w:pPr>
      <w:rPr>
        <w:rFonts w:ascii="Times New Roman" w:eastAsia="Times New Roman" w:hAnsi="Times New Roman" w:hint="default"/>
        <w:sz w:val="20"/>
        <w:szCs w:val="20"/>
      </w:rPr>
    </w:lvl>
    <w:lvl w:ilvl="1" w:tplc="86E6AE7C">
      <w:start w:val="1"/>
      <w:numFmt w:val="bullet"/>
      <w:lvlText w:val="•"/>
      <w:lvlJc w:val="left"/>
      <w:pPr>
        <w:ind w:left="392" w:hanging="120"/>
      </w:pPr>
      <w:rPr>
        <w:rFonts w:hint="default"/>
      </w:rPr>
    </w:lvl>
    <w:lvl w:ilvl="2" w:tplc="70CA92FA">
      <w:start w:val="1"/>
      <w:numFmt w:val="bullet"/>
      <w:lvlText w:val="•"/>
      <w:lvlJc w:val="left"/>
      <w:pPr>
        <w:ind w:left="854" w:hanging="120"/>
      </w:pPr>
      <w:rPr>
        <w:rFonts w:hint="default"/>
      </w:rPr>
    </w:lvl>
    <w:lvl w:ilvl="3" w:tplc="EB98B5EA">
      <w:start w:val="1"/>
      <w:numFmt w:val="bullet"/>
      <w:lvlText w:val="•"/>
      <w:lvlJc w:val="left"/>
      <w:pPr>
        <w:ind w:left="1316" w:hanging="120"/>
      </w:pPr>
      <w:rPr>
        <w:rFonts w:hint="default"/>
      </w:rPr>
    </w:lvl>
    <w:lvl w:ilvl="4" w:tplc="7FEE4CB4">
      <w:start w:val="1"/>
      <w:numFmt w:val="bullet"/>
      <w:lvlText w:val="•"/>
      <w:lvlJc w:val="left"/>
      <w:pPr>
        <w:ind w:left="1778" w:hanging="120"/>
      </w:pPr>
      <w:rPr>
        <w:rFonts w:hint="default"/>
      </w:rPr>
    </w:lvl>
    <w:lvl w:ilvl="5" w:tplc="FB9C4360">
      <w:start w:val="1"/>
      <w:numFmt w:val="bullet"/>
      <w:lvlText w:val="•"/>
      <w:lvlJc w:val="left"/>
      <w:pPr>
        <w:ind w:left="2240" w:hanging="120"/>
      </w:pPr>
      <w:rPr>
        <w:rFonts w:hint="default"/>
      </w:rPr>
    </w:lvl>
    <w:lvl w:ilvl="6" w:tplc="0D4C8C68">
      <w:start w:val="1"/>
      <w:numFmt w:val="bullet"/>
      <w:lvlText w:val="•"/>
      <w:lvlJc w:val="left"/>
      <w:pPr>
        <w:ind w:left="2702" w:hanging="120"/>
      </w:pPr>
      <w:rPr>
        <w:rFonts w:hint="default"/>
      </w:rPr>
    </w:lvl>
    <w:lvl w:ilvl="7" w:tplc="0074ACF4">
      <w:start w:val="1"/>
      <w:numFmt w:val="bullet"/>
      <w:lvlText w:val="•"/>
      <w:lvlJc w:val="left"/>
      <w:pPr>
        <w:ind w:left="3164" w:hanging="120"/>
      </w:pPr>
      <w:rPr>
        <w:rFonts w:hint="default"/>
      </w:rPr>
    </w:lvl>
    <w:lvl w:ilvl="8" w:tplc="7F32FEB8">
      <w:start w:val="1"/>
      <w:numFmt w:val="bullet"/>
      <w:lvlText w:val="•"/>
      <w:lvlJc w:val="left"/>
      <w:pPr>
        <w:ind w:left="3625" w:hanging="120"/>
      </w:pPr>
      <w:rPr>
        <w:rFonts w:hint="default"/>
      </w:rPr>
    </w:lvl>
  </w:abstractNum>
  <w:abstractNum w:abstractNumId="19" w15:restartNumberingAfterBreak="0">
    <w:nsid w:val="545B69C9"/>
    <w:multiLevelType w:val="multilevel"/>
    <w:tmpl w:val="271A55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C95E45"/>
    <w:multiLevelType w:val="hybridMultilevel"/>
    <w:tmpl w:val="B5620486"/>
    <w:lvl w:ilvl="0" w:tplc="08D8C1AE">
      <w:start w:val="1"/>
      <w:numFmt w:val="decimal"/>
      <w:lvlText w:val="%1"/>
      <w:lvlJc w:val="left"/>
      <w:pPr>
        <w:ind w:left="7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632EA"/>
    <w:multiLevelType w:val="hybridMultilevel"/>
    <w:tmpl w:val="016E1432"/>
    <w:lvl w:ilvl="0" w:tplc="3BA81E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743CB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E40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B8A3A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D8F61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622E6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44F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AEAA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04AA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CE76AC"/>
    <w:multiLevelType w:val="hybridMultilevel"/>
    <w:tmpl w:val="020854A2"/>
    <w:lvl w:ilvl="0" w:tplc="04190001">
      <w:start w:val="1"/>
      <w:numFmt w:val="bullet"/>
      <w:pStyle w:val="20"/>
      <w:lvlText w:val=""/>
      <w:lvlJc w:val="left"/>
      <w:pPr>
        <w:tabs>
          <w:tab w:val="num" w:pos="2509"/>
        </w:tabs>
        <w:ind w:left="2509" w:hanging="360"/>
      </w:pPr>
      <w:rPr>
        <w:rFonts w:ascii="Symbol" w:hAnsi="Symbol" w:hint="default"/>
      </w:rPr>
    </w:lvl>
    <w:lvl w:ilvl="1" w:tplc="04190003" w:tentative="1">
      <w:start w:val="1"/>
      <w:numFmt w:val="bullet"/>
      <w:lvlText w:val="o"/>
      <w:lvlJc w:val="left"/>
      <w:pPr>
        <w:tabs>
          <w:tab w:val="num" w:pos="3229"/>
        </w:tabs>
        <w:ind w:left="3229" w:hanging="360"/>
      </w:pPr>
      <w:rPr>
        <w:rFonts w:ascii="Courier New" w:hAnsi="Courier New" w:cs="Courier New" w:hint="default"/>
      </w:rPr>
    </w:lvl>
    <w:lvl w:ilvl="2" w:tplc="04190005" w:tentative="1">
      <w:start w:val="1"/>
      <w:numFmt w:val="bullet"/>
      <w:lvlText w:val=""/>
      <w:lvlJc w:val="left"/>
      <w:pPr>
        <w:tabs>
          <w:tab w:val="num" w:pos="3949"/>
        </w:tabs>
        <w:ind w:left="3949" w:hanging="360"/>
      </w:pPr>
      <w:rPr>
        <w:rFonts w:ascii="Wingdings" w:hAnsi="Wingdings" w:hint="default"/>
      </w:rPr>
    </w:lvl>
    <w:lvl w:ilvl="3" w:tplc="04190001" w:tentative="1">
      <w:start w:val="1"/>
      <w:numFmt w:val="bullet"/>
      <w:lvlText w:val=""/>
      <w:lvlJc w:val="left"/>
      <w:pPr>
        <w:tabs>
          <w:tab w:val="num" w:pos="4669"/>
        </w:tabs>
        <w:ind w:left="4669" w:hanging="360"/>
      </w:pPr>
      <w:rPr>
        <w:rFonts w:ascii="Symbol" w:hAnsi="Symbol" w:hint="default"/>
      </w:rPr>
    </w:lvl>
    <w:lvl w:ilvl="4" w:tplc="04190003" w:tentative="1">
      <w:start w:val="1"/>
      <w:numFmt w:val="bullet"/>
      <w:lvlText w:val="o"/>
      <w:lvlJc w:val="left"/>
      <w:pPr>
        <w:tabs>
          <w:tab w:val="num" w:pos="5389"/>
        </w:tabs>
        <w:ind w:left="5389" w:hanging="360"/>
      </w:pPr>
      <w:rPr>
        <w:rFonts w:ascii="Courier New" w:hAnsi="Courier New" w:cs="Courier New" w:hint="default"/>
      </w:rPr>
    </w:lvl>
    <w:lvl w:ilvl="5" w:tplc="04190005" w:tentative="1">
      <w:start w:val="1"/>
      <w:numFmt w:val="bullet"/>
      <w:lvlText w:val=""/>
      <w:lvlJc w:val="left"/>
      <w:pPr>
        <w:tabs>
          <w:tab w:val="num" w:pos="6109"/>
        </w:tabs>
        <w:ind w:left="6109" w:hanging="360"/>
      </w:pPr>
      <w:rPr>
        <w:rFonts w:ascii="Wingdings" w:hAnsi="Wingdings" w:hint="default"/>
      </w:rPr>
    </w:lvl>
    <w:lvl w:ilvl="6" w:tplc="04190001" w:tentative="1">
      <w:start w:val="1"/>
      <w:numFmt w:val="bullet"/>
      <w:lvlText w:val=""/>
      <w:lvlJc w:val="left"/>
      <w:pPr>
        <w:tabs>
          <w:tab w:val="num" w:pos="6829"/>
        </w:tabs>
        <w:ind w:left="6829" w:hanging="360"/>
      </w:pPr>
      <w:rPr>
        <w:rFonts w:ascii="Symbol" w:hAnsi="Symbol" w:hint="default"/>
      </w:rPr>
    </w:lvl>
    <w:lvl w:ilvl="7" w:tplc="04190003" w:tentative="1">
      <w:start w:val="1"/>
      <w:numFmt w:val="bullet"/>
      <w:lvlText w:val="o"/>
      <w:lvlJc w:val="left"/>
      <w:pPr>
        <w:tabs>
          <w:tab w:val="num" w:pos="7549"/>
        </w:tabs>
        <w:ind w:left="7549" w:hanging="360"/>
      </w:pPr>
      <w:rPr>
        <w:rFonts w:ascii="Courier New" w:hAnsi="Courier New" w:cs="Courier New" w:hint="default"/>
      </w:rPr>
    </w:lvl>
    <w:lvl w:ilvl="8" w:tplc="04190005" w:tentative="1">
      <w:start w:val="1"/>
      <w:numFmt w:val="bullet"/>
      <w:lvlText w:val=""/>
      <w:lvlJc w:val="left"/>
      <w:pPr>
        <w:tabs>
          <w:tab w:val="num" w:pos="8269"/>
        </w:tabs>
        <w:ind w:left="8269" w:hanging="360"/>
      </w:pPr>
      <w:rPr>
        <w:rFonts w:ascii="Wingdings" w:hAnsi="Wingdings" w:hint="default"/>
      </w:rPr>
    </w:lvl>
  </w:abstractNum>
  <w:abstractNum w:abstractNumId="23" w15:restartNumberingAfterBreak="0">
    <w:nsid w:val="69355E5F"/>
    <w:multiLevelType w:val="hybridMultilevel"/>
    <w:tmpl w:val="606EEA5A"/>
    <w:lvl w:ilvl="0" w:tplc="1FD82C78">
      <w:start w:val="1"/>
      <w:numFmt w:val="bullet"/>
      <w:lvlText w:val=""/>
      <w:lvlJc w:val="left"/>
      <w:pPr>
        <w:ind w:left="222" w:hanging="286"/>
      </w:pPr>
      <w:rPr>
        <w:rFonts w:ascii="Symbol" w:eastAsia="Symbol" w:hAnsi="Symbol" w:hint="default"/>
        <w:sz w:val="28"/>
        <w:szCs w:val="28"/>
      </w:rPr>
    </w:lvl>
    <w:lvl w:ilvl="1" w:tplc="5CE8BF58">
      <w:start w:val="1"/>
      <w:numFmt w:val="bullet"/>
      <w:lvlText w:val="•"/>
      <w:lvlJc w:val="left"/>
      <w:pPr>
        <w:ind w:left="1208" w:hanging="286"/>
      </w:pPr>
      <w:rPr>
        <w:rFonts w:hint="default"/>
      </w:rPr>
    </w:lvl>
    <w:lvl w:ilvl="2" w:tplc="19622C60">
      <w:start w:val="1"/>
      <w:numFmt w:val="bullet"/>
      <w:lvlText w:val="•"/>
      <w:lvlJc w:val="left"/>
      <w:pPr>
        <w:ind w:left="2194" w:hanging="286"/>
      </w:pPr>
      <w:rPr>
        <w:rFonts w:hint="default"/>
      </w:rPr>
    </w:lvl>
    <w:lvl w:ilvl="3" w:tplc="C5F6FB5A">
      <w:start w:val="1"/>
      <w:numFmt w:val="bullet"/>
      <w:lvlText w:val="•"/>
      <w:lvlJc w:val="left"/>
      <w:pPr>
        <w:ind w:left="3181" w:hanging="286"/>
      </w:pPr>
      <w:rPr>
        <w:rFonts w:hint="default"/>
      </w:rPr>
    </w:lvl>
    <w:lvl w:ilvl="4" w:tplc="6B52A9B4">
      <w:start w:val="1"/>
      <w:numFmt w:val="bullet"/>
      <w:lvlText w:val="•"/>
      <w:lvlJc w:val="left"/>
      <w:pPr>
        <w:ind w:left="4167" w:hanging="286"/>
      </w:pPr>
      <w:rPr>
        <w:rFonts w:hint="default"/>
      </w:rPr>
    </w:lvl>
    <w:lvl w:ilvl="5" w:tplc="E996CDD6">
      <w:start w:val="1"/>
      <w:numFmt w:val="bullet"/>
      <w:lvlText w:val="•"/>
      <w:lvlJc w:val="left"/>
      <w:pPr>
        <w:ind w:left="5154" w:hanging="286"/>
      </w:pPr>
      <w:rPr>
        <w:rFonts w:hint="default"/>
      </w:rPr>
    </w:lvl>
    <w:lvl w:ilvl="6" w:tplc="0CF0CB10">
      <w:start w:val="1"/>
      <w:numFmt w:val="bullet"/>
      <w:lvlText w:val="•"/>
      <w:lvlJc w:val="left"/>
      <w:pPr>
        <w:ind w:left="6140" w:hanging="286"/>
      </w:pPr>
      <w:rPr>
        <w:rFonts w:hint="default"/>
      </w:rPr>
    </w:lvl>
    <w:lvl w:ilvl="7" w:tplc="B61CE898">
      <w:start w:val="1"/>
      <w:numFmt w:val="bullet"/>
      <w:lvlText w:val="•"/>
      <w:lvlJc w:val="left"/>
      <w:pPr>
        <w:ind w:left="7127" w:hanging="286"/>
      </w:pPr>
      <w:rPr>
        <w:rFonts w:hint="default"/>
      </w:rPr>
    </w:lvl>
    <w:lvl w:ilvl="8" w:tplc="D3D40C10">
      <w:start w:val="1"/>
      <w:numFmt w:val="bullet"/>
      <w:lvlText w:val="•"/>
      <w:lvlJc w:val="left"/>
      <w:pPr>
        <w:ind w:left="8113" w:hanging="286"/>
      </w:pPr>
      <w:rPr>
        <w:rFonts w:hint="default"/>
      </w:rPr>
    </w:lvl>
  </w:abstractNum>
  <w:abstractNum w:abstractNumId="24" w15:restartNumberingAfterBreak="0">
    <w:nsid w:val="6B0A2932"/>
    <w:multiLevelType w:val="hybridMultilevel"/>
    <w:tmpl w:val="546C3DEC"/>
    <w:lvl w:ilvl="0" w:tplc="0F4AD598">
      <w:start w:val="1"/>
      <w:numFmt w:val="bullet"/>
      <w:lvlText w:val="-"/>
      <w:lvlJc w:val="left"/>
      <w:pPr>
        <w:ind w:left="99" w:hanging="149"/>
      </w:pPr>
      <w:rPr>
        <w:rFonts w:ascii="Times New Roman" w:eastAsia="Times New Roman" w:hAnsi="Times New Roman" w:hint="default"/>
        <w:sz w:val="20"/>
        <w:szCs w:val="20"/>
      </w:rPr>
    </w:lvl>
    <w:lvl w:ilvl="1" w:tplc="A8E4D8B8">
      <w:start w:val="1"/>
      <w:numFmt w:val="bullet"/>
      <w:lvlText w:val="•"/>
      <w:lvlJc w:val="left"/>
      <w:pPr>
        <w:ind w:left="544" w:hanging="149"/>
      </w:pPr>
      <w:rPr>
        <w:rFonts w:hint="default"/>
      </w:rPr>
    </w:lvl>
    <w:lvl w:ilvl="2" w:tplc="9EC46D40">
      <w:start w:val="1"/>
      <w:numFmt w:val="bullet"/>
      <w:lvlText w:val="•"/>
      <w:lvlJc w:val="left"/>
      <w:pPr>
        <w:ind w:left="989" w:hanging="149"/>
      </w:pPr>
      <w:rPr>
        <w:rFonts w:hint="default"/>
      </w:rPr>
    </w:lvl>
    <w:lvl w:ilvl="3" w:tplc="88A0F44A">
      <w:start w:val="1"/>
      <w:numFmt w:val="bullet"/>
      <w:lvlText w:val="•"/>
      <w:lvlJc w:val="left"/>
      <w:pPr>
        <w:ind w:left="1434" w:hanging="149"/>
      </w:pPr>
      <w:rPr>
        <w:rFonts w:hint="default"/>
      </w:rPr>
    </w:lvl>
    <w:lvl w:ilvl="4" w:tplc="4EFCA586">
      <w:start w:val="1"/>
      <w:numFmt w:val="bullet"/>
      <w:lvlText w:val="•"/>
      <w:lvlJc w:val="left"/>
      <w:pPr>
        <w:ind w:left="1879" w:hanging="149"/>
      </w:pPr>
      <w:rPr>
        <w:rFonts w:hint="default"/>
      </w:rPr>
    </w:lvl>
    <w:lvl w:ilvl="5" w:tplc="7F50C5A2">
      <w:start w:val="1"/>
      <w:numFmt w:val="bullet"/>
      <w:lvlText w:val="•"/>
      <w:lvlJc w:val="left"/>
      <w:pPr>
        <w:ind w:left="2324" w:hanging="149"/>
      </w:pPr>
      <w:rPr>
        <w:rFonts w:hint="default"/>
      </w:rPr>
    </w:lvl>
    <w:lvl w:ilvl="6" w:tplc="926A8C9E">
      <w:start w:val="1"/>
      <w:numFmt w:val="bullet"/>
      <w:lvlText w:val="•"/>
      <w:lvlJc w:val="left"/>
      <w:pPr>
        <w:ind w:left="2769" w:hanging="149"/>
      </w:pPr>
      <w:rPr>
        <w:rFonts w:hint="default"/>
      </w:rPr>
    </w:lvl>
    <w:lvl w:ilvl="7" w:tplc="00E802E8">
      <w:start w:val="1"/>
      <w:numFmt w:val="bullet"/>
      <w:lvlText w:val="•"/>
      <w:lvlJc w:val="left"/>
      <w:pPr>
        <w:ind w:left="3214" w:hanging="149"/>
      </w:pPr>
      <w:rPr>
        <w:rFonts w:hint="default"/>
      </w:rPr>
    </w:lvl>
    <w:lvl w:ilvl="8" w:tplc="B566A246">
      <w:start w:val="1"/>
      <w:numFmt w:val="bullet"/>
      <w:lvlText w:val="•"/>
      <w:lvlJc w:val="left"/>
      <w:pPr>
        <w:ind w:left="3659" w:hanging="149"/>
      </w:pPr>
      <w:rPr>
        <w:rFonts w:hint="default"/>
      </w:rPr>
    </w:lvl>
  </w:abstractNum>
  <w:abstractNum w:abstractNumId="25" w15:restartNumberingAfterBreak="0">
    <w:nsid w:val="6B156313"/>
    <w:multiLevelType w:val="multilevel"/>
    <w:tmpl w:val="2888376A"/>
    <w:lvl w:ilvl="0">
      <w:start w:val="1"/>
      <w:numFmt w:val="decimal"/>
      <w:pStyle w:val="-1"/>
      <w:lvlText w:val="%1."/>
      <w:lvlJc w:val="left"/>
      <w:pPr>
        <w:ind w:left="360" w:hanging="360"/>
      </w:pPr>
      <w:rPr>
        <w:rFonts w:hint="default"/>
      </w:rPr>
    </w:lvl>
    <w:lvl w:ilvl="1">
      <w:start w:val="1"/>
      <w:numFmt w:val="decimal"/>
      <w:pStyle w:val="-2"/>
      <w:lvlText w:val="%1.%2."/>
      <w:lvlJc w:val="left"/>
      <w:pPr>
        <w:ind w:left="716"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7B1014"/>
    <w:multiLevelType w:val="hybridMultilevel"/>
    <w:tmpl w:val="9718E020"/>
    <w:lvl w:ilvl="0" w:tplc="E902B200">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B73B1C"/>
    <w:multiLevelType w:val="multilevel"/>
    <w:tmpl w:val="E42E4CC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3D5A77"/>
    <w:multiLevelType w:val="hybridMultilevel"/>
    <w:tmpl w:val="BEEA9BFC"/>
    <w:lvl w:ilvl="0" w:tplc="0838B0E6">
      <w:start w:val="2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7C1A552B"/>
    <w:multiLevelType w:val="multilevel"/>
    <w:tmpl w:val="53AEB29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230EC0"/>
    <w:multiLevelType w:val="hybridMultilevel"/>
    <w:tmpl w:val="0942A024"/>
    <w:lvl w:ilvl="0" w:tplc="0838B0E6">
      <w:start w:val="2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7D806D64"/>
    <w:multiLevelType w:val="multilevel"/>
    <w:tmpl w:val="C456B37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380543"/>
    <w:multiLevelType w:val="hybridMultilevel"/>
    <w:tmpl w:val="12BAE1C0"/>
    <w:lvl w:ilvl="0" w:tplc="030C212A">
      <w:start w:val="1"/>
      <w:numFmt w:val="bullet"/>
      <w:lvlText w:val="-"/>
      <w:lvlJc w:val="left"/>
      <w:pPr>
        <w:ind w:left="222" w:hanging="286"/>
      </w:pPr>
      <w:rPr>
        <w:rFonts w:ascii="Courier New" w:eastAsia="Courier New" w:hAnsi="Courier New" w:hint="default"/>
        <w:sz w:val="28"/>
        <w:szCs w:val="28"/>
      </w:rPr>
    </w:lvl>
    <w:lvl w:ilvl="1" w:tplc="9DFC67EA">
      <w:start w:val="1"/>
      <w:numFmt w:val="bullet"/>
      <w:lvlText w:val="•"/>
      <w:lvlJc w:val="left"/>
      <w:pPr>
        <w:ind w:left="1198" w:hanging="286"/>
      </w:pPr>
      <w:rPr>
        <w:rFonts w:hint="default"/>
      </w:rPr>
    </w:lvl>
    <w:lvl w:ilvl="2" w:tplc="D2C41FB6">
      <w:start w:val="1"/>
      <w:numFmt w:val="bullet"/>
      <w:lvlText w:val="•"/>
      <w:lvlJc w:val="left"/>
      <w:pPr>
        <w:ind w:left="2174" w:hanging="286"/>
      </w:pPr>
      <w:rPr>
        <w:rFonts w:hint="default"/>
      </w:rPr>
    </w:lvl>
    <w:lvl w:ilvl="3" w:tplc="EF6E0566">
      <w:start w:val="1"/>
      <w:numFmt w:val="bullet"/>
      <w:lvlText w:val="•"/>
      <w:lvlJc w:val="left"/>
      <w:pPr>
        <w:ind w:left="3151" w:hanging="286"/>
      </w:pPr>
      <w:rPr>
        <w:rFonts w:hint="default"/>
      </w:rPr>
    </w:lvl>
    <w:lvl w:ilvl="4" w:tplc="75442944">
      <w:start w:val="1"/>
      <w:numFmt w:val="bullet"/>
      <w:lvlText w:val="•"/>
      <w:lvlJc w:val="left"/>
      <w:pPr>
        <w:ind w:left="4127" w:hanging="286"/>
      </w:pPr>
      <w:rPr>
        <w:rFonts w:hint="default"/>
      </w:rPr>
    </w:lvl>
    <w:lvl w:ilvl="5" w:tplc="5846CCB4">
      <w:start w:val="1"/>
      <w:numFmt w:val="bullet"/>
      <w:lvlText w:val="•"/>
      <w:lvlJc w:val="left"/>
      <w:pPr>
        <w:ind w:left="5104" w:hanging="286"/>
      </w:pPr>
      <w:rPr>
        <w:rFonts w:hint="default"/>
      </w:rPr>
    </w:lvl>
    <w:lvl w:ilvl="6" w:tplc="9C46BD14">
      <w:start w:val="1"/>
      <w:numFmt w:val="bullet"/>
      <w:lvlText w:val="•"/>
      <w:lvlJc w:val="left"/>
      <w:pPr>
        <w:ind w:left="6080" w:hanging="286"/>
      </w:pPr>
      <w:rPr>
        <w:rFonts w:hint="default"/>
      </w:rPr>
    </w:lvl>
    <w:lvl w:ilvl="7" w:tplc="454E4290">
      <w:start w:val="1"/>
      <w:numFmt w:val="bullet"/>
      <w:lvlText w:val="•"/>
      <w:lvlJc w:val="left"/>
      <w:pPr>
        <w:ind w:left="7057" w:hanging="286"/>
      </w:pPr>
      <w:rPr>
        <w:rFonts w:hint="default"/>
      </w:rPr>
    </w:lvl>
    <w:lvl w:ilvl="8" w:tplc="F12CEF86">
      <w:start w:val="1"/>
      <w:numFmt w:val="bullet"/>
      <w:lvlText w:val="•"/>
      <w:lvlJc w:val="left"/>
      <w:pPr>
        <w:ind w:left="8033" w:hanging="286"/>
      </w:pPr>
      <w:rPr>
        <w:rFonts w:hint="default"/>
      </w:rPr>
    </w:lvl>
  </w:abstractNum>
  <w:abstractNum w:abstractNumId="33" w15:restartNumberingAfterBreak="0">
    <w:nsid w:val="7E3C07B1"/>
    <w:multiLevelType w:val="hybridMultilevel"/>
    <w:tmpl w:val="89EEFBC8"/>
    <w:lvl w:ilvl="0" w:tplc="DE6212B8">
      <w:start w:val="1"/>
      <w:numFmt w:val="bullet"/>
      <w:lvlText w:val="-"/>
      <w:lvlJc w:val="left"/>
      <w:pPr>
        <w:ind w:left="99" w:hanging="125"/>
      </w:pPr>
      <w:rPr>
        <w:rFonts w:ascii="Times New Roman" w:eastAsia="Times New Roman" w:hAnsi="Times New Roman" w:hint="default"/>
        <w:sz w:val="20"/>
        <w:szCs w:val="20"/>
      </w:rPr>
    </w:lvl>
    <w:lvl w:ilvl="1" w:tplc="A2A636EA">
      <w:start w:val="1"/>
      <w:numFmt w:val="bullet"/>
      <w:lvlText w:val="•"/>
      <w:lvlJc w:val="left"/>
      <w:pPr>
        <w:ind w:left="544" w:hanging="125"/>
      </w:pPr>
      <w:rPr>
        <w:rFonts w:hint="default"/>
      </w:rPr>
    </w:lvl>
    <w:lvl w:ilvl="2" w:tplc="18B4F852">
      <w:start w:val="1"/>
      <w:numFmt w:val="bullet"/>
      <w:lvlText w:val="•"/>
      <w:lvlJc w:val="left"/>
      <w:pPr>
        <w:ind w:left="989" w:hanging="125"/>
      </w:pPr>
      <w:rPr>
        <w:rFonts w:hint="default"/>
      </w:rPr>
    </w:lvl>
    <w:lvl w:ilvl="3" w:tplc="1F009822">
      <w:start w:val="1"/>
      <w:numFmt w:val="bullet"/>
      <w:lvlText w:val="•"/>
      <w:lvlJc w:val="left"/>
      <w:pPr>
        <w:ind w:left="1434" w:hanging="125"/>
      </w:pPr>
      <w:rPr>
        <w:rFonts w:hint="default"/>
      </w:rPr>
    </w:lvl>
    <w:lvl w:ilvl="4" w:tplc="EA56652E">
      <w:start w:val="1"/>
      <w:numFmt w:val="bullet"/>
      <w:lvlText w:val="•"/>
      <w:lvlJc w:val="left"/>
      <w:pPr>
        <w:ind w:left="1879" w:hanging="125"/>
      </w:pPr>
      <w:rPr>
        <w:rFonts w:hint="default"/>
      </w:rPr>
    </w:lvl>
    <w:lvl w:ilvl="5" w:tplc="16BED6FE">
      <w:start w:val="1"/>
      <w:numFmt w:val="bullet"/>
      <w:lvlText w:val="•"/>
      <w:lvlJc w:val="left"/>
      <w:pPr>
        <w:ind w:left="2324" w:hanging="125"/>
      </w:pPr>
      <w:rPr>
        <w:rFonts w:hint="default"/>
      </w:rPr>
    </w:lvl>
    <w:lvl w:ilvl="6" w:tplc="5C967466">
      <w:start w:val="1"/>
      <w:numFmt w:val="bullet"/>
      <w:lvlText w:val="•"/>
      <w:lvlJc w:val="left"/>
      <w:pPr>
        <w:ind w:left="2769" w:hanging="125"/>
      </w:pPr>
      <w:rPr>
        <w:rFonts w:hint="default"/>
      </w:rPr>
    </w:lvl>
    <w:lvl w:ilvl="7" w:tplc="D6EA8A5E">
      <w:start w:val="1"/>
      <w:numFmt w:val="bullet"/>
      <w:lvlText w:val="•"/>
      <w:lvlJc w:val="left"/>
      <w:pPr>
        <w:ind w:left="3214" w:hanging="125"/>
      </w:pPr>
      <w:rPr>
        <w:rFonts w:hint="default"/>
      </w:rPr>
    </w:lvl>
    <w:lvl w:ilvl="8" w:tplc="CFC2F7A8">
      <w:start w:val="1"/>
      <w:numFmt w:val="bullet"/>
      <w:lvlText w:val="•"/>
      <w:lvlJc w:val="left"/>
      <w:pPr>
        <w:ind w:left="3659" w:hanging="125"/>
      </w:pPr>
      <w:rPr>
        <w:rFonts w:hint="default"/>
      </w:rPr>
    </w:lvl>
  </w:abstractNum>
  <w:num w:numId="1">
    <w:abstractNumId w:val="16"/>
  </w:num>
  <w:num w:numId="2">
    <w:abstractNumId w:val="4"/>
  </w:num>
  <w:num w:numId="3">
    <w:abstractNumId w:val="25"/>
  </w:num>
  <w:num w:numId="4">
    <w:abstractNumId w:val="8"/>
  </w:num>
  <w:num w:numId="5">
    <w:abstractNumId w:val="11"/>
  </w:num>
  <w:num w:numId="6">
    <w:abstractNumId w:val="15"/>
  </w:num>
  <w:num w:numId="7">
    <w:abstractNumId w:val="22"/>
  </w:num>
  <w:num w:numId="8">
    <w:abstractNumId w:val="9"/>
  </w:num>
  <w:num w:numId="9">
    <w:abstractNumId w:val="21"/>
  </w:num>
  <w:num w:numId="10">
    <w:abstractNumId w:val="19"/>
  </w:num>
  <w:num w:numId="11">
    <w:abstractNumId w:val="12"/>
  </w:num>
  <w:num w:numId="12">
    <w:abstractNumId w:val="3"/>
  </w:num>
  <w:num w:numId="13">
    <w:abstractNumId w:val="28"/>
  </w:num>
  <w:num w:numId="14">
    <w:abstractNumId w:val="30"/>
  </w:num>
  <w:num w:numId="15">
    <w:abstractNumId w:val="14"/>
  </w:num>
  <w:num w:numId="16">
    <w:abstractNumId w:val="20"/>
  </w:num>
  <w:num w:numId="17">
    <w:abstractNumId w:val="27"/>
  </w:num>
  <w:num w:numId="18">
    <w:abstractNumId w:val="17"/>
  </w:num>
  <w:num w:numId="19">
    <w:abstractNumId w:val="31"/>
  </w:num>
  <w:num w:numId="20">
    <w:abstractNumId w:val="29"/>
  </w:num>
  <w:num w:numId="21">
    <w:abstractNumId w:val="13"/>
  </w:num>
  <w:num w:numId="22">
    <w:abstractNumId w:val="26"/>
  </w:num>
  <w:num w:numId="23">
    <w:abstractNumId w:val="10"/>
  </w:num>
  <w:num w:numId="24">
    <w:abstractNumId w:val="6"/>
  </w:num>
  <w:num w:numId="25">
    <w:abstractNumId w:val="5"/>
  </w:num>
  <w:num w:numId="26">
    <w:abstractNumId w:val="24"/>
  </w:num>
  <w:num w:numId="27">
    <w:abstractNumId w:val="33"/>
  </w:num>
  <w:num w:numId="28">
    <w:abstractNumId w:val="18"/>
  </w:num>
  <w:num w:numId="29">
    <w:abstractNumId w:val="32"/>
  </w:num>
  <w:num w:numId="30">
    <w:abstractNumId w:val="23"/>
  </w:num>
  <w:num w:numId="31">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FF"/>
    <w:rsid w:val="00005DA2"/>
    <w:rsid w:val="000079FA"/>
    <w:rsid w:val="00012189"/>
    <w:rsid w:val="000156BD"/>
    <w:rsid w:val="00017EE3"/>
    <w:rsid w:val="000215E4"/>
    <w:rsid w:val="00024046"/>
    <w:rsid w:val="000253D8"/>
    <w:rsid w:val="00027CCA"/>
    <w:rsid w:val="0003030D"/>
    <w:rsid w:val="00032432"/>
    <w:rsid w:val="00034954"/>
    <w:rsid w:val="00036436"/>
    <w:rsid w:val="00036E65"/>
    <w:rsid w:val="0003749A"/>
    <w:rsid w:val="00037CC6"/>
    <w:rsid w:val="00042BD3"/>
    <w:rsid w:val="00051FA1"/>
    <w:rsid w:val="00056DFC"/>
    <w:rsid w:val="00056F5F"/>
    <w:rsid w:val="0005721E"/>
    <w:rsid w:val="00061F2F"/>
    <w:rsid w:val="00065FEB"/>
    <w:rsid w:val="000668A3"/>
    <w:rsid w:val="00071765"/>
    <w:rsid w:val="00073205"/>
    <w:rsid w:val="0008067C"/>
    <w:rsid w:val="000878D6"/>
    <w:rsid w:val="00096137"/>
    <w:rsid w:val="000A16BC"/>
    <w:rsid w:val="000A266E"/>
    <w:rsid w:val="000A2E7A"/>
    <w:rsid w:val="000A341D"/>
    <w:rsid w:val="000A4F01"/>
    <w:rsid w:val="000A6BD0"/>
    <w:rsid w:val="000B68B2"/>
    <w:rsid w:val="000C0DAF"/>
    <w:rsid w:val="000C36C4"/>
    <w:rsid w:val="000C5FCA"/>
    <w:rsid w:val="000C6072"/>
    <w:rsid w:val="000D0052"/>
    <w:rsid w:val="000E1C1B"/>
    <w:rsid w:val="000E6C79"/>
    <w:rsid w:val="000F089F"/>
    <w:rsid w:val="000F14E2"/>
    <w:rsid w:val="000F2B3E"/>
    <w:rsid w:val="000F7DD0"/>
    <w:rsid w:val="00106089"/>
    <w:rsid w:val="0011030D"/>
    <w:rsid w:val="00110B8D"/>
    <w:rsid w:val="00126FFA"/>
    <w:rsid w:val="00127E80"/>
    <w:rsid w:val="001354A4"/>
    <w:rsid w:val="001357F3"/>
    <w:rsid w:val="0013716F"/>
    <w:rsid w:val="00140EFF"/>
    <w:rsid w:val="00142FB1"/>
    <w:rsid w:val="001434E9"/>
    <w:rsid w:val="00145F36"/>
    <w:rsid w:val="0014664D"/>
    <w:rsid w:val="00152A22"/>
    <w:rsid w:val="0016047C"/>
    <w:rsid w:val="00162B97"/>
    <w:rsid w:val="00165030"/>
    <w:rsid w:val="001675C7"/>
    <w:rsid w:val="00171376"/>
    <w:rsid w:val="0018258F"/>
    <w:rsid w:val="00182747"/>
    <w:rsid w:val="0018311A"/>
    <w:rsid w:val="00186817"/>
    <w:rsid w:val="00187398"/>
    <w:rsid w:val="00190FD2"/>
    <w:rsid w:val="00191061"/>
    <w:rsid w:val="00192645"/>
    <w:rsid w:val="00192FD5"/>
    <w:rsid w:val="001970C8"/>
    <w:rsid w:val="001A2772"/>
    <w:rsid w:val="001B2B82"/>
    <w:rsid w:val="001B597C"/>
    <w:rsid w:val="001B735C"/>
    <w:rsid w:val="001C2253"/>
    <w:rsid w:val="001C2A1F"/>
    <w:rsid w:val="001D496C"/>
    <w:rsid w:val="001D658E"/>
    <w:rsid w:val="001E0A1A"/>
    <w:rsid w:val="001E588F"/>
    <w:rsid w:val="001E5A7D"/>
    <w:rsid w:val="001E6366"/>
    <w:rsid w:val="001E79A3"/>
    <w:rsid w:val="001F0CBB"/>
    <w:rsid w:val="001F3B0A"/>
    <w:rsid w:val="002024A3"/>
    <w:rsid w:val="00204158"/>
    <w:rsid w:val="00204909"/>
    <w:rsid w:val="00207F1F"/>
    <w:rsid w:val="00210D69"/>
    <w:rsid w:val="00210F1B"/>
    <w:rsid w:val="002113CC"/>
    <w:rsid w:val="00211DC5"/>
    <w:rsid w:val="00214CA2"/>
    <w:rsid w:val="00216F51"/>
    <w:rsid w:val="0022193D"/>
    <w:rsid w:val="00222FE3"/>
    <w:rsid w:val="0022679C"/>
    <w:rsid w:val="00227684"/>
    <w:rsid w:val="00231827"/>
    <w:rsid w:val="00231AF8"/>
    <w:rsid w:val="0023565B"/>
    <w:rsid w:val="002401B0"/>
    <w:rsid w:val="002438D6"/>
    <w:rsid w:val="00251D81"/>
    <w:rsid w:val="00261420"/>
    <w:rsid w:val="002634D2"/>
    <w:rsid w:val="00264B35"/>
    <w:rsid w:val="002738D0"/>
    <w:rsid w:val="00275602"/>
    <w:rsid w:val="002778E9"/>
    <w:rsid w:val="002852B4"/>
    <w:rsid w:val="00285F22"/>
    <w:rsid w:val="002861E3"/>
    <w:rsid w:val="00286A19"/>
    <w:rsid w:val="00290751"/>
    <w:rsid w:val="00290862"/>
    <w:rsid w:val="00292E34"/>
    <w:rsid w:val="0029345C"/>
    <w:rsid w:val="0029618F"/>
    <w:rsid w:val="00297FF7"/>
    <w:rsid w:val="002A047B"/>
    <w:rsid w:val="002A261D"/>
    <w:rsid w:val="002A294A"/>
    <w:rsid w:val="002A38AA"/>
    <w:rsid w:val="002A45FB"/>
    <w:rsid w:val="002A70DC"/>
    <w:rsid w:val="002A77DF"/>
    <w:rsid w:val="002B42DC"/>
    <w:rsid w:val="002B4438"/>
    <w:rsid w:val="002B7954"/>
    <w:rsid w:val="002C040E"/>
    <w:rsid w:val="002C0E48"/>
    <w:rsid w:val="002C2F63"/>
    <w:rsid w:val="002C3CC9"/>
    <w:rsid w:val="002D2A6D"/>
    <w:rsid w:val="002D62BA"/>
    <w:rsid w:val="002E10BE"/>
    <w:rsid w:val="002E7A3D"/>
    <w:rsid w:val="002F16E7"/>
    <w:rsid w:val="002F5987"/>
    <w:rsid w:val="002F7C74"/>
    <w:rsid w:val="0030004F"/>
    <w:rsid w:val="00301A06"/>
    <w:rsid w:val="00302ED5"/>
    <w:rsid w:val="0030789F"/>
    <w:rsid w:val="003318BA"/>
    <w:rsid w:val="00347B4C"/>
    <w:rsid w:val="0035041A"/>
    <w:rsid w:val="00354192"/>
    <w:rsid w:val="003549B6"/>
    <w:rsid w:val="0035513D"/>
    <w:rsid w:val="0036115C"/>
    <w:rsid w:val="00361ADE"/>
    <w:rsid w:val="003622D3"/>
    <w:rsid w:val="00363CAF"/>
    <w:rsid w:val="00370E8E"/>
    <w:rsid w:val="00372FDF"/>
    <w:rsid w:val="00374088"/>
    <w:rsid w:val="00375F51"/>
    <w:rsid w:val="00385ACD"/>
    <w:rsid w:val="0039125E"/>
    <w:rsid w:val="0039134C"/>
    <w:rsid w:val="00394A11"/>
    <w:rsid w:val="0039548D"/>
    <w:rsid w:val="003A448F"/>
    <w:rsid w:val="003A4D56"/>
    <w:rsid w:val="003A55A5"/>
    <w:rsid w:val="003A654C"/>
    <w:rsid w:val="003A7F98"/>
    <w:rsid w:val="003B0C5A"/>
    <w:rsid w:val="003D512F"/>
    <w:rsid w:val="003D523D"/>
    <w:rsid w:val="003D629A"/>
    <w:rsid w:val="003D6A5E"/>
    <w:rsid w:val="003E2C8C"/>
    <w:rsid w:val="003F4E60"/>
    <w:rsid w:val="003F7755"/>
    <w:rsid w:val="0040457C"/>
    <w:rsid w:val="004053A5"/>
    <w:rsid w:val="00406290"/>
    <w:rsid w:val="00406AAE"/>
    <w:rsid w:val="0041165B"/>
    <w:rsid w:val="00411C9D"/>
    <w:rsid w:val="00416C2F"/>
    <w:rsid w:val="00420B8B"/>
    <w:rsid w:val="00432F2A"/>
    <w:rsid w:val="00434733"/>
    <w:rsid w:val="00434FAD"/>
    <w:rsid w:val="00435F58"/>
    <w:rsid w:val="00442DFC"/>
    <w:rsid w:val="00443BEE"/>
    <w:rsid w:val="004470BC"/>
    <w:rsid w:val="00451725"/>
    <w:rsid w:val="00454C28"/>
    <w:rsid w:val="004564B4"/>
    <w:rsid w:val="00460ACA"/>
    <w:rsid w:val="00465158"/>
    <w:rsid w:val="004657C4"/>
    <w:rsid w:val="00467A83"/>
    <w:rsid w:val="00470D72"/>
    <w:rsid w:val="00485C4D"/>
    <w:rsid w:val="00486184"/>
    <w:rsid w:val="00486EB4"/>
    <w:rsid w:val="0049755E"/>
    <w:rsid w:val="00497FD5"/>
    <w:rsid w:val="004A3388"/>
    <w:rsid w:val="004A6C21"/>
    <w:rsid w:val="004A733A"/>
    <w:rsid w:val="004B069C"/>
    <w:rsid w:val="004B0CC9"/>
    <w:rsid w:val="004C39D3"/>
    <w:rsid w:val="004C6B6F"/>
    <w:rsid w:val="004D3CF3"/>
    <w:rsid w:val="004D6D39"/>
    <w:rsid w:val="004D716A"/>
    <w:rsid w:val="004E459D"/>
    <w:rsid w:val="004E7F5D"/>
    <w:rsid w:val="004F0570"/>
    <w:rsid w:val="004F0746"/>
    <w:rsid w:val="004F15BF"/>
    <w:rsid w:val="004F339C"/>
    <w:rsid w:val="004F6B9A"/>
    <w:rsid w:val="005061F0"/>
    <w:rsid w:val="00506C48"/>
    <w:rsid w:val="00510524"/>
    <w:rsid w:val="00512879"/>
    <w:rsid w:val="0052065C"/>
    <w:rsid w:val="005432A0"/>
    <w:rsid w:val="005469EE"/>
    <w:rsid w:val="005573BD"/>
    <w:rsid w:val="005653CB"/>
    <w:rsid w:val="00566520"/>
    <w:rsid w:val="005740D0"/>
    <w:rsid w:val="00582194"/>
    <w:rsid w:val="0058492C"/>
    <w:rsid w:val="005924FF"/>
    <w:rsid w:val="00594E64"/>
    <w:rsid w:val="005A146E"/>
    <w:rsid w:val="005A19EB"/>
    <w:rsid w:val="005A29AD"/>
    <w:rsid w:val="005A360A"/>
    <w:rsid w:val="005B0792"/>
    <w:rsid w:val="005B1413"/>
    <w:rsid w:val="005B4694"/>
    <w:rsid w:val="005B5242"/>
    <w:rsid w:val="005B659E"/>
    <w:rsid w:val="005C2EB5"/>
    <w:rsid w:val="005C56A3"/>
    <w:rsid w:val="005E19E5"/>
    <w:rsid w:val="005E4C28"/>
    <w:rsid w:val="005E68F0"/>
    <w:rsid w:val="005F009D"/>
    <w:rsid w:val="005F2EC9"/>
    <w:rsid w:val="005F4A33"/>
    <w:rsid w:val="0060269B"/>
    <w:rsid w:val="00603CF1"/>
    <w:rsid w:val="00625966"/>
    <w:rsid w:val="006269D2"/>
    <w:rsid w:val="00633E4D"/>
    <w:rsid w:val="00634092"/>
    <w:rsid w:val="006350D5"/>
    <w:rsid w:val="00635F72"/>
    <w:rsid w:val="0063618B"/>
    <w:rsid w:val="006433EC"/>
    <w:rsid w:val="00655652"/>
    <w:rsid w:val="00656633"/>
    <w:rsid w:val="00657610"/>
    <w:rsid w:val="00660A1B"/>
    <w:rsid w:val="00660DB3"/>
    <w:rsid w:val="00665766"/>
    <w:rsid w:val="00667FCA"/>
    <w:rsid w:val="0067335D"/>
    <w:rsid w:val="00681BF4"/>
    <w:rsid w:val="00691222"/>
    <w:rsid w:val="006959D0"/>
    <w:rsid w:val="006A1518"/>
    <w:rsid w:val="006A2F1A"/>
    <w:rsid w:val="006A6681"/>
    <w:rsid w:val="006B30B5"/>
    <w:rsid w:val="006B36B9"/>
    <w:rsid w:val="006B5585"/>
    <w:rsid w:val="006C2151"/>
    <w:rsid w:val="006D0DB9"/>
    <w:rsid w:val="006E2432"/>
    <w:rsid w:val="006E32E4"/>
    <w:rsid w:val="006F1D54"/>
    <w:rsid w:val="006F20A2"/>
    <w:rsid w:val="006F2AD7"/>
    <w:rsid w:val="006F2E9B"/>
    <w:rsid w:val="006F7646"/>
    <w:rsid w:val="0070501A"/>
    <w:rsid w:val="00707593"/>
    <w:rsid w:val="007111C7"/>
    <w:rsid w:val="00714B30"/>
    <w:rsid w:val="00715DAC"/>
    <w:rsid w:val="00723159"/>
    <w:rsid w:val="00726874"/>
    <w:rsid w:val="0072735B"/>
    <w:rsid w:val="00727ACB"/>
    <w:rsid w:val="00734850"/>
    <w:rsid w:val="007378C7"/>
    <w:rsid w:val="00740496"/>
    <w:rsid w:val="0074167E"/>
    <w:rsid w:val="00741902"/>
    <w:rsid w:val="007443B2"/>
    <w:rsid w:val="00747798"/>
    <w:rsid w:val="00751F69"/>
    <w:rsid w:val="0075219D"/>
    <w:rsid w:val="007553E2"/>
    <w:rsid w:val="00755E81"/>
    <w:rsid w:val="00756D5F"/>
    <w:rsid w:val="0076771A"/>
    <w:rsid w:val="00772577"/>
    <w:rsid w:val="00774AFA"/>
    <w:rsid w:val="00784503"/>
    <w:rsid w:val="00790403"/>
    <w:rsid w:val="00796CCE"/>
    <w:rsid w:val="00797B0C"/>
    <w:rsid w:val="007A2647"/>
    <w:rsid w:val="007B0A69"/>
    <w:rsid w:val="007B1AF3"/>
    <w:rsid w:val="007B2901"/>
    <w:rsid w:val="007C17EB"/>
    <w:rsid w:val="007C38A1"/>
    <w:rsid w:val="007C5B75"/>
    <w:rsid w:val="007E0404"/>
    <w:rsid w:val="007E7A2C"/>
    <w:rsid w:val="007E7ED7"/>
    <w:rsid w:val="007F1F61"/>
    <w:rsid w:val="007F2B89"/>
    <w:rsid w:val="007F5278"/>
    <w:rsid w:val="007F67DD"/>
    <w:rsid w:val="007F7C15"/>
    <w:rsid w:val="0080029D"/>
    <w:rsid w:val="0080454C"/>
    <w:rsid w:val="00805551"/>
    <w:rsid w:val="00813A99"/>
    <w:rsid w:val="00815AD9"/>
    <w:rsid w:val="0081607D"/>
    <w:rsid w:val="008243BD"/>
    <w:rsid w:val="00825E33"/>
    <w:rsid w:val="00826013"/>
    <w:rsid w:val="00830414"/>
    <w:rsid w:val="0083461D"/>
    <w:rsid w:val="008356C1"/>
    <w:rsid w:val="00840713"/>
    <w:rsid w:val="00841C09"/>
    <w:rsid w:val="00843F67"/>
    <w:rsid w:val="00846E46"/>
    <w:rsid w:val="00853BBE"/>
    <w:rsid w:val="0085460F"/>
    <w:rsid w:val="00854AF7"/>
    <w:rsid w:val="00862E43"/>
    <w:rsid w:val="008652F0"/>
    <w:rsid w:val="00870A23"/>
    <w:rsid w:val="00871960"/>
    <w:rsid w:val="00880082"/>
    <w:rsid w:val="00881FB8"/>
    <w:rsid w:val="008832F0"/>
    <w:rsid w:val="00884CAA"/>
    <w:rsid w:val="008933AB"/>
    <w:rsid w:val="008A1F04"/>
    <w:rsid w:val="008A65D7"/>
    <w:rsid w:val="008A6721"/>
    <w:rsid w:val="008A716C"/>
    <w:rsid w:val="008B25EB"/>
    <w:rsid w:val="008B2EDF"/>
    <w:rsid w:val="008B3C5F"/>
    <w:rsid w:val="008B499D"/>
    <w:rsid w:val="008B4D10"/>
    <w:rsid w:val="008C0CA8"/>
    <w:rsid w:val="008C2D69"/>
    <w:rsid w:val="008C3E33"/>
    <w:rsid w:val="008C4CF8"/>
    <w:rsid w:val="008D1739"/>
    <w:rsid w:val="008D28BA"/>
    <w:rsid w:val="008D3FBD"/>
    <w:rsid w:val="008D63B1"/>
    <w:rsid w:val="008D7FDB"/>
    <w:rsid w:val="008E0D8E"/>
    <w:rsid w:val="008E15AF"/>
    <w:rsid w:val="008E24CF"/>
    <w:rsid w:val="008F0596"/>
    <w:rsid w:val="008F13C0"/>
    <w:rsid w:val="008F3C44"/>
    <w:rsid w:val="008F54CB"/>
    <w:rsid w:val="008F77D7"/>
    <w:rsid w:val="009037C2"/>
    <w:rsid w:val="0090566E"/>
    <w:rsid w:val="00913D7E"/>
    <w:rsid w:val="009149AE"/>
    <w:rsid w:val="009169C3"/>
    <w:rsid w:val="00921B85"/>
    <w:rsid w:val="00930CB7"/>
    <w:rsid w:val="00930FB4"/>
    <w:rsid w:val="009338DE"/>
    <w:rsid w:val="009355B3"/>
    <w:rsid w:val="00941ED9"/>
    <w:rsid w:val="00942757"/>
    <w:rsid w:val="00942D33"/>
    <w:rsid w:val="0095449B"/>
    <w:rsid w:val="0095452E"/>
    <w:rsid w:val="00955484"/>
    <w:rsid w:val="00956DDC"/>
    <w:rsid w:val="0096499C"/>
    <w:rsid w:val="0096739E"/>
    <w:rsid w:val="00972901"/>
    <w:rsid w:val="009928B2"/>
    <w:rsid w:val="009934C8"/>
    <w:rsid w:val="0099556E"/>
    <w:rsid w:val="009A28A8"/>
    <w:rsid w:val="009A3411"/>
    <w:rsid w:val="009A5B7C"/>
    <w:rsid w:val="009B218D"/>
    <w:rsid w:val="009B257E"/>
    <w:rsid w:val="009B4A1B"/>
    <w:rsid w:val="009B6B73"/>
    <w:rsid w:val="009C1B3F"/>
    <w:rsid w:val="009C1CDB"/>
    <w:rsid w:val="009C3A87"/>
    <w:rsid w:val="009C49E8"/>
    <w:rsid w:val="009C5922"/>
    <w:rsid w:val="009C7D4F"/>
    <w:rsid w:val="009D477D"/>
    <w:rsid w:val="009D6F59"/>
    <w:rsid w:val="009E1B37"/>
    <w:rsid w:val="009E410B"/>
    <w:rsid w:val="009F6D59"/>
    <w:rsid w:val="00A0682E"/>
    <w:rsid w:val="00A17E0E"/>
    <w:rsid w:val="00A2217E"/>
    <w:rsid w:val="00A23C1E"/>
    <w:rsid w:val="00A2526A"/>
    <w:rsid w:val="00A25A5D"/>
    <w:rsid w:val="00A3113A"/>
    <w:rsid w:val="00A327B9"/>
    <w:rsid w:val="00A33179"/>
    <w:rsid w:val="00A37EDE"/>
    <w:rsid w:val="00A40D69"/>
    <w:rsid w:val="00A41964"/>
    <w:rsid w:val="00A471CE"/>
    <w:rsid w:val="00A51347"/>
    <w:rsid w:val="00A527B3"/>
    <w:rsid w:val="00A549A8"/>
    <w:rsid w:val="00A67C99"/>
    <w:rsid w:val="00A73B93"/>
    <w:rsid w:val="00A761A3"/>
    <w:rsid w:val="00A80031"/>
    <w:rsid w:val="00A8192D"/>
    <w:rsid w:val="00A84409"/>
    <w:rsid w:val="00AA3BAF"/>
    <w:rsid w:val="00AB05D9"/>
    <w:rsid w:val="00AB7199"/>
    <w:rsid w:val="00AB7C97"/>
    <w:rsid w:val="00AC53D8"/>
    <w:rsid w:val="00AC5850"/>
    <w:rsid w:val="00AC6B56"/>
    <w:rsid w:val="00AC7E5D"/>
    <w:rsid w:val="00AD12E2"/>
    <w:rsid w:val="00AD4698"/>
    <w:rsid w:val="00AE2266"/>
    <w:rsid w:val="00AE2D1E"/>
    <w:rsid w:val="00AE6F24"/>
    <w:rsid w:val="00AF1210"/>
    <w:rsid w:val="00AF37A6"/>
    <w:rsid w:val="00AF3D3D"/>
    <w:rsid w:val="00AF3FE5"/>
    <w:rsid w:val="00AF4A05"/>
    <w:rsid w:val="00B01169"/>
    <w:rsid w:val="00B0501D"/>
    <w:rsid w:val="00B05D1B"/>
    <w:rsid w:val="00B06F38"/>
    <w:rsid w:val="00B1308A"/>
    <w:rsid w:val="00B1324B"/>
    <w:rsid w:val="00B152AC"/>
    <w:rsid w:val="00B2218D"/>
    <w:rsid w:val="00B2743E"/>
    <w:rsid w:val="00B3115B"/>
    <w:rsid w:val="00B31F29"/>
    <w:rsid w:val="00B347C8"/>
    <w:rsid w:val="00B43A68"/>
    <w:rsid w:val="00B450C3"/>
    <w:rsid w:val="00B470E1"/>
    <w:rsid w:val="00B51C84"/>
    <w:rsid w:val="00B56FE7"/>
    <w:rsid w:val="00B6525A"/>
    <w:rsid w:val="00B67776"/>
    <w:rsid w:val="00B7275B"/>
    <w:rsid w:val="00B75A8D"/>
    <w:rsid w:val="00B77B62"/>
    <w:rsid w:val="00B92B22"/>
    <w:rsid w:val="00B9485C"/>
    <w:rsid w:val="00B95164"/>
    <w:rsid w:val="00B976E7"/>
    <w:rsid w:val="00B97A85"/>
    <w:rsid w:val="00BC09F3"/>
    <w:rsid w:val="00BC402D"/>
    <w:rsid w:val="00BC4B6E"/>
    <w:rsid w:val="00BC6E14"/>
    <w:rsid w:val="00BC7B7F"/>
    <w:rsid w:val="00BD070F"/>
    <w:rsid w:val="00BD1F30"/>
    <w:rsid w:val="00BD7BF5"/>
    <w:rsid w:val="00BE0EF5"/>
    <w:rsid w:val="00BE243B"/>
    <w:rsid w:val="00BE584F"/>
    <w:rsid w:val="00BE65E9"/>
    <w:rsid w:val="00BE7E39"/>
    <w:rsid w:val="00BF2D8A"/>
    <w:rsid w:val="00BF3529"/>
    <w:rsid w:val="00BF3ADF"/>
    <w:rsid w:val="00BF4AE0"/>
    <w:rsid w:val="00BF6F34"/>
    <w:rsid w:val="00BF7EBE"/>
    <w:rsid w:val="00C01408"/>
    <w:rsid w:val="00C0373D"/>
    <w:rsid w:val="00C03F93"/>
    <w:rsid w:val="00C10778"/>
    <w:rsid w:val="00C20442"/>
    <w:rsid w:val="00C2107A"/>
    <w:rsid w:val="00C2710D"/>
    <w:rsid w:val="00C31CDA"/>
    <w:rsid w:val="00C32637"/>
    <w:rsid w:val="00C331B9"/>
    <w:rsid w:val="00C353C4"/>
    <w:rsid w:val="00C45CAD"/>
    <w:rsid w:val="00C4698A"/>
    <w:rsid w:val="00C572F8"/>
    <w:rsid w:val="00C601A0"/>
    <w:rsid w:val="00C624C3"/>
    <w:rsid w:val="00C63622"/>
    <w:rsid w:val="00C70065"/>
    <w:rsid w:val="00C758CD"/>
    <w:rsid w:val="00C8624F"/>
    <w:rsid w:val="00C86719"/>
    <w:rsid w:val="00C92FC3"/>
    <w:rsid w:val="00C935A4"/>
    <w:rsid w:val="00C94855"/>
    <w:rsid w:val="00C94FD2"/>
    <w:rsid w:val="00C97555"/>
    <w:rsid w:val="00CA2790"/>
    <w:rsid w:val="00CB0E1F"/>
    <w:rsid w:val="00CB20B0"/>
    <w:rsid w:val="00CC67ED"/>
    <w:rsid w:val="00CD2D55"/>
    <w:rsid w:val="00CE0905"/>
    <w:rsid w:val="00CE4556"/>
    <w:rsid w:val="00CE4CDA"/>
    <w:rsid w:val="00CE5994"/>
    <w:rsid w:val="00CF1452"/>
    <w:rsid w:val="00CF2B6C"/>
    <w:rsid w:val="00CF3285"/>
    <w:rsid w:val="00CF3F6F"/>
    <w:rsid w:val="00CF463C"/>
    <w:rsid w:val="00CF4BE6"/>
    <w:rsid w:val="00CF4DAC"/>
    <w:rsid w:val="00D01ACB"/>
    <w:rsid w:val="00D130A9"/>
    <w:rsid w:val="00D142FE"/>
    <w:rsid w:val="00D17EDA"/>
    <w:rsid w:val="00D3189B"/>
    <w:rsid w:val="00D33003"/>
    <w:rsid w:val="00D3487B"/>
    <w:rsid w:val="00D3615C"/>
    <w:rsid w:val="00D42C22"/>
    <w:rsid w:val="00D44BF0"/>
    <w:rsid w:val="00D47D46"/>
    <w:rsid w:val="00D50F8D"/>
    <w:rsid w:val="00D5192B"/>
    <w:rsid w:val="00D51E97"/>
    <w:rsid w:val="00D523F6"/>
    <w:rsid w:val="00D533F7"/>
    <w:rsid w:val="00D56398"/>
    <w:rsid w:val="00D60AAF"/>
    <w:rsid w:val="00D61D43"/>
    <w:rsid w:val="00D63C82"/>
    <w:rsid w:val="00D74914"/>
    <w:rsid w:val="00D8120A"/>
    <w:rsid w:val="00D812B0"/>
    <w:rsid w:val="00D825AC"/>
    <w:rsid w:val="00D84D70"/>
    <w:rsid w:val="00D85C45"/>
    <w:rsid w:val="00D8616F"/>
    <w:rsid w:val="00D86FCC"/>
    <w:rsid w:val="00D903E3"/>
    <w:rsid w:val="00D90DB6"/>
    <w:rsid w:val="00D91B70"/>
    <w:rsid w:val="00DA1259"/>
    <w:rsid w:val="00DA79B5"/>
    <w:rsid w:val="00DB3C0C"/>
    <w:rsid w:val="00DB4011"/>
    <w:rsid w:val="00DB41D4"/>
    <w:rsid w:val="00DB42CB"/>
    <w:rsid w:val="00DB4CAB"/>
    <w:rsid w:val="00DC0AC7"/>
    <w:rsid w:val="00DC3677"/>
    <w:rsid w:val="00DC41CF"/>
    <w:rsid w:val="00DC5EB5"/>
    <w:rsid w:val="00DD0515"/>
    <w:rsid w:val="00DD25A4"/>
    <w:rsid w:val="00DD303B"/>
    <w:rsid w:val="00DE0F6A"/>
    <w:rsid w:val="00DE3E99"/>
    <w:rsid w:val="00DE4EBD"/>
    <w:rsid w:val="00DE74FB"/>
    <w:rsid w:val="00DF0076"/>
    <w:rsid w:val="00DF4032"/>
    <w:rsid w:val="00DF5D6A"/>
    <w:rsid w:val="00DF6C13"/>
    <w:rsid w:val="00DF745D"/>
    <w:rsid w:val="00E002BA"/>
    <w:rsid w:val="00E009E1"/>
    <w:rsid w:val="00E07748"/>
    <w:rsid w:val="00E153BE"/>
    <w:rsid w:val="00E1565D"/>
    <w:rsid w:val="00E177A6"/>
    <w:rsid w:val="00E20130"/>
    <w:rsid w:val="00E24BAE"/>
    <w:rsid w:val="00E257EC"/>
    <w:rsid w:val="00E3346C"/>
    <w:rsid w:val="00E36241"/>
    <w:rsid w:val="00E369CE"/>
    <w:rsid w:val="00E36E0D"/>
    <w:rsid w:val="00E41C83"/>
    <w:rsid w:val="00E44470"/>
    <w:rsid w:val="00E46C82"/>
    <w:rsid w:val="00E471E5"/>
    <w:rsid w:val="00E475E8"/>
    <w:rsid w:val="00E51A8E"/>
    <w:rsid w:val="00E55B2C"/>
    <w:rsid w:val="00E5684B"/>
    <w:rsid w:val="00E63DF4"/>
    <w:rsid w:val="00E750A8"/>
    <w:rsid w:val="00E84D9A"/>
    <w:rsid w:val="00E86649"/>
    <w:rsid w:val="00E95945"/>
    <w:rsid w:val="00EA031F"/>
    <w:rsid w:val="00EA156D"/>
    <w:rsid w:val="00EA2D61"/>
    <w:rsid w:val="00EA3D3F"/>
    <w:rsid w:val="00EA3F44"/>
    <w:rsid w:val="00EA4B8D"/>
    <w:rsid w:val="00EA6399"/>
    <w:rsid w:val="00EB137F"/>
    <w:rsid w:val="00EB4E4A"/>
    <w:rsid w:val="00EB74B9"/>
    <w:rsid w:val="00EC1861"/>
    <w:rsid w:val="00EC7C18"/>
    <w:rsid w:val="00ED18DA"/>
    <w:rsid w:val="00ED1B6B"/>
    <w:rsid w:val="00ED21FA"/>
    <w:rsid w:val="00ED60AD"/>
    <w:rsid w:val="00ED6CA5"/>
    <w:rsid w:val="00EE0196"/>
    <w:rsid w:val="00EE352B"/>
    <w:rsid w:val="00EE66BB"/>
    <w:rsid w:val="00EF3827"/>
    <w:rsid w:val="00F020E5"/>
    <w:rsid w:val="00F05F69"/>
    <w:rsid w:val="00F102A8"/>
    <w:rsid w:val="00F11894"/>
    <w:rsid w:val="00F11E3D"/>
    <w:rsid w:val="00F14ED8"/>
    <w:rsid w:val="00F16214"/>
    <w:rsid w:val="00F17072"/>
    <w:rsid w:val="00F255EC"/>
    <w:rsid w:val="00F3080A"/>
    <w:rsid w:val="00F31441"/>
    <w:rsid w:val="00F36F12"/>
    <w:rsid w:val="00F37F26"/>
    <w:rsid w:val="00F4143D"/>
    <w:rsid w:val="00F42536"/>
    <w:rsid w:val="00F43CBA"/>
    <w:rsid w:val="00F452E0"/>
    <w:rsid w:val="00F52424"/>
    <w:rsid w:val="00F601D8"/>
    <w:rsid w:val="00F6075A"/>
    <w:rsid w:val="00F6137C"/>
    <w:rsid w:val="00F74128"/>
    <w:rsid w:val="00F75094"/>
    <w:rsid w:val="00F77DAB"/>
    <w:rsid w:val="00F804E7"/>
    <w:rsid w:val="00F82ABF"/>
    <w:rsid w:val="00F8328F"/>
    <w:rsid w:val="00F8351B"/>
    <w:rsid w:val="00F839BB"/>
    <w:rsid w:val="00F85DF2"/>
    <w:rsid w:val="00F865B2"/>
    <w:rsid w:val="00F97293"/>
    <w:rsid w:val="00FA5D9D"/>
    <w:rsid w:val="00FB3972"/>
    <w:rsid w:val="00FC7529"/>
    <w:rsid w:val="00FD03E1"/>
    <w:rsid w:val="00FD2CF7"/>
    <w:rsid w:val="00FE1129"/>
    <w:rsid w:val="00FE2256"/>
    <w:rsid w:val="00FE7F27"/>
    <w:rsid w:val="00FF2AA9"/>
    <w:rsid w:val="00FF64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D58B2"/>
  <w15:docId w15:val="{C6361EDE-C400-4E26-9BBE-0F9A39EB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F2EC9"/>
    <w:pPr>
      <w:spacing w:after="0" w:line="240" w:lineRule="auto"/>
    </w:pPr>
    <w:rPr>
      <w:rFonts w:ascii="Times New Roman" w:eastAsia="Times New Roman" w:hAnsi="Times New Roman" w:cs="Times New Roman"/>
      <w:sz w:val="24"/>
      <w:szCs w:val="24"/>
      <w:lang w:eastAsia="ru-RU"/>
    </w:rPr>
  </w:style>
  <w:style w:type="paragraph" w:styleId="1">
    <w:name w:val="heading 1"/>
    <w:basedOn w:val="a1"/>
    <w:link w:val="10"/>
    <w:uiPriority w:val="1"/>
    <w:qFormat/>
    <w:rsid w:val="005573BD"/>
    <w:pPr>
      <w:spacing w:before="100" w:beforeAutospacing="1" w:after="100" w:afterAutospacing="1"/>
      <w:jc w:val="center"/>
      <w:outlineLvl w:val="0"/>
    </w:pPr>
    <w:rPr>
      <w:rFonts w:cstheme="minorBidi"/>
      <w:b/>
      <w:bCs/>
      <w:kern w:val="36"/>
      <w:sz w:val="28"/>
      <w:szCs w:val="48"/>
    </w:rPr>
  </w:style>
  <w:style w:type="paragraph" w:styleId="21">
    <w:name w:val="heading 2"/>
    <w:basedOn w:val="a1"/>
    <w:next w:val="a1"/>
    <w:link w:val="22"/>
    <w:uiPriority w:val="9"/>
    <w:unhideWhenUsed/>
    <w:qFormat/>
    <w:rsid w:val="002C2F63"/>
    <w:pPr>
      <w:keepNext/>
      <w:widowControl w:val="0"/>
      <w:suppressAutoHyphens/>
      <w:spacing w:before="240" w:after="60" w:line="259" w:lineRule="auto"/>
      <w:outlineLvl w:val="1"/>
    </w:pPr>
    <w:rPr>
      <w:rFonts w:cstheme="minorBidi"/>
      <w:b/>
      <w:bCs/>
      <w:iCs/>
      <w:kern w:val="1"/>
      <w:sz w:val="28"/>
      <w:szCs w:val="28"/>
      <w:lang w:eastAsia="en-US"/>
    </w:rPr>
  </w:style>
  <w:style w:type="paragraph" w:styleId="3">
    <w:name w:val="heading 3"/>
    <w:basedOn w:val="a1"/>
    <w:next w:val="a1"/>
    <w:link w:val="30"/>
    <w:uiPriority w:val="9"/>
    <w:unhideWhenUsed/>
    <w:qFormat/>
    <w:rsid w:val="002C2F63"/>
    <w:pPr>
      <w:keepNext/>
      <w:widowControl w:val="0"/>
      <w:suppressAutoHyphens/>
      <w:spacing w:before="240" w:after="60" w:line="259" w:lineRule="auto"/>
      <w:outlineLvl w:val="2"/>
    </w:pPr>
    <w:rPr>
      <w:rFonts w:cstheme="minorBidi"/>
      <w:b/>
      <w:bCs/>
      <w:i/>
      <w:kern w:val="1"/>
      <w:szCs w:val="26"/>
      <w:lang w:eastAsia="en-US"/>
    </w:rPr>
  </w:style>
  <w:style w:type="paragraph" w:styleId="4">
    <w:name w:val="heading 4"/>
    <w:basedOn w:val="a1"/>
    <w:next w:val="a1"/>
    <w:link w:val="40"/>
    <w:uiPriority w:val="9"/>
    <w:unhideWhenUsed/>
    <w:qFormat/>
    <w:rsid w:val="00AF37A6"/>
    <w:pPr>
      <w:keepNext/>
      <w:widowControl w:val="0"/>
      <w:suppressAutoHyphens/>
      <w:spacing w:before="240" w:after="60" w:line="259" w:lineRule="auto"/>
      <w:jc w:val="center"/>
      <w:outlineLvl w:val="3"/>
    </w:pPr>
    <w:rPr>
      <w:rFonts w:asciiTheme="minorHAnsi" w:hAnsiTheme="minorHAnsi" w:cstheme="minorBidi"/>
      <w:b/>
      <w:bCs/>
      <w:kern w:val="1"/>
      <w:szCs w:val="28"/>
      <w:lang w:eastAsia="en-US"/>
    </w:rPr>
  </w:style>
  <w:style w:type="paragraph" w:styleId="5">
    <w:name w:val="heading 5"/>
    <w:basedOn w:val="a1"/>
    <w:next w:val="a1"/>
    <w:link w:val="50"/>
    <w:uiPriority w:val="9"/>
    <w:unhideWhenUsed/>
    <w:qFormat/>
    <w:rsid w:val="00AF37A6"/>
    <w:pPr>
      <w:widowControl w:val="0"/>
      <w:suppressAutoHyphens/>
      <w:spacing w:before="240" w:after="60" w:line="259" w:lineRule="auto"/>
      <w:outlineLvl w:val="4"/>
    </w:pPr>
    <w:rPr>
      <w:rFonts w:asciiTheme="minorHAnsi" w:hAnsiTheme="minorHAnsi" w:cstheme="minorBidi"/>
      <w:b/>
      <w:bCs/>
      <w:i/>
      <w:iCs/>
      <w:kern w:val="1"/>
      <w:sz w:val="26"/>
      <w:szCs w:val="26"/>
      <w:u w:val="single"/>
      <w:lang w:eastAsia="en-US"/>
    </w:rPr>
  </w:style>
  <w:style w:type="paragraph" w:styleId="6">
    <w:name w:val="heading 6"/>
    <w:basedOn w:val="a1"/>
    <w:next w:val="a1"/>
    <w:link w:val="60"/>
    <w:qFormat/>
    <w:rsid w:val="00AF37A6"/>
    <w:pPr>
      <w:spacing w:before="240" w:after="60" w:line="259" w:lineRule="auto"/>
      <w:outlineLvl w:val="5"/>
    </w:pPr>
    <w:rPr>
      <w:rFonts w:asciiTheme="minorHAnsi" w:hAnsiTheme="minorHAnsi" w:cstheme="minorBidi"/>
      <w:b/>
      <w:bCs/>
      <w:sz w:val="22"/>
      <w:szCs w:val="22"/>
    </w:rPr>
  </w:style>
  <w:style w:type="paragraph" w:styleId="7">
    <w:name w:val="heading 7"/>
    <w:basedOn w:val="a1"/>
    <w:next w:val="a1"/>
    <w:link w:val="70"/>
    <w:uiPriority w:val="9"/>
    <w:qFormat/>
    <w:rsid w:val="00AF37A6"/>
    <w:pPr>
      <w:keepNext/>
      <w:spacing w:after="160" w:line="259" w:lineRule="auto"/>
      <w:ind w:firstLine="720"/>
      <w:jc w:val="center"/>
      <w:outlineLvl w:val="6"/>
    </w:pPr>
    <w:rPr>
      <w:rFonts w:asciiTheme="minorHAnsi" w:hAnsiTheme="minorHAnsi" w:cstheme="minorBidi"/>
      <w:b/>
      <w:sz w:val="23"/>
      <w:szCs w:val="22"/>
      <w:u w:val="single"/>
    </w:rPr>
  </w:style>
  <w:style w:type="paragraph" w:styleId="8">
    <w:name w:val="heading 8"/>
    <w:basedOn w:val="a1"/>
    <w:next w:val="a1"/>
    <w:link w:val="80"/>
    <w:qFormat/>
    <w:rsid w:val="00AF37A6"/>
    <w:pPr>
      <w:spacing w:before="240" w:after="60" w:line="259" w:lineRule="auto"/>
      <w:outlineLvl w:val="7"/>
    </w:pPr>
    <w:rPr>
      <w:rFonts w:asciiTheme="minorHAnsi" w:hAnsiTheme="minorHAnsi" w:cstheme="minorBidi"/>
      <w:i/>
      <w:iCs/>
    </w:rPr>
  </w:style>
  <w:style w:type="paragraph" w:styleId="9">
    <w:name w:val="heading 9"/>
    <w:basedOn w:val="a1"/>
    <w:next w:val="a1"/>
    <w:link w:val="90"/>
    <w:qFormat/>
    <w:rsid w:val="0040457C"/>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link w:val="3"/>
    <w:uiPriority w:val="9"/>
    <w:rsid w:val="002C2F63"/>
    <w:rPr>
      <w:rFonts w:ascii="Times New Roman" w:eastAsia="Times New Roman" w:hAnsi="Times New Roman"/>
      <w:b/>
      <w:bCs/>
      <w:i/>
      <w:kern w:val="1"/>
      <w:sz w:val="24"/>
      <w:szCs w:val="26"/>
    </w:rPr>
  </w:style>
  <w:style w:type="table" w:styleId="a5">
    <w:name w:val="Table Grid"/>
    <w:aliases w:val="Table Grid Report"/>
    <w:basedOn w:val="a3"/>
    <w:uiPriority w:val="39"/>
    <w:rsid w:val="00E47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Варианты ответов"/>
    <w:basedOn w:val="a1"/>
    <w:link w:val="a7"/>
    <w:uiPriority w:val="1"/>
    <w:qFormat/>
    <w:rsid w:val="005E4C28"/>
    <w:pPr>
      <w:ind w:left="720"/>
      <w:contextualSpacing/>
    </w:pPr>
  </w:style>
  <w:style w:type="paragraph" w:styleId="a8">
    <w:name w:val="Balloon Text"/>
    <w:basedOn w:val="a1"/>
    <w:link w:val="a9"/>
    <w:uiPriority w:val="99"/>
    <w:semiHidden/>
    <w:unhideWhenUsed/>
    <w:rsid w:val="00DE3E99"/>
    <w:rPr>
      <w:rFonts w:ascii="Segoe UI" w:hAnsi="Segoe UI" w:cs="Segoe UI"/>
      <w:sz w:val="18"/>
      <w:szCs w:val="18"/>
    </w:rPr>
  </w:style>
  <w:style w:type="character" w:customStyle="1" w:styleId="a9">
    <w:name w:val="Текст выноски Знак"/>
    <w:basedOn w:val="a2"/>
    <w:link w:val="a8"/>
    <w:uiPriority w:val="99"/>
    <w:semiHidden/>
    <w:rsid w:val="00DE3E99"/>
    <w:rPr>
      <w:rFonts w:ascii="Segoe UI" w:eastAsia="Times New Roman" w:hAnsi="Segoe UI" w:cs="Segoe UI"/>
      <w:sz w:val="18"/>
      <w:szCs w:val="18"/>
      <w:lang w:eastAsia="ru-RU"/>
    </w:rPr>
  </w:style>
  <w:style w:type="character" w:customStyle="1" w:styleId="10">
    <w:name w:val="Заголовок 1 Знак"/>
    <w:link w:val="1"/>
    <w:uiPriority w:val="1"/>
    <w:rsid w:val="005573BD"/>
    <w:rPr>
      <w:rFonts w:ascii="Times New Roman" w:eastAsia="Times New Roman" w:hAnsi="Times New Roman"/>
      <w:b/>
      <w:bCs/>
      <w:kern w:val="36"/>
      <w:sz w:val="28"/>
      <w:szCs w:val="48"/>
      <w:lang w:eastAsia="ru-RU"/>
    </w:rPr>
  </w:style>
  <w:style w:type="paragraph" w:styleId="aa">
    <w:name w:val="Body Text"/>
    <w:aliases w:val=" Знак1 Знак,Знак1 Знак"/>
    <w:basedOn w:val="a1"/>
    <w:link w:val="ab"/>
    <w:uiPriority w:val="1"/>
    <w:qFormat/>
    <w:rsid w:val="00261420"/>
    <w:pPr>
      <w:widowControl w:val="0"/>
      <w:suppressAutoHyphens/>
      <w:spacing w:after="120"/>
    </w:pPr>
    <w:rPr>
      <w:rFonts w:eastAsia="Arial Unicode MS"/>
    </w:rPr>
  </w:style>
  <w:style w:type="character" w:customStyle="1" w:styleId="ab">
    <w:name w:val="Основной текст Знак"/>
    <w:aliases w:val=" Знак1 Знак Знак,Знак1 Знак Знак"/>
    <w:basedOn w:val="a2"/>
    <w:link w:val="aa"/>
    <w:uiPriority w:val="1"/>
    <w:rsid w:val="00261420"/>
    <w:rPr>
      <w:rFonts w:ascii="Times New Roman" w:eastAsia="Arial Unicode MS" w:hAnsi="Times New Roman" w:cs="Times New Roman"/>
      <w:sz w:val="24"/>
      <w:szCs w:val="24"/>
    </w:rPr>
  </w:style>
  <w:style w:type="paragraph" w:customStyle="1" w:styleId="ac">
    <w:name w:val="Стиль ПМД"/>
    <w:basedOn w:val="23"/>
    <w:link w:val="ad"/>
    <w:qFormat/>
    <w:rsid w:val="00261420"/>
    <w:pPr>
      <w:suppressAutoHyphens/>
      <w:spacing w:after="0" w:line="20" w:lineRule="atLeast"/>
      <w:ind w:firstLine="709"/>
      <w:contextualSpacing/>
      <w:jc w:val="both"/>
    </w:pPr>
    <w:rPr>
      <w:sz w:val="28"/>
    </w:rPr>
  </w:style>
  <w:style w:type="character" w:customStyle="1" w:styleId="ad">
    <w:name w:val="Стиль ПМД Знак"/>
    <w:link w:val="ac"/>
    <w:rsid w:val="00261420"/>
    <w:rPr>
      <w:rFonts w:ascii="Times New Roman" w:eastAsia="Times New Roman" w:hAnsi="Times New Roman" w:cs="Times New Roman"/>
      <w:sz w:val="28"/>
      <w:szCs w:val="24"/>
    </w:rPr>
  </w:style>
  <w:style w:type="paragraph" w:styleId="23">
    <w:name w:val="Body Text 2"/>
    <w:basedOn w:val="a1"/>
    <w:link w:val="24"/>
    <w:uiPriority w:val="99"/>
    <w:unhideWhenUsed/>
    <w:rsid w:val="00261420"/>
    <w:pPr>
      <w:spacing w:after="120" w:line="480" w:lineRule="auto"/>
    </w:pPr>
  </w:style>
  <w:style w:type="character" w:customStyle="1" w:styleId="24">
    <w:name w:val="Основной текст 2 Знак"/>
    <w:basedOn w:val="a2"/>
    <w:link w:val="23"/>
    <w:uiPriority w:val="99"/>
    <w:rsid w:val="00261420"/>
    <w:rPr>
      <w:rFonts w:ascii="Times New Roman" w:eastAsia="Times New Roman" w:hAnsi="Times New Roman" w:cs="Times New Roman"/>
      <w:sz w:val="24"/>
      <w:szCs w:val="24"/>
      <w:lang w:eastAsia="ru-RU"/>
    </w:rPr>
  </w:style>
  <w:style w:type="paragraph" w:customStyle="1" w:styleId="WW-2">
    <w:name w:val="WW-???????? ????? 2"/>
    <w:basedOn w:val="a1"/>
    <w:rsid w:val="00EE0196"/>
    <w:pPr>
      <w:widowControl w:val="0"/>
      <w:suppressAutoHyphens/>
      <w:overflowPunct w:val="0"/>
      <w:autoSpaceDE w:val="0"/>
      <w:autoSpaceDN w:val="0"/>
      <w:adjustRightInd w:val="0"/>
      <w:spacing w:after="120" w:line="480" w:lineRule="auto"/>
      <w:textAlignment w:val="baseline"/>
    </w:pPr>
    <w:rPr>
      <w:szCs w:val="20"/>
    </w:rPr>
  </w:style>
  <w:style w:type="paragraph" w:customStyle="1" w:styleId="ae">
    <w:name w:val="??????? (???)"/>
    <w:basedOn w:val="a1"/>
    <w:rsid w:val="00EE0196"/>
    <w:pPr>
      <w:widowControl w:val="0"/>
      <w:overflowPunct w:val="0"/>
      <w:autoSpaceDE w:val="0"/>
      <w:autoSpaceDN w:val="0"/>
      <w:adjustRightInd w:val="0"/>
      <w:spacing w:before="100" w:after="119"/>
      <w:textAlignment w:val="baseline"/>
    </w:pPr>
    <w:rPr>
      <w:szCs w:val="20"/>
    </w:rPr>
  </w:style>
  <w:style w:type="paragraph" w:styleId="af">
    <w:name w:val="footer"/>
    <w:aliases w:val=" Знак"/>
    <w:basedOn w:val="a1"/>
    <w:link w:val="af0"/>
    <w:uiPriority w:val="99"/>
    <w:rsid w:val="00432F2A"/>
    <w:pPr>
      <w:widowControl w:val="0"/>
      <w:tabs>
        <w:tab w:val="center" w:pos="4677"/>
        <w:tab w:val="right" w:pos="9355"/>
      </w:tabs>
      <w:spacing w:before="120"/>
      <w:ind w:firstLine="709"/>
      <w:jc w:val="both"/>
    </w:pPr>
    <w:rPr>
      <w:rFonts w:ascii="Arial" w:hAnsi="Arial"/>
    </w:rPr>
  </w:style>
  <w:style w:type="character" w:customStyle="1" w:styleId="af0">
    <w:name w:val="Нижний колонтитул Знак"/>
    <w:aliases w:val=" Знак Знак"/>
    <w:basedOn w:val="a2"/>
    <w:link w:val="af"/>
    <w:uiPriority w:val="99"/>
    <w:rsid w:val="00432F2A"/>
    <w:rPr>
      <w:rFonts w:ascii="Arial" w:eastAsia="Times New Roman" w:hAnsi="Arial" w:cs="Times New Roman"/>
      <w:sz w:val="24"/>
      <w:szCs w:val="24"/>
    </w:rPr>
  </w:style>
  <w:style w:type="paragraph" w:styleId="af1">
    <w:name w:val="caption"/>
    <w:aliases w:val="подписи к таблице,Номер объекта,адрес"/>
    <w:basedOn w:val="a1"/>
    <w:next w:val="a1"/>
    <w:link w:val="af2"/>
    <w:qFormat/>
    <w:rsid w:val="002C040E"/>
    <w:pPr>
      <w:widowControl w:val="0"/>
      <w:spacing w:before="120" w:after="120"/>
      <w:ind w:firstLine="709"/>
      <w:jc w:val="both"/>
    </w:pPr>
    <w:rPr>
      <w:rFonts w:ascii="Arial" w:hAnsi="Arial" w:cs="Arial"/>
      <w:b/>
      <w:bCs/>
      <w:sz w:val="20"/>
      <w:szCs w:val="20"/>
    </w:rPr>
  </w:style>
  <w:style w:type="paragraph" w:customStyle="1" w:styleId="Normal10-02">
    <w:name w:val="Стиль Normal + 10 пт полужирный По центру Слева:  -02 см Справ..."/>
    <w:basedOn w:val="11"/>
    <w:rsid w:val="002C040E"/>
    <w:pPr>
      <w:ind w:left="-113" w:right="-113"/>
      <w:jc w:val="center"/>
    </w:pPr>
    <w:rPr>
      <w:b/>
      <w:bCs/>
      <w:sz w:val="20"/>
    </w:rPr>
  </w:style>
  <w:style w:type="paragraph" w:customStyle="1" w:styleId="11">
    <w:name w:val="Обычный1"/>
    <w:link w:val="Normal"/>
    <w:rsid w:val="002C040E"/>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1"/>
    <w:rsid w:val="002C040E"/>
    <w:rPr>
      <w:rFonts w:ascii="Times New Roman" w:eastAsia="Times New Roman" w:hAnsi="Times New Roman" w:cs="Times New Roman"/>
      <w:szCs w:val="20"/>
      <w:lang w:eastAsia="ru-RU"/>
    </w:rPr>
  </w:style>
  <w:style w:type="paragraph" w:customStyle="1" w:styleId="Normal10-020">
    <w:name w:val="Normal + 10 пт полужирный По центру Слева:  -02 см Справ..."/>
    <w:basedOn w:val="a1"/>
    <w:rsid w:val="002C040E"/>
    <w:pPr>
      <w:ind w:left="-113" w:right="-113"/>
      <w:jc w:val="center"/>
    </w:pPr>
    <w:rPr>
      <w:b/>
      <w:bCs/>
      <w:sz w:val="20"/>
      <w:szCs w:val="20"/>
    </w:rPr>
  </w:style>
  <w:style w:type="paragraph" w:customStyle="1" w:styleId="ConsPlusNormal">
    <w:name w:val="ConsPlusNormal"/>
    <w:link w:val="ConsPlusNormal0"/>
    <w:rsid w:val="007F67D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
    <w:name w:val="Содержание - 1"/>
    <w:basedOn w:val="a1"/>
    <w:uiPriority w:val="99"/>
    <w:qFormat/>
    <w:rsid w:val="007F67DD"/>
    <w:pPr>
      <w:numPr>
        <w:numId w:val="3"/>
      </w:numPr>
      <w:spacing w:before="60" w:after="60"/>
      <w:outlineLvl w:val="1"/>
    </w:pPr>
    <w:rPr>
      <w:b/>
      <w:caps/>
      <w:sz w:val="28"/>
      <w:szCs w:val="28"/>
    </w:rPr>
  </w:style>
  <w:style w:type="paragraph" w:customStyle="1" w:styleId="-2">
    <w:name w:val="Содержание - 2"/>
    <w:basedOn w:val="a1"/>
    <w:uiPriority w:val="99"/>
    <w:qFormat/>
    <w:rsid w:val="007F67DD"/>
    <w:pPr>
      <w:numPr>
        <w:ilvl w:val="1"/>
        <w:numId w:val="3"/>
      </w:numPr>
      <w:spacing w:before="60" w:after="60"/>
      <w:outlineLvl w:val="1"/>
    </w:pPr>
    <w:rPr>
      <w:sz w:val="28"/>
      <w:szCs w:val="28"/>
    </w:rPr>
  </w:style>
  <w:style w:type="paragraph" w:customStyle="1" w:styleId="-3">
    <w:name w:val="Содержание - 3"/>
    <w:basedOn w:val="a1"/>
    <w:uiPriority w:val="99"/>
    <w:qFormat/>
    <w:rsid w:val="007F67DD"/>
    <w:pPr>
      <w:numPr>
        <w:ilvl w:val="2"/>
        <w:numId w:val="3"/>
      </w:numPr>
      <w:spacing w:before="60" w:after="60"/>
      <w:outlineLvl w:val="1"/>
    </w:pPr>
    <w:rPr>
      <w:sz w:val="28"/>
      <w:szCs w:val="28"/>
    </w:rPr>
  </w:style>
  <w:style w:type="paragraph" w:styleId="HTML">
    <w:name w:val="HTML Preformatted"/>
    <w:basedOn w:val="a1"/>
    <w:link w:val="HTML0"/>
    <w:uiPriority w:val="99"/>
    <w:rsid w:val="007F67DD"/>
    <w:rPr>
      <w:rFonts w:ascii="Courier New" w:hAnsi="Courier New"/>
      <w:sz w:val="20"/>
      <w:szCs w:val="20"/>
    </w:rPr>
  </w:style>
  <w:style w:type="character" w:customStyle="1" w:styleId="HTML0">
    <w:name w:val="Стандартный HTML Знак"/>
    <w:basedOn w:val="a2"/>
    <w:link w:val="HTML"/>
    <w:uiPriority w:val="99"/>
    <w:rsid w:val="007F67DD"/>
    <w:rPr>
      <w:rFonts w:ascii="Courier New" w:eastAsia="Times New Roman" w:hAnsi="Courier New" w:cs="Times New Roman"/>
      <w:sz w:val="20"/>
      <w:szCs w:val="20"/>
    </w:rPr>
  </w:style>
  <w:style w:type="paragraph" w:styleId="af3">
    <w:name w:val="endnote text"/>
    <w:basedOn w:val="a1"/>
    <w:link w:val="af4"/>
    <w:uiPriority w:val="99"/>
    <w:rsid w:val="00DB41D4"/>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basedOn w:val="a2"/>
    <w:link w:val="af3"/>
    <w:uiPriority w:val="99"/>
    <w:rsid w:val="00DB41D4"/>
    <w:rPr>
      <w:rFonts w:ascii="Times New Roman" w:eastAsia="Arial Unicode MS" w:hAnsi="Times New Roman" w:cs="Times New Roman"/>
      <w:sz w:val="20"/>
      <w:szCs w:val="20"/>
    </w:rPr>
  </w:style>
  <w:style w:type="paragraph" w:customStyle="1" w:styleId="25">
    <w:name w:val="Обычный2"/>
    <w:rsid w:val="00DB41D4"/>
    <w:pPr>
      <w:suppressAutoHyphens/>
      <w:spacing w:after="0" w:line="240" w:lineRule="auto"/>
    </w:pPr>
    <w:rPr>
      <w:rFonts w:ascii="Times New Roman" w:eastAsia="Times New Roman" w:hAnsi="Times New Roman" w:cs="Times New Roman"/>
      <w:sz w:val="24"/>
      <w:szCs w:val="20"/>
      <w:lang w:eastAsia="ar-SA"/>
    </w:rPr>
  </w:style>
  <w:style w:type="paragraph" w:styleId="af5">
    <w:name w:val="No Spacing"/>
    <w:link w:val="af6"/>
    <w:uiPriority w:val="1"/>
    <w:qFormat/>
    <w:rsid w:val="0052065C"/>
    <w:pPr>
      <w:widowControl w:val="0"/>
      <w:suppressAutoHyphens/>
      <w:spacing w:after="0" w:line="240" w:lineRule="auto"/>
    </w:pPr>
    <w:rPr>
      <w:rFonts w:ascii="Times New Roman" w:eastAsia="Arial Unicode MS" w:hAnsi="Times New Roman" w:cs="Times New Roman"/>
      <w:sz w:val="24"/>
      <w:szCs w:val="24"/>
    </w:rPr>
  </w:style>
  <w:style w:type="paragraph" w:customStyle="1" w:styleId="1-">
    <w:name w:val="Уровень 1 - Содержание"/>
    <w:basedOn w:val="a1"/>
    <w:link w:val="1-0"/>
    <w:qFormat/>
    <w:rsid w:val="0052065C"/>
    <w:pPr>
      <w:spacing w:before="120" w:after="120"/>
      <w:ind w:left="709"/>
      <w:outlineLvl w:val="0"/>
    </w:pPr>
    <w:rPr>
      <w:b/>
      <w:caps/>
      <w:sz w:val="28"/>
      <w:szCs w:val="28"/>
    </w:rPr>
  </w:style>
  <w:style w:type="character" w:customStyle="1" w:styleId="1-0">
    <w:name w:val="Уровень 1 - Содержание Знак"/>
    <w:link w:val="1-"/>
    <w:rsid w:val="0052065C"/>
    <w:rPr>
      <w:rFonts w:ascii="Times New Roman" w:eastAsia="Times New Roman" w:hAnsi="Times New Roman" w:cs="Times New Roman"/>
      <w:b/>
      <w:caps/>
      <w:sz w:val="28"/>
      <w:szCs w:val="28"/>
    </w:rPr>
  </w:style>
  <w:style w:type="paragraph" w:customStyle="1" w:styleId="ConsCell">
    <w:name w:val="ConsCell"/>
    <w:semiHidden/>
    <w:rsid w:val="0052065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S">
    <w:name w:val="S_Обычный в таблице"/>
    <w:basedOn w:val="a1"/>
    <w:link w:val="S0"/>
    <w:rsid w:val="0052065C"/>
    <w:pPr>
      <w:spacing w:line="360" w:lineRule="auto"/>
      <w:jc w:val="center"/>
    </w:pPr>
  </w:style>
  <w:style w:type="character" w:customStyle="1" w:styleId="S0">
    <w:name w:val="S_Обычный в таблице Знак"/>
    <w:link w:val="S"/>
    <w:rsid w:val="0052065C"/>
    <w:rPr>
      <w:rFonts w:ascii="Times New Roman" w:eastAsia="Times New Roman" w:hAnsi="Times New Roman" w:cs="Times New Roman"/>
      <w:sz w:val="24"/>
      <w:szCs w:val="24"/>
    </w:rPr>
  </w:style>
  <w:style w:type="character" w:customStyle="1" w:styleId="22">
    <w:name w:val="Заголовок 2 Знак"/>
    <w:link w:val="21"/>
    <w:uiPriority w:val="9"/>
    <w:rsid w:val="002C2F63"/>
    <w:rPr>
      <w:rFonts w:ascii="Times New Roman" w:eastAsia="Times New Roman" w:hAnsi="Times New Roman"/>
      <w:b/>
      <w:bCs/>
      <w:iCs/>
      <w:kern w:val="1"/>
      <w:sz w:val="28"/>
      <w:szCs w:val="28"/>
    </w:rPr>
  </w:style>
  <w:style w:type="character" w:customStyle="1" w:styleId="50">
    <w:name w:val="Заголовок 5 Знак"/>
    <w:link w:val="5"/>
    <w:uiPriority w:val="9"/>
    <w:rsid w:val="00AF37A6"/>
    <w:rPr>
      <w:rFonts w:eastAsia="Times New Roman"/>
      <w:b/>
      <w:bCs/>
      <w:i/>
      <w:iCs/>
      <w:kern w:val="1"/>
      <w:sz w:val="26"/>
      <w:szCs w:val="26"/>
      <w:u w:val="single"/>
    </w:rPr>
  </w:style>
  <w:style w:type="paragraph" w:customStyle="1" w:styleId="-2-">
    <w:name w:val="Ур-нь 2 - Содержание"/>
    <w:basedOn w:val="21"/>
    <w:next w:val="af7"/>
    <w:link w:val="-2-0"/>
    <w:qFormat/>
    <w:rsid w:val="00796CCE"/>
  </w:style>
  <w:style w:type="paragraph" w:styleId="af7">
    <w:name w:val="TOC Heading"/>
    <w:basedOn w:val="1"/>
    <w:next w:val="a1"/>
    <w:uiPriority w:val="39"/>
    <w:unhideWhenUsed/>
    <w:qFormat/>
    <w:rsid w:val="00796CCE"/>
    <w:pPr>
      <w:spacing w:before="480" w:line="276" w:lineRule="auto"/>
      <w:outlineLvl w:val="9"/>
    </w:pPr>
    <w:rPr>
      <w:rFonts w:ascii="Cambria" w:hAnsi="Cambria" w:cs="Times New Roman"/>
      <w:b w:val="0"/>
      <w:bCs w:val="0"/>
      <w:color w:val="365F91"/>
      <w:szCs w:val="28"/>
      <w:lang w:eastAsia="en-US"/>
    </w:rPr>
  </w:style>
  <w:style w:type="character" w:customStyle="1" w:styleId="-2-0">
    <w:name w:val="Ур-нь 2 - Содержание Знак"/>
    <w:link w:val="-2-"/>
    <w:rsid w:val="00796CCE"/>
    <w:rPr>
      <w:rFonts w:ascii="Cambria" w:eastAsia="Times New Roman" w:hAnsi="Cambria" w:cs="Times New Roman"/>
      <w:b/>
      <w:bCs/>
      <w:i/>
      <w:iCs/>
      <w:caps/>
      <w:sz w:val="28"/>
      <w:szCs w:val="28"/>
    </w:rPr>
  </w:style>
  <w:style w:type="paragraph" w:styleId="af8">
    <w:name w:val="Normal (Web)"/>
    <w:aliases w:val="Обычный (Web),Обычный (веб) Знак,Обычный (веб) Знак Знак, Знак2 Знак2 Знак,Обычный (веб) Знак1 Знак Знак, Знак2 Знак1 Знак1 Знак, Знак2 Знак1 Знак Знак Знак,Обычный (веб) Знак1 Знак1 Знак"/>
    <w:basedOn w:val="a1"/>
    <w:uiPriority w:val="99"/>
    <w:unhideWhenUsed/>
    <w:rsid w:val="00796CCE"/>
    <w:pPr>
      <w:spacing w:before="100" w:beforeAutospacing="1" w:after="100" w:afterAutospacing="1"/>
    </w:pPr>
  </w:style>
  <w:style w:type="paragraph" w:customStyle="1" w:styleId="-3-">
    <w:name w:val="Ур-нь 3 - Содержание"/>
    <w:basedOn w:val="3"/>
    <w:link w:val="-3-0"/>
    <w:qFormat/>
    <w:rsid w:val="00796CCE"/>
    <w:rPr>
      <w:szCs w:val="28"/>
    </w:rPr>
  </w:style>
  <w:style w:type="character" w:customStyle="1" w:styleId="-3-0">
    <w:name w:val="Ур-нь 3 - Содержание Знак"/>
    <w:link w:val="-3-"/>
    <w:rsid w:val="00796CCE"/>
    <w:rPr>
      <w:rFonts w:ascii="Cambria" w:eastAsia="Times New Roman" w:hAnsi="Cambria" w:cs="Times New Roman"/>
      <w:b/>
      <w:bCs/>
      <w:smallCaps/>
      <w:sz w:val="28"/>
      <w:szCs w:val="28"/>
    </w:rPr>
  </w:style>
  <w:style w:type="paragraph" w:styleId="af9">
    <w:name w:val="footnote text"/>
    <w:aliases w:val="Table_Footnote_last Знак,Table_Footnote_last Знак Знак,Table_Footnote_last,Текст сноски Знак1 Знак,Текст сноски Знак Знак Знак,Footnote Text Char Знак Знак,Footnote Text Char Знак,Текст сноски-FN,Зн"/>
    <w:basedOn w:val="a1"/>
    <w:link w:val="afa"/>
    <w:uiPriority w:val="99"/>
    <w:rsid w:val="00796CCE"/>
    <w:pPr>
      <w:widowControl w:val="0"/>
      <w:suppressAutoHyphens/>
    </w:pPr>
    <w:rPr>
      <w:rFonts w:eastAsia="Arial Unicode MS"/>
    </w:rPr>
  </w:style>
  <w:style w:type="character" w:customStyle="1" w:styleId="afa">
    <w:name w:val="Текст сноски Знак"/>
    <w:aliases w:val="Table_Footnote_last Знак Знак1,Table_Footnote_last Знак Знак Знак,Table_Footnote_last Знак1,Текст сноски Знак1 Знак Знак,Текст сноски Знак Знак Знак Знак,Footnote Text Char Знак Знак Знак,Footnote Text Char Знак Знак1,Зн Знак"/>
    <w:basedOn w:val="a2"/>
    <w:link w:val="af9"/>
    <w:uiPriority w:val="99"/>
    <w:rsid w:val="00796CCE"/>
    <w:rPr>
      <w:rFonts w:ascii="Times New Roman" w:eastAsia="Arial Unicode MS" w:hAnsi="Times New Roman" w:cs="Times New Roman"/>
      <w:sz w:val="24"/>
      <w:szCs w:val="24"/>
    </w:rPr>
  </w:style>
  <w:style w:type="character" w:styleId="afb">
    <w:name w:val="endnote reference"/>
    <w:uiPriority w:val="99"/>
    <w:rsid w:val="00796CCE"/>
    <w:rPr>
      <w:vertAlign w:val="superscript"/>
    </w:rPr>
  </w:style>
  <w:style w:type="paragraph" w:customStyle="1" w:styleId="26">
    <w:name w:val="Сод2"/>
    <w:basedOn w:val="21"/>
    <w:link w:val="27"/>
    <w:qFormat/>
    <w:rsid w:val="00796CCE"/>
    <w:pPr>
      <w:ind w:left="709"/>
    </w:pPr>
  </w:style>
  <w:style w:type="character" w:customStyle="1" w:styleId="27">
    <w:name w:val="Сод2 Знак"/>
    <w:link w:val="26"/>
    <w:rsid w:val="00796CCE"/>
    <w:rPr>
      <w:rFonts w:ascii="Cambria" w:eastAsia="Times New Roman" w:hAnsi="Cambria" w:cs="Times New Roman"/>
      <w:b/>
      <w:bCs/>
      <w:i/>
      <w:iCs/>
      <w:caps/>
      <w:sz w:val="28"/>
      <w:szCs w:val="28"/>
    </w:rPr>
  </w:style>
  <w:style w:type="paragraph" w:styleId="afc">
    <w:name w:val="header"/>
    <w:aliases w:val="ВерхКолонтитул"/>
    <w:basedOn w:val="a1"/>
    <w:link w:val="afd"/>
    <w:uiPriority w:val="99"/>
    <w:rsid w:val="00796CCE"/>
    <w:pPr>
      <w:widowControl w:val="0"/>
      <w:tabs>
        <w:tab w:val="center" w:pos="4677"/>
        <w:tab w:val="right" w:pos="9355"/>
      </w:tabs>
      <w:spacing w:before="120"/>
      <w:ind w:firstLine="709"/>
      <w:jc w:val="both"/>
    </w:pPr>
    <w:rPr>
      <w:rFonts w:ascii="Arial" w:hAnsi="Arial"/>
    </w:rPr>
  </w:style>
  <w:style w:type="character" w:customStyle="1" w:styleId="afd">
    <w:name w:val="Верхний колонтитул Знак"/>
    <w:aliases w:val="ВерхКолонтитул Знак"/>
    <w:basedOn w:val="a2"/>
    <w:link w:val="afc"/>
    <w:uiPriority w:val="99"/>
    <w:rsid w:val="00796CCE"/>
    <w:rPr>
      <w:rFonts w:ascii="Arial" w:eastAsia="Times New Roman" w:hAnsi="Arial" w:cs="Times New Roman"/>
      <w:sz w:val="24"/>
      <w:szCs w:val="24"/>
    </w:rPr>
  </w:style>
  <w:style w:type="character" w:styleId="afe">
    <w:name w:val="page number"/>
    <w:basedOn w:val="a2"/>
    <w:rsid w:val="00796CCE"/>
  </w:style>
  <w:style w:type="paragraph" w:customStyle="1" w:styleId="aff">
    <w:name w:val="????????? ???????"/>
    <w:basedOn w:val="a1"/>
    <w:rsid w:val="00796CCE"/>
    <w:pPr>
      <w:widowControl w:val="0"/>
      <w:suppressLineNumbers/>
      <w:suppressAutoHyphens/>
      <w:overflowPunct w:val="0"/>
      <w:autoSpaceDE w:val="0"/>
      <w:autoSpaceDN w:val="0"/>
      <w:adjustRightInd w:val="0"/>
      <w:jc w:val="center"/>
      <w:textAlignment w:val="baseline"/>
    </w:pPr>
    <w:rPr>
      <w:b/>
      <w:i/>
      <w:szCs w:val="20"/>
    </w:rPr>
  </w:style>
  <w:style w:type="paragraph" w:customStyle="1" w:styleId="Ovos">
    <w:name w:val="Ovos"/>
    <w:basedOn w:val="aff0"/>
    <w:rsid w:val="00796CCE"/>
    <w:pPr>
      <w:suppressAutoHyphens/>
      <w:spacing w:after="0" w:line="360" w:lineRule="auto"/>
      <w:ind w:left="0" w:firstLine="851"/>
      <w:jc w:val="both"/>
    </w:pPr>
    <w:rPr>
      <w:rFonts w:ascii="Arial" w:hAnsi="Arial" w:cs="Arial"/>
    </w:rPr>
  </w:style>
  <w:style w:type="paragraph" w:styleId="aff0">
    <w:name w:val="Body Text Indent"/>
    <w:basedOn w:val="a1"/>
    <w:link w:val="aff1"/>
    <w:uiPriority w:val="99"/>
    <w:unhideWhenUsed/>
    <w:rsid w:val="00796CCE"/>
    <w:pPr>
      <w:spacing w:after="120"/>
      <w:ind w:left="283"/>
    </w:pPr>
  </w:style>
  <w:style w:type="character" w:customStyle="1" w:styleId="aff1">
    <w:name w:val="Основной текст с отступом Знак"/>
    <w:basedOn w:val="a2"/>
    <w:link w:val="aff0"/>
    <w:rsid w:val="00796CCE"/>
    <w:rPr>
      <w:rFonts w:ascii="Times New Roman" w:eastAsia="Times New Roman" w:hAnsi="Times New Roman" w:cs="Times New Roman"/>
      <w:sz w:val="24"/>
      <w:szCs w:val="24"/>
    </w:rPr>
  </w:style>
  <w:style w:type="paragraph" w:customStyle="1" w:styleId="aff2">
    <w:basedOn w:val="a1"/>
    <w:next w:val="aff3"/>
    <w:link w:val="aff4"/>
    <w:qFormat/>
    <w:rsid w:val="00796CCE"/>
    <w:pPr>
      <w:jc w:val="center"/>
    </w:pPr>
    <w:rPr>
      <w:rFonts w:asciiTheme="minorHAnsi" w:eastAsiaTheme="minorHAnsi" w:hAnsiTheme="minorHAnsi" w:cstheme="minorBidi"/>
      <w:b/>
      <w:bCs/>
      <w:sz w:val="36"/>
      <w:lang w:eastAsia="en-US"/>
    </w:rPr>
  </w:style>
  <w:style w:type="character" w:customStyle="1" w:styleId="aff4">
    <w:name w:val="Название Знак"/>
    <w:link w:val="aff2"/>
    <w:rsid w:val="00796CCE"/>
    <w:rPr>
      <w:b/>
      <w:bCs/>
      <w:sz w:val="36"/>
      <w:szCs w:val="24"/>
    </w:rPr>
  </w:style>
  <w:style w:type="paragraph" w:customStyle="1" w:styleId="Ieinoie">
    <w:name w:val="Ieino?ie"/>
    <w:basedOn w:val="a1"/>
    <w:rsid w:val="00796CCE"/>
    <w:pPr>
      <w:jc w:val="center"/>
    </w:pPr>
    <w:rPr>
      <w:rFonts w:ascii="AGGal" w:hAnsi="AGGal"/>
      <w:sz w:val="22"/>
      <w:szCs w:val="20"/>
    </w:rPr>
  </w:style>
  <w:style w:type="paragraph" w:customStyle="1" w:styleId="Label">
    <w:name w:val="Label"/>
    <w:basedOn w:val="a1"/>
    <w:rsid w:val="00796CCE"/>
    <w:pPr>
      <w:spacing w:before="120"/>
    </w:pPr>
    <w:rPr>
      <w:rFonts w:ascii="Antiqua" w:hAnsi="Antiqua"/>
      <w:sz w:val="17"/>
      <w:szCs w:val="20"/>
      <w:lang w:val="en-US"/>
    </w:rPr>
  </w:style>
  <w:style w:type="paragraph" w:customStyle="1" w:styleId="6AD5DFDD5EBD40859AF6BC77D687B62F">
    <w:name w:val="6AD5DFDD5EBD40859AF6BC77D687B62F"/>
    <w:rsid w:val="00796CCE"/>
    <w:pPr>
      <w:spacing w:after="200" w:line="276" w:lineRule="auto"/>
    </w:pPr>
    <w:rPr>
      <w:rFonts w:ascii="Calibri" w:eastAsia="Times New Roman" w:hAnsi="Calibri" w:cs="Times New Roman"/>
      <w:lang w:val="en-US"/>
    </w:rPr>
  </w:style>
  <w:style w:type="paragraph" w:styleId="12">
    <w:name w:val="toc 1"/>
    <w:basedOn w:val="a1"/>
    <w:next w:val="a1"/>
    <w:autoRedefine/>
    <w:uiPriority w:val="39"/>
    <w:unhideWhenUsed/>
    <w:rsid w:val="00BF2D8A"/>
    <w:pPr>
      <w:spacing w:before="360"/>
    </w:pPr>
    <w:rPr>
      <w:b/>
      <w:bCs/>
      <w:caps/>
      <w:sz w:val="22"/>
    </w:rPr>
  </w:style>
  <w:style w:type="paragraph" w:styleId="28">
    <w:name w:val="toc 2"/>
    <w:basedOn w:val="a1"/>
    <w:next w:val="a1"/>
    <w:autoRedefine/>
    <w:uiPriority w:val="39"/>
    <w:unhideWhenUsed/>
    <w:rsid w:val="00796CCE"/>
    <w:pPr>
      <w:spacing w:before="240"/>
    </w:pPr>
    <w:rPr>
      <w:rFonts w:asciiTheme="minorHAnsi" w:hAnsiTheme="minorHAnsi" w:cstheme="minorHAnsi"/>
      <w:b/>
      <w:bCs/>
      <w:sz w:val="20"/>
      <w:szCs w:val="20"/>
    </w:rPr>
  </w:style>
  <w:style w:type="paragraph" w:styleId="31">
    <w:name w:val="toc 3"/>
    <w:basedOn w:val="a1"/>
    <w:next w:val="a1"/>
    <w:autoRedefine/>
    <w:uiPriority w:val="39"/>
    <w:unhideWhenUsed/>
    <w:rsid w:val="00796CCE"/>
    <w:pPr>
      <w:ind w:left="240"/>
    </w:pPr>
    <w:rPr>
      <w:rFonts w:asciiTheme="minorHAnsi" w:hAnsiTheme="minorHAnsi" w:cstheme="minorHAnsi"/>
      <w:sz w:val="20"/>
      <w:szCs w:val="20"/>
    </w:rPr>
  </w:style>
  <w:style w:type="character" w:styleId="aff5">
    <w:name w:val="Hyperlink"/>
    <w:uiPriority w:val="99"/>
    <w:unhideWhenUsed/>
    <w:rsid w:val="00796CCE"/>
    <w:rPr>
      <w:color w:val="0000FF"/>
      <w:u w:val="single"/>
    </w:rPr>
  </w:style>
  <w:style w:type="paragraph" w:styleId="41">
    <w:name w:val="toc 4"/>
    <w:basedOn w:val="a1"/>
    <w:next w:val="a1"/>
    <w:autoRedefine/>
    <w:uiPriority w:val="39"/>
    <w:unhideWhenUsed/>
    <w:rsid w:val="00796CCE"/>
    <w:pPr>
      <w:ind w:left="480"/>
    </w:pPr>
    <w:rPr>
      <w:rFonts w:asciiTheme="minorHAnsi" w:hAnsiTheme="minorHAnsi" w:cstheme="minorHAnsi"/>
      <w:sz w:val="20"/>
      <w:szCs w:val="20"/>
    </w:rPr>
  </w:style>
  <w:style w:type="paragraph" w:styleId="51">
    <w:name w:val="toc 5"/>
    <w:basedOn w:val="a1"/>
    <w:next w:val="a1"/>
    <w:autoRedefine/>
    <w:uiPriority w:val="39"/>
    <w:unhideWhenUsed/>
    <w:rsid w:val="00796CCE"/>
    <w:pPr>
      <w:ind w:left="720"/>
    </w:pPr>
    <w:rPr>
      <w:rFonts w:asciiTheme="minorHAnsi" w:hAnsiTheme="minorHAnsi" w:cstheme="minorHAnsi"/>
      <w:sz w:val="20"/>
      <w:szCs w:val="20"/>
    </w:rPr>
  </w:style>
  <w:style w:type="paragraph" w:styleId="61">
    <w:name w:val="toc 6"/>
    <w:basedOn w:val="a1"/>
    <w:next w:val="a1"/>
    <w:autoRedefine/>
    <w:uiPriority w:val="39"/>
    <w:unhideWhenUsed/>
    <w:rsid w:val="00796CCE"/>
    <w:pPr>
      <w:ind w:left="960"/>
    </w:pPr>
    <w:rPr>
      <w:rFonts w:asciiTheme="minorHAnsi" w:hAnsiTheme="minorHAnsi" w:cstheme="minorHAnsi"/>
      <w:sz w:val="20"/>
      <w:szCs w:val="20"/>
    </w:rPr>
  </w:style>
  <w:style w:type="paragraph" w:styleId="71">
    <w:name w:val="toc 7"/>
    <w:basedOn w:val="a1"/>
    <w:next w:val="a1"/>
    <w:autoRedefine/>
    <w:uiPriority w:val="39"/>
    <w:unhideWhenUsed/>
    <w:rsid w:val="00796CCE"/>
    <w:pPr>
      <w:ind w:left="1200"/>
    </w:pPr>
    <w:rPr>
      <w:rFonts w:asciiTheme="minorHAnsi" w:hAnsiTheme="minorHAnsi" w:cstheme="minorHAnsi"/>
      <w:sz w:val="20"/>
      <w:szCs w:val="20"/>
    </w:rPr>
  </w:style>
  <w:style w:type="paragraph" w:styleId="81">
    <w:name w:val="toc 8"/>
    <w:basedOn w:val="a1"/>
    <w:next w:val="a1"/>
    <w:autoRedefine/>
    <w:uiPriority w:val="39"/>
    <w:unhideWhenUsed/>
    <w:rsid w:val="00796CCE"/>
    <w:pPr>
      <w:ind w:left="1440"/>
    </w:pPr>
    <w:rPr>
      <w:rFonts w:asciiTheme="minorHAnsi" w:hAnsiTheme="minorHAnsi" w:cstheme="minorHAnsi"/>
      <w:sz w:val="20"/>
      <w:szCs w:val="20"/>
    </w:rPr>
  </w:style>
  <w:style w:type="paragraph" w:styleId="91">
    <w:name w:val="toc 9"/>
    <w:basedOn w:val="a1"/>
    <w:next w:val="a1"/>
    <w:autoRedefine/>
    <w:uiPriority w:val="39"/>
    <w:unhideWhenUsed/>
    <w:rsid w:val="00796CCE"/>
    <w:pPr>
      <w:ind w:left="1680"/>
    </w:pPr>
    <w:rPr>
      <w:rFonts w:asciiTheme="minorHAnsi" w:hAnsiTheme="minorHAnsi" w:cstheme="minorHAnsi"/>
      <w:sz w:val="20"/>
      <w:szCs w:val="20"/>
    </w:rPr>
  </w:style>
  <w:style w:type="paragraph" w:customStyle="1" w:styleId="aff6">
    <w:name w:val="Содержимое таблицы"/>
    <w:basedOn w:val="a1"/>
    <w:rsid w:val="00796CCE"/>
    <w:pPr>
      <w:suppressLineNumbers/>
      <w:suppressAutoHyphens/>
    </w:pPr>
    <w:rPr>
      <w:lang w:eastAsia="ar-SA"/>
    </w:rPr>
  </w:style>
  <w:style w:type="paragraph" w:customStyle="1" w:styleId="ConsPlusTitle">
    <w:name w:val="ConsPlusTitle"/>
    <w:rsid w:val="00796CC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7">
    <w:name w:val="Заголовок статьи"/>
    <w:basedOn w:val="a1"/>
    <w:next w:val="a1"/>
    <w:uiPriority w:val="99"/>
    <w:rsid w:val="00796CCE"/>
    <w:pPr>
      <w:widowControl w:val="0"/>
      <w:autoSpaceDE w:val="0"/>
      <w:autoSpaceDN w:val="0"/>
      <w:adjustRightInd w:val="0"/>
      <w:ind w:left="1612" w:hanging="892"/>
      <w:jc w:val="both"/>
    </w:pPr>
    <w:rPr>
      <w:rFonts w:ascii="Arial" w:hAnsi="Arial" w:cs="Arial"/>
      <w:sz w:val="28"/>
      <w:szCs w:val="28"/>
    </w:rPr>
  </w:style>
  <w:style w:type="paragraph" w:customStyle="1" w:styleId="aff8">
    <w:name w:val="Комментарий"/>
    <w:basedOn w:val="a1"/>
    <w:next w:val="a1"/>
    <w:uiPriority w:val="99"/>
    <w:rsid w:val="00796CCE"/>
    <w:pPr>
      <w:widowControl w:val="0"/>
      <w:autoSpaceDE w:val="0"/>
      <w:autoSpaceDN w:val="0"/>
      <w:adjustRightInd w:val="0"/>
      <w:ind w:left="170"/>
      <w:jc w:val="both"/>
    </w:pPr>
    <w:rPr>
      <w:rFonts w:ascii="Arial" w:hAnsi="Arial" w:cs="Arial"/>
      <w:i/>
      <w:iCs/>
      <w:color w:val="800080"/>
      <w:sz w:val="28"/>
      <w:szCs w:val="28"/>
    </w:rPr>
  </w:style>
  <w:style w:type="numbering" w:customStyle="1" w:styleId="13">
    <w:name w:val="Нет списка1"/>
    <w:next w:val="a4"/>
    <w:uiPriority w:val="99"/>
    <w:semiHidden/>
    <w:unhideWhenUsed/>
    <w:rsid w:val="00796CCE"/>
  </w:style>
  <w:style w:type="character" w:styleId="aff9">
    <w:name w:val="FollowedHyperlink"/>
    <w:uiPriority w:val="99"/>
    <w:unhideWhenUsed/>
    <w:rsid w:val="00796CCE"/>
    <w:rPr>
      <w:color w:val="800080"/>
      <w:u w:val="single"/>
    </w:rPr>
  </w:style>
  <w:style w:type="paragraph" w:customStyle="1" w:styleId="xl65">
    <w:name w:val="xl65"/>
    <w:basedOn w:val="a1"/>
    <w:rsid w:val="00796CCE"/>
    <w:pPr>
      <w:spacing w:before="100" w:beforeAutospacing="1" w:after="100" w:afterAutospacing="1"/>
      <w:jc w:val="center"/>
    </w:pPr>
  </w:style>
  <w:style w:type="table" w:customStyle="1" w:styleId="14">
    <w:name w:val="Сетка таблицы1"/>
    <w:basedOn w:val="a3"/>
    <w:next w:val="a5"/>
    <w:uiPriority w:val="39"/>
    <w:rsid w:val="00796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Document Map"/>
    <w:basedOn w:val="a1"/>
    <w:link w:val="affb"/>
    <w:unhideWhenUsed/>
    <w:rsid w:val="00796CCE"/>
    <w:rPr>
      <w:rFonts w:ascii="Tahoma" w:hAnsi="Tahoma" w:cs="Tahoma"/>
      <w:sz w:val="16"/>
      <w:szCs w:val="16"/>
    </w:rPr>
  </w:style>
  <w:style w:type="character" w:customStyle="1" w:styleId="affb">
    <w:name w:val="Схема документа Знак"/>
    <w:basedOn w:val="a2"/>
    <w:link w:val="affa"/>
    <w:rsid w:val="00796CCE"/>
    <w:rPr>
      <w:rFonts w:ascii="Tahoma" w:eastAsia="Times New Roman" w:hAnsi="Tahoma" w:cs="Tahoma"/>
      <w:sz w:val="16"/>
      <w:szCs w:val="16"/>
      <w:lang w:eastAsia="ru-RU"/>
    </w:rPr>
  </w:style>
  <w:style w:type="paragraph" w:styleId="aff3">
    <w:name w:val="Title"/>
    <w:aliases w:val="Название таб,Таблица № Знак,Название таб Знак,Таблица №"/>
    <w:basedOn w:val="a1"/>
    <w:next w:val="a1"/>
    <w:link w:val="affc"/>
    <w:qFormat/>
    <w:rsid w:val="00796CCE"/>
    <w:pPr>
      <w:contextualSpacing/>
    </w:pPr>
    <w:rPr>
      <w:rFonts w:asciiTheme="majorHAnsi" w:eastAsiaTheme="majorEastAsia" w:hAnsiTheme="majorHAnsi" w:cstheme="majorBidi"/>
      <w:spacing w:val="-10"/>
      <w:kern w:val="28"/>
      <w:sz w:val="56"/>
      <w:szCs w:val="56"/>
    </w:rPr>
  </w:style>
  <w:style w:type="character" w:customStyle="1" w:styleId="affc">
    <w:name w:val="Заголовок Знак"/>
    <w:aliases w:val="Название таб Знак1,Таблица № Знак Знак,Название таб Знак Знак,Таблица № Знак1"/>
    <w:basedOn w:val="a2"/>
    <w:link w:val="aff3"/>
    <w:rsid w:val="00796CCE"/>
    <w:rPr>
      <w:rFonts w:asciiTheme="majorHAnsi" w:eastAsiaTheme="majorEastAsia" w:hAnsiTheme="majorHAnsi" w:cstheme="majorBidi"/>
      <w:spacing w:val="-10"/>
      <w:kern w:val="28"/>
      <w:sz w:val="56"/>
      <w:szCs w:val="56"/>
      <w:lang w:eastAsia="ru-RU"/>
    </w:rPr>
  </w:style>
  <w:style w:type="paragraph" w:customStyle="1" w:styleId="Standard">
    <w:name w:val="Standard"/>
    <w:rsid w:val="002113C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character" w:customStyle="1" w:styleId="40">
    <w:name w:val="Заголовок 4 Знак"/>
    <w:link w:val="4"/>
    <w:uiPriority w:val="9"/>
    <w:rsid w:val="00AF37A6"/>
    <w:rPr>
      <w:rFonts w:eastAsia="Times New Roman"/>
      <w:b/>
      <w:bCs/>
      <w:kern w:val="1"/>
      <w:sz w:val="24"/>
      <w:szCs w:val="28"/>
    </w:rPr>
  </w:style>
  <w:style w:type="character" w:customStyle="1" w:styleId="60">
    <w:name w:val="Заголовок 6 Знак"/>
    <w:basedOn w:val="a2"/>
    <w:link w:val="6"/>
    <w:rsid w:val="00AF37A6"/>
    <w:rPr>
      <w:rFonts w:eastAsia="Times New Roman"/>
      <w:b/>
      <w:bCs/>
      <w:lang w:eastAsia="ru-RU"/>
    </w:rPr>
  </w:style>
  <w:style w:type="character" w:customStyle="1" w:styleId="70">
    <w:name w:val="Заголовок 7 Знак"/>
    <w:basedOn w:val="a2"/>
    <w:link w:val="7"/>
    <w:uiPriority w:val="9"/>
    <w:rsid w:val="00AF37A6"/>
    <w:rPr>
      <w:rFonts w:eastAsia="Times New Roman"/>
      <w:b/>
      <w:sz w:val="23"/>
      <w:u w:val="single"/>
      <w:lang w:eastAsia="ru-RU"/>
    </w:rPr>
  </w:style>
  <w:style w:type="character" w:customStyle="1" w:styleId="80">
    <w:name w:val="Заголовок 8 Знак"/>
    <w:basedOn w:val="a2"/>
    <w:link w:val="8"/>
    <w:rsid w:val="00AF37A6"/>
    <w:rPr>
      <w:rFonts w:eastAsia="Times New Roman"/>
      <w:i/>
      <w:iCs/>
      <w:sz w:val="24"/>
      <w:szCs w:val="24"/>
      <w:lang w:eastAsia="ru-RU"/>
    </w:rPr>
  </w:style>
  <w:style w:type="character" w:customStyle="1" w:styleId="blk">
    <w:name w:val="blk"/>
    <w:basedOn w:val="a2"/>
    <w:rsid w:val="002A70DC"/>
  </w:style>
  <w:style w:type="character" w:customStyle="1" w:styleId="15">
    <w:name w:val="Неразрешенное упоминание1"/>
    <w:basedOn w:val="a2"/>
    <w:uiPriority w:val="99"/>
    <w:semiHidden/>
    <w:unhideWhenUsed/>
    <w:rsid w:val="002861E3"/>
    <w:rPr>
      <w:color w:val="605E5C"/>
      <w:shd w:val="clear" w:color="auto" w:fill="E1DFDD"/>
    </w:rPr>
  </w:style>
  <w:style w:type="character" w:customStyle="1" w:styleId="29">
    <w:name w:val="Основной текст (2)_"/>
    <w:basedOn w:val="a2"/>
    <w:link w:val="2a"/>
    <w:rsid w:val="00A0682E"/>
    <w:rPr>
      <w:rFonts w:ascii="Times New Roman" w:eastAsia="Times New Roman" w:hAnsi="Times New Roman" w:cs="Times New Roman"/>
      <w:sz w:val="28"/>
      <w:szCs w:val="28"/>
      <w:shd w:val="clear" w:color="auto" w:fill="FFFFFF"/>
    </w:rPr>
  </w:style>
  <w:style w:type="paragraph" w:customStyle="1" w:styleId="2a">
    <w:name w:val="Основной текст (2)"/>
    <w:basedOn w:val="a1"/>
    <w:link w:val="29"/>
    <w:rsid w:val="00A0682E"/>
    <w:pPr>
      <w:widowControl w:val="0"/>
      <w:shd w:val="clear" w:color="auto" w:fill="FFFFFF"/>
      <w:spacing w:before="480" w:line="370" w:lineRule="exact"/>
      <w:ind w:hanging="400"/>
      <w:jc w:val="both"/>
    </w:pPr>
    <w:rPr>
      <w:sz w:val="28"/>
      <w:szCs w:val="28"/>
      <w:lang w:eastAsia="en-US"/>
    </w:rPr>
  </w:style>
  <w:style w:type="character" w:customStyle="1" w:styleId="2b">
    <w:name w:val="Основной текст (2) + Полужирный"/>
    <w:basedOn w:val="29"/>
    <w:rsid w:val="00A0682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90">
    <w:name w:val="Заголовок 9 Знак"/>
    <w:basedOn w:val="a2"/>
    <w:link w:val="9"/>
    <w:rsid w:val="0040457C"/>
    <w:rPr>
      <w:rFonts w:ascii="Arial" w:eastAsia="Times New Roman" w:hAnsi="Arial" w:cs="Arial"/>
      <w:lang w:eastAsia="ru-RU"/>
    </w:rPr>
  </w:style>
  <w:style w:type="paragraph" w:styleId="2c">
    <w:name w:val="Body Text Indent 2"/>
    <w:basedOn w:val="a1"/>
    <w:link w:val="2d"/>
    <w:uiPriority w:val="99"/>
    <w:rsid w:val="0040457C"/>
    <w:pPr>
      <w:ind w:firstLine="720"/>
      <w:jc w:val="both"/>
    </w:pPr>
    <w:rPr>
      <w:szCs w:val="20"/>
    </w:rPr>
  </w:style>
  <w:style w:type="character" w:customStyle="1" w:styleId="2d">
    <w:name w:val="Основной текст с отступом 2 Знак"/>
    <w:basedOn w:val="a2"/>
    <w:link w:val="2c"/>
    <w:uiPriority w:val="99"/>
    <w:rsid w:val="0040457C"/>
    <w:rPr>
      <w:rFonts w:ascii="Times New Roman" w:eastAsia="Times New Roman" w:hAnsi="Times New Roman" w:cs="Times New Roman"/>
      <w:sz w:val="24"/>
      <w:szCs w:val="20"/>
      <w:lang w:eastAsia="ru-RU"/>
    </w:rPr>
  </w:style>
  <w:style w:type="paragraph" w:customStyle="1" w:styleId="140">
    <w:name w:val="Стиль 14 пт По ширине"/>
    <w:basedOn w:val="a1"/>
    <w:rsid w:val="0040457C"/>
    <w:pPr>
      <w:jc w:val="both"/>
    </w:pPr>
    <w:rPr>
      <w:sz w:val="28"/>
      <w:szCs w:val="20"/>
    </w:rPr>
  </w:style>
  <w:style w:type="paragraph" w:styleId="32">
    <w:name w:val="Body Text Indent 3"/>
    <w:basedOn w:val="a1"/>
    <w:link w:val="33"/>
    <w:rsid w:val="0040457C"/>
    <w:pPr>
      <w:spacing w:after="120"/>
      <w:ind w:left="283"/>
    </w:pPr>
    <w:rPr>
      <w:sz w:val="16"/>
      <w:szCs w:val="16"/>
    </w:rPr>
  </w:style>
  <w:style w:type="character" w:customStyle="1" w:styleId="33">
    <w:name w:val="Основной текст с отступом 3 Знак"/>
    <w:basedOn w:val="a2"/>
    <w:link w:val="32"/>
    <w:rsid w:val="0040457C"/>
    <w:rPr>
      <w:rFonts w:ascii="Times New Roman" w:eastAsia="Times New Roman" w:hAnsi="Times New Roman" w:cs="Times New Roman"/>
      <w:sz w:val="16"/>
      <w:szCs w:val="16"/>
      <w:lang w:eastAsia="ru-RU"/>
    </w:rPr>
  </w:style>
  <w:style w:type="paragraph" w:styleId="34">
    <w:name w:val="Body Text 3"/>
    <w:basedOn w:val="a1"/>
    <w:link w:val="35"/>
    <w:uiPriority w:val="99"/>
    <w:rsid w:val="0040457C"/>
    <w:pPr>
      <w:spacing w:after="120"/>
    </w:pPr>
    <w:rPr>
      <w:sz w:val="16"/>
      <w:szCs w:val="16"/>
    </w:rPr>
  </w:style>
  <w:style w:type="character" w:customStyle="1" w:styleId="35">
    <w:name w:val="Основной текст 3 Знак"/>
    <w:basedOn w:val="a2"/>
    <w:link w:val="34"/>
    <w:uiPriority w:val="99"/>
    <w:rsid w:val="0040457C"/>
    <w:rPr>
      <w:rFonts w:ascii="Times New Roman" w:eastAsia="Times New Roman" w:hAnsi="Times New Roman" w:cs="Times New Roman"/>
      <w:sz w:val="16"/>
      <w:szCs w:val="16"/>
      <w:lang w:eastAsia="ru-RU"/>
    </w:rPr>
  </w:style>
  <w:style w:type="paragraph" w:styleId="affd">
    <w:name w:val="Block Text"/>
    <w:basedOn w:val="a1"/>
    <w:rsid w:val="0040457C"/>
    <w:pPr>
      <w:shd w:val="clear" w:color="auto" w:fill="FFFFFF"/>
      <w:spacing w:before="5" w:line="480" w:lineRule="auto"/>
      <w:ind w:left="426" w:right="14"/>
      <w:jc w:val="both"/>
    </w:pPr>
    <w:rPr>
      <w:rFonts w:ascii="CG Times" w:hAnsi="CG Times"/>
      <w:color w:val="000000"/>
      <w:szCs w:val="18"/>
    </w:rPr>
  </w:style>
  <w:style w:type="paragraph" w:customStyle="1" w:styleId="210">
    <w:name w:val="Основной текст 21"/>
    <w:basedOn w:val="a1"/>
    <w:rsid w:val="0040457C"/>
    <w:pPr>
      <w:jc w:val="both"/>
    </w:pPr>
    <w:rPr>
      <w:szCs w:val="20"/>
    </w:rPr>
  </w:style>
  <w:style w:type="character" w:styleId="affe">
    <w:name w:val="Strong"/>
    <w:uiPriority w:val="22"/>
    <w:qFormat/>
    <w:rsid w:val="0040457C"/>
    <w:rPr>
      <w:b/>
      <w:bCs/>
    </w:rPr>
  </w:style>
  <w:style w:type="paragraph" w:customStyle="1" w:styleId="1400">
    <w:name w:val="Стиль Обычный (веб) + 14 пт По ширине Слева:  0 см Первая строка..."/>
    <w:basedOn w:val="a1"/>
    <w:next w:val="afff"/>
    <w:rsid w:val="0040457C"/>
    <w:pPr>
      <w:ind w:firstLine="900"/>
      <w:jc w:val="both"/>
    </w:pPr>
    <w:rPr>
      <w:sz w:val="28"/>
      <w:szCs w:val="20"/>
    </w:rPr>
  </w:style>
  <w:style w:type="paragraph" w:styleId="afff">
    <w:name w:val="Plain Text"/>
    <w:basedOn w:val="a1"/>
    <w:link w:val="afff0"/>
    <w:uiPriority w:val="99"/>
    <w:rsid w:val="0040457C"/>
    <w:rPr>
      <w:rFonts w:ascii="Courier New" w:hAnsi="Courier New" w:cs="Courier New"/>
      <w:sz w:val="28"/>
      <w:szCs w:val="20"/>
    </w:rPr>
  </w:style>
  <w:style w:type="character" w:customStyle="1" w:styleId="afff0">
    <w:name w:val="Текст Знак"/>
    <w:basedOn w:val="a2"/>
    <w:link w:val="afff"/>
    <w:uiPriority w:val="99"/>
    <w:rsid w:val="0040457C"/>
    <w:rPr>
      <w:rFonts w:ascii="Courier New" w:eastAsia="Times New Roman" w:hAnsi="Courier New" w:cs="Courier New"/>
      <w:sz w:val="28"/>
      <w:szCs w:val="20"/>
      <w:lang w:eastAsia="ru-RU"/>
    </w:rPr>
  </w:style>
  <w:style w:type="paragraph" w:customStyle="1" w:styleId="110">
    <w:name w:val="Стиль_11"/>
    <w:basedOn w:val="a1"/>
    <w:rsid w:val="0040457C"/>
    <w:pPr>
      <w:ind w:firstLine="720"/>
    </w:pPr>
    <w:rPr>
      <w:rFonts w:ascii="Arial" w:hAnsi="Arial"/>
      <w:szCs w:val="20"/>
    </w:rPr>
  </w:style>
  <w:style w:type="character" w:styleId="afff1">
    <w:name w:val="Emphasis"/>
    <w:uiPriority w:val="20"/>
    <w:qFormat/>
    <w:rsid w:val="0040457C"/>
    <w:rPr>
      <w:i/>
      <w:iCs/>
    </w:rPr>
  </w:style>
  <w:style w:type="paragraph" w:customStyle="1" w:styleId="top">
    <w:name w:val="top"/>
    <w:basedOn w:val="a1"/>
    <w:rsid w:val="0040457C"/>
    <w:pPr>
      <w:spacing w:before="100" w:beforeAutospacing="1" w:after="100" w:afterAutospacing="1"/>
      <w:jc w:val="both"/>
    </w:pPr>
    <w:rPr>
      <w:rFonts w:ascii="Arial" w:hAnsi="Arial" w:cs="Arial"/>
      <w:color w:val="000000"/>
      <w:sz w:val="28"/>
      <w:szCs w:val="20"/>
    </w:rPr>
  </w:style>
  <w:style w:type="paragraph" w:customStyle="1" w:styleId="top1">
    <w:name w:val="top1"/>
    <w:basedOn w:val="a1"/>
    <w:rsid w:val="0040457C"/>
    <w:pPr>
      <w:spacing w:before="100" w:beforeAutospacing="1" w:after="100" w:afterAutospacing="1"/>
      <w:jc w:val="center"/>
    </w:pPr>
    <w:rPr>
      <w:rFonts w:ascii="Arial" w:hAnsi="Arial" w:cs="Arial"/>
      <w:color w:val="000000"/>
      <w:sz w:val="28"/>
      <w:szCs w:val="20"/>
    </w:rPr>
  </w:style>
  <w:style w:type="paragraph" w:customStyle="1" w:styleId="FR1">
    <w:name w:val="FR1"/>
    <w:rsid w:val="0040457C"/>
    <w:pPr>
      <w:widowControl w:val="0"/>
      <w:spacing w:before="380" w:after="0" w:line="240" w:lineRule="auto"/>
      <w:ind w:left="2720"/>
    </w:pPr>
    <w:rPr>
      <w:rFonts w:ascii="Arial" w:eastAsia="Times New Roman" w:hAnsi="Arial" w:cs="Times New Roman"/>
      <w:snapToGrid w:val="0"/>
      <w:sz w:val="28"/>
      <w:szCs w:val="20"/>
      <w:lang w:eastAsia="ru-RU"/>
    </w:rPr>
  </w:style>
  <w:style w:type="paragraph" w:customStyle="1" w:styleId="text1">
    <w:name w:val="text_1"/>
    <w:basedOn w:val="a1"/>
    <w:rsid w:val="0040457C"/>
    <w:pPr>
      <w:spacing w:before="100" w:beforeAutospacing="1" w:after="100" w:afterAutospacing="1"/>
    </w:pPr>
    <w:rPr>
      <w:rFonts w:ascii="Verdana" w:hAnsi="Verdana"/>
      <w:sz w:val="18"/>
      <w:szCs w:val="18"/>
    </w:rPr>
  </w:style>
  <w:style w:type="paragraph" w:customStyle="1" w:styleId="xl36">
    <w:name w:val="xl36"/>
    <w:basedOn w:val="a1"/>
    <w:rsid w:val="0040457C"/>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6">
    <w:name w:val="Стиль1"/>
    <w:basedOn w:val="a1"/>
    <w:rsid w:val="0040457C"/>
    <w:pPr>
      <w:ind w:firstLine="709"/>
      <w:jc w:val="both"/>
    </w:pPr>
    <w:rPr>
      <w:sz w:val="28"/>
      <w:szCs w:val="28"/>
    </w:rPr>
  </w:style>
  <w:style w:type="paragraph" w:styleId="afff2">
    <w:name w:val="Body Text First Indent"/>
    <w:basedOn w:val="aa"/>
    <w:link w:val="afff3"/>
    <w:rsid w:val="0040457C"/>
    <w:pPr>
      <w:widowControl/>
      <w:suppressAutoHyphens w:val="0"/>
      <w:ind w:firstLine="210"/>
    </w:pPr>
    <w:rPr>
      <w:rFonts w:eastAsia="Times New Roman"/>
      <w:sz w:val="28"/>
      <w:szCs w:val="20"/>
    </w:rPr>
  </w:style>
  <w:style w:type="character" w:customStyle="1" w:styleId="afff3">
    <w:name w:val="Красная строка Знак"/>
    <w:basedOn w:val="ab"/>
    <w:link w:val="afff2"/>
    <w:rsid w:val="0040457C"/>
    <w:rPr>
      <w:rFonts w:ascii="Times New Roman" w:eastAsia="Times New Roman" w:hAnsi="Times New Roman" w:cs="Times New Roman"/>
      <w:sz w:val="28"/>
      <w:szCs w:val="20"/>
      <w:lang w:eastAsia="ru-RU"/>
    </w:rPr>
  </w:style>
  <w:style w:type="paragraph" w:styleId="2e">
    <w:name w:val="List 2"/>
    <w:basedOn w:val="a1"/>
    <w:uiPriority w:val="99"/>
    <w:rsid w:val="0040457C"/>
    <w:pPr>
      <w:ind w:left="566" w:hanging="283"/>
    </w:pPr>
    <w:rPr>
      <w:sz w:val="28"/>
      <w:szCs w:val="20"/>
    </w:rPr>
  </w:style>
  <w:style w:type="paragraph" w:styleId="afff4">
    <w:name w:val="List"/>
    <w:basedOn w:val="a1"/>
    <w:rsid w:val="0040457C"/>
    <w:pPr>
      <w:ind w:left="283" w:hanging="283"/>
    </w:pPr>
    <w:rPr>
      <w:sz w:val="28"/>
      <w:szCs w:val="20"/>
    </w:rPr>
  </w:style>
  <w:style w:type="paragraph" w:styleId="2f">
    <w:name w:val="Body Text First Indent 2"/>
    <w:basedOn w:val="aff0"/>
    <w:link w:val="2f0"/>
    <w:uiPriority w:val="99"/>
    <w:rsid w:val="0040457C"/>
    <w:pPr>
      <w:ind w:firstLine="210"/>
    </w:pPr>
    <w:rPr>
      <w:sz w:val="20"/>
      <w:szCs w:val="20"/>
    </w:rPr>
  </w:style>
  <w:style w:type="character" w:customStyle="1" w:styleId="2f0">
    <w:name w:val="Красная строка 2 Знак"/>
    <w:basedOn w:val="aff1"/>
    <w:link w:val="2f"/>
    <w:uiPriority w:val="99"/>
    <w:rsid w:val="0040457C"/>
    <w:rPr>
      <w:rFonts w:ascii="Times New Roman" w:eastAsia="Times New Roman" w:hAnsi="Times New Roman" w:cs="Times New Roman"/>
      <w:sz w:val="20"/>
      <w:szCs w:val="20"/>
      <w:lang w:eastAsia="ru-RU"/>
    </w:rPr>
  </w:style>
  <w:style w:type="character" w:customStyle="1" w:styleId="WW8Num1z0">
    <w:name w:val="WW8Num1z0"/>
    <w:rsid w:val="0040457C"/>
    <w:rPr>
      <w:rFonts w:ascii="Courier New" w:hAnsi="Courier New" w:cs="Courier New"/>
    </w:rPr>
  </w:style>
  <w:style w:type="character" w:customStyle="1" w:styleId="WW8Num2z0">
    <w:name w:val="WW8Num2z0"/>
    <w:rsid w:val="0040457C"/>
    <w:rPr>
      <w:rFonts w:ascii="Courier New" w:hAnsi="Courier New" w:cs="Courier New"/>
    </w:rPr>
  </w:style>
  <w:style w:type="character" w:customStyle="1" w:styleId="WW8Num3z0">
    <w:name w:val="WW8Num3z0"/>
    <w:rsid w:val="0040457C"/>
    <w:rPr>
      <w:rFonts w:ascii="Courier New" w:hAnsi="Courier New" w:cs="Courier New"/>
    </w:rPr>
  </w:style>
  <w:style w:type="character" w:customStyle="1" w:styleId="WW8Num4z0">
    <w:name w:val="WW8Num4z0"/>
    <w:rsid w:val="0040457C"/>
    <w:rPr>
      <w:rFonts w:ascii="Courier New" w:hAnsi="Courier New" w:cs="Courier New"/>
    </w:rPr>
  </w:style>
  <w:style w:type="character" w:customStyle="1" w:styleId="WW8Num5z0">
    <w:name w:val="WW8Num5z0"/>
    <w:rsid w:val="0040457C"/>
    <w:rPr>
      <w:rFonts w:ascii="Courier New" w:hAnsi="Courier New" w:cs="Courier New"/>
    </w:rPr>
  </w:style>
  <w:style w:type="character" w:customStyle="1" w:styleId="WW8Num6z0">
    <w:name w:val="WW8Num6z0"/>
    <w:rsid w:val="0040457C"/>
    <w:rPr>
      <w:rFonts w:ascii="Courier New" w:hAnsi="Courier New" w:cs="Courier New"/>
    </w:rPr>
  </w:style>
  <w:style w:type="character" w:customStyle="1" w:styleId="WW8Num7z0">
    <w:name w:val="WW8Num7z0"/>
    <w:rsid w:val="0040457C"/>
    <w:rPr>
      <w:rFonts w:ascii="Courier New" w:hAnsi="Courier New" w:cs="Courier New"/>
    </w:rPr>
  </w:style>
  <w:style w:type="character" w:customStyle="1" w:styleId="WW8Num8z0">
    <w:name w:val="WW8Num8z0"/>
    <w:rsid w:val="0040457C"/>
    <w:rPr>
      <w:rFonts w:ascii="Courier New" w:hAnsi="Courier New" w:cs="Courier New"/>
    </w:rPr>
  </w:style>
  <w:style w:type="character" w:customStyle="1" w:styleId="WW8Num9z0">
    <w:name w:val="WW8Num9z0"/>
    <w:rsid w:val="0040457C"/>
    <w:rPr>
      <w:rFonts w:ascii="Courier New" w:hAnsi="Courier New" w:cs="Courier New"/>
    </w:rPr>
  </w:style>
  <w:style w:type="character" w:customStyle="1" w:styleId="WW8Num10z0">
    <w:name w:val="WW8Num10z0"/>
    <w:rsid w:val="0040457C"/>
    <w:rPr>
      <w:rFonts w:ascii="Courier New" w:hAnsi="Courier New" w:cs="Courier New"/>
    </w:rPr>
  </w:style>
  <w:style w:type="character" w:customStyle="1" w:styleId="WW8Num11z0">
    <w:name w:val="WW8Num11z0"/>
    <w:rsid w:val="0040457C"/>
    <w:rPr>
      <w:rFonts w:ascii="Courier New" w:hAnsi="Courier New" w:cs="Courier New"/>
    </w:rPr>
  </w:style>
  <w:style w:type="character" w:customStyle="1" w:styleId="WW8Num12z0">
    <w:name w:val="WW8Num12z0"/>
    <w:rsid w:val="0040457C"/>
    <w:rPr>
      <w:rFonts w:ascii="Courier New" w:hAnsi="Courier New" w:cs="Courier New"/>
    </w:rPr>
  </w:style>
  <w:style w:type="character" w:customStyle="1" w:styleId="WW8Num13z0">
    <w:name w:val="WW8Num13z0"/>
    <w:rsid w:val="0040457C"/>
    <w:rPr>
      <w:rFonts w:ascii="Courier New" w:hAnsi="Courier New" w:cs="Courier New"/>
    </w:rPr>
  </w:style>
  <w:style w:type="character" w:customStyle="1" w:styleId="WW8Num14z0">
    <w:name w:val="WW8Num14z0"/>
    <w:rsid w:val="0040457C"/>
    <w:rPr>
      <w:rFonts w:ascii="Courier New" w:hAnsi="Courier New" w:cs="Courier New"/>
    </w:rPr>
  </w:style>
  <w:style w:type="character" w:customStyle="1" w:styleId="WW8Num15z0">
    <w:name w:val="WW8Num15z0"/>
    <w:rsid w:val="0040457C"/>
    <w:rPr>
      <w:rFonts w:ascii="Times New Roman" w:hAnsi="Times New Roman" w:cs="Times New Roman"/>
    </w:rPr>
  </w:style>
  <w:style w:type="character" w:customStyle="1" w:styleId="WW8Num16z0">
    <w:name w:val="WW8Num16z0"/>
    <w:rsid w:val="0040457C"/>
    <w:rPr>
      <w:rFonts w:ascii="Courier New" w:hAnsi="Courier New" w:cs="Courier New"/>
    </w:rPr>
  </w:style>
  <w:style w:type="character" w:customStyle="1" w:styleId="WW8Num17z0">
    <w:name w:val="WW8Num17z0"/>
    <w:rsid w:val="0040457C"/>
    <w:rPr>
      <w:rFonts w:ascii="Courier New" w:hAnsi="Courier New" w:cs="Courier New"/>
    </w:rPr>
  </w:style>
  <w:style w:type="character" w:customStyle="1" w:styleId="WW8Num18z0">
    <w:name w:val="WW8Num18z0"/>
    <w:rsid w:val="0040457C"/>
    <w:rPr>
      <w:rFonts w:ascii="Courier New" w:hAnsi="Courier New" w:cs="Courier New"/>
    </w:rPr>
  </w:style>
  <w:style w:type="character" w:customStyle="1" w:styleId="WW8Num19z0">
    <w:name w:val="WW8Num19z0"/>
    <w:rsid w:val="0040457C"/>
    <w:rPr>
      <w:rFonts w:ascii="Courier New" w:hAnsi="Courier New" w:cs="Courier New"/>
    </w:rPr>
  </w:style>
  <w:style w:type="character" w:customStyle="1" w:styleId="WW8Num20z0">
    <w:name w:val="WW8Num20z0"/>
    <w:rsid w:val="0040457C"/>
    <w:rPr>
      <w:rFonts w:ascii="Courier New" w:hAnsi="Courier New" w:cs="Courier New"/>
    </w:rPr>
  </w:style>
  <w:style w:type="character" w:customStyle="1" w:styleId="WW8Num21z0">
    <w:name w:val="WW8Num21z0"/>
    <w:rsid w:val="0040457C"/>
    <w:rPr>
      <w:rFonts w:ascii="Courier New" w:hAnsi="Courier New" w:cs="Courier New"/>
    </w:rPr>
  </w:style>
  <w:style w:type="character" w:customStyle="1" w:styleId="WW8Num22z0">
    <w:name w:val="WW8Num22z0"/>
    <w:rsid w:val="0040457C"/>
    <w:rPr>
      <w:rFonts w:ascii="Courier New" w:hAnsi="Courier New" w:cs="Courier New"/>
    </w:rPr>
  </w:style>
  <w:style w:type="character" w:customStyle="1" w:styleId="Absatz-Standardschriftart">
    <w:name w:val="Absatz-Standardschriftart"/>
    <w:rsid w:val="0040457C"/>
  </w:style>
  <w:style w:type="character" w:customStyle="1" w:styleId="WW-Absatz-Standardschriftart">
    <w:name w:val="WW-Absatz-Standardschriftart"/>
    <w:rsid w:val="0040457C"/>
  </w:style>
  <w:style w:type="character" w:customStyle="1" w:styleId="WW-Absatz-Standardschriftart1">
    <w:name w:val="WW-Absatz-Standardschriftart1"/>
    <w:rsid w:val="0040457C"/>
  </w:style>
  <w:style w:type="character" w:customStyle="1" w:styleId="WW-Absatz-Standardschriftart11">
    <w:name w:val="WW-Absatz-Standardschriftart11"/>
    <w:rsid w:val="0040457C"/>
  </w:style>
  <w:style w:type="character" w:customStyle="1" w:styleId="2f1">
    <w:name w:val="Основной шрифт абзаца2"/>
    <w:rsid w:val="0040457C"/>
  </w:style>
  <w:style w:type="character" w:customStyle="1" w:styleId="WW-Absatz-Standardschriftart111">
    <w:name w:val="WW-Absatz-Standardschriftart111"/>
    <w:rsid w:val="0040457C"/>
  </w:style>
  <w:style w:type="character" w:customStyle="1" w:styleId="WW-Absatz-Standardschriftart1111">
    <w:name w:val="WW-Absatz-Standardschriftart1111"/>
    <w:rsid w:val="0040457C"/>
  </w:style>
  <w:style w:type="character" w:customStyle="1" w:styleId="WW-Absatz-Standardschriftart11111">
    <w:name w:val="WW-Absatz-Standardschriftart11111"/>
    <w:rsid w:val="0040457C"/>
  </w:style>
  <w:style w:type="character" w:customStyle="1" w:styleId="WW-Absatz-Standardschriftart111111">
    <w:name w:val="WW-Absatz-Standardschriftart111111"/>
    <w:rsid w:val="0040457C"/>
  </w:style>
  <w:style w:type="character" w:customStyle="1" w:styleId="WW-Absatz-Standardschriftart1111111">
    <w:name w:val="WW-Absatz-Standardschriftart1111111"/>
    <w:rsid w:val="0040457C"/>
  </w:style>
  <w:style w:type="character" w:customStyle="1" w:styleId="WW-Absatz-Standardschriftart11111111">
    <w:name w:val="WW-Absatz-Standardschriftart11111111"/>
    <w:rsid w:val="0040457C"/>
  </w:style>
  <w:style w:type="character" w:customStyle="1" w:styleId="WW-Absatz-Standardschriftart111111111">
    <w:name w:val="WW-Absatz-Standardschriftart111111111"/>
    <w:rsid w:val="0040457C"/>
  </w:style>
  <w:style w:type="character" w:customStyle="1" w:styleId="WW-Absatz-Standardschriftart1111111111">
    <w:name w:val="WW-Absatz-Standardschriftart1111111111"/>
    <w:rsid w:val="0040457C"/>
  </w:style>
  <w:style w:type="character" w:customStyle="1" w:styleId="WW-Absatz-Standardschriftart11111111111">
    <w:name w:val="WW-Absatz-Standardschriftart11111111111"/>
    <w:rsid w:val="0040457C"/>
  </w:style>
  <w:style w:type="character" w:customStyle="1" w:styleId="WW-Absatz-Standardschriftart111111111111">
    <w:name w:val="WW-Absatz-Standardschriftart111111111111"/>
    <w:rsid w:val="0040457C"/>
  </w:style>
  <w:style w:type="character" w:customStyle="1" w:styleId="WW-Absatz-Standardschriftart1111111111111">
    <w:name w:val="WW-Absatz-Standardschriftart1111111111111"/>
    <w:rsid w:val="0040457C"/>
  </w:style>
  <w:style w:type="character" w:customStyle="1" w:styleId="WW-Absatz-Standardschriftart11111111111111">
    <w:name w:val="WW-Absatz-Standardschriftart11111111111111"/>
    <w:rsid w:val="0040457C"/>
  </w:style>
  <w:style w:type="character" w:customStyle="1" w:styleId="WW8Num23z0">
    <w:name w:val="WW8Num23z0"/>
    <w:rsid w:val="0040457C"/>
    <w:rPr>
      <w:rFonts w:ascii="Courier New" w:hAnsi="Courier New" w:cs="Courier New"/>
    </w:rPr>
  </w:style>
  <w:style w:type="character" w:customStyle="1" w:styleId="WW-Absatz-Standardschriftart111111111111111">
    <w:name w:val="WW-Absatz-Standardschriftart111111111111111"/>
    <w:rsid w:val="0040457C"/>
  </w:style>
  <w:style w:type="character" w:customStyle="1" w:styleId="WW8Num24z0">
    <w:name w:val="WW8Num24z0"/>
    <w:rsid w:val="0040457C"/>
    <w:rPr>
      <w:rFonts w:ascii="Courier New" w:hAnsi="Courier New" w:cs="Courier New"/>
    </w:rPr>
  </w:style>
  <w:style w:type="character" w:customStyle="1" w:styleId="WW8Num25z0">
    <w:name w:val="WW8Num25z0"/>
    <w:rsid w:val="0040457C"/>
    <w:rPr>
      <w:rFonts w:ascii="Courier New" w:hAnsi="Courier New" w:cs="Courier New"/>
    </w:rPr>
  </w:style>
  <w:style w:type="character" w:customStyle="1" w:styleId="WW-Absatz-Standardschriftart1111111111111111">
    <w:name w:val="WW-Absatz-Standardschriftart1111111111111111"/>
    <w:rsid w:val="0040457C"/>
  </w:style>
  <w:style w:type="character" w:customStyle="1" w:styleId="WW8Num26z0">
    <w:name w:val="WW8Num26z0"/>
    <w:rsid w:val="0040457C"/>
    <w:rPr>
      <w:rFonts w:ascii="Courier New" w:hAnsi="Courier New" w:cs="Courier New"/>
    </w:rPr>
  </w:style>
  <w:style w:type="character" w:customStyle="1" w:styleId="WW8Num27z0">
    <w:name w:val="WW8Num27z0"/>
    <w:rsid w:val="0040457C"/>
    <w:rPr>
      <w:rFonts w:ascii="Courier New" w:hAnsi="Courier New" w:cs="Courier New"/>
    </w:rPr>
  </w:style>
  <w:style w:type="character" w:customStyle="1" w:styleId="WW8Num28z0">
    <w:name w:val="WW8Num28z0"/>
    <w:rsid w:val="0040457C"/>
    <w:rPr>
      <w:rFonts w:ascii="Times New Roman" w:hAnsi="Times New Roman" w:cs="Times New Roman"/>
    </w:rPr>
  </w:style>
  <w:style w:type="character" w:customStyle="1" w:styleId="WW8Num29z0">
    <w:name w:val="WW8Num29z0"/>
    <w:rsid w:val="0040457C"/>
    <w:rPr>
      <w:rFonts w:ascii="Courier New" w:hAnsi="Courier New" w:cs="Courier New"/>
    </w:rPr>
  </w:style>
  <w:style w:type="character" w:customStyle="1" w:styleId="WW8Num30z0">
    <w:name w:val="WW8Num30z0"/>
    <w:rsid w:val="0040457C"/>
    <w:rPr>
      <w:rFonts w:ascii="Courier New" w:hAnsi="Courier New" w:cs="Courier New"/>
    </w:rPr>
  </w:style>
  <w:style w:type="character" w:customStyle="1" w:styleId="WW8Num31z0">
    <w:name w:val="WW8Num31z0"/>
    <w:rsid w:val="0040457C"/>
    <w:rPr>
      <w:rFonts w:ascii="Times New Roman" w:hAnsi="Times New Roman" w:cs="Times New Roman"/>
    </w:rPr>
  </w:style>
  <w:style w:type="character" w:customStyle="1" w:styleId="WW8Num32z0">
    <w:name w:val="WW8Num32z0"/>
    <w:rsid w:val="0040457C"/>
    <w:rPr>
      <w:rFonts w:ascii="Courier New" w:hAnsi="Courier New" w:cs="Courier New"/>
    </w:rPr>
  </w:style>
  <w:style w:type="character" w:customStyle="1" w:styleId="WW-Absatz-Standardschriftart11111111111111111">
    <w:name w:val="WW-Absatz-Standardschriftart11111111111111111"/>
    <w:rsid w:val="0040457C"/>
  </w:style>
  <w:style w:type="character" w:customStyle="1" w:styleId="WW8Num33z0">
    <w:name w:val="WW8Num33z0"/>
    <w:rsid w:val="0040457C"/>
    <w:rPr>
      <w:rFonts w:ascii="Courier New" w:hAnsi="Courier New" w:cs="Courier New"/>
    </w:rPr>
  </w:style>
  <w:style w:type="character" w:customStyle="1" w:styleId="WW-Absatz-Standardschriftart111111111111111111">
    <w:name w:val="WW-Absatz-Standardschriftart111111111111111111"/>
    <w:rsid w:val="0040457C"/>
  </w:style>
  <w:style w:type="character" w:customStyle="1" w:styleId="WW-Absatz-Standardschriftart1111111111111111111">
    <w:name w:val="WW-Absatz-Standardschriftart1111111111111111111"/>
    <w:rsid w:val="0040457C"/>
  </w:style>
  <w:style w:type="character" w:customStyle="1" w:styleId="WW-Absatz-Standardschriftart11111111111111111111">
    <w:name w:val="WW-Absatz-Standardschriftart11111111111111111111"/>
    <w:rsid w:val="0040457C"/>
  </w:style>
  <w:style w:type="character" w:customStyle="1" w:styleId="WW-Absatz-Standardschriftart111111111111111111111">
    <w:name w:val="WW-Absatz-Standardschriftart111111111111111111111"/>
    <w:rsid w:val="0040457C"/>
  </w:style>
  <w:style w:type="character" w:customStyle="1" w:styleId="WW-Absatz-Standardschriftart1111111111111111111111">
    <w:name w:val="WW-Absatz-Standardschriftart1111111111111111111111"/>
    <w:rsid w:val="0040457C"/>
  </w:style>
  <w:style w:type="character" w:customStyle="1" w:styleId="WW-Absatz-Standardschriftart11111111111111111111111">
    <w:name w:val="WW-Absatz-Standardschriftart11111111111111111111111"/>
    <w:rsid w:val="0040457C"/>
  </w:style>
  <w:style w:type="character" w:customStyle="1" w:styleId="WW-Absatz-Standardschriftart111111111111111111111111">
    <w:name w:val="WW-Absatz-Standardschriftart111111111111111111111111"/>
    <w:rsid w:val="0040457C"/>
  </w:style>
  <w:style w:type="character" w:customStyle="1" w:styleId="WW-Absatz-Standardschriftart1111111111111111111111111">
    <w:name w:val="WW-Absatz-Standardschriftart1111111111111111111111111"/>
    <w:rsid w:val="0040457C"/>
  </w:style>
  <w:style w:type="character" w:customStyle="1" w:styleId="WW-Absatz-Standardschriftart11111111111111111111111111">
    <w:name w:val="WW-Absatz-Standardschriftart11111111111111111111111111"/>
    <w:rsid w:val="0040457C"/>
  </w:style>
  <w:style w:type="character" w:customStyle="1" w:styleId="WW-Absatz-Standardschriftart111111111111111111111111111">
    <w:name w:val="WW-Absatz-Standardschriftart111111111111111111111111111"/>
    <w:rsid w:val="0040457C"/>
  </w:style>
  <w:style w:type="character" w:customStyle="1" w:styleId="WW-Absatz-Standardschriftart1111111111111111111111111111">
    <w:name w:val="WW-Absatz-Standardschriftart1111111111111111111111111111"/>
    <w:rsid w:val="0040457C"/>
  </w:style>
  <w:style w:type="character" w:customStyle="1" w:styleId="WW-Absatz-Standardschriftart11111111111111111111111111111">
    <w:name w:val="WW-Absatz-Standardschriftart11111111111111111111111111111"/>
    <w:rsid w:val="0040457C"/>
  </w:style>
  <w:style w:type="character" w:customStyle="1" w:styleId="WW-Absatz-Standardschriftart111111111111111111111111111111">
    <w:name w:val="WW-Absatz-Standardschriftart111111111111111111111111111111"/>
    <w:rsid w:val="0040457C"/>
  </w:style>
  <w:style w:type="character" w:customStyle="1" w:styleId="WW-Absatz-Standardschriftart1111111111111111111111111111111">
    <w:name w:val="WW-Absatz-Standardschriftart1111111111111111111111111111111"/>
    <w:rsid w:val="0040457C"/>
  </w:style>
  <w:style w:type="character" w:customStyle="1" w:styleId="WW-Absatz-Standardschriftart11111111111111111111111111111111">
    <w:name w:val="WW-Absatz-Standardschriftart11111111111111111111111111111111"/>
    <w:rsid w:val="0040457C"/>
  </w:style>
  <w:style w:type="character" w:customStyle="1" w:styleId="WW8Num34z0">
    <w:name w:val="WW8Num34z0"/>
    <w:rsid w:val="0040457C"/>
    <w:rPr>
      <w:rFonts w:ascii="Courier New" w:hAnsi="Courier New" w:cs="Courier New"/>
    </w:rPr>
  </w:style>
  <w:style w:type="character" w:customStyle="1" w:styleId="WW8Num36z0">
    <w:name w:val="WW8Num36z0"/>
    <w:rsid w:val="0040457C"/>
    <w:rPr>
      <w:rFonts w:ascii="StarSymbol" w:hAnsi="StarSymbol" w:cs="StarSymbol"/>
      <w:sz w:val="18"/>
      <w:szCs w:val="18"/>
    </w:rPr>
  </w:style>
  <w:style w:type="character" w:customStyle="1" w:styleId="WW8Num36z1">
    <w:name w:val="WW8Num36z1"/>
    <w:rsid w:val="0040457C"/>
    <w:rPr>
      <w:rFonts w:ascii="Wingdings 2" w:hAnsi="Wingdings 2" w:cs="StarSymbol"/>
      <w:sz w:val="18"/>
      <w:szCs w:val="18"/>
    </w:rPr>
  </w:style>
  <w:style w:type="character" w:customStyle="1" w:styleId="WW8Num37z0">
    <w:name w:val="WW8Num37z0"/>
    <w:rsid w:val="0040457C"/>
    <w:rPr>
      <w:rFonts w:ascii="StarSymbol" w:hAnsi="StarSymbol" w:cs="StarSymbol"/>
      <w:sz w:val="18"/>
      <w:szCs w:val="18"/>
    </w:rPr>
  </w:style>
  <w:style w:type="character" w:customStyle="1" w:styleId="WW8Num37z1">
    <w:name w:val="WW8Num37z1"/>
    <w:rsid w:val="0040457C"/>
    <w:rPr>
      <w:rFonts w:ascii="Wingdings 2" w:hAnsi="Wingdings 2" w:cs="StarSymbol"/>
      <w:sz w:val="18"/>
      <w:szCs w:val="18"/>
    </w:rPr>
  </w:style>
  <w:style w:type="character" w:customStyle="1" w:styleId="WW8Num38z0">
    <w:name w:val="WW8Num38z0"/>
    <w:rsid w:val="0040457C"/>
    <w:rPr>
      <w:rFonts w:ascii="StarSymbol" w:hAnsi="StarSymbol" w:cs="StarSymbol"/>
      <w:sz w:val="18"/>
      <w:szCs w:val="18"/>
    </w:rPr>
  </w:style>
  <w:style w:type="character" w:customStyle="1" w:styleId="WW8Num38z1">
    <w:name w:val="WW8Num38z1"/>
    <w:rsid w:val="0040457C"/>
    <w:rPr>
      <w:rFonts w:ascii="Wingdings 2" w:hAnsi="Wingdings 2" w:cs="StarSymbol"/>
      <w:sz w:val="18"/>
      <w:szCs w:val="18"/>
    </w:rPr>
  </w:style>
  <w:style w:type="character" w:customStyle="1" w:styleId="WW-Absatz-Standardschriftart111111111111111111111111111111111">
    <w:name w:val="WW-Absatz-Standardschriftart111111111111111111111111111111111"/>
    <w:rsid w:val="0040457C"/>
  </w:style>
  <w:style w:type="character" w:customStyle="1" w:styleId="WW-Absatz-Standardschriftart1111111111111111111111111111111111">
    <w:name w:val="WW-Absatz-Standardschriftart1111111111111111111111111111111111"/>
    <w:rsid w:val="0040457C"/>
  </w:style>
  <w:style w:type="character" w:customStyle="1" w:styleId="WW8Num35z0">
    <w:name w:val="WW8Num35z0"/>
    <w:rsid w:val="0040457C"/>
    <w:rPr>
      <w:rFonts w:ascii="Courier New" w:hAnsi="Courier New" w:cs="Courier New"/>
    </w:rPr>
  </w:style>
  <w:style w:type="character" w:customStyle="1" w:styleId="WW-Absatz-Standardschriftart11111111111111111111111111111111111">
    <w:name w:val="WW-Absatz-Standardschriftart11111111111111111111111111111111111"/>
    <w:rsid w:val="0040457C"/>
  </w:style>
  <w:style w:type="character" w:customStyle="1" w:styleId="WW8NumSt1z0">
    <w:name w:val="WW8NumSt1z0"/>
    <w:rsid w:val="0040457C"/>
    <w:rPr>
      <w:rFonts w:ascii="Times New Roman" w:hAnsi="Times New Roman" w:cs="Times New Roman"/>
    </w:rPr>
  </w:style>
  <w:style w:type="character" w:customStyle="1" w:styleId="WW8NumSt2z0">
    <w:name w:val="WW8NumSt2z0"/>
    <w:rsid w:val="0040457C"/>
    <w:rPr>
      <w:rFonts w:ascii="Courier New" w:hAnsi="Courier New" w:cs="Courier New"/>
    </w:rPr>
  </w:style>
  <w:style w:type="character" w:customStyle="1" w:styleId="WW8NumSt3z0">
    <w:name w:val="WW8NumSt3z0"/>
    <w:rsid w:val="0040457C"/>
    <w:rPr>
      <w:rFonts w:ascii="Courier New" w:hAnsi="Courier New" w:cs="Courier New"/>
    </w:rPr>
  </w:style>
  <w:style w:type="character" w:customStyle="1" w:styleId="WW8NumSt4z0">
    <w:name w:val="WW8NumSt4z0"/>
    <w:rsid w:val="0040457C"/>
    <w:rPr>
      <w:rFonts w:ascii="Courier New" w:hAnsi="Courier New" w:cs="Courier New"/>
    </w:rPr>
  </w:style>
  <w:style w:type="character" w:customStyle="1" w:styleId="WW8NumSt5z0">
    <w:name w:val="WW8NumSt5z0"/>
    <w:rsid w:val="0040457C"/>
    <w:rPr>
      <w:rFonts w:ascii="Courier New" w:hAnsi="Courier New" w:cs="Courier New"/>
    </w:rPr>
  </w:style>
  <w:style w:type="character" w:customStyle="1" w:styleId="WW8NumSt6z0">
    <w:name w:val="WW8NumSt6z0"/>
    <w:rsid w:val="0040457C"/>
    <w:rPr>
      <w:rFonts w:ascii="Times New Roman" w:hAnsi="Times New Roman" w:cs="Times New Roman"/>
    </w:rPr>
  </w:style>
  <w:style w:type="character" w:customStyle="1" w:styleId="WW8NumSt7z0">
    <w:name w:val="WW8NumSt7z0"/>
    <w:rsid w:val="0040457C"/>
    <w:rPr>
      <w:rFonts w:ascii="Courier New" w:hAnsi="Courier New" w:cs="Courier New"/>
    </w:rPr>
  </w:style>
  <w:style w:type="character" w:customStyle="1" w:styleId="WW8NumSt8z0">
    <w:name w:val="WW8NumSt8z0"/>
    <w:rsid w:val="0040457C"/>
    <w:rPr>
      <w:rFonts w:ascii="Courier New" w:hAnsi="Courier New" w:cs="Courier New"/>
    </w:rPr>
  </w:style>
  <w:style w:type="character" w:customStyle="1" w:styleId="WW8NumSt9z0">
    <w:name w:val="WW8NumSt9z0"/>
    <w:rsid w:val="0040457C"/>
    <w:rPr>
      <w:rFonts w:ascii="Courier New" w:hAnsi="Courier New" w:cs="Courier New"/>
    </w:rPr>
  </w:style>
  <w:style w:type="character" w:customStyle="1" w:styleId="WW8NumSt11z0">
    <w:name w:val="WW8NumSt11z0"/>
    <w:rsid w:val="0040457C"/>
    <w:rPr>
      <w:rFonts w:ascii="Courier New" w:hAnsi="Courier New" w:cs="Courier New"/>
    </w:rPr>
  </w:style>
  <w:style w:type="character" w:customStyle="1" w:styleId="WW8NumSt12z0">
    <w:name w:val="WW8NumSt12z0"/>
    <w:rsid w:val="0040457C"/>
    <w:rPr>
      <w:rFonts w:ascii="Courier New" w:hAnsi="Courier New" w:cs="Courier New"/>
    </w:rPr>
  </w:style>
  <w:style w:type="character" w:customStyle="1" w:styleId="WW8NumSt13z0">
    <w:name w:val="WW8NumSt13z0"/>
    <w:rsid w:val="0040457C"/>
    <w:rPr>
      <w:rFonts w:ascii="Courier New" w:hAnsi="Courier New" w:cs="Courier New"/>
    </w:rPr>
  </w:style>
  <w:style w:type="character" w:customStyle="1" w:styleId="WW8NumSt14z0">
    <w:name w:val="WW8NumSt14z0"/>
    <w:rsid w:val="0040457C"/>
    <w:rPr>
      <w:rFonts w:ascii="Courier New" w:hAnsi="Courier New" w:cs="Courier New"/>
    </w:rPr>
  </w:style>
  <w:style w:type="character" w:customStyle="1" w:styleId="WW8NumSt15z0">
    <w:name w:val="WW8NumSt15z0"/>
    <w:rsid w:val="0040457C"/>
    <w:rPr>
      <w:rFonts w:ascii="Courier New" w:hAnsi="Courier New" w:cs="Courier New"/>
    </w:rPr>
  </w:style>
  <w:style w:type="character" w:customStyle="1" w:styleId="WW8NumSt16z0">
    <w:name w:val="WW8NumSt16z0"/>
    <w:rsid w:val="0040457C"/>
    <w:rPr>
      <w:rFonts w:ascii="Courier New" w:hAnsi="Courier New" w:cs="Courier New"/>
    </w:rPr>
  </w:style>
  <w:style w:type="character" w:customStyle="1" w:styleId="WW8NumSt17z0">
    <w:name w:val="WW8NumSt17z0"/>
    <w:rsid w:val="0040457C"/>
    <w:rPr>
      <w:rFonts w:ascii="Courier New" w:hAnsi="Courier New" w:cs="Courier New"/>
    </w:rPr>
  </w:style>
  <w:style w:type="character" w:customStyle="1" w:styleId="WW8NumSt18z0">
    <w:name w:val="WW8NumSt18z0"/>
    <w:rsid w:val="0040457C"/>
    <w:rPr>
      <w:rFonts w:ascii="Courier New" w:hAnsi="Courier New" w:cs="Courier New"/>
    </w:rPr>
  </w:style>
  <w:style w:type="character" w:customStyle="1" w:styleId="WW8NumSt19z0">
    <w:name w:val="WW8NumSt19z0"/>
    <w:rsid w:val="0040457C"/>
    <w:rPr>
      <w:rFonts w:ascii="Courier New" w:hAnsi="Courier New" w:cs="Courier New"/>
    </w:rPr>
  </w:style>
  <w:style w:type="character" w:customStyle="1" w:styleId="WW8NumSt20z0">
    <w:name w:val="WW8NumSt20z0"/>
    <w:rsid w:val="0040457C"/>
    <w:rPr>
      <w:rFonts w:ascii="Times New Roman" w:hAnsi="Times New Roman" w:cs="Times New Roman"/>
    </w:rPr>
  </w:style>
  <w:style w:type="character" w:customStyle="1" w:styleId="WW8NumSt21z0">
    <w:name w:val="WW8NumSt21z0"/>
    <w:rsid w:val="0040457C"/>
    <w:rPr>
      <w:rFonts w:ascii="Courier New" w:hAnsi="Courier New" w:cs="Courier New"/>
    </w:rPr>
  </w:style>
  <w:style w:type="character" w:customStyle="1" w:styleId="WW8NumSt22z0">
    <w:name w:val="WW8NumSt22z0"/>
    <w:rsid w:val="0040457C"/>
    <w:rPr>
      <w:rFonts w:ascii="Courier New" w:hAnsi="Courier New" w:cs="Courier New"/>
    </w:rPr>
  </w:style>
  <w:style w:type="character" w:customStyle="1" w:styleId="WW8NumSt23z0">
    <w:name w:val="WW8NumSt23z0"/>
    <w:rsid w:val="0040457C"/>
    <w:rPr>
      <w:rFonts w:ascii="Times New Roman" w:hAnsi="Times New Roman" w:cs="Times New Roman"/>
    </w:rPr>
  </w:style>
  <w:style w:type="character" w:customStyle="1" w:styleId="WW8NumSt24z0">
    <w:name w:val="WW8NumSt24z0"/>
    <w:rsid w:val="0040457C"/>
    <w:rPr>
      <w:rFonts w:ascii="Courier New" w:hAnsi="Courier New" w:cs="Courier New"/>
    </w:rPr>
  </w:style>
  <w:style w:type="character" w:customStyle="1" w:styleId="WW8NumSt25z0">
    <w:name w:val="WW8NumSt25z0"/>
    <w:rsid w:val="0040457C"/>
    <w:rPr>
      <w:rFonts w:ascii="Courier New" w:hAnsi="Courier New" w:cs="Courier New"/>
    </w:rPr>
  </w:style>
  <w:style w:type="character" w:customStyle="1" w:styleId="WW8NumSt26z0">
    <w:name w:val="WW8NumSt26z0"/>
    <w:rsid w:val="0040457C"/>
    <w:rPr>
      <w:rFonts w:ascii="Courier New" w:hAnsi="Courier New" w:cs="Courier New"/>
    </w:rPr>
  </w:style>
  <w:style w:type="character" w:customStyle="1" w:styleId="WW8NumSt27z0">
    <w:name w:val="WW8NumSt27z0"/>
    <w:rsid w:val="0040457C"/>
    <w:rPr>
      <w:rFonts w:ascii="Courier New" w:hAnsi="Courier New" w:cs="Courier New"/>
    </w:rPr>
  </w:style>
  <w:style w:type="character" w:customStyle="1" w:styleId="WW8NumSt33z0">
    <w:name w:val="WW8NumSt33z0"/>
    <w:rsid w:val="0040457C"/>
    <w:rPr>
      <w:rFonts w:ascii="Courier New" w:hAnsi="Courier New" w:cs="Courier New"/>
    </w:rPr>
  </w:style>
  <w:style w:type="character" w:customStyle="1" w:styleId="17">
    <w:name w:val="Основной шрифт абзаца1"/>
    <w:rsid w:val="0040457C"/>
  </w:style>
  <w:style w:type="character" w:customStyle="1" w:styleId="afff5">
    <w:name w:val="Символ нумерации"/>
    <w:rsid w:val="0040457C"/>
  </w:style>
  <w:style w:type="character" w:customStyle="1" w:styleId="afff6">
    <w:name w:val="Маркеры списка"/>
    <w:rsid w:val="0040457C"/>
    <w:rPr>
      <w:rFonts w:ascii="StarSymbol" w:eastAsia="StarSymbol" w:hAnsi="StarSymbol" w:cs="StarSymbol"/>
      <w:sz w:val="18"/>
      <w:szCs w:val="18"/>
    </w:rPr>
  </w:style>
  <w:style w:type="paragraph" w:customStyle="1" w:styleId="18">
    <w:name w:val="Заголовок1"/>
    <w:basedOn w:val="a1"/>
    <w:next w:val="aa"/>
    <w:rsid w:val="0040457C"/>
    <w:pPr>
      <w:keepNext/>
      <w:widowControl w:val="0"/>
      <w:suppressAutoHyphens/>
      <w:autoSpaceDE w:val="0"/>
      <w:spacing w:before="240" w:after="120"/>
    </w:pPr>
    <w:rPr>
      <w:rFonts w:ascii="Arial" w:eastAsia="Lucida Sans Unicode" w:hAnsi="Arial" w:cs="Tahoma"/>
      <w:sz w:val="28"/>
      <w:szCs w:val="28"/>
      <w:lang w:eastAsia="ar-SA"/>
    </w:rPr>
  </w:style>
  <w:style w:type="paragraph" w:customStyle="1" w:styleId="2f2">
    <w:name w:val="Название2"/>
    <w:basedOn w:val="a1"/>
    <w:rsid w:val="0040457C"/>
    <w:pPr>
      <w:widowControl w:val="0"/>
      <w:suppressLineNumbers/>
      <w:suppressAutoHyphens/>
      <w:autoSpaceDE w:val="0"/>
      <w:spacing w:before="120" w:after="120"/>
    </w:pPr>
    <w:rPr>
      <w:rFonts w:ascii="Arial" w:hAnsi="Arial" w:cs="Tahoma"/>
      <w:i/>
      <w:iCs/>
      <w:lang w:eastAsia="ar-SA"/>
    </w:rPr>
  </w:style>
  <w:style w:type="paragraph" w:customStyle="1" w:styleId="2f3">
    <w:name w:val="Указатель2"/>
    <w:basedOn w:val="a1"/>
    <w:rsid w:val="0040457C"/>
    <w:pPr>
      <w:widowControl w:val="0"/>
      <w:suppressLineNumbers/>
      <w:suppressAutoHyphens/>
      <w:autoSpaceDE w:val="0"/>
    </w:pPr>
    <w:rPr>
      <w:rFonts w:ascii="Arial" w:hAnsi="Arial" w:cs="Tahoma"/>
      <w:sz w:val="28"/>
      <w:szCs w:val="20"/>
      <w:lang w:eastAsia="ar-SA"/>
    </w:rPr>
  </w:style>
  <w:style w:type="paragraph" w:customStyle="1" w:styleId="19">
    <w:name w:val="Название1"/>
    <w:basedOn w:val="a1"/>
    <w:rsid w:val="0040457C"/>
    <w:pPr>
      <w:widowControl w:val="0"/>
      <w:suppressLineNumbers/>
      <w:suppressAutoHyphens/>
      <w:autoSpaceDE w:val="0"/>
      <w:spacing w:before="120" w:after="120"/>
    </w:pPr>
    <w:rPr>
      <w:rFonts w:ascii="Arial" w:hAnsi="Arial" w:cs="Tahoma"/>
      <w:i/>
      <w:iCs/>
      <w:lang w:eastAsia="ar-SA"/>
    </w:rPr>
  </w:style>
  <w:style w:type="paragraph" w:customStyle="1" w:styleId="1a">
    <w:name w:val="Указатель1"/>
    <w:basedOn w:val="a1"/>
    <w:rsid w:val="0040457C"/>
    <w:pPr>
      <w:widowControl w:val="0"/>
      <w:suppressLineNumbers/>
      <w:suppressAutoHyphens/>
      <w:autoSpaceDE w:val="0"/>
    </w:pPr>
    <w:rPr>
      <w:rFonts w:ascii="Arial" w:hAnsi="Arial" w:cs="Tahoma"/>
      <w:sz w:val="28"/>
      <w:szCs w:val="20"/>
      <w:lang w:eastAsia="ar-SA"/>
    </w:rPr>
  </w:style>
  <w:style w:type="paragraph" w:customStyle="1" w:styleId="afff7">
    <w:name w:val="Заголовок таблицы"/>
    <w:basedOn w:val="aff6"/>
    <w:rsid w:val="0040457C"/>
    <w:pPr>
      <w:widowControl w:val="0"/>
      <w:autoSpaceDE w:val="0"/>
      <w:jc w:val="center"/>
    </w:pPr>
    <w:rPr>
      <w:rFonts w:ascii="Courier New" w:hAnsi="Courier New" w:cs="Courier New"/>
      <w:b/>
      <w:bCs/>
      <w:i/>
      <w:iCs/>
      <w:sz w:val="28"/>
      <w:szCs w:val="20"/>
    </w:rPr>
  </w:style>
  <w:style w:type="paragraph" w:customStyle="1" w:styleId="afff8">
    <w:name w:val="Содержимое врезки"/>
    <w:basedOn w:val="aa"/>
    <w:rsid w:val="0040457C"/>
    <w:pPr>
      <w:autoSpaceDE w:val="0"/>
    </w:pPr>
    <w:rPr>
      <w:rFonts w:ascii="Courier New" w:eastAsia="Times New Roman" w:hAnsi="Courier New" w:cs="Courier New"/>
      <w:sz w:val="28"/>
      <w:szCs w:val="20"/>
      <w:lang w:eastAsia="ar-SA"/>
    </w:rPr>
  </w:style>
  <w:style w:type="paragraph" w:customStyle="1" w:styleId="1b">
    <w:name w:val="Красная строка1"/>
    <w:basedOn w:val="aa"/>
    <w:rsid w:val="0040457C"/>
    <w:pPr>
      <w:autoSpaceDE w:val="0"/>
      <w:ind w:firstLine="283"/>
    </w:pPr>
    <w:rPr>
      <w:rFonts w:ascii="Courier New" w:eastAsia="Times New Roman" w:hAnsi="Courier New" w:cs="Courier New"/>
      <w:sz w:val="28"/>
      <w:szCs w:val="20"/>
      <w:lang w:eastAsia="ar-SA"/>
    </w:rPr>
  </w:style>
  <w:style w:type="paragraph" w:customStyle="1" w:styleId="1c">
    <w:name w:val="Список 1"/>
    <w:basedOn w:val="afff4"/>
    <w:rsid w:val="0040457C"/>
    <w:pPr>
      <w:widowControl w:val="0"/>
      <w:suppressAutoHyphens/>
      <w:autoSpaceDE w:val="0"/>
      <w:spacing w:after="120"/>
      <w:ind w:left="360" w:hanging="360"/>
    </w:pPr>
    <w:rPr>
      <w:rFonts w:ascii="Arial" w:hAnsi="Arial" w:cs="Tahoma"/>
      <w:lang w:eastAsia="ar-SA"/>
    </w:rPr>
  </w:style>
  <w:style w:type="paragraph" w:customStyle="1" w:styleId="1d">
    <w:name w:val="заголовок 1"/>
    <w:basedOn w:val="a1"/>
    <w:next w:val="a1"/>
    <w:rsid w:val="0040457C"/>
    <w:pPr>
      <w:keepNext/>
      <w:jc w:val="center"/>
    </w:pPr>
    <w:rPr>
      <w:b/>
      <w:sz w:val="28"/>
      <w:szCs w:val="20"/>
    </w:rPr>
  </w:style>
  <w:style w:type="paragraph" w:customStyle="1" w:styleId="ConsNormal">
    <w:name w:val="ConsNormal"/>
    <w:link w:val="ConsNormal0"/>
    <w:rsid w:val="0040457C"/>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p2">
    <w:name w:val="p2"/>
    <w:basedOn w:val="a1"/>
    <w:rsid w:val="0040457C"/>
    <w:pPr>
      <w:spacing w:before="100" w:beforeAutospacing="1" w:after="100" w:afterAutospacing="1"/>
    </w:pPr>
  </w:style>
  <w:style w:type="numbering" w:customStyle="1" w:styleId="2">
    <w:name w:val="Стиль маркированный2"/>
    <w:basedOn w:val="a4"/>
    <w:rsid w:val="0040457C"/>
    <w:pPr>
      <w:numPr>
        <w:numId w:val="4"/>
      </w:numPr>
    </w:pPr>
  </w:style>
  <w:style w:type="paragraph" w:customStyle="1" w:styleId="z1">
    <w:name w:val="z1"/>
    <w:basedOn w:val="a1"/>
    <w:rsid w:val="0040457C"/>
    <w:pPr>
      <w:spacing w:before="100" w:beforeAutospacing="1" w:after="100" w:afterAutospacing="1"/>
    </w:pPr>
  </w:style>
  <w:style w:type="paragraph" w:customStyle="1" w:styleId="300">
    <w:name w:val="основной30"/>
    <w:basedOn w:val="a1"/>
    <w:rsid w:val="0040457C"/>
    <w:pPr>
      <w:ind w:firstLine="282"/>
      <w:jc w:val="both"/>
    </w:pPr>
    <w:rPr>
      <w:b/>
      <w:bCs/>
      <w:i/>
      <w:iCs/>
      <w:color w:val="000000"/>
      <w:sz w:val="21"/>
      <w:szCs w:val="21"/>
    </w:rPr>
  </w:style>
  <w:style w:type="paragraph" w:customStyle="1" w:styleId="CharChar">
    <w:name w:val="Char Char"/>
    <w:basedOn w:val="a1"/>
    <w:rsid w:val="0040457C"/>
    <w:pPr>
      <w:spacing w:before="100" w:beforeAutospacing="1" w:after="100" w:afterAutospacing="1"/>
    </w:pPr>
    <w:rPr>
      <w:rFonts w:ascii="Tahoma" w:hAnsi="Tahoma"/>
      <w:sz w:val="28"/>
      <w:szCs w:val="20"/>
      <w:lang w:val="en-US" w:eastAsia="en-US"/>
    </w:rPr>
  </w:style>
  <w:style w:type="paragraph" w:customStyle="1" w:styleId="imia">
    <w:name w:val="imia"/>
    <w:basedOn w:val="a1"/>
    <w:rsid w:val="0040457C"/>
    <w:pPr>
      <w:spacing w:before="100" w:beforeAutospacing="1" w:after="100" w:afterAutospacing="1"/>
    </w:pPr>
  </w:style>
  <w:style w:type="paragraph" w:customStyle="1" w:styleId="main">
    <w:name w:val="main"/>
    <w:basedOn w:val="a1"/>
    <w:rsid w:val="0040457C"/>
    <w:pPr>
      <w:spacing w:before="100" w:beforeAutospacing="1" w:after="100" w:afterAutospacing="1"/>
    </w:pPr>
  </w:style>
  <w:style w:type="paragraph" w:customStyle="1" w:styleId="BodyTextIndent21">
    <w:name w:val="Body Text Indent 21"/>
    <w:basedOn w:val="a1"/>
    <w:rsid w:val="0040457C"/>
    <w:pPr>
      <w:ind w:firstLine="720"/>
      <w:jc w:val="both"/>
    </w:pPr>
    <w:rPr>
      <w:szCs w:val="20"/>
    </w:rPr>
  </w:style>
  <w:style w:type="paragraph" w:customStyle="1" w:styleId="1e">
    <w:name w:val="Обычный (веб)1"/>
    <w:basedOn w:val="a1"/>
    <w:rsid w:val="0040457C"/>
    <w:pPr>
      <w:spacing w:before="100" w:after="100"/>
    </w:pPr>
    <w:rPr>
      <w:szCs w:val="20"/>
    </w:rPr>
  </w:style>
  <w:style w:type="character" w:customStyle="1" w:styleId="text">
    <w:name w:val="text"/>
    <w:basedOn w:val="a2"/>
    <w:rsid w:val="0040457C"/>
  </w:style>
  <w:style w:type="character" w:customStyle="1" w:styleId="1f">
    <w:name w:val="Нижний колонтитул1"/>
    <w:basedOn w:val="a2"/>
    <w:rsid w:val="0040457C"/>
  </w:style>
  <w:style w:type="character" w:customStyle="1" w:styleId="link">
    <w:name w:val="link"/>
    <w:basedOn w:val="a2"/>
    <w:rsid w:val="0040457C"/>
  </w:style>
  <w:style w:type="paragraph" w:styleId="z-">
    <w:name w:val="HTML Top of Form"/>
    <w:basedOn w:val="a1"/>
    <w:next w:val="a1"/>
    <w:link w:val="z-0"/>
    <w:hidden/>
    <w:uiPriority w:val="99"/>
    <w:unhideWhenUsed/>
    <w:rsid w:val="0040457C"/>
    <w:pPr>
      <w:pBdr>
        <w:bottom w:val="single" w:sz="6" w:space="1" w:color="auto"/>
      </w:pBdr>
      <w:jc w:val="center"/>
    </w:pPr>
    <w:rPr>
      <w:rFonts w:ascii="Arial" w:hAnsi="Arial" w:cs="Arial"/>
      <w:vanish/>
      <w:color w:val="000000"/>
      <w:sz w:val="16"/>
      <w:szCs w:val="16"/>
    </w:rPr>
  </w:style>
  <w:style w:type="character" w:customStyle="1" w:styleId="z-0">
    <w:name w:val="z-Начало формы Знак"/>
    <w:basedOn w:val="a2"/>
    <w:link w:val="z-"/>
    <w:uiPriority w:val="99"/>
    <w:rsid w:val="0040457C"/>
    <w:rPr>
      <w:rFonts w:ascii="Arial" w:eastAsia="Times New Roman" w:hAnsi="Arial" w:cs="Arial"/>
      <w:vanish/>
      <w:color w:val="000000"/>
      <w:sz w:val="16"/>
      <w:szCs w:val="16"/>
      <w:lang w:eastAsia="ru-RU"/>
    </w:rPr>
  </w:style>
  <w:style w:type="paragraph" w:styleId="z-1">
    <w:name w:val="HTML Bottom of Form"/>
    <w:basedOn w:val="a1"/>
    <w:next w:val="a1"/>
    <w:link w:val="z-2"/>
    <w:hidden/>
    <w:uiPriority w:val="99"/>
    <w:unhideWhenUsed/>
    <w:rsid w:val="0040457C"/>
    <w:pPr>
      <w:pBdr>
        <w:top w:val="single" w:sz="6" w:space="1" w:color="auto"/>
      </w:pBdr>
      <w:jc w:val="center"/>
    </w:pPr>
    <w:rPr>
      <w:rFonts w:ascii="Arial" w:hAnsi="Arial" w:cs="Arial"/>
      <w:vanish/>
      <w:color w:val="000000"/>
      <w:sz w:val="16"/>
      <w:szCs w:val="16"/>
    </w:rPr>
  </w:style>
  <w:style w:type="character" w:customStyle="1" w:styleId="z-2">
    <w:name w:val="z-Конец формы Знак"/>
    <w:basedOn w:val="a2"/>
    <w:link w:val="z-1"/>
    <w:uiPriority w:val="99"/>
    <w:rsid w:val="0040457C"/>
    <w:rPr>
      <w:rFonts w:ascii="Arial" w:eastAsia="Times New Roman" w:hAnsi="Arial" w:cs="Arial"/>
      <w:vanish/>
      <w:color w:val="000000"/>
      <w:sz w:val="16"/>
      <w:szCs w:val="16"/>
      <w:lang w:eastAsia="ru-RU"/>
    </w:rPr>
  </w:style>
  <w:style w:type="paragraph" w:customStyle="1" w:styleId="S31">
    <w:name w:val="S_Нумерованный_3.1"/>
    <w:basedOn w:val="a1"/>
    <w:link w:val="S310"/>
    <w:autoRedefine/>
    <w:rsid w:val="0040457C"/>
    <w:pPr>
      <w:ind w:firstLine="624"/>
      <w:jc w:val="both"/>
    </w:pPr>
    <w:rPr>
      <w:sz w:val="28"/>
      <w:szCs w:val="28"/>
    </w:rPr>
  </w:style>
  <w:style w:type="character" w:customStyle="1" w:styleId="S310">
    <w:name w:val="S_Нумерованный_3.1 Знак Знак"/>
    <w:link w:val="S31"/>
    <w:rsid w:val="0040457C"/>
    <w:rPr>
      <w:rFonts w:ascii="Times New Roman" w:eastAsia="Times New Roman" w:hAnsi="Times New Roman" w:cs="Times New Roman"/>
      <w:sz w:val="28"/>
      <w:szCs w:val="28"/>
      <w:lang w:eastAsia="ru-RU"/>
    </w:rPr>
  </w:style>
  <w:style w:type="paragraph" w:customStyle="1" w:styleId="FR3">
    <w:name w:val="FR3"/>
    <w:rsid w:val="0040457C"/>
    <w:pPr>
      <w:widowControl w:val="0"/>
      <w:autoSpaceDE w:val="0"/>
      <w:autoSpaceDN w:val="0"/>
      <w:adjustRightInd w:val="0"/>
      <w:spacing w:before="20" w:after="0" w:line="300" w:lineRule="auto"/>
      <w:ind w:hanging="20"/>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1"/>
    <w:rsid w:val="0040457C"/>
    <w:pPr>
      <w:widowControl w:val="0"/>
      <w:suppressAutoHyphens/>
      <w:spacing w:after="120"/>
    </w:pPr>
    <w:rPr>
      <w:rFonts w:eastAsia="Arial Unicode MS"/>
      <w:sz w:val="16"/>
      <w:szCs w:val="16"/>
    </w:rPr>
  </w:style>
  <w:style w:type="paragraph" w:customStyle="1" w:styleId="320">
    <w:name w:val="Основной текст с отступом 32"/>
    <w:basedOn w:val="a1"/>
    <w:rsid w:val="0040457C"/>
    <w:pPr>
      <w:widowControl w:val="0"/>
      <w:spacing w:after="120"/>
      <w:ind w:left="283"/>
    </w:pPr>
    <w:rPr>
      <w:rFonts w:eastAsia="Arial Unicode MS"/>
      <w:sz w:val="16"/>
      <w:szCs w:val="16"/>
    </w:rPr>
  </w:style>
  <w:style w:type="character" w:customStyle="1" w:styleId="afff9">
    <w:name w:val="Символы концевой сноски"/>
    <w:rsid w:val="0040457C"/>
    <w:rPr>
      <w:vertAlign w:val="superscript"/>
    </w:rPr>
  </w:style>
  <w:style w:type="character" w:customStyle="1" w:styleId="WW8Num16z1">
    <w:name w:val="WW8Num16z1"/>
    <w:rsid w:val="0040457C"/>
    <w:rPr>
      <w:rFonts w:ascii="Courier New" w:hAnsi="Courier New"/>
      <w:sz w:val="20"/>
    </w:rPr>
  </w:style>
  <w:style w:type="character" w:customStyle="1" w:styleId="WW8Num16z2">
    <w:name w:val="WW8Num16z2"/>
    <w:rsid w:val="0040457C"/>
    <w:rPr>
      <w:rFonts w:ascii="Wingdings" w:hAnsi="Wingdings"/>
      <w:sz w:val="20"/>
    </w:rPr>
  </w:style>
  <w:style w:type="character" w:customStyle="1" w:styleId="WW8Num17z1">
    <w:name w:val="WW8Num17z1"/>
    <w:rsid w:val="0040457C"/>
    <w:rPr>
      <w:rFonts w:ascii="Courier New" w:hAnsi="Courier New"/>
      <w:sz w:val="20"/>
    </w:rPr>
  </w:style>
  <w:style w:type="character" w:customStyle="1" w:styleId="WW8Num17z2">
    <w:name w:val="WW8Num17z2"/>
    <w:rsid w:val="0040457C"/>
    <w:rPr>
      <w:rFonts w:ascii="Wingdings" w:hAnsi="Wingdings"/>
      <w:sz w:val="20"/>
    </w:rPr>
  </w:style>
  <w:style w:type="paragraph" w:styleId="afffa">
    <w:name w:val="Subtitle"/>
    <w:basedOn w:val="18"/>
    <w:next w:val="aa"/>
    <w:link w:val="afffb"/>
    <w:uiPriority w:val="11"/>
    <w:qFormat/>
    <w:rsid w:val="0040457C"/>
    <w:pPr>
      <w:autoSpaceDE/>
      <w:jc w:val="center"/>
    </w:pPr>
    <w:rPr>
      <w:i/>
      <w:iCs/>
    </w:rPr>
  </w:style>
  <w:style w:type="character" w:customStyle="1" w:styleId="afffb">
    <w:name w:val="Подзаголовок Знак"/>
    <w:basedOn w:val="a2"/>
    <w:link w:val="afffa"/>
    <w:uiPriority w:val="11"/>
    <w:rsid w:val="0040457C"/>
    <w:rPr>
      <w:rFonts w:ascii="Arial" w:eastAsia="Lucida Sans Unicode" w:hAnsi="Arial" w:cs="Tahoma"/>
      <w:i/>
      <w:iCs/>
      <w:sz w:val="28"/>
      <w:szCs w:val="28"/>
      <w:lang w:eastAsia="ar-SA"/>
    </w:rPr>
  </w:style>
  <w:style w:type="paragraph" w:customStyle="1" w:styleId="310">
    <w:name w:val="Основной текст с отступом 31"/>
    <w:basedOn w:val="a1"/>
    <w:rsid w:val="0040457C"/>
    <w:pPr>
      <w:widowControl w:val="0"/>
      <w:suppressAutoHyphens/>
      <w:ind w:left="1276" w:hanging="142"/>
      <w:jc w:val="both"/>
    </w:pPr>
    <w:rPr>
      <w:rFonts w:eastAsia="Arial Unicode MS"/>
      <w:sz w:val="28"/>
    </w:rPr>
  </w:style>
  <w:style w:type="paragraph" w:customStyle="1" w:styleId="311">
    <w:name w:val="Основной текст 31"/>
    <w:basedOn w:val="a1"/>
    <w:rsid w:val="0040457C"/>
    <w:pPr>
      <w:widowControl w:val="0"/>
      <w:suppressAutoHyphens/>
      <w:spacing w:after="120"/>
    </w:pPr>
    <w:rPr>
      <w:rFonts w:eastAsia="Arial Unicode MS"/>
      <w:sz w:val="16"/>
      <w:szCs w:val="16"/>
    </w:rPr>
  </w:style>
  <w:style w:type="paragraph" w:customStyle="1" w:styleId="211">
    <w:name w:val="Основной текст 211"/>
    <w:basedOn w:val="a1"/>
    <w:rsid w:val="0040457C"/>
    <w:pPr>
      <w:widowControl w:val="0"/>
      <w:suppressAutoHyphens/>
      <w:spacing w:after="120" w:line="480" w:lineRule="auto"/>
    </w:pPr>
    <w:rPr>
      <w:rFonts w:eastAsia="Arial Unicode MS"/>
    </w:rPr>
  </w:style>
  <w:style w:type="paragraph" w:customStyle="1" w:styleId="WW-20">
    <w:name w:val="WW-Основной текст 2"/>
    <w:basedOn w:val="a1"/>
    <w:rsid w:val="0040457C"/>
    <w:pPr>
      <w:widowControl w:val="0"/>
      <w:suppressAutoHyphens/>
      <w:spacing w:after="120" w:line="480" w:lineRule="auto"/>
    </w:pPr>
    <w:rPr>
      <w:rFonts w:eastAsia="Arial Unicode MS"/>
    </w:rPr>
  </w:style>
  <w:style w:type="paragraph" w:customStyle="1" w:styleId="220">
    <w:name w:val="Основной текст 22"/>
    <w:basedOn w:val="a1"/>
    <w:rsid w:val="0040457C"/>
    <w:pPr>
      <w:widowControl w:val="0"/>
      <w:spacing w:after="120" w:line="480" w:lineRule="auto"/>
    </w:pPr>
    <w:rPr>
      <w:rFonts w:eastAsia="Arial Unicode MS"/>
    </w:rPr>
  </w:style>
  <w:style w:type="paragraph" w:customStyle="1" w:styleId="212">
    <w:name w:val="Основной текст с отступом 21"/>
    <w:basedOn w:val="a1"/>
    <w:rsid w:val="0040457C"/>
    <w:pPr>
      <w:widowControl w:val="0"/>
      <w:spacing w:after="120" w:line="480" w:lineRule="auto"/>
      <w:ind w:left="283"/>
    </w:pPr>
    <w:rPr>
      <w:rFonts w:eastAsia="Arial Unicode MS"/>
    </w:rPr>
  </w:style>
  <w:style w:type="paragraph" w:customStyle="1" w:styleId="afffc">
    <w:name w:val="Знак"/>
    <w:basedOn w:val="a1"/>
    <w:rsid w:val="0040457C"/>
    <w:rPr>
      <w:sz w:val="28"/>
      <w:szCs w:val="20"/>
    </w:rPr>
  </w:style>
  <w:style w:type="character" w:customStyle="1" w:styleId="afffd">
    <w:name w:val="Знак Знак"/>
    <w:locked/>
    <w:rsid w:val="0040457C"/>
    <w:rPr>
      <w:lang w:val="ru-RU" w:eastAsia="ru-RU" w:bidi="ar-SA"/>
    </w:rPr>
  </w:style>
  <w:style w:type="character" w:customStyle="1" w:styleId="ConsNormal0">
    <w:name w:val="ConsNormal Знак"/>
    <w:link w:val="ConsNormal"/>
    <w:rsid w:val="0040457C"/>
    <w:rPr>
      <w:rFonts w:ascii="Arial" w:eastAsia="Times New Roman" w:hAnsi="Arial" w:cs="Times New Roman"/>
      <w:sz w:val="20"/>
      <w:szCs w:val="20"/>
      <w:lang w:eastAsia="ru-RU"/>
    </w:rPr>
  </w:style>
  <w:style w:type="character" w:customStyle="1" w:styleId="1f0">
    <w:name w:val="Основной текст Знак1"/>
    <w:aliases w:val="bt Знак"/>
    <w:semiHidden/>
    <w:rsid w:val="0040457C"/>
    <w:rPr>
      <w:sz w:val="24"/>
      <w:szCs w:val="24"/>
    </w:rPr>
  </w:style>
  <w:style w:type="character" w:customStyle="1" w:styleId="36">
    <w:name w:val="Основной шрифт абзаца3"/>
    <w:rsid w:val="0040457C"/>
  </w:style>
  <w:style w:type="paragraph" w:customStyle="1" w:styleId="37">
    <w:name w:val="Название3"/>
    <w:basedOn w:val="a1"/>
    <w:rsid w:val="0040457C"/>
    <w:pPr>
      <w:suppressLineNumbers/>
      <w:suppressAutoHyphens/>
      <w:spacing w:before="120" w:after="120"/>
    </w:pPr>
    <w:rPr>
      <w:rFonts w:ascii="Arial" w:hAnsi="Arial" w:cs="Tahoma"/>
      <w:i/>
      <w:iCs/>
      <w:lang w:eastAsia="ar-SA"/>
    </w:rPr>
  </w:style>
  <w:style w:type="paragraph" w:customStyle="1" w:styleId="38">
    <w:name w:val="Указатель3"/>
    <w:basedOn w:val="a1"/>
    <w:rsid w:val="0040457C"/>
    <w:pPr>
      <w:suppressLineNumbers/>
      <w:suppressAutoHyphens/>
    </w:pPr>
    <w:rPr>
      <w:rFonts w:ascii="Arial" w:hAnsi="Arial" w:cs="Tahoma"/>
      <w:lang w:eastAsia="ar-SA"/>
    </w:rPr>
  </w:style>
  <w:style w:type="character" w:customStyle="1" w:styleId="WW-">
    <w:name w:val="WW-Основной шрифт абзаца"/>
    <w:rsid w:val="0040457C"/>
  </w:style>
  <w:style w:type="character" w:customStyle="1" w:styleId="WW-0">
    <w:name w:val="WW-Символ нумерации"/>
    <w:rsid w:val="0040457C"/>
    <w:rPr>
      <w:b/>
      <w:bCs/>
    </w:rPr>
  </w:style>
  <w:style w:type="character" w:customStyle="1" w:styleId="WW-1">
    <w:name w:val="WW-Маркеры списка"/>
    <w:rsid w:val="0040457C"/>
    <w:rPr>
      <w:rFonts w:ascii="StarSymbol" w:eastAsia="StarSymbol" w:hAnsi="StarSymbol" w:cs="StarSymbol"/>
      <w:sz w:val="18"/>
      <w:szCs w:val="18"/>
    </w:rPr>
  </w:style>
  <w:style w:type="character" w:customStyle="1" w:styleId="WW-4">
    <w:name w:val="WW-Символы концевой сноски"/>
    <w:rsid w:val="0040457C"/>
    <w:rPr>
      <w:vertAlign w:val="superscript"/>
    </w:rPr>
  </w:style>
  <w:style w:type="character" w:customStyle="1" w:styleId="WW-WW8Num8z0">
    <w:name w:val="WW-WW8Num8z0"/>
    <w:rsid w:val="0040457C"/>
    <w:rPr>
      <w:rFonts w:ascii="Symbol" w:hAnsi="Symbol" w:cs="StarSymbol"/>
      <w:sz w:val="18"/>
      <w:szCs w:val="18"/>
    </w:rPr>
  </w:style>
  <w:style w:type="character" w:customStyle="1" w:styleId="style2721">
    <w:name w:val="style2721"/>
    <w:rsid w:val="0040457C"/>
    <w:rPr>
      <w:rFonts w:ascii="Tahoma" w:hAnsi="Tahoma" w:cs="Tahoma"/>
      <w:color w:val="333333"/>
      <w:sz w:val="18"/>
      <w:szCs w:val="18"/>
    </w:rPr>
  </w:style>
  <w:style w:type="paragraph" w:customStyle="1" w:styleId="WW-5">
    <w:name w:val="WW-Заголовок"/>
    <w:basedOn w:val="a1"/>
    <w:next w:val="aa"/>
    <w:rsid w:val="0040457C"/>
    <w:pPr>
      <w:keepNext/>
      <w:widowControl w:val="0"/>
      <w:suppressAutoHyphens/>
      <w:spacing w:before="240" w:after="120"/>
    </w:pPr>
    <w:rPr>
      <w:rFonts w:ascii="Arial" w:eastAsia="Lucida Sans Unicode" w:hAnsi="Arial" w:cs="Tahoma"/>
      <w:sz w:val="28"/>
      <w:szCs w:val="28"/>
      <w:lang w:eastAsia="ar-SA"/>
    </w:rPr>
  </w:style>
  <w:style w:type="paragraph" w:customStyle="1" w:styleId="WW-6">
    <w:name w:val="WW-Содержимое таблицы"/>
    <w:basedOn w:val="a1"/>
    <w:rsid w:val="0040457C"/>
    <w:pPr>
      <w:widowControl w:val="0"/>
      <w:suppressLineNumbers/>
      <w:suppressAutoHyphens/>
    </w:pPr>
    <w:rPr>
      <w:rFonts w:eastAsia="Arial Unicode MS"/>
      <w:lang w:eastAsia="ar-SA"/>
    </w:rPr>
  </w:style>
  <w:style w:type="paragraph" w:customStyle="1" w:styleId="WW-7">
    <w:name w:val="WW-Заголовок таблицы"/>
    <w:basedOn w:val="WW-6"/>
    <w:rsid w:val="0040457C"/>
    <w:pPr>
      <w:jc w:val="center"/>
    </w:pPr>
    <w:rPr>
      <w:b/>
      <w:bCs/>
      <w:i/>
      <w:iCs/>
    </w:rPr>
  </w:style>
  <w:style w:type="paragraph" w:customStyle="1" w:styleId="WW-8">
    <w:name w:val="WW-Обычный (веб)"/>
    <w:basedOn w:val="a1"/>
    <w:rsid w:val="0040457C"/>
    <w:pPr>
      <w:widowControl w:val="0"/>
      <w:spacing w:before="100" w:after="119"/>
    </w:pPr>
    <w:rPr>
      <w:rFonts w:eastAsia="Arial Unicode MS"/>
      <w:lang w:eastAsia="ar-SA"/>
    </w:rPr>
  </w:style>
  <w:style w:type="paragraph" w:customStyle="1" w:styleId="WW-21">
    <w:name w:val="WW-Основной текст 21"/>
    <w:basedOn w:val="a1"/>
    <w:rsid w:val="0040457C"/>
    <w:rPr>
      <w:rFonts w:ascii="SchoolBook" w:hAnsi="SchoolBook"/>
      <w:szCs w:val="20"/>
      <w:lang w:eastAsia="ar-SA"/>
    </w:rPr>
  </w:style>
  <w:style w:type="paragraph" w:customStyle="1" w:styleId="WW-31">
    <w:name w:val="WW-Основной текст 31"/>
    <w:basedOn w:val="a1"/>
    <w:rsid w:val="0040457C"/>
    <w:rPr>
      <w:rFonts w:ascii="SchoolBook" w:hAnsi="SchoolBook"/>
      <w:color w:val="000000"/>
      <w:szCs w:val="20"/>
      <w:lang w:eastAsia="ar-SA"/>
    </w:rPr>
  </w:style>
  <w:style w:type="paragraph" w:customStyle="1" w:styleId="style272">
    <w:name w:val="style272"/>
    <w:basedOn w:val="a1"/>
    <w:rsid w:val="0040457C"/>
    <w:pPr>
      <w:spacing w:before="280" w:after="280"/>
    </w:pPr>
    <w:rPr>
      <w:rFonts w:ascii="Tahoma" w:hAnsi="Tahoma" w:cs="Tahoma"/>
      <w:color w:val="333333"/>
      <w:sz w:val="18"/>
      <w:szCs w:val="18"/>
      <w:lang w:eastAsia="ar-SA"/>
    </w:rPr>
  </w:style>
  <w:style w:type="paragraph" w:customStyle="1" w:styleId="111">
    <w:name w:val="Заголовок 11"/>
    <w:basedOn w:val="a1"/>
    <w:next w:val="a1"/>
    <w:rsid w:val="0040457C"/>
    <w:pPr>
      <w:keepNext/>
      <w:jc w:val="center"/>
    </w:pPr>
    <w:rPr>
      <w:b/>
      <w:szCs w:val="20"/>
      <w:lang w:eastAsia="ar-SA"/>
    </w:rPr>
  </w:style>
  <w:style w:type="paragraph" w:customStyle="1" w:styleId="WW-9">
    <w:name w:val="WW-Название объекта"/>
    <w:basedOn w:val="a1"/>
    <w:next w:val="a1"/>
    <w:rsid w:val="0040457C"/>
    <w:rPr>
      <w:b/>
      <w:szCs w:val="20"/>
      <w:lang w:eastAsia="ar-SA"/>
    </w:rPr>
  </w:style>
  <w:style w:type="character" w:customStyle="1" w:styleId="92">
    <w:name w:val="Знак Знак9"/>
    <w:basedOn w:val="a2"/>
    <w:rsid w:val="0040457C"/>
  </w:style>
  <w:style w:type="paragraph" w:customStyle="1" w:styleId="39">
    <w:name w:val="заголовок 3"/>
    <w:basedOn w:val="a1"/>
    <w:next w:val="a1"/>
    <w:rsid w:val="0040457C"/>
    <w:pPr>
      <w:keepNext/>
      <w:ind w:firstLine="709"/>
      <w:jc w:val="both"/>
      <w:outlineLvl w:val="2"/>
    </w:pPr>
    <w:rPr>
      <w:rFonts w:ascii="Arial" w:hAnsi="Arial" w:cs="Arial"/>
      <w:sz w:val="26"/>
      <w:szCs w:val="26"/>
    </w:rPr>
  </w:style>
  <w:style w:type="paragraph" w:customStyle="1" w:styleId="afffe">
    <w:name w:val="бычный"/>
    <w:rsid w:val="0040457C"/>
    <w:pPr>
      <w:spacing w:after="0" w:line="240" w:lineRule="auto"/>
    </w:pPr>
    <w:rPr>
      <w:rFonts w:ascii="Arial" w:eastAsia="Times New Roman" w:hAnsi="Arial" w:cs="Arial"/>
      <w:sz w:val="20"/>
      <w:szCs w:val="20"/>
      <w:lang w:eastAsia="ru-RU"/>
    </w:rPr>
  </w:style>
  <w:style w:type="character" w:customStyle="1" w:styleId="a7">
    <w:name w:val="Абзац списка Знак"/>
    <w:aliases w:val="Варианты ответов Знак"/>
    <w:link w:val="a6"/>
    <w:rsid w:val="0040457C"/>
    <w:rPr>
      <w:rFonts w:ascii="Times New Roman" w:eastAsia="Times New Roman" w:hAnsi="Times New Roman" w:cs="Times New Roman"/>
      <w:sz w:val="24"/>
      <w:szCs w:val="24"/>
      <w:lang w:eastAsia="ru-RU"/>
    </w:rPr>
  </w:style>
  <w:style w:type="paragraph" w:customStyle="1" w:styleId="affff">
    <w:name w:val="Знак Знак Знак"/>
    <w:basedOn w:val="a1"/>
    <w:rsid w:val="0040457C"/>
    <w:pPr>
      <w:spacing w:before="100" w:beforeAutospacing="1" w:after="100" w:afterAutospacing="1"/>
      <w:jc w:val="both"/>
    </w:pPr>
    <w:rPr>
      <w:rFonts w:ascii="Tahoma" w:hAnsi="Tahoma"/>
      <w:sz w:val="28"/>
      <w:szCs w:val="20"/>
      <w:lang w:val="en-US" w:eastAsia="en-US"/>
    </w:rPr>
  </w:style>
  <w:style w:type="paragraph" w:customStyle="1" w:styleId="82">
    <w:name w:val="Знак Знак8"/>
    <w:basedOn w:val="a1"/>
    <w:rsid w:val="0040457C"/>
    <w:pPr>
      <w:keepLines/>
      <w:spacing w:after="160" w:line="240" w:lineRule="exact"/>
    </w:pPr>
    <w:rPr>
      <w:rFonts w:ascii="Verdana" w:eastAsia="MS Mincho" w:hAnsi="Verdana" w:cs="Franklin Gothic Book"/>
      <w:sz w:val="28"/>
      <w:szCs w:val="20"/>
      <w:lang w:val="en-US" w:eastAsia="en-US"/>
    </w:rPr>
  </w:style>
  <w:style w:type="character" w:customStyle="1" w:styleId="FontStyle13">
    <w:name w:val="Font Style13"/>
    <w:uiPriority w:val="99"/>
    <w:rsid w:val="0040457C"/>
    <w:rPr>
      <w:rFonts w:ascii="Times New Roman" w:hAnsi="Times New Roman" w:cs="Times New Roman"/>
      <w:sz w:val="20"/>
      <w:szCs w:val="20"/>
    </w:rPr>
  </w:style>
  <w:style w:type="character" w:customStyle="1" w:styleId="FontStyle14">
    <w:name w:val="Font Style14"/>
    <w:uiPriority w:val="99"/>
    <w:rsid w:val="0040457C"/>
    <w:rPr>
      <w:rFonts w:ascii="Times New Roman" w:hAnsi="Times New Roman" w:cs="Times New Roman"/>
      <w:b/>
      <w:bCs/>
      <w:sz w:val="24"/>
      <w:szCs w:val="24"/>
    </w:rPr>
  </w:style>
  <w:style w:type="character" w:customStyle="1" w:styleId="FontStyle12">
    <w:name w:val="Font Style12"/>
    <w:uiPriority w:val="99"/>
    <w:rsid w:val="0040457C"/>
    <w:rPr>
      <w:rFonts w:ascii="Times New Roman" w:hAnsi="Times New Roman" w:cs="Times New Roman"/>
      <w:b/>
      <w:bCs/>
      <w:spacing w:val="-10"/>
      <w:sz w:val="20"/>
      <w:szCs w:val="20"/>
    </w:rPr>
  </w:style>
  <w:style w:type="character" w:customStyle="1" w:styleId="FontStyle15">
    <w:name w:val="Font Style15"/>
    <w:uiPriority w:val="99"/>
    <w:rsid w:val="0040457C"/>
    <w:rPr>
      <w:rFonts w:ascii="Times New Roman" w:hAnsi="Times New Roman" w:cs="Times New Roman"/>
      <w:b/>
      <w:bCs/>
      <w:sz w:val="20"/>
      <w:szCs w:val="20"/>
    </w:rPr>
  </w:style>
  <w:style w:type="character" w:customStyle="1" w:styleId="FontStyle16">
    <w:name w:val="Font Style16"/>
    <w:uiPriority w:val="99"/>
    <w:rsid w:val="0040457C"/>
    <w:rPr>
      <w:rFonts w:ascii="Times New Roman" w:hAnsi="Times New Roman" w:cs="Times New Roman"/>
      <w:sz w:val="20"/>
      <w:szCs w:val="20"/>
    </w:rPr>
  </w:style>
  <w:style w:type="paragraph" w:customStyle="1" w:styleId="TableParagraph">
    <w:name w:val="Table Paragraph"/>
    <w:basedOn w:val="a1"/>
    <w:uiPriority w:val="1"/>
    <w:qFormat/>
    <w:rsid w:val="0040457C"/>
    <w:pPr>
      <w:widowControl w:val="0"/>
    </w:pPr>
    <w:rPr>
      <w:sz w:val="22"/>
      <w:szCs w:val="22"/>
      <w:lang w:val="en-US" w:eastAsia="en-US"/>
    </w:rPr>
  </w:style>
  <w:style w:type="numbering" w:customStyle="1" w:styleId="213">
    <w:name w:val="Стиль маркированный21"/>
    <w:basedOn w:val="a4"/>
    <w:rsid w:val="0040457C"/>
  </w:style>
  <w:style w:type="paragraph" w:customStyle="1" w:styleId="214">
    <w:name w:val="???????? ????? 21"/>
    <w:basedOn w:val="a1"/>
    <w:rsid w:val="0040457C"/>
    <w:pPr>
      <w:widowControl w:val="0"/>
      <w:suppressAutoHyphens/>
      <w:overflowPunct w:val="0"/>
      <w:autoSpaceDE w:val="0"/>
      <w:autoSpaceDN w:val="0"/>
      <w:adjustRightInd w:val="0"/>
      <w:spacing w:after="120" w:line="480" w:lineRule="auto"/>
      <w:textAlignment w:val="baseline"/>
    </w:pPr>
    <w:rPr>
      <w:szCs w:val="20"/>
    </w:rPr>
  </w:style>
  <w:style w:type="paragraph" w:customStyle="1" w:styleId="msonormal0">
    <w:name w:val="msonormal"/>
    <w:basedOn w:val="a1"/>
    <w:rsid w:val="0040457C"/>
    <w:pPr>
      <w:spacing w:before="100" w:beforeAutospacing="1" w:after="100" w:afterAutospacing="1"/>
    </w:pPr>
  </w:style>
  <w:style w:type="paragraph" w:customStyle="1" w:styleId="xl66">
    <w:name w:val="xl66"/>
    <w:basedOn w:val="a1"/>
    <w:rsid w:val="0040457C"/>
    <w:pPr>
      <w:spacing w:before="100" w:beforeAutospacing="1" w:after="100" w:afterAutospacing="1"/>
      <w:textAlignment w:val="top"/>
    </w:pPr>
  </w:style>
  <w:style w:type="paragraph" w:customStyle="1" w:styleId="xl67">
    <w:name w:val="xl67"/>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1"/>
    <w:rsid w:val="0040457C"/>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Calibri" w:hAnsi="Calibri"/>
    </w:rPr>
  </w:style>
  <w:style w:type="paragraph" w:customStyle="1" w:styleId="xl70">
    <w:name w:val="xl70"/>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1"/>
    <w:rsid w:val="0040457C"/>
    <w:pPr>
      <w:spacing w:before="100" w:beforeAutospacing="1" w:after="100" w:afterAutospacing="1"/>
      <w:jc w:val="center"/>
      <w:textAlignment w:val="center"/>
    </w:pPr>
  </w:style>
  <w:style w:type="paragraph" w:customStyle="1" w:styleId="xl73">
    <w:name w:val="xl73"/>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6">
    <w:name w:val="xl76"/>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77">
    <w:name w:val="xl77"/>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78">
    <w:name w:val="xl78"/>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sz w:val="28"/>
      <w:szCs w:val="20"/>
    </w:rPr>
  </w:style>
  <w:style w:type="paragraph" w:customStyle="1" w:styleId="xl80">
    <w:name w:val="xl80"/>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rPr>
  </w:style>
  <w:style w:type="paragraph" w:customStyle="1" w:styleId="xl81">
    <w:name w:val="xl81"/>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82">
    <w:name w:val="xl82"/>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83">
    <w:name w:val="xl83"/>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8"/>
      <w:szCs w:val="20"/>
    </w:rPr>
  </w:style>
  <w:style w:type="paragraph" w:customStyle="1" w:styleId="xl85">
    <w:name w:val="xl85"/>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8"/>
      <w:szCs w:val="20"/>
    </w:rPr>
  </w:style>
  <w:style w:type="paragraph" w:customStyle="1" w:styleId="xl86">
    <w:name w:val="xl86"/>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88">
    <w:name w:val="xl88"/>
    <w:basedOn w:val="a1"/>
    <w:rsid w:val="0040457C"/>
    <w:pPr>
      <w:pBdr>
        <w:top w:val="single" w:sz="4" w:space="0" w:color="auto"/>
        <w:left w:val="single" w:sz="4" w:space="0" w:color="auto"/>
        <w:right w:val="single" w:sz="4" w:space="0" w:color="auto"/>
      </w:pBdr>
      <w:spacing w:before="100" w:beforeAutospacing="1" w:after="100" w:afterAutospacing="1"/>
      <w:jc w:val="center"/>
    </w:pPr>
    <w:rPr>
      <w:color w:val="FF0000"/>
    </w:rPr>
  </w:style>
  <w:style w:type="paragraph" w:customStyle="1" w:styleId="xl89">
    <w:name w:val="xl89"/>
    <w:basedOn w:val="a1"/>
    <w:rsid w:val="0040457C"/>
    <w:pPr>
      <w:pBdr>
        <w:top w:val="single" w:sz="4" w:space="0" w:color="auto"/>
        <w:left w:val="single" w:sz="4" w:space="0" w:color="auto"/>
        <w:right w:val="single" w:sz="4" w:space="0" w:color="auto"/>
      </w:pBdr>
      <w:spacing w:before="100" w:beforeAutospacing="1" w:after="100" w:afterAutospacing="1"/>
    </w:pPr>
  </w:style>
  <w:style w:type="paragraph" w:customStyle="1" w:styleId="xl90">
    <w:name w:val="xl90"/>
    <w:basedOn w:val="a1"/>
    <w:rsid w:val="0040457C"/>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Calibri" w:hAnsi="Calibri"/>
    </w:rPr>
  </w:style>
  <w:style w:type="paragraph" w:customStyle="1" w:styleId="xl91">
    <w:name w:val="xl91"/>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i/>
      <w:iCs/>
      <w:color w:val="FF0000"/>
    </w:rPr>
  </w:style>
  <w:style w:type="paragraph" w:customStyle="1" w:styleId="xl92">
    <w:name w:val="xl92"/>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i/>
      <w:iCs/>
      <w:color w:val="FF0000"/>
    </w:rPr>
  </w:style>
  <w:style w:type="paragraph" w:customStyle="1" w:styleId="xl93">
    <w:name w:val="xl93"/>
    <w:basedOn w:val="a1"/>
    <w:rsid w:val="0040457C"/>
    <w:pPr>
      <w:pBdr>
        <w:top w:val="single" w:sz="12" w:space="0" w:color="auto"/>
        <w:bottom w:val="single" w:sz="12" w:space="0" w:color="auto"/>
      </w:pBdr>
      <w:spacing w:before="100" w:beforeAutospacing="1" w:after="100" w:afterAutospacing="1"/>
      <w:textAlignment w:val="top"/>
    </w:pPr>
    <w:rPr>
      <w:rFonts w:ascii="Calibri" w:hAnsi="Calibri"/>
      <w:b/>
      <w:bCs/>
      <w:i/>
      <w:iCs/>
      <w:color w:val="FF0000"/>
    </w:rPr>
  </w:style>
  <w:style w:type="paragraph" w:customStyle="1" w:styleId="xl94">
    <w:name w:val="xl94"/>
    <w:basedOn w:val="a1"/>
    <w:rsid w:val="0040457C"/>
    <w:pPr>
      <w:pBdr>
        <w:top w:val="single" w:sz="12" w:space="0" w:color="auto"/>
        <w:bottom w:val="single" w:sz="12" w:space="0" w:color="auto"/>
      </w:pBdr>
      <w:spacing w:before="100" w:beforeAutospacing="1" w:after="100" w:afterAutospacing="1"/>
      <w:textAlignment w:val="top"/>
    </w:pPr>
    <w:rPr>
      <w:rFonts w:ascii="Calibri" w:hAnsi="Calibri"/>
      <w:i/>
      <w:iCs/>
      <w:color w:val="FF0000"/>
    </w:rPr>
  </w:style>
  <w:style w:type="paragraph" w:customStyle="1" w:styleId="xl95">
    <w:name w:val="xl95"/>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i/>
      <w:iCs/>
      <w:color w:val="FF0000"/>
    </w:rPr>
  </w:style>
  <w:style w:type="paragraph" w:customStyle="1" w:styleId="xl96">
    <w:name w:val="xl96"/>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i/>
      <w:iCs/>
      <w:color w:val="FF0000"/>
    </w:rPr>
  </w:style>
  <w:style w:type="paragraph" w:customStyle="1" w:styleId="xl97">
    <w:name w:val="xl97"/>
    <w:basedOn w:val="a1"/>
    <w:rsid w:val="0040457C"/>
    <w:pPr>
      <w:pBdr>
        <w:top w:val="single" w:sz="12"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i/>
      <w:iCs/>
    </w:rPr>
  </w:style>
  <w:style w:type="paragraph" w:customStyle="1" w:styleId="xl98">
    <w:name w:val="xl98"/>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i/>
      <w:iCs/>
    </w:rPr>
  </w:style>
  <w:style w:type="paragraph" w:customStyle="1" w:styleId="xl99">
    <w:name w:val="xl99"/>
    <w:basedOn w:val="a1"/>
    <w:rsid w:val="0040457C"/>
    <w:pPr>
      <w:pBdr>
        <w:top w:val="single" w:sz="4" w:space="0" w:color="auto"/>
      </w:pBdr>
      <w:spacing w:before="100" w:beforeAutospacing="1" w:after="100" w:afterAutospacing="1"/>
      <w:textAlignment w:val="center"/>
    </w:pPr>
    <w:rPr>
      <w:rFonts w:ascii="Calibri" w:hAnsi="Calibri"/>
      <w:b/>
      <w:bCs/>
      <w:i/>
      <w:iCs/>
      <w:color w:val="FF0000"/>
    </w:rPr>
  </w:style>
  <w:style w:type="paragraph" w:customStyle="1" w:styleId="font5">
    <w:name w:val="font5"/>
    <w:basedOn w:val="a1"/>
    <w:rsid w:val="0040457C"/>
    <w:pPr>
      <w:spacing w:before="100" w:beforeAutospacing="1" w:after="100" w:afterAutospacing="1"/>
    </w:pPr>
    <w:rPr>
      <w:rFonts w:ascii="Calibri" w:hAnsi="Calibri"/>
      <w:sz w:val="22"/>
      <w:szCs w:val="22"/>
    </w:rPr>
  </w:style>
  <w:style w:type="paragraph" w:customStyle="1" w:styleId="xl100">
    <w:name w:val="xl100"/>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i/>
      <w:iCs/>
    </w:rPr>
  </w:style>
  <w:style w:type="paragraph" w:customStyle="1" w:styleId="xl101">
    <w:name w:val="xl101"/>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i/>
      <w:iCs/>
      <w:color w:val="FF0000"/>
    </w:rPr>
  </w:style>
  <w:style w:type="paragraph" w:customStyle="1" w:styleId="xl102">
    <w:name w:val="xl102"/>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i/>
      <w:iCs/>
    </w:rPr>
  </w:style>
  <w:style w:type="paragraph" w:customStyle="1" w:styleId="xl103">
    <w:name w:val="xl103"/>
    <w:basedOn w:val="a1"/>
    <w:rsid w:val="0040457C"/>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b/>
      <w:bCs/>
      <w:i/>
      <w:iCs/>
    </w:rPr>
  </w:style>
  <w:style w:type="paragraph" w:customStyle="1" w:styleId="xl104">
    <w:name w:val="xl104"/>
    <w:basedOn w:val="a1"/>
    <w:rsid w:val="0040457C"/>
    <w:pPr>
      <w:pBdr>
        <w:top w:val="single" w:sz="4" w:space="0" w:color="auto"/>
        <w:bottom w:val="single" w:sz="4" w:space="0" w:color="auto"/>
      </w:pBdr>
      <w:spacing w:before="100" w:beforeAutospacing="1" w:after="100" w:afterAutospacing="1"/>
      <w:textAlignment w:val="top"/>
    </w:pPr>
  </w:style>
  <w:style w:type="paragraph" w:customStyle="1" w:styleId="xl105">
    <w:name w:val="xl105"/>
    <w:basedOn w:val="a1"/>
    <w:rsid w:val="0040457C"/>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112">
    <w:name w:val="Табличный_боковик_11"/>
    <w:link w:val="113"/>
    <w:qFormat/>
    <w:rsid w:val="0040457C"/>
    <w:pPr>
      <w:spacing w:after="0" w:line="240" w:lineRule="auto"/>
    </w:pPr>
    <w:rPr>
      <w:rFonts w:ascii="Times New Roman" w:eastAsia="Times New Roman" w:hAnsi="Times New Roman" w:cs="Times New Roman"/>
      <w:szCs w:val="24"/>
      <w:lang w:eastAsia="ru-RU"/>
    </w:rPr>
  </w:style>
  <w:style w:type="character" w:customStyle="1" w:styleId="113">
    <w:name w:val="Табличный_боковик_11 Знак"/>
    <w:link w:val="112"/>
    <w:rsid w:val="0040457C"/>
    <w:rPr>
      <w:rFonts w:ascii="Times New Roman" w:eastAsia="Times New Roman" w:hAnsi="Times New Roman" w:cs="Times New Roman"/>
      <w:szCs w:val="24"/>
      <w:lang w:eastAsia="ru-RU"/>
    </w:rPr>
  </w:style>
  <w:style w:type="character" w:customStyle="1" w:styleId="Exact">
    <w:name w:val="Подпись к таблице Exact"/>
    <w:basedOn w:val="a2"/>
    <w:rsid w:val="0040457C"/>
    <w:rPr>
      <w:b w:val="0"/>
      <w:bCs w:val="0"/>
      <w:i w:val="0"/>
      <w:iCs w:val="0"/>
      <w:smallCaps w:val="0"/>
      <w:strike w:val="0"/>
      <w:u w:val="none"/>
    </w:rPr>
  </w:style>
  <w:style w:type="character" w:customStyle="1" w:styleId="affff0">
    <w:name w:val="Подпись к таблице_"/>
    <w:basedOn w:val="a2"/>
    <w:link w:val="affff1"/>
    <w:rsid w:val="0040457C"/>
    <w:rPr>
      <w:shd w:val="clear" w:color="auto" w:fill="FFFFFF"/>
    </w:rPr>
  </w:style>
  <w:style w:type="paragraph" w:customStyle="1" w:styleId="affff1">
    <w:name w:val="Подпись к таблице"/>
    <w:basedOn w:val="a1"/>
    <w:link w:val="affff0"/>
    <w:rsid w:val="0040457C"/>
    <w:pPr>
      <w:widowControl w:val="0"/>
      <w:shd w:val="clear" w:color="auto" w:fill="FFFFFF"/>
      <w:spacing w:line="0" w:lineRule="atLeast"/>
    </w:pPr>
    <w:rPr>
      <w:rFonts w:asciiTheme="minorHAnsi" w:eastAsiaTheme="minorHAnsi" w:hAnsiTheme="minorHAnsi" w:cstheme="minorBidi"/>
      <w:sz w:val="22"/>
      <w:szCs w:val="22"/>
      <w:lang w:eastAsia="en-US"/>
    </w:rPr>
  </w:style>
  <w:style w:type="character" w:customStyle="1" w:styleId="1120">
    <w:name w:val="Заголовок №11 (2)_"/>
    <w:basedOn w:val="a2"/>
    <w:link w:val="1121"/>
    <w:rsid w:val="0040457C"/>
    <w:rPr>
      <w:sz w:val="26"/>
      <w:szCs w:val="26"/>
      <w:shd w:val="clear" w:color="auto" w:fill="FFFFFF"/>
    </w:rPr>
  </w:style>
  <w:style w:type="paragraph" w:customStyle="1" w:styleId="1121">
    <w:name w:val="Заголовок №11 (2)"/>
    <w:basedOn w:val="a1"/>
    <w:link w:val="1120"/>
    <w:rsid w:val="0040457C"/>
    <w:pPr>
      <w:widowControl w:val="0"/>
      <w:shd w:val="clear" w:color="auto" w:fill="FFFFFF"/>
      <w:spacing w:before="300" w:line="396" w:lineRule="exact"/>
      <w:ind w:firstLine="840"/>
      <w:jc w:val="both"/>
    </w:pPr>
    <w:rPr>
      <w:rFonts w:asciiTheme="minorHAnsi" w:eastAsiaTheme="minorHAnsi" w:hAnsiTheme="minorHAnsi" w:cstheme="minorBidi"/>
      <w:sz w:val="26"/>
      <w:szCs w:val="26"/>
      <w:lang w:eastAsia="en-US"/>
    </w:rPr>
  </w:style>
  <w:style w:type="character" w:customStyle="1" w:styleId="29Exact">
    <w:name w:val="Основной текст (29) Exact"/>
    <w:basedOn w:val="a2"/>
    <w:link w:val="290"/>
    <w:rsid w:val="0040457C"/>
    <w:rPr>
      <w:rFonts w:ascii="Tahoma" w:eastAsia="Tahoma" w:hAnsi="Tahoma" w:cs="Tahoma"/>
      <w:spacing w:val="-10"/>
      <w:sz w:val="14"/>
      <w:szCs w:val="14"/>
      <w:shd w:val="clear" w:color="auto" w:fill="FFFFFF"/>
      <w:lang w:val="en-US" w:bidi="en-US"/>
    </w:rPr>
  </w:style>
  <w:style w:type="paragraph" w:customStyle="1" w:styleId="290">
    <w:name w:val="Основной текст (29)"/>
    <w:basedOn w:val="a1"/>
    <w:link w:val="29Exact"/>
    <w:rsid w:val="0040457C"/>
    <w:pPr>
      <w:widowControl w:val="0"/>
      <w:shd w:val="clear" w:color="auto" w:fill="FFFFFF"/>
      <w:spacing w:line="151" w:lineRule="exact"/>
    </w:pPr>
    <w:rPr>
      <w:rFonts w:ascii="Tahoma" w:eastAsia="Tahoma" w:hAnsi="Tahoma" w:cs="Tahoma"/>
      <w:spacing w:val="-10"/>
      <w:sz w:val="14"/>
      <w:szCs w:val="14"/>
      <w:lang w:val="en-US" w:eastAsia="en-US" w:bidi="en-US"/>
    </w:rPr>
  </w:style>
  <w:style w:type="character" w:customStyle="1" w:styleId="2105pt">
    <w:name w:val="Основной текст (2) + 10.5 pt"/>
    <w:basedOn w:val="29"/>
    <w:rsid w:val="0040457C"/>
    <w:rPr>
      <w:rFonts w:ascii="Arial Unicode MS" w:eastAsia="Arial Unicode MS" w:hAnsi="Arial Unicode MS" w:cs="Arial Unicode MS"/>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ArialNarrow">
    <w:name w:val="Основной текст (2) + Arial Narrow"/>
    <w:basedOn w:val="29"/>
    <w:rsid w:val="0040457C"/>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pt">
    <w:name w:val="Основной текст (2) + 11 pt;Малые прописные"/>
    <w:basedOn w:val="29"/>
    <w:rsid w:val="0040457C"/>
    <w:rPr>
      <w:rFonts w:ascii="Arial Unicode MS" w:eastAsia="Arial Unicode MS" w:hAnsi="Arial Unicode MS" w:cs="Arial Unicode MS"/>
      <w:b w:val="0"/>
      <w:bCs w:val="0"/>
      <w:i w:val="0"/>
      <w:iCs w:val="0"/>
      <w:smallCaps/>
      <w:strike w:val="0"/>
      <w:color w:val="000000"/>
      <w:spacing w:val="0"/>
      <w:w w:val="100"/>
      <w:position w:val="0"/>
      <w:sz w:val="22"/>
      <w:szCs w:val="22"/>
      <w:u w:val="single"/>
      <w:shd w:val="clear" w:color="auto" w:fill="FFFFFF"/>
      <w:lang w:val="ru-RU" w:eastAsia="ru-RU" w:bidi="ru-RU"/>
    </w:rPr>
  </w:style>
  <w:style w:type="character" w:customStyle="1" w:styleId="2f4">
    <w:name w:val="Основной текст (2) + Курсив"/>
    <w:basedOn w:val="29"/>
    <w:rsid w:val="0040457C"/>
    <w:rPr>
      <w:rFonts w:ascii="Arial Unicode MS" w:eastAsia="Arial Unicode MS" w:hAnsi="Arial Unicode MS" w:cs="Arial Unicode MS"/>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9pt">
    <w:name w:val="Основной текст (2) + 9 pt"/>
    <w:basedOn w:val="29"/>
    <w:rsid w:val="0040457C"/>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affff2">
    <w:name w:val="Колонтитул_"/>
    <w:basedOn w:val="a2"/>
    <w:link w:val="affff3"/>
    <w:rsid w:val="0040457C"/>
    <w:rPr>
      <w:shd w:val="clear" w:color="auto" w:fill="FFFFFF"/>
    </w:rPr>
  </w:style>
  <w:style w:type="character" w:customStyle="1" w:styleId="TimesNewRoman21pt">
    <w:name w:val="Колонтитул + Times New Roman;21 pt;Полужирный"/>
    <w:basedOn w:val="affff2"/>
    <w:rsid w:val="0040457C"/>
    <w:rPr>
      <w:rFonts w:ascii="Times New Roman" w:eastAsia="Times New Roman" w:hAnsi="Times New Roman" w:cs="Times New Roman"/>
      <w:b/>
      <w:bCs/>
      <w:color w:val="000000"/>
      <w:spacing w:val="0"/>
      <w:w w:val="100"/>
      <w:position w:val="0"/>
      <w:sz w:val="42"/>
      <w:szCs w:val="42"/>
      <w:shd w:val="clear" w:color="auto" w:fill="FFFFFF"/>
      <w:lang w:val="ru-RU" w:eastAsia="ru-RU" w:bidi="ru-RU"/>
    </w:rPr>
  </w:style>
  <w:style w:type="paragraph" w:customStyle="1" w:styleId="affff3">
    <w:name w:val="Колонтитул"/>
    <w:basedOn w:val="a1"/>
    <w:link w:val="affff2"/>
    <w:rsid w:val="0040457C"/>
    <w:pPr>
      <w:widowControl w:val="0"/>
      <w:shd w:val="clear" w:color="auto" w:fill="FFFFFF"/>
      <w:spacing w:line="0" w:lineRule="atLeast"/>
    </w:pPr>
    <w:rPr>
      <w:rFonts w:asciiTheme="minorHAnsi" w:eastAsiaTheme="minorHAnsi" w:hAnsiTheme="minorHAnsi" w:cstheme="minorBidi"/>
      <w:sz w:val="22"/>
      <w:szCs w:val="22"/>
      <w:lang w:eastAsia="en-US"/>
    </w:rPr>
  </w:style>
  <w:style w:type="character" w:customStyle="1" w:styleId="2Exact">
    <w:name w:val="Основной текст (2) Exact"/>
    <w:basedOn w:val="a2"/>
    <w:rsid w:val="0040457C"/>
    <w:rPr>
      <w:rFonts w:ascii="Times New Roman" w:eastAsia="Times New Roman" w:hAnsi="Times New Roman" w:cs="Times New Roman"/>
      <w:b/>
      <w:bCs/>
      <w:i w:val="0"/>
      <w:iCs w:val="0"/>
      <w:smallCaps w:val="0"/>
      <w:strike w:val="0"/>
      <w:spacing w:val="-10"/>
      <w:sz w:val="26"/>
      <w:szCs w:val="26"/>
      <w:u w:val="none"/>
    </w:rPr>
  </w:style>
  <w:style w:type="paragraph" w:customStyle="1" w:styleId="S1">
    <w:name w:val="S_Маркированный"/>
    <w:basedOn w:val="a0"/>
    <w:link w:val="S2"/>
    <w:autoRedefine/>
    <w:rsid w:val="0040457C"/>
    <w:pPr>
      <w:tabs>
        <w:tab w:val="left" w:pos="1260"/>
      </w:tabs>
      <w:spacing w:line="360" w:lineRule="auto"/>
      <w:contextualSpacing w:val="0"/>
      <w:jc w:val="both"/>
    </w:pPr>
    <w:rPr>
      <w:sz w:val="24"/>
      <w:szCs w:val="24"/>
      <w:lang w:val="x-none" w:eastAsia="x-none"/>
    </w:rPr>
  </w:style>
  <w:style w:type="paragraph" w:styleId="a0">
    <w:name w:val="List Bullet"/>
    <w:basedOn w:val="a1"/>
    <w:link w:val="affff4"/>
    <w:qFormat/>
    <w:rsid w:val="0040457C"/>
    <w:pPr>
      <w:numPr>
        <w:numId w:val="5"/>
      </w:numPr>
      <w:contextualSpacing/>
    </w:pPr>
    <w:rPr>
      <w:sz w:val="28"/>
      <w:szCs w:val="20"/>
    </w:rPr>
  </w:style>
  <w:style w:type="character" w:customStyle="1" w:styleId="S2">
    <w:name w:val="S_Маркированный Знак Знак"/>
    <w:link w:val="S1"/>
    <w:rsid w:val="0040457C"/>
    <w:rPr>
      <w:rFonts w:ascii="Times New Roman" w:eastAsia="Times New Roman" w:hAnsi="Times New Roman" w:cs="Times New Roman"/>
      <w:sz w:val="24"/>
      <w:szCs w:val="24"/>
      <w:lang w:val="x-none" w:eastAsia="x-none"/>
    </w:rPr>
  </w:style>
  <w:style w:type="paragraph" w:customStyle="1" w:styleId="affff5">
    <w:name w:val="пояснилка"/>
    <w:basedOn w:val="a1"/>
    <w:link w:val="affff6"/>
    <w:rsid w:val="0040457C"/>
    <w:pPr>
      <w:tabs>
        <w:tab w:val="num" w:pos="-142"/>
      </w:tabs>
      <w:ind w:right="284" w:firstLine="709"/>
      <w:jc w:val="both"/>
    </w:pPr>
    <w:rPr>
      <w:sz w:val="28"/>
      <w:szCs w:val="28"/>
      <w:lang w:val="x-none" w:eastAsia="x-none"/>
    </w:rPr>
  </w:style>
  <w:style w:type="character" w:customStyle="1" w:styleId="affff6">
    <w:name w:val="пояснилка Знак"/>
    <w:link w:val="affff5"/>
    <w:rsid w:val="0040457C"/>
    <w:rPr>
      <w:rFonts w:ascii="Times New Roman" w:eastAsia="Times New Roman" w:hAnsi="Times New Roman" w:cs="Times New Roman"/>
      <w:sz w:val="28"/>
      <w:szCs w:val="28"/>
      <w:lang w:val="x-none" w:eastAsia="x-none"/>
    </w:rPr>
  </w:style>
  <w:style w:type="paragraph" w:customStyle="1" w:styleId="230">
    <w:name w:val="Основной текст 23"/>
    <w:basedOn w:val="a1"/>
    <w:rsid w:val="0040457C"/>
    <w:pPr>
      <w:overflowPunct w:val="0"/>
      <w:autoSpaceDE w:val="0"/>
      <w:autoSpaceDN w:val="0"/>
      <w:adjustRightInd w:val="0"/>
      <w:jc w:val="both"/>
      <w:textAlignment w:val="baseline"/>
    </w:pPr>
    <w:rPr>
      <w:sz w:val="28"/>
      <w:szCs w:val="20"/>
    </w:rPr>
  </w:style>
  <w:style w:type="character" w:customStyle="1" w:styleId="312">
    <w:name w:val="Основной текст с отступом 3 Знак1"/>
    <w:rsid w:val="0040457C"/>
    <w:rPr>
      <w:rFonts w:ascii="Arial" w:hAnsi="Arial"/>
      <w:sz w:val="16"/>
      <w:szCs w:val="16"/>
    </w:rPr>
  </w:style>
  <w:style w:type="character" w:styleId="affff7">
    <w:name w:val="annotation reference"/>
    <w:uiPriority w:val="99"/>
    <w:rsid w:val="0040457C"/>
    <w:rPr>
      <w:sz w:val="16"/>
      <w:szCs w:val="16"/>
    </w:rPr>
  </w:style>
  <w:style w:type="paragraph" w:styleId="affff8">
    <w:name w:val="annotation text"/>
    <w:basedOn w:val="a1"/>
    <w:link w:val="affff9"/>
    <w:uiPriority w:val="99"/>
    <w:rsid w:val="0040457C"/>
    <w:rPr>
      <w:sz w:val="28"/>
      <w:szCs w:val="20"/>
    </w:rPr>
  </w:style>
  <w:style w:type="character" w:customStyle="1" w:styleId="affff9">
    <w:name w:val="Текст примечания Знак"/>
    <w:basedOn w:val="a2"/>
    <w:link w:val="affff8"/>
    <w:uiPriority w:val="99"/>
    <w:rsid w:val="0040457C"/>
    <w:rPr>
      <w:rFonts w:ascii="Times New Roman" w:eastAsia="Times New Roman" w:hAnsi="Times New Roman" w:cs="Times New Roman"/>
      <w:sz w:val="28"/>
      <w:szCs w:val="20"/>
      <w:lang w:eastAsia="ru-RU"/>
    </w:rPr>
  </w:style>
  <w:style w:type="paragraph" w:styleId="affffa">
    <w:name w:val="annotation subject"/>
    <w:basedOn w:val="affff8"/>
    <w:next w:val="affff8"/>
    <w:link w:val="affffb"/>
    <w:uiPriority w:val="99"/>
    <w:rsid w:val="0040457C"/>
    <w:rPr>
      <w:b/>
      <w:bCs/>
      <w:lang w:val="x-none" w:eastAsia="x-none"/>
    </w:rPr>
  </w:style>
  <w:style w:type="character" w:customStyle="1" w:styleId="affffb">
    <w:name w:val="Тема примечания Знак"/>
    <w:basedOn w:val="affff9"/>
    <w:link w:val="affffa"/>
    <w:uiPriority w:val="99"/>
    <w:rsid w:val="0040457C"/>
    <w:rPr>
      <w:rFonts w:ascii="Times New Roman" w:eastAsia="Times New Roman" w:hAnsi="Times New Roman" w:cs="Times New Roman"/>
      <w:b/>
      <w:bCs/>
      <w:sz w:val="28"/>
      <w:szCs w:val="20"/>
      <w:lang w:val="x-none" w:eastAsia="x-none"/>
    </w:rPr>
  </w:style>
  <w:style w:type="paragraph" w:customStyle="1" w:styleId="affffc">
    <w:name w:val="Новый абзац"/>
    <w:basedOn w:val="a1"/>
    <w:link w:val="2f5"/>
    <w:rsid w:val="0040457C"/>
    <w:pPr>
      <w:spacing w:after="120"/>
      <w:ind w:firstLine="567"/>
      <w:jc w:val="both"/>
    </w:pPr>
    <w:rPr>
      <w:rFonts w:ascii="Arial" w:hAnsi="Arial"/>
      <w:szCs w:val="20"/>
      <w:lang w:val="x-none" w:eastAsia="x-none"/>
    </w:rPr>
  </w:style>
  <w:style w:type="character" w:customStyle="1" w:styleId="2f5">
    <w:name w:val="Новый абзац Знак2"/>
    <w:link w:val="affffc"/>
    <w:rsid w:val="0040457C"/>
    <w:rPr>
      <w:rFonts w:ascii="Arial" w:eastAsia="Times New Roman" w:hAnsi="Arial" w:cs="Times New Roman"/>
      <w:sz w:val="24"/>
      <w:szCs w:val="20"/>
      <w:lang w:val="x-none" w:eastAsia="x-none"/>
    </w:rPr>
  </w:style>
  <w:style w:type="paragraph" w:customStyle="1" w:styleId="affffd">
    <w:name w:val="?????????? ???????"/>
    <w:basedOn w:val="a1"/>
    <w:rsid w:val="0040457C"/>
    <w:pPr>
      <w:widowControl w:val="0"/>
      <w:suppressLineNumbers/>
      <w:suppressAutoHyphens/>
      <w:overflowPunct w:val="0"/>
      <w:autoSpaceDE w:val="0"/>
      <w:autoSpaceDN w:val="0"/>
      <w:adjustRightInd w:val="0"/>
      <w:textAlignment w:val="baseline"/>
    </w:pPr>
    <w:rPr>
      <w:szCs w:val="20"/>
    </w:rPr>
  </w:style>
  <w:style w:type="character" w:customStyle="1" w:styleId="affffe">
    <w:name w:val="?????? ?????????"/>
    <w:rsid w:val="0040457C"/>
    <w:rPr>
      <w:b w:val="0"/>
      <w:sz w:val="28"/>
    </w:rPr>
  </w:style>
  <w:style w:type="character" w:customStyle="1" w:styleId="afffff">
    <w:name w:val="??????? ??????"/>
    <w:rsid w:val="0040457C"/>
    <w:rPr>
      <w:rFonts w:ascii="StarSymbol" w:hAnsi="StarSymbol"/>
      <w:sz w:val="18"/>
    </w:rPr>
  </w:style>
  <w:style w:type="character" w:customStyle="1" w:styleId="afffff0">
    <w:name w:val="??????? ???????? ??????"/>
    <w:rsid w:val="0040457C"/>
    <w:rPr>
      <w:vertAlign w:val="superscript"/>
    </w:rPr>
  </w:style>
  <w:style w:type="character" w:customStyle="1" w:styleId="afffff1">
    <w:name w:val="???????? ????? ??????"/>
    <w:rsid w:val="0040457C"/>
  </w:style>
  <w:style w:type="character" w:customStyle="1" w:styleId="afffff2">
    <w:name w:val="???? ???????? ??????"/>
    <w:rsid w:val="0040457C"/>
    <w:rPr>
      <w:vertAlign w:val="superscript"/>
    </w:rPr>
  </w:style>
  <w:style w:type="paragraph" w:customStyle="1" w:styleId="afffff3">
    <w:name w:val="?????????"/>
    <w:basedOn w:val="a1"/>
    <w:next w:val="aa"/>
    <w:rsid w:val="0040457C"/>
    <w:pPr>
      <w:keepNext/>
      <w:widowControl w:val="0"/>
      <w:suppressAutoHyphens/>
      <w:overflowPunct w:val="0"/>
      <w:autoSpaceDE w:val="0"/>
      <w:autoSpaceDN w:val="0"/>
      <w:adjustRightInd w:val="0"/>
      <w:spacing w:before="240" w:after="120"/>
      <w:textAlignment w:val="baseline"/>
    </w:pPr>
    <w:rPr>
      <w:rFonts w:ascii="Arial" w:hAnsi="Arial"/>
      <w:sz w:val="28"/>
      <w:szCs w:val="20"/>
    </w:rPr>
  </w:style>
  <w:style w:type="paragraph" w:customStyle="1" w:styleId="afffff4">
    <w:name w:val="????????"/>
    <w:basedOn w:val="a1"/>
    <w:rsid w:val="0040457C"/>
    <w:pPr>
      <w:widowControl w:val="0"/>
      <w:suppressLineNumbers/>
      <w:suppressAutoHyphens/>
      <w:overflowPunct w:val="0"/>
      <w:autoSpaceDE w:val="0"/>
      <w:autoSpaceDN w:val="0"/>
      <w:adjustRightInd w:val="0"/>
      <w:spacing w:before="120" w:after="120"/>
      <w:textAlignment w:val="baseline"/>
    </w:pPr>
    <w:rPr>
      <w:i/>
      <w:sz w:val="28"/>
      <w:szCs w:val="20"/>
    </w:rPr>
  </w:style>
  <w:style w:type="paragraph" w:customStyle="1" w:styleId="313">
    <w:name w:val="???????? ????? ? ???????? 31"/>
    <w:basedOn w:val="a1"/>
    <w:rsid w:val="0040457C"/>
    <w:pPr>
      <w:widowControl w:val="0"/>
      <w:suppressAutoHyphens/>
      <w:overflowPunct w:val="0"/>
      <w:autoSpaceDE w:val="0"/>
      <w:autoSpaceDN w:val="0"/>
      <w:adjustRightInd w:val="0"/>
      <w:ind w:left="1276" w:hanging="142"/>
      <w:jc w:val="both"/>
      <w:textAlignment w:val="baseline"/>
    </w:pPr>
    <w:rPr>
      <w:sz w:val="28"/>
      <w:szCs w:val="20"/>
    </w:rPr>
  </w:style>
  <w:style w:type="paragraph" w:customStyle="1" w:styleId="WW-30">
    <w:name w:val="WW-???????? ????? 3"/>
    <w:basedOn w:val="a1"/>
    <w:rsid w:val="0040457C"/>
    <w:pPr>
      <w:widowControl w:val="0"/>
      <w:suppressAutoHyphens/>
      <w:overflowPunct w:val="0"/>
      <w:autoSpaceDE w:val="0"/>
      <w:autoSpaceDN w:val="0"/>
      <w:adjustRightInd w:val="0"/>
      <w:spacing w:after="120"/>
      <w:textAlignment w:val="baseline"/>
    </w:pPr>
    <w:rPr>
      <w:sz w:val="16"/>
      <w:szCs w:val="20"/>
    </w:rPr>
  </w:style>
  <w:style w:type="paragraph" w:customStyle="1" w:styleId="314">
    <w:name w:val="???????? ????? 31"/>
    <w:basedOn w:val="a1"/>
    <w:rsid w:val="0040457C"/>
    <w:pPr>
      <w:widowControl w:val="0"/>
      <w:suppressAutoHyphens/>
      <w:overflowPunct w:val="0"/>
      <w:autoSpaceDE w:val="0"/>
      <w:autoSpaceDN w:val="0"/>
      <w:adjustRightInd w:val="0"/>
      <w:spacing w:after="120"/>
      <w:textAlignment w:val="baseline"/>
    </w:pPr>
    <w:rPr>
      <w:sz w:val="16"/>
      <w:szCs w:val="20"/>
    </w:rPr>
  </w:style>
  <w:style w:type="paragraph" w:customStyle="1" w:styleId="2f6">
    <w:name w:val="???????? ????? 2"/>
    <w:basedOn w:val="a1"/>
    <w:rsid w:val="0040457C"/>
    <w:pPr>
      <w:widowControl w:val="0"/>
      <w:overflowPunct w:val="0"/>
      <w:autoSpaceDE w:val="0"/>
      <w:autoSpaceDN w:val="0"/>
      <w:adjustRightInd w:val="0"/>
      <w:spacing w:after="120" w:line="480" w:lineRule="auto"/>
      <w:textAlignment w:val="baseline"/>
    </w:pPr>
    <w:rPr>
      <w:szCs w:val="20"/>
    </w:rPr>
  </w:style>
  <w:style w:type="paragraph" w:customStyle="1" w:styleId="3a">
    <w:name w:val="???????? ????? ? ???????? 3"/>
    <w:basedOn w:val="a1"/>
    <w:rsid w:val="0040457C"/>
    <w:pPr>
      <w:widowControl w:val="0"/>
      <w:overflowPunct w:val="0"/>
      <w:autoSpaceDE w:val="0"/>
      <w:autoSpaceDN w:val="0"/>
      <w:adjustRightInd w:val="0"/>
      <w:spacing w:after="120"/>
      <w:ind w:left="283"/>
      <w:textAlignment w:val="baseline"/>
    </w:pPr>
    <w:rPr>
      <w:sz w:val="16"/>
      <w:szCs w:val="20"/>
    </w:rPr>
  </w:style>
  <w:style w:type="paragraph" w:customStyle="1" w:styleId="2f7">
    <w:name w:val="???????? ????? ? ???????? 2"/>
    <w:basedOn w:val="a1"/>
    <w:rsid w:val="0040457C"/>
    <w:pPr>
      <w:widowControl w:val="0"/>
      <w:overflowPunct w:val="0"/>
      <w:autoSpaceDE w:val="0"/>
      <w:autoSpaceDN w:val="0"/>
      <w:adjustRightInd w:val="0"/>
      <w:spacing w:after="120" w:line="480" w:lineRule="auto"/>
      <w:ind w:left="283"/>
      <w:textAlignment w:val="baseline"/>
    </w:pPr>
    <w:rPr>
      <w:szCs w:val="20"/>
    </w:rPr>
  </w:style>
  <w:style w:type="paragraph" w:customStyle="1" w:styleId="215">
    <w:name w:val="???????? ????? ? ???????? 21"/>
    <w:basedOn w:val="a1"/>
    <w:rsid w:val="0040457C"/>
    <w:pPr>
      <w:widowControl w:val="0"/>
      <w:suppressAutoHyphens/>
      <w:overflowPunct w:val="0"/>
      <w:autoSpaceDE w:val="0"/>
      <w:autoSpaceDN w:val="0"/>
      <w:adjustRightInd w:val="0"/>
      <w:spacing w:after="120" w:line="480" w:lineRule="auto"/>
      <w:ind w:left="283"/>
      <w:textAlignment w:val="baseline"/>
    </w:pPr>
    <w:rPr>
      <w:sz w:val="28"/>
      <w:szCs w:val="20"/>
    </w:rPr>
  </w:style>
  <w:style w:type="paragraph" w:customStyle="1" w:styleId="WW-22">
    <w:name w:val="WW-???????? ????? ? ???????? 2"/>
    <w:basedOn w:val="a1"/>
    <w:rsid w:val="0040457C"/>
    <w:pPr>
      <w:widowControl w:val="0"/>
      <w:suppressAutoHyphens/>
      <w:overflowPunct w:val="0"/>
      <w:autoSpaceDE w:val="0"/>
      <w:autoSpaceDN w:val="0"/>
      <w:adjustRightInd w:val="0"/>
      <w:spacing w:after="120" w:line="480" w:lineRule="auto"/>
      <w:ind w:left="283"/>
      <w:textAlignment w:val="baseline"/>
    </w:pPr>
    <w:rPr>
      <w:szCs w:val="20"/>
    </w:rPr>
  </w:style>
  <w:style w:type="paragraph" w:customStyle="1" w:styleId="221">
    <w:name w:val="???????? ????? 22"/>
    <w:basedOn w:val="a1"/>
    <w:rsid w:val="0040457C"/>
    <w:pPr>
      <w:widowControl w:val="0"/>
      <w:suppressAutoHyphens/>
      <w:overflowPunct w:val="0"/>
      <w:autoSpaceDE w:val="0"/>
      <w:autoSpaceDN w:val="0"/>
      <w:adjustRightInd w:val="0"/>
      <w:spacing w:after="120" w:line="480" w:lineRule="auto"/>
      <w:textAlignment w:val="baseline"/>
    </w:pPr>
    <w:rPr>
      <w:szCs w:val="20"/>
    </w:rPr>
  </w:style>
  <w:style w:type="paragraph" w:customStyle="1" w:styleId="IG">
    <w:name w:val="Маркированный_список_IG"/>
    <w:basedOn w:val="a1"/>
    <w:rsid w:val="0040457C"/>
    <w:pPr>
      <w:tabs>
        <w:tab w:val="num" w:pos="11"/>
        <w:tab w:val="left" w:pos="1134"/>
      </w:tabs>
      <w:snapToGrid w:val="0"/>
      <w:spacing w:line="360" w:lineRule="auto"/>
      <w:ind w:left="11" w:firstLine="709"/>
      <w:jc w:val="both"/>
    </w:pPr>
    <w:rPr>
      <w:sz w:val="28"/>
      <w:szCs w:val="28"/>
    </w:rPr>
  </w:style>
  <w:style w:type="paragraph" w:customStyle="1" w:styleId="IG0">
    <w:name w:val="Обычный_IG"/>
    <w:basedOn w:val="a1"/>
    <w:link w:val="IG1"/>
    <w:rsid w:val="0040457C"/>
    <w:pPr>
      <w:spacing w:line="360" w:lineRule="auto"/>
      <w:ind w:firstLine="709"/>
      <w:jc w:val="both"/>
    </w:pPr>
    <w:rPr>
      <w:sz w:val="28"/>
      <w:szCs w:val="28"/>
      <w:lang w:val="x-none" w:eastAsia="x-none"/>
    </w:rPr>
  </w:style>
  <w:style w:type="character" w:customStyle="1" w:styleId="IG1">
    <w:name w:val="Обычный_IG Знак1"/>
    <w:link w:val="IG0"/>
    <w:rsid w:val="0040457C"/>
    <w:rPr>
      <w:rFonts w:ascii="Times New Roman" w:eastAsia="Times New Roman" w:hAnsi="Times New Roman" w:cs="Times New Roman"/>
      <w:sz w:val="28"/>
      <w:szCs w:val="28"/>
      <w:lang w:val="x-none" w:eastAsia="x-none"/>
    </w:rPr>
  </w:style>
  <w:style w:type="paragraph" w:customStyle="1" w:styleId="ConsPlusNonformat">
    <w:name w:val="ConsPlusNonformat"/>
    <w:rsid w:val="0040457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b">
    <w:name w:val="Обычный3"/>
    <w:rsid w:val="0040457C"/>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DC3677"/>
    <w:rPr>
      <w:rFonts w:ascii="Arial" w:eastAsia="Times New Roman" w:hAnsi="Arial" w:cs="Arial"/>
      <w:sz w:val="20"/>
      <w:szCs w:val="20"/>
      <w:lang w:eastAsia="ar-SA"/>
    </w:rPr>
  </w:style>
  <w:style w:type="paragraph" w:customStyle="1" w:styleId="1f1">
    <w:name w:val="Стиль 1"/>
    <w:basedOn w:val="a1"/>
    <w:rsid w:val="00DC3677"/>
    <w:pPr>
      <w:overflowPunct w:val="0"/>
      <w:autoSpaceDE w:val="0"/>
      <w:autoSpaceDN w:val="0"/>
      <w:adjustRightInd w:val="0"/>
      <w:spacing w:before="60" w:after="60"/>
      <w:ind w:firstLine="709"/>
      <w:jc w:val="both"/>
      <w:textAlignment w:val="baseline"/>
    </w:pPr>
    <w:rPr>
      <w:szCs w:val="20"/>
    </w:rPr>
  </w:style>
  <w:style w:type="paragraph" w:customStyle="1" w:styleId="headertext">
    <w:name w:val="headertext"/>
    <w:basedOn w:val="a1"/>
    <w:rsid w:val="00DC3677"/>
    <w:pPr>
      <w:spacing w:before="100" w:beforeAutospacing="1" w:after="100" w:afterAutospacing="1"/>
    </w:pPr>
  </w:style>
  <w:style w:type="paragraph" w:customStyle="1" w:styleId="2f8">
    <w:name w:val="Знак Знак2 Знак"/>
    <w:basedOn w:val="a1"/>
    <w:rsid w:val="00DC3677"/>
    <w:pPr>
      <w:spacing w:before="100" w:beforeAutospacing="1" w:after="100" w:afterAutospacing="1"/>
    </w:pPr>
    <w:rPr>
      <w:rFonts w:ascii="Tahoma" w:hAnsi="Tahoma"/>
      <w:sz w:val="20"/>
      <w:szCs w:val="20"/>
      <w:lang w:val="en-US" w:eastAsia="en-US"/>
    </w:rPr>
  </w:style>
  <w:style w:type="character" w:customStyle="1" w:styleId="s10">
    <w:name w:val="s_10"/>
    <w:basedOn w:val="a2"/>
    <w:rsid w:val="00DC3677"/>
  </w:style>
  <w:style w:type="paragraph" w:customStyle="1" w:styleId="s11">
    <w:name w:val="s_1"/>
    <w:basedOn w:val="a1"/>
    <w:rsid w:val="00DC3677"/>
    <w:pPr>
      <w:spacing w:before="100" w:beforeAutospacing="1" w:after="100" w:afterAutospacing="1"/>
    </w:pPr>
  </w:style>
  <w:style w:type="paragraph" w:customStyle="1" w:styleId="formattext">
    <w:name w:val="formattext"/>
    <w:basedOn w:val="a1"/>
    <w:rsid w:val="00DC3677"/>
    <w:pPr>
      <w:spacing w:before="100" w:beforeAutospacing="1" w:after="100" w:afterAutospacing="1"/>
    </w:pPr>
  </w:style>
  <w:style w:type="paragraph" w:customStyle="1" w:styleId="afffff5">
    <w:name w:val="Таблица НГП"/>
    <w:basedOn w:val="ConsPlusNormal"/>
    <w:qFormat/>
    <w:rsid w:val="00DC3677"/>
    <w:pPr>
      <w:suppressAutoHyphens w:val="0"/>
      <w:autoSpaceDN w:val="0"/>
      <w:spacing w:after="120"/>
      <w:ind w:firstLine="0"/>
    </w:pPr>
    <w:rPr>
      <w:rFonts w:ascii="Times New Roman" w:hAnsi="Times New Roman" w:cs="Times New Roman"/>
      <w:szCs w:val="24"/>
      <w:lang w:eastAsia="ru-RU"/>
    </w:rPr>
  </w:style>
  <w:style w:type="character" w:customStyle="1" w:styleId="apple-converted-space">
    <w:name w:val="apple-converted-space"/>
    <w:basedOn w:val="a2"/>
    <w:rsid w:val="00DC3677"/>
  </w:style>
  <w:style w:type="paragraph" w:customStyle="1" w:styleId="consplusnormal1">
    <w:name w:val="consplusnormal"/>
    <w:basedOn w:val="a1"/>
    <w:rsid w:val="00DC3677"/>
    <w:pPr>
      <w:suppressAutoHyphens/>
      <w:spacing w:before="100" w:after="100" w:line="100" w:lineRule="atLeast"/>
    </w:pPr>
    <w:rPr>
      <w:kern w:val="1"/>
      <w:lang w:eastAsia="ar-SA"/>
    </w:rPr>
  </w:style>
  <w:style w:type="character" w:customStyle="1" w:styleId="w">
    <w:name w:val="w"/>
    <w:rsid w:val="00DC3677"/>
  </w:style>
  <w:style w:type="paragraph" w:customStyle="1" w:styleId="HTML1">
    <w:name w:val="Стандартный HTML1"/>
    <w:basedOn w:val="a1"/>
    <w:rsid w:val="00DC3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cs="Courier New"/>
      <w:kern w:val="1"/>
      <w:sz w:val="20"/>
      <w:szCs w:val="20"/>
      <w:lang w:eastAsia="ar-SA"/>
    </w:rPr>
  </w:style>
  <w:style w:type="paragraph" w:customStyle="1" w:styleId="Default">
    <w:name w:val="Default"/>
    <w:rsid w:val="00DC3677"/>
    <w:pPr>
      <w:autoSpaceDE w:val="0"/>
      <w:autoSpaceDN w:val="0"/>
      <w:adjustRightInd w:val="0"/>
      <w:spacing w:after="0" w:line="240" w:lineRule="auto"/>
    </w:pPr>
    <w:rPr>
      <w:rFonts w:ascii="Arial" w:hAnsi="Arial" w:cs="Arial"/>
      <w:color w:val="000000"/>
      <w:sz w:val="24"/>
      <w:szCs w:val="24"/>
    </w:rPr>
  </w:style>
  <w:style w:type="character" w:customStyle="1" w:styleId="wikisource-box">
    <w:name w:val="wikisource-box"/>
    <w:basedOn w:val="a2"/>
    <w:rsid w:val="00DC3677"/>
  </w:style>
  <w:style w:type="character" w:customStyle="1" w:styleId="ts-">
    <w:name w:val="ts-переход"/>
    <w:basedOn w:val="a2"/>
    <w:rsid w:val="00DC3677"/>
  </w:style>
  <w:style w:type="paragraph" w:customStyle="1" w:styleId="ConsPlusCell">
    <w:name w:val="ConsPlusCell"/>
    <w:rsid w:val="00DC367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6">
    <w:name w:val="Нормальный (таблица)"/>
    <w:basedOn w:val="a1"/>
    <w:next w:val="a1"/>
    <w:rsid w:val="00DC3677"/>
    <w:pPr>
      <w:widowControl w:val="0"/>
      <w:autoSpaceDE w:val="0"/>
      <w:autoSpaceDN w:val="0"/>
      <w:adjustRightInd w:val="0"/>
      <w:jc w:val="both"/>
    </w:pPr>
    <w:rPr>
      <w:rFonts w:ascii="Arial" w:hAnsi="Arial" w:cs="Arial"/>
      <w:sz w:val="26"/>
      <w:szCs w:val="26"/>
    </w:rPr>
  </w:style>
  <w:style w:type="paragraph" w:customStyle="1" w:styleId="afffff7">
    <w:name w:val="Прижатый влево"/>
    <w:basedOn w:val="a1"/>
    <w:next w:val="a1"/>
    <w:uiPriority w:val="99"/>
    <w:rsid w:val="00DC3677"/>
    <w:pPr>
      <w:widowControl w:val="0"/>
      <w:autoSpaceDE w:val="0"/>
      <w:autoSpaceDN w:val="0"/>
      <w:adjustRightInd w:val="0"/>
    </w:pPr>
    <w:rPr>
      <w:rFonts w:ascii="Arial" w:hAnsi="Arial" w:cs="Arial"/>
      <w:sz w:val="26"/>
      <w:szCs w:val="26"/>
    </w:rPr>
  </w:style>
  <w:style w:type="paragraph" w:customStyle="1" w:styleId="afffff8">
    <w:name w:val="Абзац"/>
    <w:rsid w:val="00DC3677"/>
    <w:pPr>
      <w:autoSpaceDE w:val="0"/>
      <w:autoSpaceDN w:val="0"/>
      <w:adjustRightInd w:val="0"/>
      <w:spacing w:after="0" w:line="240" w:lineRule="atLeast"/>
      <w:ind w:firstLine="244"/>
      <w:jc w:val="both"/>
    </w:pPr>
    <w:rPr>
      <w:rFonts w:ascii="TimesET" w:eastAsia="Times New Roman" w:hAnsi="TimesET" w:cs="Times New Roman"/>
      <w:color w:val="000000"/>
      <w:sz w:val="20"/>
      <w:szCs w:val="20"/>
      <w:lang w:eastAsia="ru-RU"/>
    </w:rPr>
  </w:style>
  <w:style w:type="paragraph" w:customStyle="1" w:styleId="Style2">
    <w:name w:val="Style2"/>
    <w:basedOn w:val="a1"/>
    <w:rsid w:val="00DC3677"/>
    <w:pPr>
      <w:widowControl w:val="0"/>
      <w:autoSpaceDE w:val="0"/>
      <w:autoSpaceDN w:val="0"/>
      <w:adjustRightInd w:val="0"/>
      <w:spacing w:line="274" w:lineRule="exact"/>
      <w:ind w:firstLine="298"/>
      <w:jc w:val="both"/>
    </w:pPr>
    <w:rPr>
      <w:rFonts w:eastAsia="Calibri"/>
    </w:rPr>
  </w:style>
  <w:style w:type="character" w:customStyle="1" w:styleId="FontStyle17">
    <w:name w:val="Font Style17"/>
    <w:rsid w:val="00DC3677"/>
    <w:rPr>
      <w:rFonts w:ascii="Times New Roman" w:hAnsi="Times New Roman" w:cs="Times New Roman"/>
      <w:sz w:val="22"/>
      <w:szCs w:val="22"/>
    </w:rPr>
  </w:style>
  <w:style w:type="character" w:customStyle="1" w:styleId="FontStyle11">
    <w:name w:val="Font Style11"/>
    <w:rsid w:val="00DC3677"/>
    <w:rPr>
      <w:rFonts w:ascii="Times New Roman" w:hAnsi="Times New Roman" w:cs="Times New Roman"/>
      <w:i/>
      <w:iCs/>
      <w:sz w:val="22"/>
      <w:szCs w:val="22"/>
    </w:rPr>
  </w:style>
  <w:style w:type="character" w:customStyle="1" w:styleId="text-cut2">
    <w:name w:val="text-cut2"/>
    <w:basedOn w:val="a2"/>
    <w:rsid w:val="00DC3677"/>
  </w:style>
  <w:style w:type="character" w:customStyle="1" w:styleId="nowrap">
    <w:name w:val="nowrap"/>
    <w:basedOn w:val="a2"/>
    <w:rsid w:val="00DC3677"/>
  </w:style>
  <w:style w:type="character" w:customStyle="1" w:styleId="FontStyle64">
    <w:name w:val="Font Style64"/>
    <w:basedOn w:val="a2"/>
    <w:rsid w:val="00DC3677"/>
    <w:rPr>
      <w:rFonts w:ascii="Times New Roman" w:hAnsi="Times New Roman" w:cs="Times New Roman"/>
      <w:i/>
      <w:iCs/>
      <w:sz w:val="22"/>
      <w:szCs w:val="22"/>
    </w:rPr>
  </w:style>
  <w:style w:type="paragraph" w:customStyle="1" w:styleId="Style5">
    <w:name w:val="Style5"/>
    <w:basedOn w:val="a1"/>
    <w:rsid w:val="00DC3677"/>
    <w:pPr>
      <w:widowControl w:val="0"/>
      <w:autoSpaceDE w:val="0"/>
      <w:autoSpaceDN w:val="0"/>
      <w:adjustRightInd w:val="0"/>
    </w:pPr>
    <w:rPr>
      <w:rFonts w:ascii="Cambria" w:hAnsi="Cambria"/>
    </w:rPr>
  </w:style>
  <w:style w:type="paragraph" w:customStyle="1" w:styleId="Style25">
    <w:name w:val="Style25"/>
    <w:basedOn w:val="a1"/>
    <w:rsid w:val="00DC3677"/>
    <w:pPr>
      <w:widowControl w:val="0"/>
      <w:autoSpaceDE w:val="0"/>
      <w:autoSpaceDN w:val="0"/>
      <w:adjustRightInd w:val="0"/>
      <w:spacing w:line="230" w:lineRule="exact"/>
      <w:jc w:val="center"/>
    </w:pPr>
    <w:rPr>
      <w:rFonts w:ascii="Cambria" w:hAnsi="Cambria"/>
    </w:rPr>
  </w:style>
  <w:style w:type="paragraph" w:customStyle="1" w:styleId="Style35">
    <w:name w:val="Style35"/>
    <w:basedOn w:val="a1"/>
    <w:rsid w:val="00DC3677"/>
    <w:pPr>
      <w:widowControl w:val="0"/>
      <w:autoSpaceDE w:val="0"/>
      <w:autoSpaceDN w:val="0"/>
      <w:adjustRightInd w:val="0"/>
      <w:spacing w:line="350" w:lineRule="exact"/>
      <w:jc w:val="center"/>
    </w:pPr>
    <w:rPr>
      <w:rFonts w:ascii="Cambria" w:hAnsi="Cambria"/>
    </w:rPr>
  </w:style>
  <w:style w:type="paragraph" w:customStyle="1" w:styleId="Style45">
    <w:name w:val="Style45"/>
    <w:basedOn w:val="a1"/>
    <w:rsid w:val="00DC3677"/>
    <w:pPr>
      <w:widowControl w:val="0"/>
      <w:autoSpaceDE w:val="0"/>
      <w:autoSpaceDN w:val="0"/>
      <w:adjustRightInd w:val="0"/>
      <w:spacing w:line="456" w:lineRule="exact"/>
      <w:ind w:hanging="1632"/>
    </w:pPr>
    <w:rPr>
      <w:rFonts w:ascii="Cambria" w:hAnsi="Cambria"/>
    </w:rPr>
  </w:style>
  <w:style w:type="paragraph" w:customStyle="1" w:styleId="Style61">
    <w:name w:val="Style61"/>
    <w:basedOn w:val="a1"/>
    <w:rsid w:val="00DC3677"/>
    <w:pPr>
      <w:widowControl w:val="0"/>
      <w:autoSpaceDE w:val="0"/>
      <w:autoSpaceDN w:val="0"/>
      <w:adjustRightInd w:val="0"/>
      <w:spacing w:line="230" w:lineRule="exact"/>
    </w:pPr>
    <w:rPr>
      <w:rFonts w:ascii="Cambria" w:hAnsi="Cambria"/>
    </w:rPr>
  </w:style>
  <w:style w:type="character" w:customStyle="1" w:styleId="FontStyle66">
    <w:name w:val="Font Style66"/>
    <w:basedOn w:val="a2"/>
    <w:rsid w:val="00DC3677"/>
    <w:rPr>
      <w:rFonts w:ascii="Times New Roman" w:hAnsi="Times New Roman" w:cs="Times New Roman"/>
      <w:sz w:val="18"/>
      <w:szCs w:val="18"/>
    </w:rPr>
  </w:style>
  <w:style w:type="character" w:customStyle="1" w:styleId="FontStyle73">
    <w:name w:val="Font Style73"/>
    <w:basedOn w:val="a2"/>
    <w:rsid w:val="00DC3677"/>
    <w:rPr>
      <w:rFonts w:ascii="Times New Roman" w:hAnsi="Times New Roman" w:cs="Times New Roman"/>
      <w:sz w:val="22"/>
      <w:szCs w:val="22"/>
    </w:rPr>
  </w:style>
  <w:style w:type="character" w:customStyle="1" w:styleId="FontStyle74">
    <w:name w:val="Font Style74"/>
    <w:basedOn w:val="a2"/>
    <w:rsid w:val="00DC3677"/>
    <w:rPr>
      <w:rFonts w:ascii="Times New Roman" w:hAnsi="Times New Roman" w:cs="Times New Roman"/>
      <w:b/>
      <w:bCs/>
      <w:sz w:val="22"/>
      <w:szCs w:val="22"/>
    </w:rPr>
  </w:style>
  <w:style w:type="paragraph" w:customStyle="1" w:styleId="Style54">
    <w:name w:val="Style54"/>
    <w:basedOn w:val="a1"/>
    <w:rsid w:val="00DC3677"/>
    <w:pPr>
      <w:widowControl w:val="0"/>
      <w:autoSpaceDE w:val="0"/>
      <w:autoSpaceDN w:val="0"/>
      <w:adjustRightInd w:val="0"/>
      <w:spacing w:line="317" w:lineRule="exact"/>
      <w:ind w:firstLine="557"/>
      <w:jc w:val="both"/>
    </w:pPr>
    <w:rPr>
      <w:rFonts w:ascii="Cambria" w:hAnsi="Cambria"/>
    </w:rPr>
  </w:style>
  <w:style w:type="table" w:customStyle="1" w:styleId="TableGridReport1">
    <w:name w:val="Table Grid Report1"/>
    <w:basedOn w:val="a3"/>
    <w:next w:val="a5"/>
    <w:rsid w:val="00DC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3"/>
    <w:next w:val="a5"/>
    <w:rsid w:val="00DC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2">
    <w:name w:val="s_22"/>
    <w:basedOn w:val="a1"/>
    <w:rsid w:val="00DC3677"/>
    <w:pPr>
      <w:spacing w:before="100" w:beforeAutospacing="1" w:after="100" w:afterAutospacing="1"/>
    </w:pPr>
  </w:style>
  <w:style w:type="paragraph" w:customStyle="1" w:styleId="pj">
    <w:name w:val="pj"/>
    <w:basedOn w:val="a1"/>
    <w:rsid w:val="00DC3677"/>
    <w:pPr>
      <w:spacing w:before="100" w:beforeAutospacing="1" w:after="100" w:afterAutospacing="1"/>
    </w:pPr>
  </w:style>
  <w:style w:type="character" w:customStyle="1" w:styleId="description">
    <w:name w:val="description"/>
    <w:basedOn w:val="a2"/>
    <w:rsid w:val="00DC3677"/>
  </w:style>
  <w:style w:type="character" w:customStyle="1" w:styleId="Bodytext2">
    <w:name w:val="Body text (2)_"/>
    <w:basedOn w:val="a2"/>
    <w:link w:val="Bodytext20"/>
    <w:rsid w:val="00DC3677"/>
    <w:rPr>
      <w:rFonts w:ascii="Arial" w:eastAsia="Arial" w:hAnsi="Arial" w:cs="Arial"/>
      <w:sz w:val="24"/>
      <w:szCs w:val="24"/>
      <w:shd w:val="clear" w:color="auto" w:fill="FFFFFF"/>
    </w:rPr>
  </w:style>
  <w:style w:type="paragraph" w:customStyle="1" w:styleId="Bodytext20">
    <w:name w:val="Body text (2)"/>
    <w:basedOn w:val="a1"/>
    <w:link w:val="Bodytext2"/>
    <w:rsid w:val="00DC3677"/>
    <w:pPr>
      <w:widowControl w:val="0"/>
      <w:shd w:val="clear" w:color="auto" w:fill="FFFFFF"/>
      <w:spacing w:after="120" w:line="312" w:lineRule="exact"/>
      <w:jc w:val="both"/>
    </w:pPr>
    <w:rPr>
      <w:rFonts w:ascii="Arial" w:eastAsia="Arial" w:hAnsi="Arial" w:cs="Arial"/>
      <w:lang w:eastAsia="en-US"/>
    </w:rPr>
  </w:style>
  <w:style w:type="character" w:customStyle="1" w:styleId="Bodytext215ptItalic">
    <w:name w:val="Body text (2) + 15 pt;Italic"/>
    <w:basedOn w:val="Bodytext2"/>
    <w:rsid w:val="00DC3677"/>
    <w:rPr>
      <w:rFonts w:ascii="Arial" w:eastAsia="Arial" w:hAnsi="Arial" w:cs="Arial"/>
      <w:b w:val="0"/>
      <w:bCs w:val="0"/>
      <w:i/>
      <w:iCs/>
      <w:smallCaps w:val="0"/>
      <w:strike w:val="0"/>
      <w:color w:val="000000"/>
      <w:spacing w:val="0"/>
      <w:w w:val="100"/>
      <w:position w:val="0"/>
      <w:sz w:val="30"/>
      <w:szCs w:val="30"/>
      <w:u w:val="none"/>
      <w:shd w:val="clear" w:color="auto" w:fill="FFFFFF"/>
      <w:lang w:val="ru-RU" w:eastAsia="ru-RU" w:bidi="ru-RU"/>
    </w:rPr>
  </w:style>
  <w:style w:type="character" w:customStyle="1" w:styleId="42">
    <w:name w:val="Основной текст (4)2"/>
    <w:uiPriority w:val="99"/>
    <w:rsid w:val="00DC3677"/>
    <w:rPr>
      <w:rFonts w:cs="Times New Roman"/>
      <w:spacing w:val="0"/>
      <w:sz w:val="17"/>
      <w:szCs w:val="17"/>
      <w:lang w:bidi="ar-SA"/>
    </w:rPr>
  </w:style>
  <w:style w:type="paragraph" w:customStyle="1" w:styleId="-10">
    <w:name w:val="з) Список - буллиты 1"/>
    <w:basedOn w:val="a1"/>
    <w:link w:val="-11"/>
    <w:autoRedefine/>
    <w:rsid w:val="00DC3677"/>
    <w:pPr>
      <w:ind w:firstLine="567"/>
      <w:contextualSpacing/>
      <w:jc w:val="both"/>
    </w:pPr>
    <w:rPr>
      <w:rFonts w:ascii="Calibri" w:hAnsi="Calibri"/>
      <w:color w:val="FF0000"/>
      <w:sz w:val="20"/>
      <w:szCs w:val="20"/>
    </w:rPr>
  </w:style>
  <w:style w:type="character" w:customStyle="1" w:styleId="-11">
    <w:name w:val="з) Список - буллиты 1 Знак"/>
    <w:link w:val="-10"/>
    <w:locked/>
    <w:rsid w:val="00DC3677"/>
    <w:rPr>
      <w:rFonts w:ascii="Calibri" w:eastAsia="Times New Roman" w:hAnsi="Calibri" w:cs="Times New Roman"/>
      <w:color w:val="FF0000"/>
      <w:sz w:val="20"/>
      <w:szCs w:val="20"/>
      <w:lang w:eastAsia="ru-RU"/>
    </w:rPr>
  </w:style>
  <w:style w:type="character" w:customStyle="1" w:styleId="2f9">
    <w:name w:val="Неразрешенное упоминание2"/>
    <w:basedOn w:val="a2"/>
    <w:uiPriority w:val="99"/>
    <w:semiHidden/>
    <w:unhideWhenUsed/>
    <w:rsid w:val="00DC3677"/>
    <w:rPr>
      <w:color w:val="605E5C"/>
      <w:shd w:val="clear" w:color="auto" w:fill="E1DFDD"/>
    </w:rPr>
  </w:style>
  <w:style w:type="paragraph" w:customStyle="1" w:styleId="43">
    <w:name w:val="Красная строка4"/>
    <w:basedOn w:val="aa"/>
    <w:rsid w:val="00DC3677"/>
    <w:pPr>
      <w:widowControl/>
      <w:ind w:firstLine="210"/>
    </w:pPr>
    <w:rPr>
      <w:rFonts w:eastAsia="Times New Roman"/>
      <w:lang w:val="x-none" w:eastAsia="ar-SA"/>
    </w:rPr>
  </w:style>
  <w:style w:type="character" w:customStyle="1" w:styleId="ListLabel1">
    <w:name w:val="ListLabel 1"/>
    <w:qFormat/>
    <w:rsid w:val="00DC3677"/>
    <w:rPr>
      <w:rFonts w:cs="Courier New"/>
    </w:rPr>
  </w:style>
  <w:style w:type="paragraph" w:customStyle="1" w:styleId="2fa">
    <w:name w:val="2"/>
    <w:basedOn w:val="a1"/>
    <w:next w:val="af8"/>
    <w:rsid w:val="00DC3677"/>
    <w:pPr>
      <w:spacing w:before="100" w:beforeAutospacing="1" w:after="100" w:afterAutospacing="1"/>
    </w:pPr>
  </w:style>
  <w:style w:type="paragraph" w:customStyle="1" w:styleId="afffff9">
    <w:name w:val="Îáû÷íûé"/>
    <w:semiHidden/>
    <w:rsid w:val="00DC3677"/>
    <w:pPr>
      <w:spacing w:after="0" w:line="240" w:lineRule="auto"/>
    </w:pPr>
    <w:rPr>
      <w:rFonts w:ascii="Times New Roman" w:eastAsia="Times New Roman" w:hAnsi="Times New Roman" w:cs="Times New Roman"/>
      <w:sz w:val="20"/>
      <w:szCs w:val="20"/>
      <w:lang w:val="en-US" w:eastAsia="ru-RU"/>
    </w:rPr>
  </w:style>
  <w:style w:type="character" w:customStyle="1" w:styleId="WW8Num29z1">
    <w:name w:val="WW8Num29z1"/>
    <w:rsid w:val="00DC3677"/>
    <w:rPr>
      <w:rFonts w:ascii="Courier New" w:hAnsi="Courier New" w:cs="Courier New"/>
    </w:rPr>
  </w:style>
  <w:style w:type="paragraph" w:customStyle="1" w:styleId="afffffa">
    <w:name w:val="Маркированный"/>
    <w:basedOn w:val="a1"/>
    <w:rsid w:val="00DC3677"/>
    <w:pPr>
      <w:widowControl w:val="0"/>
      <w:tabs>
        <w:tab w:val="num" w:pos="1070"/>
      </w:tabs>
      <w:suppressAutoHyphens/>
      <w:ind w:left="357"/>
      <w:jc w:val="both"/>
    </w:pPr>
    <w:rPr>
      <w:rFonts w:ascii="Arial" w:eastAsia="MS Mincho" w:hAnsi="Arial"/>
      <w:kern w:val="1"/>
      <w:szCs w:val="20"/>
      <w:lang w:eastAsia="ar-SA"/>
    </w:rPr>
  </w:style>
  <w:style w:type="numbering" w:customStyle="1" w:styleId="12pt">
    <w:name w:val="Стиль маркированный 12 pt"/>
    <w:basedOn w:val="a4"/>
    <w:rsid w:val="00DC3677"/>
  </w:style>
  <w:style w:type="paragraph" w:customStyle="1" w:styleId="1f2">
    <w:name w:val="Основной текст1"/>
    <w:link w:val="afffffb"/>
    <w:rsid w:val="00DC367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3">
    <w:name w:val="Знак1 Знак Знак Знак Знак Знак Знак Знак Знак Знак Знак Знак Знак Знак Знак Знак Знак Знак Знак"/>
    <w:basedOn w:val="a1"/>
    <w:rsid w:val="00DC3677"/>
    <w:pPr>
      <w:spacing w:after="160" w:line="240" w:lineRule="exact"/>
    </w:pPr>
    <w:rPr>
      <w:rFonts w:ascii="Verdana" w:hAnsi="Verdana"/>
      <w:lang w:val="en-US" w:eastAsia="en-US"/>
    </w:rPr>
  </w:style>
  <w:style w:type="paragraph" w:customStyle="1" w:styleId="130">
    <w:name w:val="Знак1 Знак Знак Знак Знак Знак Знак Знак Знак Знак Знак Знак Знак Знак Знак Знак Знак Знак Знак3"/>
    <w:basedOn w:val="a1"/>
    <w:rsid w:val="00DC3677"/>
    <w:pPr>
      <w:spacing w:after="160" w:line="240" w:lineRule="exact"/>
    </w:pPr>
    <w:rPr>
      <w:rFonts w:ascii="Verdana" w:hAnsi="Verdana"/>
      <w:lang w:val="en-US" w:eastAsia="en-US"/>
    </w:rPr>
  </w:style>
  <w:style w:type="paragraph" w:customStyle="1" w:styleId="2fb">
    <w:name w:val="Основной текст2"/>
    <w:rsid w:val="00DC367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c">
    <w:name w:val="таблица"/>
    <w:basedOn w:val="aa"/>
    <w:rsid w:val="00DC3677"/>
    <w:pPr>
      <w:widowControl/>
      <w:suppressAutoHyphens w:val="0"/>
      <w:spacing w:after="0"/>
      <w:jc w:val="both"/>
    </w:pPr>
    <w:rPr>
      <w:rFonts w:eastAsia="Times New Roman"/>
      <w:szCs w:val="20"/>
    </w:rPr>
  </w:style>
  <w:style w:type="paragraph" w:customStyle="1" w:styleId="afffffd">
    <w:name w:val="шапка таблицы"/>
    <w:basedOn w:val="a1"/>
    <w:rsid w:val="00DC3677"/>
    <w:pPr>
      <w:jc w:val="center"/>
    </w:pPr>
  </w:style>
  <w:style w:type="paragraph" w:customStyle="1" w:styleId="114">
    <w:name w:val="Знак1 Знак Знак Знак Знак Знак Знак Знак Знак Знак1 Знак Знак Знак Знак Знак Знак Знак Знак Знак Знак"/>
    <w:basedOn w:val="a1"/>
    <w:rsid w:val="00DC3677"/>
    <w:pPr>
      <w:spacing w:after="160" w:line="240" w:lineRule="exact"/>
    </w:pPr>
    <w:rPr>
      <w:rFonts w:ascii="Verdana" w:hAnsi="Verdana"/>
      <w:lang w:val="en-US" w:eastAsia="en-US"/>
    </w:rPr>
  </w:style>
  <w:style w:type="paragraph" w:customStyle="1" w:styleId="120">
    <w:name w:val="Знак1 Знак Знак Знак Знак Знак Знак Знак Знак Знак Знак Знак Знак Знак Знак Знак Знак Знак Знак2"/>
    <w:basedOn w:val="a1"/>
    <w:rsid w:val="00DC3677"/>
    <w:pPr>
      <w:spacing w:after="160" w:line="240" w:lineRule="exact"/>
    </w:pPr>
    <w:rPr>
      <w:rFonts w:ascii="Verdana" w:hAnsi="Verdana"/>
      <w:lang w:val="en-US" w:eastAsia="en-US"/>
    </w:rPr>
  </w:style>
  <w:style w:type="character" w:styleId="afffffe">
    <w:name w:val="footnote reference"/>
    <w:aliases w:val="Знак сноски 1"/>
    <w:uiPriority w:val="99"/>
    <w:rsid w:val="00DC3677"/>
    <w:rPr>
      <w:vertAlign w:val="superscript"/>
    </w:rPr>
  </w:style>
  <w:style w:type="paragraph" w:customStyle="1" w:styleId="affffff">
    <w:name w:val="Основа"/>
    <w:basedOn w:val="a1"/>
    <w:rsid w:val="00DC3677"/>
    <w:pPr>
      <w:spacing w:before="120"/>
      <w:ind w:firstLine="720"/>
      <w:jc w:val="both"/>
    </w:pPr>
    <w:rPr>
      <w:szCs w:val="20"/>
    </w:rPr>
  </w:style>
  <w:style w:type="paragraph" w:customStyle="1" w:styleId="1f4">
    <w:name w:val="1"/>
    <w:basedOn w:val="a1"/>
    <w:next w:val="af8"/>
    <w:rsid w:val="00DC3677"/>
    <w:pPr>
      <w:spacing w:before="100" w:beforeAutospacing="1" w:after="100" w:afterAutospacing="1"/>
    </w:pPr>
  </w:style>
  <w:style w:type="paragraph" w:customStyle="1" w:styleId="OTCHET00">
    <w:name w:val="OTCHET_00"/>
    <w:basedOn w:val="20"/>
    <w:rsid w:val="00DC3677"/>
    <w:pPr>
      <w:numPr>
        <w:numId w:val="0"/>
      </w:numPr>
      <w:tabs>
        <w:tab w:val="left" w:pos="709"/>
        <w:tab w:val="left" w:pos="3402"/>
      </w:tabs>
      <w:spacing w:line="360" w:lineRule="auto"/>
      <w:contextualSpacing w:val="0"/>
      <w:jc w:val="both"/>
    </w:pPr>
    <w:rPr>
      <w:rFonts w:eastAsia="Times New Roman" w:cs="Times New Roman"/>
      <w:sz w:val="24"/>
      <w:szCs w:val="20"/>
      <w:lang w:eastAsia="ru-RU"/>
    </w:rPr>
  </w:style>
  <w:style w:type="paragraph" w:styleId="20">
    <w:name w:val="List Number 2"/>
    <w:basedOn w:val="a1"/>
    <w:uiPriority w:val="99"/>
    <w:semiHidden/>
    <w:unhideWhenUsed/>
    <w:rsid w:val="00DC3677"/>
    <w:pPr>
      <w:numPr>
        <w:numId w:val="7"/>
      </w:numPr>
      <w:contextualSpacing/>
    </w:pPr>
    <w:rPr>
      <w:rFonts w:eastAsiaTheme="minorHAnsi" w:cstheme="minorBidi"/>
      <w:sz w:val="28"/>
      <w:szCs w:val="22"/>
      <w:lang w:eastAsia="en-US"/>
    </w:rPr>
  </w:style>
  <w:style w:type="paragraph" w:customStyle="1" w:styleId="affffff0">
    <w:name w:val="Третий уровень"/>
    <w:basedOn w:val="a1"/>
    <w:rsid w:val="00DC3677"/>
    <w:pPr>
      <w:spacing w:before="120" w:line="312" w:lineRule="auto"/>
      <w:ind w:left="1224" w:hanging="504"/>
      <w:jc w:val="both"/>
    </w:pPr>
    <w:rPr>
      <w:i/>
      <w:szCs w:val="22"/>
      <w:lang w:eastAsia="en-US"/>
    </w:rPr>
  </w:style>
  <w:style w:type="character" w:customStyle="1" w:styleId="af2">
    <w:name w:val="Название объекта Знак"/>
    <w:aliases w:val="подписи к таблице Знак,Номер объекта Знак,адрес Знак"/>
    <w:link w:val="af1"/>
    <w:rsid w:val="00DC3677"/>
    <w:rPr>
      <w:rFonts w:ascii="Arial" w:eastAsia="Times New Roman" w:hAnsi="Arial" w:cs="Arial"/>
      <w:b/>
      <w:bCs/>
      <w:sz w:val="20"/>
      <w:szCs w:val="20"/>
      <w:lang w:eastAsia="ru-RU"/>
    </w:rPr>
  </w:style>
  <w:style w:type="paragraph" w:customStyle="1" w:styleId="115">
    <w:name w:val="Знак1 Знак Знак Знак Знак Знак Знак Знак Знак Знак Знак Знак Знак Знак Знак Знак Знак Знак Знак1"/>
    <w:basedOn w:val="a1"/>
    <w:rsid w:val="00DC3677"/>
    <w:pPr>
      <w:spacing w:after="160" w:line="240" w:lineRule="exact"/>
    </w:pPr>
    <w:rPr>
      <w:rFonts w:ascii="Verdana" w:hAnsi="Verdana"/>
      <w:lang w:val="en-US" w:eastAsia="en-US"/>
    </w:rPr>
  </w:style>
  <w:style w:type="table" w:customStyle="1" w:styleId="52">
    <w:name w:val="Сетка таблицы5"/>
    <w:basedOn w:val="a3"/>
    <w:next w:val="a5"/>
    <w:rsid w:val="00DC36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link w:val="western0"/>
    <w:rsid w:val="00DC3677"/>
    <w:pPr>
      <w:spacing w:before="100" w:beforeAutospacing="1" w:after="100" w:afterAutospacing="1"/>
    </w:pPr>
  </w:style>
  <w:style w:type="character" w:customStyle="1" w:styleId="3c">
    <w:name w:val="Неразрешенное упоминание3"/>
    <w:basedOn w:val="a2"/>
    <w:uiPriority w:val="99"/>
    <w:semiHidden/>
    <w:unhideWhenUsed/>
    <w:rsid w:val="00DC3677"/>
    <w:rPr>
      <w:color w:val="605E5C"/>
      <w:shd w:val="clear" w:color="auto" w:fill="E1DFDD"/>
    </w:rPr>
  </w:style>
  <w:style w:type="paragraph" w:customStyle="1" w:styleId="affffff1">
    <w:name w:val="Лаголово_таблицы"/>
    <w:basedOn w:val="a1"/>
    <w:link w:val="affffff2"/>
    <w:qFormat/>
    <w:rsid w:val="00DC3677"/>
    <w:pPr>
      <w:jc w:val="right"/>
    </w:pPr>
    <w:rPr>
      <w:i/>
      <w:lang w:val="x-none" w:eastAsia="x-none"/>
    </w:rPr>
  </w:style>
  <w:style w:type="character" w:customStyle="1" w:styleId="affffff2">
    <w:name w:val="Лаголово_таблицы Знак"/>
    <w:link w:val="affffff1"/>
    <w:rsid w:val="00DC3677"/>
    <w:rPr>
      <w:rFonts w:ascii="Times New Roman" w:eastAsia="Times New Roman" w:hAnsi="Times New Roman" w:cs="Times New Roman"/>
      <w:i/>
      <w:sz w:val="24"/>
      <w:szCs w:val="24"/>
      <w:lang w:val="x-none" w:eastAsia="x-none"/>
    </w:rPr>
  </w:style>
  <w:style w:type="paragraph" w:customStyle="1" w:styleId="affffff3">
    <w:name w:val="основной"/>
    <w:basedOn w:val="a1"/>
    <w:rsid w:val="00DC3677"/>
    <w:pPr>
      <w:ind w:firstLine="720"/>
      <w:jc w:val="both"/>
    </w:pPr>
    <w:rPr>
      <w:szCs w:val="20"/>
    </w:rPr>
  </w:style>
  <w:style w:type="paragraph" w:customStyle="1" w:styleId="affffff4">
    <w:name w:val="ном_табл"/>
    <w:basedOn w:val="a1"/>
    <w:link w:val="affffff5"/>
    <w:qFormat/>
    <w:rsid w:val="00DC3677"/>
    <w:pPr>
      <w:spacing w:before="120" w:after="120"/>
      <w:jc w:val="right"/>
    </w:pPr>
    <w:rPr>
      <w:i/>
      <w:color w:val="000000"/>
      <w:lang w:val="en-US" w:eastAsia="x-none"/>
    </w:rPr>
  </w:style>
  <w:style w:type="character" w:customStyle="1" w:styleId="affffff5">
    <w:name w:val="ном_табл Знак"/>
    <w:link w:val="affffff4"/>
    <w:rsid w:val="00DC3677"/>
    <w:rPr>
      <w:rFonts w:ascii="Times New Roman" w:eastAsia="Times New Roman" w:hAnsi="Times New Roman" w:cs="Times New Roman"/>
      <w:i/>
      <w:color w:val="000000"/>
      <w:sz w:val="24"/>
      <w:szCs w:val="24"/>
      <w:lang w:val="en-US" w:eastAsia="x-none"/>
    </w:rPr>
  </w:style>
  <w:style w:type="character" w:customStyle="1" w:styleId="44">
    <w:name w:val="Неразрешенное упоминание4"/>
    <w:basedOn w:val="a2"/>
    <w:uiPriority w:val="99"/>
    <w:semiHidden/>
    <w:unhideWhenUsed/>
    <w:rsid w:val="00DC3677"/>
    <w:rPr>
      <w:color w:val="605E5C"/>
      <w:shd w:val="clear" w:color="auto" w:fill="E1DFDD"/>
    </w:rPr>
  </w:style>
  <w:style w:type="paragraph" w:customStyle="1" w:styleId="a">
    <w:name w:val="НУМЕРОВАННЫЙ СП"/>
    <w:basedOn w:val="a1"/>
    <w:qFormat/>
    <w:rsid w:val="00DC3677"/>
    <w:pPr>
      <w:widowControl w:val="0"/>
      <w:numPr>
        <w:numId w:val="8"/>
      </w:numPr>
      <w:suppressAutoHyphens/>
      <w:spacing w:before="60" w:after="60"/>
      <w:jc w:val="both"/>
    </w:pPr>
    <w:rPr>
      <w:rFonts w:eastAsia="Lucida Sans Unicode"/>
      <w:sz w:val="25"/>
    </w:rPr>
  </w:style>
  <w:style w:type="character" w:customStyle="1" w:styleId="affffff6">
    <w:name w:val="подпись табл Знак"/>
    <w:link w:val="affffff7"/>
    <w:locked/>
    <w:rsid w:val="00DC3677"/>
    <w:rPr>
      <w:b/>
      <w:bCs/>
      <w:i/>
      <w:sz w:val="25"/>
      <w:lang w:eastAsia="ru-RU"/>
    </w:rPr>
  </w:style>
  <w:style w:type="paragraph" w:customStyle="1" w:styleId="affffff7">
    <w:name w:val="подпись табл"/>
    <w:basedOn w:val="a1"/>
    <w:link w:val="affffff6"/>
    <w:rsid w:val="00DC3677"/>
    <w:pPr>
      <w:spacing w:before="40" w:after="120"/>
      <w:jc w:val="center"/>
    </w:pPr>
    <w:rPr>
      <w:rFonts w:asciiTheme="minorHAnsi" w:eastAsiaTheme="minorHAnsi" w:hAnsiTheme="minorHAnsi" w:cstheme="minorBidi"/>
      <w:b/>
      <w:bCs/>
      <w:i/>
      <w:sz w:val="25"/>
      <w:szCs w:val="22"/>
    </w:rPr>
  </w:style>
  <w:style w:type="character" w:customStyle="1" w:styleId="western0">
    <w:name w:val="western Знак"/>
    <w:link w:val="western"/>
    <w:locked/>
    <w:rsid w:val="00DC3677"/>
    <w:rPr>
      <w:rFonts w:ascii="Times New Roman" w:eastAsia="Times New Roman" w:hAnsi="Times New Roman" w:cs="Times New Roman"/>
      <w:sz w:val="24"/>
      <w:szCs w:val="24"/>
      <w:lang w:eastAsia="ru-RU"/>
    </w:rPr>
  </w:style>
  <w:style w:type="character" w:customStyle="1" w:styleId="affff4">
    <w:name w:val="Маркированный список Знак"/>
    <w:link w:val="a0"/>
    <w:rsid w:val="00DC3677"/>
    <w:rPr>
      <w:rFonts w:ascii="Times New Roman" w:eastAsia="Times New Roman" w:hAnsi="Times New Roman" w:cs="Times New Roman"/>
      <w:sz w:val="28"/>
      <w:szCs w:val="20"/>
      <w:lang w:eastAsia="ru-RU"/>
    </w:rPr>
  </w:style>
  <w:style w:type="paragraph" w:customStyle="1" w:styleId="ptext">
    <w:name w:val="p_text"/>
    <w:basedOn w:val="a1"/>
    <w:rsid w:val="00DC3677"/>
    <w:pPr>
      <w:spacing w:before="100" w:beforeAutospacing="1" w:after="100" w:afterAutospacing="1"/>
    </w:pPr>
  </w:style>
  <w:style w:type="character" w:customStyle="1" w:styleId="searchtext">
    <w:name w:val="searchtext"/>
    <w:basedOn w:val="a2"/>
    <w:rsid w:val="00DC3677"/>
  </w:style>
  <w:style w:type="character" w:customStyle="1" w:styleId="af6">
    <w:name w:val="Без интервала Знак"/>
    <w:link w:val="af5"/>
    <w:uiPriority w:val="99"/>
    <w:locked/>
    <w:rsid w:val="00DC3677"/>
    <w:rPr>
      <w:rFonts w:ascii="Times New Roman" w:eastAsia="Arial Unicode MS" w:hAnsi="Times New Roman" w:cs="Times New Roman"/>
      <w:sz w:val="24"/>
      <w:szCs w:val="24"/>
    </w:rPr>
  </w:style>
  <w:style w:type="character" w:customStyle="1" w:styleId="53">
    <w:name w:val="Неразрешенное упоминание5"/>
    <w:basedOn w:val="a2"/>
    <w:uiPriority w:val="99"/>
    <w:semiHidden/>
    <w:unhideWhenUsed/>
    <w:rsid w:val="00DC3677"/>
    <w:rPr>
      <w:color w:val="605E5C"/>
      <w:shd w:val="clear" w:color="auto" w:fill="E1DFDD"/>
    </w:rPr>
  </w:style>
  <w:style w:type="numbering" w:customStyle="1" w:styleId="2fc">
    <w:name w:val="Нет списка2"/>
    <w:next w:val="a4"/>
    <w:uiPriority w:val="99"/>
    <w:semiHidden/>
    <w:unhideWhenUsed/>
    <w:rsid w:val="00DC3677"/>
  </w:style>
  <w:style w:type="table" w:customStyle="1" w:styleId="TableGridReport3">
    <w:name w:val="Table Grid Report3"/>
    <w:basedOn w:val="a3"/>
    <w:next w:val="a5"/>
    <w:uiPriority w:val="59"/>
    <w:rsid w:val="00DC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3"/>
    <w:next w:val="a5"/>
    <w:uiPriority w:val="59"/>
    <w:rsid w:val="00DC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3"/>
    <w:next w:val="a5"/>
    <w:uiPriority w:val="99"/>
    <w:rsid w:val="00DC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
    <w:name w:val="Стиль маркированный 12 pt1"/>
    <w:basedOn w:val="a4"/>
    <w:rsid w:val="00DC3677"/>
    <w:pPr>
      <w:numPr>
        <w:numId w:val="6"/>
      </w:numPr>
    </w:pPr>
  </w:style>
  <w:style w:type="table" w:customStyle="1" w:styleId="510">
    <w:name w:val="Сетка таблицы51"/>
    <w:basedOn w:val="a3"/>
    <w:next w:val="a5"/>
    <w:rsid w:val="00DC36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3"/>
    <w:next w:val="a5"/>
    <w:uiPriority w:val="39"/>
    <w:rsid w:val="00DC3677"/>
    <w:pPr>
      <w:spacing w:after="0"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Unresolved Mention"/>
    <w:basedOn w:val="a2"/>
    <w:uiPriority w:val="99"/>
    <w:semiHidden/>
    <w:unhideWhenUsed/>
    <w:rsid w:val="00DC3677"/>
    <w:rPr>
      <w:color w:val="605E5C"/>
      <w:shd w:val="clear" w:color="auto" w:fill="E1DFDD"/>
    </w:rPr>
  </w:style>
  <w:style w:type="table" w:customStyle="1" w:styleId="2fd">
    <w:name w:val="Сетка таблицы2"/>
    <w:basedOn w:val="a3"/>
    <w:next w:val="a5"/>
    <w:uiPriority w:val="59"/>
    <w:rsid w:val="00DC3677"/>
    <w:pPr>
      <w:spacing w:after="0"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Обычный"/>
    <w:basedOn w:val="a1"/>
    <w:link w:val="S4"/>
    <w:qFormat/>
    <w:rsid w:val="00DC3677"/>
    <w:pPr>
      <w:spacing w:line="276" w:lineRule="auto"/>
      <w:ind w:firstLine="567"/>
      <w:jc w:val="both"/>
    </w:pPr>
    <w:rPr>
      <w:rFonts w:ascii="Bookman Old Style" w:hAnsi="Bookman Old Style"/>
    </w:rPr>
  </w:style>
  <w:style w:type="character" w:customStyle="1" w:styleId="S4">
    <w:name w:val="S_Обычный Знак"/>
    <w:link w:val="S3"/>
    <w:rsid w:val="00DC3677"/>
    <w:rPr>
      <w:rFonts w:ascii="Bookman Old Style" w:eastAsia="Times New Roman" w:hAnsi="Bookman Old Style" w:cs="Times New Roman"/>
      <w:sz w:val="24"/>
      <w:szCs w:val="24"/>
      <w:lang w:eastAsia="ru-RU"/>
    </w:rPr>
  </w:style>
  <w:style w:type="character" w:customStyle="1" w:styleId="affffff9">
    <w:name w:val="Другое_"/>
    <w:basedOn w:val="a2"/>
    <w:link w:val="affffffa"/>
    <w:rsid w:val="00DC3677"/>
    <w:rPr>
      <w:rFonts w:ascii="Times New Roman" w:eastAsia="Times New Roman" w:hAnsi="Times New Roman" w:cs="Times New Roman"/>
      <w:sz w:val="28"/>
      <w:szCs w:val="28"/>
    </w:rPr>
  </w:style>
  <w:style w:type="paragraph" w:customStyle="1" w:styleId="affffffa">
    <w:name w:val="Другое"/>
    <w:basedOn w:val="a1"/>
    <w:link w:val="affffff9"/>
    <w:rsid w:val="00DC3677"/>
    <w:pPr>
      <w:widowControl w:val="0"/>
      <w:ind w:firstLine="400"/>
    </w:pPr>
    <w:rPr>
      <w:sz w:val="28"/>
      <w:szCs w:val="28"/>
      <w:lang w:eastAsia="en-US"/>
    </w:rPr>
  </w:style>
  <w:style w:type="character" w:customStyle="1" w:styleId="afffffb">
    <w:name w:val="Основной текст_"/>
    <w:basedOn w:val="a2"/>
    <w:link w:val="1f2"/>
    <w:rsid w:val="00DC3677"/>
    <w:rPr>
      <w:rFonts w:ascii="Times New Roman" w:eastAsia="Times New Roman" w:hAnsi="Times New Roman" w:cs="Times New Roman"/>
      <w:sz w:val="24"/>
      <w:szCs w:val="20"/>
      <w:lang w:eastAsia="ru-RU"/>
    </w:rPr>
  </w:style>
  <w:style w:type="character" w:customStyle="1" w:styleId="1f5">
    <w:name w:val="Заголовок №1_"/>
    <w:basedOn w:val="a2"/>
    <w:link w:val="1f6"/>
    <w:rsid w:val="00DC3677"/>
    <w:rPr>
      <w:rFonts w:ascii="Times New Roman" w:eastAsia="Times New Roman" w:hAnsi="Times New Roman" w:cs="Times New Roman"/>
      <w:sz w:val="28"/>
      <w:szCs w:val="28"/>
    </w:rPr>
  </w:style>
  <w:style w:type="paragraph" w:customStyle="1" w:styleId="1f6">
    <w:name w:val="Заголовок №1"/>
    <w:basedOn w:val="a1"/>
    <w:link w:val="1f5"/>
    <w:rsid w:val="00DC3677"/>
    <w:pPr>
      <w:widowControl w:val="0"/>
      <w:ind w:firstLine="580"/>
      <w:outlineLvl w:val="0"/>
    </w:pPr>
    <w:rPr>
      <w:sz w:val="28"/>
      <w:szCs w:val="28"/>
      <w:lang w:eastAsia="en-US"/>
    </w:rPr>
  </w:style>
  <w:style w:type="character" w:customStyle="1" w:styleId="2fe">
    <w:name w:val="Колонтитул (2)_"/>
    <w:basedOn w:val="a2"/>
    <w:link w:val="2ff"/>
    <w:rsid w:val="00DC3677"/>
    <w:rPr>
      <w:rFonts w:ascii="Times New Roman" w:eastAsia="Times New Roman" w:hAnsi="Times New Roman" w:cs="Times New Roman"/>
      <w:sz w:val="20"/>
      <w:szCs w:val="20"/>
    </w:rPr>
  </w:style>
  <w:style w:type="character" w:customStyle="1" w:styleId="affffffb">
    <w:name w:val="Оглавление_"/>
    <w:basedOn w:val="a2"/>
    <w:link w:val="affffffc"/>
    <w:rsid w:val="00DC3677"/>
    <w:rPr>
      <w:rFonts w:ascii="Times New Roman" w:eastAsia="Times New Roman" w:hAnsi="Times New Roman" w:cs="Times New Roman"/>
      <w:sz w:val="28"/>
      <w:szCs w:val="28"/>
    </w:rPr>
  </w:style>
  <w:style w:type="character" w:customStyle="1" w:styleId="2ff0">
    <w:name w:val="Заголовок №2_"/>
    <w:basedOn w:val="a2"/>
    <w:link w:val="2ff1"/>
    <w:rsid w:val="00DC3677"/>
    <w:rPr>
      <w:rFonts w:ascii="Times New Roman" w:eastAsia="Times New Roman" w:hAnsi="Times New Roman" w:cs="Times New Roman"/>
      <w:b/>
      <w:bCs/>
      <w:sz w:val="28"/>
      <w:szCs w:val="28"/>
    </w:rPr>
  </w:style>
  <w:style w:type="character" w:customStyle="1" w:styleId="54">
    <w:name w:val="Основной текст (5)_"/>
    <w:basedOn w:val="a2"/>
    <w:link w:val="55"/>
    <w:rsid w:val="00DC3677"/>
    <w:rPr>
      <w:rFonts w:ascii="Times New Roman" w:eastAsia="Times New Roman" w:hAnsi="Times New Roman" w:cs="Times New Roman"/>
      <w:b/>
      <w:bCs/>
    </w:rPr>
  </w:style>
  <w:style w:type="paragraph" w:customStyle="1" w:styleId="2ff">
    <w:name w:val="Колонтитул (2)"/>
    <w:basedOn w:val="a1"/>
    <w:link w:val="2fe"/>
    <w:rsid w:val="00DC3677"/>
    <w:pPr>
      <w:widowControl w:val="0"/>
    </w:pPr>
    <w:rPr>
      <w:sz w:val="20"/>
      <w:szCs w:val="20"/>
      <w:lang w:eastAsia="en-US"/>
    </w:rPr>
  </w:style>
  <w:style w:type="paragraph" w:customStyle="1" w:styleId="affffffc">
    <w:name w:val="Оглавление"/>
    <w:basedOn w:val="a1"/>
    <w:link w:val="affffffb"/>
    <w:rsid w:val="00DC3677"/>
    <w:pPr>
      <w:widowControl w:val="0"/>
      <w:spacing w:after="80"/>
      <w:ind w:left="260"/>
    </w:pPr>
    <w:rPr>
      <w:sz w:val="28"/>
      <w:szCs w:val="28"/>
      <w:lang w:eastAsia="en-US"/>
    </w:rPr>
  </w:style>
  <w:style w:type="paragraph" w:customStyle="1" w:styleId="2ff1">
    <w:name w:val="Заголовок №2"/>
    <w:basedOn w:val="a1"/>
    <w:link w:val="2ff0"/>
    <w:rsid w:val="00DC3677"/>
    <w:pPr>
      <w:widowControl w:val="0"/>
      <w:spacing w:after="260"/>
      <w:outlineLvl w:val="1"/>
    </w:pPr>
    <w:rPr>
      <w:b/>
      <w:bCs/>
      <w:sz w:val="28"/>
      <w:szCs w:val="28"/>
      <w:lang w:eastAsia="en-US"/>
    </w:rPr>
  </w:style>
  <w:style w:type="paragraph" w:customStyle="1" w:styleId="55">
    <w:name w:val="Основной текст (5)"/>
    <w:basedOn w:val="a1"/>
    <w:link w:val="54"/>
    <w:rsid w:val="00DC3677"/>
    <w:pPr>
      <w:widowControl w:val="0"/>
      <w:spacing w:line="276" w:lineRule="auto"/>
    </w:pPr>
    <w:rPr>
      <w:b/>
      <w:bCs/>
      <w:sz w:val="22"/>
      <w:szCs w:val="22"/>
      <w:lang w:eastAsia="en-US"/>
    </w:rPr>
  </w:style>
  <w:style w:type="table" w:customStyle="1" w:styleId="260">
    <w:name w:val="Сетка таблицы26"/>
    <w:basedOn w:val="a3"/>
    <w:next w:val="a5"/>
    <w:uiPriority w:val="99"/>
    <w:rsid w:val="00DC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1"/>
    <w:rsid w:val="00DC3677"/>
    <w:pPr>
      <w:spacing w:before="100" w:beforeAutospacing="1" w:after="100" w:afterAutospacing="1"/>
    </w:pPr>
  </w:style>
  <w:style w:type="character" w:customStyle="1" w:styleId="hl">
    <w:name w:val="hl"/>
    <w:basedOn w:val="a2"/>
    <w:rsid w:val="00DC3677"/>
  </w:style>
  <w:style w:type="table" w:customStyle="1" w:styleId="TableGridReport4">
    <w:name w:val="Table Grid Report4"/>
    <w:basedOn w:val="a3"/>
    <w:next w:val="a5"/>
    <w:uiPriority w:val="59"/>
    <w:rsid w:val="006B30B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d">
    <w:name w:val="line number"/>
    <w:basedOn w:val="a2"/>
    <w:uiPriority w:val="99"/>
    <w:semiHidden/>
    <w:unhideWhenUsed/>
    <w:rsid w:val="00C45CAD"/>
  </w:style>
  <w:style w:type="paragraph" w:customStyle="1" w:styleId="futurismarkdown-listitem">
    <w:name w:val="futurismarkdown-listitem"/>
    <w:basedOn w:val="a1"/>
    <w:rsid w:val="007419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635">
      <w:bodyDiv w:val="1"/>
      <w:marLeft w:val="0"/>
      <w:marRight w:val="0"/>
      <w:marTop w:val="0"/>
      <w:marBottom w:val="0"/>
      <w:divBdr>
        <w:top w:val="none" w:sz="0" w:space="0" w:color="auto"/>
        <w:left w:val="none" w:sz="0" w:space="0" w:color="auto"/>
        <w:bottom w:val="none" w:sz="0" w:space="0" w:color="auto"/>
        <w:right w:val="none" w:sz="0" w:space="0" w:color="auto"/>
      </w:divBdr>
    </w:div>
    <w:div w:id="31543656">
      <w:bodyDiv w:val="1"/>
      <w:marLeft w:val="0"/>
      <w:marRight w:val="0"/>
      <w:marTop w:val="0"/>
      <w:marBottom w:val="0"/>
      <w:divBdr>
        <w:top w:val="none" w:sz="0" w:space="0" w:color="auto"/>
        <w:left w:val="none" w:sz="0" w:space="0" w:color="auto"/>
        <w:bottom w:val="none" w:sz="0" w:space="0" w:color="auto"/>
        <w:right w:val="none" w:sz="0" w:space="0" w:color="auto"/>
      </w:divBdr>
    </w:div>
    <w:div w:id="71850650">
      <w:bodyDiv w:val="1"/>
      <w:marLeft w:val="0"/>
      <w:marRight w:val="0"/>
      <w:marTop w:val="0"/>
      <w:marBottom w:val="0"/>
      <w:divBdr>
        <w:top w:val="none" w:sz="0" w:space="0" w:color="auto"/>
        <w:left w:val="none" w:sz="0" w:space="0" w:color="auto"/>
        <w:bottom w:val="none" w:sz="0" w:space="0" w:color="auto"/>
        <w:right w:val="none" w:sz="0" w:space="0" w:color="auto"/>
      </w:divBdr>
    </w:div>
    <w:div w:id="105471085">
      <w:bodyDiv w:val="1"/>
      <w:marLeft w:val="0"/>
      <w:marRight w:val="0"/>
      <w:marTop w:val="0"/>
      <w:marBottom w:val="0"/>
      <w:divBdr>
        <w:top w:val="none" w:sz="0" w:space="0" w:color="auto"/>
        <w:left w:val="none" w:sz="0" w:space="0" w:color="auto"/>
        <w:bottom w:val="none" w:sz="0" w:space="0" w:color="auto"/>
        <w:right w:val="none" w:sz="0" w:space="0" w:color="auto"/>
      </w:divBdr>
    </w:div>
    <w:div w:id="115147732">
      <w:bodyDiv w:val="1"/>
      <w:marLeft w:val="0"/>
      <w:marRight w:val="0"/>
      <w:marTop w:val="0"/>
      <w:marBottom w:val="0"/>
      <w:divBdr>
        <w:top w:val="none" w:sz="0" w:space="0" w:color="auto"/>
        <w:left w:val="none" w:sz="0" w:space="0" w:color="auto"/>
        <w:bottom w:val="none" w:sz="0" w:space="0" w:color="auto"/>
        <w:right w:val="none" w:sz="0" w:space="0" w:color="auto"/>
      </w:divBdr>
    </w:div>
    <w:div w:id="224536020">
      <w:bodyDiv w:val="1"/>
      <w:marLeft w:val="0"/>
      <w:marRight w:val="0"/>
      <w:marTop w:val="0"/>
      <w:marBottom w:val="0"/>
      <w:divBdr>
        <w:top w:val="none" w:sz="0" w:space="0" w:color="auto"/>
        <w:left w:val="none" w:sz="0" w:space="0" w:color="auto"/>
        <w:bottom w:val="none" w:sz="0" w:space="0" w:color="auto"/>
        <w:right w:val="none" w:sz="0" w:space="0" w:color="auto"/>
      </w:divBdr>
    </w:div>
    <w:div w:id="347947228">
      <w:bodyDiv w:val="1"/>
      <w:marLeft w:val="0"/>
      <w:marRight w:val="0"/>
      <w:marTop w:val="0"/>
      <w:marBottom w:val="0"/>
      <w:divBdr>
        <w:top w:val="none" w:sz="0" w:space="0" w:color="auto"/>
        <w:left w:val="none" w:sz="0" w:space="0" w:color="auto"/>
        <w:bottom w:val="none" w:sz="0" w:space="0" w:color="auto"/>
        <w:right w:val="none" w:sz="0" w:space="0" w:color="auto"/>
      </w:divBdr>
    </w:div>
    <w:div w:id="387457539">
      <w:bodyDiv w:val="1"/>
      <w:marLeft w:val="0"/>
      <w:marRight w:val="0"/>
      <w:marTop w:val="0"/>
      <w:marBottom w:val="0"/>
      <w:divBdr>
        <w:top w:val="none" w:sz="0" w:space="0" w:color="auto"/>
        <w:left w:val="none" w:sz="0" w:space="0" w:color="auto"/>
        <w:bottom w:val="none" w:sz="0" w:space="0" w:color="auto"/>
        <w:right w:val="none" w:sz="0" w:space="0" w:color="auto"/>
      </w:divBdr>
    </w:div>
    <w:div w:id="408431432">
      <w:bodyDiv w:val="1"/>
      <w:marLeft w:val="0"/>
      <w:marRight w:val="0"/>
      <w:marTop w:val="0"/>
      <w:marBottom w:val="0"/>
      <w:divBdr>
        <w:top w:val="none" w:sz="0" w:space="0" w:color="auto"/>
        <w:left w:val="none" w:sz="0" w:space="0" w:color="auto"/>
        <w:bottom w:val="none" w:sz="0" w:space="0" w:color="auto"/>
        <w:right w:val="none" w:sz="0" w:space="0" w:color="auto"/>
      </w:divBdr>
    </w:div>
    <w:div w:id="442261797">
      <w:bodyDiv w:val="1"/>
      <w:marLeft w:val="0"/>
      <w:marRight w:val="0"/>
      <w:marTop w:val="0"/>
      <w:marBottom w:val="0"/>
      <w:divBdr>
        <w:top w:val="none" w:sz="0" w:space="0" w:color="auto"/>
        <w:left w:val="none" w:sz="0" w:space="0" w:color="auto"/>
        <w:bottom w:val="none" w:sz="0" w:space="0" w:color="auto"/>
        <w:right w:val="none" w:sz="0" w:space="0" w:color="auto"/>
      </w:divBdr>
    </w:div>
    <w:div w:id="444882504">
      <w:bodyDiv w:val="1"/>
      <w:marLeft w:val="0"/>
      <w:marRight w:val="0"/>
      <w:marTop w:val="0"/>
      <w:marBottom w:val="0"/>
      <w:divBdr>
        <w:top w:val="none" w:sz="0" w:space="0" w:color="auto"/>
        <w:left w:val="none" w:sz="0" w:space="0" w:color="auto"/>
        <w:bottom w:val="none" w:sz="0" w:space="0" w:color="auto"/>
        <w:right w:val="none" w:sz="0" w:space="0" w:color="auto"/>
      </w:divBdr>
    </w:div>
    <w:div w:id="473333710">
      <w:bodyDiv w:val="1"/>
      <w:marLeft w:val="0"/>
      <w:marRight w:val="0"/>
      <w:marTop w:val="0"/>
      <w:marBottom w:val="0"/>
      <w:divBdr>
        <w:top w:val="none" w:sz="0" w:space="0" w:color="auto"/>
        <w:left w:val="none" w:sz="0" w:space="0" w:color="auto"/>
        <w:bottom w:val="none" w:sz="0" w:space="0" w:color="auto"/>
        <w:right w:val="none" w:sz="0" w:space="0" w:color="auto"/>
      </w:divBdr>
    </w:div>
    <w:div w:id="520095824">
      <w:bodyDiv w:val="1"/>
      <w:marLeft w:val="0"/>
      <w:marRight w:val="0"/>
      <w:marTop w:val="0"/>
      <w:marBottom w:val="0"/>
      <w:divBdr>
        <w:top w:val="none" w:sz="0" w:space="0" w:color="auto"/>
        <w:left w:val="none" w:sz="0" w:space="0" w:color="auto"/>
        <w:bottom w:val="none" w:sz="0" w:space="0" w:color="auto"/>
        <w:right w:val="none" w:sz="0" w:space="0" w:color="auto"/>
      </w:divBdr>
    </w:div>
    <w:div w:id="561479476">
      <w:bodyDiv w:val="1"/>
      <w:marLeft w:val="0"/>
      <w:marRight w:val="0"/>
      <w:marTop w:val="0"/>
      <w:marBottom w:val="0"/>
      <w:divBdr>
        <w:top w:val="none" w:sz="0" w:space="0" w:color="auto"/>
        <w:left w:val="none" w:sz="0" w:space="0" w:color="auto"/>
        <w:bottom w:val="none" w:sz="0" w:space="0" w:color="auto"/>
        <w:right w:val="none" w:sz="0" w:space="0" w:color="auto"/>
      </w:divBdr>
    </w:div>
    <w:div w:id="612832299">
      <w:bodyDiv w:val="1"/>
      <w:marLeft w:val="0"/>
      <w:marRight w:val="0"/>
      <w:marTop w:val="0"/>
      <w:marBottom w:val="0"/>
      <w:divBdr>
        <w:top w:val="none" w:sz="0" w:space="0" w:color="auto"/>
        <w:left w:val="none" w:sz="0" w:space="0" w:color="auto"/>
        <w:bottom w:val="none" w:sz="0" w:space="0" w:color="auto"/>
        <w:right w:val="none" w:sz="0" w:space="0" w:color="auto"/>
      </w:divBdr>
    </w:div>
    <w:div w:id="740253789">
      <w:bodyDiv w:val="1"/>
      <w:marLeft w:val="0"/>
      <w:marRight w:val="0"/>
      <w:marTop w:val="0"/>
      <w:marBottom w:val="0"/>
      <w:divBdr>
        <w:top w:val="none" w:sz="0" w:space="0" w:color="auto"/>
        <w:left w:val="none" w:sz="0" w:space="0" w:color="auto"/>
        <w:bottom w:val="none" w:sz="0" w:space="0" w:color="auto"/>
        <w:right w:val="none" w:sz="0" w:space="0" w:color="auto"/>
      </w:divBdr>
    </w:div>
    <w:div w:id="764032478">
      <w:bodyDiv w:val="1"/>
      <w:marLeft w:val="0"/>
      <w:marRight w:val="0"/>
      <w:marTop w:val="0"/>
      <w:marBottom w:val="0"/>
      <w:divBdr>
        <w:top w:val="none" w:sz="0" w:space="0" w:color="auto"/>
        <w:left w:val="none" w:sz="0" w:space="0" w:color="auto"/>
        <w:bottom w:val="none" w:sz="0" w:space="0" w:color="auto"/>
        <w:right w:val="none" w:sz="0" w:space="0" w:color="auto"/>
      </w:divBdr>
    </w:div>
    <w:div w:id="862210844">
      <w:bodyDiv w:val="1"/>
      <w:marLeft w:val="0"/>
      <w:marRight w:val="0"/>
      <w:marTop w:val="0"/>
      <w:marBottom w:val="0"/>
      <w:divBdr>
        <w:top w:val="none" w:sz="0" w:space="0" w:color="auto"/>
        <w:left w:val="none" w:sz="0" w:space="0" w:color="auto"/>
        <w:bottom w:val="none" w:sz="0" w:space="0" w:color="auto"/>
        <w:right w:val="none" w:sz="0" w:space="0" w:color="auto"/>
      </w:divBdr>
    </w:div>
    <w:div w:id="986738537">
      <w:bodyDiv w:val="1"/>
      <w:marLeft w:val="0"/>
      <w:marRight w:val="0"/>
      <w:marTop w:val="0"/>
      <w:marBottom w:val="0"/>
      <w:divBdr>
        <w:top w:val="none" w:sz="0" w:space="0" w:color="auto"/>
        <w:left w:val="none" w:sz="0" w:space="0" w:color="auto"/>
        <w:bottom w:val="none" w:sz="0" w:space="0" w:color="auto"/>
        <w:right w:val="none" w:sz="0" w:space="0" w:color="auto"/>
      </w:divBdr>
    </w:div>
    <w:div w:id="1001355761">
      <w:bodyDiv w:val="1"/>
      <w:marLeft w:val="0"/>
      <w:marRight w:val="0"/>
      <w:marTop w:val="0"/>
      <w:marBottom w:val="0"/>
      <w:divBdr>
        <w:top w:val="none" w:sz="0" w:space="0" w:color="auto"/>
        <w:left w:val="none" w:sz="0" w:space="0" w:color="auto"/>
        <w:bottom w:val="none" w:sz="0" w:space="0" w:color="auto"/>
        <w:right w:val="none" w:sz="0" w:space="0" w:color="auto"/>
      </w:divBdr>
    </w:div>
    <w:div w:id="1039748115">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236664932">
      <w:bodyDiv w:val="1"/>
      <w:marLeft w:val="0"/>
      <w:marRight w:val="0"/>
      <w:marTop w:val="0"/>
      <w:marBottom w:val="0"/>
      <w:divBdr>
        <w:top w:val="none" w:sz="0" w:space="0" w:color="auto"/>
        <w:left w:val="none" w:sz="0" w:space="0" w:color="auto"/>
        <w:bottom w:val="none" w:sz="0" w:space="0" w:color="auto"/>
        <w:right w:val="none" w:sz="0" w:space="0" w:color="auto"/>
      </w:divBdr>
    </w:div>
    <w:div w:id="1260211444">
      <w:bodyDiv w:val="1"/>
      <w:marLeft w:val="0"/>
      <w:marRight w:val="0"/>
      <w:marTop w:val="0"/>
      <w:marBottom w:val="0"/>
      <w:divBdr>
        <w:top w:val="none" w:sz="0" w:space="0" w:color="auto"/>
        <w:left w:val="none" w:sz="0" w:space="0" w:color="auto"/>
        <w:bottom w:val="none" w:sz="0" w:space="0" w:color="auto"/>
        <w:right w:val="none" w:sz="0" w:space="0" w:color="auto"/>
      </w:divBdr>
    </w:div>
    <w:div w:id="1275403674">
      <w:bodyDiv w:val="1"/>
      <w:marLeft w:val="0"/>
      <w:marRight w:val="0"/>
      <w:marTop w:val="0"/>
      <w:marBottom w:val="0"/>
      <w:divBdr>
        <w:top w:val="none" w:sz="0" w:space="0" w:color="auto"/>
        <w:left w:val="none" w:sz="0" w:space="0" w:color="auto"/>
        <w:bottom w:val="none" w:sz="0" w:space="0" w:color="auto"/>
        <w:right w:val="none" w:sz="0" w:space="0" w:color="auto"/>
      </w:divBdr>
    </w:div>
    <w:div w:id="1415660968">
      <w:bodyDiv w:val="1"/>
      <w:marLeft w:val="0"/>
      <w:marRight w:val="0"/>
      <w:marTop w:val="0"/>
      <w:marBottom w:val="0"/>
      <w:divBdr>
        <w:top w:val="none" w:sz="0" w:space="0" w:color="auto"/>
        <w:left w:val="none" w:sz="0" w:space="0" w:color="auto"/>
        <w:bottom w:val="none" w:sz="0" w:space="0" w:color="auto"/>
        <w:right w:val="none" w:sz="0" w:space="0" w:color="auto"/>
      </w:divBdr>
    </w:div>
    <w:div w:id="1456019123">
      <w:bodyDiv w:val="1"/>
      <w:marLeft w:val="0"/>
      <w:marRight w:val="0"/>
      <w:marTop w:val="0"/>
      <w:marBottom w:val="0"/>
      <w:divBdr>
        <w:top w:val="none" w:sz="0" w:space="0" w:color="auto"/>
        <w:left w:val="none" w:sz="0" w:space="0" w:color="auto"/>
        <w:bottom w:val="none" w:sz="0" w:space="0" w:color="auto"/>
        <w:right w:val="none" w:sz="0" w:space="0" w:color="auto"/>
      </w:divBdr>
    </w:div>
    <w:div w:id="1485927156">
      <w:bodyDiv w:val="1"/>
      <w:marLeft w:val="0"/>
      <w:marRight w:val="0"/>
      <w:marTop w:val="0"/>
      <w:marBottom w:val="0"/>
      <w:divBdr>
        <w:top w:val="none" w:sz="0" w:space="0" w:color="auto"/>
        <w:left w:val="none" w:sz="0" w:space="0" w:color="auto"/>
        <w:bottom w:val="none" w:sz="0" w:space="0" w:color="auto"/>
        <w:right w:val="none" w:sz="0" w:space="0" w:color="auto"/>
      </w:divBdr>
    </w:div>
    <w:div w:id="1564873429">
      <w:bodyDiv w:val="1"/>
      <w:marLeft w:val="0"/>
      <w:marRight w:val="0"/>
      <w:marTop w:val="0"/>
      <w:marBottom w:val="0"/>
      <w:divBdr>
        <w:top w:val="none" w:sz="0" w:space="0" w:color="auto"/>
        <w:left w:val="none" w:sz="0" w:space="0" w:color="auto"/>
        <w:bottom w:val="none" w:sz="0" w:space="0" w:color="auto"/>
        <w:right w:val="none" w:sz="0" w:space="0" w:color="auto"/>
      </w:divBdr>
    </w:div>
    <w:div w:id="1630626078">
      <w:bodyDiv w:val="1"/>
      <w:marLeft w:val="0"/>
      <w:marRight w:val="0"/>
      <w:marTop w:val="0"/>
      <w:marBottom w:val="0"/>
      <w:divBdr>
        <w:top w:val="none" w:sz="0" w:space="0" w:color="auto"/>
        <w:left w:val="none" w:sz="0" w:space="0" w:color="auto"/>
        <w:bottom w:val="none" w:sz="0" w:space="0" w:color="auto"/>
        <w:right w:val="none" w:sz="0" w:space="0" w:color="auto"/>
      </w:divBdr>
    </w:div>
    <w:div w:id="1655521930">
      <w:bodyDiv w:val="1"/>
      <w:marLeft w:val="0"/>
      <w:marRight w:val="0"/>
      <w:marTop w:val="0"/>
      <w:marBottom w:val="0"/>
      <w:divBdr>
        <w:top w:val="none" w:sz="0" w:space="0" w:color="auto"/>
        <w:left w:val="none" w:sz="0" w:space="0" w:color="auto"/>
        <w:bottom w:val="none" w:sz="0" w:space="0" w:color="auto"/>
        <w:right w:val="none" w:sz="0" w:space="0" w:color="auto"/>
      </w:divBdr>
    </w:div>
    <w:div w:id="1663583756">
      <w:bodyDiv w:val="1"/>
      <w:marLeft w:val="0"/>
      <w:marRight w:val="0"/>
      <w:marTop w:val="0"/>
      <w:marBottom w:val="0"/>
      <w:divBdr>
        <w:top w:val="none" w:sz="0" w:space="0" w:color="auto"/>
        <w:left w:val="none" w:sz="0" w:space="0" w:color="auto"/>
        <w:bottom w:val="none" w:sz="0" w:space="0" w:color="auto"/>
        <w:right w:val="none" w:sz="0" w:space="0" w:color="auto"/>
      </w:divBdr>
    </w:div>
    <w:div w:id="1743747897">
      <w:bodyDiv w:val="1"/>
      <w:marLeft w:val="0"/>
      <w:marRight w:val="0"/>
      <w:marTop w:val="0"/>
      <w:marBottom w:val="0"/>
      <w:divBdr>
        <w:top w:val="none" w:sz="0" w:space="0" w:color="auto"/>
        <w:left w:val="none" w:sz="0" w:space="0" w:color="auto"/>
        <w:bottom w:val="none" w:sz="0" w:space="0" w:color="auto"/>
        <w:right w:val="none" w:sz="0" w:space="0" w:color="auto"/>
      </w:divBdr>
    </w:div>
    <w:div w:id="1748918586">
      <w:bodyDiv w:val="1"/>
      <w:marLeft w:val="0"/>
      <w:marRight w:val="0"/>
      <w:marTop w:val="0"/>
      <w:marBottom w:val="0"/>
      <w:divBdr>
        <w:top w:val="none" w:sz="0" w:space="0" w:color="auto"/>
        <w:left w:val="none" w:sz="0" w:space="0" w:color="auto"/>
        <w:bottom w:val="none" w:sz="0" w:space="0" w:color="auto"/>
        <w:right w:val="none" w:sz="0" w:space="0" w:color="auto"/>
      </w:divBdr>
    </w:div>
    <w:div w:id="1850480464">
      <w:bodyDiv w:val="1"/>
      <w:marLeft w:val="0"/>
      <w:marRight w:val="0"/>
      <w:marTop w:val="0"/>
      <w:marBottom w:val="0"/>
      <w:divBdr>
        <w:top w:val="none" w:sz="0" w:space="0" w:color="auto"/>
        <w:left w:val="none" w:sz="0" w:space="0" w:color="auto"/>
        <w:bottom w:val="none" w:sz="0" w:space="0" w:color="auto"/>
        <w:right w:val="none" w:sz="0" w:space="0" w:color="auto"/>
      </w:divBdr>
    </w:div>
    <w:div w:id="1887330484">
      <w:bodyDiv w:val="1"/>
      <w:marLeft w:val="0"/>
      <w:marRight w:val="0"/>
      <w:marTop w:val="0"/>
      <w:marBottom w:val="0"/>
      <w:divBdr>
        <w:top w:val="none" w:sz="0" w:space="0" w:color="auto"/>
        <w:left w:val="none" w:sz="0" w:space="0" w:color="auto"/>
        <w:bottom w:val="none" w:sz="0" w:space="0" w:color="auto"/>
        <w:right w:val="none" w:sz="0" w:space="0" w:color="auto"/>
      </w:divBdr>
    </w:div>
    <w:div w:id="1984309583">
      <w:bodyDiv w:val="1"/>
      <w:marLeft w:val="0"/>
      <w:marRight w:val="0"/>
      <w:marTop w:val="0"/>
      <w:marBottom w:val="0"/>
      <w:divBdr>
        <w:top w:val="none" w:sz="0" w:space="0" w:color="auto"/>
        <w:left w:val="none" w:sz="0" w:space="0" w:color="auto"/>
        <w:bottom w:val="none" w:sz="0" w:space="0" w:color="auto"/>
        <w:right w:val="none" w:sz="0" w:space="0" w:color="auto"/>
      </w:divBdr>
    </w:div>
    <w:div w:id="2015377066">
      <w:bodyDiv w:val="1"/>
      <w:marLeft w:val="0"/>
      <w:marRight w:val="0"/>
      <w:marTop w:val="0"/>
      <w:marBottom w:val="0"/>
      <w:divBdr>
        <w:top w:val="none" w:sz="0" w:space="0" w:color="auto"/>
        <w:left w:val="none" w:sz="0" w:space="0" w:color="auto"/>
        <w:bottom w:val="none" w:sz="0" w:space="0" w:color="auto"/>
        <w:right w:val="none" w:sz="0" w:space="0" w:color="auto"/>
      </w:divBdr>
    </w:div>
    <w:div w:id="2135295209">
      <w:bodyDiv w:val="1"/>
      <w:marLeft w:val="0"/>
      <w:marRight w:val="0"/>
      <w:marTop w:val="0"/>
      <w:marBottom w:val="0"/>
      <w:divBdr>
        <w:top w:val="none" w:sz="0" w:space="0" w:color="auto"/>
        <w:left w:val="none" w:sz="0" w:space="0" w:color="auto"/>
        <w:bottom w:val="none" w:sz="0" w:space="0" w:color="auto"/>
        <w:right w:val="none" w:sz="0" w:space="0" w:color="auto"/>
      </w:divBdr>
    </w:div>
    <w:div w:id="213741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orenovsk.ru/?page_id=17843" TargetMode="External"/><Relationship Id="rId18" Type="http://schemas.openxmlformats.org/officeDocument/2006/relationships/hyperlink" Target="http://www.korenovsk.ru/?page_id=18510"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www.consultant.ru/document/cons_doc_LAW_6884/" TargetMode="External"/><Relationship Id="rId7" Type="http://schemas.openxmlformats.org/officeDocument/2006/relationships/endnotes" Target="endnotes.xml"/><Relationship Id="rId12" Type="http://schemas.openxmlformats.org/officeDocument/2006/relationships/hyperlink" Target="http://www.korenovsk.ru/?page_id=17854" TargetMode="External"/><Relationship Id="rId17" Type="http://schemas.openxmlformats.org/officeDocument/2006/relationships/hyperlink" Target="http://www.korenovsk.ru/?page_id=18516" TargetMode="External"/><Relationship Id="rId25" Type="http://schemas.openxmlformats.org/officeDocument/2006/relationships/hyperlink" Target="http://www.consultant.ru/document/cons_doc_LAW_300843/a8d403a36309256c21781d6fb8209de9e0c128a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orenovsk.ru/?page_id=17872" TargetMode="External"/><Relationship Id="rId20" Type="http://schemas.openxmlformats.org/officeDocument/2006/relationships/hyperlink" Target="http://www.consultant.ru/document/cons_doc_LAW_30296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renovsk.ru/?page_id=17835" TargetMode="External"/><Relationship Id="rId24" Type="http://schemas.openxmlformats.org/officeDocument/2006/relationships/hyperlink" Target="http://www.consultant.ru/document/cons_doc_LAW_296562/ad220e9b23aa80e99ca66763d7c66996c42e11b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orenovsk.ru/?page_id=17862" TargetMode="External"/><Relationship Id="rId23" Type="http://schemas.openxmlformats.org/officeDocument/2006/relationships/hyperlink" Target="http://www.consultant.ru/document/cons_doc_LAW_302963/"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consultant.ru/document/cons_doc_LAW_300892/5cc1c49fd81cc0437144e5ddf4902fdf0fe0a7e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www.korenovsk.ru/?page_id=17850" TargetMode="External"/><Relationship Id="rId22" Type="http://schemas.openxmlformats.org/officeDocument/2006/relationships/hyperlink" Target="http://rulaws.ru/goverment/Postanovlenie-Pravitelstva-RF-ot-09.06.1995-N-578/" TargetMode="External"/><Relationship Id="rId27" Type="http://schemas.openxmlformats.org/officeDocument/2006/relationships/hyperlink" Target="http://www.consultant.ru/document/cons_doc_LAW_220533/" TargetMode="External"/><Relationship Id="rId30"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31CE4-03CD-47EA-A5B2-28DAC85E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1756</TotalTime>
  <Pages>226</Pages>
  <Words>57344</Words>
  <Characters>326866</Characters>
  <Application>Microsoft Office Word</Application>
  <DocSecurity>0</DocSecurity>
  <Lines>2723</Lines>
  <Paragraphs>766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Khomenko</dc:creator>
  <cp:keywords/>
  <dc:description/>
  <cp:lastModifiedBy>Budkov</cp:lastModifiedBy>
  <cp:revision>95</cp:revision>
  <cp:lastPrinted>2022-05-23T08:43:00Z</cp:lastPrinted>
  <dcterms:created xsi:type="dcterms:W3CDTF">2022-06-20T16:54:00Z</dcterms:created>
  <dcterms:modified xsi:type="dcterms:W3CDTF">2025-09-18T12:46:00Z</dcterms:modified>
</cp:coreProperties>
</file>