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650240" cy="823595"/>
            <wp:effectExtent l="0" t="0" r="0" b="0"/>
            <wp:docPr id="1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0" t="-8" r="-10" b="-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240" cy="823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lang w:bidi="zxx"/>
        </w:rPr>
      </w:pPr>
      <w:r>
        <w:rPr>
          <w:lang w:bidi="zxx"/>
        </w:rPr>
      </w:r>
    </w:p>
    <w:p>
      <w:pPr>
        <w:pStyle w:val="Heading2"/>
        <w:numPr>
          <w:ilvl w:val="1"/>
          <w:numId w:val="2"/>
        </w:numPr>
        <w:tabs>
          <w:tab w:val="clear" w:pos="708"/>
          <w:tab w:val="left" w:pos="0" w:leader="none"/>
        </w:tabs>
        <w:ind w:hanging="0" w:star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АДМИНИСТРАЦИЯ  МУНИЦИПАЛЬНОГО  ОБРАЗОВАНИЯ</w:t>
      </w:r>
    </w:p>
    <w:p>
      <w:pPr>
        <w:pStyle w:val="Heading2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360"/>
        <w:ind w:hanging="0" w:start="0"/>
        <w:rPr>
          <w:rFonts w:ascii="Times New Roman" w:hAnsi="Times New Roman"/>
          <w:sz w:val="28"/>
          <w:lang w:bidi="zxx"/>
        </w:rPr>
      </w:pPr>
      <w:r>
        <w:rPr>
          <w:sz w:val="28"/>
          <w:lang w:bidi="zxx"/>
        </w:rPr>
        <w:t>КОРЕНОВСКИЙ  РАЙОН</w:t>
      </w:r>
    </w:p>
    <w:p>
      <w:pPr>
        <w:pStyle w:val="Heading1"/>
        <w:numPr>
          <w:ilvl w:val="0"/>
          <w:numId w:val="2"/>
        </w:numPr>
        <w:tabs>
          <w:tab w:val="clear" w:pos="708"/>
          <w:tab w:val="left" w:pos="0" w:leader="none"/>
        </w:tabs>
        <w:spacing w:lineRule="auto" w:line="360"/>
        <w:ind w:hanging="0" w:start="0" w:end="0"/>
        <w:rPr>
          <w:rFonts w:ascii="Times New Roman" w:hAnsi="Times New Roman"/>
          <w:sz w:val="36"/>
          <w:lang w:bidi="zxx"/>
        </w:rPr>
      </w:pPr>
      <w:r>
        <w:rPr>
          <w:rFonts w:ascii="Times New Roman" w:hAnsi="Times New Roman"/>
          <w:sz w:val="36"/>
          <w:lang w:bidi="zxx"/>
        </w:rPr>
        <w:t>ПОСТАНОВЛЕНИЕ</w:t>
      </w:r>
    </w:p>
    <w:p>
      <w:pPr>
        <w:pStyle w:val="Normal"/>
        <w:spacing w:lineRule="auto" w:line="360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</w:rPr>
        <w:t>От  21.02.2025</w:t>
      </w:r>
      <w:r>
        <w:rPr>
          <w:rFonts w:ascii="Times New Roman" w:hAnsi="Times New Roman"/>
          <w:sz w:val="24"/>
        </w:rPr>
        <w:tab/>
        <w:tab/>
        <w:tab/>
        <w:tab/>
        <w:tab/>
      </w:r>
      <w:r>
        <w:rPr>
          <w:rFonts w:ascii="Times New Roman" w:hAnsi="Times New Roman"/>
          <w:b/>
          <w:sz w:val="24"/>
        </w:rPr>
        <w:t xml:space="preserve">                                                                         №  249</w:t>
      </w:r>
    </w:p>
    <w:p>
      <w:pPr>
        <w:pStyle w:val="Normal"/>
        <w:jc w:val="center"/>
        <w:rPr>
          <w:rFonts w:ascii="Times New Roman" w:hAnsi="Times New Roman"/>
          <w:sz w:val="24"/>
          <w:szCs w:val="24"/>
          <w:lang w:bidi="zxx"/>
        </w:rPr>
      </w:pPr>
      <w:r>
        <w:rPr>
          <w:rFonts w:ascii="Times New Roman" w:hAnsi="Times New Roman"/>
          <w:sz w:val="24"/>
          <w:szCs w:val="24"/>
          <w:lang w:bidi="zxx"/>
        </w:rPr>
        <w:t>г.  Кореновск</w:t>
      </w:r>
    </w:p>
    <w:p>
      <w:pPr>
        <w:pStyle w:val="Normal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bidi="zxx"/>
        </w:rPr>
        <w:t xml:space="preserve">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 изменении существенных условий контракта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соответствии с </w:t>
      </w:r>
      <w:hyperlink r:id="rId3">
        <w:r>
          <w:rPr>
            <w:rFonts w:cs="Times New Roman" w:ascii="Times New Roman" w:hAnsi="Times New Roman"/>
            <w:sz w:val="28"/>
            <w:szCs w:val="28"/>
          </w:rPr>
          <w:t>пунктом 8 части 1 статьи 95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5 апреля 2013 № 44-ФЗ «О контрактной системе в сфере закупок товаров, работ, услуг для обеспечения государственных и муниципальных нужд», в связи с возникновением независящих от сторон контракта обстоятельств, влекущих невозможность его исполнения, в том числе необходимость внесения изменений в проектную документацию, администрация муниципального образования Кореновский район п о с т а н о в л я е т: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Изменить существенные условия муниципального контракта от 20 декабря 2022 года №2022.ЕП-0818500000822008003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 выполнение работ по строительству объекта «Общеобразовательная организация на 400 мест по адресу: Краснодарский край, г. Кореновск» (далее – контракт), заключенного между муниципальным казенным учреждением муниципального образования Кореновский район «Управление капитального строительства» (заказчиком) и обществом с ограниченной ответственностью «ПроБио-С» (подрядчиком), увеличив цену контракта на 111 776 281,35 (сто одиннадцать миллионов семьсот семьдесят шесть тысяч двести восемьдесят один) рубль 35 копеек, при совокупности следующих условий: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контракт заключен на срок не менее одного года;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предметом контракта является выполнение работ по строительству, реконструкции, капитальному ремонту, сносу объекта капитального строительства, геологическому изучению недр, проведению работ по сохранению объектов культурного наследия;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цена контракта составляет или превышает </w:t>
      </w:r>
      <w:r>
        <w:fldChar w:fldCharType="begin"/>
      </w:r>
      <w:r>
        <w:rPr>
          <w:sz w:val="28"/>
          <w:szCs w:val="28"/>
          <w:rFonts w:cs="Times New Roman" w:ascii="Times New Roman" w:hAnsi="Times New Roman"/>
        </w:rPr>
        <w:instrText xml:space="preserve"> HYPERLINK "https://internet.garant.ru/" \l "/document/70543340/entry/11"</w:instrText>
      </w:r>
      <w:r>
        <w:rPr>
          <w:sz w:val="28"/>
          <w:szCs w:val="28"/>
          <w:rFonts w:cs="Times New Roman" w:ascii="Times New Roman" w:hAnsi="Times New Roman"/>
        </w:rPr>
        <w:fldChar w:fldCharType="separate"/>
      </w:r>
      <w:r>
        <w:rPr>
          <w:rFonts w:cs="Times New Roman" w:ascii="Times New Roman" w:hAnsi="Times New Roman"/>
          <w:sz w:val="28"/>
          <w:szCs w:val="28"/>
        </w:rPr>
        <w:t>предельный размер цены</w:t>
      </w:r>
      <w:r>
        <w:rPr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, установленный Правительством Российской Федерации;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изменение не приведет к увеличению цены контракта более чем на тридцать процентов.</w:t>
      </w:r>
    </w:p>
    <w:p>
      <w:pPr>
        <w:sectPr>
          <w:type w:val="nextPage"/>
          <w:pgSz w:w="11906" w:h="16838"/>
          <w:pgMar w:left="1020" w:right="567" w:gutter="0" w:header="0" w:top="1134" w:footer="0" w:bottom="116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Муниципальному казенному учреждению муниципального образования Кореновский район «Управление капитального строительства» обеспечить изменение условий контракта в соответствии с </w:t>
      </w:r>
      <w:hyperlink w:anchor="anchor1">
        <w:r>
          <w:rPr>
            <w:rFonts w:cs="Times New Roman" w:ascii="Times New Roman" w:hAnsi="Times New Roman"/>
            <w:sz w:val="28"/>
            <w:szCs w:val="28"/>
          </w:rPr>
          <w:t>пунктом 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постановления, заключив дополнительное соглашение к контракту.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firstLine="680" w:start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Управлению службы протокола и информационной политики</w:t>
        <w:br/>
        <w:t>администрации муниципального образования Кореновский район официально обнародовать настоящее постановление в установленном порядке и разместить на официальном сайте администрации муниципального образования Кореновский район в информационно-телекоммуникационной сети «Интернет».</w:t>
      </w:r>
    </w:p>
    <w:p>
      <w:pPr>
        <w:pStyle w:val="Standard"/>
        <w:ind w:firstLine="708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 </w:t>
      </w:r>
      <w:r>
        <w:rPr>
          <w:sz w:val="28"/>
          <w:szCs w:val="28"/>
        </w:rPr>
        <w:t>Постановление вступает в силу после его официального обнародования.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Исполняющий обязанности главы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>муниципального образования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color w:themeColor="text1" w:val="000000"/>
          <w:sz w:val="28"/>
          <w:szCs w:val="28"/>
        </w:rPr>
      </w:pPr>
      <w:r>
        <w:rPr>
          <w:rFonts w:cs="Times New Roman" w:ascii="Times New Roman" w:hAnsi="Times New Roman"/>
          <w:color w:themeColor="text1" w:val="000000"/>
          <w:sz w:val="28"/>
          <w:szCs w:val="28"/>
        </w:rPr>
        <w:t xml:space="preserve">Кореновский район                                                                                         Б.И. Сторчун                                       </w:t>
      </w:r>
    </w:p>
    <w:sectPr>
      <w:headerReference w:type="default" r:id="rId4"/>
      <w:type w:val="nextPage"/>
      <w:pgSz w:w="11906" w:h="16838"/>
      <w:pgMar w:left="1104" w:right="567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ahoma"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-7135463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068" w:hanging="360"/>
      </w:pPr>
      <w:rPr/>
    </w:lvl>
    <w:lvl w:ilvl="1">
      <w:start w:val="1"/>
      <w:pStyle w:val="Heading2"/>
      <w:numFmt w:val="lowerLetter"/>
      <w:lvlText w:val="%2."/>
      <w:lvlJc w:val="start"/>
      <w:pPr>
        <w:tabs>
          <w:tab w:val="num" w:pos="0"/>
        </w:tabs>
        <w:ind w:start="1788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508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3228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948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668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388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108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828" w:hanging="180"/>
      </w:pPr>
      <w:rPr/>
    </w:lvl>
  </w:abstractNum>
  <w:abstractNum w:abstractNumId="2">
    <w:lvl w:ilvl="0">
      <w:start w:val="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  <w:rPr/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  <w:rPr>
        <w:b w:val="false"/>
        <w:bCs w:val="false"/>
      </w:r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  <w:rPr/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  <w:rPr/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  <w:rPr/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  <w:rPr/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  <w:rPr/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653dc"/>
    <w:pPr>
      <w:widowControl/>
      <w:suppressAutoHyphens w:val="true"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2"/>
      </w:numPr>
      <w:ind w:hanging="0" w:start="0" w:end="0"/>
      <w:jc w:val="center"/>
      <w:outlineLvl w:val="0"/>
    </w:pPr>
    <w:rPr>
      <w:b/>
      <w:sz w:val="44"/>
    </w:rPr>
  </w:style>
  <w:style w:type="paragraph" w:styleId="Heading2">
    <w:name w:val="Heading 2"/>
    <w:basedOn w:val="Normal"/>
    <w:next w:val="Normal"/>
    <w:link w:val="2"/>
    <w:uiPriority w:val="9"/>
    <w:qFormat/>
    <w:rsid w:val="001a1057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Верхний колонтитул Знак"/>
    <w:basedOn w:val="DefaultParagraphFont"/>
    <w:uiPriority w:val="99"/>
    <w:qFormat/>
    <w:rsid w:val="00aa59a7"/>
    <w:rPr/>
  </w:style>
  <w:style w:type="character" w:styleId="Style13" w:customStyle="1">
    <w:name w:val="Нижний колонтитул Знак"/>
    <w:basedOn w:val="DefaultParagraphFont"/>
    <w:uiPriority w:val="99"/>
    <w:qFormat/>
    <w:rsid w:val="00aa59a7"/>
    <w:rPr/>
  </w:style>
  <w:style w:type="character" w:styleId="Emphasis">
    <w:name w:val="Emphasis"/>
    <w:basedOn w:val="DefaultParagraphFont"/>
    <w:uiPriority w:val="20"/>
    <w:qFormat/>
    <w:rsid w:val="00d37725"/>
    <w:rPr>
      <w:i/>
      <w:iCs/>
    </w:rPr>
  </w:style>
  <w:style w:type="character" w:styleId="S10" w:customStyle="1">
    <w:name w:val="s_10"/>
    <w:basedOn w:val="DefaultParagraphFont"/>
    <w:qFormat/>
    <w:rsid w:val="00c06b87"/>
    <w:rPr/>
  </w:style>
  <w:style w:type="character" w:styleId="Hyperlink">
    <w:name w:val="Hyperlink"/>
    <w:basedOn w:val="DefaultParagraphFont"/>
    <w:uiPriority w:val="99"/>
    <w:semiHidden/>
    <w:unhideWhenUsed/>
    <w:rsid w:val="00882993"/>
    <w:rPr>
      <w:color w:val="0000FF"/>
      <w:u w:val="single"/>
    </w:rPr>
  </w:style>
  <w:style w:type="character" w:styleId="2" w:customStyle="1">
    <w:name w:val="Заголовок 2 Знак"/>
    <w:basedOn w:val="DefaultParagraphFont"/>
    <w:uiPriority w:val="9"/>
    <w:qFormat/>
    <w:rsid w:val="001a1057"/>
    <w:rPr>
      <w:rFonts w:ascii="Times New Roman" w:hAnsi="Times New Roman" w:eastAsia="Times New Roman" w:cs="Times New Roman"/>
      <w:b/>
      <w:sz w:val="24"/>
      <w:szCs w:val="20"/>
      <w:lang w:eastAsia="zh-CN"/>
    </w:rPr>
  </w:style>
  <w:style w:type="character" w:styleId="FontStyle33" w:customStyle="1">
    <w:name w:val="Font Style33"/>
    <w:qFormat/>
    <w:rsid w:val="001a1057"/>
    <w:rPr>
      <w:rFonts w:ascii="Arial" w:hAnsi="Arial" w:eastAsia="Arial" w:cs="Arial"/>
      <w:spacing w:val="10"/>
      <w:sz w:val="20"/>
      <w:szCs w:val="20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62838"/>
    <w:rPr>
      <w:rFonts w:ascii="Tahoma" w:hAnsi="Tahoma" w:cs="Tahoma"/>
      <w:sz w:val="16"/>
      <w:szCs w:val="16"/>
    </w:rPr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2z1">
    <w:name w:val="WW8Num2z1"/>
    <w:qFormat/>
    <w:rPr/>
  </w:style>
  <w:style w:type="character" w:styleId="WW8Num2z2">
    <w:name w:val="WW8Num2z2"/>
    <w:qFormat/>
    <w:rPr>
      <w:b w:val="false"/>
      <w:bCs w:val="false"/>
    </w:rPr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2"/>
    <w:uiPriority w:val="99"/>
    <w:unhideWhenUsed/>
    <w:rsid w:val="00aa59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3"/>
    <w:uiPriority w:val="99"/>
    <w:unhideWhenUsed/>
    <w:rsid w:val="00aa59a7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d37725"/>
    <w:pPr>
      <w:spacing w:before="0" w:after="160"/>
      <w:ind w:start="720"/>
      <w:contextualSpacing/>
    </w:pPr>
    <w:rPr/>
  </w:style>
  <w:style w:type="paragraph" w:styleId="ConsNormal" w:customStyle="1">
    <w:name w:val="ConsNormal"/>
    <w:uiPriority w:val="99"/>
    <w:qFormat/>
    <w:rsid w:val="00cb3272"/>
    <w:pPr>
      <w:widowControl w:val="false"/>
      <w:suppressAutoHyphens w:val="true"/>
      <w:bidi w:val="0"/>
      <w:spacing w:lineRule="auto" w:line="240" w:before="0" w:after="0"/>
      <w:ind w:firstLine="720"/>
      <w:jc w:val="start"/>
    </w:pPr>
    <w:rPr>
      <w:rFonts w:ascii="Arial" w:hAnsi="Arial" w:eastAsia="Times New Roman" w:cs="Arial"/>
      <w:color w:val="auto"/>
      <w:kern w:val="0"/>
      <w:sz w:val="20"/>
      <w:szCs w:val="20"/>
      <w:lang w:val="ru-RU" w:eastAsia="ru-RU" w:bidi="ar-SA"/>
    </w:rPr>
  </w:style>
  <w:style w:type="paragraph" w:styleId="NoSpacing">
    <w:name w:val="No Spacing"/>
    <w:uiPriority w:val="1"/>
    <w:qFormat/>
    <w:rsid w:val="00941c97"/>
    <w:pPr>
      <w:widowControl/>
      <w:suppressAutoHyphens w:val="true"/>
      <w:bidi w:val="0"/>
      <w:spacing w:lineRule="auto" w:line="240" w:before="0" w:after="0"/>
      <w:jc w:val="star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andard" w:customStyle="1">
    <w:name w:val="Standard"/>
    <w:qFormat/>
    <w:rsid w:val="001a1057"/>
    <w:pPr>
      <w:widowControl w:val="false"/>
      <w:suppressAutoHyphens w:val="true"/>
      <w:bidi w:val="0"/>
      <w:spacing w:lineRule="auto" w:line="240" w:before="0" w:after="0"/>
      <w:jc w:val="start"/>
    </w:pPr>
    <w:rPr>
      <w:rFonts w:ascii="Times New Roman" w:hAnsi="Times New Roman" w:eastAsia="WenQuanYi Micro Hei" w:cs="Lohit Hindi"/>
      <w:color w:val="auto"/>
      <w:kern w:val="2"/>
      <w:sz w:val="24"/>
      <w:szCs w:val="24"/>
      <w:lang w:val="ru-RU" w:eastAsia="zh-CN" w:bidi="hi-IN"/>
    </w:rPr>
  </w:style>
  <w:style w:type="paragraph" w:styleId="11" w:customStyle="1">
    <w:name w:val="Заголовок 11"/>
    <w:basedOn w:val="Normal"/>
    <w:next w:val="Normal"/>
    <w:qFormat/>
    <w:rsid w:val="00662838"/>
    <w:pPr>
      <w:keepNext w:val="true"/>
      <w:spacing w:lineRule="auto" w:line="276" w:before="0" w:after="200"/>
      <w:jc w:val="center"/>
      <w:outlineLvl w:val="0"/>
    </w:pPr>
    <w:rPr>
      <w:rFonts w:ascii="Calibri" w:hAnsi="Calibri" w:eastAsia="Times New Roman" w:cs="Times New Roman"/>
      <w:b/>
      <w:color w:val="00000A"/>
      <w:sz w:val="44"/>
      <w:lang w:eastAsia="ru-RU"/>
    </w:rPr>
  </w:style>
  <w:style w:type="paragraph" w:styleId="21" w:customStyle="1">
    <w:name w:val="Заголовок 21"/>
    <w:basedOn w:val="Normal"/>
    <w:next w:val="Normal"/>
    <w:qFormat/>
    <w:rsid w:val="00662838"/>
    <w:pPr>
      <w:keepNext w:val="true"/>
      <w:spacing w:lineRule="auto" w:line="276" w:before="0" w:after="200"/>
      <w:jc w:val="center"/>
      <w:outlineLvl w:val="1"/>
    </w:pPr>
    <w:rPr>
      <w:rFonts w:ascii="Calibri" w:hAnsi="Calibri" w:eastAsia="Times New Roman" w:cs="Times New Roman"/>
      <w:b/>
      <w:color w:val="00000A"/>
      <w:sz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6283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1" w:customStyle="1">
    <w:name w:val="s_1"/>
    <w:basedOn w:val="Normal"/>
    <w:qFormat/>
    <w:rsid w:val="00484c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internet.garant.ru/document/redirect/70353464/95018" TargetMode="External"/><Relationship Id="rId4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5003C-0283-4BC5-9712-10E0A5B6E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Application>LibreOffice/7.6.4.1$Windows_X86_64 LibreOffice_project/e19e193f88cd6c0525a17fb7a176ed8e6a3e2aa1</Application>
  <AppVersion>15.0000</AppVersion>
  <Pages>2</Pages>
  <Words>298</Words>
  <Characters>2229</Characters>
  <CharactersWithSpaces>2724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2024-07-19T09:15:00Z</dcterms:created>
  <dc:creator>USER</dc:creator>
  <dc:description/>
  <dc:language>ru-RU</dc:language>
  <cp:lastModifiedBy/>
  <cp:lastPrinted>2024-07-19T08:58:00Z</cp:lastPrinted>
  <dcterms:modified xsi:type="dcterms:W3CDTF">2025-02-26T17:55:49Z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