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png" ContentType="image/png"/>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Web"/>
        <w:spacing w:before="0" w:after="280"/>
        <w:ind w:firstLine="708"/>
        <w:jc w:val="both"/>
        <w:rPr>
          <w:sz w:val="28"/>
          <w:szCs w:val="28"/>
        </w:rPr>
      </w:pPr>
      <w:r>
        <w:rPr>
          <w:sz w:val="28"/>
          <w:szCs w:val="28"/>
        </w:rPr>
      </w:r>
    </w:p>
    <w:p>
      <w:pPr>
        <w:pStyle w:val="Normal"/>
        <w:bidi w:val="0"/>
        <w:spacing w:before="0" w:after="143"/>
        <w:jc w:val="center"/>
        <w:rPr/>
      </w:pPr>
      <w:r>
        <w:rPr/>
        <w:drawing>
          <wp:inline distT="0" distB="0" distL="0" distR="0">
            <wp:extent cx="652145" cy="822960"/>
            <wp:effectExtent l="0" t="0" r="0" b="0"/>
            <wp:docPr id="1"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descr=""/>
                    <pic:cNvPicPr>
                      <a:picLocks noChangeAspect="1" noChangeArrowheads="1"/>
                    </pic:cNvPicPr>
                  </pic:nvPicPr>
                  <pic:blipFill>
                    <a:blip r:embed="rId2"/>
                    <a:srcRect l="-154" t="-124" r="-154" b="-124"/>
                    <a:stretch>
                      <a:fillRect/>
                    </a:stretch>
                  </pic:blipFill>
                  <pic:spPr bwMode="auto">
                    <a:xfrm>
                      <a:off x="0" y="0"/>
                      <a:ext cx="652145" cy="822960"/>
                    </a:xfrm>
                    <a:prstGeom prst="rect">
                      <a:avLst/>
                    </a:prstGeom>
                  </pic:spPr>
                </pic:pic>
              </a:graphicData>
            </a:graphic>
          </wp:inline>
        </w:drawing>
      </w:r>
    </w:p>
    <w:p>
      <w:pPr>
        <w:pStyle w:val="Heading2"/>
        <w:keepNext w:val="true"/>
        <w:widowControl/>
        <w:numPr>
          <w:ilvl w:val="0"/>
          <w:numId w:val="0"/>
        </w:numPr>
        <w:tabs>
          <w:tab w:val="clear" w:pos="708"/>
          <w:tab w:val="left" w:pos="2160" w:leader="none"/>
        </w:tabs>
        <w:suppressAutoHyphens w:val="true"/>
        <w:kinsoku w:val="true"/>
        <w:overflowPunct w:val="true"/>
        <w:autoSpaceDE w:val="true"/>
        <w:bidi w:val="0"/>
        <w:spacing w:lineRule="auto" w:line="240" w:before="0" w:after="0"/>
        <w:ind w:hanging="0" w:left="0" w:right="0"/>
        <w:jc w:val="center"/>
        <w:rPr>
          <w:rFonts w:ascii="Times New Roman" w:hAnsi="Times New Roman" w:cs="Times New Roman"/>
          <w:b/>
          <w:color w:val="000000"/>
          <w:sz w:val="28"/>
        </w:rPr>
      </w:pPr>
      <w:r>
        <w:rPr>
          <w:rFonts w:cs="Times New Roman" w:ascii="Times New Roman" w:hAnsi="Times New Roman"/>
          <w:b/>
          <w:color w:val="000000"/>
          <w:sz w:val="28"/>
        </w:rPr>
        <w:t>АДМИНИСТРАЦИЯ  МУНИЦИПАЛЬНОГО  ОБРАЗОВАНИЯ</w:t>
      </w:r>
    </w:p>
    <w:p>
      <w:pPr>
        <w:pStyle w:val="Heading2"/>
        <w:keepNext w:val="true"/>
        <w:widowControl/>
        <w:numPr>
          <w:ilvl w:val="0"/>
          <w:numId w:val="0"/>
        </w:numPr>
        <w:tabs>
          <w:tab w:val="clear" w:pos="708"/>
          <w:tab w:val="left" w:pos="2160" w:leader="none"/>
        </w:tabs>
        <w:suppressAutoHyphens w:val="true"/>
        <w:kinsoku w:val="true"/>
        <w:overflowPunct w:val="true"/>
        <w:autoSpaceDE w:val="true"/>
        <w:bidi w:val="0"/>
        <w:spacing w:lineRule="auto" w:line="240" w:before="114" w:after="114"/>
        <w:ind w:hanging="0" w:left="-57" w:right="0"/>
        <w:jc w:val="center"/>
        <w:rPr>
          <w:rFonts w:ascii="Times New Roman" w:hAnsi="Times New Roman" w:cs="Times New Roman"/>
          <w:b/>
          <w:color w:val="000000"/>
          <w:sz w:val="28"/>
        </w:rPr>
      </w:pPr>
      <w:r>
        <w:rPr>
          <w:rFonts w:cs="Times New Roman" w:ascii="Times New Roman" w:hAnsi="Times New Roman"/>
          <w:b/>
          <w:color w:val="000000"/>
          <w:sz w:val="28"/>
        </w:rPr>
        <w:t>КОРЕНОВСКИЙ  РАЙОН</w:t>
      </w:r>
    </w:p>
    <w:p>
      <w:pPr>
        <w:pStyle w:val="Heading1"/>
        <w:numPr>
          <w:ilvl w:val="0"/>
          <w:numId w:val="0"/>
        </w:numPr>
        <w:tabs>
          <w:tab w:val="clear" w:pos="708"/>
          <w:tab w:val="left" w:pos="0" w:leader="none"/>
        </w:tabs>
        <w:bidi w:val="0"/>
        <w:spacing w:lineRule="auto" w:line="360" w:before="12" w:after="0"/>
        <w:ind w:hanging="0" w:left="0" w:right="0"/>
        <w:jc w:val="center"/>
        <w:rPr>
          <w:rFonts w:ascii="Times New Roman" w:hAnsi="Times New Roman" w:cs="Times New Roman"/>
          <w:b/>
          <w:sz w:val="24"/>
        </w:rPr>
      </w:pPr>
      <w:r>
        <w:rPr>
          <w:rFonts w:cs="Times New Roman" w:ascii="Times New Roman" w:hAnsi="Times New Roman"/>
          <w:b/>
          <w:color w:val="000000"/>
          <w:sz w:val="36"/>
        </w:rPr>
        <w:t>ПОСТАНОВЛЕНИЕ</w:t>
      </w:r>
    </w:p>
    <w:p>
      <w:pPr>
        <w:pStyle w:val="Heading1"/>
        <w:numPr>
          <w:ilvl w:val="0"/>
          <w:numId w:val="0"/>
        </w:numPr>
        <w:tabs>
          <w:tab w:val="clear" w:pos="708"/>
          <w:tab w:val="left" w:pos="0" w:leader="none"/>
        </w:tabs>
        <w:bidi w:val="0"/>
        <w:spacing w:lineRule="auto" w:line="360" w:before="69" w:after="0"/>
        <w:ind w:hanging="0" w:left="0" w:right="0"/>
        <w:jc w:val="left"/>
        <w:rPr>
          <w:rFonts w:ascii="Times New Roman" w:hAnsi="Times New Roman" w:cs="Times New Roman"/>
          <w:b w:val="false"/>
          <w:color w:val="00000A"/>
          <w:sz w:val="24"/>
          <w:lang w:val="en-US"/>
        </w:rPr>
      </w:pPr>
      <w:r>
        <w:rPr>
          <w:rFonts w:cs="Times New Roman" w:ascii="Times New Roman" w:hAnsi="Times New Roman"/>
          <w:b/>
          <w:sz w:val="24"/>
        </w:rPr>
        <w:t>от 04</w:t>
      </w:r>
      <w:r>
        <w:rPr>
          <w:rFonts w:cs="Times New Roman" w:ascii="Times New Roman" w:hAnsi="Times New Roman"/>
          <w:b/>
          <w:color w:val="00000A"/>
          <w:sz w:val="24"/>
        </w:rPr>
        <w:t>.02.2025</w:t>
      </w:r>
      <w:r>
        <w:rPr>
          <w:rFonts w:cs="Times New Roman" w:ascii="Times New Roman" w:hAnsi="Times New Roman"/>
          <w:sz w:val="24"/>
        </w:rPr>
        <w:tab/>
        <w:tab/>
        <w:tab/>
        <w:tab/>
      </w:r>
      <w:r>
        <w:rPr>
          <w:rFonts w:cs="Times New Roman" w:ascii="Times New Roman" w:hAnsi="Times New Roman"/>
          <w:b/>
          <w:sz w:val="24"/>
        </w:rPr>
        <w:t xml:space="preserve">                                                                                         № </w:t>
      </w:r>
      <w:r>
        <w:rPr>
          <w:rFonts w:cs="Times New Roman" w:ascii="Times New Roman" w:hAnsi="Times New Roman"/>
          <w:b/>
          <w:color w:val="00000A"/>
          <w:sz w:val="24"/>
        </w:rPr>
        <w:t>13</w:t>
      </w:r>
      <w:r>
        <w:rPr>
          <w:rFonts w:cs="Times New Roman" w:ascii="Times New Roman" w:hAnsi="Times New Roman"/>
          <w:b/>
          <w:color w:val="00000A"/>
          <w:sz w:val="24"/>
          <w:lang w:val="en-US"/>
        </w:rPr>
        <w:t>8</w:t>
      </w:r>
    </w:p>
    <w:p>
      <w:pPr>
        <w:pStyle w:val="Heading1"/>
        <w:numPr>
          <w:ilvl w:val="0"/>
          <w:numId w:val="1"/>
        </w:numPr>
        <w:tabs>
          <w:tab w:val="clear" w:pos="708"/>
          <w:tab w:val="left" w:pos="0" w:leader="none"/>
        </w:tabs>
        <w:bidi w:val="0"/>
        <w:spacing w:before="0" w:after="0"/>
        <w:ind w:hanging="0" w:left="0" w:right="0"/>
        <w:jc w:val="center"/>
        <w:rPr>
          <w:rFonts w:ascii="Times New Roman" w:hAnsi="Times New Roman" w:cs="Times New Roman"/>
        </w:rPr>
      </w:pPr>
      <w:r>
        <w:rPr>
          <w:rFonts w:cs="Times New Roman" w:ascii="Times New Roman" w:hAnsi="Times New Roman"/>
          <w:b w:val="false"/>
          <w:color w:val="00000A"/>
          <w:sz w:val="24"/>
          <w:lang w:val="en-US"/>
        </w:rPr>
        <w:t>г. Кореновск</w:t>
      </w:r>
    </w:p>
    <w:p>
      <w:pPr>
        <w:pStyle w:val="Heading1"/>
        <w:tabs>
          <w:tab w:val="clear" w:pos="708"/>
          <w:tab w:val="left" w:pos="0" w:leader="none"/>
        </w:tabs>
        <w:bidi w:val="0"/>
        <w:spacing w:before="0" w:after="0"/>
        <w:ind w:hanging="0" w:left="0" w:right="0"/>
        <w:jc w:val="center"/>
        <w:rPr>
          <w:rFonts w:ascii="Times New Roman" w:hAnsi="Times New Roman" w:cs="Times New Roman"/>
        </w:rPr>
      </w:pPr>
      <w:r>
        <w:rPr>
          <w:sz w:val="24"/>
        </w:rPr>
      </w:r>
    </w:p>
    <w:p>
      <w:pPr>
        <w:pStyle w:val="Heading1"/>
        <w:tabs>
          <w:tab w:val="clear" w:pos="708"/>
          <w:tab w:val="left" w:pos="0" w:leader="none"/>
        </w:tabs>
        <w:bidi w:val="0"/>
        <w:spacing w:before="0" w:after="0"/>
        <w:ind w:hanging="0" w:left="0" w:right="0"/>
        <w:jc w:val="center"/>
        <w:rPr>
          <w:rFonts w:ascii="Times New Roman" w:hAnsi="Times New Roman" w:cs="Times New Roman"/>
        </w:rPr>
      </w:pPr>
      <w:r>
        <w:rPr>
          <w:sz w:val="24"/>
        </w:rPr>
      </w:r>
    </w:p>
    <w:p>
      <w:pPr>
        <w:pStyle w:val="Normal"/>
        <w:jc w:val="center"/>
        <w:rPr>
          <w:rFonts w:ascii="Times New Roman" w:hAnsi="Times New Roman" w:eastAsia="Times New Roman" w:cs="Times New Roman"/>
          <w:b/>
          <w:bCs/>
          <w:color w:val="000000"/>
          <w:sz w:val="28"/>
          <w:szCs w:val="28"/>
        </w:rPr>
      </w:pPr>
      <w:bookmarkStart w:id="0" w:name="_Hlk41922498"/>
      <w:bookmarkEnd w:id="0"/>
      <w:r>
        <w:rPr>
          <w:rFonts w:eastAsia="Times New Roman" w:cs="Times New Roman" w:ascii="Times New Roman" w:hAnsi="Times New Roman"/>
          <w:b/>
          <w:bCs/>
          <w:color w:val="000000"/>
          <w:sz w:val="28"/>
          <w:szCs w:val="28"/>
        </w:rPr>
        <w:t>Об утверждении административного регламента</w:t>
      </w:r>
    </w:p>
    <w:p>
      <w:pPr>
        <w:pStyle w:val="Normal"/>
        <w:jc w:val="center"/>
        <w:rPr>
          <w:rFonts w:ascii="Times New Roman" w:hAnsi="Times New Roman" w:eastAsia="Times New Roman" w:cs="Times New Roman"/>
          <w:b/>
          <w:bCs/>
          <w:color w:val="000000"/>
          <w:sz w:val="28"/>
          <w:szCs w:val="28"/>
        </w:rPr>
      </w:pPr>
      <w:r>
        <w:rPr>
          <w:rFonts w:eastAsia="Times New Roman" w:cs="Times New Roman" w:ascii="Times New Roman" w:hAnsi="Times New Roman"/>
          <w:b/>
          <w:bCs/>
          <w:color w:val="000000"/>
          <w:sz w:val="28"/>
          <w:szCs w:val="28"/>
        </w:rPr>
        <w:t>предоставления администрацией муниципального образования</w:t>
      </w:r>
    </w:p>
    <w:p>
      <w:pPr>
        <w:pStyle w:val="Normal"/>
        <w:jc w:val="center"/>
        <w:rPr>
          <w:rFonts w:ascii="Times New Roman" w:hAnsi="Times New Roman" w:eastAsia="Times New Roman" w:cs="Times New Roman"/>
          <w:b/>
          <w:bCs/>
          <w:color w:val="000000"/>
          <w:sz w:val="28"/>
          <w:szCs w:val="28"/>
        </w:rPr>
      </w:pPr>
      <w:r>
        <w:rPr>
          <w:rFonts w:eastAsia="Times New Roman" w:cs="Times New Roman" w:ascii="Times New Roman" w:hAnsi="Times New Roman"/>
          <w:b/>
          <w:bCs/>
          <w:color w:val="000000"/>
          <w:sz w:val="28"/>
          <w:szCs w:val="28"/>
        </w:rPr>
        <w:t xml:space="preserve">Кореновский район муниципальной услуги </w:t>
      </w:r>
      <w:r>
        <w:rPr>
          <w:rFonts w:eastAsia="Times New Roman" w:cs="Times New Roman" w:ascii="Times New Roman" w:hAnsi="Times New Roman"/>
          <w:b/>
          <w:bCs/>
          <w:color w:val="000000"/>
          <w:sz w:val="28"/>
          <w:szCs w:val="28"/>
          <w:shd w:fill="FFFFFF" w:val="clear"/>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pPr>
        <w:pStyle w:val="Normal"/>
        <w:jc w:val="center"/>
        <w:rPr>
          <w:rFonts w:ascii="Times New Roman" w:hAnsi="Times New Roman" w:eastAsia="Times New Roman" w:cs="Times New Roman"/>
          <w:b/>
          <w:bCs/>
          <w:color w:val="000000"/>
          <w:sz w:val="28"/>
          <w:szCs w:val="28"/>
        </w:rPr>
      </w:pPr>
      <w:r>
        <w:rPr/>
      </w:r>
    </w:p>
    <w:p>
      <w:pPr>
        <w:pStyle w:val="NormalWeb"/>
        <w:spacing w:lineRule="auto" w:line="240" w:before="0" w:after="0"/>
        <w:ind w:firstLine="708"/>
        <w:jc w:val="both"/>
        <w:rPr/>
      </w:pPr>
      <w:r>
        <w:rPr>
          <w:sz w:val="28"/>
          <w:szCs w:val="28"/>
        </w:rPr>
        <w:t xml:space="preserve"> </w:t>
      </w:r>
      <w:r>
        <w:rPr>
          <w:sz w:val="28"/>
          <w:szCs w:val="28"/>
        </w:rPr>
        <w:t xml:space="preserve">В соответствии с Федеральным законом  от 27 июля 2010 года № 210-ФЗ  «Об организации предоставления государственных и муниципальных услуг» и  </w:t>
      </w:r>
      <w:bookmarkStart w:id="1" w:name="__DdeLink__196_1859427778_Копия_1"/>
      <w:r>
        <w:rPr>
          <w:sz w:val="28"/>
          <w:szCs w:val="28"/>
        </w:rPr>
        <w:t xml:space="preserve">постановлением администрации муниципального образования </w:t>
      </w:r>
      <w:r>
        <w:rPr>
          <w:rStyle w:val="FontStyle24"/>
          <w:rFonts w:eastAsia="DejaVu Sans"/>
          <w:b w:val="false"/>
          <w:sz w:val="28"/>
          <w:szCs w:val="28"/>
        </w:rPr>
        <w:t>Кореновский район от</w:t>
      </w:r>
      <w:r>
        <w:rPr>
          <w:rStyle w:val="FontStyle24"/>
          <w:rFonts w:eastAsia="DejaVu Sans"/>
          <w:sz w:val="28"/>
          <w:szCs w:val="28"/>
        </w:rPr>
        <w:t xml:space="preserve"> </w:t>
      </w:r>
      <w:r>
        <w:rPr>
          <w:rStyle w:val="FontStyle24"/>
          <w:rFonts w:eastAsia="DejaVu Sans"/>
          <w:b w:val="false"/>
          <w:sz w:val="28"/>
          <w:szCs w:val="28"/>
        </w:rPr>
        <w:t xml:space="preserve"> 12 июля 2024 года № 796 </w:t>
      </w:r>
      <w:r>
        <w:rPr>
          <w:b/>
          <w:sz w:val="28"/>
          <w:szCs w:val="28"/>
        </w:rPr>
        <w:t>«</w:t>
      </w:r>
      <w:r>
        <w:rPr>
          <w:rStyle w:val="FontStyle24"/>
          <w:rFonts w:eastAsia="DejaVu Sans"/>
          <w:b w:val="false"/>
          <w:sz w:val="28"/>
          <w:szCs w:val="28"/>
        </w:rPr>
        <w:t>Об утверждении порядка разработки и утверждения администрацией муниципального образования Кореновский район административных регламентов предоставления муниципальных услуг»</w:t>
      </w:r>
      <w:r>
        <w:rPr>
          <w:rStyle w:val="FontStyle24"/>
          <w:rFonts w:eastAsia="DejaVu Sans"/>
          <w:sz w:val="28"/>
          <w:szCs w:val="28"/>
        </w:rPr>
        <w:t xml:space="preserve"> </w:t>
      </w:r>
      <w:r>
        <w:rPr>
          <w:sz w:val="28"/>
          <w:szCs w:val="28"/>
        </w:rPr>
        <w:t>администрация     муниципального     образования     Кореновский        район     п о с т а н о в л я е т</w:t>
      </w:r>
      <w:bookmarkEnd w:id="1"/>
      <w:r>
        <w:rPr>
          <w:sz w:val="28"/>
          <w:szCs w:val="28"/>
        </w:rPr>
        <w:t>:</w:t>
      </w:r>
    </w:p>
    <w:p>
      <w:pPr>
        <w:pStyle w:val="NormalWeb"/>
        <w:spacing w:lineRule="auto" w:line="240" w:before="0" w:after="0"/>
        <w:ind w:firstLine="709"/>
        <w:jc w:val="both"/>
        <w:rPr/>
      </w:pPr>
      <w:r>
        <w:rPr>
          <w:sz w:val="28"/>
          <w:szCs w:val="28"/>
        </w:rPr>
        <w:t xml:space="preserve">1. Утвердить административный регламент о предоставлении муниципальной услуги </w:t>
      </w:r>
      <w:r>
        <w:rPr>
          <w:color w:val="000000"/>
          <w:sz w:val="28"/>
          <w:szCs w:val="28"/>
          <w:shd w:fill="FFFFFF" w:val="clear"/>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Pr>
          <w:rStyle w:val="FontStyle19"/>
          <w:color w:val="000000"/>
          <w:sz w:val="28"/>
          <w:szCs w:val="28"/>
        </w:rPr>
        <w:t xml:space="preserve"> согласно приложения.</w:t>
      </w:r>
    </w:p>
    <w:p>
      <w:pPr>
        <w:pStyle w:val="NormalWeb"/>
        <w:spacing w:lineRule="auto" w:line="240" w:before="0" w:after="0"/>
        <w:ind w:firstLine="709"/>
        <w:jc w:val="both"/>
        <w:rPr/>
      </w:pPr>
      <w:r>
        <w:rPr>
          <w:color w:val="000000"/>
          <w:sz w:val="28"/>
          <w:szCs w:val="28"/>
        </w:rPr>
        <w:t>2. Признать утратившими силу</w:t>
      </w:r>
      <w:r>
        <w:rPr>
          <w:sz w:val="28"/>
          <w:szCs w:val="28"/>
          <w:shd w:fill="FFFFFF" w:val="clear"/>
        </w:rPr>
        <w:t xml:space="preserve"> постановления администрации муниципального образования Кореновский район: </w:t>
      </w:r>
    </w:p>
    <w:p>
      <w:pPr>
        <w:pStyle w:val="NormalWeb"/>
        <w:spacing w:lineRule="auto" w:line="240" w:before="0" w:after="0"/>
        <w:ind w:firstLine="709"/>
        <w:jc w:val="both"/>
        <w:rPr/>
      </w:pPr>
      <w:r>
        <w:rPr>
          <w:sz w:val="28"/>
          <w:szCs w:val="28"/>
          <w:shd w:fill="FFFFFF" w:val="clear"/>
        </w:rPr>
        <w:t xml:space="preserve">- от 25 ноября 2019 года № 1550 «Об утверждении административного регламента предоставления администрацией </w:t>
      </w:r>
      <w:r>
        <w:rPr>
          <w:rFonts w:eastAsia="Calibri"/>
          <w:sz w:val="28"/>
          <w:szCs w:val="28"/>
          <w:shd w:fill="FFFFFF" w:val="clear"/>
          <w:lang w:eastAsia="en-US"/>
        </w:rPr>
        <w:t xml:space="preserve">муниципального образования Кореновский район </w:t>
      </w:r>
      <w:r>
        <w:rPr>
          <w:sz w:val="28"/>
          <w:szCs w:val="28"/>
          <w:shd w:fill="FFFFFF" w:val="clear"/>
        </w:rPr>
        <w:t>муниципальной услуги «</w:t>
      </w:r>
      <w:r>
        <w:rPr>
          <w:color w:val="000000"/>
          <w:sz w:val="28"/>
          <w:szCs w:val="28"/>
          <w:shd w:fill="FFFFFF" w:val="clear"/>
        </w:rPr>
        <w:t>Прием уведомлений о планируемых строительстве или реконструкции объекта индивидуального жилищного строительства или садового дома</w:t>
      </w:r>
      <w:r>
        <w:rPr>
          <w:sz w:val="28"/>
          <w:szCs w:val="28"/>
          <w:shd w:fill="FFFFFF" w:val="clear"/>
        </w:rPr>
        <w:t>»;</w:t>
      </w:r>
    </w:p>
    <w:p>
      <w:pPr>
        <w:pStyle w:val="NormalWeb"/>
        <w:spacing w:lineRule="auto" w:line="240" w:before="0" w:after="0"/>
        <w:ind w:firstLine="709"/>
        <w:jc w:val="center"/>
        <w:rPr/>
      </w:pPr>
      <w:r>
        <w:rPr>
          <w:sz w:val="28"/>
          <w:szCs w:val="28"/>
          <w:shd w:fill="FFFFFF" w:val="clear"/>
        </w:rPr>
        <w:t>2</w:t>
      </w:r>
    </w:p>
    <w:p>
      <w:pPr>
        <w:pStyle w:val="NormalWeb"/>
        <w:spacing w:lineRule="auto" w:line="240" w:before="0" w:after="0"/>
        <w:ind w:firstLine="709"/>
        <w:jc w:val="center"/>
        <w:rPr>
          <w:sz w:val="28"/>
          <w:szCs w:val="28"/>
          <w:shd w:fill="FFFFFF" w:val="clear"/>
        </w:rPr>
      </w:pPr>
      <w:r>
        <w:rPr/>
      </w:r>
    </w:p>
    <w:p>
      <w:pPr>
        <w:pStyle w:val="NormalWeb"/>
        <w:spacing w:lineRule="auto" w:line="240" w:before="0" w:after="0"/>
        <w:jc w:val="both"/>
        <w:rPr/>
      </w:pPr>
      <w:r>
        <w:rPr>
          <w:sz w:val="28"/>
          <w:szCs w:val="28"/>
          <w:shd w:fill="FFFFFF" w:val="clear"/>
        </w:rPr>
        <w:tab/>
        <w:t xml:space="preserve">- от </w:t>
      </w:r>
      <w:r>
        <w:rPr>
          <w:color w:val="000000"/>
          <w:sz w:val="28"/>
          <w:szCs w:val="28"/>
          <w:shd w:fill="FFFFFF" w:val="clear"/>
        </w:rPr>
        <w:t>02 сентября 2022 года</w:t>
      </w:r>
      <w:r>
        <w:rPr>
          <w:sz w:val="28"/>
          <w:szCs w:val="28"/>
          <w:shd w:fill="FFFFFF" w:val="clear"/>
        </w:rPr>
        <w:t xml:space="preserve"> № </w:t>
      </w:r>
      <w:r>
        <w:rPr>
          <w:color w:val="000000"/>
          <w:sz w:val="28"/>
          <w:szCs w:val="28"/>
          <w:shd w:fill="FFFFFF" w:val="clear"/>
        </w:rPr>
        <w:t>1298 «</w:t>
      </w:r>
      <w:r>
        <w:rPr>
          <w:sz w:val="28"/>
          <w:szCs w:val="28"/>
          <w:shd w:fill="FFFFFF" w:val="clear"/>
        </w:rPr>
        <w:t xml:space="preserve">О внесении изменений в постановление администрации муниципального образования Кореновский район от 25 ноября 2019 года №1550 «Об утверждении административного регламента предоставления администрацией </w:t>
      </w:r>
      <w:r>
        <w:rPr>
          <w:rFonts w:eastAsia="Calibri"/>
          <w:sz w:val="28"/>
          <w:szCs w:val="28"/>
          <w:shd w:fill="FFFFFF" w:val="clear"/>
          <w:lang w:eastAsia="en-US"/>
        </w:rPr>
        <w:t xml:space="preserve">муниципального образования Кореновский район </w:t>
      </w:r>
      <w:r>
        <w:rPr>
          <w:sz w:val="28"/>
          <w:szCs w:val="28"/>
          <w:shd w:fill="FFFFFF" w:val="clear"/>
        </w:rPr>
        <w:t>муниципальной услуги «</w:t>
      </w:r>
      <w:r>
        <w:rPr>
          <w:color w:val="000000"/>
          <w:sz w:val="28"/>
          <w:szCs w:val="28"/>
          <w:shd w:fill="FFFFFF" w:val="clear"/>
        </w:rPr>
        <w:t>Прием уведомлений о планируемых строительстве или реконструкции объекта индивидуального жилищного строительства или садового дома</w:t>
      </w:r>
      <w:r>
        <w:rPr>
          <w:sz w:val="28"/>
          <w:szCs w:val="28"/>
          <w:shd w:fill="FFFFFF" w:val="clear"/>
        </w:rPr>
        <w:t>».</w:t>
      </w:r>
    </w:p>
    <w:p>
      <w:pPr>
        <w:pStyle w:val="Normal"/>
        <w:spacing w:lineRule="auto" w:line="240"/>
        <w:ind w:right="-143"/>
        <w:jc w:val="both"/>
        <w:rPr/>
      </w:pPr>
      <w:r>
        <w:rPr>
          <w:rFonts w:eastAsia="SimSun" w:ascii="Times New Roman" w:hAnsi="Times New Roman"/>
          <w:sz w:val="28"/>
          <w:szCs w:val="28"/>
        </w:rPr>
        <w:tab/>
        <w:t xml:space="preserve">3.Управлению службы протокола и информационной политики администрации муниципального образования Кореновский район официально обнародовать настоящее постановление в установленном порядке и разместить  на официальном сайте администрации муниципального образования Кореновский район в информационно - телекоммуникационной сети «Интернет». </w:t>
      </w:r>
    </w:p>
    <w:p>
      <w:pPr>
        <w:pStyle w:val="Normal"/>
        <w:spacing w:lineRule="auto" w:line="240"/>
        <w:ind w:right="-143"/>
        <w:jc w:val="both"/>
        <w:rPr/>
      </w:pPr>
      <w:r>
        <w:rPr>
          <w:rFonts w:eastAsia="SimSun" w:ascii="Times New Roman" w:hAnsi="Times New Roman"/>
          <w:sz w:val="28"/>
          <w:szCs w:val="28"/>
        </w:rPr>
        <w:tab/>
        <w:t>4.Контроль за исполнением постановления возложить на заместителя главы муниципального образования Кореновский район</w:t>
      </w:r>
      <w:r>
        <w:rPr>
          <w:rFonts w:eastAsia="Lucida Sans Unicode" w:cs="Tahoma" w:ascii="Times New Roman" w:hAnsi="Times New Roman"/>
          <w:color w:val="000000"/>
          <w:kern w:val="2"/>
          <w:sz w:val="28"/>
          <w:szCs w:val="28"/>
          <w:shd w:fill="FFFFFF" w:val="clear"/>
          <w:lang w:bidi="en-US"/>
        </w:rPr>
        <w:t xml:space="preserve"> </w:t>
      </w:r>
      <w:r>
        <w:rPr>
          <w:rFonts w:eastAsia="Lucida Sans Unicode" w:cs="Tahoma" w:ascii="Times New Roman" w:hAnsi="Times New Roman"/>
          <w:color w:themeColor="dark1" w:val="000000"/>
          <w:kern w:val="2"/>
          <w:sz w:val="28"/>
          <w:szCs w:val="28"/>
          <w:shd w:fill="FFFFFF" w:val="clear"/>
          <w:lang w:bidi="en-US"/>
        </w:rPr>
        <w:t>Б.И. Сторчун</w:t>
      </w:r>
      <w:r>
        <w:rPr>
          <w:rFonts w:eastAsia="SimSun" w:ascii="Times New Roman" w:hAnsi="Times New Roman"/>
          <w:b/>
          <w:bCs/>
          <w:sz w:val="28"/>
          <w:szCs w:val="28"/>
        </w:rPr>
        <w:t>.</w:t>
      </w:r>
    </w:p>
    <w:p>
      <w:pPr>
        <w:pStyle w:val="Normal"/>
        <w:spacing w:lineRule="auto" w:line="240"/>
        <w:ind w:right="-143"/>
        <w:jc w:val="both"/>
        <w:rPr/>
      </w:pPr>
      <w:r>
        <w:rPr>
          <w:rFonts w:eastAsia="SimSun" w:ascii="Times New Roman" w:hAnsi="Times New Roman"/>
          <w:sz w:val="28"/>
          <w:szCs w:val="28"/>
        </w:rPr>
        <w:tab/>
        <w:t>5.Постановление вступает в силу после его официального обнародования, но не ранее 1 марта 2025 года.</w:t>
      </w:r>
    </w:p>
    <w:p>
      <w:pPr>
        <w:pStyle w:val="Normal"/>
        <w:spacing w:lineRule="auto" w:line="240"/>
        <w:ind w:firstLine="709" w:right="-143"/>
        <w:jc w:val="both"/>
        <w:rPr>
          <w:rFonts w:ascii="Times New Roman" w:hAnsi="Times New Roman" w:eastAsia="SimSun"/>
          <w:sz w:val="28"/>
          <w:szCs w:val="28"/>
        </w:rPr>
      </w:pPr>
      <w:r>
        <w:rPr>
          <w:rFonts w:eastAsia="SimSun" w:ascii="Times New Roman" w:hAnsi="Times New Roman"/>
          <w:sz w:val="28"/>
          <w:szCs w:val="28"/>
        </w:rPr>
      </w:r>
    </w:p>
    <w:p>
      <w:pPr>
        <w:pStyle w:val="Normal"/>
        <w:spacing w:lineRule="auto" w:line="240"/>
        <w:ind w:firstLine="709" w:right="-143"/>
        <w:jc w:val="both"/>
        <w:rPr>
          <w:rFonts w:ascii="Times New Roman" w:hAnsi="Times New Roman" w:eastAsia="SimSun"/>
          <w:sz w:val="28"/>
          <w:szCs w:val="28"/>
        </w:rPr>
      </w:pPr>
      <w:r>
        <w:rPr>
          <w:rFonts w:eastAsia="SimSun" w:ascii="Times New Roman" w:hAnsi="Times New Roman"/>
          <w:sz w:val="28"/>
          <w:szCs w:val="28"/>
        </w:rPr>
      </w:r>
    </w:p>
    <w:p>
      <w:pPr>
        <w:pStyle w:val="Normal"/>
        <w:spacing w:lineRule="auto" w:line="240"/>
        <w:ind w:left="-20"/>
        <w:jc w:val="both"/>
        <w:rPr/>
      </w:pPr>
      <w:r>
        <w:rPr>
          <w:rFonts w:eastAsia="Lucida Sans Unicode" w:cs="Tahoma" w:ascii="Times New Roman" w:hAnsi="Times New Roman"/>
          <w:color w:val="000000"/>
          <w:kern w:val="2"/>
          <w:sz w:val="28"/>
          <w:szCs w:val="28"/>
          <w:lang w:bidi="en-US"/>
        </w:rPr>
        <w:t>Глава</w:t>
      </w:r>
    </w:p>
    <w:p>
      <w:pPr>
        <w:pStyle w:val="Normal"/>
        <w:spacing w:lineRule="auto" w:line="240"/>
        <w:ind w:hanging="20"/>
        <w:jc w:val="both"/>
        <w:rPr/>
      </w:pPr>
      <w:r>
        <w:rPr>
          <w:rFonts w:eastAsia="Lucida Sans Unicode" w:cs="Tahoma" w:ascii="Times New Roman" w:hAnsi="Times New Roman"/>
          <w:color w:val="000000"/>
          <w:sz w:val="28"/>
          <w:szCs w:val="28"/>
          <w:lang w:bidi="en-US"/>
        </w:rPr>
        <w:t xml:space="preserve">муниципального образования   </w:t>
      </w:r>
      <w:r>
        <w:rPr>
          <w:rFonts w:eastAsia="Lucida Sans Unicode" w:cs="Tahoma" w:ascii="Times New Roman" w:hAnsi="Times New Roman"/>
          <w:color w:val="C9211E"/>
          <w:sz w:val="28"/>
          <w:szCs w:val="28"/>
          <w:lang w:bidi="en-US"/>
        </w:rPr>
        <w:t xml:space="preserve">    </w:t>
      </w:r>
    </w:p>
    <w:p>
      <w:pPr>
        <w:pStyle w:val="Normal"/>
        <w:spacing w:lineRule="auto" w:line="240"/>
        <w:ind w:hanging="20"/>
        <w:jc w:val="both"/>
        <w:rPr/>
      </w:pPr>
      <w:r>
        <w:rPr>
          <w:rFonts w:eastAsia="Lucida Sans Unicode" w:cs="Tahoma" w:ascii="Times New Roman" w:hAnsi="Times New Roman"/>
          <w:color w:val="000000"/>
          <w:kern w:val="2"/>
          <w:sz w:val="28"/>
          <w:szCs w:val="28"/>
          <w:shd w:fill="FFFFFF" w:val="clear"/>
          <w:lang w:bidi="en-US"/>
        </w:rPr>
        <w:t>Кореновский район                                                                        С.А. Голобородько</w:t>
      </w:r>
    </w:p>
    <w:p>
      <w:pPr>
        <w:pStyle w:val="Normal"/>
        <w:spacing w:lineRule="auto" w:line="240"/>
        <w:ind w:hanging="20"/>
        <w:jc w:val="both"/>
        <w:rPr/>
      </w:pPr>
      <w:r>
        <w:rPr>
          <w:rFonts w:eastAsia="Lucida Sans Unicode" w:cs="Tahoma" w:ascii="Times New Roman" w:hAnsi="Times New Roman"/>
          <w:color w:val="000000"/>
          <w:kern w:val="2"/>
          <w:sz w:val="28"/>
          <w:szCs w:val="28"/>
          <w:shd w:fill="FFFFFF" w:val="clear"/>
          <w:lang w:bidi="en-US"/>
        </w:rPr>
        <w:t xml:space="preserve">  </w:t>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Normal"/>
        <w:spacing w:lineRule="auto" w:line="240"/>
        <w:ind w:hanging="20"/>
        <w:jc w:val="both"/>
        <w:rPr>
          <w:rFonts w:ascii="Times New Roman" w:hAnsi="Times New Roman" w:eastAsia="Calibri" w:cs="Times New Roman"/>
          <w:b/>
          <w:color w:val="000000"/>
          <w:sz w:val="28"/>
          <w:szCs w:val="28"/>
          <w:shd w:fill="FFFFFF" w:val="clear"/>
          <w:lang w:eastAsia="ar-SA"/>
        </w:rPr>
      </w:pPr>
      <w:r>
        <w:rPr>
          <w:sz w:val="28"/>
        </w:rPr>
      </w:r>
    </w:p>
    <w:p>
      <w:pPr>
        <w:pStyle w:val="12"/>
        <w:ind w:left="5529"/>
        <w:jc w:val="center"/>
        <w:rPr>
          <w:sz w:val="28"/>
        </w:rPr>
      </w:pPr>
      <w:r>
        <w:rPr>
          <w:sz w:val="28"/>
        </w:rPr>
      </w:r>
    </w:p>
    <w:p>
      <w:pPr>
        <w:pStyle w:val="12"/>
        <w:ind w:left="5529"/>
        <w:jc w:val="center"/>
        <w:rPr>
          <w:sz w:val="28"/>
        </w:rPr>
      </w:pPr>
      <w:r>
        <w:rPr>
          <w:sz w:val="28"/>
        </w:rPr>
      </w:r>
    </w:p>
    <w:p>
      <w:pPr>
        <w:pStyle w:val="12"/>
        <w:ind w:left="5529"/>
        <w:jc w:val="center"/>
        <w:rPr>
          <w:sz w:val="28"/>
        </w:rPr>
      </w:pPr>
      <w:r>
        <w:rPr>
          <w:rFonts w:ascii="Times New Roman" w:hAnsi="Times New Roman"/>
          <w:sz w:val="28"/>
        </w:rPr>
        <w:t>ПРИЛОЖЕНИЕ</w:t>
      </w:r>
    </w:p>
    <w:p>
      <w:pPr>
        <w:pStyle w:val="12"/>
        <w:ind w:hanging="850" w:left="5556"/>
        <w:jc w:val="center"/>
        <w:rPr>
          <w:rFonts w:ascii="Times New Roman" w:hAnsi="Times New Roman"/>
          <w:sz w:val="28"/>
        </w:rPr>
      </w:pPr>
      <w:r>
        <w:rPr>
          <w:rFonts w:ascii="Times New Roman" w:hAnsi="Times New Roman"/>
          <w:sz w:val="28"/>
        </w:rPr>
        <w:t xml:space="preserve">            </w:t>
      </w:r>
      <w:r>
        <w:rPr>
          <w:rFonts w:ascii="Times New Roman" w:hAnsi="Times New Roman"/>
          <w:sz w:val="28"/>
        </w:rPr>
        <w:t>к постановлению  администрации муниципального образования   Кореновский район</w:t>
      </w:r>
    </w:p>
    <w:p>
      <w:pPr>
        <w:pStyle w:val="12"/>
        <w:ind w:left="5529"/>
        <w:jc w:val="center"/>
        <w:rPr>
          <w:rFonts w:ascii="Times New Roman" w:hAnsi="Times New Roman"/>
          <w:sz w:val="28"/>
        </w:rPr>
      </w:pPr>
      <w:r>
        <w:rPr>
          <w:rFonts w:ascii="Times New Roman" w:hAnsi="Times New Roman"/>
          <w:sz w:val="28"/>
        </w:rPr>
        <w:t xml:space="preserve">от </w:t>
      </w:r>
      <w:r>
        <w:rPr>
          <w:rFonts w:ascii="Times New Roman" w:hAnsi="Times New Roman"/>
          <w:sz w:val="28"/>
        </w:rPr>
        <w:t>04.02.</w:t>
      </w:r>
      <w:r>
        <w:rPr>
          <w:rFonts w:ascii="Times New Roman" w:hAnsi="Times New Roman"/>
          <w:sz w:val="28"/>
        </w:rPr>
        <w:t xml:space="preserve">2025 № </w:t>
      </w:r>
      <w:r>
        <w:rPr>
          <w:rFonts w:ascii="Times New Roman" w:hAnsi="Times New Roman"/>
          <w:sz w:val="28"/>
        </w:rPr>
        <w:t>138</w:t>
      </w:r>
    </w:p>
    <w:p>
      <w:pPr>
        <w:pStyle w:val="Normal"/>
        <w:ind w:right="-1"/>
        <w:rPr>
          <w:rFonts w:ascii="Times New Roman" w:hAnsi="Times New Roman"/>
          <w:b/>
          <w:sz w:val="28"/>
        </w:rPr>
      </w:pPr>
      <w:r>
        <w:rPr>
          <w:rFonts w:ascii="Times New Roman" w:hAnsi="Times New Roman"/>
          <w:b/>
          <w:sz w:val="28"/>
        </w:rPr>
      </w:r>
    </w:p>
    <w:p>
      <w:pPr>
        <w:pStyle w:val="Normal"/>
        <w:ind w:right="-1"/>
        <w:rPr>
          <w:rFonts w:ascii="Times New Roman" w:hAnsi="Times New Roman"/>
          <w:b/>
          <w:sz w:val="28"/>
        </w:rPr>
      </w:pPr>
      <w:r>
        <w:rPr>
          <w:rFonts w:ascii="Times New Roman" w:hAnsi="Times New Roman"/>
          <w:b/>
          <w:sz w:val="28"/>
        </w:rPr>
      </w:r>
    </w:p>
    <w:p>
      <w:pPr>
        <w:pStyle w:val="Normal"/>
        <w:ind w:right="-1"/>
        <w:rPr>
          <w:rFonts w:ascii="Times New Roman" w:hAnsi="Times New Roman"/>
          <w:b/>
          <w:sz w:val="28"/>
        </w:rPr>
      </w:pPr>
      <w:r>
        <w:rPr>
          <w:rFonts w:ascii="Times New Roman" w:hAnsi="Times New Roman"/>
          <w:b/>
          <w:sz w:val="28"/>
        </w:rPr>
      </w:r>
    </w:p>
    <w:p>
      <w:pPr>
        <w:pStyle w:val="Normal"/>
        <w:ind w:right="-1"/>
        <w:rPr>
          <w:rFonts w:ascii="Times New Roman" w:hAnsi="Times New Roman"/>
          <w:b/>
          <w:sz w:val="28"/>
        </w:rPr>
      </w:pPr>
      <w:r>
        <w:rPr>
          <w:rFonts w:ascii="Times New Roman" w:hAnsi="Times New Roman"/>
          <w:b/>
          <w:sz w:val="28"/>
        </w:rPr>
      </w:r>
    </w:p>
    <w:p>
      <w:pPr>
        <w:pStyle w:val="Normal"/>
        <w:jc w:val="center"/>
        <w:rPr>
          <w:b/>
        </w:rPr>
      </w:pPr>
      <w:r>
        <w:rPr>
          <w:rFonts w:ascii="Times New Roman" w:hAnsi="Times New Roman"/>
          <w:b/>
          <w:sz w:val="28"/>
        </w:rPr>
        <w:t>АДМИНИСТРАТИВНЫЙ РЕГЛАМЕНТ</w:t>
      </w:r>
    </w:p>
    <w:p>
      <w:pPr>
        <w:pStyle w:val="Normal"/>
        <w:jc w:val="center"/>
        <w:rPr>
          <w:rFonts w:ascii="Times New Roman" w:hAnsi="Times New Roman"/>
          <w:sz w:val="28"/>
        </w:rPr>
      </w:pPr>
      <w:r>
        <w:rPr>
          <w:rFonts w:ascii="Times New Roman" w:hAnsi="Times New Roman"/>
          <w:sz w:val="28"/>
        </w:rPr>
      </w:r>
    </w:p>
    <w:p>
      <w:pPr>
        <w:pStyle w:val="Normal"/>
        <w:jc w:val="center"/>
        <w:rPr>
          <w:b/>
        </w:rPr>
      </w:pPr>
      <w:r>
        <w:rPr>
          <w:rFonts w:ascii="Times New Roman" w:hAnsi="Times New Roman"/>
          <w:b/>
          <w:sz w:val="28"/>
        </w:rPr>
        <w:t xml:space="preserve">предоставления администрацией </w:t>
      </w:r>
      <w:r>
        <w:rPr>
          <w:rFonts w:ascii="Times New Roman" w:hAnsi="Times New Roman"/>
          <w:b/>
          <w:sz w:val="28"/>
          <w:highlight w:val="white"/>
        </w:rPr>
        <w:t>муниципального образования</w:t>
      </w:r>
    </w:p>
    <w:p>
      <w:pPr>
        <w:pStyle w:val="Normal"/>
        <w:jc w:val="center"/>
        <w:rPr>
          <w:b/>
        </w:rPr>
      </w:pPr>
      <w:r>
        <w:rPr>
          <w:rFonts w:ascii="Times New Roman" w:hAnsi="Times New Roman"/>
          <w:b/>
          <w:sz w:val="28"/>
          <w:highlight w:val="white"/>
        </w:rPr>
        <w:t xml:space="preserve">Кореновский район </w:t>
      </w:r>
      <w:r>
        <w:rPr>
          <w:rFonts w:ascii="Times New Roman" w:hAnsi="Times New Roman"/>
          <w:b/>
          <w:sz w:val="28"/>
        </w:rPr>
        <w:t xml:space="preserve">муниципальной услуги </w:t>
      </w:r>
      <w:r>
        <w:rPr>
          <w:rFonts w:ascii="Times New Roman" w:hAnsi="Times New Roman"/>
          <w:b/>
          <w:sz w:val="28"/>
          <w:highlight w:val="white"/>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pPr>
        <w:pStyle w:val="Normal"/>
        <w:rPr>
          <w:rFonts w:ascii="Times New Roman" w:hAnsi="Times New Roman"/>
          <w:sz w:val="28"/>
        </w:rPr>
      </w:pPr>
      <w:r>
        <w:rPr>
          <w:rFonts w:ascii="Times New Roman" w:hAnsi="Times New Roman"/>
          <w:sz w:val="28"/>
        </w:rPr>
      </w:r>
    </w:p>
    <w:p>
      <w:pPr>
        <w:pStyle w:val="ListParagraph"/>
        <w:numPr>
          <w:ilvl w:val="0"/>
          <w:numId w:val="2"/>
        </w:numPr>
        <w:rPr>
          <w:rFonts w:ascii="Times New Roman" w:hAnsi="Times New Roman" w:cs="Times New Roman"/>
          <w:b/>
          <w:sz w:val="28"/>
          <w:szCs w:val="28"/>
        </w:rPr>
      </w:pPr>
      <w:r>
        <w:rPr>
          <w:rFonts w:cs="Times New Roman" w:ascii="Times New Roman" w:hAnsi="Times New Roman"/>
          <w:b/>
          <w:sz w:val="28"/>
          <w:szCs w:val="28"/>
        </w:rPr>
        <w:t>Общие положения</w:t>
      </w:r>
    </w:p>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ListParagraph"/>
        <w:numPr>
          <w:ilvl w:val="1"/>
          <w:numId w:val="3"/>
        </w:numPr>
        <w:jc w:val="center"/>
        <w:rPr>
          <w:rFonts w:ascii="Times New Roman" w:hAnsi="Times New Roman" w:cs="Times New Roman"/>
          <w:b/>
          <w:sz w:val="28"/>
          <w:szCs w:val="28"/>
        </w:rPr>
      </w:pPr>
      <w:r>
        <w:rPr>
          <w:rFonts w:cs="Times New Roman" w:ascii="Times New Roman" w:hAnsi="Times New Roman"/>
          <w:b/>
          <w:sz w:val="28"/>
          <w:szCs w:val="28"/>
        </w:rPr>
        <w:t>Предмет регулирования административного регламента</w:t>
      </w:r>
    </w:p>
    <w:p>
      <w:pPr>
        <w:pStyle w:val="Normal"/>
        <w:jc w:val="center"/>
        <w:rPr>
          <w:rFonts w:ascii="Times New Roman" w:hAnsi="Times New Roman" w:cs="Times New Roman"/>
          <w:b/>
          <w:sz w:val="28"/>
          <w:szCs w:val="28"/>
        </w:rPr>
      </w:pPr>
      <w:r>
        <w:rPr>
          <w:rFonts w:cs="Times New Roman" w:ascii="Times New Roman" w:hAnsi="Times New Roman"/>
          <w:b/>
          <w:sz w:val="28"/>
          <w:szCs w:val="28"/>
        </w:rPr>
      </w:r>
    </w:p>
    <w:p>
      <w:pPr>
        <w:pStyle w:val="Normal"/>
        <w:ind w:firstLine="708"/>
        <w:jc w:val="both"/>
        <w:rPr>
          <w:rFonts w:ascii="Times New Roman" w:hAnsi="Times New Roman" w:cs="Times New Roman"/>
          <w:sz w:val="28"/>
          <w:szCs w:val="28"/>
        </w:rPr>
      </w:pPr>
      <w:r>
        <w:rPr>
          <w:rFonts w:cs="Times New Roman" w:ascii="Times New Roman" w:hAnsi="Times New Roman"/>
          <w:color w:themeColor="dark1" w:val="000000"/>
          <w:sz w:val="28"/>
          <w:szCs w:val="28"/>
        </w:rPr>
        <w:t>1.1.1 Административный регламент предоставления администрацией муниципального образования Кореновский район муниципальной услуги "</w:t>
      </w:r>
      <w:r>
        <w:rPr>
          <w:rFonts w:cs="Times New Roman" w:ascii="Times New Roman" w:hAnsi="Times New Roman"/>
          <w:color w:themeColor="dark1" w:val="000000"/>
          <w:sz w:val="28"/>
          <w:szCs w:val="28"/>
          <w:highlight w:val="white"/>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Pr>
          <w:rFonts w:cs="Times New Roman" w:ascii="Times New Roman" w:hAnsi="Times New Roman"/>
          <w:color w:themeColor="dark1" w:val="000000"/>
          <w:sz w:val="28"/>
          <w:szCs w:val="28"/>
        </w:rPr>
        <w:t xml:space="preserve">" (далее соответственно – муниципальная услуга,                         административный регламент) определяет стандарт, сроки, последовательность и порядок выполнения административных процедур (действий) </w:t>
      </w:r>
      <w:r>
        <w:rPr>
          <w:rFonts w:eastAsia="DejaVu Sans" w:cs="Times New Roman" w:ascii="Times New Roman" w:hAnsi="Times New Roman"/>
          <w:color w:themeColor="dark1" w:val="000000"/>
          <w:kern w:val="2"/>
          <w:sz w:val="28"/>
          <w:szCs w:val="28"/>
          <w:lang w:eastAsia="zh-CN" w:bidi="hi-IN"/>
        </w:rPr>
        <w:t xml:space="preserve">по предоставлению </w:t>
      </w:r>
      <w:r>
        <w:rPr>
          <w:rFonts w:cs="Times New Roman" w:ascii="Times New Roman" w:hAnsi="Times New Roman"/>
          <w:sz w:val="28"/>
          <w:szCs w:val="28"/>
        </w:rPr>
        <w:t xml:space="preserve">администрацией </w:t>
      </w:r>
      <w:r>
        <w:rPr>
          <w:rFonts w:cs="Times New Roman" w:ascii="Times New Roman" w:hAnsi="Times New Roman"/>
          <w:color w:val="000000"/>
          <w:sz w:val="28"/>
          <w:szCs w:val="28"/>
        </w:rPr>
        <w:t>муниципального образования Кореновский район</w:t>
      </w:r>
      <w:r>
        <w:rPr>
          <w:rFonts w:cs="Times New Roman" w:ascii="Times New Roman" w:hAnsi="Times New Roman"/>
          <w:sz w:val="28"/>
          <w:szCs w:val="28"/>
        </w:rPr>
        <w:t xml:space="preserve"> </w:t>
      </w:r>
      <w:r>
        <w:rPr>
          <w:rFonts w:eastAsia="DejaVu Sans" w:cs="Times New Roman" w:ascii="Times New Roman" w:hAnsi="Times New Roman"/>
          <w:color w:themeColor="dark1" w:val="000000"/>
          <w:kern w:val="2"/>
          <w:sz w:val="28"/>
          <w:szCs w:val="28"/>
          <w:lang w:eastAsia="zh-CN" w:bidi="hi-IN"/>
        </w:rPr>
        <w:t>муниципальной услуги «</w:t>
      </w:r>
      <w:r>
        <w:rPr>
          <w:rFonts w:eastAsia="DejaVu Sans" w:cs="Times New Roman" w:ascii="Times New Roman" w:hAnsi="Times New Roman"/>
          <w:color w:themeColor="dark1" w:val="000000"/>
          <w:kern w:val="2"/>
          <w:sz w:val="28"/>
          <w:szCs w:val="28"/>
          <w:highlight w:val="white"/>
          <w:lang w:eastAsia="zh-CN" w:bidi="hi-IN"/>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Pr>
          <w:rFonts w:eastAsia="DejaVu Sans" w:cs="Times New Roman" w:ascii="Times New Roman" w:hAnsi="Times New Roman"/>
          <w:color w:themeColor="dark1" w:val="000000"/>
          <w:kern w:val="2"/>
          <w:sz w:val="28"/>
          <w:szCs w:val="28"/>
          <w:lang w:eastAsia="zh-CN" w:bidi="hi-IN"/>
        </w:rPr>
        <w:t>»</w:t>
      </w:r>
      <w:r>
        <w:rPr>
          <w:rFonts w:cs="Times New Roman" w:ascii="Times New Roman" w:hAnsi="Times New Roman"/>
          <w:color w:themeColor="dark1" w:val="000000"/>
          <w:sz w:val="28"/>
          <w:szCs w:val="28"/>
        </w:rPr>
        <w:t xml:space="preserve">, </w:t>
      </w:r>
      <w:r>
        <w:rPr>
          <w:rFonts w:cs="Times New Roman" w:ascii="Times New Roman" w:hAnsi="Times New Roman"/>
          <w:sz w:val="28"/>
          <w:szCs w:val="28"/>
        </w:rPr>
        <w:t xml:space="preserve">а также порядок и формы контроля за исполнением административного регламента, досудебный </w:t>
      </w:r>
      <w:r>
        <w:rPr>
          <w:rFonts w:cs="Times New Roman" w:ascii="Times New Roman" w:hAnsi="Times New Roman"/>
          <w:bCs/>
          <w:sz w:val="28"/>
          <w:szCs w:val="28"/>
        </w:rPr>
        <w:t>(внесудебный) порядок обжалования решений и действий (бездействия) органа, должностного лица органа, либо муниципального служащего</w:t>
      </w:r>
      <w:r>
        <w:rPr>
          <w:rFonts w:cs="Times New Roman" w:ascii="Times New Roman" w:hAnsi="Times New Roman"/>
          <w:sz w:val="28"/>
          <w:szCs w:val="28"/>
        </w:rPr>
        <w:t xml:space="preserve"> администрации муниципального образования Кореновский район</w:t>
      </w:r>
      <w:r>
        <w:rPr>
          <w:rFonts w:cs="Times New Roman" w:ascii="Times New Roman" w:hAnsi="Times New Roman"/>
          <w:bCs/>
          <w:sz w:val="28"/>
          <w:szCs w:val="28"/>
        </w:rPr>
        <w:t xml:space="preserve">, работника многофункционального центра, предоставляющих муниципальную услугу, </w:t>
      </w:r>
      <w:r>
        <w:rPr>
          <w:rFonts w:cs="Times New Roman" w:ascii="Times New Roman" w:hAnsi="Times New Roman"/>
          <w:sz w:val="28"/>
          <w:szCs w:val="28"/>
        </w:rPr>
        <w:t>в том числе в электронной форме с использованием портала Федеральной государственной информационной системы «Досудебное обжалование».</w:t>
      </w:r>
    </w:p>
    <w:p>
      <w:pPr>
        <w:pStyle w:val="Normal"/>
        <w:ind w:firstLine="709"/>
        <w:jc w:val="both"/>
        <w:rPr>
          <w:shd w:fill="FFFFFF" w:val="clear"/>
        </w:rPr>
      </w:pPr>
      <w:r>
        <w:rPr>
          <w:rFonts w:cs="Times New Roman" w:ascii="Times New Roman" w:hAnsi="Times New Roman"/>
          <w:sz w:val="28"/>
          <w:szCs w:val="28"/>
          <w:shd w:fill="FFFFFF" w:val="clear"/>
        </w:rPr>
        <w:t>1.1.2 Действия настоящего административного регламента  распространяется на правоотношения:</w:t>
      </w:r>
    </w:p>
    <w:p>
      <w:pPr>
        <w:pStyle w:val="FORMATTEXT"/>
        <w:jc w:val="both"/>
        <w:rPr>
          <w:shd w:fill="FFFFFF" w:val="clear"/>
        </w:rPr>
      </w:pPr>
      <w:r>
        <w:rPr>
          <w:rFonts w:cs="Times New Roman" w:ascii="Times New Roman" w:hAnsi="Times New Roman"/>
          <w:sz w:val="28"/>
          <w:szCs w:val="28"/>
          <w:shd w:fill="FFFFFF" w:val="clear"/>
        </w:rPr>
        <w:t>1) связанные с планируемым строительством или реконструкции объектов индивидуального жилищного строительства или садовых домов. При этом застройщик подает уведомление об окончании строительства или реконструкции объекта индивидуального жилищного строительства или садового дома по форме, утвержденной приказом Министерства строительства и жилищно-коммунального хозяйства Российской Федерации от 19 сентября 2018 года № 591/пр.</w:t>
      </w:r>
    </w:p>
    <w:p>
      <w:pPr>
        <w:pStyle w:val="Normal"/>
        <w:ind w:firstLine="708"/>
        <w:jc w:val="both"/>
        <w:rPr>
          <w:shd w:fill="FFFFFF" w:val="clear"/>
        </w:rPr>
      </w:pPr>
      <w:r>
        <w:rPr>
          <w:rFonts w:cs="Times New Roman" w:ascii="Times New Roman" w:hAnsi="Times New Roman"/>
          <w:sz w:val="28"/>
          <w:szCs w:val="28"/>
          <w:shd w:fill="FFFFFF" w:val="clear"/>
        </w:rPr>
        <w:t>1.1.3 Действия настоящего административного регламента не распространяется в случаях:</w:t>
      </w:r>
    </w:p>
    <w:p>
      <w:pPr>
        <w:pStyle w:val="Normal"/>
        <w:suppressAutoHyphens w:val="false"/>
        <w:ind w:firstLine="540"/>
        <w:jc w:val="both"/>
        <w:rPr>
          <w:shd w:fill="FFFFFF" w:val="clear"/>
        </w:rPr>
      </w:pPr>
      <w:r>
        <w:rPr>
          <w:rFonts w:eastAsia="Calibri" w:ascii="Times New Roman" w:hAnsi="Times New Roman"/>
          <w:sz w:val="28"/>
          <w:szCs w:val="28"/>
          <w:shd w:fill="FFFFFF" w:val="clear"/>
          <w:lang w:bidi="en-US"/>
        </w:rPr>
        <w:t xml:space="preserve">1)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w:t>
      </w:r>
    </w:p>
    <w:p>
      <w:pPr>
        <w:pStyle w:val="Normal"/>
        <w:tabs>
          <w:tab w:val="clear" w:pos="708"/>
          <w:tab w:val="left" w:pos="1276" w:leader="none"/>
        </w:tabs>
        <w:spacing w:before="0" w:after="0"/>
        <w:ind w:firstLine="709"/>
        <w:contextualSpacing/>
        <w:jc w:val="both"/>
        <w:rPr>
          <w:rFonts w:ascii="Times New Roman" w:hAnsi="Times New Roman" w:eastAsia="Calibri" w:cs="Times New Roman"/>
          <w:sz w:val="28"/>
          <w:szCs w:val="28"/>
          <w:lang w:eastAsia="ru-RU"/>
        </w:rPr>
      </w:pPr>
      <w:r>
        <w:rPr>
          <w:rFonts w:cs="Times New Roman" w:ascii="Times New Roman" w:hAnsi="Times New Roman"/>
          <w:sz w:val="28"/>
          <w:szCs w:val="28"/>
        </w:rPr>
        <w:t>1.1.4 Положения настоящего административного регламента</w:t>
      </w:r>
      <w:r>
        <w:rPr>
          <w:rFonts w:cs="Times New Roman" w:ascii="Times New Roman" w:hAnsi="Times New Roman"/>
        </w:rPr>
        <w:t xml:space="preserve"> </w:t>
      </w:r>
      <w:r>
        <w:rPr>
          <w:rFonts w:cs="Times New Roman" w:ascii="Times New Roman" w:hAnsi="Times New Roman"/>
          <w:sz w:val="28"/>
          <w:szCs w:val="28"/>
        </w:rPr>
        <w:t xml:space="preserve">распространяется на результаты предоставления муниципальной услуги "Выдача дубликата документа, выданного по результату ранее предоставленной муниципальной услуги" в случае утраты </w:t>
      </w:r>
      <w:r>
        <w:rPr>
          <w:rFonts w:eastAsia="Calibri" w:cs="Times New Roman" w:ascii="Times New Roman" w:hAnsi="Times New Roman"/>
          <w:sz w:val="28"/>
          <w:szCs w:val="28"/>
          <w:lang w:eastAsia="ru-RU"/>
        </w:rPr>
        <w:t xml:space="preserve">(пришедшего в негодность) </w:t>
      </w:r>
      <w:r>
        <w:rPr>
          <w:rFonts w:cs="Times New Roman" w:ascii="Times New Roman" w:hAnsi="Times New Roman"/>
          <w:sz w:val="28"/>
          <w:szCs w:val="28"/>
        </w:rPr>
        <w:t xml:space="preserve">документа, выданного по результату ранее предоставленной муниципальной услуги </w:t>
      </w:r>
      <w:r>
        <w:rPr>
          <w:rFonts w:eastAsia="Calibri" w:cs="Times New Roman" w:ascii="Times New Roman" w:hAnsi="Times New Roman"/>
          <w:sz w:val="28"/>
          <w:szCs w:val="28"/>
          <w:lang w:eastAsia="ru-RU"/>
        </w:rPr>
        <w:t>в порядке, установленном уполномоченным органом.</w:t>
      </w:r>
    </w:p>
    <w:p>
      <w:pPr>
        <w:pStyle w:val="Normal"/>
        <w:jc w:val="both"/>
        <w:rPr>
          <w:rFonts w:ascii="Times New Roman" w:hAnsi="Times New Roman" w:cs="Times New Roman"/>
          <w:color w:val="0070C0"/>
          <w:sz w:val="26"/>
          <w:szCs w:val="26"/>
        </w:rPr>
      </w:pPr>
      <w:r>
        <w:rPr>
          <w:rFonts w:cs="Times New Roman" w:ascii="Times New Roman" w:hAnsi="Times New Roman"/>
          <w:color w:val="0070C0"/>
          <w:sz w:val="26"/>
          <w:szCs w:val="26"/>
        </w:rPr>
      </w:r>
    </w:p>
    <w:p>
      <w:pPr>
        <w:pStyle w:val="ListParagraph"/>
        <w:numPr>
          <w:ilvl w:val="1"/>
          <w:numId w:val="3"/>
        </w:numPr>
        <w:jc w:val="center"/>
        <w:rPr>
          <w:rFonts w:ascii="Times New Roman" w:hAnsi="Times New Roman" w:cs="Times New Roman"/>
          <w:b/>
          <w:sz w:val="28"/>
          <w:szCs w:val="28"/>
        </w:rPr>
      </w:pPr>
      <w:bookmarkStart w:id="2" w:name="sub_3028"/>
      <w:bookmarkEnd w:id="2"/>
      <w:r>
        <w:rPr>
          <w:rFonts w:cs="Times New Roman" w:ascii="Times New Roman" w:hAnsi="Times New Roman"/>
          <w:b/>
          <w:sz w:val="28"/>
          <w:szCs w:val="28"/>
        </w:rPr>
        <w:t>Круг заявителей</w:t>
      </w:r>
    </w:p>
    <w:p>
      <w:pPr>
        <w:pStyle w:val="Normal"/>
        <w:jc w:val="center"/>
        <w:rPr>
          <w:rFonts w:ascii="Times New Roman" w:hAnsi="Times New Roman" w:cs="Times New Roman"/>
          <w:b/>
          <w:sz w:val="28"/>
          <w:szCs w:val="28"/>
        </w:rPr>
      </w:pPr>
      <w:r>
        <w:rPr>
          <w:rFonts w:cs="Times New Roman" w:ascii="Times New Roman" w:hAnsi="Times New Roman"/>
          <w:b/>
          <w:sz w:val="28"/>
          <w:szCs w:val="28"/>
        </w:rPr>
      </w:r>
    </w:p>
    <w:p>
      <w:pPr>
        <w:pStyle w:val="Normal"/>
        <w:ind w:firstLine="709" w:right="-1"/>
        <w:jc w:val="both"/>
        <w:rPr>
          <w:rFonts w:ascii="Times New Roman" w:hAnsi="Times New Roman" w:cs="Times New Roman"/>
          <w:b/>
          <w:i/>
          <w:i/>
          <w:color w:val="C00000"/>
          <w:sz w:val="26"/>
          <w:szCs w:val="26"/>
          <w:u w:val="single"/>
        </w:rPr>
      </w:pPr>
      <w:r>
        <w:rPr>
          <w:rFonts w:cs="Times New Roman" w:ascii="Times New Roman" w:hAnsi="Times New Roman"/>
          <w:sz w:val="28"/>
          <w:szCs w:val="28"/>
        </w:rPr>
        <w:t xml:space="preserve">1.2.1. Заявителями на получение муниципальной услуги являются </w:t>
      </w:r>
      <w:r>
        <w:rPr>
          <w:rFonts w:cs="Times New Roman" w:ascii="Times New Roman" w:hAnsi="Times New Roman"/>
          <w:sz w:val="28"/>
          <w:szCs w:val="28"/>
          <w:lang w:bidi="en-US"/>
        </w:rPr>
        <w:t>физические и юридические лица, которые являются застройщиками</w:t>
      </w:r>
      <w:r>
        <w:rPr>
          <w:rFonts w:cs="Times New Roman" w:ascii="Times New Roman" w:hAnsi="Times New Roman"/>
          <w:color w:themeColor="dark1" w:val="000000"/>
          <w:sz w:val="28"/>
          <w:szCs w:val="28"/>
          <w:lang w:bidi="en-US"/>
        </w:rPr>
        <w:t xml:space="preserve"> в соответствии с действующим градостроительным </w:t>
      </w:r>
      <w:r>
        <w:rPr>
          <w:rFonts w:cs="Times New Roman" w:ascii="Times New Roman" w:hAnsi="Times New Roman"/>
          <w:color w:val="000000"/>
          <w:sz w:val="28"/>
          <w:szCs w:val="28"/>
          <w:lang w:bidi="en-US"/>
        </w:rPr>
        <w:t>законодательством Российской Федерации</w:t>
      </w:r>
      <w:r>
        <w:rPr>
          <w:rFonts w:cs="Times New Roman" w:ascii="Times New Roman" w:hAnsi="Times New Roman"/>
          <w:color w:val="000000"/>
          <w:sz w:val="28"/>
          <w:szCs w:val="28"/>
        </w:rPr>
        <w:t xml:space="preserve">, либо их уполномоченные представители, </w:t>
      </w:r>
      <w:r>
        <w:rPr>
          <w:rFonts w:cs="Times New Roman" w:ascii="Times New Roman" w:hAnsi="Times New Roman"/>
          <w:color w:val="000000"/>
          <w:sz w:val="28"/>
          <w:szCs w:val="28"/>
          <w:shd w:fill="FFFFFF" w:val="clear"/>
        </w:rPr>
        <w:t xml:space="preserve">действующие в соответствии с полномочиями, подтверждаемыми в установленном законом порядке </w:t>
      </w:r>
      <w:r>
        <w:rPr>
          <w:rFonts w:cs="Times New Roman" w:ascii="Times New Roman" w:hAnsi="Times New Roman"/>
          <w:color w:val="000000"/>
          <w:sz w:val="28"/>
          <w:szCs w:val="28"/>
        </w:rPr>
        <w:t>(далее - Заявители).</w:t>
      </w:r>
    </w:p>
    <w:p>
      <w:pPr>
        <w:pStyle w:val="Normal"/>
        <w:ind w:firstLine="709" w:right="-1"/>
        <w:jc w:val="both"/>
        <w:rPr>
          <w:rFonts w:ascii="Times New Roman" w:hAnsi="Times New Roman" w:eastAsia="Times New Roman" w:cs="Times New Roman"/>
          <w:b/>
          <w:sz w:val="26"/>
          <w:szCs w:val="26"/>
          <w:lang w:eastAsia="ru-RU"/>
        </w:rPr>
      </w:pPr>
      <w:r>
        <w:rPr>
          <w:rFonts w:cs="Times New Roman" w:ascii="Times New Roman" w:hAnsi="Times New Roman"/>
          <w:sz w:val="28"/>
          <w:szCs w:val="28"/>
        </w:rPr>
        <w:t>1.2.2. С уведомлением о предоставлении муниципальной услуги могут одновременно обратиться несколько граждан.</w:t>
      </w:r>
    </w:p>
    <w:p>
      <w:pPr>
        <w:pStyle w:val="Normal"/>
        <w:rPr>
          <w:rFonts w:ascii="Times New Roman" w:hAnsi="Times New Roman" w:cs="Times New Roman"/>
          <w:b/>
          <w:sz w:val="28"/>
          <w:szCs w:val="28"/>
        </w:rPr>
      </w:pPr>
      <w:r>
        <w:rPr>
          <w:rFonts w:cs="Times New Roman" w:ascii="Times New Roman" w:hAnsi="Times New Roman"/>
          <w:b/>
          <w:sz w:val="28"/>
          <w:szCs w:val="28"/>
        </w:rPr>
      </w:r>
    </w:p>
    <w:p>
      <w:pPr>
        <w:pStyle w:val="ListParagraph"/>
        <w:numPr>
          <w:ilvl w:val="1"/>
          <w:numId w:val="3"/>
        </w:numPr>
        <w:jc w:val="center"/>
        <w:rPr>
          <w:rFonts w:ascii="Times New Roman" w:hAnsi="Times New Roman" w:cs="Times New Roman"/>
          <w:b/>
          <w:sz w:val="28"/>
          <w:szCs w:val="28"/>
        </w:rPr>
      </w:pPr>
      <w:bookmarkStart w:id="3" w:name="sub_3029"/>
      <w:bookmarkEnd w:id="3"/>
      <w:r>
        <w:rPr>
          <w:rFonts w:cs="Times New Roman" w:ascii="Times New Roman" w:hAnsi="Times New Roman"/>
          <w:b/>
          <w:sz w:val="28"/>
          <w:szCs w:val="28"/>
        </w:rPr>
        <w:t>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pPr>
        <w:pStyle w:val="Style181"/>
        <w:widowControl/>
        <w:tabs>
          <w:tab w:val="clear" w:pos="708"/>
          <w:tab w:val="left" w:pos="709" w:leader="none"/>
        </w:tabs>
        <w:ind w:hanging="0" w:right="-1"/>
        <w:rPr>
          <w:sz w:val="28"/>
          <w:szCs w:val="28"/>
        </w:rPr>
      </w:pPr>
      <w:r>
        <w:rPr>
          <w:sz w:val="28"/>
          <w:szCs w:val="28"/>
        </w:rPr>
      </w:r>
    </w:p>
    <w:p>
      <w:pPr>
        <w:pStyle w:val="Normal"/>
        <w:ind w:firstLine="708"/>
        <w:jc w:val="both"/>
        <w:rPr>
          <w:rStyle w:val="FontStyle63"/>
          <w:sz w:val="28"/>
          <w:szCs w:val="28"/>
        </w:rPr>
      </w:pPr>
      <w:r>
        <w:rPr>
          <w:rFonts w:cs="Times New Roman" w:ascii="Times New Roman" w:hAnsi="Times New Roman"/>
          <w:sz w:val="28"/>
          <w:szCs w:val="28"/>
        </w:rPr>
        <w:t>1.3.1.</w:t>
      </w:r>
      <w:r>
        <w:rPr>
          <w:rStyle w:val="FontStyle63"/>
          <w:sz w:val="28"/>
          <w:szCs w:val="28"/>
        </w:rPr>
        <w:t xml:space="preserve"> </w:t>
      </w:r>
      <w:r>
        <w:rPr>
          <w:rFonts w:cs="Times New Roman" w:ascii="Times New Roman" w:hAnsi="Times New Roman"/>
          <w:sz w:val="28"/>
          <w:szCs w:val="28"/>
        </w:rPr>
        <w:t>Муниципальная</w:t>
      </w:r>
      <w:r>
        <w:rPr>
          <w:rFonts w:cs="Times New Roman" w:ascii="Times New Roman" w:hAnsi="Times New Roman"/>
          <w:color w:val="000000"/>
          <w:sz w:val="28"/>
          <w:szCs w:val="28"/>
          <w:shd w:fill="FFFFFF" w:val="clear"/>
        </w:rPr>
        <w:t xml:space="preserve"> услуга должна быть предоставлена заявителю в соответствии с вариантом предоставления </w:t>
      </w:r>
      <w:r>
        <w:rPr>
          <w:rFonts w:cs="Times New Roman" w:ascii="Times New Roman" w:hAnsi="Times New Roman"/>
          <w:sz w:val="28"/>
          <w:szCs w:val="28"/>
        </w:rPr>
        <w:t>муниципальная</w:t>
      </w:r>
      <w:r>
        <w:rPr>
          <w:rFonts w:cs="Times New Roman" w:ascii="Times New Roman" w:hAnsi="Times New Roman"/>
          <w:color w:val="000000"/>
          <w:sz w:val="28"/>
          <w:szCs w:val="28"/>
          <w:shd w:fill="FFFFFF" w:val="clear"/>
        </w:rPr>
        <w:t xml:space="preserve"> услуга.</w:t>
      </w:r>
    </w:p>
    <w:p>
      <w:pPr>
        <w:pStyle w:val="Normal"/>
        <w:widowControl w:val="false"/>
        <w:numPr>
          <w:ilvl w:val="0"/>
          <w:numId w:val="0"/>
        </w:numPr>
        <w:ind w:firstLine="709" w:left="0"/>
        <w:jc w:val="both"/>
        <w:outlineLvl w:val="2"/>
        <w:rPr>
          <w:rFonts w:ascii="Times New Roman" w:hAnsi="Times New Roman" w:eastAsia="Times New Roman" w:cs="Times New Roman"/>
          <w:color w:themeColor="dark1" w:val="000000"/>
          <w:sz w:val="28"/>
          <w:szCs w:val="28"/>
          <w:lang w:eastAsia="ru-RU"/>
        </w:rPr>
      </w:pPr>
      <w:r>
        <w:rPr>
          <w:rFonts w:cs="Times New Roman" w:ascii="Times New Roman" w:hAnsi="Times New Roman"/>
          <w:color w:val="000000"/>
          <w:sz w:val="28"/>
          <w:szCs w:val="28"/>
          <w:shd w:fill="FFFFFF" w:val="clear"/>
        </w:rPr>
        <w:t xml:space="preserve">Вариант предоставления </w:t>
      </w:r>
      <w:r>
        <w:rPr>
          <w:rFonts w:cs="Times New Roman" w:ascii="Times New Roman" w:hAnsi="Times New Roman"/>
          <w:sz w:val="28"/>
          <w:szCs w:val="28"/>
        </w:rPr>
        <w:t>муниципальной</w:t>
      </w:r>
      <w:r>
        <w:rPr>
          <w:rFonts w:cs="Times New Roman" w:ascii="Times New Roman" w:hAnsi="Times New Roman"/>
          <w:color w:val="000000"/>
          <w:sz w:val="28"/>
          <w:szCs w:val="28"/>
          <w:shd w:fill="FFFFFF" w:val="clear"/>
        </w:rPr>
        <w:t xml:space="preserve"> услуги (далее - вариант) определяется в соответствии с </w:t>
      </w:r>
      <w:hyperlink r:id="rId3">
        <w:r>
          <w:rPr>
            <w:rStyle w:val="Hyperlink"/>
            <w:rFonts w:cs="Times New Roman" w:ascii="Times New Roman" w:hAnsi="Times New Roman"/>
            <w:color w:val="000000"/>
            <w:sz w:val="28"/>
            <w:szCs w:val="28"/>
            <w:u w:val="none"/>
            <w:shd w:fill="FFFFFF" w:val="clear"/>
          </w:rPr>
          <w:t>таблицей № 2</w:t>
        </w:r>
      </w:hyperlink>
      <w:r>
        <w:rPr>
          <w:rFonts w:cs="Times New Roman" w:ascii="Times New Roman" w:hAnsi="Times New Roman"/>
          <w:color w:val="000000"/>
          <w:sz w:val="28"/>
          <w:szCs w:val="28"/>
          <w:shd w:fill="FFFFFF" w:val="clear"/>
        </w:rPr>
        <w:t> «</w:t>
      </w:r>
      <w:r>
        <w:rPr>
          <w:rFonts w:cs="Times New Roman" w:ascii="Times New Roman" w:hAnsi="Times New Roman"/>
          <w:sz w:val="28"/>
          <w:szCs w:val="28"/>
        </w:rPr>
        <w:t>Комбинации признаков заявителей, каждая из которых соответствует одному варианту предоставления услуги»</w:t>
      </w:r>
      <w:r>
        <w:rPr>
          <w:rFonts w:cs="Times New Roman" w:ascii="Times New Roman" w:hAnsi="Times New Roman"/>
          <w:color w:val="000000"/>
          <w:sz w:val="28"/>
          <w:szCs w:val="28"/>
          <w:shd w:fill="FFFFFF" w:val="clear"/>
        </w:rPr>
        <w:t xml:space="preserve"> (далее – таблица № 2) приложения № 1</w:t>
      </w:r>
      <w:r>
        <w:rPr>
          <w:rFonts w:eastAsia="Times New Roman" w:cs="Times New Roman" w:ascii="Times New Roman" w:hAnsi="Times New Roman"/>
          <w:color w:themeColor="dark1" w:val="000000"/>
          <w:sz w:val="28"/>
          <w:szCs w:val="28"/>
          <w:lang w:eastAsia="ru-RU"/>
        </w:rPr>
        <w:t xml:space="preserve"> «Перечень признаков заявителей, а также комбинации значений признаков, каждая из которых соответствует одному варианту предоставления </w:t>
      </w:r>
      <w:r>
        <w:rPr>
          <w:rStyle w:val="Style12"/>
          <w:rFonts w:ascii="Times New Roman" w:hAnsi="Times New Roman"/>
          <w:color w:themeColor="dark1" w:val="000000"/>
          <w:sz w:val="28"/>
          <w:szCs w:val="28"/>
        </w:rPr>
        <w:t>муниципальной</w:t>
      </w:r>
      <w:r>
        <w:rPr>
          <w:rFonts w:eastAsia="Times New Roman" w:cs="Times New Roman" w:ascii="Times New Roman" w:hAnsi="Times New Roman"/>
          <w:color w:themeColor="dark1" w:val="000000"/>
          <w:sz w:val="28"/>
          <w:szCs w:val="28"/>
          <w:lang w:eastAsia="ru-RU"/>
        </w:rPr>
        <w:t xml:space="preserve"> услуги» (далее – приложение № 1) </w:t>
      </w:r>
      <w:r>
        <w:rPr>
          <w:rFonts w:cs="Times New Roman" w:ascii="Times New Roman" w:hAnsi="Times New Roman"/>
          <w:color w:val="000000"/>
          <w:sz w:val="28"/>
          <w:szCs w:val="28"/>
          <w:shd w:fill="FFFFFF" w:val="clear"/>
        </w:rPr>
        <w:t xml:space="preserve">к настоящему административному регламенту, исходя из установленных </w:t>
      </w:r>
      <w:r>
        <w:rPr>
          <w:rFonts w:cs="Times New Roman" w:ascii="Times New Roman" w:hAnsi="Times New Roman"/>
          <w:sz w:val="28"/>
          <w:szCs w:val="28"/>
          <w:shd w:fill="FFFFFF" w:val="clear"/>
        </w:rPr>
        <w:t>в </w:t>
      </w:r>
      <w:hyperlink r:id="rId4">
        <w:r>
          <w:rPr>
            <w:rStyle w:val="Hyperlink"/>
            <w:rFonts w:cs="Times New Roman" w:ascii="Times New Roman" w:hAnsi="Times New Roman"/>
            <w:color w:val="000000"/>
            <w:sz w:val="28"/>
            <w:szCs w:val="28"/>
            <w:u w:val="none"/>
            <w:shd w:fill="FFFFFF" w:val="clear"/>
          </w:rPr>
          <w:t>таблице № 1</w:t>
        </w:r>
      </w:hyperlink>
      <w:r>
        <w:rPr>
          <w:rFonts w:cs="Times New Roman" w:ascii="Times New Roman" w:hAnsi="Times New Roman"/>
          <w:color w:val="000000"/>
          <w:sz w:val="28"/>
          <w:szCs w:val="28"/>
          <w:shd w:fill="FFFFFF" w:val="clear"/>
        </w:rPr>
        <w:t> «</w:t>
      </w:r>
      <w:r>
        <w:rPr>
          <w:rFonts w:cs="Times New Roman" w:ascii="Times New Roman" w:hAnsi="Times New Roman"/>
          <w:sz w:val="28"/>
          <w:szCs w:val="28"/>
        </w:rPr>
        <w:t xml:space="preserve">Перечень общих признаков заявителей, по которым объединяются </w:t>
      </w:r>
      <w:r>
        <w:rPr>
          <w:rStyle w:val="Style12"/>
          <w:rFonts w:ascii="Times New Roman" w:hAnsi="Times New Roman"/>
          <w:sz w:val="28"/>
          <w:szCs w:val="28"/>
        </w:rPr>
        <w:t xml:space="preserve">категории заявителей» </w:t>
      </w:r>
      <w:r>
        <w:rPr>
          <w:rFonts w:cs="Times New Roman" w:ascii="Times New Roman" w:hAnsi="Times New Roman"/>
          <w:color w:val="000000"/>
          <w:sz w:val="28"/>
          <w:szCs w:val="28"/>
          <w:shd w:fill="FFFFFF" w:val="clear"/>
        </w:rPr>
        <w:t>(далее – таблица № 1)</w:t>
      </w:r>
      <w:r>
        <w:rPr>
          <w:rStyle w:val="Style12"/>
          <w:rFonts w:ascii="Times New Roman" w:hAnsi="Times New Roman"/>
          <w:sz w:val="28"/>
          <w:szCs w:val="28"/>
        </w:rPr>
        <w:t xml:space="preserve"> </w:t>
      </w:r>
      <w:r>
        <w:rPr>
          <w:rFonts w:cs="Times New Roman" w:ascii="Times New Roman" w:hAnsi="Times New Roman"/>
          <w:color w:val="000000"/>
          <w:sz w:val="28"/>
          <w:szCs w:val="28"/>
          <w:shd w:fill="FFFFFF" w:val="clear"/>
        </w:rPr>
        <w:t>приложения № 1 к настоящему административному регламенту признаков заявителя, а также из результата предоставления муниципальной услуги, за предоставлением которой обратился указанный заявитель.</w:t>
      </w:r>
    </w:p>
    <w:p>
      <w:pPr>
        <w:pStyle w:val="Normal"/>
        <w:ind w:firstLine="708"/>
        <w:jc w:val="both"/>
        <w:rPr>
          <w:rStyle w:val="FontStyle63"/>
          <w:sz w:val="28"/>
          <w:szCs w:val="28"/>
        </w:rPr>
      </w:pPr>
      <w:r>
        <w:rPr>
          <w:rFonts w:cs="Times New Roman" w:ascii="Times New Roman" w:hAnsi="Times New Roman"/>
          <w:sz w:val="28"/>
          <w:szCs w:val="28"/>
        </w:rPr>
        <w:t>1.3.2.</w:t>
      </w:r>
      <w:r>
        <w:rPr>
          <w:rStyle w:val="FontStyle63"/>
          <w:sz w:val="28"/>
          <w:szCs w:val="28"/>
        </w:rPr>
        <w:t xml:space="preserve"> </w:t>
      </w:r>
      <w:r>
        <w:rPr>
          <w:rFonts w:cs="Times New Roman" w:ascii="Times New Roman" w:hAnsi="Times New Roman"/>
          <w:color w:val="000000"/>
          <w:sz w:val="28"/>
          <w:szCs w:val="28"/>
          <w:shd w:fill="FFFFFF" w:val="clear"/>
        </w:rPr>
        <w:t>Признаки заявителя определяются путем профилирования, осуществляемого в соответствии с настоящим административным регламентом.</w:t>
      </w:r>
    </w:p>
    <w:p>
      <w:pPr>
        <w:pStyle w:val="Style29"/>
        <w:widowControl/>
        <w:spacing w:lineRule="auto" w:line="240"/>
        <w:ind w:firstLine="708"/>
        <w:rPr>
          <w:rStyle w:val="FontStyle134"/>
          <w:sz w:val="28"/>
          <w:szCs w:val="28"/>
        </w:rPr>
      </w:pPr>
      <w:r>
        <w:rPr>
          <w:rFonts w:cs="Times New Roman" w:ascii="Times New Roman" w:hAnsi="Times New Roman"/>
          <w:sz w:val="28"/>
          <w:szCs w:val="28"/>
        </w:rPr>
        <w:t>1.3.3.</w:t>
      </w:r>
      <w:r>
        <w:rPr>
          <w:rStyle w:val="FontStyle63"/>
          <w:sz w:val="28"/>
          <w:szCs w:val="28"/>
        </w:rPr>
        <w:t xml:space="preserve"> </w:t>
      </w:r>
      <w:r>
        <w:rPr>
          <w:rStyle w:val="FontStyle91"/>
          <w:color w:themeColor="dark1" w:val="000000"/>
          <w:sz w:val="28"/>
          <w:szCs w:val="28"/>
        </w:rPr>
        <w:t xml:space="preserve">Возможность </w:t>
      </w:r>
      <w:r>
        <w:rPr>
          <w:rStyle w:val="Style12"/>
          <w:rFonts w:ascii="Times New Roman" w:hAnsi="Times New Roman"/>
          <w:color w:themeColor="dark1" w:val="000000"/>
          <w:sz w:val="28"/>
          <w:szCs w:val="28"/>
        </w:rPr>
        <w:t>в</w:t>
      </w:r>
      <w:r>
        <w:rPr>
          <w:rFonts w:cs="Times New Roman" w:ascii="Times New Roman" w:hAnsi="Times New Roman"/>
          <w:sz w:val="28"/>
          <w:szCs w:val="28"/>
        </w:rPr>
        <w:t xml:space="preserve"> упреждающем (проактивном) </w:t>
      </w:r>
      <w:r>
        <w:rPr>
          <w:rStyle w:val="Highlightsearch"/>
          <w:rFonts w:cs="Times New Roman" w:ascii="Times New Roman" w:hAnsi="Times New Roman"/>
          <w:sz w:val="28"/>
          <w:szCs w:val="28"/>
        </w:rPr>
        <w:t xml:space="preserve">режиме </w:t>
      </w:r>
      <w:r>
        <w:rPr>
          <w:rStyle w:val="FontStyle91"/>
          <w:color w:themeColor="dark1" w:val="000000"/>
          <w:sz w:val="28"/>
          <w:szCs w:val="28"/>
        </w:rPr>
        <w:t xml:space="preserve">предоставление муниципальной услуги без участия заявителя </w:t>
      </w:r>
      <w:r>
        <w:rPr>
          <w:rStyle w:val="FontStyle134"/>
          <w:sz w:val="28"/>
          <w:szCs w:val="28"/>
        </w:rPr>
        <w:t>не применяется.</w:t>
      </w:r>
    </w:p>
    <w:p>
      <w:pPr>
        <w:pStyle w:val="Normal"/>
        <w:rPr>
          <w:rFonts w:ascii="Times New Roman" w:hAnsi="Times New Roman" w:cs="Times New Roman"/>
          <w:sz w:val="28"/>
          <w:szCs w:val="28"/>
        </w:rPr>
      </w:pPr>
      <w:r>
        <w:rPr>
          <w:rFonts w:cs="Times New Roman" w:ascii="Times New Roman" w:hAnsi="Times New Roman"/>
          <w:sz w:val="28"/>
          <w:szCs w:val="28"/>
        </w:rPr>
      </w:r>
      <w:bookmarkStart w:id="4" w:name="sub_3023"/>
      <w:bookmarkStart w:id="5" w:name="sub_3023"/>
      <w:bookmarkEnd w:id="5"/>
    </w:p>
    <w:p>
      <w:pPr>
        <w:pStyle w:val="ListParagraph"/>
        <w:numPr>
          <w:ilvl w:val="0"/>
          <w:numId w:val="7"/>
        </w:numPr>
        <w:ind w:hanging="0" w:left="0"/>
        <w:jc w:val="center"/>
        <w:rPr>
          <w:rFonts w:ascii="Times New Roman" w:hAnsi="Times New Roman" w:cs="Times New Roman"/>
          <w:b/>
          <w:sz w:val="28"/>
          <w:szCs w:val="28"/>
        </w:rPr>
      </w:pPr>
      <w:r>
        <w:rPr>
          <w:rFonts w:cs="Times New Roman" w:ascii="Times New Roman" w:hAnsi="Times New Roman"/>
          <w:b/>
          <w:sz w:val="28"/>
          <w:szCs w:val="28"/>
        </w:rPr>
        <w:t>Стандарт предоставления муниципальной услуги</w:t>
      </w:r>
    </w:p>
    <w:p>
      <w:pPr>
        <w:pStyle w:val="Normal"/>
        <w:spacing w:before="0" w:after="0"/>
        <w:contextualSpacing/>
        <w:jc w:val="center"/>
        <w:rPr>
          <w:rFonts w:ascii="Times New Roman" w:hAnsi="Times New Roman" w:cs="Times New Roman"/>
          <w:sz w:val="28"/>
          <w:szCs w:val="28"/>
          <w:lang w:val="en-US"/>
        </w:rPr>
      </w:pPr>
      <w:r>
        <w:rPr>
          <w:rFonts w:cs="Times New Roman" w:ascii="Times New Roman" w:hAnsi="Times New Roman"/>
          <w:sz w:val="28"/>
          <w:szCs w:val="28"/>
          <w:lang w:val="en-US"/>
        </w:rPr>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sz w:val="28"/>
          <w:szCs w:val="28"/>
        </w:rPr>
        <w:t>2.</w:t>
      </w:r>
      <w:r>
        <w:rPr>
          <w:rFonts w:cs="Times New Roman" w:ascii="Times New Roman" w:hAnsi="Times New Roman"/>
          <w:b/>
          <w:sz w:val="28"/>
          <w:szCs w:val="28"/>
        </w:rPr>
        <w:t>1 Наименование муниципальной услуги</w:t>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r>
    </w:p>
    <w:p>
      <w:pPr>
        <w:pStyle w:val="Normal"/>
        <w:spacing w:before="0" w:after="0"/>
        <w:ind w:firstLine="709"/>
        <w:contextualSpacing/>
        <w:jc w:val="both"/>
        <w:rPr>
          <w:rFonts w:ascii="Times New Roman" w:hAnsi="Times New Roman" w:cs="Times New Roman"/>
          <w:b/>
          <w:sz w:val="28"/>
          <w:szCs w:val="28"/>
        </w:rPr>
      </w:pPr>
      <w:r>
        <w:rPr>
          <w:rFonts w:cs="Times New Roman" w:ascii="Times New Roman" w:hAnsi="Times New Roman"/>
          <w:sz w:val="28"/>
          <w:szCs w:val="28"/>
          <w:lang w:eastAsia="ru-RU"/>
        </w:rPr>
        <w:t xml:space="preserve">2.1.1. </w:t>
      </w:r>
      <w:r>
        <w:rPr>
          <w:rFonts w:cs="Times New Roman" w:ascii="Times New Roman" w:hAnsi="Times New Roman"/>
          <w:color w:themeColor="dark1" w:val="000000"/>
          <w:sz w:val="28"/>
          <w:szCs w:val="28"/>
          <w:highlight w:val="white"/>
          <w:lang w:eastAsia="ru-RU"/>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Pr>
          <w:rFonts w:cs="Times New Roman" w:ascii="Times New Roman" w:hAnsi="Times New Roman"/>
          <w:b/>
          <w:color w:themeColor="dark1" w:val="000000"/>
          <w:sz w:val="28"/>
          <w:szCs w:val="28"/>
          <w:highlight w:val="white"/>
          <w:lang w:eastAsia="ru-RU"/>
        </w:rPr>
        <w:t>.</w:t>
      </w:r>
    </w:p>
    <w:p>
      <w:pPr>
        <w:pStyle w:val="ListParagraph"/>
        <w:ind w:left="0"/>
        <w:rPr>
          <w:rFonts w:ascii="Times New Roman" w:hAnsi="Times New Roman" w:cs="Times New Roman"/>
          <w:b/>
          <w:sz w:val="28"/>
          <w:szCs w:val="28"/>
        </w:rPr>
      </w:pPr>
      <w:r>
        <w:rPr>
          <w:rFonts w:cs="Times New Roman" w:ascii="Times New Roman" w:hAnsi="Times New Roman"/>
          <w:b/>
          <w:sz w:val="28"/>
          <w:szCs w:val="28"/>
        </w:rPr>
      </w:r>
      <w:bookmarkStart w:id="6" w:name="sub_3031"/>
      <w:bookmarkStart w:id="7" w:name="sub_3031"/>
      <w:bookmarkEnd w:id="7"/>
    </w:p>
    <w:p>
      <w:pPr>
        <w:pStyle w:val="ListParagraph"/>
        <w:ind w:left="0"/>
        <w:jc w:val="center"/>
        <w:rPr>
          <w:rFonts w:ascii="Times New Roman" w:hAnsi="Times New Roman" w:cs="Times New Roman"/>
          <w:b/>
          <w:sz w:val="28"/>
          <w:szCs w:val="28"/>
        </w:rPr>
      </w:pPr>
      <w:r>
        <w:rPr>
          <w:rFonts w:cs="Times New Roman" w:ascii="Times New Roman" w:hAnsi="Times New Roman"/>
          <w:b/>
          <w:sz w:val="28"/>
          <w:szCs w:val="28"/>
        </w:rPr>
        <w:t>2.2 Наименование органа, предоставляющего</w:t>
      </w:r>
    </w:p>
    <w:p>
      <w:pPr>
        <w:pStyle w:val="ListParagraph"/>
        <w:ind w:left="0"/>
        <w:jc w:val="center"/>
        <w:rPr>
          <w:rFonts w:ascii="Times New Roman" w:hAnsi="Times New Roman" w:cs="Times New Roman"/>
          <w:b/>
          <w:sz w:val="28"/>
          <w:szCs w:val="28"/>
        </w:rPr>
      </w:pPr>
      <w:r>
        <w:rPr>
          <w:rFonts w:cs="Times New Roman" w:ascii="Times New Roman" w:hAnsi="Times New Roman"/>
          <w:b/>
          <w:sz w:val="28"/>
          <w:szCs w:val="28"/>
        </w:rPr>
        <w:t>муниципальную услугу</w:t>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widowControl w:val="false"/>
        <w:ind w:firstLine="708" w:right="-1"/>
        <w:jc w:val="both"/>
        <w:rPr>
          <w:rFonts w:ascii="Times New Roman" w:hAnsi="Times New Roman" w:cs="Times New Roman"/>
          <w:sz w:val="28"/>
        </w:rPr>
      </w:pPr>
      <w:r>
        <w:rPr>
          <w:rFonts w:cs="Times New Roman" w:ascii="Times New Roman" w:hAnsi="Times New Roman"/>
          <w:sz w:val="28"/>
        </w:rPr>
        <w:t xml:space="preserve">2.2.1 Органом, предоставляющим муниципальную услугу, является </w:t>
      </w:r>
      <w:r>
        <w:rPr>
          <w:rFonts w:cs="Times New Roman" w:ascii="Times New Roman" w:hAnsi="Times New Roman"/>
          <w:sz w:val="28"/>
          <w:szCs w:val="28"/>
        </w:rPr>
        <w:t xml:space="preserve">администрация </w:t>
      </w:r>
      <w:r>
        <w:rPr>
          <w:rFonts w:eastAsia="Calibri" w:cs="Times New Roman" w:ascii="Times New Roman" w:hAnsi="Times New Roman"/>
          <w:color w:val="000000"/>
          <w:sz w:val="28"/>
          <w:szCs w:val="28"/>
          <w:shd w:fill="FFFFFF" w:val="clear"/>
        </w:rPr>
        <w:t>муниципального образования Кореновский район (далее – уполномоченный орган)</w:t>
      </w:r>
      <w:r>
        <w:rPr>
          <w:rFonts w:cs="Times New Roman" w:ascii="Times New Roman" w:hAnsi="Times New Roman"/>
          <w:sz w:val="28"/>
        </w:rPr>
        <w:t xml:space="preserve">. Непосредственно в </w:t>
      </w:r>
      <w:r>
        <w:rPr>
          <w:rFonts w:cs="Times New Roman" w:ascii="Times New Roman" w:hAnsi="Times New Roman"/>
          <w:sz w:val="28"/>
          <w:szCs w:val="28"/>
        </w:rPr>
        <w:t xml:space="preserve">администрации </w:t>
      </w:r>
      <w:r>
        <w:rPr>
          <w:rFonts w:eastAsia="Calibri" w:cs="Times New Roman" w:ascii="Times New Roman" w:hAnsi="Times New Roman"/>
          <w:color w:val="000000"/>
          <w:sz w:val="28"/>
          <w:szCs w:val="28"/>
          <w:shd w:fill="FFFFFF" w:val="clear"/>
        </w:rPr>
        <w:t xml:space="preserve">муниципального образования Кореновский район </w:t>
      </w:r>
      <w:r>
        <w:rPr>
          <w:rFonts w:cs="Times New Roman" w:ascii="Times New Roman" w:hAnsi="Times New Roman"/>
          <w:sz w:val="28"/>
          <w:szCs w:val="28"/>
        </w:rPr>
        <w:t xml:space="preserve">муниципальную </w:t>
      </w:r>
      <w:r>
        <w:rPr>
          <w:rFonts w:cs="Times New Roman" w:ascii="Times New Roman" w:hAnsi="Times New Roman"/>
          <w:sz w:val="28"/>
        </w:rPr>
        <w:t xml:space="preserve">услугу предоставляет Органом, предоставляющим муниципальную услугу, является администрация </w:t>
      </w:r>
      <w:r>
        <w:rPr>
          <w:rFonts w:cs="Times New Roman" w:ascii="Times New Roman" w:hAnsi="Times New Roman"/>
          <w:sz w:val="28"/>
          <w:highlight w:val="white"/>
        </w:rPr>
        <w:t>муниципального образования Кореновский район (далее – уполномоченный орган)</w:t>
      </w:r>
      <w:r>
        <w:rPr>
          <w:rFonts w:cs="Times New Roman" w:ascii="Times New Roman" w:hAnsi="Times New Roman"/>
          <w:sz w:val="28"/>
        </w:rPr>
        <w:t xml:space="preserve">. Непосредственно в администрации </w:t>
      </w:r>
      <w:r>
        <w:rPr>
          <w:rFonts w:cs="Times New Roman" w:ascii="Times New Roman" w:hAnsi="Times New Roman"/>
          <w:sz w:val="28"/>
          <w:highlight w:val="white"/>
        </w:rPr>
        <w:t xml:space="preserve">муниципального образования Кореновский район </w:t>
      </w:r>
      <w:r>
        <w:rPr>
          <w:rFonts w:cs="Times New Roman" w:ascii="Times New Roman" w:hAnsi="Times New Roman"/>
          <w:sz w:val="28"/>
        </w:rPr>
        <w:t>муниципальную услугу предоставляет:</w:t>
      </w:r>
    </w:p>
    <w:p>
      <w:pPr>
        <w:pStyle w:val="Normal"/>
        <w:widowControl w:val="false"/>
        <w:ind w:firstLine="708" w:right="-1"/>
        <w:jc w:val="both"/>
        <w:rPr>
          <w:rFonts w:ascii="Times New Roman" w:hAnsi="Times New Roman" w:cs="Times New Roman"/>
          <w:sz w:val="28"/>
        </w:rPr>
      </w:pPr>
      <w:r>
        <w:rPr>
          <w:rFonts w:cs="Times New Roman" w:ascii="Times New Roman" w:hAnsi="Times New Roman"/>
          <w:sz w:val="28"/>
        </w:rPr>
        <w:t>2.2.1.1. Управление архитектуры и градостроительства администрации муниципального образования Кореновский район (далее – управление АиГ).</w:t>
      </w:r>
    </w:p>
    <w:p>
      <w:pPr>
        <w:pStyle w:val="Normal"/>
        <w:ind w:firstLine="709" w:right="-1"/>
        <w:jc w:val="both"/>
        <w:rPr>
          <w:rFonts w:ascii="Times New Roman" w:hAnsi="Times New Roman" w:cs="Times New Roman"/>
          <w:sz w:val="28"/>
        </w:rPr>
      </w:pPr>
      <w:r>
        <w:rPr>
          <w:rFonts w:cs="Times New Roman" w:ascii="Times New Roman" w:hAnsi="Times New Roman"/>
          <w:sz w:val="28"/>
          <w:szCs w:val="28"/>
        </w:rPr>
        <w:t xml:space="preserve">2.2.2 </w:t>
      </w:r>
      <w:r>
        <w:rPr>
          <w:rFonts w:cs="Times New Roman" w:ascii="Times New Roman" w:hAnsi="Times New Roman"/>
          <w:sz w:val="28"/>
        </w:rPr>
        <w:t xml:space="preserve">При подаче запроса о предоставлении </w:t>
      </w:r>
      <w:r>
        <w:rPr>
          <w:rFonts w:cs="Times New Roman" w:ascii="Times New Roman" w:hAnsi="Times New Roman"/>
          <w:sz w:val="28"/>
          <w:szCs w:val="28"/>
        </w:rPr>
        <w:t>муниципальн</w:t>
      </w:r>
      <w:r>
        <w:rPr>
          <w:rFonts w:cs="Times New Roman" w:ascii="Times New Roman" w:hAnsi="Times New Roman"/>
          <w:sz w:val="28"/>
        </w:rPr>
        <w:t xml:space="preserve">ой услуги в  </w:t>
      </w:r>
      <w:r>
        <w:rPr>
          <w:rStyle w:val="FontStyle63"/>
          <w:sz w:val="28"/>
          <w:szCs w:val="28"/>
        </w:rPr>
        <w:t>государственное автономное учреждение Краснодарского края «Многофункциональный центр предоставления государственных и муниципальных услуг Краснодарского края» (далее - МФЦ)</w:t>
      </w:r>
      <w:r>
        <w:rPr>
          <w:rFonts w:cs="Times New Roman" w:ascii="Times New Roman" w:hAnsi="Times New Roman"/>
          <w:sz w:val="28"/>
        </w:rPr>
        <w:t xml:space="preserve"> возможно принятие решения об отказе в приеме запроса и документов (или) информации, необходимой для предоставления </w:t>
      </w:r>
      <w:r>
        <w:rPr>
          <w:rFonts w:cs="Times New Roman" w:ascii="Times New Roman" w:hAnsi="Times New Roman"/>
          <w:sz w:val="28"/>
          <w:szCs w:val="28"/>
        </w:rPr>
        <w:t>муниципальн</w:t>
      </w:r>
      <w:r>
        <w:rPr>
          <w:rFonts w:cs="Times New Roman" w:ascii="Times New Roman" w:hAnsi="Times New Roman"/>
          <w:sz w:val="28"/>
        </w:rPr>
        <w:t>ой услуги</w:t>
      </w:r>
      <w:r>
        <w:rPr>
          <w:rFonts w:cs="Times New Roman" w:ascii="Times New Roman" w:hAnsi="Times New Roman"/>
          <w:sz w:val="28"/>
          <w:szCs w:val="28"/>
        </w:rPr>
        <w:t xml:space="preserve"> при наличии оснований</w:t>
      </w:r>
      <w:r>
        <w:rPr>
          <w:rFonts w:eastAsia="Times New Roman" w:cs="Times New Roman" w:ascii="Times New Roman" w:hAnsi="Times New Roman"/>
          <w:sz w:val="28"/>
          <w:szCs w:val="28"/>
        </w:rPr>
        <w:t xml:space="preserve">, предусмотренных настоящим </w:t>
      </w:r>
      <w:r>
        <w:rPr>
          <w:rFonts w:cs="Times New Roman" w:ascii="Times New Roman" w:hAnsi="Times New Roman"/>
          <w:sz w:val="28"/>
          <w:szCs w:val="28"/>
        </w:rPr>
        <w:t>административным</w:t>
      </w:r>
      <w:r>
        <w:rPr>
          <w:rFonts w:eastAsia="Times New Roman" w:cs="Times New Roman" w:ascii="Times New Roman" w:hAnsi="Times New Roman"/>
          <w:sz w:val="28"/>
          <w:szCs w:val="28"/>
        </w:rPr>
        <w:t xml:space="preserve"> регламентом.</w:t>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ListParagraph"/>
        <w:ind w:left="0"/>
        <w:jc w:val="center"/>
        <w:rPr>
          <w:rFonts w:ascii="Times New Roman" w:hAnsi="Times New Roman" w:cs="Times New Roman"/>
          <w:b/>
          <w:sz w:val="28"/>
          <w:szCs w:val="28"/>
        </w:rPr>
      </w:pPr>
      <w:bookmarkStart w:id="8" w:name="sub_3032"/>
      <w:bookmarkEnd w:id="8"/>
      <w:r>
        <w:rPr>
          <w:rFonts w:cs="Times New Roman" w:ascii="Times New Roman" w:hAnsi="Times New Roman"/>
          <w:b/>
          <w:sz w:val="28"/>
          <w:szCs w:val="28"/>
        </w:rPr>
        <w:t>2.3 Результат предоставления муниципальной услуги</w:t>
      </w:r>
    </w:p>
    <w:p>
      <w:pPr>
        <w:pStyle w:val="Normal"/>
        <w:jc w:val="center"/>
        <w:rPr>
          <w:rFonts w:ascii="Times New Roman" w:hAnsi="Times New Roman" w:cs="Times New Roman"/>
          <w:color w:val="000000"/>
          <w:sz w:val="26"/>
          <w:szCs w:val="26"/>
        </w:rPr>
      </w:pPr>
      <w:r>
        <w:rPr>
          <w:rFonts w:cs="Times New Roman" w:ascii="Times New Roman" w:hAnsi="Times New Roman"/>
          <w:color w:val="000000"/>
          <w:sz w:val="26"/>
          <w:szCs w:val="26"/>
        </w:rPr>
      </w:r>
    </w:p>
    <w:p>
      <w:pPr>
        <w:pStyle w:val="Normal"/>
        <w:ind w:firstLine="708" w:right="-1"/>
        <w:jc w:val="both"/>
        <w:rPr>
          <w:rFonts w:ascii="Times New Roman" w:hAnsi="Times New Roman" w:cs="Times New Roman"/>
          <w:sz w:val="28"/>
          <w:szCs w:val="28"/>
        </w:rPr>
      </w:pPr>
      <w:r>
        <w:rPr>
          <w:rFonts w:cs="Times New Roman" w:ascii="Times New Roman" w:hAnsi="Times New Roman"/>
          <w:sz w:val="28"/>
          <w:szCs w:val="28"/>
        </w:rPr>
        <w:t>2.3.1. Результатом предоставления муниципальной услуги являются выдача (направление) заявителю:</w:t>
      </w:r>
    </w:p>
    <w:p>
      <w:pPr>
        <w:pStyle w:val="ListParagraph"/>
        <w:ind w:firstLine="709" w:left="0" w:right="-1"/>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 xml:space="preserve">2.3.1.1. Для варианта </w:t>
      </w:r>
      <w:r>
        <w:rPr>
          <w:rFonts w:eastAsia="Times New Roman" w:cs="Times New Roman" w:ascii="Times New Roman" w:hAnsi="Times New Roman"/>
          <w:color w:val="000000"/>
          <w:sz w:val="28"/>
          <w:szCs w:val="28"/>
          <w:shd w:fill="FFFFFF" w:val="clear"/>
        </w:rPr>
        <w:t>«Направление уведомления о планируемом строительстве</w:t>
      </w:r>
      <w:r>
        <w:rPr>
          <w:rFonts w:cs="Times New Roman" w:ascii="Times New Roman" w:hAnsi="Times New Roman"/>
          <w:color w:val="000000"/>
          <w:sz w:val="28"/>
          <w:szCs w:val="28"/>
        </w:rPr>
        <w:t xml:space="preserve"> или реконструкции объекта индивидуального жилищного    строительства или садового дома</w:t>
      </w:r>
      <w:r>
        <w:rPr>
          <w:rFonts w:eastAsia="Times New Roman" w:cs="Times New Roman" w:ascii="TimesNewRomanPSMT" w:hAnsi="TimesNewRomanPSMT"/>
          <w:color w:val="000000"/>
          <w:sz w:val="28"/>
          <w:szCs w:val="28"/>
          <w:shd w:fill="FFFFFF" w:val="clear"/>
        </w:rPr>
        <w:t xml:space="preserve">» </w:t>
      </w:r>
      <w:r>
        <w:rPr>
          <w:rFonts w:cs="Times New Roman" w:ascii="Times New Roman" w:hAnsi="Times New Roman"/>
          <w:color w:val="000000"/>
          <w:sz w:val="28"/>
          <w:szCs w:val="28"/>
          <w:shd w:fill="FFFFFF" w:val="clear"/>
        </w:rPr>
        <w:t xml:space="preserve">(далее – вариант </w:t>
      </w:r>
      <w:r>
        <w:rPr>
          <w:rFonts w:eastAsia="Times New Roman" w:cs="Times New Roman" w:ascii="Times New Roman" w:hAnsi="Times New Roman"/>
          <w:color w:val="000000"/>
          <w:sz w:val="28"/>
          <w:szCs w:val="28"/>
          <w:shd w:fill="FFFFFF" w:val="clear"/>
          <w:lang w:val="en-US"/>
        </w:rPr>
        <w:t>I</w:t>
      </w:r>
      <w:r>
        <w:rPr>
          <w:rFonts w:eastAsia="Times New Roman" w:cs="Times New Roman" w:ascii="Times New Roman" w:hAnsi="Times New Roman"/>
          <w:color w:val="000000"/>
          <w:sz w:val="28"/>
          <w:szCs w:val="28"/>
          <w:shd w:fill="FFFFFF" w:val="clear"/>
        </w:rPr>
        <w:t>)</w:t>
      </w:r>
      <w:r>
        <w:rPr>
          <w:rFonts w:cs="Times New Roman" w:ascii="Times New Roman" w:hAnsi="Times New Roman"/>
          <w:color w:val="FF0000"/>
          <w:sz w:val="28"/>
          <w:szCs w:val="28"/>
        </w:rPr>
        <w:t xml:space="preserve"> </w:t>
      </w:r>
      <w:r>
        <w:rPr>
          <w:rFonts w:cs="Times New Roman" w:ascii="Times New Roman" w:hAnsi="Times New Roman"/>
          <w:sz w:val="28"/>
          <w:szCs w:val="28"/>
        </w:rPr>
        <w:t>единый для всех категорий заявителей, предусмотренных в пункте 1.2.1 подраздела 1.2 раздела 2 настоящего административного регламента:</w:t>
      </w:r>
    </w:p>
    <w:p>
      <w:pPr>
        <w:pStyle w:val="Style20"/>
        <w:ind w:firstLine="709"/>
        <w:jc w:val="both"/>
        <w:rPr/>
      </w:pPr>
      <w:r>
        <w:rPr>
          <w:rFonts w:cs="Times New Roman" w:ascii="Times New Roman" w:hAnsi="Times New Roman"/>
          <w:color w:val="000000"/>
          <w:sz w:val="28"/>
          <w:szCs w:val="28"/>
        </w:rPr>
        <w:t xml:space="preserve">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утвержденной </w:t>
      </w:r>
      <w:r>
        <w:rPr>
          <w:rStyle w:val="Style11"/>
          <w:rFonts w:ascii="Times New Roman" w:hAnsi="Times New Roman"/>
          <w:color w:val="000000"/>
          <w:sz w:val="28"/>
          <w:szCs w:val="28"/>
        </w:rPr>
        <w:t xml:space="preserve">Приказом Министерства строительства и жилищно-коммунального хозяйства РФ от 19 сентября 2018 года № 591/пр "Об утверждении форм уведомлений, необходимых для строительства или реконструкции объекта индивидуального жилищного строительства или садового дома </w:t>
      </w:r>
      <w:hyperlink r:id="rId5">
        <w:r>
          <w:rPr>
            <w:rStyle w:val="Style11"/>
            <w:rFonts w:eastAsia="Times New Roman" w:ascii="Times New Roman" w:hAnsi="Times New Roman"/>
            <w:color w:val="000000"/>
            <w:sz w:val="28"/>
            <w:szCs w:val="28"/>
          </w:rPr>
          <w:t>(далее- уведомление о соответствии)</w:t>
        </w:r>
        <w:r>
          <w:rPr>
            <w:rStyle w:val="Style11"/>
            <w:rFonts w:ascii="Times New Roman" w:hAnsi="Times New Roman"/>
            <w:color w:val="000000"/>
            <w:sz w:val="28"/>
            <w:szCs w:val="28"/>
          </w:rPr>
          <w:t xml:space="preserve">, </w:t>
        </w:r>
        <w:r>
          <w:rPr>
            <w:rStyle w:val="Style11"/>
            <w:rFonts w:ascii="Times New Roman" w:hAnsi="Times New Roman"/>
            <w:color w:val="000000"/>
            <w:sz w:val="28"/>
            <w:szCs w:val="28"/>
            <w:shd w:fill="FFFFFF" w:val="clear"/>
          </w:rPr>
          <w:t>согласно приложению № 6 к административному регламенту, образец заполнения приводится в приложении № 7 к административному регламенту</w:t>
        </w:r>
      </w:hyperlink>
      <w:r>
        <w:rPr>
          <w:rStyle w:val="Style11"/>
          <w:rFonts w:ascii="Times New Roman" w:hAnsi="Times New Roman"/>
          <w:color w:val="000000"/>
          <w:sz w:val="28"/>
          <w:szCs w:val="28"/>
          <w:shd w:fill="FFFFFF" w:val="clear"/>
        </w:rPr>
        <w:t>;</w:t>
      </w:r>
    </w:p>
    <w:p>
      <w:pPr>
        <w:pStyle w:val="Style20"/>
        <w:ind w:firstLine="709"/>
        <w:jc w:val="both"/>
        <w:rPr/>
      </w:pPr>
      <w:r>
        <w:rPr>
          <w:rFonts w:cs="Times New Roman" w:ascii="Times New Roman" w:hAnsi="Times New Roman"/>
          <w:color w:val="000000"/>
          <w:sz w:val="28"/>
          <w:szCs w:val="28"/>
        </w:rPr>
        <w:t xml:space="preserve">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утвержденной </w:t>
      </w:r>
      <w:r>
        <w:rPr>
          <w:rStyle w:val="Style11"/>
          <w:rFonts w:ascii="Times New Roman" w:hAnsi="Times New Roman"/>
          <w:color w:val="000000"/>
          <w:sz w:val="28"/>
          <w:szCs w:val="28"/>
        </w:rPr>
        <w:t>Приказом Министерства строительства и жилищно-коммунального хозяйства РФ от 19 сентября 2018 года № 591/пр "Об утверждении форм уведомлений, необходимых для строительства или реконструкции объекта и</w:t>
      </w:r>
      <w:r>
        <w:rPr>
          <w:rStyle w:val="Style11"/>
          <w:rFonts w:ascii="Times New Roman" w:hAnsi="Times New Roman"/>
          <w:color w:val="000000"/>
          <w:sz w:val="28"/>
          <w:szCs w:val="28"/>
          <w:shd w:fill="FFFFFF" w:val="clear"/>
        </w:rPr>
        <w:t>ндивидуального жилищного строительства или садового дома</w:t>
      </w:r>
      <w:r>
        <w:rPr>
          <w:rStyle w:val="Style11"/>
          <w:rFonts w:ascii="Times New Roman" w:hAnsi="Times New Roman"/>
          <w:color w:val="000000"/>
          <w:sz w:val="30"/>
          <w:szCs w:val="30"/>
          <w:shd w:fill="FFFFFF" w:val="clear"/>
        </w:rPr>
        <w:t xml:space="preserve"> </w:t>
      </w:r>
      <w:hyperlink r:id="rId6">
        <w:r>
          <w:rPr>
            <w:rStyle w:val="Style11"/>
            <w:rFonts w:eastAsia="Times New Roman" w:ascii="Times New Roman" w:hAnsi="Times New Roman"/>
            <w:color w:val="000000"/>
            <w:sz w:val="28"/>
            <w:szCs w:val="28"/>
            <w:shd w:fill="FFFFFF" w:val="clear"/>
          </w:rPr>
          <w:t>(далее- уведомление о несоответствии)</w:t>
        </w:r>
        <w:r>
          <w:rPr>
            <w:rStyle w:val="Style11"/>
            <w:rFonts w:ascii="Times New Roman" w:hAnsi="Times New Roman"/>
            <w:color w:val="000000"/>
            <w:sz w:val="28"/>
            <w:szCs w:val="28"/>
            <w:shd w:fill="FFFFFF" w:val="clear"/>
          </w:rPr>
          <w:t xml:space="preserve">, согласно приложению № </w:t>
        </w:r>
      </w:hyperlink>
      <w:r>
        <w:rPr>
          <w:rStyle w:val="Style11"/>
          <w:rFonts w:ascii="Times New Roman" w:hAnsi="Times New Roman"/>
          <w:color w:val="000000"/>
          <w:sz w:val="28"/>
          <w:szCs w:val="28"/>
          <w:shd w:fill="FFFFFF" w:val="clear"/>
        </w:rPr>
        <w:t>8</w:t>
      </w:r>
      <w:hyperlink r:id="rId7">
        <w:r>
          <w:rPr>
            <w:rStyle w:val="Style11"/>
            <w:rFonts w:ascii="Times New Roman" w:hAnsi="Times New Roman"/>
            <w:color w:themeColor="dark1" w:val="000000"/>
            <w:sz w:val="28"/>
            <w:szCs w:val="28"/>
            <w:shd w:fill="FFFFFF" w:val="clear"/>
          </w:rPr>
          <w:t xml:space="preserve"> к административному регламенту, образец заполнения приводится в приложении № 9 к административному регламенту</w:t>
        </w:r>
      </w:hyperlink>
      <w:r>
        <w:rPr>
          <w:rStyle w:val="Style11"/>
          <w:rFonts w:ascii="Times New Roman" w:hAnsi="Times New Roman"/>
          <w:color w:val="000000"/>
          <w:sz w:val="28"/>
          <w:szCs w:val="28"/>
          <w:shd w:fill="FFFFFF" w:val="clear"/>
        </w:rPr>
        <w:t>;</w:t>
      </w:r>
    </w:p>
    <w:p>
      <w:pPr>
        <w:pStyle w:val="11"/>
        <w:ind w:firstLine="709" w:right="-1"/>
        <w:jc w:val="both"/>
        <w:rPr/>
      </w:pPr>
      <w:r>
        <w:rPr>
          <w:color w:val="000000"/>
          <w:sz w:val="28"/>
          <w:szCs w:val="28"/>
          <w:lang w:eastAsia="ar-SA" w:bidi="ar-SA"/>
        </w:rPr>
        <w:t>- мотивированный письменный отказ в предоставлении муниципальной услуги</w:t>
      </w:r>
      <w:r>
        <w:rPr>
          <w:rStyle w:val="FontStyle58"/>
          <w:color w:val="000000"/>
          <w:sz w:val="28"/>
          <w:szCs w:val="28"/>
        </w:rPr>
        <w:t xml:space="preserve">, </w:t>
      </w:r>
      <w:r>
        <w:rPr>
          <w:rStyle w:val="Style13"/>
          <w:color w:val="000000"/>
          <w:sz w:val="28"/>
          <w:szCs w:val="28"/>
          <w:lang w:eastAsia="ru-RU"/>
        </w:rPr>
        <w:t xml:space="preserve">в </w:t>
      </w:r>
      <w:r>
        <w:rPr>
          <w:color w:val="000000"/>
          <w:sz w:val="28"/>
          <w:szCs w:val="28"/>
        </w:rPr>
        <w:t xml:space="preserve">виде </w:t>
      </w:r>
      <w:r>
        <w:rPr>
          <w:color w:val="000000"/>
          <w:sz w:val="28"/>
          <w:szCs w:val="28"/>
          <w:lang w:eastAsia="ar-SA" w:bidi="ar-SA"/>
        </w:rPr>
        <w:t>письма администрации муниципального образования Кореновский район</w:t>
      </w:r>
      <w:r>
        <w:rPr>
          <w:color w:val="000000"/>
          <w:sz w:val="28"/>
          <w:szCs w:val="28"/>
        </w:rPr>
        <w:t xml:space="preserve"> (далее – письменный отказ)</w:t>
      </w:r>
      <w:r>
        <w:rPr>
          <w:rStyle w:val="FontStyle58"/>
          <w:color w:val="000000"/>
          <w:sz w:val="28"/>
          <w:szCs w:val="28"/>
        </w:rPr>
        <w:t xml:space="preserve">, в случае наличия хотя бы одного из оснований для отказа в предоставлении муниципальной услуги, указанных в </w:t>
      </w:r>
      <w:r>
        <w:rPr>
          <w:bCs/>
          <w:color w:val="000000"/>
          <w:sz w:val="28"/>
          <w:szCs w:val="28"/>
        </w:rPr>
        <w:t xml:space="preserve">подпункте 3.3.1.1 пункта 3.3.1 подраздела 3.3 </w:t>
      </w:r>
      <w:r>
        <w:rPr>
          <w:rStyle w:val="FontStyle58"/>
          <w:color w:val="000000"/>
          <w:sz w:val="28"/>
          <w:szCs w:val="28"/>
        </w:rPr>
        <w:t xml:space="preserve">раздела </w:t>
      </w:r>
      <w:r>
        <w:rPr>
          <w:rStyle w:val="FontStyle58"/>
          <w:color w:val="000000"/>
          <w:sz w:val="28"/>
          <w:szCs w:val="28"/>
          <w:lang w:val="en-US"/>
        </w:rPr>
        <w:t>III</w:t>
      </w:r>
      <w:r>
        <w:rPr>
          <w:rStyle w:val="FontStyle58"/>
          <w:color w:val="000000"/>
          <w:sz w:val="28"/>
          <w:szCs w:val="28"/>
        </w:rPr>
        <w:t xml:space="preserve"> настоящего административного регламента.</w:t>
      </w:r>
      <w:r>
        <w:rPr>
          <w:color w:val="000000"/>
          <w:sz w:val="28"/>
          <w:szCs w:val="28"/>
        </w:rPr>
        <w:t xml:space="preserve"> </w:t>
      </w:r>
    </w:p>
    <w:p>
      <w:pPr>
        <w:pStyle w:val="ListParagraph"/>
        <w:ind w:firstLine="709" w:left="0" w:right="-1"/>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 xml:space="preserve">2.3.1.2. Для варианта </w:t>
      </w:r>
      <w:r>
        <w:rPr>
          <w:rFonts w:eastAsia="Times New Roman" w:cs="Times New Roman" w:ascii="Times New Roman" w:hAnsi="Times New Roman"/>
          <w:color w:val="000000"/>
          <w:sz w:val="28"/>
          <w:szCs w:val="28"/>
          <w:shd w:fill="FFFFFF" w:val="clear"/>
        </w:rPr>
        <w:t>«Направление уведомления об изменении параметров планируемого строительства</w:t>
      </w:r>
      <w:r>
        <w:rPr>
          <w:rFonts w:cs="Times New Roman" w:ascii="Times New Roman" w:hAnsi="Times New Roman"/>
          <w:color w:val="0070C0"/>
          <w:sz w:val="28"/>
          <w:szCs w:val="28"/>
        </w:rPr>
        <w:t xml:space="preserve"> </w:t>
      </w:r>
      <w:r>
        <w:rPr>
          <w:rFonts w:cs="Times New Roman" w:ascii="Times New Roman" w:hAnsi="Times New Roman"/>
          <w:color w:val="000000"/>
          <w:sz w:val="28"/>
          <w:szCs w:val="28"/>
        </w:rPr>
        <w:t>или реконструкции объекта индивидуального жилищного строительства или садового дома</w:t>
      </w:r>
      <w:r>
        <w:rPr>
          <w:rFonts w:eastAsia="Times New Roman" w:cs="Times New Roman" w:ascii="TimesNewRomanPSMT" w:hAnsi="TimesNewRomanPSMT"/>
          <w:color w:val="000000"/>
          <w:sz w:val="28"/>
          <w:szCs w:val="28"/>
          <w:shd w:fill="FFFFFF" w:val="clear"/>
        </w:rPr>
        <w:t xml:space="preserve">» </w:t>
      </w:r>
      <w:r>
        <w:rPr>
          <w:rFonts w:cs="Times New Roman" w:ascii="Times New Roman" w:hAnsi="Times New Roman"/>
          <w:color w:val="000000"/>
          <w:sz w:val="28"/>
          <w:szCs w:val="28"/>
          <w:shd w:fill="FFFFFF" w:val="clear"/>
        </w:rPr>
        <w:t xml:space="preserve">(далее – вариант </w:t>
      </w:r>
      <w:r>
        <w:rPr>
          <w:rFonts w:cs="Times New Roman" w:ascii="Times New Roman" w:hAnsi="Times New Roman"/>
          <w:color w:val="000000"/>
          <w:sz w:val="28"/>
          <w:szCs w:val="28"/>
          <w:shd w:fill="FFFFFF" w:val="clear"/>
          <w:lang w:val="en-US"/>
        </w:rPr>
        <w:t>I</w:t>
      </w:r>
      <w:r>
        <w:rPr>
          <w:rFonts w:eastAsia="Times New Roman" w:cs="Times New Roman" w:ascii="Times New Roman" w:hAnsi="Times New Roman"/>
          <w:color w:val="000000"/>
          <w:sz w:val="28"/>
          <w:szCs w:val="28"/>
          <w:shd w:fill="FFFFFF" w:val="clear"/>
          <w:lang w:val="en-US"/>
        </w:rPr>
        <w:t>I</w:t>
      </w:r>
      <w:r>
        <w:rPr>
          <w:rFonts w:eastAsia="Times New Roman" w:cs="Times New Roman" w:ascii="Times New Roman" w:hAnsi="Times New Roman"/>
          <w:color w:val="000000"/>
          <w:sz w:val="28"/>
          <w:szCs w:val="28"/>
          <w:shd w:fill="FFFFFF" w:val="clear"/>
        </w:rPr>
        <w:t>)</w:t>
      </w:r>
      <w:r>
        <w:rPr>
          <w:rFonts w:cs="Times New Roman" w:ascii="Times New Roman" w:hAnsi="Times New Roman"/>
          <w:color w:val="FF0000"/>
          <w:sz w:val="28"/>
          <w:szCs w:val="28"/>
        </w:rPr>
        <w:t xml:space="preserve"> </w:t>
      </w:r>
      <w:r>
        <w:rPr>
          <w:rFonts w:cs="Times New Roman" w:ascii="Times New Roman" w:hAnsi="Times New Roman"/>
          <w:sz w:val="28"/>
          <w:szCs w:val="28"/>
        </w:rPr>
        <w:t>единый для всех категорий заявителей, предусмотренных в пункте 1.2.1 подраздела 1.2 раздела 2 настоящего административного регламента:</w:t>
      </w:r>
    </w:p>
    <w:p>
      <w:pPr>
        <w:pStyle w:val="Normal"/>
        <w:ind w:firstLine="708" w:right="-1"/>
        <w:jc w:val="both"/>
        <w:rPr/>
      </w:pPr>
      <w:r>
        <w:rPr>
          <w:rFonts w:cs="Times New Roman" w:ascii="Times New Roman" w:hAnsi="Times New Roman"/>
          <w:color w:val="000000"/>
          <w:sz w:val="28"/>
          <w:szCs w:val="28"/>
        </w:rPr>
        <w:t xml:space="preserve">Уведомление о соответствии указанных в уведомлении изменений параметров планируемого строительства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по форме, утвержденной </w:t>
      </w:r>
      <w:r>
        <w:rPr>
          <w:rStyle w:val="Style11"/>
          <w:rFonts w:ascii="Times New Roman" w:hAnsi="Times New Roman"/>
          <w:color w:val="000000"/>
          <w:sz w:val="28"/>
          <w:szCs w:val="28"/>
        </w:rPr>
        <w:t xml:space="preserve">Приказом Министерства строительства и жилищно-коммунального хозяйства РФ от 19 сентября 2018 года № 591/пр "Об утверждении форм уведомлений, необходимых для строительства или реконструкции объекта индивидуального жилищного строительства или садового дома </w:t>
      </w:r>
      <w:r>
        <w:rPr>
          <w:rStyle w:val="Style11"/>
          <w:rFonts w:ascii="Times New Roman" w:hAnsi="Times New Roman"/>
          <w:color w:val="000000"/>
          <w:sz w:val="28"/>
          <w:szCs w:val="28"/>
          <w:shd w:fill="FFFFFF" w:val="clear"/>
        </w:rPr>
        <w:t xml:space="preserve"> </w:t>
      </w:r>
      <w:r>
        <w:rPr>
          <w:rFonts w:cs="Times New Roman" w:ascii="Times New Roman" w:hAnsi="Times New Roman"/>
          <w:color w:val="000000"/>
          <w:sz w:val="28"/>
          <w:szCs w:val="28"/>
        </w:rPr>
        <w:t>(далее - уведомление о соответствии указанных в уведомлении изменений параметров планируемого строительства)</w:t>
      </w:r>
      <w:r>
        <w:rPr>
          <w:rStyle w:val="Style11"/>
          <w:rFonts w:ascii="Times New Roman" w:hAnsi="Times New Roman"/>
          <w:color w:val="000000"/>
          <w:sz w:val="28"/>
          <w:szCs w:val="28"/>
          <w:shd w:fill="FFFFFF" w:val="clear"/>
        </w:rPr>
        <w:t xml:space="preserve"> согласно приложению № 10 к административному регламенту, образец заполнения приводится в приложении № 11 к административному регламенту</w:t>
      </w:r>
      <w:r>
        <w:rPr>
          <w:rFonts w:cs="Times New Roman" w:ascii="Times New Roman" w:hAnsi="Times New Roman"/>
          <w:color w:val="000000"/>
          <w:sz w:val="28"/>
          <w:szCs w:val="28"/>
        </w:rPr>
        <w:t>;</w:t>
      </w:r>
    </w:p>
    <w:p>
      <w:pPr>
        <w:pStyle w:val="Normal"/>
        <w:ind w:firstLine="708" w:right="-1"/>
        <w:jc w:val="both"/>
        <w:rPr/>
      </w:pPr>
      <w:r>
        <w:rPr>
          <w:rFonts w:cs="Times New Roman" w:ascii="Times New Roman" w:hAnsi="Times New Roman"/>
          <w:color w:val="000000"/>
          <w:sz w:val="28"/>
          <w:szCs w:val="28"/>
        </w:rPr>
        <w:t xml:space="preserve">Уведомление о несоответствии указанных в уведомлении изменений параметров планируемого строительства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по форме, утвержденной </w:t>
      </w:r>
      <w:r>
        <w:rPr>
          <w:rStyle w:val="Style11"/>
          <w:rFonts w:ascii="Times New Roman" w:hAnsi="Times New Roman"/>
          <w:color w:val="000000"/>
          <w:sz w:val="28"/>
          <w:szCs w:val="28"/>
        </w:rPr>
        <w:t>Приказом Министерства строительства и жилищно-коммунального хозяйства РФ от 19 сентября 2018 года № 591/пр "Об утверждении форм уведомлений, необходимых для строительства или реконструкции объекта индивидуального жилищного строительства или садового дома</w:t>
      </w:r>
      <w:r>
        <w:rPr>
          <w:rStyle w:val="Style11"/>
          <w:rFonts w:ascii="Times New Roman" w:hAnsi="Times New Roman"/>
          <w:color w:val="000000"/>
          <w:sz w:val="30"/>
          <w:szCs w:val="30"/>
        </w:rPr>
        <w:t xml:space="preserve"> </w:t>
      </w:r>
      <w:r>
        <w:rPr>
          <w:rFonts w:cs="Times New Roman" w:ascii="Times New Roman" w:hAnsi="Times New Roman"/>
          <w:color w:val="000000"/>
          <w:sz w:val="28"/>
          <w:szCs w:val="28"/>
        </w:rPr>
        <w:t>(далее - уведомление о несоответствии указанных в уведомлении изменений параметров планируемого строительства)</w:t>
      </w:r>
      <w:hyperlink r:id="rId8">
        <w:r>
          <w:rPr>
            <w:rStyle w:val="Style11"/>
            <w:rFonts w:ascii="Times New Roman" w:hAnsi="Times New Roman"/>
            <w:color w:val="000000"/>
            <w:sz w:val="28"/>
            <w:szCs w:val="28"/>
            <w:shd w:fill="FFFFFF" w:val="clear"/>
          </w:rPr>
          <w:t xml:space="preserve"> </w:t>
        </w:r>
      </w:hyperlink>
      <w:r>
        <w:rPr>
          <w:rStyle w:val="Style11"/>
          <w:rFonts w:ascii="Times New Roman" w:hAnsi="Times New Roman"/>
          <w:color w:val="000000"/>
          <w:sz w:val="28"/>
          <w:szCs w:val="28"/>
          <w:shd w:fill="FFFFFF" w:val="clear"/>
        </w:rPr>
        <w:t xml:space="preserve">согласно </w:t>
      </w:r>
      <w:r>
        <w:rPr>
          <w:rStyle w:val="Style11"/>
          <w:rFonts w:ascii="Times New Roman" w:hAnsi="Times New Roman"/>
          <w:color w:val="000000"/>
          <w:sz w:val="28"/>
          <w:szCs w:val="28"/>
          <w:shd w:fill="auto" w:val="clear"/>
        </w:rPr>
        <w:t>приложению № 12 к административному регламенту, образец заполнения приводится в приложении № 13 к административному регламенту</w:t>
      </w:r>
      <w:r>
        <w:rPr>
          <w:rFonts w:cs="Times New Roman" w:ascii="Times New Roman" w:hAnsi="Times New Roman"/>
          <w:color w:val="000000"/>
          <w:sz w:val="28"/>
          <w:szCs w:val="28"/>
          <w:shd w:fill="auto" w:val="clear"/>
        </w:rPr>
        <w:t>;</w:t>
      </w:r>
    </w:p>
    <w:p>
      <w:pPr>
        <w:pStyle w:val="11"/>
        <w:ind w:firstLine="709" w:right="-1"/>
        <w:jc w:val="both"/>
        <w:rPr/>
      </w:pPr>
      <w:r>
        <w:rPr>
          <w:color w:val="000000"/>
          <w:sz w:val="28"/>
          <w:szCs w:val="28"/>
          <w:lang w:eastAsia="ar-SA" w:bidi="ar-SA"/>
        </w:rPr>
        <w:t>- мотивированный письменный отказ в предоставлении муниципальной услуги</w:t>
      </w:r>
      <w:r>
        <w:rPr>
          <w:rStyle w:val="FontStyle58"/>
          <w:color w:val="000000"/>
          <w:sz w:val="28"/>
          <w:szCs w:val="28"/>
        </w:rPr>
        <w:t xml:space="preserve">, </w:t>
      </w:r>
      <w:r>
        <w:rPr>
          <w:rStyle w:val="Style13"/>
          <w:color w:val="000000"/>
          <w:sz w:val="28"/>
          <w:szCs w:val="28"/>
          <w:lang w:eastAsia="ru-RU"/>
        </w:rPr>
        <w:t xml:space="preserve">в </w:t>
      </w:r>
      <w:r>
        <w:rPr>
          <w:color w:val="000000"/>
          <w:sz w:val="28"/>
          <w:szCs w:val="28"/>
        </w:rPr>
        <w:t xml:space="preserve">виде </w:t>
      </w:r>
      <w:r>
        <w:rPr>
          <w:color w:val="000000"/>
          <w:sz w:val="28"/>
          <w:szCs w:val="28"/>
          <w:lang w:eastAsia="ar-SA" w:bidi="ar-SA"/>
        </w:rPr>
        <w:t>письма администрации муниципального образования Кореновский район</w:t>
      </w:r>
      <w:r>
        <w:rPr>
          <w:color w:val="000000"/>
          <w:sz w:val="28"/>
          <w:szCs w:val="28"/>
        </w:rPr>
        <w:t xml:space="preserve">  (далее – письменный отказ)</w:t>
      </w:r>
      <w:r>
        <w:rPr>
          <w:rStyle w:val="FontStyle58"/>
          <w:color w:val="000000"/>
          <w:sz w:val="28"/>
          <w:szCs w:val="28"/>
        </w:rPr>
        <w:t xml:space="preserve">, в случае наличия хотя бы одного из оснований для отказа в предоставлении муниципальной услуги, указанных в </w:t>
      </w:r>
      <w:r>
        <w:rPr>
          <w:bCs/>
          <w:color w:val="000000"/>
          <w:sz w:val="28"/>
          <w:szCs w:val="28"/>
        </w:rPr>
        <w:t xml:space="preserve">подпункте 3.3.2.1 пункта 3.3.2 подраздела 3.3 </w:t>
      </w:r>
      <w:r>
        <w:rPr>
          <w:rStyle w:val="FontStyle58"/>
          <w:color w:val="000000"/>
          <w:sz w:val="28"/>
          <w:szCs w:val="28"/>
        </w:rPr>
        <w:t xml:space="preserve">раздела </w:t>
      </w:r>
      <w:r>
        <w:rPr>
          <w:rStyle w:val="FontStyle58"/>
          <w:color w:val="000000"/>
          <w:sz w:val="28"/>
          <w:szCs w:val="28"/>
          <w:lang w:val="en-US"/>
        </w:rPr>
        <w:t>III</w:t>
      </w:r>
      <w:r>
        <w:rPr>
          <w:rStyle w:val="FontStyle58"/>
          <w:color w:val="000000"/>
          <w:sz w:val="28"/>
          <w:szCs w:val="28"/>
        </w:rPr>
        <w:t xml:space="preserve"> настоящего административного регламента.</w:t>
      </w:r>
      <w:r>
        <w:rPr>
          <w:color w:val="000000"/>
          <w:sz w:val="28"/>
          <w:szCs w:val="28"/>
        </w:rPr>
        <w:t xml:space="preserve"> </w:t>
      </w:r>
    </w:p>
    <w:p>
      <w:pPr>
        <w:pStyle w:val="Normal"/>
        <w:widowControl w:val="false"/>
        <w:ind w:firstLine="708" w:right="-1"/>
        <w:jc w:val="both"/>
        <w:rPr>
          <w:rFonts w:ascii="Times New Roman" w:hAnsi="Times New Roman" w:cs="Times New Roman"/>
          <w:sz w:val="28"/>
          <w:szCs w:val="28"/>
        </w:rPr>
      </w:pPr>
      <w:r>
        <w:rPr>
          <w:rFonts w:eastAsia="Times New Roman" w:cs="Times New Roman" w:ascii="Times New Roman" w:hAnsi="Times New Roman"/>
          <w:sz w:val="28"/>
          <w:szCs w:val="28"/>
        </w:rPr>
        <w:t xml:space="preserve">2.3.1.3. Для варианта </w:t>
      </w:r>
      <w:r>
        <w:rPr>
          <w:rStyle w:val="FontStyle44"/>
          <w:rFonts w:cs="Times New Roman" w:ascii="Times New Roman" w:hAnsi="Times New Roman"/>
          <w:sz w:val="28"/>
          <w:szCs w:val="28"/>
        </w:rPr>
        <w:t xml:space="preserve">«Исправление допущенных опечаток и ошибок </w:t>
      </w:r>
      <w:r>
        <w:rPr>
          <w:rFonts w:cs="Times New Roman" w:ascii="Times New Roman" w:hAnsi="Times New Roman"/>
          <w:sz w:val="28"/>
          <w:szCs w:val="28"/>
        </w:rPr>
        <w:t>(отказ в</w:t>
      </w:r>
      <w:r>
        <w:rPr>
          <w:rStyle w:val="FontStyle44"/>
          <w:rFonts w:cs="Times New Roman" w:ascii="Times New Roman" w:hAnsi="Times New Roman"/>
          <w:sz w:val="28"/>
          <w:szCs w:val="28"/>
        </w:rPr>
        <w:t xml:space="preserve"> исправлении допущенных опечаток и ошибок) в выданном результате предоставления муниципальной услуги»</w:t>
      </w:r>
      <w:r>
        <w:rPr>
          <w:rStyle w:val="FontStyle57"/>
          <w:sz w:val="28"/>
          <w:szCs w:val="28"/>
        </w:rPr>
        <w:t xml:space="preserve"> </w:t>
      </w:r>
      <w:r>
        <w:rPr>
          <w:rStyle w:val="FontStyle44"/>
          <w:rFonts w:cs="Times New Roman" w:ascii="Times New Roman" w:hAnsi="Times New Roman"/>
          <w:sz w:val="28"/>
          <w:szCs w:val="28"/>
        </w:rPr>
        <w:t xml:space="preserve">(далее - </w:t>
      </w:r>
      <w:r>
        <w:rPr>
          <w:rFonts w:cs="Times New Roman" w:ascii="Times New Roman" w:hAnsi="Times New Roman"/>
          <w:sz w:val="28"/>
          <w:szCs w:val="28"/>
        </w:rPr>
        <w:t>вариант</w:t>
      </w:r>
      <w:r>
        <w:rPr>
          <w:rFonts w:eastAsia="Times New Roman" w:cs="Times New Roman" w:ascii="Times New Roman" w:hAnsi="Times New Roman"/>
          <w:sz w:val="28"/>
          <w:szCs w:val="28"/>
        </w:rPr>
        <w:t xml:space="preserve"> </w:t>
      </w:r>
      <w:r>
        <w:rPr>
          <w:rStyle w:val="FontStyle58"/>
          <w:rFonts w:eastAsia="Times New Roman"/>
          <w:sz w:val="28"/>
          <w:szCs w:val="28"/>
          <w:lang w:val="en-US"/>
        </w:rPr>
        <w:t>III</w:t>
      </w:r>
      <w:r>
        <w:rPr>
          <w:rFonts w:eastAsia="Times New Roman" w:cs="Times New Roman" w:ascii="Times New Roman" w:hAnsi="Times New Roman"/>
          <w:sz w:val="28"/>
          <w:szCs w:val="28"/>
        </w:rPr>
        <w:t xml:space="preserve">) </w:t>
      </w:r>
      <w:r>
        <w:rPr>
          <w:rStyle w:val="Style11"/>
          <w:rFonts w:eastAsia="Times New Roman" w:ascii="Times New Roman" w:hAnsi="Times New Roman"/>
          <w:color w:val="000000"/>
          <w:sz w:val="28"/>
          <w:szCs w:val="28"/>
          <w:shd w:fill="FFFFFF" w:val="clear"/>
        </w:rPr>
        <w:t>согласно приложению № 14 к административному регламенту, образец заполнения приводится в приложении № 15 к административному регламенту</w:t>
      </w:r>
      <w:r>
        <w:rPr>
          <w:rFonts w:eastAsia="Times New Roman" w:cs="Times New Roman" w:ascii="Times New Roman" w:hAnsi="Times New Roman"/>
          <w:sz w:val="28"/>
          <w:szCs w:val="28"/>
        </w:rPr>
        <w:t xml:space="preserve"> </w:t>
      </w:r>
      <w:r>
        <w:rPr>
          <w:rFonts w:cs="Times New Roman" w:ascii="Times New Roman" w:hAnsi="Times New Roman"/>
          <w:sz w:val="28"/>
          <w:szCs w:val="28"/>
        </w:rPr>
        <w:t>:</w:t>
      </w:r>
    </w:p>
    <w:p>
      <w:pPr>
        <w:pStyle w:val="Normal"/>
        <w:ind w:firstLine="708" w:right="-1"/>
        <w:jc w:val="both"/>
        <w:rPr>
          <w:rFonts w:ascii="Times New Roman" w:hAnsi="Times New Roman" w:cs="Times New Roman"/>
          <w:sz w:val="28"/>
          <w:szCs w:val="28"/>
        </w:rPr>
      </w:pPr>
      <w:r>
        <w:rPr>
          <w:rFonts w:cs="Times New Roman" w:ascii="Times New Roman" w:hAnsi="Times New Roman"/>
          <w:sz w:val="28"/>
          <w:szCs w:val="28"/>
        </w:rPr>
        <w:t xml:space="preserve">- исправленный документ </w:t>
      </w:r>
      <w:r>
        <w:rPr>
          <w:rFonts w:eastAsia="Times New Roman" w:cs="Times New Roman" w:ascii="Times New Roman" w:hAnsi="Times New Roman"/>
          <w:sz w:val="28"/>
          <w:szCs w:val="28"/>
        </w:rPr>
        <w:t>без опечаток и ошибок</w:t>
      </w:r>
      <w:r>
        <w:rPr>
          <w:rFonts w:cs="Times New Roman" w:ascii="Times New Roman" w:hAnsi="Times New Roman"/>
          <w:sz w:val="28"/>
          <w:szCs w:val="28"/>
        </w:rPr>
        <w:t xml:space="preserve"> взамен ранее выданного документа, являющегося результатом предоставления муниципальной услуги;</w:t>
      </w:r>
    </w:p>
    <w:p>
      <w:pPr>
        <w:pStyle w:val="11"/>
        <w:jc w:val="both"/>
        <w:rPr>
          <w:color w:val="auto"/>
          <w:sz w:val="28"/>
          <w:szCs w:val="28"/>
        </w:rPr>
      </w:pPr>
      <w:r>
        <w:rPr>
          <w:color w:val="auto"/>
          <w:sz w:val="28"/>
          <w:szCs w:val="28"/>
          <w:lang w:eastAsia="ar-SA" w:bidi="ar-SA"/>
        </w:rPr>
        <w:t>- мотивированный письменный отказ в</w:t>
      </w:r>
      <w:r>
        <w:rPr>
          <w:rStyle w:val="FontStyle58"/>
          <w:color w:val="auto"/>
          <w:sz w:val="28"/>
          <w:szCs w:val="28"/>
        </w:rPr>
        <w:t xml:space="preserve"> </w:t>
      </w:r>
      <w:r>
        <w:rPr>
          <w:rStyle w:val="FontStyle44"/>
          <w:rFonts w:cs="Times New Roman"/>
          <w:color w:val="auto"/>
          <w:sz w:val="28"/>
          <w:szCs w:val="28"/>
        </w:rPr>
        <w:t>исправлении допущенных опечаток и ошибок в выданном результате предоставления муниципальной услуги</w:t>
      </w:r>
      <w:r>
        <w:rPr>
          <w:rStyle w:val="FontStyle58"/>
          <w:color w:val="auto"/>
          <w:sz w:val="28"/>
          <w:szCs w:val="28"/>
        </w:rPr>
        <w:t xml:space="preserve"> </w:t>
      </w:r>
      <w:r>
        <w:rPr>
          <w:rStyle w:val="Style13"/>
          <w:color w:val="auto"/>
          <w:sz w:val="28"/>
          <w:szCs w:val="28"/>
          <w:lang w:eastAsia="ru-RU"/>
        </w:rPr>
        <w:t xml:space="preserve">в </w:t>
      </w:r>
      <w:r>
        <w:rPr>
          <w:color w:val="auto"/>
          <w:sz w:val="28"/>
          <w:szCs w:val="28"/>
        </w:rPr>
        <w:t xml:space="preserve">виде </w:t>
      </w:r>
      <w:r>
        <w:rPr>
          <w:color w:val="auto"/>
          <w:sz w:val="28"/>
          <w:szCs w:val="28"/>
          <w:lang w:eastAsia="ar-SA" w:bidi="ar-SA"/>
        </w:rPr>
        <w:t>письма администрации муниципального образования Кореновский район</w:t>
      </w:r>
      <w:r>
        <w:rPr>
          <w:color w:val="auto"/>
          <w:sz w:val="28"/>
          <w:szCs w:val="28"/>
        </w:rPr>
        <w:t xml:space="preserve"> (далее – письменный отказ), </w:t>
      </w:r>
      <w:r>
        <w:rPr>
          <w:rStyle w:val="FontStyle58"/>
          <w:color w:val="auto"/>
          <w:sz w:val="28"/>
          <w:szCs w:val="28"/>
        </w:rPr>
        <w:t xml:space="preserve">в случае наличия хотя бы одного из оснований для отказа в предоставлении муниципальной услуги, указанных в </w:t>
      </w:r>
      <w:r>
        <w:rPr>
          <w:bCs/>
          <w:sz w:val="28"/>
          <w:szCs w:val="28"/>
        </w:rPr>
        <w:t xml:space="preserve">подпункте 3.3.3.1 пункта 3.3.3 подраздела 3.3 </w:t>
      </w:r>
      <w:r>
        <w:rPr>
          <w:rStyle w:val="FontStyle58"/>
          <w:color w:val="auto"/>
          <w:sz w:val="28"/>
          <w:szCs w:val="28"/>
        </w:rPr>
        <w:t xml:space="preserve">раздела </w:t>
      </w:r>
      <w:r>
        <w:rPr>
          <w:rStyle w:val="FontStyle58"/>
          <w:color w:val="auto"/>
          <w:sz w:val="28"/>
          <w:szCs w:val="28"/>
          <w:lang w:val="en-US"/>
        </w:rPr>
        <w:t>III</w:t>
      </w:r>
      <w:r>
        <w:rPr>
          <w:rStyle w:val="FontStyle58"/>
          <w:color w:val="auto"/>
          <w:sz w:val="28"/>
          <w:szCs w:val="28"/>
        </w:rPr>
        <w:t xml:space="preserve"> настоящего административного регламента.</w:t>
      </w:r>
      <w:r>
        <w:rPr>
          <w:rStyle w:val="Style13"/>
          <w:color w:val="auto"/>
          <w:sz w:val="28"/>
          <w:szCs w:val="28"/>
          <w:lang w:eastAsia="ru-RU"/>
        </w:rPr>
        <w:t xml:space="preserve"> </w:t>
      </w:r>
    </w:p>
    <w:p>
      <w:pPr>
        <w:pStyle w:val="Normal"/>
        <w:widowControl w:val="false"/>
        <w:ind w:firstLine="708" w:right="-1"/>
        <w:jc w:val="both"/>
        <w:rPr>
          <w:rFonts w:ascii="Times New Roman" w:hAnsi="Times New Roman" w:cs="Times New Roman"/>
          <w:sz w:val="28"/>
          <w:szCs w:val="28"/>
        </w:rPr>
      </w:pPr>
      <w:r>
        <w:rPr>
          <w:rFonts w:eastAsia="Times New Roman" w:cs="Times New Roman" w:ascii="Times New Roman" w:hAnsi="Times New Roman"/>
          <w:sz w:val="28"/>
          <w:szCs w:val="28"/>
        </w:rPr>
        <w:t>2.3.1.3. Для варианта</w:t>
      </w:r>
      <w:r>
        <w:rPr>
          <w:rFonts w:cs="Times New Roman" w:ascii="Times New Roman" w:hAnsi="Times New Roman"/>
          <w:sz w:val="28"/>
          <w:szCs w:val="28"/>
        </w:rPr>
        <w:t xml:space="preserve"> «Выдача (отказ в выдаче) дубликата документа, выданного по результатам предоставления муниципальной услуги» (далее -</w:t>
      </w:r>
      <w:r>
        <w:rPr>
          <w:rFonts w:cs="Times New Roman" w:ascii="Times New Roman" w:hAnsi="Times New Roman"/>
          <w:sz w:val="28"/>
          <w:szCs w:val="28"/>
          <w:u w:val="single"/>
        </w:rPr>
        <w:t xml:space="preserve"> </w:t>
      </w:r>
      <w:r>
        <w:rPr>
          <w:rFonts w:eastAsia="Times New Roman" w:cs="Times New Roman" w:ascii="Times New Roman" w:hAnsi="Times New Roman"/>
          <w:sz w:val="28"/>
          <w:szCs w:val="28"/>
        </w:rPr>
        <w:t xml:space="preserve">Вариант </w:t>
      </w:r>
      <w:r>
        <w:rPr>
          <w:rFonts w:eastAsia="Times New Roman" w:cs="Times New Roman" w:ascii="Times New Roman" w:hAnsi="Times New Roman"/>
          <w:sz w:val="28"/>
          <w:szCs w:val="28"/>
          <w:lang w:val="en-US"/>
        </w:rPr>
        <w:t>IY</w:t>
      </w:r>
      <w:r>
        <w:rPr>
          <w:rFonts w:eastAsia="Times New Roman" w:cs="Times New Roman" w:ascii="Times New Roman" w:hAnsi="Times New Roman"/>
          <w:sz w:val="28"/>
          <w:szCs w:val="28"/>
        </w:rPr>
        <w:t>)</w:t>
      </w:r>
      <w:r>
        <w:rPr>
          <w:rFonts w:cs="Times New Roman" w:ascii="Times New Roman" w:hAnsi="Times New Roman"/>
          <w:sz w:val="28"/>
          <w:szCs w:val="28"/>
        </w:rPr>
        <w:t>:</w:t>
      </w:r>
    </w:p>
    <w:p>
      <w:pPr>
        <w:pStyle w:val="Normal"/>
        <w:widowControl w:val="false"/>
        <w:ind w:firstLine="708" w:right="-1"/>
        <w:jc w:val="both"/>
        <w:rPr>
          <w:rFonts w:ascii="Times New Roman" w:hAnsi="Times New Roman" w:cs="Times New Roman"/>
          <w:i/>
          <w:i/>
          <w:sz w:val="28"/>
          <w:szCs w:val="28"/>
        </w:rPr>
      </w:pPr>
      <w:r>
        <w:rPr>
          <w:sz w:val="28"/>
          <w:szCs w:val="28"/>
        </w:rPr>
        <w:t>-</w:t>
      </w:r>
      <w:r>
        <w:rPr>
          <w:rFonts w:ascii="Times New Roman" w:hAnsi="Times New Roman"/>
          <w:sz w:val="28"/>
          <w:szCs w:val="28"/>
        </w:rPr>
        <w:t>дубликат</w:t>
      </w:r>
      <w:r>
        <w:rPr>
          <w:sz w:val="28"/>
          <w:szCs w:val="28"/>
        </w:rPr>
        <w:t xml:space="preserve"> </w:t>
      </w:r>
      <w:r>
        <w:rPr>
          <w:rFonts w:cs="Times New Roman" w:ascii="Times New Roman" w:hAnsi="Times New Roman"/>
          <w:color w:val="000000"/>
          <w:sz w:val="28"/>
          <w:szCs w:val="28"/>
        </w:rPr>
        <w:t xml:space="preserve">«Уведомления о соответствии» </w:t>
      </w:r>
      <w:r>
        <w:rPr>
          <w:rFonts w:ascii="Times New Roman" w:hAnsi="Times New Roman"/>
          <w:color w:val="000000"/>
          <w:sz w:val="28"/>
          <w:szCs w:val="28"/>
        </w:rPr>
        <w:t xml:space="preserve">или «Уведомления о несоответствии», или </w:t>
      </w:r>
      <w:r>
        <w:rPr>
          <w:rFonts w:cs="Times New Roman" w:ascii="Times New Roman" w:hAnsi="Times New Roman"/>
          <w:color w:val="000000"/>
          <w:sz w:val="28"/>
          <w:szCs w:val="28"/>
        </w:rPr>
        <w:t>Уведомления о соответствии указанных в уведомлении изменений параметров планируемого строительства», или</w:t>
      </w:r>
      <w:r>
        <w:rPr>
          <w:color w:val="000000"/>
          <w:sz w:val="28"/>
          <w:szCs w:val="28"/>
        </w:rPr>
        <w:t xml:space="preserve"> </w:t>
      </w:r>
      <w:r>
        <w:rPr>
          <w:rFonts w:cs="Times New Roman" w:ascii="Times New Roman" w:hAnsi="Times New Roman"/>
          <w:color w:val="000000"/>
          <w:sz w:val="28"/>
          <w:szCs w:val="28"/>
        </w:rPr>
        <w:t>«Уведомления о несоответствии указанных в уведомлении изменений параметров планируемого строительства</w:t>
      </w:r>
      <w:r>
        <w:rPr>
          <w:rFonts w:cs="Times New Roman" w:ascii="Times New Roman" w:hAnsi="Times New Roman"/>
          <w:color w:val="000000"/>
          <w:sz w:val="28"/>
          <w:szCs w:val="28"/>
          <w:shd w:fill="FFFFFF" w:val="clear"/>
        </w:rPr>
        <w:t xml:space="preserve">» </w:t>
      </w:r>
      <w:r>
        <w:rPr>
          <w:rFonts w:ascii="Times New Roman" w:hAnsi="Times New Roman"/>
          <w:color w:val="000000"/>
          <w:sz w:val="28"/>
          <w:szCs w:val="28"/>
        </w:rPr>
        <w:t>(д</w:t>
      </w:r>
      <w:r>
        <w:rPr>
          <w:rFonts w:ascii="Times New Roman" w:hAnsi="Times New Roman"/>
          <w:sz w:val="28"/>
          <w:szCs w:val="28"/>
        </w:rPr>
        <w:t>алее – дубликат);</w:t>
      </w:r>
    </w:p>
    <w:p>
      <w:pPr>
        <w:pStyle w:val="Pboth"/>
        <w:spacing w:beforeAutospacing="0" w:before="0" w:afterAutospacing="0" w:after="0"/>
        <w:ind w:firstLine="709" w:right="-1"/>
        <w:jc w:val="both"/>
        <w:rPr>
          <w:i/>
          <w:i/>
        </w:rPr>
      </w:pPr>
      <w:r>
        <w:rPr>
          <w:i/>
        </w:rPr>
        <w:t xml:space="preserve"> </w:t>
      </w:r>
      <w:r>
        <w:rPr>
          <w:sz w:val="28"/>
          <w:szCs w:val="28"/>
          <w:lang w:eastAsia="ar-SA"/>
        </w:rPr>
        <w:t xml:space="preserve">- мотивированный письменный отказ в выдаче дубликата </w:t>
      </w:r>
      <w:r>
        <w:rPr>
          <w:rStyle w:val="Style13"/>
          <w:sz w:val="28"/>
          <w:szCs w:val="28"/>
        </w:rPr>
        <w:t xml:space="preserve">в </w:t>
      </w:r>
      <w:r>
        <w:rPr>
          <w:sz w:val="28"/>
          <w:szCs w:val="28"/>
        </w:rPr>
        <w:t xml:space="preserve">виде </w:t>
      </w:r>
      <w:r>
        <w:rPr>
          <w:sz w:val="28"/>
          <w:szCs w:val="28"/>
          <w:lang w:eastAsia="ar-SA"/>
        </w:rPr>
        <w:t>письма администрации муниципального образования Кореновский район</w:t>
      </w:r>
      <w:r>
        <w:rPr>
          <w:sz w:val="28"/>
          <w:szCs w:val="28"/>
        </w:rPr>
        <w:t xml:space="preserve">, </w:t>
      </w:r>
      <w:r>
        <w:rPr>
          <w:rStyle w:val="FontStyle58"/>
          <w:sz w:val="28"/>
          <w:szCs w:val="28"/>
        </w:rPr>
        <w:t xml:space="preserve">в случае наличия хотя бы одного из оснований для отказа в предоставлении муниципальной услуги, указанных в </w:t>
      </w:r>
      <w:r>
        <w:rPr>
          <w:bCs/>
          <w:sz w:val="28"/>
          <w:szCs w:val="28"/>
        </w:rPr>
        <w:t xml:space="preserve">подпункте 3.3.4.1 пункта 3.3.4 подраздела 3.3 </w:t>
      </w:r>
      <w:r>
        <w:rPr>
          <w:rStyle w:val="FontStyle58"/>
          <w:sz w:val="28"/>
          <w:szCs w:val="28"/>
        </w:rPr>
        <w:t xml:space="preserve">раздела </w:t>
      </w:r>
      <w:r>
        <w:rPr>
          <w:rStyle w:val="FontStyle58"/>
          <w:sz w:val="28"/>
          <w:szCs w:val="28"/>
          <w:lang w:val="en-US"/>
        </w:rPr>
        <w:t>III</w:t>
      </w:r>
      <w:r>
        <w:rPr>
          <w:rStyle w:val="FontStyle58"/>
          <w:sz w:val="28"/>
          <w:szCs w:val="28"/>
        </w:rPr>
        <w:t xml:space="preserve"> настоящего административного регламента.</w:t>
      </w:r>
    </w:p>
    <w:p>
      <w:pPr>
        <w:pStyle w:val="Normal"/>
        <w:widowControl w:val="false"/>
        <w:ind w:firstLine="567" w:right="-1"/>
        <w:jc w:val="both"/>
        <w:rPr>
          <w:rFonts w:ascii="Times New Roman" w:hAnsi="Times New Roman" w:cs="Times New Roman"/>
        </w:rPr>
      </w:pPr>
      <w:r>
        <w:rPr>
          <w:rFonts w:eastAsia="Times New Roman" w:cs="Times New Roman" w:ascii="Times New Roman" w:hAnsi="Times New Roman"/>
          <w:sz w:val="28"/>
          <w:szCs w:val="28"/>
        </w:rPr>
        <w:t xml:space="preserve">2.3.2. Формирование реестровой записи в РГИС </w:t>
      </w:r>
      <w:r>
        <w:rPr>
          <w:rStyle w:val="FontStyle58"/>
          <w:sz w:val="28"/>
          <w:szCs w:val="28"/>
        </w:rPr>
        <w:t>«</w:t>
      </w:r>
      <w:r>
        <w:rPr>
          <w:rFonts w:cs="Times New Roman" w:ascii="Times New Roman" w:hAnsi="Times New Roman"/>
          <w:sz w:val="28"/>
          <w:szCs w:val="28"/>
        </w:rPr>
        <w:t xml:space="preserve">Реестр государственных и муниципальных услуг Краснодарского края» </w:t>
      </w:r>
      <w:r>
        <w:rPr>
          <w:rFonts w:eastAsia="Times New Roman" w:cs="Times New Roman" w:ascii="Times New Roman" w:hAnsi="Times New Roman"/>
          <w:sz w:val="28"/>
          <w:szCs w:val="28"/>
        </w:rPr>
        <w:t>в качестве результата предоставления муниципальной услуги не предусмотрено.</w:t>
      </w:r>
    </w:p>
    <w:p>
      <w:pPr>
        <w:pStyle w:val="ConsPlusTitle"/>
        <w:numPr>
          <w:ilvl w:val="0"/>
          <w:numId w:val="0"/>
        </w:numPr>
        <w:ind w:firstLine="708" w:left="0" w:right="-1"/>
        <w:jc w:val="both"/>
        <w:outlineLvl w:val="2"/>
        <w:rPr>
          <w:rFonts w:ascii="Times New Roman" w:hAnsi="Times New Roman"/>
          <w:b w:val="false"/>
          <w:color w:val="00B050"/>
          <w:sz w:val="28"/>
          <w:szCs w:val="28"/>
        </w:rPr>
      </w:pPr>
      <w:r>
        <w:rPr>
          <w:rFonts w:ascii="Times New Roman" w:hAnsi="Times New Roman"/>
          <w:b w:val="false"/>
          <w:color w:val="00B050"/>
          <w:sz w:val="28"/>
          <w:szCs w:val="28"/>
        </w:rPr>
      </w:r>
    </w:p>
    <w:p>
      <w:pPr>
        <w:pStyle w:val="Normal"/>
        <w:jc w:val="center"/>
        <w:rPr>
          <w:shd w:fill="FFFFFF" w:val="clear"/>
        </w:rPr>
      </w:pPr>
      <w:bookmarkStart w:id="9" w:name="sub_3033"/>
      <w:bookmarkEnd w:id="9"/>
      <w:r>
        <w:rPr>
          <w:rFonts w:cs="Times New Roman" w:ascii="Times New Roman" w:hAnsi="Times New Roman"/>
          <w:b/>
          <w:sz w:val="28"/>
          <w:szCs w:val="28"/>
          <w:shd w:fill="FFFFFF" w:val="clear"/>
        </w:rPr>
        <w:t>2.4 Срок предоставления муниципальной услуги</w:t>
      </w:r>
    </w:p>
    <w:p>
      <w:pPr>
        <w:pStyle w:val="Normal"/>
        <w:jc w:val="center"/>
        <w:rPr>
          <w:shd w:fill="FFB3FF" w:val="clear"/>
        </w:rPr>
      </w:pPr>
      <w:r>
        <w:rPr>
          <w:shd w:fill="FFB3FF" w:val="clear"/>
        </w:rPr>
      </w:r>
    </w:p>
    <w:p>
      <w:pPr>
        <w:pStyle w:val="Normal"/>
        <w:ind w:firstLine="708"/>
        <w:jc w:val="both"/>
        <w:rPr>
          <w:rFonts w:ascii="Times New Roman" w:hAnsi="Times New Roman" w:cs="Times New Roman"/>
          <w:sz w:val="28"/>
          <w:szCs w:val="28"/>
        </w:rPr>
      </w:pPr>
      <w:r>
        <w:rPr>
          <w:rFonts w:cs="Times New Roman" w:ascii="Times New Roman" w:hAnsi="Times New Roman"/>
          <w:color w:val="333333"/>
          <w:sz w:val="28"/>
          <w:szCs w:val="28"/>
          <w:shd w:fill="FFFFFF" w:val="clear"/>
        </w:rPr>
        <w:t xml:space="preserve">2.4.1 </w:t>
      </w:r>
      <w:r>
        <w:rPr>
          <w:rFonts w:cs="Times New Roman" w:ascii="Times New Roman" w:hAnsi="Times New Roman"/>
          <w:color w:themeColor="dark1" w:val="000000"/>
          <w:sz w:val="28"/>
          <w:szCs w:val="28"/>
          <w:shd w:fill="FFFFFF" w:val="clear"/>
        </w:rPr>
        <w:t xml:space="preserve">Максимальный срок предоставления муниципальной услуги составляет </w:t>
      </w:r>
      <w:r>
        <w:rPr>
          <w:rFonts w:cs="Times New Roman" w:ascii="Times New Roman" w:hAnsi="Times New Roman"/>
          <w:color w:themeColor="dark1" w:val="000000"/>
          <w:sz w:val="28"/>
          <w:szCs w:val="28"/>
        </w:rPr>
        <w:t xml:space="preserve">не более </w:t>
      </w:r>
      <w:r>
        <w:rPr>
          <w:rFonts w:cs="Times New Roman" w:ascii="Times New Roman" w:hAnsi="Times New Roman"/>
          <w:sz w:val="28"/>
          <w:szCs w:val="28"/>
        </w:rPr>
        <w:t>чем</w:t>
      </w:r>
      <w:r>
        <w:rPr>
          <w:rFonts w:cs="Times New Roman" w:ascii="Times New Roman" w:hAnsi="Times New Roman"/>
          <w:sz w:val="28"/>
          <w:szCs w:val="28"/>
          <w:shd w:fill="FFFFFF" w:val="clear"/>
        </w:rPr>
        <w:t xml:space="preserve"> 7 рабочих дней </w:t>
      </w:r>
      <w:r>
        <w:rPr>
          <w:rFonts w:cs="Times New Roman" w:ascii="Times New Roman" w:hAnsi="Times New Roman"/>
          <w:sz w:val="28"/>
          <w:szCs w:val="28"/>
        </w:rPr>
        <w:t xml:space="preserve">со дня регистрации </w:t>
      </w:r>
      <w:r>
        <w:rPr>
          <w:rFonts w:cs="Times New Roman" w:ascii="Times New Roman" w:hAnsi="Times New Roman"/>
          <w:color w:themeColor="dark1" w:val="000000"/>
          <w:sz w:val="28"/>
          <w:szCs w:val="28"/>
        </w:rPr>
        <w:t>уведомления</w:t>
      </w:r>
      <w:r>
        <w:rPr>
          <w:rFonts w:cs="Times New Roman" w:ascii="Times New Roman" w:hAnsi="Times New Roman"/>
          <w:sz w:val="28"/>
          <w:szCs w:val="28"/>
        </w:rPr>
        <w:t>,</w:t>
      </w:r>
      <w:r>
        <w:rPr>
          <w:rFonts w:cs="Times New Roman" w:ascii="Times New Roman" w:hAnsi="Times New Roman"/>
          <w:color w:val="FF0000"/>
          <w:sz w:val="28"/>
          <w:szCs w:val="28"/>
        </w:rPr>
        <w:t xml:space="preserve"> </w:t>
      </w:r>
      <w:r>
        <w:rPr>
          <w:rFonts w:cs="Times New Roman" w:ascii="Times New Roman" w:hAnsi="Times New Roman"/>
          <w:sz w:val="28"/>
          <w:szCs w:val="28"/>
        </w:rPr>
        <w:t>документов и (или) информации, необходимых для предоставления муниципальной услуги,</w:t>
      </w:r>
      <w:r>
        <w:rPr>
          <w:rFonts w:cs="Times New Roman" w:ascii="Times New Roman" w:hAnsi="Times New Roman"/>
          <w:color w:val="333333"/>
          <w:sz w:val="28"/>
          <w:szCs w:val="28"/>
          <w:shd w:fill="FFFFFF" w:val="clear"/>
        </w:rPr>
        <w:t xml:space="preserve"> в</w:t>
      </w:r>
      <w:r>
        <w:rPr>
          <w:rFonts w:cs="Times New Roman" w:ascii="Times New Roman" w:hAnsi="Times New Roman"/>
          <w:color w:val="FF0000"/>
          <w:sz w:val="28"/>
          <w:szCs w:val="28"/>
        </w:rPr>
        <w:t xml:space="preserve"> </w:t>
      </w:r>
      <w:r>
        <w:rPr>
          <w:rFonts w:cs="Times New Roman" w:ascii="Times New Roman" w:hAnsi="Times New Roman"/>
          <w:sz w:val="28"/>
          <w:szCs w:val="28"/>
        </w:rPr>
        <w:t>управлении</w:t>
      </w:r>
      <w:r>
        <w:rPr>
          <w:rFonts w:cs="Times New Roman" w:ascii="Times New Roman" w:hAnsi="Times New Roman"/>
          <w:color w:val="FF0000"/>
          <w:sz w:val="28"/>
          <w:szCs w:val="28"/>
        </w:rPr>
        <w:t xml:space="preserve"> </w:t>
      </w:r>
      <w:r>
        <w:rPr>
          <w:rFonts w:cs="Times New Roman" w:ascii="Times New Roman" w:hAnsi="Times New Roman"/>
          <w:sz w:val="28"/>
          <w:szCs w:val="28"/>
        </w:rPr>
        <w:t>уполномоченного органа</w:t>
      </w:r>
      <w:r>
        <w:rPr>
          <w:rFonts w:cs="Times New Roman" w:ascii="Times New Roman" w:hAnsi="Times New Roman"/>
          <w:sz w:val="28"/>
          <w:szCs w:val="28"/>
          <w:shd w:fill="FFFFFF" w:val="clear"/>
        </w:rPr>
        <w:t>, предоставляющего муниципальную услугу,</w:t>
      </w:r>
      <w:r>
        <w:rPr>
          <w:rFonts w:cs="Times New Roman" w:ascii="Times New Roman" w:hAnsi="Times New Roman"/>
          <w:sz w:val="28"/>
          <w:szCs w:val="28"/>
        </w:rPr>
        <w:t xml:space="preserve"> </w:t>
      </w:r>
      <w:r>
        <w:rPr>
          <w:rFonts w:cs="Times New Roman" w:ascii="Times New Roman" w:hAnsi="Times New Roman"/>
          <w:sz w:val="28"/>
          <w:szCs w:val="28"/>
          <w:shd w:fill="FFFFFF" w:val="clear"/>
        </w:rPr>
        <w:t xml:space="preserve">в том числе, если </w:t>
      </w:r>
      <w:r>
        <w:rPr>
          <w:rFonts w:cs="Times New Roman" w:ascii="Times New Roman" w:hAnsi="Times New Roman"/>
          <w:color w:val="000000"/>
          <w:sz w:val="28"/>
          <w:szCs w:val="28"/>
        </w:rPr>
        <w:t>уведомление</w:t>
      </w:r>
      <w:r>
        <w:rPr>
          <w:rFonts w:cs="Times New Roman" w:ascii="Times New Roman" w:hAnsi="Times New Roman"/>
          <w:sz w:val="28"/>
          <w:szCs w:val="28"/>
          <w:shd w:fill="FFFFFF" w:val="clear"/>
        </w:rPr>
        <w:t xml:space="preserve"> и документы поданы заявителем посредством почтового отправления.</w:t>
      </w:r>
    </w:p>
    <w:p>
      <w:pPr>
        <w:pStyle w:val="Normal"/>
        <w:jc w:val="both"/>
        <w:rPr>
          <w:rFonts w:ascii="Times New Roman" w:hAnsi="Times New Roman" w:cs="Times New Roman"/>
          <w:sz w:val="28"/>
          <w:szCs w:val="28"/>
        </w:rPr>
      </w:pPr>
      <w:r>
        <w:rPr>
          <w:rFonts w:cs="Times New Roman" w:ascii="Times New Roman" w:hAnsi="Times New Roman"/>
          <w:sz w:val="28"/>
          <w:szCs w:val="28"/>
          <w:shd w:fill="FFFFFF" w:val="clear"/>
        </w:rPr>
        <w:tab/>
        <w:t xml:space="preserve">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объектов индивидуального жилищного строительства или садового дома, уполномоченный на выдачу разрешений на строительство Уполномоченный орган в срок не позднее 20 рабочих дней со дня поступления этого уведомления представляет </w:t>
      </w:r>
      <w:r>
        <w:rPr>
          <w:rFonts w:cs="Times New Roman" w:ascii="Times New Roman" w:hAnsi="Times New Roman"/>
          <w:color w:val="000000"/>
          <w:sz w:val="28"/>
          <w:szCs w:val="28"/>
          <w:shd w:fill="FFFFFF" w:val="clear"/>
        </w:rPr>
        <w:t>муниципальную</w:t>
      </w:r>
      <w:r>
        <w:rPr>
          <w:rFonts w:cs="Times New Roman" w:ascii="Times New Roman" w:hAnsi="Times New Roman"/>
          <w:sz w:val="28"/>
          <w:szCs w:val="28"/>
          <w:shd w:fill="FFFFFF" w:val="clear"/>
        </w:rPr>
        <w:t xml:space="preserve"> услугу.</w:t>
      </w:r>
    </w:p>
    <w:p>
      <w:pPr>
        <w:pStyle w:val="Normal"/>
        <w:jc w:val="both"/>
        <w:rPr>
          <w:rFonts w:ascii="Times New Roman" w:hAnsi="Times New Roman" w:cs="Times New Roman"/>
          <w:strike/>
          <w:color w:val="0070C0"/>
          <w:sz w:val="28"/>
          <w:szCs w:val="28"/>
        </w:rPr>
      </w:pPr>
      <w:r>
        <w:rPr>
          <w:rFonts w:ascii="TimesNewRomanPSMT" w:hAnsi="TimesNewRomanPSMT"/>
        </w:rPr>
        <w:t xml:space="preserve"> </w:t>
      </w:r>
      <w:r>
        <w:rPr>
          <w:rFonts w:ascii="TimesNewRomanPSMT" w:hAnsi="TimesNewRomanPSMT"/>
        </w:rPr>
        <w:tab/>
      </w:r>
      <w:r>
        <w:rPr>
          <w:rFonts w:cs="Times New Roman" w:ascii="Times New Roman" w:hAnsi="Times New Roman"/>
          <w:color w:val="000000"/>
          <w:sz w:val="28"/>
          <w:szCs w:val="28"/>
          <w:shd w:fill="FFFFFF" w:val="clear"/>
        </w:rPr>
        <w:t xml:space="preserve">2.4.2 Срок предоставления </w:t>
      </w:r>
      <w:r>
        <w:rPr>
          <w:rFonts w:cs="Times New Roman" w:ascii="Times New Roman" w:hAnsi="Times New Roman"/>
          <w:sz w:val="28"/>
          <w:szCs w:val="28"/>
        </w:rPr>
        <w:t>муниципальной</w:t>
      </w:r>
      <w:r>
        <w:rPr>
          <w:rFonts w:cs="Times New Roman" w:ascii="Times New Roman" w:hAnsi="Times New Roman"/>
          <w:color w:val="000000"/>
          <w:sz w:val="28"/>
          <w:szCs w:val="28"/>
          <w:shd w:fill="FFFFFF" w:val="clear"/>
        </w:rPr>
        <w:t xml:space="preserve"> услуги определяется для каждого варианта и приведен в их описании, содержащемся в </w:t>
      </w:r>
      <w:hyperlink r:id="rId9">
        <w:r>
          <w:rPr>
            <w:rStyle w:val="Hyperlink"/>
            <w:rFonts w:cs="Times New Roman" w:ascii="Times New Roman" w:hAnsi="Times New Roman"/>
            <w:color w:val="000000"/>
            <w:sz w:val="28"/>
            <w:szCs w:val="28"/>
            <w:u w:val="none"/>
            <w:shd w:fill="FFFFFF" w:val="clear"/>
          </w:rPr>
          <w:t>разделе III</w:t>
        </w:r>
      </w:hyperlink>
      <w:r>
        <w:rPr>
          <w:rFonts w:cs="Times New Roman" w:ascii="Times New Roman" w:hAnsi="Times New Roman"/>
          <w:sz w:val="28"/>
          <w:szCs w:val="28"/>
          <w:shd w:fill="FFFFFF" w:val="clear"/>
        </w:rPr>
        <w:t> </w:t>
      </w:r>
      <w:r>
        <w:rPr>
          <w:rFonts w:cs="Times New Roman" w:ascii="Times New Roman" w:hAnsi="Times New Roman"/>
          <w:color w:val="000000"/>
          <w:sz w:val="28"/>
          <w:szCs w:val="28"/>
          <w:shd w:fill="FFFFFF" w:val="clear"/>
        </w:rPr>
        <w:t>настоящего административного регламента.</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2.4.3 Срок предоставления муниципальной услуги в МФЦ</w:t>
      </w:r>
      <w:r>
        <w:rPr>
          <w:rFonts w:eastAsia="Times New Roman" w:cs="Times New Roman" w:ascii="Times New Roman" w:hAnsi="Times New Roman"/>
          <w:color w:val="1A1A1A"/>
          <w:sz w:val="28"/>
          <w:szCs w:val="28"/>
          <w:lang w:eastAsia="ru-RU"/>
        </w:rPr>
        <w:t xml:space="preserve"> составляет </w:t>
      </w:r>
      <w:r>
        <w:rPr>
          <w:rFonts w:cs="Times New Roman" w:ascii="Times New Roman" w:hAnsi="Times New Roman"/>
          <w:color w:themeColor="dark1" w:val="000000"/>
          <w:sz w:val="28"/>
          <w:szCs w:val="28"/>
        </w:rPr>
        <w:t xml:space="preserve">не более </w:t>
      </w:r>
      <w:r>
        <w:rPr>
          <w:rFonts w:cs="Times New Roman" w:ascii="Times New Roman" w:hAnsi="Times New Roman"/>
          <w:sz w:val="28"/>
          <w:szCs w:val="28"/>
        </w:rPr>
        <w:t>чем</w:t>
      </w:r>
      <w:r>
        <w:rPr>
          <w:rFonts w:cs="Times New Roman" w:ascii="Times New Roman" w:hAnsi="Times New Roman"/>
          <w:sz w:val="28"/>
          <w:szCs w:val="28"/>
          <w:shd w:fill="FFFFFF" w:val="clear"/>
        </w:rPr>
        <w:t xml:space="preserve"> 7 рабочих дней </w:t>
      </w:r>
      <w:r>
        <w:rPr>
          <w:rFonts w:cs="Times New Roman" w:ascii="Times New Roman" w:hAnsi="Times New Roman"/>
          <w:sz w:val="28"/>
          <w:szCs w:val="28"/>
        </w:rPr>
        <w:t xml:space="preserve">со дня регистрации </w:t>
      </w:r>
      <w:r>
        <w:rPr>
          <w:rFonts w:cs="Times New Roman" w:ascii="Times New Roman" w:hAnsi="Times New Roman"/>
          <w:color w:val="000000"/>
          <w:sz w:val="28"/>
          <w:szCs w:val="28"/>
        </w:rPr>
        <w:t>уведомления</w:t>
      </w:r>
      <w:r>
        <w:rPr>
          <w:rFonts w:cs="Times New Roman" w:ascii="Times New Roman" w:hAnsi="Times New Roman"/>
          <w:sz w:val="28"/>
          <w:szCs w:val="28"/>
        </w:rPr>
        <w:t>,</w:t>
      </w:r>
      <w:r>
        <w:rPr>
          <w:rFonts w:cs="Times New Roman" w:ascii="Times New Roman" w:hAnsi="Times New Roman"/>
          <w:color w:val="FF0000"/>
          <w:sz w:val="28"/>
          <w:szCs w:val="28"/>
        </w:rPr>
        <w:t xml:space="preserve"> </w:t>
      </w:r>
      <w:r>
        <w:rPr>
          <w:rFonts w:cs="Times New Roman" w:ascii="Times New Roman" w:hAnsi="Times New Roman"/>
          <w:sz w:val="28"/>
          <w:szCs w:val="28"/>
        </w:rPr>
        <w:t>документов и (или) информации, необходимых для предоставления муниципальной услуги,</w:t>
      </w:r>
      <w:r>
        <w:rPr>
          <w:rFonts w:cs="Times New Roman" w:ascii="Times New Roman" w:hAnsi="Times New Roman"/>
          <w:color w:val="333333"/>
          <w:sz w:val="28"/>
          <w:szCs w:val="28"/>
          <w:shd w:fill="FFFFFF" w:val="clear"/>
        </w:rPr>
        <w:t xml:space="preserve"> в</w:t>
      </w:r>
      <w:r>
        <w:rPr>
          <w:rFonts w:cs="Times New Roman" w:ascii="Times New Roman" w:hAnsi="Times New Roman"/>
          <w:color w:val="FF0000"/>
          <w:sz w:val="28"/>
          <w:szCs w:val="28"/>
        </w:rPr>
        <w:t xml:space="preserve"> </w:t>
      </w:r>
      <w:r>
        <w:rPr>
          <w:rFonts w:cs="Times New Roman" w:ascii="Times New Roman" w:hAnsi="Times New Roman"/>
          <w:sz w:val="28"/>
          <w:szCs w:val="28"/>
        </w:rPr>
        <w:t>управлении</w:t>
      </w:r>
      <w:r>
        <w:rPr>
          <w:rFonts w:cs="Times New Roman" w:ascii="Times New Roman" w:hAnsi="Times New Roman"/>
          <w:color w:val="FF0000"/>
          <w:sz w:val="28"/>
          <w:szCs w:val="28"/>
        </w:rPr>
        <w:t xml:space="preserve"> </w:t>
      </w:r>
      <w:r>
        <w:rPr>
          <w:rFonts w:cs="Times New Roman" w:ascii="Times New Roman" w:hAnsi="Times New Roman"/>
          <w:sz w:val="28"/>
          <w:szCs w:val="28"/>
        </w:rPr>
        <w:t>уполномоченного органа</w:t>
      </w:r>
      <w:r>
        <w:rPr>
          <w:rFonts w:cs="Times New Roman" w:ascii="Times New Roman" w:hAnsi="Times New Roman"/>
          <w:sz w:val="28"/>
          <w:szCs w:val="28"/>
          <w:shd w:fill="FFFFFF" w:val="clear"/>
        </w:rPr>
        <w:t>, предоставляющего муниципальную услугу,</w:t>
      </w:r>
      <w:r>
        <w:rPr>
          <w:rFonts w:cs="Times New Roman" w:ascii="Times New Roman" w:hAnsi="Times New Roman"/>
          <w:sz w:val="28"/>
          <w:szCs w:val="28"/>
        </w:rPr>
        <w:t xml:space="preserve"> </w:t>
      </w:r>
      <w:r>
        <w:rPr>
          <w:rFonts w:cs="Times New Roman" w:ascii="Times New Roman" w:hAnsi="Times New Roman"/>
          <w:sz w:val="28"/>
          <w:szCs w:val="28"/>
          <w:shd w:fill="FFFFFF" w:val="clear"/>
        </w:rPr>
        <w:t xml:space="preserve">в том числе, если </w:t>
      </w:r>
      <w:r>
        <w:rPr>
          <w:rFonts w:cs="Times New Roman" w:ascii="Times New Roman" w:hAnsi="Times New Roman"/>
          <w:color w:val="000000"/>
          <w:sz w:val="28"/>
          <w:szCs w:val="28"/>
        </w:rPr>
        <w:t>уведомление</w:t>
      </w:r>
      <w:r>
        <w:rPr>
          <w:rFonts w:cs="Times New Roman" w:ascii="Times New Roman" w:hAnsi="Times New Roman"/>
          <w:sz w:val="28"/>
          <w:szCs w:val="28"/>
          <w:shd w:fill="FFFFFF" w:val="clear"/>
        </w:rPr>
        <w:t xml:space="preserve"> и документы поданы заявителем посредством почтового отправления.</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shd w:fill="FFFFFF" w:val="clear"/>
        </w:rPr>
        <w:t xml:space="preserve">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объектов индивидуального жилищного строительства или садового дома, уполномоченный на выдачу разрешений на строительство Уполномоченный орган в срок не позднее 20 рабочих дней </w:t>
      </w:r>
      <w:r>
        <w:rPr>
          <w:rFonts w:cs="Times New Roman" w:ascii="Times New Roman" w:hAnsi="Times New Roman"/>
          <w:sz w:val="28"/>
          <w:szCs w:val="28"/>
        </w:rPr>
        <w:t>со дня регистрации уведомления,</w:t>
      </w:r>
      <w:r>
        <w:rPr>
          <w:rFonts w:cs="Times New Roman" w:ascii="Times New Roman" w:hAnsi="Times New Roman"/>
          <w:color w:val="FF0000"/>
          <w:sz w:val="28"/>
          <w:szCs w:val="28"/>
        </w:rPr>
        <w:t xml:space="preserve"> </w:t>
      </w:r>
      <w:r>
        <w:rPr>
          <w:rFonts w:cs="Times New Roman" w:ascii="Times New Roman" w:hAnsi="Times New Roman"/>
          <w:sz w:val="28"/>
          <w:szCs w:val="28"/>
        </w:rPr>
        <w:t>документов и (или) информации в МФЦ.</w:t>
      </w:r>
    </w:p>
    <w:p>
      <w:pPr>
        <w:pStyle w:val="Normal"/>
        <w:ind w:firstLine="708" w:right="-1"/>
        <w:jc w:val="both"/>
        <w:rPr>
          <w:rFonts w:ascii="Times New Roman" w:hAnsi="Times New Roman" w:eastAsia="Times New Roman" w:cs="Times New Roman"/>
          <w:color w:val="1A1A1A"/>
          <w:sz w:val="28"/>
          <w:szCs w:val="28"/>
          <w:lang w:eastAsia="ru-RU"/>
        </w:rPr>
      </w:pPr>
      <w:r>
        <w:rPr>
          <w:rFonts w:cs="Times New Roman" w:ascii="Times New Roman" w:hAnsi="Times New Roman"/>
          <w:sz w:val="28"/>
          <w:szCs w:val="28"/>
        </w:rPr>
        <w:t xml:space="preserve">2.4.5 Срок предоставления муниципальной услуги в электронной форме </w:t>
      </w:r>
      <w:r>
        <w:rPr>
          <w:rFonts w:cs="Times New Roman" w:ascii="Times New Roman" w:hAnsi="Times New Roman"/>
          <w:color w:themeColor="dark1" w:val="000000"/>
          <w:sz w:val="28"/>
          <w:szCs w:val="28"/>
        </w:rPr>
        <w:t xml:space="preserve">не более </w:t>
      </w:r>
      <w:r>
        <w:rPr>
          <w:rFonts w:cs="Times New Roman" w:ascii="Times New Roman" w:hAnsi="Times New Roman"/>
          <w:sz w:val="28"/>
          <w:szCs w:val="28"/>
        </w:rPr>
        <w:t xml:space="preserve">чем </w:t>
      </w:r>
      <w:r>
        <w:rPr>
          <w:rFonts w:cs="Times New Roman" w:ascii="Times New Roman" w:hAnsi="Times New Roman"/>
          <w:sz w:val="28"/>
          <w:szCs w:val="28"/>
          <w:shd w:fill="FFFFFF" w:val="clear"/>
        </w:rPr>
        <w:t xml:space="preserve">7 рабочих дней </w:t>
      </w:r>
      <w:r>
        <w:rPr>
          <w:rFonts w:cs="Times New Roman" w:ascii="Times New Roman" w:hAnsi="Times New Roman"/>
          <w:sz w:val="28"/>
          <w:szCs w:val="28"/>
        </w:rPr>
        <w:t>со дня регистрации заявления,</w:t>
      </w:r>
      <w:r>
        <w:rPr>
          <w:rFonts w:cs="Times New Roman" w:ascii="Times New Roman" w:hAnsi="Times New Roman"/>
          <w:color w:val="FF0000"/>
          <w:sz w:val="28"/>
          <w:szCs w:val="28"/>
        </w:rPr>
        <w:t xml:space="preserve"> </w:t>
      </w:r>
      <w:r>
        <w:rPr>
          <w:rFonts w:cs="Times New Roman" w:ascii="Times New Roman" w:hAnsi="Times New Roman"/>
          <w:sz w:val="28"/>
          <w:szCs w:val="28"/>
        </w:rPr>
        <w:t>документов и (или) информации, необходимых для предоставления муниципальной услуги,</w:t>
      </w:r>
      <w:r>
        <w:rPr>
          <w:rFonts w:cs="Times New Roman" w:ascii="Times New Roman" w:hAnsi="Times New Roman"/>
          <w:color w:val="333333"/>
          <w:sz w:val="28"/>
          <w:szCs w:val="28"/>
          <w:shd w:fill="FFFFFF" w:val="clear"/>
        </w:rPr>
        <w:t xml:space="preserve"> в</w:t>
      </w:r>
      <w:r>
        <w:rPr>
          <w:rFonts w:cs="Times New Roman" w:ascii="Times New Roman" w:hAnsi="Times New Roman"/>
          <w:color w:val="FF0000"/>
          <w:sz w:val="28"/>
          <w:szCs w:val="28"/>
        </w:rPr>
        <w:t xml:space="preserve"> </w:t>
      </w:r>
      <w:r>
        <w:rPr>
          <w:rFonts w:cs="Times New Roman" w:ascii="Times New Roman" w:hAnsi="Times New Roman"/>
          <w:sz w:val="28"/>
          <w:szCs w:val="28"/>
        </w:rPr>
        <w:t>управлении</w:t>
      </w:r>
      <w:r>
        <w:rPr>
          <w:rFonts w:cs="Times New Roman" w:ascii="Times New Roman" w:hAnsi="Times New Roman"/>
          <w:color w:val="FF0000"/>
          <w:sz w:val="28"/>
          <w:szCs w:val="28"/>
        </w:rPr>
        <w:t xml:space="preserve"> </w:t>
      </w:r>
      <w:r>
        <w:rPr>
          <w:rFonts w:cs="Times New Roman" w:ascii="Times New Roman" w:hAnsi="Times New Roman"/>
          <w:sz w:val="28"/>
          <w:szCs w:val="28"/>
        </w:rPr>
        <w:t>уполномоченного органа</w:t>
      </w:r>
      <w:r>
        <w:rPr>
          <w:rFonts w:cs="Times New Roman" w:ascii="Times New Roman" w:hAnsi="Times New Roman"/>
          <w:sz w:val="28"/>
          <w:szCs w:val="28"/>
          <w:shd w:fill="FFFFFF" w:val="clear"/>
        </w:rPr>
        <w:t>, предоставляющего муниципальную услугу,</w:t>
      </w:r>
      <w:r>
        <w:rPr>
          <w:rFonts w:cs="Times New Roman" w:ascii="Times New Roman" w:hAnsi="Times New Roman"/>
          <w:sz w:val="28"/>
          <w:szCs w:val="28"/>
        </w:rPr>
        <w:t xml:space="preserve"> </w:t>
      </w:r>
      <w:r>
        <w:rPr>
          <w:rFonts w:cs="Times New Roman" w:ascii="Times New Roman" w:hAnsi="Times New Roman"/>
          <w:sz w:val="28"/>
          <w:szCs w:val="28"/>
          <w:shd w:fill="FFFFFF" w:val="clear"/>
        </w:rPr>
        <w:t xml:space="preserve">в том числе, если </w:t>
      </w:r>
      <w:r>
        <w:rPr>
          <w:rFonts w:cs="Times New Roman" w:ascii="Times New Roman" w:hAnsi="Times New Roman"/>
          <w:color w:val="000000"/>
          <w:sz w:val="28"/>
          <w:szCs w:val="28"/>
        </w:rPr>
        <w:t>уведомление</w:t>
      </w:r>
      <w:r>
        <w:rPr>
          <w:rFonts w:cs="Times New Roman" w:ascii="Times New Roman" w:hAnsi="Times New Roman"/>
          <w:sz w:val="28"/>
          <w:szCs w:val="28"/>
          <w:shd w:fill="FFFFFF" w:val="clear"/>
        </w:rPr>
        <w:t xml:space="preserve"> и документы поданы заявителем посредством почтового отправления.</w:t>
      </w:r>
    </w:p>
    <w:p>
      <w:pPr>
        <w:pStyle w:val="Normal"/>
        <w:ind w:firstLine="708" w:right="-1"/>
        <w:jc w:val="both"/>
        <w:rPr>
          <w:rFonts w:ascii="Times New Roman" w:hAnsi="Times New Roman" w:eastAsia="Times New Roman" w:cs="Times New Roman"/>
          <w:color w:val="1A1A1A"/>
          <w:sz w:val="28"/>
          <w:szCs w:val="28"/>
          <w:lang w:eastAsia="ru-RU"/>
        </w:rPr>
      </w:pPr>
      <w:r>
        <w:rPr>
          <w:rFonts w:cs="Times New Roman" w:ascii="Times New Roman" w:hAnsi="Times New Roman"/>
          <w:sz w:val="28"/>
          <w:szCs w:val="28"/>
          <w:shd w:fill="FFFFFF" w:val="clear"/>
        </w:rPr>
        <w:t xml:space="preserve">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объектов индивидуального жилищного строительства или садового дома, уполномоченный на выдачу разрешений на строительство Уполномоченный орган в срок не позднее 20 рабочих дней </w:t>
      </w:r>
      <w:r>
        <w:rPr>
          <w:rFonts w:cs="Times New Roman" w:ascii="Times New Roman" w:hAnsi="Times New Roman"/>
          <w:sz w:val="28"/>
          <w:szCs w:val="28"/>
        </w:rPr>
        <w:t>со дня регистрации уведомления,</w:t>
      </w:r>
      <w:r>
        <w:rPr>
          <w:rFonts w:cs="Times New Roman" w:ascii="Times New Roman" w:hAnsi="Times New Roman"/>
          <w:color w:val="FF0000"/>
          <w:sz w:val="28"/>
          <w:szCs w:val="28"/>
        </w:rPr>
        <w:t xml:space="preserve"> </w:t>
      </w:r>
      <w:r>
        <w:rPr>
          <w:rFonts w:cs="Times New Roman" w:ascii="Times New Roman" w:hAnsi="Times New Roman"/>
          <w:sz w:val="28"/>
          <w:szCs w:val="28"/>
        </w:rPr>
        <w:t xml:space="preserve">документов и (или) информации , полученной </w:t>
      </w:r>
      <w:r>
        <w:rPr>
          <w:rFonts w:eastAsia="Times New Roman" w:cs="Times New Roman" w:ascii="Times New Roman" w:hAnsi="Times New Roman"/>
          <w:color w:val="1A1A1A"/>
          <w:sz w:val="28"/>
          <w:szCs w:val="28"/>
          <w:lang w:eastAsia="ru-RU"/>
        </w:rPr>
        <w:t>через:</w:t>
      </w:r>
    </w:p>
    <w:p>
      <w:pPr>
        <w:pStyle w:val="Normal"/>
        <w:ind w:firstLine="708" w:right="-1"/>
        <w:jc w:val="both"/>
        <w:rPr>
          <w:rFonts w:ascii="Times New Roman" w:hAnsi="Times New Roman" w:cs="Times New Roman"/>
          <w:b/>
          <w:i/>
          <w:i/>
          <w:color w:val="FF0000"/>
          <w:sz w:val="26"/>
          <w:szCs w:val="26"/>
          <w:u w:val="single"/>
        </w:rPr>
      </w:pPr>
      <w:r>
        <w:rPr>
          <w:rFonts w:eastAsia="Times New Roman" w:cs="Times New Roman" w:ascii="Times New Roman" w:hAnsi="Times New Roman"/>
          <w:color w:val="1A1A1A"/>
          <w:sz w:val="28"/>
          <w:szCs w:val="28"/>
          <w:lang w:eastAsia="ru-RU"/>
        </w:rPr>
        <w:t xml:space="preserve">- </w:t>
      </w:r>
      <w:r>
        <w:rPr>
          <w:rFonts w:eastAsia="Times New Roman" w:cs="Times New Roman" w:ascii="Times New Roman" w:hAnsi="Times New Roman"/>
          <w:color w:val="000000"/>
          <w:sz w:val="28"/>
          <w:szCs w:val="28"/>
          <w:lang w:eastAsia="ru-RU"/>
        </w:rPr>
        <w:t>ФГИС «Единый портал государственных и муниципальных услуг (функций)" (www.gosuslugi.ru) (далее – Единый портал, ЕПГУ или Единый портал www.gosuslugi.ru)</w:t>
      </w:r>
    </w:p>
    <w:p>
      <w:pPr>
        <w:pStyle w:val="Normal"/>
        <w:ind w:firstLine="708"/>
        <w:jc w:val="both"/>
        <w:rPr>
          <w:rFonts w:ascii="Times New Roman" w:hAnsi="Times New Roman" w:cs="Times New Roman"/>
          <w:sz w:val="28"/>
          <w:szCs w:val="28"/>
        </w:rPr>
      </w:pPr>
      <w:r>
        <w:rPr>
          <w:rFonts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 xml:space="preserve">- </w:t>
      </w:r>
      <w:r>
        <w:rPr>
          <w:rStyle w:val="Style11"/>
          <w:rFonts w:ascii="Times New Roman" w:hAnsi="Times New Roman"/>
          <w:color w:val="000000"/>
          <w:sz w:val="28"/>
          <w:szCs w:val="28"/>
        </w:rPr>
        <w:t xml:space="preserve">Региональный портал государственных и муниципальных услуг (функций) Краснодарского края (www.pgu.krasnodar.ru) (далее - Региональный портал, РПГУ или Региональный портал </w:t>
      </w:r>
      <w:hyperlink r:id="rId10">
        <w:r>
          <w:rPr>
            <w:rStyle w:val="Hyperlink"/>
            <w:rFonts w:cs="Times New Roman" w:ascii="Times New Roman" w:hAnsi="Times New Roman"/>
            <w:color w:val="auto"/>
            <w:sz w:val="28"/>
            <w:szCs w:val="28"/>
            <w:u w:val="none"/>
          </w:rPr>
          <w:t>http://pgu.krasnodar.ru</w:t>
        </w:r>
      </w:hyperlink>
      <w:r>
        <w:rPr>
          <w:rStyle w:val="Style11"/>
          <w:rFonts w:ascii="Times New Roman" w:hAnsi="Times New Roman"/>
          <w:color w:val="auto"/>
          <w:sz w:val="28"/>
          <w:szCs w:val="28"/>
        </w:rPr>
        <w:t>)</w:t>
      </w:r>
      <w:r>
        <w:rPr>
          <w:rFonts w:cs="Times New Roman" w:ascii="Times New Roman" w:hAnsi="Times New Roman"/>
          <w:sz w:val="28"/>
          <w:szCs w:val="28"/>
        </w:rPr>
        <w:t>;</w:t>
      </w:r>
    </w:p>
    <w:p>
      <w:pPr>
        <w:pStyle w:val="Normal"/>
        <w:ind w:firstLine="708"/>
        <w:jc w:val="both"/>
        <w:rPr>
          <w:color w:val="000000"/>
        </w:rPr>
      </w:pPr>
      <w:r>
        <w:rPr>
          <w:rFonts w:cs="Times New Roman" w:ascii="Times New Roman" w:hAnsi="Times New Roman"/>
          <w:color w:val="000000"/>
          <w:sz w:val="28"/>
          <w:szCs w:val="28"/>
        </w:rPr>
        <w:t>- Государственную информационную систему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pPr>
        <w:pStyle w:val="Normal"/>
        <w:shd w:val="clear" w:color="auto" w:fill="FFFFFF"/>
        <w:suppressAutoHyphens w:val="false"/>
        <w:ind w:firstLine="708"/>
        <w:jc w:val="both"/>
        <w:rPr>
          <w:rFonts w:ascii="Times New Roman" w:hAnsi="Times New Roman" w:cs="Times New Roman"/>
          <w:color w:themeColor="dark1" w:val="000000"/>
          <w:sz w:val="28"/>
          <w:szCs w:val="28"/>
        </w:rPr>
      </w:pPr>
      <w:r>
        <w:rPr>
          <w:rFonts w:cs="Times New Roman" w:ascii="Times New Roman" w:hAnsi="Times New Roman"/>
          <w:color w:themeColor="dark1" w:val="000000"/>
          <w:sz w:val="28"/>
          <w:szCs w:val="28"/>
        </w:rPr>
        <w:t>- официальный сайт  администрации муниципального образования Кореновский район http: //www. korenovsk.ru. (далее - официальный сайт или официальный сайт http: //www. korenovsk.ru);</w:t>
      </w:r>
    </w:p>
    <w:p>
      <w:pPr>
        <w:pStyle w:val="Normal"/>
        <w:ind w:firstLine="709"/>
        <w:jc w:val="both"/>
        <w:rPr>
          <w:rFonts w:ascii="Times New Roman" w:hAnsi="Times New Roman" w:cs="Times New Roman"/>
          <w:sz w:val="28"/>
          <w:szCs w:val="28"/>
        </w:rPr>
      </w:pPr>
      <w:r>
        <w:rPr>
          <w:rFonts w:cs="Times New Roman" w:ascii="Times New Roman" w:hAnsi="Times New Roman"/>
          <w:color w:themeColor="dark1" w:val="000000"/>
          <w:sz w:val="28"/>
          <w:szCs w:val="28"/>
        </w:rPr>
        <w:t xml:space="preserve">- </w:t>
      </w:r>
      <w:r>
        <w:rPr>
          <w:rFonts w:cs="Times New Roman" w:ascii="Times New Roman" w:hAnsi="Times New Roman"/>
          <w:sz w:val="28"/>
          <w:szCs w:val="28"/>
        </w:rPr>
        <w:t xml:space="preserve"> электронную почту заявителя (далее - e-mail </w:t>
      </w:r>
      <w:r>
        <w:rPr>
          <w:rFonts w:cs="Times New Roman" w:ascii="Times New Roman" w:hAnsi="Times New Roman"/>
          <w:color w:themeColor="dark1" w:val="000000"/>
          <w:sz w:val="28"/>
          <w:szCs w:val="28"/>
        </w:rPr>
        <w:t>электронной почты</w:t>
      </w:r>
      <w:r>
        <w:rPr>
          <w:rFonts w:cs="Times New Roman" w:ascii="Times New Roman" w:hAnsi="Times New Roman"/>
          <w:sz w:val="28"/>
          <w:szCs w:val="28"/>
        </w:rPr>
        <w:t>).</w:t>
      </w:r>
    </w:p>
    <w:p>
      <w:pPr>
        <w:pStyle w:val="Normal"/>
        <w:widowControl w:val="false"/>
        <w:ind w:firstLine="708" w:right="-1"/>
        <w:jc w:val="both"/>
        <w:rPr>
          <w:rFonts w:ascii="Times New Roman" w:hAnsi="Times New Roman" w:cs="Times New Roman"/>
          <w:sz w:val="28"/>
          <w:szCs w:val="28"/>
        </w:rPr>
      </w:pPr>
      <w:r>
        <w:rPr>
          <w:rFonts w:cs="Times New Roman" w:ascii="Times New Roman" w:hAnsi="Times New Roman"/>
          <w:sz w:val="28"/>
          <w:szCs w:val="28"/>
        </w:rPr>
        <w:t>Днем обращения за предоставлением муниципальной услуги считается дата регистрации приема документов на</w:t>
      </w:r>
      <w:r>
        <w:rPr>
          <w:rFonts w:cs="Times New Roman" w:ascii="Times New Roman" w:hAnsi="Times New Roman"/>
          <w:color w:val="7030A0"/>
          <w:sz w:val="28"/>
          <w:szCs w:val="28"/>
        </w:rPr>
        <w:t xml:space="preserve"> </w:t>
      </w:r>
      <w:r>
        <w:rPr>
          <w:rFonts w:cs="Times New Roman" w:ascii="Times New Roman" w:hAnsi="Times New Roman"/>
          <w:color w:val="000000"/>
          <w:sz w:val="28"/>
          <w:szCs w:val="28"/>
        </w:rPr>
        <w:t>Едином портале, Региональном</w:t>
      </w:r>
      <w:r>
        <w:rPr>
          <w:rFonts w:cs="Times New Roman" w:ascii="Times New Roman" w:hAnsi="Times New Roman"/>
          <w:sz w:val="28"/>
          <w:szCs w:val="28"/>
        </w:rPr>
        <w:t xml:space="preserve"> портале, </w:t>
      </w:r>
      <w:r>
        <w:rPr>
          <w:rFonts w:cs="Times New Roman" w:ascii="Times New Roman" w:hAnsi="Times New Roman"/>
          <w:color w:themeColor="dark1" w:val="000000"/>
          <w:sz w:val="28"/>
          <w:szCs w:val="28"/>
        </w:rPr>
        <w:t>официальном сайте или  e-mail электронной почты).</w:t>
      </w:r>
    </w:p>
    <w:p>
      <w:pPr>
        <w:pStyle w:val="ListParagraph"/>
        <w:ind w:left="0"/>
        <w:rPr>
          <w:rFonts w:ascii="Times New Roman" w:hAnsi="Times New Roman" w:cs="Times New Roman"/>
          <w:sz w:val="28"/>
          <w:szCs w:val="28"/>
        </w:rPr>
      </w:pPr>
      <w:r>
        <w:rPr>
          <w:rFonts w:cs="Times New Roman" w:ascii="Times New Roman" w:hAnsi="Times New Roman"/>
          <w:sz w:val="28"/>
          <w:szCs w:val="28"/>
        </w:rPr>
      </w:r>
      <w:bookmarkStart w:id="10" w:name="sub_3034"/>
      <w:bookmarkStart w:id="11" w:name="sub_3034"/>
      <w:bookmarkEnd w:id="11"/>
    </w:p>
    <w:p>
      <w:pPr>
        <w:pStyle w:val="ListParagraph"/>
        <w:ind w:left="0"/>
        <w:jc w:val="center"/>
        <w:rPr>
          <w:rFonts w:ascii="Times New Roman" w:hAnsi="Times New Roman" w:cs="Times New Roman"/>
          <w:b/>
          <w:sz w:val="28"/>
          <w:szCs w:val="28"/>
        </w:rPr>
      </w:pPr>
      <w:r>
        <w:rPr>
          <w:rFonts w:cs="Times New Roman" w:ascii="Times New Roman" w:hAnsi="Times New Roman"/>
          <w:b/>
          <w:sz w:val="28"/>
          <w:szCs w:val="28"/>
        </w:rPr>
        <w:t>2.5 Правовые основания для предоставления</w:t>
      </w:r>
    </w:p>
    <w:p>
      <w:pPr>
        <w:pStyle w:val="ListParagraph"/>
        <w:ind w:left="0"/>
        <w:jc w:val="center"/>
        <w:rPr>
          <w:rFonts w:ascii="Times New Roman" w:hAnsi="Times New Roman" w:cs="Times New Roman"/>
          <w:b/>
          <w:sz w:val="28"/>
          <w:szCs w:val="28"/>
        </w:rPr>
      </w:pPr>
      <w:r>
        <w:rPr>
          <w:rFonts w:cs="Times New Roman" w:ascii="Times New Roman" w:hAnsi="Times New Roman"/>
          <w:b/>
          <w:sz w:val="28"/>
          <w:szCs w:val="28"/>
        </w:rPr>
        <w:t>муниципальной услуги</w:t>
      </w:r>
    </w:p>
    <w:p>
      <w:pPr>
        <w:pStyle w:val="Normal"/>
        <w:spacing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Normal"/>
        <w:ind w:firstLine="708" w:right="-1"/>
        <w:jc w:val="both"/>
        <w:rPr>
          <w:rFonts w:ascii="Times New Roman" w:hAnsi="Times New Roman" w:cs="Times New Roman"/>
          <w:color w:themeColor="dark1" w:val="000000"/>
          <w:sz w:val="28"/>
          <w:szCs w:val="28"/>
        </w:rPr>
      </w:pPr>
      <w:r>
        <w:rPr>
          <w:rFonts w:cs="Times New Roman" w:ascii="Times New Roman" w:hAnsi="Times New Roman"/>
          <w:sz w:val="28"/>
          <w:szCs w:val="28"/>
        </w:rPr>
        <w:t xml:space="preserve">2.5.1 </w:t>
      </w:r>
      <w:r>
        <w:rPr>
          <w:rFonts w:cs="Times New Roman" w:ascii="Times New Roman" w:hAnsi="Times New Roman"/>
          <w:color w:themeColor="dark1" w:val="000000"/>
          <w:sz w:val="28"/>
          <w:szCs w:val="28"/>
        </w:rPr>
        <w:t>Перечень нормативных правовых актов, регулирующих предоставление муниципальной услуги размещен:</w:t>
      </w:r>
    </w:p>
    <w:p>
      <w:pPr>
        <w:pStyle w:val="Normal"/>
        <w:ind w:right="-1"/>
        <w:jc w:val="both"/>
        <w:rPr>
          <w:rFonts w:ascii="Times New Roman" w:hAnsi="Times New Roman" w:cs="Times New Roman"/>
          <w:color w:themeColor="dark1" w:val="000000"/>
          <w:sz w:val="28"/>
          <w:szCs w:val="28"/>
        </w:rPr>
      </w:pPr>
      <w:r>
        <w:rPr>
          <w:rFonts w:cs="Times New Roman" w:ascii="Times New Roman" w:hAnsi="Times New Roman"/>
          <w:color w:themeColor="dark1" w:val="000000"/>
          <w:sz w:val="28"/>
          <w:szCs w:val="28"/>
        </w:rPr>
        <w:tab/>
        <w:t xml:space="preserve">- на официальном сайте  http: //www. korenovsk.ru; </w:t>
      </w:r>
    </w:p>
    <w:p>
      <w:pPr>
        <w:pStyle w:val="Normal"/>
        <w:ind w:firstLine="708" w:right="-1"/>
        <w:jc w:val="both"/>
        <w:rPr>
          <w:rFonts w:ascii="Times New Roman" w:hAnsi="Times New Roman" w:cs="Times New Roman"/>
          <w:color w:themeColor="dark1" w:val="000000"/>
          <w:sz w:val="28"/>
          <w:szCs w:val="28"/>
        </w:rPr>
      </w:pPr>
      <w:r>
        <w:rPr>
          <w:rFonts w:cs="Times New Roman" w:ascii="Times New Roman" w:hAnsi="Times New Roman"/>
          <w:sz w:val="28"/>
          <w:szCs w:val="28"/>
        </w:rPr>
        <w:t xml:space="preserve">2.5.2 </w:t>
      </w:r>
      <w:r>
        <w:rPr>
          <w:rFonts w:cs="Times New Roman" w:ascii="Times New Roman" w:hAnsi="Times New Roman"/>
          <w:color w:themeColor="dark1" w:val="000000"/>
          <w:sz w:val="28"/>
          <w:szCs w:val="28"/>
        </w:rPr>
        <w:t>Перечень нормативных правовых актов, регулирующих предоставление муниципальной услуги размещен:</w:t>
      </w:r>
    </w:p>
    <w:p>
      <w:pPr>
        <w:pStyle w:val="Normal"/>
        <w:ind w:right="-1"/>
        <w:jc w:val="both"/>
        <w:rPr>
          <w:rFonts w:ascii="Times New Roman" w:hAnsi="Times New Roman" w:cs="Times New Roman"/>
          <w:b/>
          <w:i/>
          <w:i/>
          <w:color w:val="FF0000"/>
          <w:sz w:val="26"/>
          <w:szCs w:val="26"/>
          <w:u w:val="single"/>
        </w:rPr>
      </w:pPr>
      <w:r>
        <w:rPr>
          <w:rFonts w:cs="Times New Roman" w:ascii="Times New Roman" w:hAnsi="Times New Roman"/>
          <w:color w:val="0070C0"/>
          <w:sz w:val="28"/>
          <w:szCs w:val="28"/>
          <w:lang w:eastAsia="ru-RU"/>
        </w:rPr>
        <w:tab/>
      </w:r>
      <w:r>
        <w:rPr>
          <w:rFonts w:cs="Times New Roman" w:ascii="Times New Roman" w:hAnsi="Times New Roman"/>
          <w:color w:val="000000"/>
          <w:sz w:val="28"/>
          <w:szCs w:val="28"/>
          <w:lang w:eastAsia="ru-RU"/>
        </w:rPr>
        <w:t>- на Едином портале www.gosuslugi.ru;</w:t>
      </w:r>
    </w:p>
    <w:p>
      <w:pPr>
        <w:pStyle w:val="Normal"/>
        <w:ind w:right="-1"/>
        <w:jc w:val="both"/>
        <w:rPr>
          <w:rFonts w:ascii="Times New Roman" w:hAnsi="Times New Roman" w:cs="Times New Roman"/>
          <w:sz w:val="28"/>
          <w:szCs w:val="28"/>
        </w:rPr>
      </w:pPr>
      <w:r>
        <w:rPr>
          <w:rFonts w:cs="Times New Roman" w:ascii="Times New Roman" w:hAnsi="Times New Roman"/>
          <w:color w:themeColor="dark1" w:val="000000"/>
          <w:sz w:val="28"/>
          <w:szCs w:val="28"/>
        </w:rPr>
        <w:tab/>
      </w:r>
      <w:r>
        <w:rPr>
          <w:rFonts w:cs="Times New Roman" w:ascii="Times New Roman" w:hAnsi="Times New Roman"/>
          <w:sz w:val="28"/>
          <w:szCs w:val="28"/>
        </w:rPr>
        <w:t>- на Региональном портале http://pgu.krasnodar.ru;</w:t>
      </w:r>
    </w:p>
    <w:p>
      <w:pPr>
        <w:pStyle w:val="Normal"/>
        <w:ind w:firstLine="708" w:right="-1"/>
        <w:jc w:val="both"/>
        <w:rPr>
          <w:rFonts w:ascii="Times New Roman" w:hAnsi="Times New Roman" w:cs="Times New Roman"/>
          <w:sz w:val="28"/>
          <w:szCs w:val="28"/>
        </w:rPr>
      </w:pPr>
      <w:r>
        <w:rPr>
          <w:rFonts w:cs="Times New Roman" w:ascii="Times New Roman" w:hAnsi="Times New Roman"/>
          <w:sz w:val="28"/>
          <w:szCs w:val="28"/>
        </w:rPr>
        <w:t xml:space="preserve">- </w:t>
      </w:r>
      <w:r>
        <w:rPr>
          <w:rFonts w:cs="Times New Roman" w:ascii="Times New Roman" w:hAnsi="Times New Roman"/>
          <w:color w:themeColor="dark1" w:val="000000"/>
          <w:sz w:val="28"/>
          <w:szCs w:val="28"/>
        </w:rPr>
        <w:t>на официальном сайте http: //www. korenovsk.ru.</w:t>
      </w:r>
    </w:p>
    <w:p>
      <w:pPr>
        <w:pStyle w:val="Normal"/>
        <w:ind w:firstLine="708" w:right="-1"/>
        <w:jc w:val="both"/>
        <w:rPr>
          <w:rFonts w:ascii="Times New Roman" w:hAnsi="Times New Roman" w:cs="Times New Roman"/>
          <w:color w:themeColor="dark1" w:val="000000"/>
          <w:sz w:val="28"/>
          <w:szCs w:val="28"/>
        </w:rPr>
      </w:pPr>
      <w:r>
        <w:rPr>
          <w:rFonts w:cs="Times New Roman" w:ascii="Times New Roman" w:hAnsi="Times New Roman"/>
          <w:sz w:val="28"/>
          <w:szCs w:val="28"/>
        </w:rPr>
        <w:t xml:space="preserve">2.5.3  </w:t>
      </w:r>
      <w:r>
        <w:rPr>
          <w:rFonts w:eastAsia="Times New Roman" w:cs="Times New Roman" w:ascii="Times New Roman" w:hAnsi="Times New Roman"/>
          <w:color w:themeColor="dark1" w:val="000000"/>
          <w:sz w:val="28"/>
          <w:szCs w:val="28"/>
        </w:rPr>
        <w:t>Информация о порядке досудебного (внесудебного) обжалования решений и действий (бездействия), совершенных при предоставлении муниципальных услуг размещена:</w:t>
      </w:r>
    </w:p>
    <w:p>
      <w:pPr>
        <w:pStyle w:val="Normal"/>
        <w:ind w:right="-1"/>
        <w:jc w:val="both"/>
        <w:rPr>
          <w:rFonts w:ascii="Times New Roman" w:hAnsi="Times New Roman" w:cs="Times New Roman"/>
          <w:color w:themeColor="dark1" w:val="000000"/>
          <w:sz w:val="28"/>
          <w:szCs w:val="28"/>
        </w:rPr>
      </w:pPr>
      <w:r>
        <w:rPr>
          <w:rFonts w:cs="Times New Roman" w:ascii="Times New Roman" w:hAnsi="Times New Roman"/>
          <w:color w:themeColor="dark1" w:val="000000"/>
          <w:sz w:val="28"/>
          <w:szCs w:val="28"/>
        </w:rPr>
        <w:tab/>
        <w:t>- на официальном сайте http: //www. korenovsk.ru;</w:t>
      </w:r>
    </w:p>
    <w:p>
      <w:pPr>
        <w:pStyle w:val="Normal"/>
        <w:ind w:right="-1"/>
        <w:jc w:val="both"/>
        <w:rPr>
          <w:rFonts w:ascii="Times New Roman" w:hAnsi="Times New Roman" w:eastAsia="Times New Roman" w:cs="Times New Roman"/>
          <w:color w:themeColor="dark1" w:val="000000"/>
          <w:sz w:val="28"/>
          <w:szCs w:val="28"/>
        </w:rPr>
      </w:pPr>
      <w:r>
        <w:rPr>
          <w:rFonts w:eastAsia="Times New Roman" w:cs="Times New Roman" w:ascii="Times New Roman" w:hAnsi="Times New Roman"/>
          <w:color w:themeColor="dark1" w:val="000000"/>
          <w:sz w:val="28"/>
          <w:szCs w:val="28"/>
        </w:rPr>
        <w:tab/>
        <w:t>- в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муниципальных услуг, в соответствии с требованиями Положения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муниципальных услуг, утвержденного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(далее – постановление Правительства № 1198).</w:t>
      </w:r>
    </w:p>
    <w:p>
      <w:pPr>
        <w:pStyle w:val="Normal"/>
        <w:spacing w:before="0" w:after="0"/>
        <w:contextualSpacing/>
        <w:jc w:val="both"/>
        <w:rPr>
          <w:rFonts w:ascii="Times New Roman" w:hAnsi="Times New Roman" w:cs="Times New Roman"/>
          <w:sz w:val="28"/>
          <w:szCs w:val="28"/>
        </w:rPr>
      </w:pPr>
      <w:r>
        <w:rPr>
          <w:rFonts w:cs="Times New Roman" w:ascii="Times New Roman" w:hAnsi="Times New Roman"/>
          <w:sz w:val="28"/>
          <w:szCs w:val="28"/>
        </w:rPr>
      </w:r>
    </w:p>
    <w:p>
      <w:pPr>
        <w:pStyle w:val="ListParagraph"/>
        <w:ind w:left="0"/>
        <w:jc w:val="center"/>
        <w:rPr>
          <w:rFonts w:ascii="Times New Roman" w:hAnsi="Times New Roman" w:cs="Times New Roman"/>
          <w:b/>
          <w:sz w:val="28"/>
          <w:szCs w:val="28"/>
        </w:rPr>
      </w:pPr>
      <w:bookmarkStart w:id="12" w:name="sub_3035"/>
      <w:bookmarkEnd w:id="12"/>
      <w:r>
        <w:rPr>
          <w:rFonts w:cs="Times New Roman" w:ascii="Times New Roman" w:hAnsi="Times New Roman"/>
          <w:b/>
          <w:sz w:val="28"/>
          <w:szCs w:val="28"/>
        </w:rPr>
        <w:t>2.6 Исчерпывающий перечень документов, необходимых для предоставления муниципальной услуги</w:t>
      </w:r>
    </w:p>
    <w:p>
      <w:pPr>
        <w:pStyle w:val="Normal"/>
        <w:jc w:val="center"/>
        <w:rPr>
          <w:rFonts w:ascii="Times New Roman" w:hAnsi="Times New Roman" w:cs="Times New Roman"/>
          <w:b/>
          <w:sz w:val="28"/>
          <w:szCs w:val="28"/>
        </w:rPr>
      </w:pPr>
      <w:r>
        <w:rPr>
          <w:rFonts w:cs="Times New Roman" w:ascii="Times New Roman" w:hAnsi="Times New Roman"/>
          <w:b/>
          <w:sz w:val="28"/>
          <w:szCs w:val="28"/>
        </w:rPr>
      </w:r>
    </w:p>
    <w:p>
      <w:pPr>
        <w:pStyle w:val="NormalWeb"/>
        <w:shd w:val="clear" w:color="auto" w:fill="FFFFFF"/>
        <w:spacing w:beforeAutospacing="0" w:before="0" w:afterAutospacing="0" w:after="0"/>
        <w:ind w:firstLine="709"/>
        <w:jc w:val="both"/>
        <w:rPr>
          <w:sz w:val="28"/>
          <w:szCs w:val="28"/>
        </w:rPr>
      </w:pPr>
      <w:r>
        <w:rPr>
          <w:sz w:val="28"/>
          <w:szCs w:val="28"/>
        </w:rPr>
        <w:t xml:space="preserve"> </w:t>
      </w:r>
      <w:r>
        <w:rPr>
          <w:sz w:val="28"/>
          <w:szCs w:val="28"/>
        </w:rPr>
        <w:t>2.6.1 Исчерпывающий перечень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разделе III настоящего административного регламента в описании вариантов предоставления муниципальной услуги.</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2.6.2 При наличии технической возможности межведомственных запросов осуществляется в электронной форме по каналам системы межведомственного электронного взаимодействия либо по иным электронным каналам с использованием совместимых средств криптографической защиты информации и применением</w:t>
      </w:r>
      <w:r>
        <w:rPr>
          <w:rFonts w:cs="Times New Roman" w:ascii="Times New Roman" w:hAnsi="Times New Roman"/>
          <w:color w:val="000000"/>
          <w:sz w:val="28"/>
          <w:szCs w:val="28"/>
        </w:rPr>
        <w:t xml:space="preserve"> </w:t>
      </w:r>
      <w:hyperlink r:id="rId11">
        <w:r>
          <w:rPr>
            <w:rStyle w:val="Style11"/>
            <w:rFonts w:ascii="Times New Roman" w:hAnsi="Times New Roman"/>
            <w:color w:val="000000"/>
            <w:sz w:val="28"/>
            <w:szCs w:val="28"/>
          </w:rPr>
          <w:t>электронной подписи</w:t>
        </w:r>
      </w:hyperlink>
      <w:r>
        <w:rPr>
          <w:rFonts w:cs="Times New Roman" w:ascii="Times New Roman" w:hAnsi="Times New Roman"/>
          <w:sz w:val="28"/>
          <w:szCs w:val="28"/>
        </w:rPr>
        <w:t xml:space="preserve"> сотрудников, в том числе посредством электронных сервисов, внесенных в единый реестр системы межведомственного электронного взаимодействия.</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В случае если техническая возможность направления запросов и получения информации с использованием системы межведомственного электронного взаимодействия отсутствует, запросы направляются в письменной форме.</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Допускается направление запросов в бумажном виде по почте, факсу, посредством курьера.</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 </w:t>
      </w:r>
      <w:r>
        <w:rPr>
          <w:rFonts w:cs="Times New Roman" w:ascii="Times New Roman" w:hAnsi="Times New Roman"/>
          <w:sz w:val="28"/>
          <w:szCs w:val="28"/>
        </w:rPr>
        <w:t>Документы, подлежащие представлению в рамках межведомственного информационного взаимодействия</w:t>
      </w:r>
      <w:r>
        <w:rPr/>
        <w:t xml:space="preserve"> </w:t>
      </w:r>
      <w:r>
        <w:rPr>
          <w:rFonts w:cs="Times New Roman" w:ascii="Times New Roman" w:hAnsi="Times New Roman"/>
          <w:sz w:val="28"/>
          <w:szCs w:val="28"/>
        </w:rPr>
        <w:t>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муниципальной услуги, и которые заявитель вправе представить по собственной инициативе, отсутствуют при предоставлении муниципальной услуги:</w:t>
      </w:r>
    </w:p>
    <w:p>
      <w:pPr>
        <w:pStyle w:val="Normal"/>
        <w:ind w:firstLine="708"/>
        <w:jc w:val="both"/>
        <w:rPr>
          <w:rFonts w:ascii="Times New Roman" w:hAnsi="Times New Roman" w:cs="Times New Roman"/>
          <w:sz w:val="28"/>
          <w:szCs w:val="28"/>
        </w:rPr>
      </w:pPr>
      <w:r>
        <w:rPr>
          <w:rStyle w:val="FontStyle44"/>
          <w:rFonts w:cs="Times New Roman" w:ascii="Times New Roman" w:hAnsi="Times New Roman"/>
          <w:sz w:val="28"/>
          <w:szCs w:val="28"/>
        </w:rPr>
        <w:t xml:space="preserve">- Исправление допущенных опечаток и ошибок </w:t>
      </w:r>
      <w:r>
        <w:rPr>
          <w:rFonts w:cs="Times New Roman" w:ascii="Times New Roman" w:hAnsi="Times New Roman"/>
          <w:sz w:val="28"/>
          <w:szCs w:val="28"/>
        </w:rPr>
        <w:t>(отказ в</w:t>
      </w:r>
      <w:r>
        <w:rPr>
          <w:rStyle w:val="FontStyle44"/>
          <w:rFonts w:cs="Times New Roman" w:ascii="Times New Roman" w:hAnsi="Times New Roman"/>
          <w:sz w:val="28"/>
          <w:szCs w:val="28"/>
        </w:rPr>
        <w:t xml:space="preserve"> исправлении допущенных опечаток и ошибок) в выданном результате предоставления муниципальной услуги;</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 </w:t>
      </w:r>
      <w:r>
        <w:rPr>
          <w:rFonts w:cs="Times New Roman" w:ascii="Times New Roman" w:hAnsi="Times New Roman"/>
          <w:sz w:val="28"/>
          <w:szCs w:val="28"/>
        </w:rPr>
        <w:t>- Выдача (отказ в выдаче) дубликата или копии документа, выданного по результатам предоставления муниципальной услуги.</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2.6.3 Способы подачи уведомления </w:t>
      </w:r>
      <w:r>
        <w:rPr>
          <w:rFonts w:cs="Times New Roman" w:ascii="Times New Roman" w:hAnsi="Times New Roman"/>
          <w:color w:val="FF0000"/>
          <w:sz w:val="28"/>
          <w:szCs w:val="28"/>
        </w:rPr>
        <w:t xml:space="preserve"> </w:t>
      </w:r>
      <w:r>
        <w:rPr>
          <w:rFonts w:cs="Times New Roman" w:ascii="Times New Roman" w:hAnsi="Times New Roman"/>
          <w:sz w:val="28"/>
          <w:szCs w:val="28"/>
        </w:rPr>
        <w:t xml:space="preserve">о предоставлении муниципальной услуги для каждого варианта приведены в </w:t>
      </w:r>
      <w:hyperlink w:anchor="sub_90030">
        <w:r>
          <w:rPr>
            <w:rStyle w:val="Style11"/>
            <w:rFonts w:ascii="Times New Roman" w:hAnsi="Times New Roman"/>
            <w:color w:val="auto"/>
            <w:sz w:val="28"/>
            <w:szCs w:val="28"/>
          </w:rPr>
          <w:t>разделе III</w:t>
        </w:r>
      </w:hyperlink>
      <w:r>
        <w:rPr>
          <w:rFonts w:cs="Times New Roman" w:ascii="Times New Roman" w:hAnsi="Times New Roman"/>
          <w:sz w:val="28"/>
          <w:szCs w:val="28"/>
        </w:rPr>
        <w:t xml:space="preserve"> настоящего административного регламента.</w:t>
      </w:r>
      <w:bookmarkStart w:id="13" w:name="sub_11710"/>
      <w:r>
        <w:rPr>
          <w:rFonts w:cs="Times New Roman" w:ascii="Times New Roman" w:hAnsi="Times New Roman"/>
          <w:sz w:val="28"/>
          <w:szCs w:val="28"/>
        </w:rPr>
        <w:t xml:space="preserve"> </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Формы уведомления </w:t>
      </w:r>
      <w:r>
        <w:rPr>
          <w:rFonts w:cs="Times New Roman" w:ascii="Times New Roman" w:hAnsi="Times New Roman"/>
          <w:color w:val="FF0000"/>
          <w:sz w:val="28"/>
          <w:szCs w:val="28"/>
        </w:rPr>
        <w:t xml:space="preserve"> </w:t>
      </w:r>
      <w:r>
        <w:rPr>
          <w:rFonts w:cs="Times New Roman" w:ascii="Times New Roman" w:hAnsi="Times New Roman"/>
          <w:sz w:val="28"/>
          <w:szCs w:val="28"/>
        </w:rPr>
        <w:t>о предоставлении муниципальной услуги и иных документов, подаваемых заявителем в связи с предоставлением муниципальной,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Правительства Российской Федерации или иными нормативными правовыми актами.</w:t>
      </w:r>
      <w:bookmarkEnd w:id="13"/>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 </w:t>
      </w:r>
    </w:p>
    <w:p>
      <w:pPr>
        <w:pStyle w:val="ListParagraph"/>
        <w:ind w:left="0"/>
        <w:jc w:val="center"/>
        <w:rPr>
          <w:rFonts w:ascii="Times New Roman" w:hAnsi="Times New Roman" w:cs="Times New Roman"/>
          <w:b/>
          <w:sz w:val="28"/>
          <w:szCs w:val="28"/>
        </w:rPr>
      </w:pPr>
      <w:bookmarkStart w:id="14" w:name="sub_3036"/>
      <w:bookmarkEnd w:id="14"/>
      <w:r>
        <w:rPr>
          <w:rFonts w:cs="Times New Roman" w:ascii="Times New Roman" w:hAnsi="Times New Roman"/>
          <w:b/>
          <w:sz w:val="28"/>
          <w:szCs w:val="28"/>
        </w:rPr>
        <w:t>2.7 Исчерпывающий перечень оснований для приостановления предоставления муниципальной услуги или отказа в предоставлении муниципальной услуги</w:t>
      </w:r>
    </w:p>
    <w:p>
      <w:pPr>
        <w:pStyle w:val="ListParagraph"/>
        <w:ind w:left="0"/>
        <w:jc w:val="center"/>
        <w:rPr>
          <w:rFonts w:ascii="Times New Roman" w:hAnsi="Times New Roman" w:cs="Times New Roman"/>
          <w:b/>
          <w:sz w:val="28"/>
          <w:szCs w:val="28"/>
        </w:rPr>
      </w:pPr>
      <w:r>
        <w:rPr>
          <w:rFonts w:cs="Times New Roman" w:ascii="Times New Roman" w:hAnsi="Times New Roman"/>
          <w:b/>
          <w:sz w:val="28"/>
          <w:szCs w:val="28"/>
        </w:rPr>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2.7.1 Оснований для приостановления предоставления муниципальной услуги законодательством Российской Федерации не предусмотрено.</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 xml:space="preserve">2.7.2 Исчерпывающий перечень оснований для отказа в приеме </w:t>
      </w:r>
      <w:r>
        <w:rPr>
          <w:rFonts w:cs="Times New Roman" w:ascii="Times New Roman" w:hAnsi="Times New Roman"/>
          <w:strike/>
          <w:sz w:val="28"/>
          <w:szCs w:val="28"/>
        </w:rPr>
        <w:t xml:space="preserve"> </w:t>
      </w:r>
      <w:r>
        <w:rPr>
          <w:rFonts w:cs="Times New Roman" w:ascii="Times New Roman" w:hAnsi="Times New Roman"/>
          <w:color w:val="000000"/>
          <w:sz w:val="28"/>
          <w:szCs w:val="28"/>
        </w:rPr>
        <w:t>уведомления</w:t>
      </w:r>
      <w:r>
        <w:rPr>
          <w:rFonts w:cs="Times New Roman" w:ascii="Times New Roman" w:hAnsi="Times New Roman"/>
          <w:sz w:val="28"/>
          <w:szCs w:val="28"/>
        </w:rPr>
        <w:t xml:space="preserve"> и документов, необходимых для предоставления муниципальной услуги, для каждого варианта приведен в </w:t>
      </w:r>
      <w:hyperlink w:anchor="sub_90030">
        <w:r>
          <w:rPr>
            <w:rStyle w:val="Style11"/>
            <w:rFonts w:ascii="Times New Roman" w:hAnsi="Times New Roman"/>
            <w:color w:val="auto"/>
            <w:sz w:val="28"/>
            <w:szCs w:val="28"/>
          </w:rPr>
          <w:t>разделе III</w:t>
        </w:r>
      </w:hyperlink>
      <w:r>
        <w:rPr>
          <w:rFonts w:cs="Times New Roman" w:ascii="Times New Roman" w:hAnsi="Times New Roman"/>
          <w:sz w:val="28"/>
          <w:szCs w:val="28"/>
        </w:rPr>
        <w:t xml:space="preserve"> настоящего административного регламента.</w:t>
      </w:r>
    </w:p>
    <w:p>
      <w:pPr>
        <w:pStyle w:val="Standard"/>
        <w:jc w:val="both"/>
        <w:rPr>
          <w:rFonts w:cs="Times New Roman"/>
          <w:b/>
          <w:sz w:val="28"/>
          <w:szCs w:val="28"/>
        </w:rPr>
      </w:pPr>
      <w:r>
        <w:rPr>
          <w:rFonts w:cs="Times New Roman"/>
          <w:sz w:val="28"/>
          <w:szCs w:val="28"/>
        </w:rPr>
        <w:t xml:space="preserve">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w:t>
      </w:r>
      <w:r>
        <w:rPr>
          <w:rFonts w:cs="Times New Roman"/>
          <w:color w:val="000000"/>
          <w:sz w:val="28"/>
          <w:szCs w:val="28"/>
        </w:rPr>
        <w:t>на</w:t>
      </w:r>
      <w:r>
        <w:rPr>
          <w:rFonts w:cs="Times New Roman"/>
          <w:color w:val="000000"/>
          <w:sz w:val="28"/>
          <w:szCs w:val="28"/>
          <w:lang w:eastAsia="ru-RU"/>
        </w:rPr>
        <w:t xml:space="preserve"> Едином портале www.gosuslugi.ru</w:t>
      </w:r>
      <w:r>
        <w:rPr>
          <w:rFonts w:cs="Times New Roman"/>
          <w:color w:val="000000"/>
          <w:sz w:val="26"/>
          <w:szCs w:val="26"/>
        </w:rPr>
        <w:t xml:space="preserve">, </w:t>
      </w:r>
      <w:r>
        <w:rPr>
          <w:rFonts w:cs="Times New Roman"/>
          <w:color w:val="000000"/>
          <w:sz w:val="28"/>
          <w:szCs w:val="28"/>
        </w:rPr>
        <w:t>на</w:t>
      </w:r>
      <w:r>
        <w:rPr>
          <w:rStyle w:val="Style11"/>
          <w:i/>
          <w:color w:val="000000"/>
          <w:sz w:val="28"/>
          <w:szCs w:val="28"/>
        </w:rPr>
        <w:t xml:space="preserve"> </w:t>
      </w:r>
      <w:r>
        <w:rPr>
          <w:rStyle w:val="Style11"/>
          <w:color w:val="auto"/>
          <w:sz w:val="28"/>
          <w:szCs w:val="28"/>
        </w:rPr>
        <w:t xml:space="preserve">Региональном портале </w:t>
      </w:r>
      <w:hyperlink r:id="rId12">
        <w:r>
          <w:rPr>
            <w:rStyle w:val="Hyperlink"/>
            <w:rFonts w:cs="Times New Roman"/>
            <w:color w:val="auto"/>
            <w:sz w:val="28"/>
            <w:szCs w:val="28"/>
            <w:u w:val="none"/>
          </w:rPr>
          <w:t>http://pgu.krasnodar.ru</w:t>
        </w:r>
      </w:hyperlink>
      <w:r>
        <w:rPr>
          <w:rFonts w:cs="Times New Roman"/>
          <w:b/>
          <w:sz w:val="28"/>
          <w:szCs w:val="28"/>
        </w:rPr>
        <w:t>.</w:t>
      </w:r>
    </w:p>
    <w:p>
      <w:pPr>
        <w:pStyle w:val="Normal"/>
        <w:ind w:firstLine="709"/>
        <w:jc w:val="both"/>
        <w:rPr/>
      </w:pPr>
      <w:r>
        <w:rPr>
          <w:rFonts w:cs="Times New Roman" w:ascii="Times New Roman" w:hAnsi="Times New Roman"/>
          <w:color w:val="000000"/>
          <w:sz w:val="28"/>
          <w:szCs w:val="28"/>
        </w:rPr>
        <w:t xml:space="preserve">2.7.3 Исчерпывающий перечень оснований для возврата уведомления </w:t>
      </w:r>
      <w:r>
        <w:rPr>
          <w:rFonts w:cs="Times New Roman" w:ascii="Times New Roman" w:hAnsi="Times New Roman"/>
          <w:color w:val="000000"/>
          <w:sz w:val="28"/>
          <w:szCs w:val="28"/>
          <w:shd w:fill="FFFFFF" w:val="clear"/>
        </w:rPr>
        <w:t>прилагаемых к нему документов без рассмотрения</w:t>
      </w:r>
      <w:r>
        <w:rPr>
          <w:rFonts w:cs="Times New Roman" w:ascii="Times New Roman" w:hAnsi="Times New Roman"/>
          <w:color w:val="000000"/>
          <w:sz w:val="28"/>
          <w:szCs w:val="28"/>
        </w:rPr>
        <w:t xml:space="preserve">, для каждого варианта приведен в </w:t>
      </w:r>
      <w:hyperlink w:anchor="sub_90030">
        <w:r>
          <w:rPr>
            <w:rStyle w:val="Style11"/>
            <w:rFonts w:ascii="Times New Roman" w:hAnsi="Times New Roman"/>
            <w:color w:val="000000"/>
            <w:sz w:val="28"/>
            <w:szCs w:val="28"/>
          </w:rPr>
          <w:t>разделе III</w:t>
        </w:r>
      </w:hyperlink>
      <w:r>
        <w:rPr>
          <w:rFonts w:cs="Times New Roman" w:ascii="Times New Roman" w:hAnsi="Times New Roman"/>
          <w:color w:val="000000"/>
          <w:sz w:val="28"/>
          <w:szCs w:val="28"/>
        </w:rPr>
        <w:t xml:space="preserve"> настоящего административного регламента. </w:t>
      </w:r>
    </w:p>
    <w:p>
      <w:pPr>
        <w:pStyle w:val="Standard"/>
        <w:jc w:val="both"/>
        <w:rPr>
          <w:rFonts w:cs="Times New Roman"/>
          <w:b/>
          <w:color w:val="0070C0"/>
          <w:sz w:val="28"/>
          <w:szCs w:val="28"/>
        </w:rPr>
      </w:pPr>
      <w:r>
        <w:rPr>
          <w:rFonts w:cs="Times New Roman"/>
          <w:color w:val="0070C0"/>
          <w:sz w:val="28"/>
          <w:szCs w:val="28"/>
          <w:shd w:fill="FFFFFF" w:val="clear"/>
        </w:rPr>
        <w:t xml:space="preserve"> </w:t>
      </w:r>
      <w:bookmarkStart w:id="15" w:name="sub_3038"/>
      <w:bookmarkEnd w:id="15"/>
      <w:r>
        <w:rPr>
          <w:rFonts w:eastAsia="Times New Roman" w:cs="Times New Roman"/>
          <w:sz w:val="28"/>
          <w:szCs w:val="28"/>
        </w:rPr>
        <w:t>2.7.4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w:t>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t>2.8 Размер платы, взимаемой с заявителя при предоставлении муниципальной услуги, и способы ее взимания</w:t>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2.8.1 Информация размещена на </w:t>
      </w:r>
      <w:r>
        <w:rPr>
          <w:rFonts w:cs="Times New Roman" w:ascii="Times New Roman" w:hAnsi="Times New Roman"/>
          <w:color w:val="0070C0"/>
          <w:sz w:val="28"/>
          <w:szCs w:val="28"/>
          <w:lang w:eastAsia="ru-RU"/>
        </w:rPr>
        <w:t xml:space="preserve"> </w:t>
      </w:r>
      <w:r>
        <w:rPr>
          <w:rFonts w:cs="Times New Roman" w:ascii="Times New Roman" w:hAnsi="Times New Roman"/>
          <w:color w:val="000000"/>
          <w:sz w:val="28"/>
          <w:szCs w:val="28"/>
          <w:lang w:eastAsia="ru-RU"/>
        </w:rPr>
        <w:t>Едином портале (www.gosuslugi.ru)</w:t>
      </w:r>
      <w:r>
        <w:rPr>
          <w:rFonts w:cs="Times New Roman" w:ascii="Times New Roman" w:hAnsi="Times New Roman"/>
          <w:color w:val="000000"/>
          <w:sz w:val="24"/>
          <w:szCs w:val="24"/>
        </w:rPr>
        <w:t>,</w:t>
      </w:r>
      <w:r>
        <w:rPr>
          <w:rFonts w:cs="Times New Roman" w:ascii="Times New Roman" w:hAnsi="Times New Roman"/>
          <w:color w:val="000000"/>
          <w:sz w:val="28"/>
          <w:szCs w:val="28"/>
        </w:rPr>
        <w:t xml:space="preserve"> на Региональном портале (</w:t>
      </w:r>
      <w:r>
        <w:rPr>
          <w:rStyle w:val="Style11"/>
          <w:rFonts w:ascii="Times New Roman" w:hAnsi="Times New Roman"/>
          <w:color w:val="000000"/>
          <w:sz w:val="28"/>
          <w:szCs w:val="28"/>
        </w:rPr>
        <w:t>http://pgu.krasnodar.ru</w:t>
      </w:r>
      <w:r>
        <w:rPr>
          <w:rFonts w:cs="Times New Roman" w:ascii="Times New Roman" w:hAnsi="Times New Roman"/>
          <w:color w:val="000000"/>
          <w:sz w:val="28"/>
          <w:szCs w:val="28"/>
        </w:rPr>
        <w:t>)</w:t>
      </w:r>
      <w:r>
        <w:rPr>
          <w:rFonts w:cs="Times New Roman" w:ascii="Times New Roman" w:hAnsi="Times New Roman"/>
          <w:sz w:val="28"/>
          <w:szCs w:val="28"/>
        </w:rPr>
        <w:t xml:space="preserve"> и на официальном сайте https://www.korenovsk.ru в разделе «Административные регламенты».</w:t>
      </w:r>
    </w:p>
    <w:p>
      <w:pPr>
        <w:pStyle w:val="ListParagraph"/>
        <w:rPr>
          <w:rFonts w:ascii="Times New Roman" w:hAnsi="Times New Roman" w:cs="Times New Roman"/>
          <w:sz w:val="28"/>
          <w:szCs w:val="28"/>
        </w:rPr>
      </w:pPr>
      <w:r>
        <w:rPr>
          <w:rFonts w:cs="Times New Roman" w:ascii="Times New Roman" w:hAnsi="Times New Roman"/>
          <w:sz w:val="28"/>
          <w:szCs w:val="28"/>
        </w:rPr>
        <w:t>2.8.2 Муниципальная услуга предоставляется без взимания платы.</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 </w:t>
      </w:r>
    </w:p>
    <w:p>
      <w:pPr>
        <w:pStyle w:val="Normal"/>
        <w:spacing w:before="0" w:after="0"/>
        <w:ind w:firstLine="709"/>
        <w:contextualSpacing/>
        <w:jc w:val="center"/>
        <w:rPr>
          <w:rFonts w:ascii="Times New Roman" w:hAnsi="Times New Roman" w:cs="Times New Roman"/>
          <w:b/>
          <w:sz w:val="28"/>
          <w:szCs w:val="28"/>
        </w:rPr>
      </w:pPr>
      <w:bookmarkStart w:id="16" w:name="sub_3041"/>
      <w:bookmarkStart w:id="17" w:name="sub_3039"/>
      <w:bookmarkEnd w:id="16"/>
      <w:bookmarkEnd w:id="17"/>
      <w:r>
        <w:rPr>
          <w:rFonts w:cs="Times New Roman" w:ascii="Times New Roman" w:hAnsi="Times New Roman"/>
          <w:b/>
          <w:sz w:val="28"/>
          <w:szCs w:val="28"/>
        </w:rPr>
        <w:t>2.9 Требования к помещениям, в которых предоставляются муниципальные услуги</w:t>
      </w:r>
    </w:p>
    <w:p>
      <w:pPr>
        <w:pStyle w:val="Normal"/>
        <w:spacing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Normal"/>
        <w:ind w:firstLine="708" w:right="-1"/>
        <w:jc w:val="both"/>
        <w:rPr>
          <w:rFonts w:ascii="Times New Roman" w:hAnsi="Times New Roman" w:cs="Times New Roman"/>
          <w:sz w:val="28"/>
          <w:szCs w:val="28"/>
        </w:rPr>
      </w:pPr>
      <w:r>
        <w:rPr>
          <w:rFonts w:cs="Times New Roman" w:ascii="Times New Roman" w:hAnsi="Times New Roman"/>
          <w:sz w:val="28"/>
          <w:szCs w:val="28"/>
        </w:rPr>
        <w:t xml:space="preserve">2.9.1 Требования, которым должны соответствовать помещения, в которых предоставляется муниципальная услуга, в том числе зал ожидания, места для заполнения заявлений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муниципальной услуги, а также требования к обеспечению доступности для инвалидов указанных объектов в соответствии с </w:t>
      </w:r>
      <w:hyperlink r:id="rId13">
        <w:r>
          <w:rPr>
            <w:rStyle w:val="Style11"/>
            <w:rFonts w:ascii="Times New Roman" w:hAnsi="Times New Roman"/>
            <w:color w:val="auto"/>
            <w:sz w:val="28"/>
            <w:szCs w:val="28"/>
          </w:rPr>
          <w:t>законодательством</w:t>
        </w:r>
      </w:hyperlink>
      <w:r>
        <w:rPr>
          <w:rFonts w:cs="Times New Roman" w:ascii="Times New Roman" w:hAnsi="Times New Roman"/>
          <w:sz w:val="28"/>
          <w:szCs w:val="28"/>
        </w:rPr>
        <w:t xml:space="preserve"> Российской Федерации о социальной защите инвалидов размещены:</w:t>
      </w:r>
    </w:p>
    <w:p>
      <w:pPr>
        <w:pStyle w:val="Normal"/>
        <w:ind w:right="-1"/>
        <w:jc w:val="both"/>
        <w:rPr>
          <w:rFonts w:ascii="Times New Roman" w:hAnsi="Times New Roman" w:cs="Times New Roman"/>
          <w:color w:themeColor="dark1" w:val="000000"/>
          <w:sz w:val="28"/>
          <w:szCs w:val="28"/>
        </w:rPr>
      </w:pPr>
      <w:r>
        <w:rPr>
          <w:rFonts w:cs="Times New Roman" w:ascii="Times New Roman" w:hAnsi="Times New Roman"/>
          <w:color w:themeColor="dark1" w:val="000000"/>
          <w:sz w:val="28"/>
          <w:szCs w:val="28"/>
        </w:rPr>
        <w:tab/>
        <w:t>- на официальном сайте http: //www. korenovsk.ru;</w:t>
      </w:r>
    </w:p>
    <w:p>
      <w:pPr>
        <w:pStyle w:val="Standard"/>
        <w:jc w:val="both"/>
        <w:rPr/>
      </w:pPr>
      <w:r>
        <w:rPr>
          <w:color w:val="000000"/>
          <w:sz w:val="28"/>
          <w:szCs w:val="28"/>
          <w:lang w:eastAsia="ru-RU"/>
        </w:rPr>
        <w:t xml:space="preserve">- на Едином  портале </w:t>
      </w:r>
      <w:hyperlink r:id="rId14">
        <w:r>
          <w:rPr>
            <w:rStyle w:val="Hyperlink"/>
            <w:color w:val="000000"/>
            <w:sz w:val="28"/>
            <w:szCs w:val="28"/>
          </w:rPr>
          <w:t>http://</w:t>
        </w:r>
        <w:r>
          <w:rPr>
            <w:rStyle w:val="Hyperlink"/>
            <w:color w:val="000000"/>
            <w:sz w:val="28"/>
            <w:szCs w:val="28"/>
            <w:lang w:eastAsia="ru-RU"/>
          </w:rPr>
          <w:t>gosuslugi.ru</w:t>
        </w:r>
      </w:hyperlink>
      <w:r>
        <w:rPr>
          <w:color w:val="000000"/>
          <w:sz w:val="28"/>
          <w:szCs w:val="28"/>
          <w:lang w:eastAsia="ru-RU"/>
        </w:rPr>
        <w:t xml:space="preserve">; </w:t>
      </w:r>
      <w:r>
        <w:rPr>
          <w:rFonts w:cs="Times New Roman"/>
          <w:b/>
          <w:i/>
          <w:color w:val="000000"/>
          <w:sz w:val="26"/>
          <w:szCs w:val="26"/>
        </w:rPr>
        <w:t xml:space="preserve"> </w:t>
      </w:r>
    </w:p>
    <w:p>
      <w:pPr>
        <w:pStyle w:val="Normal"/>
        <w:ind w:right="-1"/>
        <w:jc w:val="both"/>
        <w:rPr>
          <w:rFonts w:ascii="Times New Roman" w:hAnsi="Times New Roman" w:cs="Times New Roman"/>
          <w:sz w:val="28"/>
          <w:szCs w:val="28"/>
        </w:rPr>
      </w:pPr>
      <w:r>
        <w:rPr>
          <w:rFonts w:cs="Times New Roman" w:ascii="Times New Roman" w:hAnsi="Times New Roman"/>
          <w:color w:themeColor="dark1" w:val="000000"/>
          <w:sz w:val="28"/>
          <w:szCs w:val="28"/>
        </w:rPr>
        <w:tab/>
      </w:r>
      <w:r>
        <w:rPr>
          <w:rFonts w:cs="Times New Roman" w:ascii="Times New Roman" w:hAnsi="Times New Roman"/>
          <w:sz w:val="28"/>
          <w:szCs w:val="28"/>
        </w:rPr>
        <w:t>- на Региональном портале http://pgu.krasnodar.ru.</w:t>
      </w:r>
    </w:p>
    <w:p>
      <w:pPr>
        <w:pStyle w:val="Normal"/>
        <w:spacing w:before="0" w:after="0"/>
        <w:contextualSpacing/>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1"/>
          <w:numId w:val="5"/>
        </w:numPr>
        <w:rPr>
          <w:rFonts w:ascii="Times New Roman" w:hAnsi="Times New Roman" w:cs="Times New Roman"/>
          <w:b/>
          <w:sz w:val="28"/>
          <w:szCs w:val="28"/>
        </w:rPr>
      </w:pPr>
      <w:bookmarkStart w:id="18" w:name="sub_3042"/>
      <w:bookmarkEnd w:id="18"/>
      <w:r>
        <w:rPr>
          <w:rFonts w:cs="Times New Roman" w:ascii="Times New Roman" w:hAnsi="Times New Roman"/>
          <w:b/>
          <w:sz w:val="28"/>
          <w:szCs w:val="28"/>
        </w:rPr>
        <w:t>.  Показатели доступности и качества муниципальной услуги</w:t>
      </w:r>
    </w:p>
    <w:p>
      <w:pPr>
        <w:pStyle w:val="Normal"/>
        <w:ind w:right="-1"/>
        <w:jc w:val="both"/>
        <w:rPr>
          <w:rFonts w:ascii="Times New Roman" w:hAnsi="Times New Roman" w:cs="Times New Roman"/>
          <w:sz w:val="28"/>
          <w:szCs w:val="28"/>
        </w:rPr>
      </w:pPr>
      <w:r>
        <w:rPr>
          <w:rFonts w:cs="Times New Roman" w:ascii="Times New Roman" w:hAnsi="Times New Roman"/>
          <w:sz w:val="28"/>
          <w:szCs w:val="28"/>
        </w:rPr>
      </w:r>
    </w:p>
    <w:p>
      <w:pPr>
        <w:pStyle w:val="Normal"/>
        <w:ind w:firstLine="708" w:right="-1"/>
        <w:jc w:val="both"/>
        <w:rPr>
          <w:rFonts w:ascii="Times New Roman" w:hAnsi="Times New Roman" w:cs="Times New Roman"/>
          <w:color w:themeColor="dark1" w:val="000000"/>
          <w:sz w:val="28"/>
          <w:szCs w:val="28"/>
        </w:rPr>
      </w:pPr>
      <w:r>
        <w:rPr>
          <w:rFonts w:cs="Times New Roman" w:ascii="Times New Roman" w:hAnsi="Times New Roman"/>
          <w:sz w:val="28"/>
          <w:szCs w:val="28"/>
        </w:rPr>
        <w:t xml:space="preserve">2.10.1 Перечень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заявления о предоставлении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удобстве информирования заявителя о ходе предоставления муниципальной услуги, а также получения результата предоставления муниципальной услуги, </w:t>
      </w:r>
      <w:r>
        <w:rPr>
          <w:rFonts w:cs="Times New Roman" w:ascii="Times New Roman" w:hAnsi="Times New Roman"/>
          <w:color w:themeColor="dark1" w:val="000000"/>
          <w:sz w:val="28"/>
          <w:szCs w:val="28"/>
        </w:rPr>
        <w:t xml:space="preserve"> размещены:</w:t>
      </w:r>
    </w:p>
    <w:p>
      <w:pPr>
        <w:pStyle w:val="Normal"/>
        <w:ind w:right="-1"/>
        <w:jc w:val="both"/>
        <w:rPr>
          <w:rFonts w:ascii="Times New Roman" w:hAnsi="Times New Roman" w:cs="Times New Roman"/>
          <w:color w:themeColor="dark1" w:val="000000"/>
          <w:sz w:val="28"/>
          <w:szCs w:val="28"/>
        </w:rPr>
      </w:pPr>
      <w:r>
        <w:rPr>
          <w:rFonts w:cs="Times New Roman" w:ascii="Times New Roman" w:hAnsi="Times New Roman"/>
          <w:color w:themeColor="dark1" w:val="000000"/>
          <w:sz w:val="28"/>
          <w:szCs w:val="28"/>
        </w:rPr>
        <w:tab/>
        <w:t>- на официальном сайте  http: //www. korenovsk.ru;</w:t>
      </w:r>
    </w:p>
    <w:p>
      <w:pPr>
        <w:pStyle w:val="Standard"/>
        <w:jc w:val="both"/>
        <w:rPr/>
      </w:pPr>
      <w:r>
        <w:rPr>
          <w:color w:val="000000"/>
          <w:sz w:val="28"/>
          <w:szCs w:val="28"/>
          <w:lang w:eastAsia="ru-RU"/>
        </w:rPr>
        <w:t xml:space="preserve">- на Едином  портале </w:t>
      </w:r>
      <w:hyperlink r:id="rId15">
        <w:r>
          <w:rPr>
            <w:rStyle w:val="Hyperlink"/>
            <w:color w:val="000000"/>
            <w:sz w:val="28"/>
            <w:szCs w:val="28"/>
          </w:rPr>
          <w:t>http://</w:t>
        </w:r>
        <w:r>
          <w:rPr>
            <w:rStyle w:val="Hyperlink"/>
            <w:color w:val="000000"/>
            <w:sz w:val="28"/>
            <w:szCs w:val="28"/>
            <w:lang w:eastAsia="ru-RU"/>
          </w:rPr>
          <w:t>gosuslugi.ru</w:t>
        </w:r>
      </w:hyperlink>
      <w:r>
        <w:rPr>
          <w:color w:val="000000"/>
          <w:sz w:val="28"/>
          <w:szCs w:val="28"/>
          <w:lang w:eastAsia="ru-RU"/>
        </w:rPr>
        <w:t xml:space="preserve">; </w:t>
      </w:r>
      <w:r>
        <w:rPr>
          <w:rFonts w:cs="Times New Roman"/>
          <w:b/>
          <w:i/>
          <w:color w:val="000000"/>
          <w:sz w:val="26"/>
          <w:szCs w:val="26"/>
        </w:rPr>
        <w:t xml:space="preserve"> </w:t>
      </w:r>
    </w:p>
    <w:p>
      <w:pPr>
        <w:pStyle w:val="Normal"/>
        <w:ind w:right="-1"/>
        <w:jc w:val="both"/>
        <w:rPr>
          <w:rFonts w:ascii="Times New Roman" w:hAnsi="Times New Roman" w:cs="Times New Roman"/>
          <w:sz w:val="28"/>
          <w:szCs w:val="28"/>
        </w:rPr>
      </w:pPr>
      <w:r>
        <w:rPr>
          <w:rFonts w:cs="Times New Roman" w:ascii="Times New Roman" w:hAnsi="Times New Roman"/>
          <w:color w:themeColor="dark1" w:val="000000"/>
          <w:sz w:val="28"/>
          <w:szCs w:val="28"/>
        </w:rPr>
        <w:tab/>
      </w:r>
      <w:r>
        <w:rPr>
          <w:rFonts w:cs="Times New Roman" w:ascii="Times New Roman" w:hAnsi="Times New Roman"/>
          <w:sz w:val="28"/>
          <w:szCs w:val="28"/>
        </w:rPr>
        <w:t>- на Региональном портале http://pgu.krasnodar.ru.</w:t>
      </w:r>
    </w:p>
    <w:p>
      <w:pPr>
        <w:pStyle w:val="Normal"/>
        <w:spacing w:before="0" w:after="0"/>
        <w:contextualSpacing/>
        <w:jc w:val="both"/>
        <w:rPr>
          <w:rFonts w:ascii="Times New Roman" w:hAnsi="Times New Roman" w:cs="Times New Roman"/>
          <w:sz w:val="28"/>
          <w:szCs w:val="28"/>
        </w:rPr>
      </w:pPr>
      <w:r>
        <w:rPr>
          <w:rFonts w:cs="Times New Roman" w:ascii="Times New Roman" w:hAnsi="Times New Roman"/>
          <w:sz w:val="28"/>
          <w:szCs w:val="28"/>
        </w:rPr>
      </w:r>
      <w:bookmarkStart w:id="19" w:name="sub_3043"/>
      <w:bookmarkStart w:id="20" w:name="sub_3043"/>
      <w:bookmarkEnd w:id="20"/>
    </w:p>
    <w:p>
      <w:pPr>
        <w:pStyle w:val="ListParagraph"/>
        <w:numPr>
          <w:ilvl w:val="1"/>
          <w:numId w:val="5"/>
        </w:numPr>
        <w:jc w:val="center"/>
        <w:rPr>
          <w:rFonts w:ascii="Times New Roman" w:hAnsi="Times New Roman" w:cs="Times New Roman"/>
          <w:b/>
          <w:sz w:val="28"/>
          <w:szCs w:val="28"/>
        </w:rPr>
      </w:pPr>
      <w:r>
        <w:rPr>
          <w:rFonts w:cs="Times New Roman" w:ascii="Times New Roman" w:hAnsi="Times New Roman"/>
          <w:b/>
          <w:sz w:val="28"/>
          <w:szCs w:val="28"/>
        </w:rPr>
        <w:t xml:space="preserve"> </w:t>
      </w:r>
      <w:r>
        <w:rPr>
          <w:rFonts w:cs="Times New Roman" w:ascii="Times New Roman" w:hAnsi="Times New Roman"/>
          <w:b/>
          <w:sz w:val="28"/>
          <w:szCs w:val="28"/>
        </w:rPr>
        <w:t>Иные требования к предоставлению муниципальной услуги, в том числе учитывающие особенности предоставления государственных и муниципальных услуг в многофункциональных центрах и особенности предоставления государственных и муниципальных услуг в электронной форме</w:t>
      </w:r>
    </w:p>
    <w:p>
      <w:pPr>
        <w:pStyle w:val="Normal"/>
        <w:jc w:val="center"/>
        <w:rPr>
          <w:rFonts w:ascii="Times New Roman" w:hAnsi="Times New Roman" w:cs="Times New Roman"/>
          <w:b/>
          <w:sz w:val="28"/>
          <w:szCs w:val="28"/>
        </w:rPr>
      </w:pPr>
      <w:r>
        <w:rPr>
          <w:rFonts w:cs="Times New Roman" w:ascii="Times New Roman" w:hAnsi="Times New Roman"/>
          <w:b/>
          <w:sz w:val="28"/>
          <w:szCs w:val="28"/>
        </w:rPr>
      </w:r>
    </w:p>
    <w:p>
      <w:pPr>
        <w:pStyle w:val="Normal"/>
        <w:tabs>
          <w:tab w:val="clear" w:pos="708"/>
          <w:tab w:val="left" w:pos="142" w:leader="none"/>
        </w:tabs>
        <w:ind w:right="-1"/>
        <w:jc w:val="both"/>
        <w:rPr>
          <w:rFonts w:ascii="Times New Roman" w:hAnsi="Times New Roman" w:eastAsia="Times New Roman" w:cs="Times New Roman"/>
          <w:sz w:val="28"/>
          <w:szCs w:val="28"/>
        </w:rPr>
      </w:pPr>
      <w:r>
        <w:rPr>
          <w:rFonts w:cs="Times New Roman" w:ascii="Times New Roman" w:hAnsi="Times New Roman"/>
          <w:sz w:val="28"/>
          <w:szCs w:val="28"/>
        </w:rPr>
        <w:tab/>
        <w:tab/>
        <w:t xml:space="preserve">2.11.1 </w:t>
      </w:r>
      <w:r>
        <w:rPr>
          <w:rFonts w:eastAsia="Times New Roman" w:cs="Times New Roman" w:ascii="Times New Roman" w:hAnsi="Times New Roman"/>
          <w:sz w:val="28"/>
          <w:szCs w:val="28"/>
        </w:rPr>
        <w:t>При обращении заявителя за муниципальной услугой</w:t>
      </w: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color w:themeColor="dark1" w:val="000000"/>
          <w:sz w:val="28"/>
          <w:szCs w:val="28"/>
          <w:highlight w:val="white"/>
          <w:lang w:eastAsia="ru-RU"/>
        </w:rPr>
        <w:t xml:space="preserve">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r>
        <w:rPr>
          <w:rFonts w:cs="Times New Roman" w:ascii="Times New Roman" w:hAnsi="Times New Roman"/>
          <w:sz w:val="28"/>
          <w:szCs w:val="28"/>
        </w:rPr>
        <w:t>необходимыми и обязательными услугами, которые предоставляются организациями, участвующими в предоставлении муниципальной услуги являются:</w:t>
      </w:r>
    </w:p>
    <w:p>
      <w:pPr>
        <w:pStyle w:val="Normal"/>
        <w:tabs>
          <w:tab w:val="clear" w:pos="708"/>
          <w:tab w:val="left" w:pos="142" w:leader="none"/>
        </w:tabs>
        <w:ind w:right="-1"/>
        <w:jc w:val="both"/>
        <w:rPr/>
      </w:pPr>
      <w:r>
        <w:rPr>
          <w:rFonts w:cs="Times New Roman" w:ascii="Times New Roman" w:hAnsi="Times New Roman"/>
          <w:sz w:val="28"/>
          <w:szCs w:val="28"/>
        </w:rPr>
        <w:tab/>
        <w:t xml:space="preserve">   </w:t>
      </w:r>
      <w:r>
        <w:rPr>
          <w:rFonts w:cs="Times New Roman" w:ascii="Times New Roman" w:hAnsi="Times New Roman"/>
          <w:sz w:val="28"/>
          <w:szCs w:val="28"/>
          <w:shd w:fill="FFFFFF" w:val="clear"/>
        </w:rPr>
        <w:t>Для варианта I-</w:t>
      </w:r>
      <w:r>
        <w:rPr>
          <w:rFonts w:eastAsia="Calibri" w:cs="Times New Roman" w:ascii="Times New Roman" w:hAnsi="Times New Roman"/>
          <w:sz w:val="28"/>
          <w:szCs w:val="28"/>
          <w:shd w:fill="FFFFFF" w:val="clear"/>
        </w:rPr>
        <w:t>II</w:t>
      </w:r>
      <w:r>
        <w:rPr>
          <w:rFonts w:cs="Times New Roman" w:ascii="Times New Roman" w:hAnsi="Times New Roman"/>
          <w:sz w:val="28"/>
          <w:szCs w:val="28"/>
          <w:shd w:fill="FFFFFF" w:val="clear"/>
        </w:rPr>
        <w:t xml:space="preserve"> </w:t>
      </w:r>
      <w:r>
        <w:rPr>
          <w:rFonts w:cs="Times New Roman" w:ascii="Times New Roman" w:hAnsi="Times New Roman"/>
          <w:sz w:val="28"/>
          <w:szCs w:val="28"/>
        </w:rPr>
        <w:t>необходимыми и обязательными услугами, которые предоставляются организациями, участвующими в предоставлении муниципальной услуги являются:</w:t>
      </w:r>
    </w:p>
    <w:p>
      <w:pPr>
        <w:pStyle w:val="Normal"/>
        <w:tabs>
          <w:tab w:val="clear" w:pos="708"/>
          <w:tab w:val="left" w:pos="142" w:leader="none"/>
        </w:tabs>
        <w:ind w:right="-1"/>
        <w:jc w:val="both"/>
        <w:rPr/>
      </w:pPr>
      <w:r>
        <w:rPr>
          <w:rFonts w:cs="Times New Roman" w:ascii="Times New Roman" w:hAnsi="Times New Roman"/>
          <w:sz w:val="28"/>
          <w:szCs w:val="28"/>
        </w:rPr>
        <w:tab/>
        <w:tab/>
        <w:t>В случае, если земельный участок находится в зоне затопления или подтопления, заявителю необходимо предоставить проект инженерной защиты от затопления или подтопления.</w:t>
      </w:r>
    </w:p>
    <w:p>
      <w:pPr>
        <w:pStyle w:val="Normal"/>
        <w:ind w:firstLine="708"/>
        <w:jc w:val="both"/>
        <w:rPr>
          <w:rFonts w:ascii="Times New Roman" w:hAnsi="Times New Roman" w:cs="Times New Roman"/>
          <w:sz w:val="28"/>
          <w:szCs w:val="28"/>
        </w:rPr>
      </w:pPr>
      <w:r>
        <w:rPr>
          <w:rFonts w:cs="Times New Roman" w:ascii="Times New Roman" w:hAnsi="Times New Roman"/>
          <w:color w:themeColor="dark1" w:val="000000"/>
          <w:sz w:val="28"/>
          <w:szCs w:val="28"/>
        </w:rPr>
        <w:t>Заявители вправе самостоятельно выбирать субъект, исполняющий услуги</w:t>
      </w:r>
      <w:r>
        <w:rPr>
          <w:rFonts w:cs="Times New Roman" w:ascii="Times New Roman" w:hAnsi="Times New Roman"/>
          <w:sz w:val="28"/>
          <w:szCs w:val="28"/>
        </w:rPr>
        <w:t xml:space="preserve"> которые являются необходимыми и обязательными для предоставления муниципальной услуги.</w:t>
      </w:r>
      <w:r>
        <w:rPr>
          <w:rFonts w:cs="Times New Roman" w:ascii="Times New Roman" w:hAnsi="Times New Roman"/>
          <w:color w:themeColor="dark1" w:val="000000"/>
          <w:sz w:val="28"/>
          <w:szCs w:val="28"/>
        </w:rPr>
        <w:t xml:space="preserve"> Плата за оказание услуг определяется в соответствие с рыночными условиями или </w:t>
      </w:r>
      <w:r>
        <w:rPr>
          <w:rFonts w:cs="Times New Roman" w:ascii="Times New Roman" w:hAnsi="Times New Roman"/>
          <w:sz w:val="28"/>
          <w:szCs w:val="28"/>
        </w:rPr>
        <w:t xml:space="preserve">в соответствии с </w:t>
      </w:r>
      <w:r>
        <w:rPr>
          <w:rFonts w:cs="Times New Roman" w:ascii="Times New Roman" w:hAnsi="Times New Roman"/>
          <w:sz w:val="28"/>
          <w:szCs w:val="28"/>
          <w:shd w:fill="FFFFFF" w:val="clear"/>
        </w:rPr>
        <w:t>Налоговым кодексом РФ</w:t>
      </w:r>
      <w:r>
        <w:rPr>
          <w:rFonts w:cs="Times New Roman" w:ascii="Times New Roman" w:hAnsi="Times New Roman"/>
          <w:sz w:val="28"/>
          <w:szCs w:val="28"/>
        </w:rPr>
        <w:t xml:space="preserve"> или действующим законодательством Российской Федерации.</w:t>
      </w:r>
    </w:p>
    <w:p>
      <w:pPr>
        <w:pStyle w:val="Normal"/>
        <w:widowControl w:val="false"/>
        <w:ind w:firstLine="708" w:right="-1"/>
        <w:jc w:val="both"/>
        <w:rPr>
          <w:rFonts w:ascii="Times New Roman" w:hAnsi="Times New Roman" w:cs="Times New Roman"/>
          <w:sz w:val="28"/>
          <w:szCs w:val="28"/>
        </w:rPr>
      </w:pPr>
      <w:r>
        <w:rPr>
          <w:rFonts w:cs="Times New Roman" w:ascii="Times New Roman" w:hAnsi="Times New Roman"/>
          <w:sz w:val="28"/>
          <w:szCs w:val="28"/>
        </w:rPr>
        <w:t>Перечень необходимых и обязательных услуг, которые предоставляются организациями, участвующими в предоставлении муниципальной услуги, включен в нормативный правовой акт</w:t>
      </w:r>
      <w:r>
        <w:rPr>
          <w:rStyle w:val="FontStyle36"/>
          <w:rFonts w:eastAsia="DejaVu Sans"/>
          <w:b w:val="false"/>
          <w:sz w:val="28"/>
          <w:szCs w:val="28"/>
        </w:rPr>
        <w:t>, утвержденный</w:t>
      </w:r>
      <w:r>
        <w:rPr>
          <w:rFonts w:cs="Times New Roman" w:ascii="Times New Roman" w:hAnsi="Times New Roman"/>
          <w:sz w:val="28"/>
          <w:szCs w:val="28"/>
        </w:rPr>
        <w:t xml:space="preserve"> Решением </w:t>
      </w:r>
      <w:r>
        <w:rPr>
          <w:rStyle w:val="FontStyle36"/>
          <w:rFonts w:eastAsia="DejaVu Sans"/>
          <w:b w:val="false"/>
          <w:sz w:val="28"/>
          <w:szCs w:val="28"/>
        </w:rPr>
        <w:t>Совета муниципального образования Кореновский район.</w:t>
      </w:r>
    </w:p>
    <w:p>
      <w:pPr>
        <w:pStyle w:val="ConsPlusNormal1"/>
        <w:ind w:firstLine="709" w:right="-1"/>
        <w:jc w:val="both"/>
        <w:rPr/>
      </w:pPr>
      <w:r>
        <w:rPr/>
        <w:t>2.11.2.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pPr>
        <w:pStyle w:val="Normal"/>
        <w:ind w:firstLine="708" w:right="-1"/>
        <w:jc w:val="both"/>
        <w:rPr>
          <w:rFonts w:ascii="Times New Roman" w:hAnsi="Times New Roman" w:cs="Times New Roman"/>
          <w:sz w:val="28"/>
          <w:szCs w:val="28"/>
        </w:rPr>
      </w:pPr>
      <w:r>
        <w:rPr>
          <w:rFonts w:cs="Times New Roman" w:ascii="Times New Roman" w:hAnsi="Times New Roman"/>
          <w:sz w:val="28"/>
          <w:szCs w:val="28"/>
        </w:rPr>
        <w:t>2.11.3 При предоставлении муниципальных услуг используются следующие основные информационные системы:</w:t>
      </w:r>
    </w:p>
    <w:p>
      <w:pPr>
        <w:pStyle w:val="Normal"/>
        <w:widowControl w:val="false"/>
        <w:ind w:firstLine="708" w:right="-1"/>
        <w:rPr>
          <w:color w:val="000000"/>
        </w:rPr>
      </w:pPr>
      <w:r>
        <w:rPr>
          <w:rFonts w:cs="Times New Roman" w:ascii="Times New Roman" w:hAnsi="Times New Roman"/>
          <w:color w:val="000000"/>
          <w:sz w:val="28"/>
          <w:szCs w:val="28"/>
          <w:lang w:eastAsia="ru-RU"/>
        </w:rPr>
        <w:t>- Единый  портал  www.gosuslugi.ru</w:t>
      </w:r>
      <w:r>
        <w:rPr>
          <w:rFonts w:cs="Times New Roman" w:ascii="Times New Roman" w:hAnsi="Times New Roman"/>
          <w:b/>
          <w:i/>
          <w:color w:val="000000"/>
          <w:sz w:val="26"/>
          <w:szCs w:val="26"/>
        </w:rPr>
        <w:t xml:space="preserve"> </w:t>
      </w:r>
    </w:p>
    <w:p>
      <w:pPr>
        <w:pStyle w:val="Normal"/>
        <w:ind w:firstLine="709"/>
        <w:jc w:val="both"/>
        <w:rPr/>
      </w:pPr>
      <w:r>
        <w:rPr>
          <w:rFonts w:eastAsia="Times New Roman" w:cs="Times New Roman" w:ascii="Times New Roman" w:hAnsi="Times New Roman"/>
          <w:color w:val="000000"/>
          <w:sz w:val="28"/>
          <w:szCs w:val="28"/>
        </w:rPr>
        <w:t>-</w:t>
      </w:r>
      <w:r>
        <w:rPr>
          <w:rStyle w:val="Style11"/>
          <w:rFonts w:ascii="Times New Roman" w:hAnsi="Times New Roman"/>
          <w:color w:val="000000"/>
          <w:sz w:val="28"/>
          <w:szCs w:val="28"/>
        </w:rPr>
        <w:t xml:space="preserve"> Региональный портал http://pgu.krasnodar.ru</w:t>
      </w:r>
      <w:r>
        <w:rPr>
          <w:rStyle w:val="FontStyle58"/>
          <w:color w:val="000000"/>
          <w:sz w:val="28"/>
          <w:szCs w:val="28"/>
        </w:rPr>
        <w:t>;</w:t>
      </w:r>
    </w:p>
    <w:p>
      <w:pPr>
        <w:pStyle w:val="Normal"/>
        <w:widowControl w:val="false"/>
        <w:ind w:firstLine="708" w:right="-1"/>
        <w:jc w:val="both"/>
        <w:rPr>
          <w:rFonts w:ascii="Times New Roman" w:hAnsi="Times New Roman" w:cs="Times New Roman"/>
          <w:b/>
          <w:i/>
          <w:i/>
          <w:color w:val="FF0000"/>
          <w:sz w:val="26"/>
          <w:szCs w:val="26"/>
          <w:u w:val="single"/>
        </w:rPr>
      </w:pPr>
      <w:r>
        <w:rPr>
          <w:rFonts w:eastAsia="Times New Roman" w:cs="Times New Roman" w:ascii="Times New Roman" w:hAnsi="Times New Roman"/>
          <w:sz w:val="28"/>
          <w:szCs w:val="28"/>
        </w:rPr>
        <w:t>- Федеральная государственная информационная система</w:t>
      </w:r>
      <w:r>
        <w:rPr>
          <w:rFonts w:cs="Times New Roman" w:ascii="Times New Roman" w:hAnsi="Times New Roman"/>
          <w:sz w:val="28"/>
          <w:szCs w:val="28"/>
        </w:rPr>
        <w:t xml:space="preserve"> «Федеральный реестр государственных и муниципальных услуг (функций)» (далее - ФГИС ФРГУ или </w:t>
      </w:r>
      <w:r>
        <w:rPr>
          <w:rFonts w:cs="Times New Roman" w:ascii="Times New Roman" w:hAnsi="Times New Roman"/>
          <w:i/>
          <w:sz w:val="28"/>
          <w:szCs w:val="28"/>
        </w:rPr>
        <w:t>Федеральный реестр</w:t>
      </w:r>
      <w:r>
        <w:rPr>
          <w:rFonts w:cs="Times New Roman" w:ascii="Times New Roman" w:hAnsi="Times New Roman"/>
          <w:sz w:val="28"/>
          <w:szCs w:val="28"/>
        </w:rPr>
        <w:t>),</w:t>
      </w:r>
      <w:r>
        <w:rPr>
          <w:rFonts w:cs="Times New Roman" w:ascii="Times New Roman" w:hAnsi="Times New Roman"/>
          <w:i/>
          <w:sz w:val="28"/>
          <w:szCs w:val="28"/>
        </w:rPr>
        <w:t xml:space="preserve"> использование программно-технических средств Федерального реестра</w:t>
      </w:r>
      <w:r>
        <w:rPr>
          <w:sz w:val="28"/>
          <w:szCs w:val="28"/>
        </w:rPr>
        <w:t xml:space="preserve"> </w:t>
      </w:r>
      <w:r>
        <w:rPr>
          <w:rFonts w:cs="Times New Roman" w:ascii="Times New Roman" w:hAnsi="Times New Roman"/>
          <w:i/>
          <w:sz w:val="28"/>
          <w:szCs w:val="28"/>
        </w:rPr>
        <w:t>проводится при наличии технической возможности;</w:t>
      </w:r>
      <w:r>
        <w:rPr>
          <w:rFonts w:cs="Times New Roman" w:ascii="Times New Roman" w:hAnsi="Times New Roman"/>
          <w:b/>
          <w:i/>
          <w:color w:val="C00000"/>
          <w:sz w:val="28"/>
          <w:szCs w:val="28"/>
        </w:rPr>
        <w:t xml:space="preserve"> </w:t>
      </w:r>
    </w:p>
    <w:p>
      <w:pPr>
        <w:pStyle w:val="Normal"/>
        <w:ind w:firstLine="709"/>
        <w:jc w:val="both"/>
        <w:rPr>
          <w:rFonts w:ascii="Times New Roman" w:hAnsi="Times New Roman" w:cs="Times New Roman"/>
        </w:rPr>
      </w:pPr>
      <w:r>
        <w:rPr>
          <w:rFonts w:eastAsia="Times New Roman" w:cs="Times New Roman" w:ascii="Times New Roman" w:hAnsi="Times New Roman"/>
          <w:sz w:val="28"/>
          <w:szCs w:val="28"/>
        </w:rPr>
        <w:t>- Региональная государственная информационная система</w:t>
      </w:r>
      <w:r>
        <w:rPr>
          <w:rStyle w:val="FontStyle58"/>
          <w:sz w:val="28"/>
          <w:szCs w:val="28"/>
        </w:rPr>
        <w:t xml:space="preserve"> «</w:t>
      </w:r>
      <w:r>
        <w:rPr>
          <w:rFonts w:cs="Times New Roman" w:ascii="Times New Roman" w:hAnsi="Times New Roman"/>
          <w:sz w:val="28"/>
          <w:szCs w:val="28"/>
        </w:rPr>
        <w:t xml:space="preserve">Реестр государственных и муниципальных услуг Краснодарского края» (далее - Реестр КК или </w:t>
      </w:r>
      <w:r>
        <w:rPr>
          <w:rFonts w:cs="Times New Roman" w:ascii="Times New Roman" w:hAnsi="Times New Roman"/>
          <w:i/>
          <w:sz w:val="28"/>
          <w:szCs w:val="28"/>
        </w:rPr>
        <w:t>Региональной реестр</w:t>
      </w:r>
      <w:r>
        <w:rPr>
          <w:rFonts w:cs="Times New Roman" w:ascii="Times New Roman" w:hAnsi="Times New Roman"/>
          <w:sz w:val="28"/>
          <w:szCs w:val="28"/>
        </w:rPr>
        <w:t>)</w:t>
      </w:r>
      <w:r>
        <w:rPr>
          <w:rFonts w:cs="Times New Roman" w:ascii="Times New Roman" w:hAnsi="Times New Roman"/>
          <w:i/>
          <w:sz w:val="28"/>
          <w:szCs w:val="28"/>
        </w:rPr>
        <w:t xml:space="preserve"> использование программно-технических средств Регионального реестра</w:t>
      </w:r>
      <w:r>
        <w:rPr/>
        <w:t xml:space="preserve"> </w:t>
      </w:r>
      <w:r>
        <w:rPr>
          <w:rFonts w:cs="Times New Roman" w:ascii="Times New Roman" w:hAnsi="Times New Roman"/>
          <w:i/>
          <w:sz w:val="28"/>
          <w:szCs w:val="28"/>
        </w:rPr>
        <w:t>проводится при наличии технической возможности</w:t>
      </w:r>
      <w:r>
        <w:rPr>
          <w:rFonts w:cs="Times New Roman" w:ascii="Times New Roman" w:hAnsi="Times New Roman"/>
          <w:sz w:val="28"/>
          <w:szCs w:val="28"/>
        </w:rPr>
        <w:t>;</w:t>
      </w:r>
    </w:p>
    <w:p>
      <w:pPr>
        <w:pStyle w:val="Normal"/>
        <w:ind w:firstLine="709"/>
        <w:jc w:val="both"/>
        <w:rPr>
          <w:rFonts w:ascii="Times New Roman" w:hAnsi="Times New Roman" w:cs="Times New Roman"/>
        </w:rPr>
      </w:pPr>
      <w:r>
        <w:rPr>
          <w:rFonts w:eastAsia="Times New Roman" w:cs="Times New Roman" w:ascii="Times New Roman" w:hAnsi="Times New Roman"/>
          <w:sz w:val="28"/>
          <w:szCs w:val="28"/>
        </w:rPr>
        <w:t>- Федеральная государственная информационная система</w:t>
      </w:r>
      <w:r>
        <w:rPr>
          <w:rFonts w:cs="Times New Roman" w:ascii="Times New Roman" w:hAnsi="Times New Roman"/>
          <w:sz w:val="28"/>
          <w:szCs w:val="28"/>
        </w:rPr>
        <w:t xml:space="preserve">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ФГИС ЕСИА или ЕСИА);</w:t>
      </w:r>
    </w:p>
    <w:p>
      <w:pPr>
        <w:pStyle w:val="Normal"/>
        <w:ind w:firstLine="709"/>
        <w:jc w:val="both"/>
        <w:rPr>
          <w:rFonts w:ascii="Times New Roman" w:hAnsi="Times New Roman" w:cs="Times New Roman"/>
        </w:rPr>
      </w:pPr>
      <w:r>
        <w:rPr>
          <w:rFonts w:cs="Times New Roman" w:ascii="Times New Roman" w:hAnsi="Times New Roman"/>
          <w:sz w:val="28"/>
          <w:szCs w:val="28"/>
        </w:rPr>
        <w:t xml:space="preserve">- </w:t>
      </w:r>
      <w:r>
        <w:rPr>
          <w:rFonts w:eastAsia="Times New Roman" w:cs="Times New Roman" w:ascii="Times New Roman" w:hAnsi="Times New Roman"/>
          <w:sz w:val="28"/>
          <w:szCs w:val="28"/>
        </w:rPr>
        <w:t>Федеральная государственная информационная система</w:t>
      </w:r>
      <w:r>
        <w:rPr>
          <w:rFonts w:cs="Times New Roman" w:ascii="Times New Roman" w:hAnsi="Times New Roman"/>
          <w:sz w:val="28"/>
          <w:szCs w:val="28"/>
        </w:rPr>
        <w:t xml:space="preserve"> «Система межведомственного электронного взаимодействия» (далее - СМЭВ);</w:t>
      </w:r>
    </w:p>
    <w:p>
      <w:pPr>
        <w:pStyle w:val="Normal"/>
        <w:ind w:firstLine="709"/>
        <w:jc w:val="both"/>
        <w:rPr>
          <w:rFonts w:ascii="Times New Roman" w:hAnsi="Times New Roman" w:cs="Times New Roman"/>
        </w:rPr>
      </w:pPr>
      <w:r>
        <w:rPr>
          <w:rFonts w:cs="Times New Roman" w:ascii="Times New Roman" w:hAnsi="Times New Roman"/>
          <w:sz w:val="28"/>
          <w:szCs w:val="28"/>
        </w:rPr>
        <w:t>- Система электронного документооборота администрации муниципального образования Кореновский район;</w:t>
      </w:r>
    </w:p>
    <w:p>
      <w:pPr>
        <w:pStyle w:val="Normal"/>
        <w:ind w:right="-1"/>
        <w:jc w:val="both"/>
        <w:rPr>
          <w:rFonts w:ascii="Times New Roman" w:hAnsi="Times New Roman" w:cs="Times New Roman"/>
        </w:rPr>
      </w:pPr>
      <w:r>
        <w:rPr>
          <w:rFonts w:eastAsia="Times New Roman" w:cs="Times New Roman" w:ascii="Times New Roman" w:hAnsi="Times New Roman"/>
          <w:sz w:val="28"/>
          <w:szCs w:val="28"/>
        </w:rPr>
        <w:tab/>
        <w:t>- Автоматизированная информационная система ГАУ КК «МФЦ» (далее - АИС МФЦ);</w:t>
      </w:r>
    </w:p>
    <w:p>
      <w:pPr>
        <w:pStyle w:val="Normal"/>
        <w:ind w:right="-1"/>
        <w:jc w:val="both"/>
        <w:rPr>
          <w:rFonts w:ascii="Times New Roman" w:hAnsi="Times New Roman" w:cs="Times New Roman"/>
        </w:rPr>
      </w:pPr>
      <w:r>
        <w:rPr>
          <w:rFonts w:eastAsia="Times New Roman" w:cs="Times New Roman" w:ascii="Times New Roman" w:hAnsi="Times New Roman"/>
          <w:sz w:val="28"/>
          <w:szCs w:val="28"/>
        </w:rPr>
        <w:tab/>
        <w:t xml:space="preserve">- </w:t>
      </w:r>
      <w:r>
        <w:rPr>
          <w:rFonts w:cs="Times New Roman" w:ascii="Times New Roman" w:hAnsi="Times New Roman"/>
          <w:sz w:val="28"/>
          <w:szCs w:val="28"/>
        </w:rPr>
        <w:t>Единая система нормативно-справочной информации (далее - ЕСНСИ);</w:t>
      </w:r>
    </w:p>
    <w:p>
      <w:pPr>
        <w:pStyle w:val="Normal"/>
        <w:ind w:right="-1"/>
        <w:jc w:val="both"/>
        <w:rPr>
          <w:rFonts w:ascii="Times New Roman" w:hAnsi="Times New Roman" w:cs="Times New Roman"/>
          <w:sz w:val="28"/>
          <w:szCs w:val="28"/>
        </w:rPr>
      </w:pPr>
      <w:r>
        <w:rPr>
          <w:rFonts w:eastAsia="Times New Roman" w:cs="Times New Roman" w:ascii="Times New Roman" w:hAnsi="Times New Roman"/>
          <w:sz w:val="28"/>
          <w:szCs w:val="28"/>
        </w:rPr>
        <w:tab/>
        <w:t xml:space="preserve">- </w:t>
      </w:r>
      <w:r>
        <w:rPr>
          <w:rFonts w:cs="Times New Roman" w:ascii="Times New Roman" w:hAnsi="Times New Roman"/>
          <w:sz w:val="28"/>
          <w:szCs w:val="28"/>
        </w:rPr>
        <w:t>Автоматизированная информационная система «Предоставления государственных и муниципальных услуг Краснодарского края в электронной форме» (далее - АИС «ПГМУ» КК);</w:t>
      </w:r>
    </w:p>
    <w:p>
      <w:pPr>
        <w:pStyle w:val="Normal"/>
        <w:widowControl w:val="false"/>
        <w:ind w:firstLine="708" w:right="-1"/>
        <w:rPr>
          <w:rFonts w:ascii="Times New Roman" w:hAnsi="Times New Roman" w:cs="Times New Roman"/>
          <w:b/>
          <w:i/>
          <w:i/>
          <w:color w:val="C00000"/>
          <w:sz w:val="26"/>
          <w:szCs w:val="26"/>
          <w:u w:val="single"/>
        </w:rPr>
      </w:pPr>
      <w:r>
        <w:rPr>
          <w:rFonts w:cs="Times New Roman" w:ascii="Times New Roman" w:hAnsi="Times New Roman"/>
          <w:color w:val="0070C0"/>
          <w:sz w:val="28"/>
          <w:szCs w:val="28"/>
        </w:rPr>
        <w:t xml:space="preserve">- </w:t>
      </w:r>
      <w:r>
        <w:rPr>
          <w:rFonts w:cs="Times New Roman" w:ascii="Times New Roman" w:hAnsi="Times New Roman"/>
          <w:color w:val="000000"/>
          <w:sz w:val="28"/>
          <w:szCs w:val="28"/>
        </w:rPr>
        <w:t xml:space="preserve">«Личный кабинет» заявителя ЕПГУ </w:t>
      </w:r>
    </w:p>
    <w:p>
      <w:pPr>
        <w:pStyle w:val="Normal"/>
        <w:ind w:firstLine="708" w:right="-1"/>
        <w:jc w:val="both"/>
        <w:rPr>
          <w:color w:val="000000"/>
        </w:rPr>
      </w:pPr>
      <w:r>
        <w:rPr>
          <w:rFonts w:cs="Times New Roman" w:ascii="Times New Roman" w:hAnsi="Times New Roman"/>
          <w:color w:val="000000"/>
          <w:sz w:val="28"/>
          <w:szCs w:val="28"/>
        </w:rPr>
        <w:t>- «Личный кабинет» заявителя РПГУ;</w:t>
      </w:r>
    </w:p>
    <w:p>
      <w:pPr>
        <w:pStyle w:val="Normal"/>
        <w:ind w:right="-1"/>
        <w:jc w:val="both"/>
        <w:rPr>
          <w:rFonts w:ascii="Times New Roman" w:hAnsi="Times New Roman" w:cs="Times New Roman"/>
        </w:rPr>
      </w:pPr>
      <w:r>
        <w:rPr>
          <w:rFonts w:cs="Times New Roman" w:ascii="Times New Roman" w:hAnsi="Times New Roman"/>
          <w:sz w:val="28"/>
          <w:szCs w:val="28"/>
        </w:rPr>
        <w:tab/>
        <w:t xml:space="preserve">- </w:t>
      </w:r>
      <w:r>
        <w:rPr>
          <w:rStyle w:val="FontStyle95"/>
          <w:sz w:val="28"/>
          <w:szCs w:val="28"/>
        </w:rPr>
        <w:t>Единый государственный реестр юридических лиц (далее - ЕГРЮЛ);</w:t>
      </w:r>
    </w:p>
    <w:p>
      <w:pPr>
        <w:pStyle w:val="Normal"/>
        <w:ind w:right="-1"/>
        <w:jc w:val="both"/>
        <w:rPr>
          <w:rFonts w:ascii="Times New Roman" w:hAnsi="Times New Roman" w:cs="Times New Roman"/>
        </w:rPr>
      </w:pPr>
      <w:r>
        <w:rPr>
          <w:rStyle w:val="FontStyle95"/>
          <w:sz w:val="28"/>
          <w:szCs w:val="28"/>
        </w:rPr>
        <w:tab/>
        <w:t>-</w:t>
      </w:r>
      <w:r>
        <w:rPr>
          <w:rFonts w:cs="Times New Roman" w:ascii="Times New Roman" w:hAnsi="Times New Roman"/>
          <w:sz w:val="28"/>
          <w:szCs w:val="28"/>
        </w:rPr>
        <w:t xml:space="preserve"> </w:t>
      </w:r>
      <w:r>
        <w:rPr>
          <w:rStyle w:val="FontStyle95"/>
          <w:sz w:val="28"/>
          <w:szCs w:val="28"/>
        </w:rPr>
        <w:t>Единый государственный реестр индивидуальных предпринимателей (далее - ЕГРИП);</w:t>
      </w:r>
    </w:p>
    <w:p>
      <w:pPr>
        <w:pStyle w:val="Normal"/>
        <w:ind w:right="-1"/>
        <w:jc w:val="both"/>
        <w:rPr>
          <w:rStyle w:val="FontStyle95"/>
          <w:sz w:val="28"/>
          <w:szCs w:val="28"/>
        </w:rPr>
      </w:pPr>
      <w:r>
        <w:rPr>
          <w:rStyle w:val="FontStyle95"/>
          <w:sz w:val="28"/>
          <w:szCs w:val="28"/>
        </w:rPr>
        <w:tab/>
        <w:t>- Единый государственный реестр недвижимости о правоустанавливающих и (или) право удостоверяющих документах на объект (объекты) адресации (далее - ЕГРН);</w:t>
      </w:r>
    </w:p>
    <w:p>
      <w:pPr>
        <w:pStyle w:val="Normal"/>
        <w:widowControl w:val="false"/>
        <w:ind w:firstLine="708" w:right="-1"/>
        <w:jc w:val="both"/>
        <w:rPr>
          <w:rFonts w:ascii="Times New Roman" w:hAnsi="Times New Roman" w:cs="Times New Roman"/>
          <w:iCs/>
          <w:sz w:val="28"/>
          <w:szCs w:val="28"/>
        </w:rPr>
      </w:pPr>
      <w:r>
        <w:rPr>
          <w:rFonts w:cs="Times New Roman" w:ascii="Times New Roman" w:hAnsi="Times New Roman"/>
          <w:iCs/>
          <w:sz w:val="28"/>
          <w:szCs w:val="28"/>
        </w:rPr>
        <w:t xml:space="preserve">- Единый государственный реестр заключений </w:t>
      </w:r>
      <w:r>
        <w:rPr>
          <w:rFonts w:cs="Times New Roman" w:ascii="Times New Roman" w:hAnsi="Times New Roman"/>
          <w:sz w:val="28"/>
          <w:szCs w:val="28"/>
          <w:shd w:fill="FFFFFF" w:val="clear"/>
        </w:rPr>
        <w:t>экспертизы проектной документации объектов капитального строительства (далее - ЕГРЗ)</w:t>
      </w:r>
      <w:r>
        <w:rPr>
          <w:rFonts w:cs="Times New Roman" w:ascii="Times New Roman" w:hAnsi="Times New Roman"/>
          <w:iCs/>
          <w:sz w:val="28"/>
          <w:szCs w:val="28"/>
        </w:rPr>
        <w:t>;</w:t>
      </w:r>
    </w:p>
    <w:p>
      <w:pPr>
        <w:pStyle w:val="Normal"/>
        <w:ind w:firstLine="708"/>
        <w:jc w:val="both"/>
        <w:rPr>
          <w:color w:val="000000"/>
        </w:rPr>
      </w:pPr>
      <w:r>
        <w:rPr>
          <w:rFonts w:cs="Times New Roman" w:ascii="Times New Roman" w:hAnsi="Times New Roman"/>
          <w:color w:val="000000"/>
          <w:sz w:val="28"/>
          <w:szCs w:val="28"/>
        </w:rPr>
        <w:t>- Государственную  информационную систему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(далее – ГИСОГД);</w:t>
      </w:r>
    </w:p>
    <w:p>
      <w:pPr>
        <w:pStyle w:val="Normal"/>
        <w:ind w:firstLine="708" w:right="-1"/>
        <w:jc w:val="both"/>
        <w:rPr>
          <w:rStyle w:val="FontStyle83"/>
          <w:sz w:val="28"/>
          <w:szCs w:val="28"/>
        </w:rPr>
      </w:pPr>
      <w:r>
        <w:rPr>
          <w:rStyle w:val="FontStyle83"/>
          <w:sz w:val="28"/>
          <w:szCs w:val="28"/>
        </w:rPr>
        <w:t>- иные государственные информационные системы,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или юридическом лице, в указанных информационных системах.</w:t>
      </w:r>
    </w:p>
    <w:p>
      <w:pPr>
        <w:pStyle w:val="Normal"/>
        <w:tabs>
          <w:tab w:val="clear" w:pos="708"/>
          <w:tab w:val="left" w:pos="3330" w:leader="none"/>
        </w:tabs>
        <w:ind w:firstLine="708"/>
        <w:jc w:val="both"/>
        <w:rPr>
          <w:rFonts w:ascii="Times New Roman" w:hAnsi="Times New Roman" w:cs="Times New Roman"/>
          <w:color w:val="FF0000"/>
          <w:sz w:val="28"/>
          <w:szCs w:val="28"/>
        </w:rPr>
      </w:pPr>
      <w:r>
        <w:rPr>
          <w:rFonts w:cs="Times New Roman" w:ascii="Times New Roman" w:hAnsi="Times New Roman"/>
          <w:color w:val="FF0000"/>
          <w:sz w:val="28"/>
          <w:szCs w:val="28"/>
        </w:rPr>
        <w:tab/>
      </w:r>
      <w:bookmarkStart w:id="21" w:name="sub_3024"/>
      <w:bookmarkEnd w:id="21"/>
    </w:p>
    <w:p>
      <w:pPr>
        <w:pStyle w:val="ListParagraph"/>
        <w:ind w:left="1504"/>
        <w:jc w:val="center"/>
        <w:rPr>
          <w:rFonts w:ascii="Times New Roman" w:hAnsi="Times New Roman" w:cs="Times New Roman"/>
          <w:b/>
          <w:sz w:val="28"/>
          <w:szCs w:val="28"/>
        </w:rPr>
      </w:pPr>
      <w:r>
        <w:rPr>
          <w:rFonts w:cs="Times New Roman" w:ascii="Times New Roman" w:hAnsi="Times New Roman"/>
          <w:b/>
          <w:sz w:val="28"/>
          <w:szCs w:val="28"/>
          <w:lang w:val="en-US"/>
        </w:rPr>
        <w:t>III</w:t>
      </w:r>
      <w:r>
        <w:rPr>
          <w:rFonts w:cs="Times New Roman" w:ascii="Times New Roman" w:hAnsi="Times New Roman"/>
          <w:b/>
          <w:sz w:val="28"/>
          <w:szCs w:val="28"/>
        </w:rPr>
        <w:t>. Состав, последовательность и сроки выполнения</w:t>
      </w:r>
    </w:p>
    <w:p>
      <w:pPr>
        <w:pStyle w:val="ListParagraph"/>
        <w:ind w:firstLine="620" w:left="1504"/>
        <w:jc w:val="center"/>
        <w:rPr>
          <w:rFonts w:ascii="Times New Roman" w:hAnsi="Times New Roman" w:cs="Times New Roman"/>
          <w:b/>
          <w:sz w:val="28"/>
          <w:szCs w:val="28"/>
        </w:rPr>
      </w:pPr>
      <w:r>
        <w:rPr>
          <w:rFonts w:cs="Times New Roman" w:ascii="Times New Roman" w:hAnsi="Times New Roman"/>
          <w:b/>
          <w:sz w:val="28"/>
          <w:szCs w:val="28"/>
        </w:rPr>
        <w:t>административных процедур</w:t>
      </w:r>
    </w:p>
    <w:p>
      <w:pPr>
        <w:pStyle w:val="Normal"/>
        <w:tabs>
          <w:tab w:val="clear" w:pos="708"/>
          <w:tab w:val="left" w:pos="709" w:leader="none"/>
        </w:tabs>
        <w:spacing w:before="0" w:after="0"/>
        <w:ind w:right="-1"/>
        <w:contextualSpacing/>
        <w:jc w:val="both"/>
        <w:rPr>
          <w:color w:themeColor="dark1" w:val="000000"/>
          <w:sz w:val="28"/>
          <w:szCs w:val="28"/>
        </w:rPr>
      </w:pPr>
      <w:r>
        <w:rPr>
          <w:color w:themeColor="dark1" w:val="000000"/>
          <w:sz w:val="28"/>
          <w:szCs w:val="28"/>
        </w:rPr>
      </w:r>
    </w:p>
    <w:p>
      <w:pPr>
        <w:pStyle w:val="ListParagraph"/>
        <w:ind w:firstLine="709" w:left="0"/>
        <w:jc w:val="center"/>
        <w:rPr>
          <w:rFonts w:ascii="Times New Roman" w:hAnsi="Times New Roman" w:cs="Times New Roman"/>
          <w:b/>
          <w:sz w:val="28"/>
          <w:szCs w:val="28"/>
        </w:rPr>
      </w:pPr>
      <w:r>
        <w:rPr>
          <w:rFonts w:cs="Times New Roman" w:ascii="Times New Roman" w:hAnsi="Times New Roman"/>
          <w:b/>
          <w:sz w:val="28"/>
          <w:szCs w:val="28"/>
        </w:rPr>
        <w:t>3.1. Перечень вариантов предоставления муниципальной услуги</w:t>
      </w:r>
    </w:p>
    <w:p>
      <w:pPr>
        <w:pStyle w:val="ListParagraph"/>
        <w:ind w:left="0"/>
        <w:jc w:val="center"/>
        <w:rPr>
          <w:rFonts w:ascii="Times New Roman" w:hAnsi="Times New Roman" w:cs="Times New Roman"/>
          <w:b/>
          <w:color w:val="000000"/>
          <w:sz w:val="28"/>
          <w:szCs w:val="28"/>
          <w:shd w:fill="FFFFFF" w:val="clear"/>
        </w:rPr>
      </w:pPr>
      <w:r>
        <w:rPr>
          <w:rFonts w:cs="Times New Roman" w:ascii="Times New Roman" w:hAnsi="Times New Roman"/>
          <w:b/>
          <w:color w:val="000000"/>
          <w:sz w:val="28"/>
          <w:szCs w:val="28"/>
          <w:highlight w:val="white"/>
          <w:shd w:fill="FFFFFF" w:val="clear"/>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Pr>
          <w:rFonts w:cs="Times New Roman" w:ascii="Times New Roman" w:hAnsi="Times New Roman"/>
          <w:b/>
          <w:color w:val="000000"/>
          <w:sz w:val="28"/>
          <w:szCs w:val="28"/>
          <w:shd w:fill="FFFFFF" w:val="clear"/>
        </w:rPr>
        <w:t>.</w:t>
      </w:r>
    </w:p>
    <w:p>
      <w:pPr>
        <w:pStyle w:val="ListParagraph"/>
        <w:ind w:left="0"/>
        <w:jc w:val="both"/>
        <w:rPr>
          <w:rFonts w:ascii="Times New Roman" w:hAnsi="Times New Roman" w:cs="Times New Roman"/>
          <w:b/>
          <w:sz w:val="28"/>
          <w:szCs w:val="28"/>
        </w:rPr>
      </w:pPr>
      <w:r>
        <w:rPr>
          <w:rFonts w:cs="Times New Roman" w:ascii="Times New Roman" w:hAnsi="Times New Roman"/>
          <w:b/>
          <w:sz w:val="28"/>
          <w:szCs w:val="28"/>
        </w:rPr>
      </w:r>
    </w:p>
    <w:p>
      <w:pPr>
        <w:pStyle w:val="ListParagraph"/>
        <w:ind w:firstLine="709" w:left="0"/>
        <w:jc w:val="both"/>
        <w:rPr>
          <w:rFonts w:ascii="Times New Roman" w:hAnsi="Times New Roman" w:cs="Times New Roman"/>
          <w:sz w:val="28"/>
          <w:szCs w:val="28"/>
        </w:rPr>
      </w:pPr>
      <w:r>
        <w:rPr>
          <w:rFonts w:cs="Times New Roman" w:ascii="Times New Roman" w:hAnsi="Times New Roman"/>
          <w:sz w:val="28"/>
          <w:szCs w:val="28"/>
        </w:rPr>
        <w:t>3.1.1 Муниципальная услуга предоставляется в соответствии со следующими вариантами:</w:t>
      </w:r>
    </w:p>
    <w:p>
      <w:pPr>
        <w:pStyle w:val="ListParagraph"/>
        <w:ind w:firstLine="709" w:left="0" w:right="-1"/>
        <w:jc w:val="both"/>
        <w:rPr>
          <w:rFonts w:ascii="TimesNewRomanPSMT" w:hAnsi="TimesNewRomanPSMT" w:eastAsia="Times New Roman" w:cs="Times New Roman"/>
          <w:color w:val="000000"/>
          <w:sz w:val="28"/>
          <w:szCs w:val="28"/>
          <w:shd w:fill="FFFFFF" w:val="clear"/>
        </w:rPr>
      </w:pPr>
      <w:r>
        <w:rPr>
          <w:rFonts w:eastAsia="Times New Roman" w:cs="Times New Roman" w:ascii="Times New Roman" w:hAnsi="Times New Roman"/>
          <w:sz w:val="28"/>
          <w:szCs w:val="28"/>
        </w:rPr>
        <w:t xml:space="preserve">1). Вариант </w:t>
      </w:r>
      <w:r>
        <w:rPr>
          <w:rFonts w:eastAsia="Times New Roman" w:cs="Times New Roman" w:ascii="Times New Roman" w:hAnsi="Times New Roman"/>
          <w:sz w:val="28"/>
          <w:szCs w:val="28"/>
          <w:lang w:val="en-US"/>
        </w:rPr>
        <w:t>I</w:t>
      </w:r>
      <w:r>
        <w:rPr>
          <w:rFonts w:eastAsia="Times New Roman" w:cs="Times New Roman" w:ascii="Times New Roman" w:hAnsi="Times New Roman"/>
          <w:sz w:val="28"/>
          <w:szCs w:val="28"/>
        </w:rPr>
        <w:t xml:space="preserve"> </w:t>
      </w:r>
      <w:r>
        <w:rPr>
          <w:rFonts w:cs="Times New Roman" w:ascii="Times New Roman" w:hAnsi="Times New Roman"/>
          <w:color w:val="000000"/>
          <w:sz w:val="24"/>
          <w:szCs w:val="24"/>
        </w:rPr>
        <w:t xml:space="preserve"> </w:t>
      </w:r>
      <w:r>
        <w:rPr>
          <w:rFonts w:eastAsia="Times New Roman" w:cs="Times New Roman" w:ascii="Times New Roman" w:hAnsi="Times New Roman"/>
          <w:color w:val="000000"/>
          <w:sz w:val="28"/>
          <w:szCs w:val="28"/>
          <w:shd w:fill="FFFFFF" w:val="clear"/>
        </w:rPr>
        <w:t>«Направление уведомления о планируемом строительстве</w:t>
      </w:r>
      <w:r>
        <w:rPr>
          <w:rFonts w:cs="Times New Roman" w:ascii="Times New Roman" w:hAnsi="Times New Roman"/>
          <w:color w:val="000000"/>
          <w:sz w:val="28"/>
          <w:szCs w:val="28"/>
        </w:rPr>
        <w:t xml:space="preserve"> или реконструкции объекта индивидуального жилищного строительства или садового дома</w:t>
      </w:r>
      <w:r>
        <w:rPr>
          <w:rFonts w:eastAsia="Times New Roman" w:cs="Times New Roman" w:ascii="TimesNewRomanPSMT" w:hAnsi="TimesNewRomanPSMT"/>
          <w:color w:val="000000"/>
          <w:sz w:val="28"/>
          <w:szCs w:val="28"/>
          <w:shd w:fill="FFFFFF" w:val="clear"/>
        </w:rPr>
        <w:t>»;</w:t>
      </w:r>
    </w:p>
    <w:p>
      <w:pPr>
        <w:pStyle w:val="11"/>
        <w:ind w:firstLine="708" w:right="-1"/>
        <w:jc w:val="both"/>
        <w:rPr>
          <w:color w:val="000000"/>
        </w:rPr>
      </w:pPr>
      <w:r>
        <w:rPr>
          <w:color w:val="000000"/>
          <w:sz w:val="28"/>
          <w:szCs w:val="28"/>
        </w:rPr>
        <w:t xml:space="preserve">2). Вариант </w:t>
      </w:r>
      <w:r>
        <w:rPr>
          <w:color w:val="000000"/>
          <w:sz w:val="28"/>
          <w:szCs w:val="28"/>
          <w:lang w:val="en-US"/>
        </w:rPr>
        <w:t>II</w:t>
      </w:r>
      <w:r>
        <w:rPr>
          <w:color w:val="000000"/>
          <w:sz w:val="28"/>
          <w:szCs w:val="28"/>
        </w:rPr>
        <w:t xml:space="preserve"> </w:t>
      </w:r>
      <w:r>
        <w:rPr>
          <w:rFonts w:eastAsia="Times New Roman"/>
          <w:color w:val="000000"/>
          <w:sz w:val="28"/>
          <w:szCs w:val="28"/>
          <w:shd w:fill="FFFFFF" w:val="clear"/>
        </w:rPr>
        <w:t>«Направление уведомления об изменении параметров планируемого строительства</w:t>
      </w:r>
      <w:r>
        <w:rPr>
          <w:color w:val="000000"/>
          <w:sz w:val="28"/>
          <w:szCs w:val="28"/>
        </w:rPr>
        <w:t xml:space="preserve"> или реконструкции объекта индивидуального жилищного строительства или садового дома</w:t>
      </w:r>
      <w:r>
        <w:rPr>
          <w:rFonts w:eastAsia="Times New Roman"/>
          <w:color w:val="000000"/>
          <w:sz w:val="28"/>
          <w:szCs w:val="28"/>
          <w:shd w:fill="FFFFFF" w:val="clear"/>
        </w:rPr>
        <w:t>»;</w:t>
      </w:r>
      <w:r>
        <w:rPr>
          <w:rFonts w:eastAsia="Times New Roman" w:ascii="TimesNewRomanPSMT" w:hAnsi="TimesNewRomanPSMT"/>
          <w:color w:val="000000"/>
          <w:sz w:val="28"/>
          <w:szCs w:val="28"/>
          <w:shd w:fill="FFFFFF" w:val="clear"/>
        </w:rPr>
        <w:t xml:space="preserve"> </w:t>
      </w:r>
    </w:p>
    <w:p>
      <w:pPr>
        <w:pStyle w:val="ListParagraph"/>
        <w:ind w:firstLine="708" w:left="0"/>
        <w:jc w:val="both"/>
        <w:rPr>
          <w:strike/>
          <w:color w:val="0070C0"/>
        </w:rPr>
      </w:pPr>
      <w:r>
        <w:rPr>
          <w:rFonts w:cs="Times New Roman" w:ascii="Times New Roman" w:hAnsi="Times New Roman"/>
          <w:sz w:val="28"/>
          <w:szCs w:val="28"/>
        </w:rPr>
        <w:t xml:space="preserve">3). Вариант </w:t>
      </w:r>
      <w:r>
        <w:rPr>
          <w:rFonts w:cs="Times New Roman" w:ascii="Times New Roman" w:hAnsi="Times New Roman"/>
          <w:sz w:val="28"/>
          <w:szCs w:val="28"/>
          <w:lang w:val="en-US"/>
        </w:rPr>
        <w:t>III</w:t>
      </w:r>
      <w:r>
        <w:rPr>
          <w:rStyle w:val="FontStyle44"/>
          <w:rFonts w:cs="Times New Roman" w:ascii="Times New Roman" w:hAnsi="Times New Roman"/>
          <w:sz w:val="28"/>
          <w:szCs w:val="28"/>
        </w:rPr>
        <w:t xml:space="preserve"> «Исправление допущенных опечаток и ошибок </w:t>
      </w:r>
      <w:r>
        <w:rPr>
          <w:rFonts w:ascii="Times New Roman" w:hAnsi="Times New Roman"/>
          <w:sz w:val="28"/>
          <w:szCs w:val="28"/>
        </w:rPr>
        <w:t>(отказ в</w:t>
      </w:r>
      <w:r>
        <w:rPr>
          <w:rStyle w:val="FontStyle44"/>
          <w:rFonts w:cs="Times New Roman" w:ascii="Times New Roman" w:hAnsi="Times New Roman"/>
          <w:sz w:val="28"/>
          <w:szCs w:val="28"/>
        </w:rPr>
        <w:t xml:space="preserve"> исправлении допущенных опечаток и ошибок) в выданном результате предоставления муниципальной услуги»;</w:t>
      </w:r>
    </w:p>
    <w:p>
      <w:pPr>
        <w:pStyle w:val="ListParagraph"/>
        <w:ind w:firstLine="708" w:left="0"/>
        <w:jc w:val="both"/>
        <w:rPr>
          <w:rFonts w:ascii="Times New Roman" w:hAnsi="Times New Roman"/>
          <w:strike/>
          <w:color w:val="0070C0"/>
          <w:sz w:val="28"/>
          <w:szCs w:val="28"/>
        </w:rPr>
      </w:pPr>
      <w:r>
        <w:rPr>
          <w:rFonts w:eastAsia="Times New Roman" w:cs="Times New Roman" w:ascii="Times New Roman" w:hAnsi="Times New Roman"/>
          <w:sz w:val="28"/>
          <w:szCs w:val="28"/>
        </w:rPr>
        <w:t>4). Вариант</w:t>
      </w:r>
      <w:r>
        <w:rPr>
          <w:rFonts w:cs="Times New Roman" w:ascii="Times New Roman" w:hAnsi="Times New Roman"/>
          <w:sz w:val="28"/>
          <w:szCs w:val="28"/>
        </w:rPr>
        <w:t xml:space="preserve"> </w:t>
      </w:r>
      <w:r>
        <w:rPr>
          <w:rFonts w:eastAsia="Times New Roman" w:cs="Times New Roman" w:ascii="Times New Roman" w:hAnsi="Times New Roman"/>
          <w:sz w:val="28"/>
          <w:szCs w:val="28"/>
          <w:lang w:val="en-US"/>
        </w:rPr>
        <w:t>IY</w:t>
      </w:r>
      <w:r>
        <w:rPr>
          <w:rFonts w:cs="Times New Roman" w:ascii="Times New Roman" w:hAnsi="Times New Roman"/>
          <w:sz w:val="28"/>
          <w:szCs w:val="28"/>
        </w:rPr>
        <w:t xml:space="preserve"> «Выдача (отказ в выдаче) дубликата документа, выданного по результатам предоставления муниципальной услуги».</w:t>
      </w:r>
    </w:p>
    <w:p>
      <w:pPr>
        <w:pStyle w:val="ListParagraph"/>
        <w:ind w:firstLine="709" w:left="0"/>
        <w:jc w:val="center"/>
        <w:rPr>
          <w:rFonts w:ascii="Times New Roman" w:hAnsi="Times New Roman" w:cs="Times New Roman"/>
          <w:b/>
          <w:sz w:val="28"/>
          <w:szCs w:val="28"/>
        </w:rPr>
      </w:pPr>
      <w:r>
        <w:rPr>
          <w:rFonts w:cs="Times New Roman" w:ascii="Times New Roman" w:hAnsi="Times New Roman"/>
          <w:b/>
          <w:sz w:val="28"/>
          <w:szCs w:val="28"/>
        </w:rPr>
      </w:r>
    </w:p>
    <w:p>
      <w:pPr>
        <w:pStyle w:val="ListParagraph"/>
        <w:ind w:firstLine="709" w:left="0"/>
        <w:jc w:val="center"/>
        <w:rPr>
          <w:rFonts w:ascii="Times New Roman" w:hAnsi="Times New Roman" w:cs="Times New Roman"/>
          <w:b/>
          <w:sz w:val="28"/>
          <w:szCs w:val="28"/>
        </w:rPr>
      </w:pPr>
      <w:r>
        <w:rPr>
          <w:rFonts w:cs="Times New Roman" w:ascii="Times New Roman" w:hAnsi="Times New Roman"/>
          <w:b/>
          <w:sz w:val="28"/>
          <w:szCs w:val="28"/>
        </w:rPr>
        <w:t>3.2. Описание административной процедуры профилирования заявителя</w:t>
      </w:r>
    </w:p>
    <w:p>
      <w:pPr>
        <w:pStyle w:val="Style181"/>
        <w:widowControl/>
        <w:tabs>
          <w:tab w:val="clear" w:pos="708"/>
          <w:tab w:val="left" w:pos="709" w:leader="none"/>
        </w:tabs>
        <w:ind w:hanging="0" w:right="-1"/>
        <w:rPr>
          <w:i/>
          <w:i/>
          <w:color w:val="0070C0"/>
          <w:sz w:val="28"/>
          <w:szCs w:val="28"/>
        </w:rPr>
      </w:pPr>
      <w:r>
        <w:rPr>
          <w:i/>
          <w:color w:val="0070C0"/>
          <w:sz w:val="28"/>
          <w:szCs w:val="28"/>
        </w:rPr>
      </w:r>
      <w:bookmarkStart w:id="22" w:name="100183"/>
      <w:bookmarkStart w:id="23" w:name="100183"/>
      <w:bookmarkEnd w:id="23"/>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t xml:space="preserve">3.2.1 Способы и порядок определения и предъявления необходимого заявителю варианта предоставления </w:t>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t>муниципальной услуги</w:t>
      </w:r>
      <w:bookmarkStart w:id="24" w:name="sub_1025"/>
      <w:bookmarkEnd w:id="24"/>
    </w:p>
    <w:p>
      <w:pPr>
        <w:pStyle w:val="Normal"/>
        <w:spacing w:before="0" w:after="0"/>
        <w:ind w:firstLine="709"/>
        <w:contextualSpacing/>
        <w:jc w:val="center"/>
        <w:rPr>
          <w:rFonts w:ascii="Times New Roman" w:hAnsi="Times New Roman" w:cs="Times New Roman"/>
          <w:sz w:val="28"/>
          <w:szCs w:val="28"/>
        </w:rPr>
      </w:pPr>
      <w:r>
        <w:rPr>
          <w:rFonts w:cs="Times New Roman" w:ascii="Times New Roman" w:hAnsi="Times New Roman"/>
          <w:sz w:val="28"/>
          <w:szCs w:val="28"/>
        </w:rPr>
      </w:r>
    </w:p>
    <w:p>
      <w:pPr>
        <w:pStyle w:val="Normal"/>
        <w:ind w:firstLine="709" w:right="-1"/>
        <w:jc w:val="both"/>
        <w:rPr>
          <w:rFonts w:ascii="Times New Roman" w:hAnsi="Times New Roman" w:cs="Times New Roman"/>
          <w:color w:val="000000"/>
          <w:sz w:val="28"/>
          <w:szCs w:val="28"/>
          <w:shd w:fill="FFFFFF" w:val="clear"/>
        </w:rPr>
      </w:pPr>
      <w:r>
        <w:rPr>
          <w:rFonts w:eastAsia="Times New Roman" w:cs="Times New Roman" w:ascii="Times New Roman" w:hAnsi="Times New Roman"/>
          <w:sz w:val="28"/>
          <w:szCs w:val="28"/>
          <w:lang w:eastAsia="ru-RU"/>
        </w:rPr>
        <w:t xml:space="preserve">Вариант предоставления муниципальной услуги определяется </w:t>
      </w:r>
      <w:r>
        <w:rPr>
          <w:rFonts w:cs="Times New Roman" w:ascii="Times New Roman" w:hAnsi="Times New Roman"/>
          <w:sz w:val="28"/>
          <w:szCs w:val="28"/>
        </w:rPr>
        <w:t xml:space="preserve">на основании результата муниципальной услуги, за предоставлением которой обратился заявитель и </w:t>
      </w:r>
      <w:r>
        <w:rPr>
          <w:rFonts w:eastAsia="Times New Roman" w:cs="Times New Roman" w:ascii="Times New Roman" w:hAnsi="Times New Roman"/>
          <w:sz w:val="28"/>
          <w:szCs w:val="28"/>
          <w:lang w:eastAsia="ru-RU"/>
        </w:rPr>
        <w:t xml:space="preserve">по результатам </w:t>
      </w:r>
      <w:r>
        <w:rPr>
          <w:rFonts w:cs="Times New Roman" w:ascii="Times New Roman" w:hAnsi="Times New Roman"/>
          <w:sz w:val="28"/>
          <w:szCs w:val="28"/>
          <w:shd w:fill="FFFFFF" w:val="clear"/>
        </w:rPr>
        <w:t>административной </w:t>
      </w:r>
      <w:r>
        <w:rPr>
          <w:rFonts w:cs="Times New Roman" w:ascii="Times New Roman" w:hAnsi="Times New Roman"/>
          <w:bCs/>
          <w:sz w:val="28"/>
          <w:szCs w:val="28"/>
          <w:shd w:fill="FFFFFF" w:val="clear"/>
        </w:rPr>
        <w:t>процедуры</w:t>
      </w:r>
      <w:r>
        <w:rPr>
          <w:rFonts w:cs="Times New Roman" w:ascii="Times New Roman" w:hAnsi="Times New Roman"/>
          <w:b/>
          <w:bCs/>
          <w:shd w:fill="FFFFFF" w:val="clear"/>
        </w:rPr>
        <w:t xml:space="preserve"> </w:t>
      </w:r>
      <w:r>
        <w:rPr>
          <w:rFonts w:eastAsia="Times New Roman" w:cs="Times New Roman" w:ascii="Times New Roman" w:hAnsi="Times New Roman"/>
          <w:color w:val="000000"/>
          <w:sz w:val="28"/>
          <w:szCs w:val="28"/>
          <w:lang w:eastAsia="ru-RU"/>
        </w:rPr>
        <w:t>анкетирования</w:t>
      </w:r>
      <w:r>
        <w:rPr>
          <w:rFonts w:cs="Times New Roman" w:ascii="Times New Roman" w:hAnsi="Times New Roman"/>
          <w:i/>
          <w:color w:val="0070C0"/>
          <w:sz w:val="28"/>
          <w:szCs w:val="28"/>
        </w:rPr>
        <w:t xml:space="preserve"> </w:t>
      </w:r>
      <w:r>
        <w:rPr>
          <w:rFonts w:cs="Times New Roman" w:ascii="Times New Roman" w:hAnsi="Times New Roman"/>
          <w:sz w:val="28"/>
          <w:szCs w:val="28"/>
        </w:rPr>
        <w:t>(далее - профилирование)</w:t>
      </w:r>
      <w:r>
        <w:rPr>
          <w:rFonts w:cs="Times New Roman" w:ascii="Times New Roman" w:hAnsi="Times New Roman"/>
          <w:i/>
          <w:sz w:val="28"/>
          <w:szCs w:val="28"/>
        </w:rPr>
        <w:t xml:space="preserve"> </w:t>
      </w: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color w:val="000000"/>
          <w:sz w:val="28"/>
          <w:szCs w:val="28"/>
          <w:lang w:eastAsia="ru-RU"/>
        </w:rPr>
        <w:t>заявителя,</w:t>
      </w:r>
      <w:r>
        <w:rPr>
          <w:rFonts w:cs="Times New Roman" w:ascii="Times New Roman" w:hAnsi="Times New Roman"/>
          <w:color w:val="000000"/>
          <w:sz w:val="28"/>
          <w:szCs w:val="28"/>
          <w:shd w:fill="FFFFFF" w:val="clear"/>
        </w:rPr>
        <w:t xml:space="preserve"> включающего вопросы, направленные на определение перечня признаков заявителя, приведенных в </w:t>
      </w:r>
      <w:hyperlink r:id="rId16">
        <w:r>
          <w:rPr>
            <w:rStyle w:val="Hyperlink"/>
            <w:rFonts w:cs="Times New Roman" w:ascii="Times New Roman" w:hAnsi="Times New Roman"/>
            <w:color w:themeColor="dark1" w:val="000000"/>
            <w:sz w:val="28"/>
            <w:szCs w:val="28"/>
            <w:u w:val="none"/>
            <w:shd w:fill="FFFFFF" w:val="clear"/>
          </w:rPr>
          <w:t>таблице № 1</w:t>
        </w:r>
      </w:hyperlink>
      <w:r>
        <w:rPr>
          <w:rFonts w:cs="Times New Roman" w:ascii="Times New Roman" w:hAnsi="Times New Roman"/>
          <w:color w:val="000000"/>
          <w:sz w:val="28"/>
          <w:szCs w:val="28"/>
          <w:shd w:fill="FFFFFF" w:val="clear"/>
        </w:rPr>
        <w:t xml:space="preserve"> приложения № 1 к настоящему административному регламенту.</w:t>
      </w:r>
    </w:p>
    <w:p>
      <w:pPr>
        <w:pStyle w:val="Normal"/>
        <w:ind w:firstLine="708" w:right="-1"/>
        <w:jc w:val="both"/>
        <w:rPr>
          <w:rFonts w:ascii="Times New Roman" w:hAnsi="Times New Roman" w:cs="Times New Roman"/>
          <w:sz w:val="28"/>
          <w:szCs w:val="28"/>
          <w:shd w:fill="FFFFFF" w:val="clear"/>
        </w:rPr>
      </w:pPr>
      <w:r>
        <w:rPr>
          <w:rFonts w:cs="Times New Roman" w:ascii="Times New Roman" w:hAnsi="Times New Roman"/>
          <w:bCs/>
          <w:sz w:val="28"/>
          <w:szCs w:val="28"/>
          <w:shd w:fill="FFFFFF" w:val="clear"/>
        </w:rPr>
        <w:t>Профилирование</w:t>
      </w:r>
      <w:r>
        <w:rPr>
          <w:rFonts w:cs="Times New Roman" w:ascii="Times New Roman" w:hAnsi="Times New Roman"/>
          <w:sz w:val="28"/>
          <w:szCs w:val="28"/>
          <w:shd w:fill="FFFFFF" w:val="clear"/>
        </w:rPr>
        <w:t> служит для формирования индивидуального пакета документов, межведомственных запросов и формы </w:t>
      </w:r>
      <w:r>
        <w:rPr>
          <w:rFonts w:cs="Times New Roman" w:ascii="Times New Roman" w:hAnsi="Times New Roman"/>
          <w:bCs/>
          <w:sz w:val="28"/>
          <w:szCs w:val="28"/>
          <w:shd w:fill="FFFFFF" w:val="clear"/>
        </w:rPr>
        <w:t>заявления</w:t>
      </w:r>
      <w:r>
        <w:rPr>
          <w:rFonts w:cs="Times New Roman" w:ascii="Times New Roman" w:hAnsi="Times New Roman"/>
          <w:sz w:val="28"/>
          <w:szCs w:val="28"/>
          <w:shd w:fill="FFFFFF" w:val="clear"/>
        </w:rPr>
        <w:t> для конкретной категории </w:t>
      </w:r>
      <w:r>
        <w:rPr>
          <w:rFonts w:cs="Times New Roman" w:ascii="Times New Roman" w:hAnsi="Times New Roman"/>
          <w:bCs/>
          <w:sz w:val="28"/>
          <w:szCs w:val="28"/>
          <w:shd w:fill="FFFFFF" w:val="clear"/>
        </w:rPr>
        <w:t>заявителя</w:t>
      </w:r>
      <w:r>
        <w:rPr>
          <w:rFonts w:cs="Times New Roman" w:ascii="Times New Roman" w:hAnsi="Times New Roman"/>
          <w:sz w:val="28"/>
          <w:szCs w:val="28"/>
          <w:shd w:fill="FFFFFF" w:val="clear"/>
        </w:rPr>
        <w:t> и его случая обращения. Индивидуальный пакет документов формируется из перечня ответов на вопросы, выявляющие признаки </w:t>
      </w:r>
      <w:r>
        <w:rPr>
          <w:rFonts w:cs="Times New Roman" w:ascii="Times New Roman" w:hAnsi="Times New Roman"/>
          <w:bCs/>
          <w:sz w:val="28"/>
          <w:szCs w:val="28"/>
          <w:shd w:fill="FFFFFF" w:val="clear"/>
        </w:rPr>
        <w:t>заявителя</w:t>
      </w:r>
      <w:r>
        <w:rPr>
          <w:rFonts w:cs="Times New Roman" w:ascii="Times New Roman" w:hAnsi="Times New Roman"/>
          <w:sz w:val="28"/>
          <w:szCs w:val="28"/>
          <w:shd w:fill="FFFFFF" w:val="clear"/>
        </w:rPr>
        <w:t xml:space="preserve">. </w:t>
      </w:r>
    </w:p>
    <w:p>
      <w:pPr>
        <w:pStyle w:val="Normal"/>
        <w:ind w:firstLine="708" w:right="-1"/>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t>Профилирование осуществляется:</w:t>
      </w:r>
    </w:p>
    <w:p>
      <w:pPr>
        <w:pStyle w:val="Normal"/>
        <w:shd w:val="clear" w:color="auto" w:fill="FFFFFF"/>
        <w:suppressAutoHyphens w:val="false"/>
        <w:ind w:firstLine="709"/>
        <w:jc w:val="both"/>
        <w:rPr>
          <w:rFonts w:ascii="Times New Roman" w:hAnsi="Times New Roman" w:eastAsia="Times New Roman" w:cs="Times New Roman"/>
          <w:color w:val="000000"/>
          <w:sz w:val="28"/>
          <w:szCs w:val="28"/>
          <w:lang w:eastAsia="ru-RU"/>
        </w:rPr>
      </w:pPr>
      <w:bookmarkStart w:id="25" w:name="100180"/>
      <w:bookmarkEnd w:id="25"/>
      <w:r>
        <w:rPr>
          <w:rFonts w:eastAsia="Times New Roman" w:cs="Times New Roman" w:ascii="Times New Roman" w:hAnsi="Times New Roman"/>
          <w:color w:val="000000"/>
          <w:sz w:val="28"/>
          <w:szCs w:val="28"/>
          <w:lang w:eastAsia="ru-RU"/>
        </w:rPr>
        <w:t xml:space="preserve">а) при обращении заявителя за предоставлением муниципальной услуги в личном кабинете на </w:t>
      </w:r>
      <w:r>
        <w:rPr>
          <w:rFonts w:eastAsia="Times New Roman" w:ascii="Times New Roman" w:hAnsi="Times New Roman"/>
          <w:color w:val="000000"/>
          <w:sz w:val="28"/>
          <w:szCs w:val="28"/>
          <w:lang w:eastAsia="ru-RU"/>
        </w:rPr>
        <w:t>Едином портале,</w:t>
      </w:r>
      <w:r>
        <w:rPr>
          <w:rFonts w:eastAsia="Times New Roman" w:cs="Times New Roman" w:ascii="Times New Roman" w:hAnsi="Times New Roman"/>
          <w:color w:val="000000"/>
          <w:sz w:val="28"/>
          <w:szCs w:val="28"/>
          <w:lang w:eastAsia="ru-RU"/>
        </w:rPr>
        <w:t xml:space="preserve"> Региональном портале;</w:t>
      </w:r>
    </w:p>
    <w:p>
      <w:pPr>
        <w:pStyle w:val="Normal"/>
        <w:shd w:val="clear" w:color="auto" w:fill="FFFFFF"/>
        <w:suppressAutoHyphens w:val="false"/>
        <w:ind w:firstLine="709"/>
        <w:jc w:val="both"/>
        <w:rPr>
          <w:rFonts w:ascii="Times New Roman" w:hAnsi="Times New Roman" w:eastAsia="Times New Roman" w:cs="Times New Roman"/>
          <w:color w:val="000000"/>
          <w:sz w:val="28"/>
          <w:szCs w:val="28"/>
          <w:lang w:eastAsia="ru-RU"/>
        </w:rPr>
      </w:pPr>
      <w:bookmarkStart w:id="26" w:name="100181"/>
      <w:bookmarkEnd w:id="26"/>
      <w:r>
        <w:rPr>
          <w:rFonts w:eastAsia="Times New Roman" w:cs="Times New Roman" w:ascii="Times New Roman" w:hAnsi="Times New Roman"/>
          <w:color w:val="000000"/>
          <w:sz w:val="28"/>
          <w:szCs w:val="28"/>
          <w:lang w:eastAsia="ru-RU"/>
        </w:rPr>
        <w:t>б) при обращении заявителя за предоставлением муниципальной услуги  непосредственно уполномоченный орган;</w:t>
      </w:r>
    </w:p>
    <w:p>
      <w:pPr>
        <w:pStyle w:val="Normal"/>
        <w:shd w:val="clear" w:color="auto" w:fill="FFFFFF"/>
        <w:suppressAutoHyphens w:val="false"/>
        <w:ind w:firstLine="709"/>
        <w:jc w:val="both"/>
        <w:rPr>
          <w:rFonts w:ascii="Times New Roman" w:hAnsi="Times New Roman" w:cs="Times New Roman"/>
          <w:sz w:val="28"/>
          <w:szCs w:val="28"/>
        </w:rPr>
      </w:pPr>
      <w:r>
        <w:rPr>
          <w:rFonts w:cs="Times New Roman" w:ascii="Times New Roman" w:hAnsi="Times New Roman"/>
          <w:sz w:val="28"/>
          <w:szCs w:val="28"/>
        </w:rPr>
        <w:t>в) посредством официального сайта уполномоченного органа;</w:t>
      </w:r>
    </w:p>
    <w:p>
      <w:pPr>
        <w:pStyle w:val="Normal"/>
        <w:shd w:val="clear" w:color="auto" w:fill="FFFFFF"/>
        <w:suppressAutoHyphens w:val="false"/>
        <w:ind w:firstLine="709"/>
        <w:jc w:val="both"/>
        <w:rPr>
          <w:rFonts w:ascii="Times New Roman" w:hAnsi="Times New Roman" w:eastAsia="Times New Roman" w:cs="Times New Roman"/>
          <w:sz w:val="28"/>
          <w:szCs w:val="28"/>
          <w:lang w:eastAsia="ru-RU"/>
        </w:rPr>
      </w:pPr>
      <w:r>
        <w:rPr>
          <w:rFonts w:cs="Times New Roman" w:ascii="Times New Roman" w:hAnsi="Times New Roman"/>
          <w:sz w:val="28"/>
          <w:szCs w:val="28"/>
        </w:rPr>
        <w:t>г) почтовым (курьерским) отправлением.</w:t>
      </w:r>
    </w:p>
    <w:p>
      <w:pPr>
        <w:pStyle w:val="Normal"/>
        <w:shd w:val="clear" w:color="auto" w:fill="FFFFFF"/>
        <w:suppressAutoHyphens w:val="false"/>
        <w:ind w:firstLine="709"/>
        <w:jc w:val="both"/>
        <w:rPr>
          <w:rFonts w:ascii="Times New Roman" w:hAnsi="Times New Roman" w:eastAsia="Times New Roman" w:cs="Times New Roman"/>
          <w:sz w:val="28"/>
          <w:szCs w:val="28"/>
          <w:lang w:eastAsia="ru-RU"/>
        </w:rPr>
      </w:pPr>
      <w:r>
        <w:rPr>
          <w:rFonts w:eastAsia="Times New Roman" w:cs="Times New Roman" w:ascii="Times New Roman" w:hAnsi="Times New Roman"/>
          <w:color w:val="000000"/>
          <w:sz w:val="28"/>
          <w:szCs w:val="28"/>
          <w:lang w:eastAsia="ru-RU"/>
        </w:rPr>
        <w:t xml:space="preserve">По результатам получения ответов от заявителя на вопросы профилирования, а также </w:t>
      </w:r>
      <w:r>
        <w:rPr>
          <w:rFonts w:cs="Times New Roman" w:ascii="Times New Roman" w:hAnsi="Times New Roman"/>
          <w:color w:val="333333"/>
          <w:sz w:val="28"/>
          <w:szCs w:val="28"/>
          <w:shd w:fill="FFFFFF" w:val="clear"/>
        </w:rPr>
        <w:t xml:space="preserve">анализа </w:t>
      </w:r>
      <w:r>
        <w:rPr>
          <w:rFonts w:cs="Times New Roman" w:ascii="Times New Roman" w:hAnsi="Times New Roman"/>
          <w:sz w:val="28"/>
          <w:szCs w:val="28"/>
          <w:shd w:fill="FFFFFF" w:val="clear"/>
        </w:rPr>
        <w:t>содержания запроса заявителя</w:t>
      </w:r>
      <w:r>
        <w:rPr>
          <w:rFonts w:cs="Arial" w:ascii="Arial" w:hAnsi="Arial"/>
          <w:color w:val="333333"/>
          <w:sz w:val="23"/>
          <w:szCs w:val="23"/>
          <w:shd w:fill="FFFFFF" w:val="clear"/>
        </w:rPr>
        <w:t xml:space="preserve"> </w:t>
      </w:r>
      <w:r>
        <w:rPr>
          <w:rFonts w:eastAsia="Times New Roman" w:cs="Times New Roman" w:ascii="Times New Roman" w:hAnsi="Times New Roman"/>
          <w:color w:val="000000"/>
          <w:sz w:val="28"/>
          <w:szCs w:val="28"/>
          <w:lang w:eastAsia="ru-RU"/>
        </w:rPr>
        <w:t>уполномоченный орган определяет полный перечень комбинаций значений признаков</w:t>
      </w:r>
      <w:r>
        <w:rPr>
          <w:color w:val="333333"/>
          <w:sz w:val="28"/>
          <w:szCs w:val="28"/>
        </w:rPr>
        <w:t xml:space="preserve"> </w:t>
      </w:r>
      <w:r>
        <w:rPr>
          <w:rFonts w:cs="Times New Roman" w:ascii="Times New Roman" w:hAnsi="Times New Roman"/>
          <w:sz w:val="28"/>
          <w:szCs w:val="28"/>
        </w:rPr>
        <w:t>в соответствии с настоящим административным регламентом, каждая из которых соответствует одному варианту</w:t>
      </w:r>
      <w:r>
        <w:rPr>
          <w:rFonts w:eastAsia="Times New Roman" w:cs="Times New Roman" w:ascii="Times New Roman" w:hAnsi="Times New Roman"/>
          <w:sz w:val="28"/>
          <w:szCs w:val="28"/>
          <w:lang w:eastAsia="ru-RU"/>
        </w:rPr>
        <w:t>.</w:t>
      </w:r>
    </w:p>
    <w:p>
      <w:pPr>
        <w:pStyle w:val="ConsPlusNormal1"/>
        <w:suppressAutoHyphens w:val="false"/>
        <w:jc w:val="both"/>
        <w:rPr>
          <w:i/>
          <w:i/>
          <w:sz w:val="26"/>
          <w:szCs w:val="26"/>
          <w:highlight w:val="white"/>
        </w:rPr>
      </w:pPr>
      <w:r>
        <w:rPr>
          <w:rFonts w:eastAsia="Times New Roman"/>
        </w:rPr>
        <w:t xml:space="preserve">По результатам получения ответов от заявителя на </w:t>
      </w:r>
      <w:r>
        <w:rPr>
          <w:rFonts w:eastAsia="Times New Roman"/>
          <w:color w:val="000000"/>
        </w:rPr>
        <w:t xml:space="preserve">Едином портале,  </w:t>
      </w:r>
      <w:r>
        <w:rPr>
          <w:color w:val="000000"/>
          <w:shd w:fill="FFFFFF" w:val="clear"/>
        </w:rPr>
        <w:t>Региональном портале автоматически подбирается под кон</w:t>
      </w:r>
      <w:r>
        <w:rPr>
          <w:shd w:fill="FFFFFF" w:val="clear"/>
        </w:rPr>
        <w:t>кретного </w:t>
      </w:r>
      <w:r>
        <w:rPr>
          <w:bCs/>
          <w:shd w:fill="FFFFFF" w:val="clear"/>
        </w:rPr>
        <w:t>заявителя</w:t>
      </w:r>
      <w:r>
        <w:rPr>
          <w:shd w:fill="FFFFFF" w:val="clear"/>
        </w:rPr>
        <w:t xml:space="preserve"> вариант муниципальной услуги с четким перечнем необходимых документов, сроками предоставления услуги и конкретным результатом. </w:t>
      </w:r>
      <w:r>
        <w:rPr>
          <w:i/>
          <w:sz w:val="26"/>
          <w:szCs w:val="26"/>
          <w:highlight w:val="white"/>
        </w:rPr>
        <w:t>Использование вышеуказанных технологий проводится при наличии технической возможности.</w:t>
      </w:r>
    </w:p>
    <w:p>
      <w:pPr>
        <w:pStyle w:val="Normal"/>
        <w:spacing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t>В приложении № 1 к настоящему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pPr>
        <w:pStyle w:val="ConsPlusNormal1"/>
        <w:suppressAutoHyphens w:val="false"/>
        <w:jc w:val="both"/>
        <w:rPr>
          <w:rFonts w:eastAsia="Times New Roman"/>
        </w:rPr>
      </w:pPr>
      <w:r>
        <w:rPr>
          <w:rFonts w:eastAsia="Times New Roman"/>
        </w:rPr>
        <w:t xml:space="preserve">Установленный по результатам профилирования вариант доводится до заявителя в устной форме (при подаче заявителем заявления (запроса) о предоставлении муниципальной услуги непосредственно в уполномоченный орган) или в электронной форме (при подаче заявителем заявления (запроса) о предоставлении муниципальной услуги посредством Регионального портала), исключающей неоднозначное понимание. </w:t>
      </w:r>
    </w:p>
    <w:p>
      <w:pPr>
        <w:pStyle w:val="Normal"/>
        <w:rPr>
          <w:rFonts w:ascii="Times New Roman" w:hAnsi="Times New Roman" w:cs="Times New Roman"/>
          <w:sz w:val="28"/>
          <w:szCs w:val="28"/>
        </w:rPr>
      </w:pPr>
      <w:r>
        <w:rPr>
          <w:rFonts w:cs="Times New Roman" w:ascii="Times New Roman" w:hAnsi="Times New Roman"/>
          <w:sz w:val="28"/>
          <w:szCs w:val="28"/>
        </w:rPr>
      </w:r>
    </w:p>
    <w:p>
      <w:pPr>
        <w:pStyle w:val="Normal"/>
        <w:spacing w:before="0" w:after="0"/>
        <w:ind w:firstLine="709"/>
        <w:contextualSpacing/>
        <w:jc w:val="center"/>
        <w:rPr>
          <w:rFonts w:ascii="Times New Roman" w:hAnsi="Times New Roman" w:cs="Times New Roman"/>
          <w:b/>
          <w:sz w:val="28"/>
          <w:szCs w:val="28"/>
        </w:rPr>
      </w:pPr>
      <w:bookmarkStart w:id="27" w:name="sub_3025"/>
      <w:bookmarkEnd w:id="27"/>
      <w:r>
        <w:rPr>
          <w:rFonts w:cs="Times New Roman" w:ascii="Times New Roman" w:hAnsi="Times New Roman"/>
          <w:b/>
          <w:sz w:val="28"/>
          <w:szCs w:val="28"/>
        </w:rPr>
        <w:t>3.3. Подразделы, содержащие описание вариантов предоставления муниципальной услуги</w:t>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r>
    </w:p>
    <w:p>
      <w:pPr>
        <w:pStyle w:val="Normal"/>
        <w:spacing w:before="0" w:after="0"/>
        <w:ind w:firstLine="1" w:left="708"/>
        <w:contextualSpacing/>
        <w:jc w:val="center"/>
        <w:rPr/>
      </w:pPr>
      <w:r>
        <w:rPr>
          <w:rFonts w:ascii="Times New Roman" w:hAnsi="Times New Roman"/>
          <w:b/>
          <w:color w:themeColor="dark1" w:val="000000"/>
          <w:sz w:val="28"/>
          <w:szCs w:val="28"/>
        </w:rPr>
        <w:t xml:space="preserve">Административные процедуры </w:t>
      </w:r>
      <w:r>
        <w:rPr>
          <w:rFonts w:ascii="Times New Roman" w:hAnsi="Times New Roman"/>
          <w:b/>
          <w:color w:themeColor="dark1" w:val="000000"/>
          <w:sz w:val="28"/>
        </w:rPr>
        <w:t>варианта</w:t>
      </w:r>
      <w:r>
        <w:rPr>
          <w:rFonts w:ascii="Times New Roman" w:hAnsi="Times New Roman"/>
          <w:color w:themeColor="dark1" w:val="000000"/>
          <w:sz w:val="28"/>
        </w:rPr>
        <w:t xml:space="preserve"> </w:t>
      </w:r>
      <w:r>
        <w:rPr>
          <w:rFonts w:cs="Times New Roman" w:ascii="Times New Roman" w:hAnsi="Times New Roman"/>
          <w:b/>
          <w:sz w:val="28"/>
          <w:szCs w:val="28"/>
          <w:lang w:val="en-US"/>
        </w:rPr>
        <w:t>I</w:t>
      </w:r>
    </w:p>
    <w:p>
      <w:pPr>
        <w:pStyle w:val="Normal"/>
        <w:spacing w:before="0" w:after="0"/>
        <w:ind w:firstLine="1" w:left="708"/>
        <w:contextualSpacing/>
        <w:jc w:val="both"/>
        <w:rPr>
          <w:rFonts w:ascii="Times New Roman" w:hAnsi="Times New Roman" w:cs="Times New Roman"/>
          <w:i/>
          <w:i/>
          <w:color w:val="0070C0"/>
          <w:sz w:val="24"/>
          <w:szCs w:val="24"/>
        </w:rPr>
      </w:pPr>
      <w:r>
        <w:rPr>
          <w:rFonts w:cs="Times New Roman" w:ascii="Times New Roman" w:hAnsi="Times New Roman"/>
          <w:i/>
          <w:color w:val="0070C0"/>
          <w:sz w:val="24"/>
          <w:szCs w:val="24"/>
        </w:rPr>
      </w:r>
    </w:p>
    <w:p>
      <w:pPr>
        <w:pStyle w:val="Normal"/>
        <w:spacing w:before="0" w:after="0"/>
        <w:ind w:firstLine="709"/>
        <w:contextualSpacing/>
        <w:jc w:val="both"/>
        <w:rPr>
          <w:rFonts w:ascii="Times New Roman" w:hAnsi="Times New Roman" w:cs="Times New Roman"/>
          <w:i/>
          <w:i/>
          <w:sz w:val="28"/>
          <w:u w:val="single"/>
        </w:rPr>
      </w:pPr>
      <w:r>
        <w:rPr>
          <w:rFonts w:cs="Times New Roman" w:ascii="Times New Roman" w:hAnsi="Times New Roman"/>
          <w:sz w:val="28"/>
        </w:rPr>
        <w:t>Результатом варианта</w:t>
      </w:r>
      <w:r>
        <w:rPr>
          <w:rFonts w:cs="Times New Roman" w:ascii="Times New Roman" w:hAnsi="Times New Roman"/>
          <w:b/>
          <w:sz w:val="28"/>
          <w:szCs w:val="28"/>
        </w:rPr>
        <w:t xml:space="preserve"> </w:t>
      </w:r>
      <w:r>
        <w:rPr>
          <w:rFonts w:cs="Times New Roman" w:ascii="Times New Roman" w:hAnsi="Times New Roman"/>
          <w:sz w:val="28"/>
          <w:szCs w:val="28"/>
          <w:lang w:val="en-US"/>
        </w:rPr>
        <w:t>I</w:t>
      </w:r>
      <w:r>
        <w:rPr>
          <w:rFonts w:cs="Times New Roman" w:ascii="Times New Roman" w:hAnsi="Times New Roman"/>
          <w:b/>
          <w:sz w:val="28"/>
          <w:szCs w:val="28"/>
        </w:rPr>
        <w:t xml:space="preserve"> </w:t>
      </w:r>
      <w:r>
        <w:rPr>
          <w:rFonts w:cs="Times New Roman" w:ascii="Times New Roman" w:hAnsi="Times New Roman"/>
          <w:sz w:val="28"/>
        </w:rPr>
        <w:t xml:space="preserve">предоставления </w:t>
      </w:r>
      <w:r>
        <w:rPr>
          <w:rStyle w:val="FontStyle83"/>
          <w:sz w:val="28"/>
          <w:szCs w:val="28"/>
        </w:rPr>
        <w:t>муниципальной</w:t>
      </w:r>
      <w:r>
        <w:rPr>
          <w:rFonts w:cs="Times New Roman" w:ascii="Times New Roman" w:hAnsi="Times New Roman"/>
          <w:sz w:val="28"/>
        </w:rPr>
        <w:t xml:space="preserve"> услуги являются документы, предусмотренные в подпункте 3.3.1.1 пункта 3.3.1 подраздела 3.3  раздела</w:t>
      </w:r>
      <w:r>
        <w:rPr>
          <w:rFonts w:cs="Times New Roman" w:ascii="Times New Roman" w:hAnsi="Times New Roman"/>
          <w:sz w:val="28"/>
          <w:szCs w:val="28"/>
        </w:rPr>
        <w:t xml:space="preserve"> </w:t>
      </w:r>
      <w:r>
        <w:rPr>
          <w:rFonts w:cs="Times New Roman" w:ascii="Times New Roman" w:hAnsi="Times New Roman"/>
          <w:sz w:val="28"/>
          <w:szCs w:val="28"/>
          <w:lang w:val="en-US"/>
        </w:rPr>
        <w:t>III</w:t>
      </w:r>
      <w:r>
        <w:rPr>
          <w:rFonts w:cs="Times New Roman" w:ascii="Times New Roman" w:hAnsi="Times New Roman"/>
          <w:sz w:val="28"/>
        </w:rPr>
        <w:t xml:space="preserve"> </w:t>
      </w:r>
      <w:r>
        <w:rPr>
          <w:rFonts w:cs="Times New Roman" w:ascii="Times New Roman" w:hAnsi="Times New Roman"/>
          <w:sz w:val="28"/>
          <w:szCs w:val="28"/>
        </w:rPr>
        <w:t>настоящего административного регламента</w:t>
      </w:r>
      <w:r>
        <w:rPr>
          <w:rFonts w:cs="Times New Roman" w:ascii="Times New Roman" w:hAnsi="Times New Roman"/>
          <w:sz w:val="28"/>
        </w:rPr>
        <w:t>.</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 xml:space="preserve">Перечень административных процедур предоставления </w:t>
      </w:r>
      <w:r>
        <w:rPr>
          <w:rStyle w:val="FontStyle83"/>
          <w:sz w:val="28"/>
          <w:szCs w:val="28"/>
        </w:rPr>
        <w:t>муниципальной</w:t>
      </w:r>
      <w:r>
        <w:rPr>
          <w:rFonts w:cs="Times New Roman" w:ascii="Times New Roman" w:hAnsi="Times New Roman"/>
          <w:sz w:val="28"/>
        </w:rPr>
        <w:t xml:space="preserve"> услуги:</w:t>
      </w:r>
    </w:p>
    <w:p>
      <w:pPr>
        <w:pStyle w:val="Normal"/>
        <w:tabs>
          <w:tab w:val="clear" w:pos="708"/>
          <w:tab w:val="left" w:pos="709" w:leader="none"/>
        </w:tabs>
        <w:spacing w:before="0" w:after="0"/>
        <w:ind w:right="-1"/>
        <w:contextualSpacing/>
        <w:jc w:val="both"/>
        <w:rPr>
          <w:rFonts w:ascii="Times New Roman" w:hAnsi="Times New Roman" w:cs="Times New Roman"/>
          <w:color w:themeColor="accent6" w:themeShade="80" w:val="984806"/>
          <w:sz w:val="28"/>
        </w:rPr>
      </w:pPr>
      <w:r>
        <w:rPr>
          <w:rFonts w:cs="Times New Roman" w:ascii="Times New Roman" w:hAnsi="Times New Roman"/>
          <w:sz w:val="28"/>
        </w:rPr>
        <w:tab/>
        <w:t>1) при обращении заявителя в управление уполномоченного органа:</w:t>
      </w:r>
    </w:p>
    <w:p>
      <w:pPr>
        <w:pStyle w:val="Normal"/>
        <w:tabs>
          <w:tab w:val="clear" w:pos="708"/>
          <w:tab w:val="left" w:pos="1134" w:leader="none"/>
        </w:tabs>
        <w:spacing w:before="0" w:after="0"/>
        <w:ind w:firstLine="709" w:right="-1"/>
        <w:contextualSpacing/>
        <w:jc w:val="both"/>
        <w:rPr>
          <w:rFonts w:ascii="Times New Roman" w:hAnsi="Times New Roman" w:cs="Times New Roman"/>
          <w:sz w:val="28"/>
        </w:rPr>
      </w:pPr>
      <w:r>
        <w:rPr>
          <w:rFonts w:cs="Times New Roman" w:ascii="Times New Roman" w:hAnsi="Times New Roman"/>
          <w:sz w:val="28"/>
        </w:rPr>
        <w:t>прием</w:t>
      </w:r>
      <w:r>
        <w:rPr>
          <w:rFonts w:cs="Times New Roman" w:ascii="Times New Roman" w:hAnsi="Times New Roman"/>
          <w:color w:val="000000"/>
          <w:sz w:val="28"/>
          <w:szCs w:val="28"/>
        </w:rPr>
        <w:t xml:space="preserve"> уведомления</w:t>
      </w:r>
      <w:r>
        <w:rPr>
          <w:rFonts w:cs="Times New Roman" w:ascii="Times New Roman" w:hAnsi="Times New Roman"/>
          <w:sz w:val="28"/>
        </w:rPr>
        <w:t xml:space="preserve"> и пакета документов, необходимых для предоставления </w:t>
      </w:r>
      <w:r>
        <w:rPr>
          <w:rStyle w:val="FontStyle83"/>
          <w:sz w:val="28"/>
          <w:szCs w:val="28"/>
        </w:rPr>
        <w:t>муниципальной</w:t>
      </w:r>
      <w:r>
        <w:rPr>
          <w:rFonts w:cs="Times New Roman" w:ascii="Times New Roman" w:hAnsi="Times New Roman"/>
          <w:sz w:val="28"/>
        </w:rPr>
        <w:t xml:space="preserve"> услуги;</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межведомственное информационное взаимодействие;</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r>
      <w:r>
        <w:rPr>
          <w:rFonts w:cs="Times New Roman" w:ascii="Times New Roman" w:hAnsi="Times New Roman"/>
          <w:sz w:val="28"/>
          <w:szCs w:val="28"/>
          <w:lang w:eastAsia="ru-RU"/>
        </w:rPr>
        <w:t>принятие решения о</w:t>
      </w:r>
      <w:r>
        <w:rPr/>
        <w:t xml:space="preserve"> </w:t>
      </w:r>
      <w:r>
        <w:rPr>
          <w:rFonts w:cs="Times New Roman" w:ascii="Times New Roman" w:hAnsi="Times New Roman"/>
          <w:color w:val="000000"/>
          <w:sz w:val="28"/>
          <w:szCs w:val="28"/>
        </w:rPr>
        <w:t>возврате уведомления о планируемом строительстве и прилагаемых документов</w:t>
      </w:r>
      <w:r>
        <w:rPr>
          <w:rFonts w:cs="Times New Roman" w:ascii="Times New Roman" w:hAnsi="Times New Roman"/>
          <w:color w:val="000000"/>
          <w:sz w:val="28"/>
          <w:szCs w:val="28"/>
          <w:lang w:eastAsia="ru-RU"/>
        </w:rPr>
        <w:t>, или</w:t>
      </w:r>
      <w:r>
        <w:rPr>
          <w:rFonts w:cs="Times New Roman" w:ascii="Times New Roman" w:hAnsi="Times New Roman"/>
          <w:color w:val="0070C0"/>
          <w:sz w:val="28"/>
          <w:szCs w:val="28"/>
          <w:lang w:eastAsia="ru-RU"/>
        </w:rPr>
        <w:t xml:space="preserve"> </w:t>
      </w:r>
      <w:r>
        <w:rPr>
          <w:rFonts w:cs="Times New Roman" w:ascii="Times New Roman" w:hAnsi="Times New Roman"/>
          <w:sz w:val="28"/>
          <w:szCs w:val="28"/>
          <w:lang w:eastAsia="ru-RU"/>
        </w:rPr>
        <w:t>о предоставлении (отказе в предоставлении) муниципальной услуги</w:t>
      </w:r>
      <w:r>
        <w:rPr/>
        <w:t xml:space="preserve">, </w:t>
      </w:r>
      <w:r>
        <w:rPr>
          <w:rFonts w:cs="Times New Roman" w:ascii="Times New Roman" w:hAnsi="Times New Roman"/>
          <w:sz w:val="28"/>
        </w:rPr>
        <w:tab/>
        <w:t xml:space="preserve">предоставление результата </w:t>
      </w:r>
      <w:r>
        <w:rPr>
          <w:rStyle w:val="FontStyle83"/>
          <w:sz w:val="28"/>
          <w:szCs w:val="28"/>
        </w:rPr>
        <w:t>муниципальной</w:t>
      </w:r>
      <w:r>
        <w:rPr>
          <w:rFonts w:cs="Times New Roman" w:ascii="Times New Roman" w:hAnsi="Times New Roman"/>
          <w:sz w:val="28"/>
        </w:rPr>
        <w:t xml:space="preserve"> услуги;</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получение дополнительных сведений от заявителя;</w:t>
      </w:r>
    </w:p>
    <w:p>
      <w:pPr>
        <w:pStyle w:val="Normal"/>
        <w:tabs>
          <w:tab w:val="clear" w:pos="708"/>
          <w:tab w:val="left" w:pos="709" w:leader="none"/>
        </w:tabs>
        <w:spacing w:before="0" w:after="0"/>
        <w:ind w:right="-1"/>
        <w:contextualSpacing/>
        <w:jc w:val="both"/>
        <w:rPr>
          <w:rFonts w:ascii="Times New Roman" w:hAnsi="Times New Roman" w:cs="Times New Roman"/>
          <w:sz w:val="28"/>
          <w:szCs w:val="28"/>
        </w:rPr>
      </w:pPr>
      <w:r>
        <w:rPr>
          <w:rFonts w:cs="Times New Roman" w:ascii="Times New Roman" w:hAnsi="Times New Roman"/>
          <w:b/>
          <w:color w:val="FF0000"/>
          <w:sz w:val="28"/>
          <w:szCs w:val="28"/>
        </w:rPr>
        <w:tab/>
      </w:r>
      <w:r>
        <w:rPr>
          <w:rFonts w:cs="Times New Roman" w:ascii="Times New Roman" w:hAnsi="Times New Roman"/>
          <w:sz w:val="28"/>
          <w:szCs w:val="28"/>
        </w:rPr>
        <w:t>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w:t>
      </w:r>
    </w:p>
    <w:p>
      <w:pPr>
        <w:pStyle w:val="Normal"/>
        <w:tabs>
          <w:tab w:val="clear" w:pos="708"/>
          <w:tab w:val="left" w:pos="709" w:leader="none"/>
        </w:tabs>
        <w:spacing w:before="0" w:after="0"/>
        <w:ind w:right="-1"/>
        <w:contextualSpacing/>
        <w:jc w:val="both"/>
        <w:rPr>
          <w:rFonts w:ascii="Times New Roman" w:hAnsi="Times New Roman" w:cs="Times New Roman"/>
          <w:sz w:val="28"/>
          <w:szCs w:val="28"/>
        </w:rPr>
      </w:pPr>
      <w:r>
        <w:rPr>
          <w:rFonts w:cs="Times New Roman" w:ascii="Times New Roman" w:hAnsi="Times New Roman"/>
          <w:color w:val="FF0000"/>
          <w:sz w:val="28"/>
          <w:szCs w:val="28"/>
        </w:rPr>
        <w:tab/>
      </w:r>
      <w:r>
        <w:rPr>
          <w:rFonts w:cs="Times New Roman" w:ascii="Times New Roman" w:hAnsi="Times New Roman"/>
          <w:sz w:val="28"/>
          <w:szCs w:val="28"/>
        </w:rPr>
        <w:t>распределение ограниченного ресурса.</w:t>
      </w:r>
    </w:p>
    <w:p>
      <w:pPr>
        <w:pStyle w:val="Normal"/>
        <w:ind w:firstLine="708" w:right="-1"/>
        <w:jc w:val="both"/>
        <w:rPr>
          <w:rFonts w:ascii="Times New Roman" w:hAnsi="Times New Roman" w:eastAsia="Calibri" w:cs="Times New Roman"/>
          <w:sz w:val="28"/>
          <w:szCs w:val="28"/>
        </w:rPr>
      </w:pPr>
      <w:r>
        <w:rPr>
          <w:rFonts w:eastAsia="Times New Roman" w:cs="Times New Roman" w:ascii="Times New Roman" w:hAnsi="Times New Roman"/>
          <w:sz w:val="28"/>
          <w:szCs w:val="28"/>
          <w:lang w:eastAsia="ru-RU"/>
        </w:rPr>
        <w:t>2) при обращении заявителя в МФЦ:</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прием уведомления</w:t>
      </w:r>
      <w:r>
        <w:rPr>
          <w:rFonts w:cs="Times New Roman" w:ascii="Times New Roman" w:hAnsi="Times New Roman"/>
          <w:color w:val="000000"/>
          <w:sz w:val="28"/>
          <w:szCs w:val="28"/>
        </w:rPr>
        <w:t xml:space="preserve"> </w:t>
      </w:r>
      <w:r>
        <w:rPr>
          <w:rFonts w:eastAsia="Times New Roman" w:cs="Times New Roman" w:ascii="Times New Roman" w:hAnsi="Times New Roman"/>
          <w:sz w:val="28"/>
          <w:szCs w:val="28"/>
          <w:lang w:eastAsia="ru-RU"/>
        </w:rPr>
        <w:t>и пакета документов, необходимых для предоставления муниципальной услуги;</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передача запроса и документов, необходимых для предоставления муниципальной услуги в</w:t>
      </w:r>
      <w:r>
        <w:rPr>
          <w:rFonts w:eastAsia="Times New Roman" w:cs="Times New Roman" w:ascii="Times New Roman" w:hAnsi="Times New Roman"/>
          <w:color w:val="FF0000"/>
          <w:sz w:val="28"/>
          <w:szCs w:val="28"/>
          <w:lang w:eastAsia="ru-RU"/>
        </w:rPr>
        <w:t xml:space="preserve"> </w:t>
      </w:r>
      <w:r>
        <w:rPr>
          <w:rFonts w:eastAsia="Times New Roman" w:cs="Times New Roman" w:ascii="Times New Roman" w:hAnsi="Times New Roman"/>
          <w:sz w:val="28"/>
          <w:szCs w:val="28"/>
          <w:lang w:eastAsia="ru-RU"/>
        </w:rPr>
        <w:t>уполномоченный орган;</w:t>
      </w:r>
    </w:p>
    <w:p>
      <w:pPr>
        <w:pStyle w:val="Normal"/>
        <w:ind w:firstLine="708" w:right="-1"/>
        <w:jc w:val="both"/>
        <w:rPr>
          <w:rFonts w:ascii="Times New Roman" w:hAnsi="Times New Roman" w:eastAsia="Calibri" w:cs="Times New Roman"/>
          <w:sz w:val="28"/>
          <w:szCs w:val="28"/>
        </w:rPr>
      </w:pPr>
      <w:r>
        <w:rPr>
          <w:rFonts w:eastAsia="Times New Roman" w:cs="Times New Roman" w:ascii="Times New Roman" w:hAnsi="Times New Roman"/>
          <w:sz w:val="28"/>
          <w:szCs w:val="28"/>
          <w:lang w:eastAsia="ru-RU"/>
        </w:rPr>
        <w:t>–</w:t>
      </w:r>
      <w:r>
        <w:rPr>
          <w:rFonts w:eastAsia="Calibri" w:cs="Times New Roman" w:ascii="Times New Roman" w:hAnsi="Times New Roman"/>
          <w:sz w:val="28"/>
          <w:szCs w:val="28"/>
        </w:rPr>
        <w:t xml:space="preserve"> </w:t>
      </w:r>
      <w:r>
        <w:rPr>
          <w:rFonts w:eastAsia="Calibri" w:cs="Times New Roman" w:ascii="Times New Roman" w:hAnsi="Times New Roman"/>
          <w:sz w:val="28"/>
          <w:szCs w:val="28"/>
        </w:rPr>
        <w:t xml:space="preserve">прием от </w:t>
      </w:r>
      <w:r>
        <w:rPr>
          <w:rFonts w:eastAsia="Times New Roman" w:cs="Times New Roman" w:ascii="Times New Roman" w:hAnsi="Times New Roman"/>
          <w:sz w:val="28"/>
          <w:szCs w:val="28"/>
          <w:lang w:eastAsia="ru-RU"/>
        </w:rPr>
        <w:t xml:space="preserve">уполномоченного органа  </w:t>
      </w:r>
      <w:r>
        <w:rPr>
          <w:rFonts w:eastAsia="Calibri" w:cs="Times New Roman" w:ascii="Times New Roman" w:hAnsi="Times New Roman"/>
          <w:sz w:val="28"/>
          <w:szCs w:val="28"/>
        </w:rPr>
        <w:t>результата предоставления муниципальной услуги</w:t>
      </w:r>
    </w:p>
    <w:p>
      <w:pPr>
        <w:pStyle w:val="Normal"/>
        <w:ind w:firstLine="720"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выдача заявителю результата предоставления муниципальной услуги.</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3) при обращении заявителя за предоставлением муниципальной услуги в электронной форме </w:t>
      </w:r>
      <w:r>
        <w:rPr>
          <w:rFonts w:eastAsia="Times New Roman" w:cs="Times New Roman" w:ascii="Times New Roman" w:hAnsi="Times New Roman"/>
          <w:i/>
          <w:sz w:val="28"/>
          <w:szCs w:val="28"/>
          <w:lang w:eastAsia="ru-RU"/>
        </w:rPr>
        <w:t>(при условии технической реализации)</w:t>
      </w:r>
      <w:r>
        <w:rPr>
          <w:rFonts w:eastAsia="Times New Roman" w:cs="Times New Roman" w:ascii="Times New Roman" w:hAnsi="Times New Roman"/>
          <w:sz w:val="28"/>
          <w:szCs w:val="28"/>
          <w:lang w:eastAsia="ru-RU"/>
        </w:rPr>
        <w:t>:</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прием и регистрацию органом, предоставляющим муниципальную услугу, заполненного в электронной форме,</w:t>
      </w:r>
      <w:r>
        <w:rPr>
          <w:rFonts w:cs="Times New Roman" w:ascii="Times New Roman" w:hAnsi="Times New Roman"/>
          <w:color w:val="000000"/>
          <w:sz w:val="28"/>
          <w:szCs w:val="28"/>
        </w:rPr>
        <w:t xml:space="preserve"> уведомления </w:t>
      </w:r>
      <w:r>
        <w:rPr>
          <w:rFonts w:eastAsia="Times New Roman" w:cs="Times New Roman" w:ascii="Times New Roman" w:hAnsi="Times New Roman"/>
          <w:sz w:val="28"/>
          <w:szCs w:val="28"/>
          <w:lang w:eastAsia="ru-RU"/>
        </w:rPr>
        <w:t>и пакета электронных документов, необходимых для предоставления услуги;</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 xml:space="preserve">уведомление заявителя на </w:t>
      </w:r>
      <w:r>
        <w:rPr>
          <w:rFonts w:cs="Times New Roman" w:ascii="Times New Roman" w:hAnsi="Times New Roman"/>
          <w:sz w:val="28"/>
          <w:szCs w:val="28"/>
        </w:rPr>
        <w:t>e-mail электронной почты</w:t>
      </w:r>
      <w:r>
        <w:rPr>
          <w:rFonts w:eastAsia="Times New Roman" w:cs="Times New Roman" w:ascii="Times New Roman" w:hAnsi="Times New Roman"/>
          <w:sz w:val="28"/>
          <w:szCs w:val="28"/>
          <w:lang w:eastAsia="ru-RU"/>
        </w:rPr>
        <w:t xml:space="preserve"> или в «Личный кабинет» заявителя</w:t>
      </w:r>
      <w:r>
        <w:rPr>
          <w:rFonts w:eastAsia="Times New Roman" w:cs="Times New Roman" w:ascii="Times New Roman" w:hAnsi="Times New Roman"/>
          <w:color w:val="000000"/>
          <w:sz w:val="28"/>
          <w:szCs w:val="28"/>
          <w:lang w:eastAsia="ru-RU"/>
        </w:rPr>
        <w:t xml:space="preserve"> ЕПГУ, РПГУ о ходе выполнения запроса о предоставлении муниципальной услуги;</w:t>
      </w:r>
    </w:p>
    <w:p>
      <w:pPr>
        <w:pStyle w:val="Normal"/>
        <w:ind w:firstLine="708" w:right="-1"/>
        <w:jc w:val="both"/>
        <w:rPr>
          <w:color w:val="000000"/>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 xml:space="preserve">направление заявителю результата предоставления муниципальной услуги в электронной форме на </w:t>
      </w:r>
      <w:r>
        <w:rPr>
          <w:rFonts w:cs="Times New Roman" w:ascii="Times New Roman" w:hAnsi="Times New Roman"/>
          <w:color w:val="000000"/>
          <w:sz w:val="28"/>
          <w:szCs w:val="28"/>
        </w:rPr>
        <w:t>e-mail</w:t>
      </w:r>
      <w:r>
        <w:rPr>
          <w:rFonts w:eastAsia="Times New Roman" w:cs="Times New Roman" w:ascii="Times New Roman" w:hAnsi="Times New Roman"/>
          <w:color w:val="000000"/>
          <w:sz w:val="28"/>
          <w:szCs w:val="28"/>
          <w:lang w:eastAsia="ru-RU"/>
        </w:rPr>
        <w:t xml:space="preserve"> электронной почты или в «Личный кабинет» заявителя ЕПГУ, РПГУ.</w:t>
      </w:r>
    </w:p>
    <w:p>
      <w:pPr>
        <w:pStyle w:val="Normal"/>
        <w:widowControl w:val="false"/>
        <w:ind w:firstLine="708" w:right="-1"/>
        <w:jc w:val="both"/>
        <w:rPr/>
      </w:pPr>
      <w:r>
        <w:rPr>
          <w:rFonts w:eastAsia="Times New Roman" w:cs="Times New Roman" w:ascii="Times New Roman" w:hAnsi="Times New Roman"/>
          <w:color w:val="000000"/>
          <w:sz w:val="28"/>
          <w:szCs w:val="28"/>
        </w:rPr>
        <w:t xml:space="preserve">Максимальный срок предоставления муниципальной услуги варианта </w:t>
      </w:r>
      <w:r>
        <w:rPr>
          <w:rFonts w:cs="Times New Roman" w:ascii="Times New Roman" w:hAnsi="Times New Roman"/>
          <w:color w:val="000000"/>
          <w:sz w:val="28"/>
          <w:szCs w:val="28"/>
          <w:lang w:val="en-US"/>
        </w:rPr>
        <w:t>I</w:t>
      </w:r>
      <w:r>
        <w:rPr>
          <w:rFonts w:eastAsia="Times New Roman" w:cs="Times New Roman" w:ascii="Times New Roman" w:hAnsi="Times New Roman"/>
          <w:color w:val="000000"/>
          <w:sz w:val="28"/>
          <w:szCs w:val="28"/>
        </w:rPr>
        <w:t xml:space="preserve"> не должен превышать </w:t>
      </w:r>
      <w:r>
        <w:rPr>
          <w:rFonts w:eastAsia="Times New Roman" w:cs="Times New Roman" w:ascii="Times New Roman" w:hAnsi="Times New Roman"/>
          <w:color w:val="000000"/>
          <w:sz w:val="28"/>
          <w:szCs w:val="28"/>
          <w:shd w:fill="FFFFFF" w:val="clear"/>
        </w:rPr>
        <w:t>7 (семь)</w:t>
      </w:r>
      <w:r>
        <w:rPr>
          <w:rFonts w:eastAsia="Times New Roman" w:cs="Times New Roman" w:ascii="Times New Roman" w:hAnsi="Times New Roman"/>
          <w:color w:val="000000"/>
          <w:sz w:val="28"/>
          <w:szCs w:val="28"/>
        </w:rPr>
        <w:t xml:space="preserve"> рабочих дней со дня поступления заявления в уполномоченный орган, почтовым отправлением, в МФЦ и через</w:t>
      </w:r>
      <w:r>
        <w:rPr>
          <w:rStyle w:val="Style11"/>
          <w:rFonts w:ascii="Times New Roman" w:hAnsi="Times New Roman"/>
          <w:color w:val="000000"/>
          <w:sz w:val="28"/>
          <w:szCs w:val="28"/>
        </w:rPr>
        <w:t xml:space="preserve"> </w:t>
      </w:r>
      <w:r>
        <w:rPr>
          <w:rFonts w:eastAsia="Times New Roman" w:ascii="Times New Roman" w:hAnsi="Times New Roman"/>
          <w:color w:val="000000"/>
          <w:sz w:val="28"/>
          <w:szCs w:val="28"/>
          <w:lang w:eastAsia="ru-RU"/>
        </w:rPr>
        <w:t>Единый портал,</w:t>
      </w:r>
      <w:r>
        <w:rPr>
          <w:rFonts w:eastAsia="Times New Roman" w:cs="Times New Roman" w:ascii="Times New Roman" w:hAnsi="Times New Roman"/>
          <w:color w:val="000000"/>
          <w:sz w:val="28"/>
          <w:szCs w:val="28"/>
          <w:lang w:eastAsia="ru-RU"/>
        </w:rPr>
        <w:t xml:space="preserve"> </w:t>
      </w:r>
      <w:r>
        <w:rPr>
          <w:rStyle w:val="Style11"/>
          <w:rFonts w:ascii="Times New Roman" w:hAnsi="Times New Roman"/>
          <w:color w:val="000000"/>
          <w:sz w:val="28"/>
          <w:szCs w:val="28"/>
        </w:rPr>
        <w:t>Региональный портал</w:t>
      </w:r>
      <w:r>
        <w:rPr>
          <w:rFonts w:eastAsia="Times New Roman" w:cs="Times New Roman" w:ascii="Times New Roman" w:hAnsi="Times New Roman"/>
          <w:color w:val="000000"/>
          <w:sz w:val="28"/>
          <w:szCs w:val="28"/>
        </w:rPr>
        <w:t>.</w:t>
      </w:r>
    </w:p>
    <w:p>
      <w:pPr>
        <w:pStyle w:val="Normal"/>
        <w:widowControl w:val="false"/>
        <w:ind w:firstLine="708"/>
        <w:jc w:val="both"/>
        <w:rPr/>
      </w:pPr>
      <w:r>
        <w:rPr>
          <w:rFonts w:cs="Times New Roman" w:ascii="Times New Roman" w:hAnsi="Times New Roman"/>
          <w:color w:val="000000"/>
          <w:sz w:val="28"/>
          <w:szCs w:val="28"/>
          <w:shd w:fill="FFFFFF" w:val="clear"/>
        </w:rPr>
        <w:t>В случае, если строительство</w:t>
      </w:r>
      <w:r>
        <w:rPr>
          <w:rFonts w:cs="Times New Roman" w:ascii="Times New Roman" w:hAnsi="Times New Roman"/>
          <w:sz w:val="28"/>
          <w:szCs w:val="28"/>
          <w:shd w:fill="FFFFFF" w:val="clear"/>
        </w:rPr>
        <w:t xml:space="preserve">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объектов индивидуального жилищного строительства или садового дома, уполномоченный на выдачу разрешений на строительство Уполномоченный орган в срок не позднее 20 рабочих дней со дня поступления этого уведомления </w:t>
      </w:r>
      <w:r>
        <w:rPr>
          <w:rFonts w:eastAsia="Times New Roman" w:cs="Times New Roman" w:ascii="Times New Roman" w:hAnsi="Times New Roman"/>
          <w:color w:themeColor="dark1" w:val="000000"/>
          <w:sz w:val="28"/>
          <w:szCs w:val="28"/>
          <w:shd w:fill="FFFFFF" w:val="clear"/>
        </w:rPr>
        <w:t>почтовым отправлением, в МФЦ и через</w:t>
      </w:r>
      <w:r>
        <w:rPr>
          <w:rStyle w:val="Style11"/>
          <w:rFonts w:ascii="Times New Roman" w:hAnsi="Times New Roman"/>
          <w:color w:val="7030A0"/>
          <w:sz w:val="28"/>
          <w:szCs w:val="28"/>
          <w:shd w:fill="FFFFFF" w:val="clear"/>
        </w:rPr>
        <w:t xml:space="preserve"> </w:t>
      </w:r>
      <w:r>
        <w:rPr>
          <w:rFonts w:eastAsia="Times New Roman" w:ascii="Times New Roman" w:hAnsi="Times New Roman"/>
          <w:color w:val="000000"/>
          <w:sz w:val="28"/>
          <w:szCs w:val="28"/>
          <w:shd w:fill="FFFFFF" w:val="clear"/>
          <w:lang w:eastAsia="ru-RU"/>
        </w:rPr>
        <w:t xml:space="preserve">Единый портал, </w:t>
      </w:r>
      <w:r>
        <w:rPr>
          <w:rFonts w:eastAsia="Times New Roman" w:cs="Times New Roman" w:ascii="Times New Roman" w:hAnsi="Times New Roman"/>
          <w:color w:val="000000"/>
          <w:sz w:val="28"/>
          <w:szCs w:val="28"/>
          <w:shd w:fill="FFFFFF" w:val="clear"/>
          <w:lang w:eastAsia="ru-RU"/>
        </w:rPr>
        <w:t xml:space="preserve"> </w:t>
      </w:r>
      <w:r>
        <w:rPr>
          <w:rStyle w:val="Style11"/>
          <w:rFonts w:ascii="Times New Roman" w:hAnsi="Times New Roman"/>
          <w:color w:val="000000"/>
          <w:sz w:val="28"/>
          <w:szCs w:val="28"/>
          <w:shd w:fill="FFFFFF" w:val="clear"/>
        </w:rPr>
        <w:t>Региональный портал</w:t>
      </w:r>
      <w:r>
        <w:rPr>
          <w:rFonts w:eastAsia="Times New Roman" w:cs="Times New Roman" w:ascii="Times New Roman" w:hAnsi="Times New Roman"/>
          <w:color w:val="000000"/>
          <w:sz w:val="28"/>
          <w:szCs w:val="28"/>
          <w:shd w:fill="FFFFFF" w:val="clear"/>
        </w:rPr>
        <w:t>.</w:t>
      </w:r>
    </w:p>
    <w:p>
      <w:pPr>
        <w:pStyle w:val="Normal"/>
        <w:widowControl w:val="false"/>
        <w:ind w:firstLine="708"/>
        <w:jc w:val="both"/>
        <w:rPr>
          <w:rFonts w:ascii="Times New Roman" w:hAnsi="Times New Roman" w:eastAsia="Times New Roman" w:cs="Times New Roman"/>
          <w:color w:themeColor="dark1" w:val="000000"/>
          <w:sz w:val="28"/>
          <w:szCs w:val="28"/>
          <w:shd w:fill="FFFF00" w:val="clear"/>
        </w:rPr>
      </w:pPr>
      <w:r>
        <w:rPr>
          <w:rFonts w:eastAsia="Times New Roman" w:cs="Times New Roman" w:ascii="Times New Roman" w:hAnsi="Times New Roman"/>
          <w:color w:themeColor="dark1" w:val="000000"/>
          <w:sz w:val="28"/>
          <w:szCs w:val="28"/>
          <w:shd w:fill="FFFF00" w:val="clear"/>
        </w:rPr>
      </w:r>
    </w:p>
    <w:p>
      <w:pPr>
        <w:pStyle w:val="Normal"/>
        <w:spacing w:before="0" w:after="0"/>
        <w:ind w:firstLine="1" w:left="708"/>
        <w:contextualSpacing/>
        <w:jc w:val="center"/>
        <w:rPr>
          <w:rFonts w:ascii="Times New Roman" w:hAnsi="Times New Roman"/>
          <w:sz w:val="28"/>
          <w:szCs w:val="28"/>
        </w:rPr>
      </w:pPr>
      <w:r>
        <w:rPr>
          <w:rFonts w:ascii="Times New Roman" w:hAnsi="Times New Roman"/>
          <w:b/>
          <w:color w:themeColor="dark1" w:val="000000"/>
          <w:sz w:val="28"/>
          <w:szCs w:val="28"/>
        </w:rPr>
        <w:t>Административные процедуры варианта</w:t>
      </w:r>
      <w:r>
        <w:rPr>
          <w:rFonts w:ascii="Times New Roman" w:hAnsi="Times New Roman"/>
          <w:color w:themeColor="dark1" w:val="000000"/>
          <w:sz w:val="28"/>
          <w:szCs w:val="28"/>
        </w:rPr>
        <w:t xml:space="preserve"> </w:t>
      </w:r>
      <w:r>
        <w:rPr>
          <w:rFonts w:ascii="Times New Roman" w:hAnsi="Times New Roman"/>
          <w:b/>
          <w:color w:themeColor="dark1" w:val="000000"/>
          <w:sz w:val="28"/>
          <w:szCs w:val="28"/>
          <w:lang w:val="en-US"/>
        </w:rPr>
        <w:t>II</w:t>
      </w:r>
      <w:r>
        <w:rPr>
          <w:rFonts w:ascii="Times New Roman" w:hAnsi="Times New Roman"/>
          <w:b/>
          <w:color w:themeColor="dark1" w:val="000000"/>
          <w:sz w:val="28"/>
          <w:szCs w:val="28"/>
        </w:rPr>
        <w:t xml:space="preserve"> </w:t>
      </w:r>
    </w:p>
    <w:p>
      <w:pPr>
        <w:pStyle w:val="Normal"/>
        <w:spacing w:before="0" w:after="0"/>
        <w:ind w:firstLine="1" w:left="708"/>
        <w:contextualSpacing/>
        <w:jc w:val="center"/>
        <w:rPr>
          <w:rFonts w:ascii="Times New Roman" w:hAnsi="Times New Roman"/>
          <w:sz w:val="28"/>
          <w:szCs w:val="28"/>
        </w:rPr>
      </w:pPr>
      <w:r>
        <w:rPr>
          <w:rFonts w:ascii="Times New Roman" w:hAnsi="Times New Roman"/>
          <w:sz w:val="28"/>
          <w:szCs w:val="28"/>
        </w:rPr>
      </w:r>
    </w:p>
    <w:p>
      <w:pPr>
        <w:pStyle w:val="Normal"/>
        <w:spacing w:before="0" w:after="0"/>
        <w:ind w:firstLine="709"/>
        <w:contextualSpacing/>
        <w:jc w:val="both"/>
        <w:rPr>
          <w:rFonts w:ascii="Times New Roman" w:hAnsi="Times New Roman" w:cs="Times New Roman"/>
          <w:i/>
          <w:i/>
          <w:sz w:val="28"/>
          <w:u w:val="single"/>
        </w:rPr>
      </w:pPr>
      <w:r>
        <w:rPr>
          <w:rFonts w:cs="Times New Roman" w:ascii="Times New Roman" w:hAnsi="Times New Roman"/>
          <w:sz w:val="28"/>
        </w:rPr>
        <w:t>Результатом варианта</w:t>
      </w:r>
      <w:r>
        <w:rPr>
          <w:rFonts w:cs="Times New Roman" w:ascii="Times New Roman" w:hAnsi="Times New Roman"/>
          <w:b/>
          <w:sz w:val="28"/>
          <w:szCs w:val="28"/>
        </w:rPr>
        <w:t xml:space="preserve"> </w:t>
      </w:r>
      <w:r>
        <w:rPr>
          <w:rFonts w:cs="Times New Roman" w:ascii="Times New Roman" w:hAnsi="Times New Roman"/>
          <w:sz w:val="28"/>
          <w:szCs w:val="28"/>
          <w:lang w:val="en-US"/>
        </w:rPr>
        <w:t>II</w:t>
      </w:r>
      <w:r>
        <w:rPr>
          <w:rFonts w:cs="Times New Roman" w:ascii="Times New Roman" w:hAnsi="Times New Roman"/>
          <w:sz w:val="28"/>
        </w:rPr>
        <w:t xml:space="preserve"> </w:t>
      </w:r>
      <w:r>
        <w:rPr>
          <w:rFonts w:cs="Times New Roman" w:ascii="Times New Roman" w:hAnsi="Times New Roman"/>
          <w:b/>
          <w:sz w:val="28"/>
          <w:szCs w:val="28"/>
        </w:rPr>
        <w:t xml:space="preserve"> </w:t>
      </w:r>
      <w:r>
        <w:rPr>
          <w:rFonts w:cs="Times New Roman" w:ascii="Times New Roman" w:hAnsi="Times New Roman"/>
          <w:sz w:val="28"/>
        </w:rPr>
        <w:t xml:space="preserve">предоставления </w:t>
      </w:r>
      <w:r>
        <w:rPr>
          <w:rStyle w:val="FontStyle83"/>
          <w:sz w:val="28"/>
          <w:szCs w:val="28"/>
        </w:rPr>
        <w:t>муниципальной</w:t>
      </w:r>
      <w:r>
        <w:rPr>
          <w:rFonts w:cs="Times New Roman" w:ascii="Times New Roman" w:hAnsi="Times New Roman"/>
          <w:sz w:val="28"/>
        </w:rPr>
        <w:t xml:space="preserve"> услуги являются документы, предусмотренные в подпункте 3.3.2.1 пункта 3.3.2 подраздела 3.3 раздела </w:t>
      </w:r>
      <w:r>
        <w:rPr>
          <w:rFonts w:cs="Times New Roman" w:ascii="Times New Roman" w:hAnsi="Times New Roman"/>
          <w:sz w:val="28"/>
          <w:szCs w:val="28"/>
          <w:lang w:val="en-US"/>
        </w:rPr>
        <w:t>III</w:t>
      </w:r>
      <w:r>
        <w:rPr>
          <w:rFonts w:cs="Times New Roman" w:ascii="Times New Roman" w:hAnsi="Times New Roman"/>
          <w:sz w:val="28"/>
        </w:rPr>
        <w:t xml:space="preserve"> </w:t>
      </w:r>
      <w:r>
        <w:rPr>
          <w:rFonts w:cs="Times New Roman" w:ascii="Times New Roman" w:hAnsi="Times New Roman"/>
          <w:sz w:val="28"/>
          <w:szCs w:val="28"/>
        </w:rPr>
        <w:t>настоящего административного регламента</w:t>
      </w:r>
      <w:r>
        <w:rPr>
          <w:rFonts w:cs="Times New Roman" w:ascii="Times New Roman" w:hAnsi="Times New Roman"/>
          <w:sz w:val="28"/>
        </w:rPr>
        <w:t>.</w:t>
      </w:r>
    </w:p>
    <w:p>
      <w:pPr>
        <w:pStyle w:val="Normal"/>
        <w:tabs>
          <w:tab w:val="clear" w:pos="708"/>
          <w:tab w:val="left" w:pos="709" w:leader="none"/>
        </w:tabs>
        <w:spacing w:before="0" w:after="0"/>
        <w:ind w:right="-1"/>
        <w:contextualSpacing/>
        <w:jc w:val="both"/>
        <w:rPr>
          <w:sz w:val="28"/>
          <w:szCs w:val="28"/>
        </w:rPr>
      </w:pPr>
      <w:r>
        <w:rPr>
          <w:rFonts w:cs="Times New Roman" w:ascii="Times New Roman" w:hAnsi="Times New Roman"/>
          <w:sz w:val="28"/>
          <w:szCs w:val="28"/>
        </w:rPr>
        <w:tab/>
        <w:t xml:space="preserve">Вариант </w:t>
      </w:r>
      <w:r>
        <w:rPr>
          <w:rFonts w:cs="Times New Roman" w:ascii="Times New Roman" w:hAnsi="Times New Roman"/>
          <w:sz w:val="28"/>
          <w:szCs w:val="28"/>
          <w:lang w:val="en-US"/>
        </w:rPr>
        <w:t>II</w:t>
      </w:r>
      <w:r>
        <w:rPr>
          <w:rFonts w:cs="Times New Roman" w:ascii="Times New Roman" w:hAnsi="Times New Roman"/>
          <w:sz w:val="28"/>
          <w:szCs w:val="28"/>
        </w:rPr>
        <w:t xml:space="preserve"> предоставления муниципальной услуги включает в себя следующий перечень административных процедур:</w:t>
        <w:tab/>
        <w:t xml:space="preserve">Перечень административных процедур предоставления </w:t>
      </w:r>
      <w:r>
        <w:rPr>
          <w:rStyle w:val="FontStyle83"/>
          <w:sz w:val="28"/>
          <w:szCs w:val="28"/>
        </w:rPr>
        <w:t>муниципальной</w:t>
      </w:r>
      <w:r>
        <w:rPr>
          <w:rFonts w:cs="Times New Roman" w:ascii="Times New Roman" w:hAnsi="Times New Roman"/>
          <w:sz w:val="28"/>
          <w:szCs w:val="28"/>
        </w:rPr>
        <w:t xml:space="preserve"> услуги:</w:t>
      </w:r>
    </w:p>
    <w:p>
      <w:pPr>
        <w:pStyle w:val="Normal"/>
        <w:tabs>
          <w:tab w:val="clear" w:pos="708"/>
          <w:tab w:val="left" w:pos="709" w:leader="none"/>
        </w:tabs>
        <w:spacing w:before="0" w:after="0"/>
        <w:ind w:right="-1"/>
        <w:contextualSpacing/>
        <w:jc w:val="both"/>
        <w:rPr>
          <w:rFonts w:ascii="Times New Roman" w:hAnsi="Times New Roman" w:cs="Times New Roman"/>
          <w:color w:themeColor="accent6" w:themeShade="80" w:val="984806"/>
          <w:sz w:val="28"/>
        </w:rPr>
      </w:pPr>
      <w:r>
        <w:rPr>
          <w:rFonts w:cs="Times New Roman" w:ascii="Times New Roman" w:hAnsi="Times New Roman"/>
          <w:sz w:val="28"/>
        </w:rPr>
        <w:tab/>
        <w:t>1) при обращении заявителя в управление уполномоченного органа:</w:t>
      </w:r>
    </w:p>
    <w:p>
      <w:pPr>
        <w:pStyle w:val="Normal"/>
        <w:tabs>
          <w:tab w:val="clear" w:pos="708"/>
          <w:tab w:val="left" w:pos="1134" w:leader="none"/>
        </w:tabs>
        <w:spacing w:before="0" w:after="0"/>
        <w:ind w:firstLine="709" w:right="-1"/>
        <w:contextualSpacing/>
        <w:jc w:val="both"/>
        <w:rPr>
          <w:rFonts w:ascii="Times New Roman" w:hAnsi="Times New Roman" w:cs="Times New Roman"/>
          <w:sz w:val="28"/>
        </w:rPr>
      </w:pPr>
      <w:r>
        <w:rPr>
          <w:rFonts w:cs="Times New Roman" w:ascii="Times New Roman" w:hAnsi="Times New Roman"/>
          <w:sz w:val="28"/>
        </w:rPr>
        <w:t>прием</w:t>
      </w:r>
      <w:r>
        <w:rPr>
          <w:rFonts w:cs="Times New Roman" w:ascii="Times New Roman" w:hAnsi="Times New Roman"/>
          <w:color w:val="000000"/>
          <w:sz w:val="28"/>
          <w:szCs w:val="28"/>
        </w:rPr>
        <w:t xml:space="preserve"> заявления</w:t>
      </w:r>
      <w:r>
        <w:rPr>
          <w:rFonts w:cs="Times New Roman" w:ascii="Times New Roman" w:hAnsi="Times New Roman"/>
          <w:sz w:val="28"/>
        </w:rPr>
        <w:t xml:space="preserve"> и пакета документов, необходимых для предоставления </w:t>
      </w:r>
      <w:r>
        <w:rPr>
          <w:rStyle w:val="FontStyle83"/>
          <w:sz w:val="28"/>
          <w:szCs w:val="28"/>
        </w:rPr>
        <w:t>муниципальной</w:t>
      </w:r>
      <w:r>
        <w:rPr>
          <w:rFonts w:cs="Times New Roman" w:ascii="Times New Roman" w:hAnsi="Times New Roman"/>
          <w:sz w:val="28"/>
        </w:rPr>
        <w:t xml:space="preserve"> услуги;</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межведомственное информационное взаимодействие;</w:t>
      </w:r>
    </w:p>
    <w:p>
      <w:pPr>
        <w:pStyle w:val="Normal"/>
        <w:tabs>
          <w:tab w:val="clear" w:pos="708"/>
          <w:tab w:val="left" w:pos="709" w:leader="none"/>
        </w:tabs>
        <w:spacing w:before="0" w:after="0"/>
        <w:ind w:right="-1"/>
        <w:contextualSpacing/>
        <w:jc w:val="both"/>
        <w:rPr>
          <w:rFonts w:ascii="Times New Roman" w:hAnsi="Times New Roman" w:cs="Times New Roman"/>
          <w:sz w:val="28"/>
          <w:szCs w:val="28"/>
          <w:lang w:eastAsia="ru-RU"/>
        </w:rPr>
      </w:pPr>
      <w:r>
        <w:rPr>
          <w:rFonts w:cs="Times New Roman" w:ascii="Times New Roman" w:hAnsi="Times New Roman"/>
          <w:sz w:val="28"/>
          <w:szCs w:val="28"/>
          <w:lang w:eastAsia="ru-RU"/>
        </w:rPr>
        <w:tab/>
        <w:t>принятие решения о приостановлении предоставления муниципальной услуги;</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r>
      <w:r>
        <w:rPr>
          <w:rFonts w:cs="Times New Roman" w:ascii="Times New Roman" w:hAnsi="Times New Roman"/>
          <w:sz w:val="28"/>
          <w:szCs w:val="28"/>
          <w:lang w:eastAsia="ru-RU"/>
        </w:rPr>
        <w:t xml:space="preserve">принятие решения </w:t>
      </w:r>
      <w:r>
        <w:rPr>
          <w:rFonts w:cs="Times New Roman" w:ascii="Times New Roman" w:hAnsi="Times New Roman"/>
          <w:color w:val="000000"/>
          <w:sz w:val="28"/>
          <w:szCs w:val="28"/>
          <w:lang w:eastAsia="ru-RU"/>
        </w:rPr>
        <w:t xml:space="preserve">о </w:t>
      </w:r>
      <w:r>
        <w:rPr>
          <w:color w:val="000000"/>
        </w:rPr>
        <w:t xml:space="preserve"> </w:t>
      </w:r>
      <w:r>
        <w:rPr>
          <w:rFonts w:cs="Times New Roman" w:ascii="Times New Roman" w:hAnsi="Times New Roman"/>
          <w:color w:val="000000"/>
          <w:sz w:val="28"/>
          <w:szCs w:val="28"/>
        </w:rPr>
        <w:t>возврате уведомления о планируемом строительстве и прилагаемых документов</w:t>
      </w:r>
      <w:r>
        <w:rPr>
          <w:rFonts w:cs="Times New Roman" w:ascii="Times New Roman" w:hAnsi="Times New Roman"/>
          <w:color w:val="000000"/>
          <w:sz w:val="28"/>
          <w:szCs w:val="28"/>
          <w:lang w:eastAsia="ru-RU"/>
        </w:rPr>
        <w:t xml:space="preserve"> или о </w:t>
      </w:r>
      <w:r>
        <w:rPr>
          <w:rFonts w:cs="Times New Roman" w:ascii="Times New Roman" w:hAnsi="Times New Roman"/>
          <w:sz w:val="28"/>
          <w:szCs w:val="28"/>
          <w:lang w:eastAsia="ru-RU"/>
        </w:rPr>
        <w:t>предоставлении (отказе в предоставлении) муниципальной услуги</w:t>
      </w:r>
      <w:r>
        <w:rPr>
          <w:rFonts w:cs="Times New Roman" w:ascii="Times New Roman" w:hAnsi="Times New Roman"/>
          <w:sz w:val="28"/>
        </w:rPr>
        <w:t>;</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 xml:space="preserve">предоставление результата </w:t>
      </w:r>
      <w:r>
        <w:rPr>
          <w:rStyle w:val="FontStyle83"/>
          <w:sz w:val="28"/>
          <w:szCs w:val="28"/>
        </w:rPr>
        <w:t>муниципальной</w:t>
      </w:r>
      <w:r>
        <w:rPr>
          <w:rFonts w:cs="Times New Roman" w:ascii="Times New Roman" w:hAnsi="Times New Roman"/>
          <w:sz w:val="28"/>
        </w:rPr>
        <w:t xml:space="preserve"> услуги;</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получение дополнительных сведений от заявителя;</w:t>
      </w:r>
    </w:p>
    <w:p>
      <w:pPr>
        <w:pStyle w:val="Normal"/>
        <w:tabs>
          <w:tab w:val="clear" w:pos="708"/>
          <w:tab w:val="left" w:pos="709" w:leader="none"/>
        </w:tabs>
        <w:spacing w:before="0" w:after="0"/>
        <w:ind w:right="-1"/>
        <w:contextualSpacing/>
        <w:jc w:val="both"/>
        <w:rPr>
          <w:rFonts w:ascii="Times New Roman" w:hAnsi="Times New Roman" w:cs="Times New Roman"/>
          <w:sz w:val="28"/>
          <w:szCs w:val="28"/>
        </w:rPr>
      </w:pPr>
      <w:r>
        <w:rPr>
          <w:rFonts w:cs="Times New Roman" w:ascii="Times New Roman" w:hAnsi="Times New Roman"/>
          <w:b/>
          <w:color w:val="FF0000"/>
          <w:sz w:val="28"/>
          <w:szCs w:val="28"/>
        </w:rPr>
        <w:tab/>
      </w:r>
      <w:r>
        <w:rPr>
          <w:rFonts w:cs="Times New Roman" w:ascii="Times New Roman" w:hAnsi="Times New Roman"/>
          <w:sz w:val="28"/>
          <w:szCs w:val="28"/>
        </w:rPr>
        <w:t>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w:t>
      </w:r>
    </w:p>
    <w:p>
      <w:pPr>
        <w:pStyle w:val="Normal"/>
        <w:tabs>
          <w:tab w:val="clear" w:pos="708"/>
          <w:tab w:val="left" w:pos="709" w:leader="none"/>
        </w:tabs>
        <w:spacing w:before="0" w:after="0"/>
        <w:ind w:right="-1"/>
        <w:contextualSpacing/>
        <w:jc w:val="both"/>
        <w:rPr>
          <w:rFonts w:ascii="Times New Roman" w:hAnsi="Times New Roman" w:cs="Times New Roman"/>
          <w:sz w:val="28"/>
          <w:szCs w:val="28"/>
        </w:rPr>
      </w:pPr>
      <w:r>
        <w:rPr>
          <w:rFonts w:cs="Times New Roman" w:ascii="Times New Roman" w:hAnsi="Times New Roman"/>
          <w:color w:val="FF0000"/>
          <w:sz w:val="28"/>
          <w:szCs w:val="28"/>
        </w:rPr>
        <w:tab/>
      </w:r>
      <w:r>
        <w:rPr>
          <w:rFonts w:cs="Times New Roman" w:ascii="Times New Roman" w:hAnsi="Times New Roman"/>
          <w:sz w:val="28"/>
          <w:szCs w:val="28"/>
        </w:rPr>
        <w:t>распределение ограниченного ресурса.</w:t>
      </w:r>
    </w:p>
    <w:p>
      <w:pPr>
        <w:pStyle w:val="Normal"/>
        <w:ind w:firstLine="708" w:right="-1"/>
        <w:jc w:val="both"/>
        <w:rPr>
          <w:rFonts w:ascii="Times New Roman" w:hAnsi="Times New Roman" w:eastAsia="Calibri" w:cs="Times New Roman"/>
          <w:sz w:val="28"/>
          <w:szCs w:val="28"/>
        </w:rPr>
      </w:pPr>
      <w:r>
        <w:rPr>
          <w:rFonts w:eastAsia="Times New Roman" w:cs="Times New Roman" w:ascii="Times New Roman" w:hAnsi="Times New Roman"/>
          <w:sz w:val="28"/>
          <w:szCs w:val="28"/>
          <w:lang w:eastAsia="ru-RU"/>
        </w:rPr>
        <w:t>2) при обращении заявителя в МФЦ:</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 xml:space="preserve">прием </w:t>
      </w:r>
      <w:r>
        <w:rPr>
          <w:rFonts w:cs="Times New Roman" w:ascii="Times New Roman" w:hAnsi="Times New Roman"/>
          <w:color w:val="000000"/>
          <w:sz w:val="28"/>
          <w:szCs w:val="28"/>
        </w:rPr>
        <w:t xml:space="preserve">заявления </w:t>
      </w:r>
      <w:r>
        <w:rPr>
          <w:rFonts w:eastAsia="Times New Roman" w:cs="Times New Roman" w:ascii="Times New Roman" w:hAnsi="Times New Roman"/>
          <w:sz w:val="28"/>
          <w:szCs w:val="28"/>
          <w:lang w:eastAsia="ru-RU"/>
        </w:rPr>
        <w:t>и пакета документов, необходимых для предоставления муниципальной услуги;</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передача запроса и документов, необходимых для предоставления муниципальной услуги в</w:t>
      </w:r>
      <w:r>
        <w:rPr>
          <w:rFonts w:eastAsia="Times New Roman" w:cs="Times New Roman" w:ascii="Times New Roman" w:hAnsi="Times New Roman"/>
          <w:color w:val="FF0000"/>
          <w:sz w:val="28"/>
          <w:szCs w:val="28"/>
          <w:lang w:eastAsia="ru-RU"/>
        </w:rPr>
        <w:t xml:space="preserve"> </w:t>
      </w:r>
      <w:r>
        <w:rPr>
          <w:rFonts w:eastAsia="Times New Roman" w:cs="Times New Roman" w:ascii="Times New Roman" w:hAnsi="Times New Roman"/>
          <w:sz w:val="28"/>
          <w:szCs w:val="28"/>
          <w:lang w:eastAsia="ru-RU"/>
        </w:rPr>
        <w:t>уполномоченный орган;</w:t>
      </w:r>
    </w:p>
    <w:p>
      <w:pPr>
        <w:pStyle w:val="Normal"/>
        <w:ind w:firstLine="708" w:right="-1"/>
        <w:jc w:val="both"/>
        <w:rPr>
          <w:rFonts w:ascii="Times New Roman" w:hAnsi="Times New Roman" w:eastAsia="Calibri" w:cs="Times New Roman"/>
          <w:sz w:val="28"/>
          <w:szCs w:val="28"/>
        </w:rPr>
      </w:pPr>
      <w:r>
        <w:rPr>
          <w:rFonts w:eastAsia="Times New Roman" w:cs="Times New Roman" w:ascii="Times New Roman" w:hAnsi="Times New Roman"/>
          <w:sz w:val="28"/>
          <w:szCs w:val="28"/>
          <w:lang w:eastAsia="ru-RU"/>
        </w:rPr>
        <w:t>–</w:t>
      </w:r>
      <w:r>
        <w:rPr>
          <w:rFonts w:eastAsia="Calibri" w:cs="Times New Roman" w:ascii="Times New Roman" w:hAnsi="Times New Roman"/>
          <w:sz w:val="28"/>
          <w:szCs w:val="28"/>
        </w:rPr>
        <w:t xml:space="preserve"> </w:t>
      </w:r>
      <w:r>
        <w:rPr>
          <w:rFonts w:eastAsia="Calibri" w:cs="Times New Roman" w:ascii="Times New Roman" w:hAnsi="Times New Roman"/>
          <w:sz w:val="28"/>
          <w:szCs w:val="28"/>
        </w:rPr>
        <w:t xml:space="preserve">прием от </w:t>
      </w:r>
      <w:r>
        <w:rPr>
          <w:rFonts w:eastAsia="Times New Roman" w:cs="Times New Roman" w:ascii="Times New Roman" w:hAnsi="Times New Roman"/>
          <w:sz w:val="28"/>
          <w:szCs w:val="28"/>
          <w:lang w:eastAsia="ru-RU"/>
        </w:rPr>
        <w:t xml:space="preserve">уполномоченного органа </w:t>
      </w:r>
      <w:r>
        <w:rPr>
          <w:rFonts w:eastAsia="Calibri" w:cs="Times New Roman" w:ascii="Times New Roman" w:hAnsi="Times New Roman"/>
          <w:sz w:val="28"/>
          <w:szCs w:val="28"/>
        </w:rPr>
        <w:t>результата предоставления муниципальной услуги</w:t>
      </w:r>
    </w:p>
    <w:p>
      <w:pPr>
        <w:pStyle w:val="Normal"/>
        <w:ind w:firstLine="720"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выдача заявителю результата предоставления муниципальной услуги.</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3) при обращении заявителя за предоставлением муниципальной услуги в электронной форме </w:t>
      </w:r>
      <w:r>
        <w:rPr>
          <w:rFonts w:eastAsia="Times New Roman" w:cs="Times New Roman" w:ascii="Times New Roman" w:hAnsi="Times New Roman"/>
          <w:i/>
          <w:sz w:val="28"/>
          <w:szCs w:val="28"/>
          <w:lang w:eastAsia="ru-RU"/>
        </w:rPr>
        <w:t>(при условии технической реализации)</w:t>
      </w:r>
      <w:r>
        <w:rPr>
          <w:rFonts w:eastAsia="Times New Roman" w:cs="Times New Roman" w:ascii="Times New Roman" w:hAnsi="Times New Roman"/>
          <w:sz w:val="28"/>
          <w:szCs w:val="28"/>
          <w:lang w:eastAsia="ru-RU"/>
        </w:rPr>
        <w:t>:</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прием и регистрацию органом, предоставляющим муниципальную услугу, заполненного в электронной форме,</w:t>
      </w:r>
      <w:r>
        <w:rPr>
          <w:rFonts w:cs="Times New Roman" w:ascii="Times New Roman" w:hAnsi="Times New Roman"/>
          <w:color w:val="000000"/>
          <w:sz w:val="28"/>
          <w:szCs w:val="28"/>
        </w:rPr>
        <w:t xml:space="preserve"> заявления </w:t>
      </w:r>
      <w:r>
        <w:rPr>
          <w:rFonts w:eastAsia="Times New Roman" w:cs="Times New Roman" w:ascii="Times New Roman" w:hAnsi="Times New Roman"/>
          <w:sz w:val="28"/>
          <w:szCs w:val="28"/>
          <w:lang w:eastAsia="ru-RU"/>
        </w:rPr>
        <w:t>и пакета электронных документов, необходимых для предоставления услуги;</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 xml:space="preserve">уведомление заявителя на </w:t>
      </w:r>
      <w:r>
        <w:rPr>
          <w:rFonts w:cs="Times New Roman" w:ascii="Times New Roman" w:hAnsi="Times New Roman"/>
          <w:sz w:val="28"/>
          <w:szCs w:val="28"/>
        </w:rPr>
        <w:t>e-mail электронной почты</w:t>
      </w:r>
      <w:r>
        <w:rPr>
          <w:rFonts w:eastAsia="Times New Roman" w:cs="Times New Roman" w:ascii="Times New Roman" w:hAnsi="Times New Roman"/>
          <w:sz w:val="28"/>
          <w:szCs w:val="28"/>
          <w:lang w:eastAsia="ru-RU"/>
        </w:rPr>
        <w:t xml:space="preserve"> или в «Личный кабинет» заявителя</w:t>
      </w:r>
      <w:r>
        <w:rPr>
          <w:rFonts w:eastAsia="Times New Roman" w:cs="Times New Roman" w:ascii="Times New Roman" w:hAnsi="Times New Roman"/>
          <w:color w:val="000000"/>
          <w:sz w:val="28"/>
          <w:szCs w:val="28"/>
          <w:lang w:eastAsia="ru-RU"/>
        </w:rPr>
        <w:t xml:space="preserve"> ЕПГУ, РПГУ о ходе выполнения запроса о предоставлении муниципальной услуги;</w:t>
      </w:r>
    </w:p>
    <w:p>
      <w:pPr>
        <w:pStyle w:val="Normal"/>
        <w:ind w:firstLine="708" w:right="-1"/>
        <w:jc w:val="both"/>
        <w:rPr>
          <w:color w:val="000000"/>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 xml:space="preserve">направление заявителю результата предоставления муниципальной услуги в электронной форме на </w:t>
      </w:r>
      <w:r>
        <w:rPr>
          <w:rFonts w:cs="Times New Roman" w:ascii="Times New Roman" w:hAnsi="Times New Roman"/>
          <w:color w:val="000000"/>
          <w:sz w:val="28"/>
          <w:szCs w:val="28"/>
        </w:rPr>
        <w:t>e-mail</w:t>
      </w:r>
      <w:r>
        <w:rPr>
          <w:rFonts w:eastAsia="Times New Roman" w:cs="Times New Roman" w:ascii="Times New Roman" w:hAnsi="Times New Roman"/>
          <w:color w:val="000000"/>
          <w:sz w:val="28"/>
          <w:szCs w:val="28"/>
          <w:lang w:eastAsia="ru-RU"/>
        </w:rPr>
        <w:t xml:space="preserve"> электронной почты или в «Личный кабинет» заявителя ЕПГУ, РПГУ.</w:t>
      </w:r>
    </w:p>
    <w:p>
      <w:pPr>
        <w:pStyle w:val="Normal"/>
        <w:widowControl w:val="false"/>
        <w:ind w:firstLine="708" w:right="-1"/>
        <w:jc w:val="both"/>
        <w:rPr/>
      </w:pPr>
      <w:r>
        <w:rPr>
          <w:rFonts w:eastAsia="Times New Roman" w:cs="Times New Roman" w:ascii="Times New Roman" w:hAnsi="Times New Roman"/>
          <w:color w:val="000000"/>
          <w:sz w:val="28"/>
          <w:szCs w:val="28"/>
        </w:rPr>
        <w:t xml:space="preserve">Максимальный срок предоставления муниципальной услуги варианта </w:t>
      </w:r>
      <w:r>
        <w:rPr>
          <w:rFonts w:eastAsia="Times New Roman" w:cs="Times New Roman" w:ascii="Times New Roman" w:hAnsi="Times New Roman"/>
          <w:color w:val="000000"/>
          <w:sz w:val="28"/>
          <w:szCs w:val="28"/>
          <w:lang w:val="en-US"/>
        </w:rPr>
        <w:t>II</w:t>
      </w:r>
      <w:r>
        <w:rPr>
          <w:rFonts w:eastAsia="Times New Roman" w:cs="Times New Roman" w:ascii="Times New Roman" w:hAnsi="Times New Roman"/>
          <w:color w:val="000000"/>
          <w:sz w:val="28"/>
          <w:szCs w:val="28"/>
        </w:rPr>
        <w:t xml:space="preserve"> не должен превышать</w:t>
      </w:r>
      <w:r>
        <w:rPr>
          <w:rFonts w:eastAsia="Times New Roman" w:cs="Times New Roman" w:ascii="Times New Roman" w:hAnsi="Times New Roman"/>
          <w:color w:val="000000"/>
          <w:sz w:val="28"/>
          <w:szCs w:val="28"/>
          <w:shd w:fill="FFFFFF" w:val="clear"/>
        </w:rPr>
        <w:t xml:space="preserve"> 7 (семь) </w:t>
      </w:r>
      <w:r>
        <w:rPr>
          <w:rFonts w:eastAsia="Times New Roman" w:cs="Times New Roman" w:ascii="Times New Roman" w:hAnsi="Times New Roman"/>
          <w:color w:val="000000"/>
          <w:sz w:val="28"/>
          <w:szCs w:val="28"/>
        </w:rPr>
        <w:t>рабочих дней со дня поступления заявления в уполномоченный орган, почтовым отправлением, в МФЦ и через</w:t>
      </w:r>
      <w:r>
        <w:rPr>
          <w:rStyle w:val="Style11"/>
          <w:rFonts w:ascii="Times New Roman" w:hAnsi="Times New Roman"/>
          <w:color w:val="000000"/>
          <w:sz w:val="28"/>
          <w:szCs w:val="28"/>
        </w:rPr>
        <w:t xml:space="preserve"> </w:t>
      </w:r>
      <w:r>
        <w:rPr>
          <w:rFonts w:eastAsia="Times New Roman" w:ascii="Times New Roman" w:hAnsi="Times New Roman"/>
          <w:color w:val="000000"/>
          <w:sz w:val="28"/>
          <w:szCs w:val="28"/>
          <w:lang w:eastAsia="ru-RU"/>
        </w:rPr>
        <w:t>Единый портал,</w:t>
      </w:r>
      <w:r>
        <w:rPr>
          <w:rFonts w:eastAsia="Times New Roman" w:cs="Times New Roman" w:ascii="Times New Roman" w:hAnsi="Times New Roman"/>
          <w:color w:val="000000"/>
          <w:sz w:val="28"/>
          <w:szCs w:val="28"/>
          <w:lang w:eastAsia="ru-RU"/>
        </w:rPr>
        <w:t xml:space="preserve"> </w:t>
      </w:r>
      <w:r>
        <w:rPr>
          <w:rStyle w:val="Style11"/>
          <w:rFonts w:ascii="Times New Roman" w:hAnsi="Times New Roman"/>
          <w:color w:val="000000"/>
          <w:sz w:val="28"/>
          <w:szCs w:val="28"/>
        </w:rPr>
        <w:t>Региональный портал</w:t>
      </w:r>
      <w:r>
        <w:rPr>
          <w:rFonts w:eastAsia="Times New Roman" w:cs="Times New Roman" w:ascii="Times New Roman" w:hAnsi="Times New Roman"/>
          <w:color w:val="000000"/>
          <w:sz w:val="28"/>
          <w:szCs w:val="28"/>
        </w:rPr>
        <w:t>.</w:t>
      </w:r>
    </w:p>
    <w:p>
      <w:pPr>
        <w:pStyle w:val="Normal"/>
        <w:widowControl w:val="false"/>
        <w:ind w:firstLine="708"/>
        <w:jc w:val="both"/>
        <w:rPr/>
      </w:pPr>
      <w:r>
        <w:rPr>
          <w:rFonts w:cs="Times New Roman" w:ascii="Times New Roman" w:hAnsi="Times New Roman"/>
          <w:sz w:val="28"/>
          <w:szCs w:val="28"/>
          <w:shd w:fill="FFFFFF" w:val="clear"/>
        </w:rPr>
        <w:t>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объектов индивидуального жилищного строительства или садового дома, уполномоченный на выдачу разрешений на строительство Уполномоченный орган в срок не позднее 20 рабочих дней со дня поступления этого уведомления представляет государственную услугу,</w:t>
      </w:r>
      <w:r>
        <w:rPr>
          <w:rFonts w:eastAsia="Times New Roman" w:cs="Times New Roman" w:ascii="Times New Roman" w:hAnsi="Times New Roman"/>
          <w:color w:themeColor="dark1" w:val="000000"/>
          <w:sz w:val="28"/>
          <w:szCs w:val="28"/>
          <w:shd w:fill="FFFFFF" w:val="clear"/>
        </w:rPr>
        <w:t xml:space="preserve"> почтовым отправлением, в МФЦ и через</w:t>
      </w:r>
      <w:r>
        <w:rPr>
          <w:rStyle w:val="Style11"/>
          <w:rFonts w:ascii="Times New Roman" w:hAnsi="Times New Roman"/>
          <w:color w:val="7030A0"/>
          <w:sz w:val="28"/>
          <w:szCs w:val="28"/>
          <w:shd w:fill="FFFFFF" w:val="clear"/>
        </w:rPr>
        <w:t xml:space="preserve"> </w:t>
      </w:r>
      <w:r>
        <w:rPr>
          <w:rFonts w:eastAsia="Times New Roman" w:ascii="Times New Roman" w:hAnsi="Times New Roman"/>
          <w:color w:val="000000"/>
          <w:sz w:val="28"/>
          <w:szCs w:val="28"/>
          <w:shd w:fill="FFFFFF" w:val="clear"/>
          <w:lang w:eastAsia="ru-RU"/>
        </w:rPr>
        <w:t>Единый портал,</w:t>
      </w:r>
      <w:r>
        <w:rPr>
          <w:rFonts w:eastAsia="Times New Roman" w:cs="Times New Roman" w:ascii="Times New Roman" w:hAnsi="Times New Roman"/>
          <w:color w:val="000000"/>
          <w:sz w:val="28"/>
          <w:szCs w:val="28"/>
          <w:shd w:fill="FFFFFF" w:val="clear"/>
          <w:lang w:eastAsia="ru-RU"/>
        </w:rPr>
        <w:t xml:space="preserve"> </w:t>
      </w:r>
      <w:r>
        <w:rPr>
          <w:rStyle w:val="Style11"/>
          <w:rFonts w:ascii="Times New Roman" w:hAnsi="Times New Roman"/>
          <w:color w:val="000000"/>
          <w:sz w:val="28"/>
          <w:szCs w:val="28"/>
          <w:shd w:fill="FFFFFF" w:val="clear"/>
        </w:rPr>
        <w:t>Региональный портал</w:t>
      </w:r>
      <w:r>
        <w:rPr>
          <w:rFonts w:eastAsia="Times New Roman" w:cs="Times New Roman" w:ascii="Times New Roman" w:hAnsi="Times New Roman"/>
          <w:color w:val="000000"/>
          <w:sz w:val="28"/>
          <w:szCs w:val="28"/>
          <w:shd w:fill="FFFFFF" w:val="clear"/>
        </w:rPr>
        <w:t>.</w:t>
      </w:r>
    </w:p>
    <w:p>
      <w:pPr>
        <w:pStyle w:val="Normal"/>
        <w:tabs>
          <w:tab w:val="clear" w:pos="708"/>
          <w:tab w:val="left" w:pos="709" w:leader="none"/>
        </w:tabs>
        <w:spacing w:before="0" w:after="0"/>
        <w:ind w:right="-1"/>
        <w:contextualSpacing/>
        <w:jc w:val="both"/>
        <w:rPr>
          <w:sz w:val="28"/>
          <w:szCs w:val="28"/>
        </w:rPr>
      </w:pPr>
      <w:r>
        <w:rPr>
          <w:sz w:val="28"/>
          <w:szCs w:val="28"/>
        </w:rPr>
      </w:r>
    </w:p>
    <w:p>
      <w:pPr>
        <w:pStyle w:val="Normal"/>
        <w:jc w:val="center"/>
        <w:rPr>
          <w:rFonts w:ascii="Times New Roman" w:hAnsi="Times New Roman" w:cs="Times New Roman"/>
          <w:b/>
          <w:sz w:val="28"/>
          <w:szCs w:val="28"/>
        </w:rPr>
      </w:pPr>
      <w:r>
        <w:rPr>
          <w:rFonts w:ascii="Times New Roman" w:hAnsi="Times New Roman"/>
          <w:b/>
          <w:color w:themeColor="dark1" w:val="000000"/>
          <w:sz w:val="28"/>
          <w:szCs w:val="28"/>
        </w:rPr>
        <w:t xml:space="preserve">Административные процедуры </w:t>
      </w:r>
      <w:r>
        <w:rPr>
          <w:rFonts w:ascii="Times New Roman" w:hAnsi="Times New Roman"/>
          <w:b/>
          <w:color w:themeColor="dark1" w:val="000000"/>
          <w:sz w:val="28"/>
        </w:rPr>
        <w:t xml:space="preserve">варианта </w:t>
      </w:r>
      <w:r>
        <w:rPr>
          <w:rFonts w:ascii="Times New Roman" w:hAnsi="Times New Roman"/>
          <w:b/>
          <w:sz w:val="28"/>
          <w:lang w:val="en-US"/>
        </w:rPr>
        <w:t>II</w:t>
      </w:r>
      <w:r>
        <w:rPr>
          <w:rFonts w:cs="Times New Roman" w:ascii="Times New Roman" w:hAnsi="Times New Roman"/>
          <w:b/>
          <w:sz w:val="28"/>
          <w:szCs w:val="28"/>
          <w:lang w:val="en-US"/>
        </w:rPr>
        <w:t>I</w:t>
      </w:r>
    </w:p>
    <w:p>
      <w:pPr>
        <w:pStyle w:val="Normal"/>
        <w:jc w:val="center"/>
        <w:rPr>
          <w:rFonts w:ascii="Times New Roman" w:hAnsi="Times New Roman" w:cs="Times New Roman"/>
          <w:b/>
          <w:sz w:val="28"/>
          <w:szCs w:val="28"/>
        </w:rPr>
      </w:pPr>
      <w:r>
        <w:rPr>
          <w:rFonts w:cs="Times New Roman" w:ascii="Times New Roman" w:hAnsi="Times New Roman"/>
          <w:b/>
          <w:sz w:val="28"/>
          <w:szCs w:val="28"/>
        </w:rPr>
      </w:r>
    </w:p>
    <w:p>
      <w:pPr>
        <w:pStyle w:val="Normal"/>
        <w:spacing w:before="0" w:after="0"/>
        <w:ind w:firstLine="709"/>
        <w:contextualSpacing/>
        <w:jc w:val="both"/>
        <w:rPr>
          <w:rFonts w:ascii="Times New Roman" w:hAnsi="Times New Roman" w:cs="Times New Roman"/>
          <w:i/>
          <w:i/>
          <w:sz w:val="28"/>
          <w:u w:val="single"/>
        </w:rPr>
      </w:pPr>
      <w:r>
        <w:rPr>
          <w:rFonts w:cs="Times New Roman" w:ascii="Times New Roman" w:hAnsi="Times New Roman"/>
          <w:sz w:val="28"/>
        </w:rPr>
        <w:t>Результатом варианта</w:t>
      </w:r>
      <w:r>
        <w:rPr>
          <w:rFonts w:cs="Times New Roman" w:ascii="Times New Roman" w:hAnsi="Times New Roman"/>
          <w:b/>
          <w:sz w:val="28"/>
          <w:szCs w:val="28"/>
        </w:rPr>
        <w:t xml:space="preserve"> </w:t>
      </w:r>
      <w:r>
        <w:rPr>
          <w:rFonts w:cs="Times New Roman" w:ascii="Times New Roman" w:hAnsi="Times New Roman"/>
          <w:sz w:val="28"/>
          <w:szCs w:val="28"/>
          <w:lang w:val="en-US"/>
        </w:rPr>
        <w:t>III</w:t>
      </w:r>
      <w:r>
        <w:rPr>
          <w:rFonts w:cs="Times New Roman" w:ascii="Times New Roman" w:hAnsi="Times New Roman"/>
          <w:sz w:val="28"/>
        </w:rPr>
        <w:t xml:space="preserve"> </w:t>
      </w:r>
      <w:r>
        <w:rPr>
          <w:rFonts w:cs="Times New Roman" w:ascii="Times New Roman" w:hAnsi="Times New Roman"/>
          <w:b/>
          <w:sz w:val="28"/>
          <w:szCs w:val="28"/>
        </w:rPr>
        <w:t xml:space="preserve"> </w:t>
      </w:r>
      <w:r>
        <w:rPr>
          <w:rFonts w:cs="Times New Roman" w:ascii="Times New Roman" w:hAnsi="Times New Roman"/>
          <w:sz w:val="28"/>
        </w:rPr>
        <w:t xml:space="preserve">предоставления </w:t>
      </w:r>
      <w:r>
        <w:rPr>
          <w:rStyle w:val="FontStyle83"/>
          <w:sz w:val="28"/>
          <w:szCs w:val="28"/>
        </w:rPr>
        <w:t>муниципальной</w:t>
      </w:r>
      <w:r>
        <w:rPr>
          <w:rFonts w:cs="Times New Roman" w:ascii="Times New Roman" w:hAnsi="Times New Roman"/>
          <w:sz w:val="28"/>
        </w:rPr>
        <w:t xml:space="preserve"> услуги являются документы, предусмотренные в подпункте 3.3.2.1 пункта 3.3.2 подраздела 3.3  раздела </w:t>
      </w:r>
      <w:r>
        <w:rPr>
          <w:rFonts w:cs="Times New Roman" w:ascii="Times New Roman" w:hAnsi="Times New Roman"/>
          <w:sz w:val="28"/>
          <w:szCs w:val="28"/>
          <w:lang w:val="en-US"/>
        </w:rPr>
        <w:t>III</w:t>
      </w:r>
      <w:r>
        <w:rPr>
          <w:rFonts w:cs="Times New Roman" w:ascii="Times New Roman" w:hAnsi="Times New Roman"/>
          <w:sz w:val="28"/>
        </w:rPr>
        <w:t xml:space="preserve"> </w:t>
      </w:r>
      <w:r>
        <w:rPr>
          <w:rFonts w:cs="Times New Roman" w:ascii="Times New Roman" w:hAnsi="Times New Roman"/>
          <w:sz w:val="28"/>
          <w:szCs w:val="28"/>
        </w:rPr>
        <w:t>настоящего административного регламента</w:t>
      </w:r>
      <w:r>
        <w:rPr>
          <w:rFonts w:cs="Times New Roman" w:ascii="Times New Roman" w:hAnsi="Times New Roman"/>
          <w:sz w:val="28"/>
        </w:rPr>
        <w:t>.</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 xml:space="preserve">Вариант </w:t>
      </w:r>
      <w:r>
        <w:rPr>
          <w:rFonts w:cs="Times New Roman" w:ascii="Times New Roman" w:hAnsi="Times New Roman"/>
          <w:sz w:val="28"/>
          <w:lang w:val="en-US"/>
        </w:rPr>
        <w:t>II</w:t>
      </w:r>
      <w:r>
        <w:rPr>
          <w:rFonts w:cs="Times New Roman" w:ascii="Times New Roman" w:hAnsi="Times New Roman"/>
          <w:sz w:val="28"/>
          <w:szCs w:val="28"/>
          <w:lang w:val="en-US"/>
        </w:rPr>
        <w:t>I</w:t>
      </w:r>
      <w:r>
        <w:rPr>
          <w:rFonts w:cs="Times New Roman" w:ascii="Times New Roman" w:hAnsi="Times New Roman"/>
          <w:sz w:val="28"/>
        </w:rPr>
        <w:t xml:space="preserve"> предоставления </w:t>
      </w:r>
      <w:r>
        <w:rPr>
          <w:rFonts w:cs="Times New Roman" w:ascii="Times New Roman" w:hAnsi="Times New Roman"/>
          <w:sz w:val="28"/>
          <w:szCs w:val="28"/>
        </w:rPr>
        <w:t>муниципальной</w:t>
      </w:r>
      <w:r>
        <w:rPr>
          <w:rFonts w:cs="Times New Roman" w:ascii="Times New Roman" w:hAnsi="Times New Roman"/>
          <w:sz w:val="28"/>
        </w:rPr>
        <w:t xml:space="preserve"> услуги включает в себя следующий перечень административных процедур:</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 xml:space="preserve">прием заявления об </w:t>
      </w:r>
      <w:r>
        <w:rPr>
          <w:rStyle w:val="FontStyle44"/>
          <w:rFonts w:cs="Times New Roman" w:ascii="Times New Roman" w:hAnsi="Times New Roman"/>
          <w:sz w:val="28"/>
          <w:szCs w:val="28"/>
        </w:rPr>
        <w:t xml:space="preserve">исправлении допущенных опечаток и ошибок в выданном </w:t>
      </w:r>
      <w:r>
        <w:rPr>
          <w:rFonts w:cs="Times New Roman" w:ascii="Times New Roman" w:hAnsi="Times New Roman"/>
          <w:sz w:val="28"/>
        </w:rPr>
        <w:t xml:space="preserve">в результате предоставления </w:t>
      </w:r>
      <w:r>
        <w:rPr>
          <w:rStyle w:val="Style12"/>
          <w:rFonts w:ascii="Times New Roman" w:hAnsi="Times New Roman"/>
          <w:sz w:val="28"/>
          <w:szCs w:val="28"/>
        </w:rPr>
        <w:t>муниципальной</w:t>
      </w:r>
      <w:r>
        <w:rPr>
          <w:rFonts w:cs="Times New Roman" w:ascii="Times New Roman" w:hAnsi="Times New Roman"/>
          <w:sz w:val="28"/>
        </w:rPr>
        <w:t xml:space="preserve"> услуги </w:t>
      </w:r>
      <w:r>
        <w:rPr>
          <w:rStyle w:val="FontStyle44"/>
          <w:rFonts w:cs="Times New Roman" w:ascii="Times New Roman" w:hAnsi="Times New Roman"/>
          <w:sz w:val="28"/>
          <w:szCs w:val="28"/>
        </w:rPr>
        <w:t>(далее – техническая ошибка)</w:t>
      </w:r>
      <w:r>
        <w:rPr>
          <w:rFonts w:cs="Times New Roman" w:ascii="Times New Roman" w:hAnsi="Times New Roman"/>
          <w:sz w:val="28"/>
        </w:rPr>
        <w:t>;</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принятие решения об исправлении либо отказ в исправлении технических ошибок;</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 xml:space="preserve">предоставление результата </w:t>
      </w:r>
      <w:r>
        <w:rPr>
          <w:rFonts w:cs="Times New Roman" w:ascii="Times New Roman" w:hAnsi="Times New Roman"/>
          <w:sz w:val="28"/>
          <w:szCs w:val="28"/>
        </w:rPr>
        <w:t>муниципальной</w:t>
      </w:r>
      <w:r>
        <w:rPr>
          <w:rFonts w:cs="Times New Roman" w:ascii="Times New Roman" w:hAnsi="Times New Roman"/>
          <w:sz w:val="28"/>
        </w:rPr>
        <w:t xml:space="preserve"> услуги.</w:t>
      </w:r>
    </w:p>
    <w:p>
      <w:pPr>
        <w:pStyle w:val="Normal"/>
        <w:ind w:firstLine="709" w:right="-1"/>
        <w:jc w:val="both"/>
        <w:rPr>
          <w:rFonts w:ascii="Times New Roman" w:hAnsi="Times New Roman" w:eastAsia="Calibri" w:cs="Times New Roman"/>
          <w:sz w:val="28"/>
          <w:szCs w:val="28"/>
        </w:rPr>
      </w:pPr>
      <w:r>
        <w:rPr>
          <w:rFonts w:eastAsia="Times New Roman" w:cs="Times New Roman" w:ascii="Times New Roman" w:hAnsi="Times New Roman"/>
          <w:sz w:val="28"/>
          <w:szCs w:val="28"/>
          <w:lang w:eastAsia="ru-RU"/>
        </w:rPr>
        <w:t>При обращении заявителя за предоставлением муниципальной услуги через МФЦ осуществляются следующие административные действия:</w:t>
      </w:r>
    </w:p>
    <w:p>
      <w:pPr>
        <w:pStyle w:val="Normal"/>
        <w:ind w:firstLine="709"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 xml:space="preserve">прием </w:t>
      </w:r>
      <w:r>
        <w:rPr>
          <w:rFonts w:cs="Times New Roman" w:ascii="Times New Roman" w:hAnsi="Times New Roman"/>
          <w:sz w:val="28"/>
          <w:szCs w:val="28"/>
        </w:rPr>
        <w:t>заявления</w:t>
      </w:r>
      <w:r>
        <w:rPr>
          <w:rFonts w:cs="Times New Roman" w:ascii="Times New Roman" w:hAnsi="Times New Roman"/>
          <w:color w:val="000000"/>
          <w:sz w:val="28"/>
          <w:szCs w:val="28"/>
        </w:rPr>
        <w:t xml:space="preserve"> </w:t>
      </w:r>
      <w:r>
        <w:rPr>
          <w:rFonts w:cs="Times New Roman" w:ascii="Times New Roman" w:hAnsi="Times New Roman"/>
          <w:sz w:val="28"/>
        </w:rPr>
        <w:t xml:space="preserve">об исправлении </w:t>
      </w:r>
      <w:r>
        <w:rPr>
          <w:rStyle w:val="FontStyle44"/>
          <w:rFonts w:cs="Times New Roman" w:ascii="Times New Roman" w:hAnsi="Times New Roman"/>
          <w:sz w:val="28"/>
          <w:szCs w:val="28"/>
        </w:rPr>
        <w:t>технических ошибок</w:t>
      </w:r>
      <w:r>
        <w:rPr>
          <w:rFonts w:eastAsia="Times New Roman" w:cs="Times New Roman" w:ascii="Times New Roman" w:hAnsi="Times New Roman"/>
          <w:sz w:val="28"/>
          <w:szCs w:val="28"/>
          <w:lang w:eastAsia="ru-RU"/>
        </w:rPr>
        <w:t xml:space="preserve"> и документов, необходимых для предоставления муниципальной услуги;</w:t>
      </w:r>
    </w:p>
    <w:p>
      <w:pPr>
        <w:pStyle w:val="Normal"/>
        <w:ind w:firstLine="709"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передача запроса и документов, необходимых для предоставления муниципальной услуги в управление</w:t>
      </w:r>
      <w:r>
        <w:rPr>
          <w:rFonts w:eastAsia="Times New Roman" w:cs="Times New Roman" w:ascii="Times New Roman" w:hAnsi="Times New Roman"/>
          <w:color w:val="FF0000"/>
          <w:sz w:val="28"/>
          <w:szCs w:val="28"/>
          <w:lang w:eastAsia="ru-RU"/>
        </w:rPr>
        <w:t xml:space="preserve"> </w:t>
      </w:r>
      <w:r>
        <w:rPr>
          <w:rFonts w:eastAsia="Times New Roman" w:cs="Times New Roman" w:ascii="Times New Roman" w:hAnsi="Times New Roman"/>
          <w:sz w:val="28"/>
          <w:szCs w:val="28"/>
          <w:lang w:eastAsia="ru-RU"/>
        </w:rPr>
        <w:t>уполномоченного органа;</w:t>
      </w:r>
    </w:p>
    <w:p>
      <w:pPr>
        <w:pStyle w:val="Normal"/>
        <w:ind w:firstLine="709" w:right="-1"/>
        <w:jc w:val="both"/>
        <w:rPr>
          <w:rFonts w:ascii="Times New Roman" w:hAnsi="Times New Roman" w:eastAsia="Calibri" w:cs="Times New Roman"/>
          <w:sz w:val="28"/>
          <w:szCs w:val="28"/>
        </w:rPr>
      </w:pPr>
      <w:r>
        <w:rPr>
          <w:rFonts w:eastAsia="Times New Roman" w:cs="Times New Roman" w:ascii="Times New Roman" w:hAnsi="Times New Roman"/>
          <w:sz w:val="28"/>
          <w:szCs w:val="28"/>
          <w:lang w:eastAsia="ru-RU"/>
        </w:rPr>
        <w:t>–</w:t>
      </w:r>
      <w:r>
        <w:rPr>
          <w:rFonts w:eastAsia="Calibri" w:cs="Times New Roman" w:ascii="Times New Roman" w:hAnsi="Times New Roman"/>
          <w:sz w:val="28"/>
          <w:szCs w:val="28"/>
        </w:rPr>
        <w:t xml:space="preserve"> </w:t>
      </w:r>
      <w:r>
        <w:rPr>
          <w:rFonts w:eastAsia="Calibri" w:cs="Times New Roman" w:ascii="Times New Roman" w:hAnsi="Times New Roman"/>
          <w:sz w:val="28"/>
          <w:szCs w:val="28"/>
        </w:rPr>
        <w:t xml:space="preserve">прием от </w:t>
      </w:r>
      <w:r>
        <w:rPr>
          <w:rFonts w:eastAsia="Times New Roman" w:cs="Times New Roman" w:ascii="Times New Roman" w:hAnsi="Times New Roman"/>
          <w:sz w:val="28"/>
          <w:szCs w:val="28"/>
          <w:lang w:eastAsia="ru-RU"/>
        </w:rPr>
        <w:t xml:space="preserve">управления уполномоченного органа  </w:t>
      </w:r>
      <w:r>
        <w:rPr>
          <w:rFonts w:eastAsia="Calibri" w:cs="Times New Roman" w:ascii="Times New Roman" w:hAnsi="Times New Roman"/>
          <w:sz w:val="28"/>
          <w:szCs w:val="28"/>
        </w:rPr>
        <w:t>результата предоставления муниципальной услуги</w:t>
      </w:r>
    </w:p>
    <w:p>
      <w:pPr>
        <w:pStyle w:val="Normal"/>
        <w:ind w:firstLine="709"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выдача заявителю результата предоставления муниципальной услуги.</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При обращении заявителя за предоставлением муниципальной услуги в электронной форме </w:t>
      </w:r>
      <w:r>
        <w:rPr>
          <w:rFonts w:eastAsia="Times New Roman" w:cs="Times New Roman" w:ascii="Times New Roman" w:hAnsi="Times New Roman"/>
          <w:i/>
          <w:sz w:val="28"/>
          <w:szCs w:val="28"/>
          <w:lang w:eastAsia="ru-RU"/>
        </w:rPr>
        <w:t>(при условии технической реализации)</w:t>
      </w:r>
      <w:r>
        <w:rPr>
          <w:rFonts w:eastAsia="Times New Roman" w:cs="Times New Roman" w:ascii="Times New Roman" w:hAnsi="Times New Roman"/>
          <w:sz w:val="28"/>
          <w:szCs w:val="28"/>
          <w:lang w:eastAsia="ru-RU"/>
        </w:rPr>
        <w:t xml:space="preserve"> включает:</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прием и регистрацию органом, предоставляющим муниципальную услугу, заполненного в электронной форме,</w:t>
      </w:r>
      <w:r>
        <w:rPr>
          <w:rFonts w:cs="Times New Roman" w:ascii="Times New Roman" w:hAnsi="Times New Roman"/>
          <w:color w:val="000000"/>
          <w:sz w:val="28"/>
          <w:szCs w:val="28"/>
        </w:rPr>
        <w:t xml:space="preserve"> заявления </w:t>
      </w:r>
      <w:r>
        <w:rPr>
          <w:rFonts w:eastAsia="Times New Roman" w:cs="Times New Roman" w:ascii="Times New Roman" w:hAnsi="Times New Roman"/>
          <w:sz w:val="28"/>
          <w:szCs w:val="28"/>
          <w:lang w:eastAsia="ru-RU"/>
        </w:rPr>
        <w:t>и пакета электронных документов, необходимых для предоставления услуги;</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уведомление заявителя</w:t>
      </w:r>
      <w:r>
        <w:rPr>
          <w:rFonts w:eastAsia="Times New Roman" w:cs="Times New Roman" w:ascii="Times New Roman" w:hAnsi="Times New Roman"/>
          <w:color w:val="000000"/>
          <w:sz w:val="28"/>
          <w:szCs w:val="28"/>
          <w:lang w:eastAsia="ru-RU"/>
        </w:rPr>
        <w:t xml:space="preserve"> на </w:t>
      </w:r>
      <w:r>
        <w:rPr>
          <w:rFonts w:cs="Times New Roman" w:ascii="Times New Roman" w:hAnsi="Times New Roman"/>
          <w:color w:val="000000"/>
          <w:sz w:val="28"/>
          <w:szCs w:val="28"/>
        </w:rPr>
        <w:t>e-mail</w:t>
      </w:r>
      <w:r>
        <w:rPr>
          <w:rFonts w:eastAsia="Times New Roman" w:cs="Times New Roman" w:ascii="Times New Roman" w:hAnsi="Times New Roman"/>
          <w:color w:val="000000"/>
          <w:sz w:val="28"/>
          <w:szCs w:val="28"/>
          <w:lang w:eastAsia="ru-RU"/>
        </w:rPr>
        <w:t xml:space="preserve"> электронной почты или в «Личный кабинет» заявителя ЕПГУ, РПГУ о ходе выполнения запроса о предоставлении муниципальной услуги;</w:t>
      </w:r>
    </w:p>
    <w:p>
      <w:pPr>
        <w:pStyle w:val="Normal"/>
        <w:ind w:firstLine="708" w:right="-1"/>
        <w:jc w:val="both"/>
        <w:rPr>
          <w:color w:val="000000"/>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 xml:space="preserve">направление заявителю результата предоставления муниципальной услуги в электронной форме на </w:t>
      </w:r>
      <w:r>
        <w:rPr>
          <w:rFonts w:cs="Times New Roman" w:ascii="Times New Roman" w:hAnsi="Times New Roman"/>
          <w:color w:val="000000"/>
          <w:sz w:val="28"/>
          <w:szCs w:val="28"/>
        </w:rPr>
        <w:t>e-mail</w:t>
      </w:r>
      <w:r>
        <w:rPr>
          <w:rFonts w:eastAsia="Times New Roman" w:cs="Times New Roman" w:ascii="Times New Roman" w:hAnsi="Times New Roman"/>
          <w:color w:val="000000"/>
          <w:sz w:val="28"/>
          <w:szCs w:val="28"/>
          <w:lang w:eastAsia="ru-RU"/>
        </w:rPr>
        <w:t xml:space="preserve"> электронной почты или в «Личный кабинет» заявителя  ЕПГУ, РПГУ.</w:t>
      </w:r>
    </w:p>
    <w:p>
      <w:pPr>
        <w:pStyle w:val="Normal"/>
        <w:tabs>
          <w:tab w:val="clear" w:pos="708"/>
          <w:tab w:val="left" w:pos="709" w:leader="none"/>
        </w:tabs>
        <w:spacing w:before="0" w:after="0"/>
        <w:ind w:right="-1"/>
        <w:contextualSpacing/>
        <w:jc w:val="both"/>
        <w:rPr/>
      </w:pPr>
      <w:r>
        <w:rPr>
          <w:rStyle w:val="FontStyle83"/>
          <w:color w:val="000000"/>
          <w:sz w:val="28"/>
          <w:szCs w:val="28"/>
        </w:rPr>
        <w:tab/>
        <w:t>Муниципальной</w:t>
      </w:r>
      <w:r>
        <w:rPr>
          <w:rFonts w:cs="Times New Roman" w:ascii="Times New Roman" w:hAnsi="Times New Roman"/>
          <w:color w:val="000000"/>
          <w:sz w:val="28"/>
        </w:rPr>
        <w:t xml:space="preserve"> услуга оказывается в течение 5 рабочих дней со дня поступления заявления в Уполномоченный орган.</w:t>
      </w:r>
    </w:p>
    <w:p>
      <w:pPr>
        <w:pStyle w:val="Normal"/>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center"/>
        <w:rPr>
          <w:rFonts w:ascii="Times New Roman" w:hAnsi="Times New Roman"/>
          <w:b/>
          <w:color w:themeColor="dark1" w:val="000000"/>
          <w:sz w:val="28"/>
        </w:rPr>
      </w:pPr>
      <w:r>
        <w:rPr>
          <w:rFonts w:ascii="Times New Roman" w:hAnsi="Times New Roman"/>
          <w:b/>
          <w:color w:themeColor="dark1" w:val="000000"/>
          <w:sz w:val="28"/>
          <w:szCs w:val="28"/>
        </w:rPr>
        <w:t xml:space="preserve">Административные процедуры </w:t>
      </w:r>
      <w:r>
        <w:rPr>
          <w:rFonts w:ascii="Times New Roman" w:hAnsi="Times New Roman"/>
          <w:b/>
          <w:color w:themeColor="dark1" w:val="000000"/>
          <w:sz w:val="28"/>
        </w:rPr>
        <w:t xml:space="preserve">варианта </w:t>
      </w:r>
      <w:r>
        <w:rPr>
          <w:rFonts w:ascii="Times New Roman" w:hAnsi="Times New Roman"/>
          <w:b/>
          <w:sz w:val="28"/>
          <w:lang w:val="en-US"/>
        </w:rPr>
        <w:t>I</w:t>
      </w:r>
      <w:r>
        <w:rPr>
          <w:rFonts w:ascii="Times New Roman" w:hAnsi="Times New Roman"/>
          <w:b/>
          <w:color w:themeColor="dark1" w:val="000000"/>
          <w:sz w:val="28"/>
          <w:lang w:val="en-US"/>
        </w:rPr>
        <w:t>Y</w:t>
      </w:r>
    </w:p>
    <w:p>
      <w:pPr>
        <w:pStyle w:val="Normal"/>
        <w:jc w:val="center"/>
        <w:rPr>
          <w:rFonts w:ascii="Times New Roman" w:hAnsi="Times New Roman"/>
          <w:b/>
          <w:color w:themeColor="dark1" w:val="000000"/>
          <w:sz w:val="28"/>
        </w:rPr>
      </w:pPr>
      <w:r>
        <w:rPr>
          <w:rFonts w:ascii="Times New Roman" w:hAnsi="Times New Roman"/>
          <w:b/>
          <w:color w:themeColor="dark1" w:val="000000"/>
          <w:sz w:val="28"/>
        </w:rPr>
      </w:r>
    </w:p>
    <w:p>
      <w:pPr>
        <w:pStyle w:val="Normal"/>
        <w:spacing w:before="0" w:after="0"/>
        <w:ind w:firstLine="709"/>
        <w:contextualSpacing/>
        <w:jc w:val="both"/>
        <w:rPr>
          <w:rFonts w:ascii="Times New Roman" w:hAnsi="Times New Roman" w:cs="Times New Roman"/>
          <w:i/>
          <w:i/>
          <w:sz w:val="28"/>
          <w:u w:val="single"/>
        </w:rPr>
      </w:pPr>
      <w:r>
        <w:rPr>
          <w:rFonts w:cs="Times New Roman" w:ascii="Times New Roman" w:hAnsi="Times New Roman"/>
          <w:sz w:val="28"/>
        </w:rPr>
        <w:t>Результатом варианта</w:t>
      </w:r>
      <w:r>
        <w:rPr>
          <w:rFonts w:cs="Times New Roman" w:ascii="Times New Roman" w:hAnsi="Times New Roman"/>
          <w:b/>
          <w:sz w:val="28"/>
          <w:szCs w:val="28"/>
        </w:rPr>
        <w:t xml:space="preserve"> </w:t>
      </w:r>
      <w:r>
        <w:rPr>
          <w:rFonts w:ascii="Times New Roman" w:hAnsi="Times New Roman"/>
          <w:sz w:val="28"/>
          <w:lang w:val="en-US"/>
        </w:rPr>
        <w:t>I</w:t>
      </w:r>
      <w:r>
        <w:rPr>
          <w:rFonts w:ascii="Times New Roman" w:hAnsi="Times New Roman"/>
          <w:color w:themeColor="dark1" w:val="000000"/>
          <w:sz w:val="28"/>
          <w:lang w:val="en-US"/>
        </w:rPr>
        <w:t>Y</w:t>
      </w:r>
      <w:r>
        <w:rPr>
          <w:rFonts w:cs="Times New Roman" w:ascii="Times New Roman" w:hAnsi="Times New Roman"/>
          <w:sz w:val="28"/>
        </w:rPr>
        <w:t xml:space="preserve"> предоставления </w:t>
      </w:r>
      <w:r>
        <w:rPr>
          <w:rStyle w:val="FontStyle83"/>
          <w:sz w:val="28"/>
          <w:szCs w:val="28"/>
        </w:rPr>
        <w:t>муниципальной</w:t>
      </w:r>
      <w:r>
        <w:rPr>
          <w:rFonts w:cs="Times New Roman" w:ascii="Times New Roman" w:hAnsi="Times New Roman"/>
          <w:sz w:val="28"/>
        </w:rPr>
        <w:t xml:space="preserve"> услуги являются документы, предусмотренные в подпункте 3.3.4.1 пункта 3.3.4 подраздела 3.3 раздела </w:t>
      </w:r>
      <w:r>
        <w:rPr>
          <w:rFonts w:cs="Times New Roman" w:ascii="Times New Roman" w:hAnsi="Times New Roman"/>
          <w:sz w:val="28"/>
          <w:szCs w:val="28"/>
          <w:lang w:val="en-US"/>
        </w:rPr>
        <w:t>I</w:t>
      </w:r>
      <w:r>
        <w:rPr>
          <w:rFonts w:ascii="Times New Roman" w:hAnsi="Times New Roman"/>
          <w:color w:themeColor="dark1" w:val="000000"/>
          <w:sz w:val="28"/>
          <w:lang w:val="en-US"/>
        </w:rPr>
        <w:t>Y</w:t>
      </w:r>
      <w:r>
        <w:rPr>
          <w:rFonts w:cs="Times New Roman" w:ascii="Times New Roman" w:hAnsi="Times New Roman"/>
          <w:sz w:val="28"/>
        </w:rPr>
        <w:t xml:space="preserve"> </w:t>
      </w:r>
      <w:r>
        <w:rPr>
          <w:rFonts w:cs="Times New Roman" w:ascii="Times New Roman" w:hAnsi="Times New Roman"/>
          <w:sz w:val="28"/>
          <w:szCs w:val="28"/>
        </w:rPr>
        <w:t>настоящего административного регламента</w:t>
      </w:r>
      <w:r>
        <w:rPr>
          <w:rFonts w:cs="Times New Roman" w:ascii="Times New Roman" w:hAnsi="Times New Roman"/>
          <w:sz w:val="28"/>
        </w:rPr>
        <w:t>.</w:t>
      </w:r>
    </w:p>
    <w:p>
      <w:pPr>
        <w:pStyle w:val="ConsPlusTitle"/>
        <w:numPr>
          <w:ilvl w:val="0"/>
          <w:numId w:val="0"/>
        </w:numPr>
        <w:ind w:firstLine="709" w:left="0" w:right="-1"/>
        <w:jc w:val="both"/>
        <w:outlineLvl w:val="2"/>
        <w:rPr>
          <w:rFonts w:ascii="Times New Roman" w:hAnsi="Times New Roman"/>
          <w:sz w:val="28"/>
        </w:rPr>
      </w:pPr>
      <w:r>
        <w:rPr>
          <w:rFonts w:ascii="Times New Roman" w:hAnsi="Times New Roman"/>
          <w:b w:val="false"/>
          <w:sz w:val="28"/>
        </w:rPr>
        <w:t xml:space="preserve">Вариант </w:t>
      </w:r>
      <w:r>
        <w:rPr>
          <w:rFonts w:ascii="Times New Roman" w:hAnsi="Times New Roman"/>
          <w:b w:val="false"/>
          <w:sz w:val="28"/>
          <w:lang w:val="en-US"/>
        </w:rPr>
        <w:t>I</w:t>
      </w:r>
      <w:r>
        <w:rPr>
          <w:rFonts w:ascii="Times New Roman" w:hAnsi="Times New Roman"/>
          <w:b w:val="false"/>
          <w:color w:themeColor="dark1" w:val="000000"/>
          <w:sz w:val="28"/>
          <w:lang w:val="en-US"/>
        </w:rPr>
        <w:t>Y</w:t>
      </w:r>
      <w:r>
        <w:rPr>
          <w:rFonts w:ascii="Times New Roman" w:hAnsi="Times New Roman"/>
          <w:b w:val="false"/>
          <w:color w:themeColor="dark1" w:val="000000"/>
          <w:sz w:val="28"/>
        </w:rPr>
        <w:t xml:space="preserve"> </w:t>
      </w:r>
      <w:r>
        <w:rPr>
          <w:rFonts w:ascii="Times New Roman" w:hAnsi="Times New Roman"/>
          <w:b w:val="false"/>
          <w:sz w:val="28"/>
        </w:rPr>
        <w:t xml:space="preserve">предоставления </w:t>
      </w:r>
      <w:r>
        <w:rPr>
          <w:rFonts w:ascii="Times New Roman" w:hAnsi="Times New Roman"/>
          <w:b w:val="false"/>
          <w:sz w:val="28"/>
          <w:szCs w:val="28"/>
        </w:rPr>
        <w:t>муниципальной</w:t>
      </w:r>
      <w:r>
        <w:rPr>
          <w:rFonts w:ascii="Times New Roman" w:hAnsi="Times New Roman"/>
          <w:b w:val="false"/>
          <w:sz w:val="28"/>
        </w:rPr>
        <w:t xml:space="preserve"> услуги включает в себя следующий перечень административных процедур:</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 xml:space="preserve">прием заявления, документов и (или) информации, необходимых для предоставления </w:t>
      </w:r>
      <w:r>
        <w:rPr>
          <w:rFonts w:cs="Times New Roman" w:ascii="Times New Roman" w:hAnsi="Times New Roman"/>
          <w:sz w:val="28"/>
          <w:szCs w:val="28"/>
        </w:rPr>
        <w:t>муниципальной</w:t>
      </w:r>
      <w:r>
        <w:rPr>
          <w:rFonts w:cs="Times New Roman" w:ascii="Times New Roman" w:hAnsi="Times New Roman"/>
          <w:sz w:val="28"/>
        </w:rPr>
        <w:t xml:space="preserve"> услуги;</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 xml:space="preserve">принятие решения о </w:t>
      </w:r>
      <w:r>
        <w:rPr>
          <w:rFonts w:ascii="Times New Roman" w:hAnsi="Times New Roman"/>
          <w:sz w:val="28"/>
        </w:rPr>
        <w:t xml:space="preserve">выдаче дубликата документа, выданного по результатам предоставления </w:t>
      </w:r>
      <w:r>
        <w:rPr>
          <w:rFonts w:ascii="Times New Roman" w:hAnsi="Times New Roman"/>
          <w:sz w:val="28"/>
          <w:szCs w:val="28"/>
        </w:rPr>
        <w:t>муниципальной</w:t>
      </w:r>
      <w:r>
        <w:rPr>
          <w:rFonts w:ascii="Times New Roman" w:hAnsi="Times New Roman"/>
          <w:sz w:val="28"/>
        </w:rPr>
        <w:t xml:space="preserve"> услуги</w:t>
      </w:r>
      <w:r>
        <w:rPr>
          <w:rFonts w:cs="Times New Roman" w:ascii="Times New Roman" w:hAnsi="Times New Roman"/>
          <w:sz w:val="28"/>
        </w:rPr>
        <w:t xml:space="preserve"> либо отказ в</w:t>
      </w:r>
      <w:r>
        <w:rPr>
          <w:rFonts w:ascii="Times New Roman" w:hAnsi="Times New Roman"/>
          <w:sz w:val="28"/>
        </w:rPr>
        <w:t xml:space="preserve"> выдаче дубликата документа, выданного по результатам предоставления </w:t>
      </w:r>
      <w:r>
        <w:rPr>
          <w:rFonts w:ascii="Times New Roman" w:hAnsi="Times New Roman"/>
          <w:sz w:val="28"/>
          <w:szCs w:val="28"/>
        </w:rPr>
        <w:t>муниципальной</w:t>
      </w:r>
      <w:r>
        <w:rPr>
          <w:rFonts w:ascii="Times New Roman" w:hAnsi="Times New Roman"/>
          <w:sz w:val="28"/>
        </w:rPr>
        <w:t xml:space="preserve"> услуги</w:t>
      </w:r>
      <w:r>
        <w:rPr>
          <w:rFonts w:cs="Times New Roman" w:ascii="Times New Roman" w:hAnsi="Times New Roman"/>
          <w:sz w:val="28"/>
        </w:rPr>
        <w:t>;</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Fonts w:cs="Times New Roman" w:ascii="Times New Roman" w:hAnsi="Times New Roman"/>
          <w:sz w:val="28"/>
        </w:rPr>
        <w:tab/>
        <w:t xml:space="preserve">предоставление результата </w:t>
      </w:r>
      <w:r>
        <w:rPr>
          <w:rFonts w:cs="Times New Roman" w:ascii="Times New Roman" w:hAnsi="Times New Roman"/>
          <w:sz w:val="28"/>
          <w:szCs w:val="28"/>
        </w:rPr>
        <w:t>муниципальной</w:t>
      </w:r>
      <w:r>
        <w:rPr>
          <w:rFonts w:cs="Times New Roman" w:ascii="Times New Roman" w:hAnsi="Times New Roman"/>
          <w:sz w:val="28"/>
        </w:rPr>
        <w:t xml:space="preserve"> услуги.</w:t>
      </w:r>
    </w:p>
    <w:p>
      <w:pPr>
        <w:pStyle w:val="Normal"/>
        <w:ind w:firstLine="709" w:right="-1"/>
        <w:jc w:val="both"/>
        <w:rPr>
          <w:rFonts w:ascii="Times New Roman" w:hAnsi="Times New Roman" w:eastAsia="Calibri" w:cs="Times New Roman"/>
          <w:sz w:val="28"/>
          <w:szCs w:val="28"/>
        </w:rPr>
      </w:pPr>
      <w:r>
        <w:rPr>
          <w:rFonts w:eastAsia="Times New Roman" w:cs="Times New Roman" w:ascii="Times New Roman" w:hAnsi="Times New Roman"/>
          <w:sz w:val="28"/>
          <w:szCs w:val="28"/>
          <w:lang w:eastAsia="ru-RU"/>
        </w:rPr>
        <w:t>При обращении заявителя за предоставлением муниципальной услуги через МФЦ осуществляются следующие административные действия:</w:t>
      </w:r>
    </w:p>
    <w:p>
      <w:pPr>
        <w:pStyle w:val="Normal"/>
        <w:ind w:firstLine="709"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прием запроса и документов, необходимых для предоставления муниципальной услуги;</w:t>
      </w:r>
    </w:p>
    <w:p>
      <w:pPr>
        <w:pStyle w:val="Normal"/>
        <w:ind w:firstLine="709"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передача запроса и документов, необходимых для предоставления муниципальной услуги в управление</w:t>
      </w:r>
      <w:r>
        <w:rPr>
          <w:rFonts w:eastAsia="Times New Roman" w:cs="Times New Roman" w:ascii="Times New Roman" w:hAnsi="Times New Roman"/>
          <w:color w:val="FF0000"/>
          <w:sz w:val="28"/>
          <w:szCs w:val="28"/>
          <w:lang w:eastAsia="ru-RU"/>
        </w:rPr>
        <w:t xml:space="preserve"> </w:t>
      </w:r>
      <w:r>
        <w:rPr>
          <w:rFonts w:eastAsia="Times New Roman" w:cs="Times New Roman" w:ascii="Times New Roman" w:hAnsi="Times New Roman"/>
          <w:sz w:val="28"/>
          <w:szCs w:val="28"/>
          <w:lang w:eastAsia="ru-RU"/>
        </w:rPr>
        <w:t>уполномоченного органа;</w:t>
      </w:r>
    </w:p>
    <w:p>
      <w:pPr>
        <w:pStyle w:val="Normal"/>
        <w:ind w:firstLine="709" w:right="-1"/>
        <w:jc w:val="both"/>
        <w:rPr>
          <w:rFonts w:ascii="Times New Roman" w:hAnsi="Times New Roman" w:eastAsia="Calibri" w:cs="Times New Roman"/>
          <w:sz w:val="28"/>
          <w:szCs w:val="28"/>
        </w:rPr>
      </w:pPr>
      <w:r>
        <w:rPr>
          <w:rFonts w:eastAsia="Times New Roman" w:cs="Times New Roman" w:ascii="Times New Roman" w:hAnsi="Times New Roman"/>
          <w:sz w:val="28"/>
          <w:szCs w:val="28"/>
          <w:lang w:eastAsia="ru-RU"/>
        </w:rPr>
        <w:t>–</w:t>
      </w:r>
      <w:r>
        <w:rPr>
          <w:rFonts w:eastAsia="Calibri" w:cs="Times New Roman" w:ascii="Times New Roman" w:hAnsi="Times New Roman"/>
          <w:sz w:val="28"/>
          <w:szCs w:val="28"/>
        </w:rPr>
        <w:t xml:space="preserve"> </w:t>
      </w:r>
      <w:r>
        <w:rPr>
          <w:rFonts w:eastAsia="Calibri" w:cs="Times New Roman" w:ascii="Times New Roman" w:hAnsi="Times New Roman"/>
          <w:sz w:val="28"/>
          <w:szCs w:val="28"/>
        </w:rPr>
        <w:t xml:space="preserve">прием от </w:t>
      </w:r>
      <w:r>
        <w:rPr>
          <w:rFonts w:eastAsia="Times New Roman" w:cs="Times New Roman" w:ascii="Times New Roman" w:hAnsi="Times New Roman"/>
          <w:sz w:val="28"/>
          <w:szCs w:val="28"/>
          <w:lang w:eastAsia="ru-RU"/>
        </w:rPr>
        <w:t xml:space="preserve">управления </w:t>
      </w:r>
      <w:r>
        <w:rPr>
          <w:rFonts w:eastAsia="Times New Roman" w:cs="Times New Roman" w:ascii="Times New Roman" w:hAnsi="Times New Roman"/>
          <w:color w:val="FF0000"/>
          <w:sz w:val="28"/>
          <w:szCs w:val="28"/>
          <w:lang w:eastAsia="ru-RU"/>
        </w:rPr>
        <w:t xml:space="preserve"> </w:t>
      </w:r>
      <w:r>
        <w:rPr>
          <w:rFonts w:eastAsia="Times New Roman" w:cs="Times New Roman" w:ascii="Times New Roman" w:hAnsi="Times New Roman"/>
          <w:sz w:val="28"/>
          <w:szCs w:val="28"/>
          <w:lang w:eastAsia="ru-RU"/>
        </w:rPr>
        <w:t xml:space="preserve">уполномоченного органа  </w:t>
      </w:r>
      <w:r>
        <w:rPr>
          <w:rFonts w:eastAsia="Calibri" w:cs="Times New Roman" w:ascii="Times New Roman" w:hAnsi="Times New Roman"/>
          <w:sz w:val="28"/>
          <w:szCs w:val="28"/>
        </w:rPr>
        <w:t>результата предоставления муниципальной услуги;</w:t>
      </w:r>
    </w:p>
    <w:p>
      <w:pPr>
        <w:pStyle w:val="Normal"/>
        <w:ind w:firstLine="709"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lang w:eastAsia="ru-RU"/>
        </w:rPr>
        <w:t>выдача заявителю результата предоставления муниципальной услуги.</w:t>
      </w:r>
    </w:p>
    <w:p>
      <w:pPr>
        <w:pStyle w:val="Normal"/>
        <w:ind w:firstLine="708" w:right="-1"/>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При обращении заявителя за предоставлением муниципальной услуги в электронной форме</w:t>
      </w: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i/>
          <w:color w:val="000000"/>
          <w:sz w:val="28"/>
          <w:szCs w:val="28"/>
          <w:lang w:eastAsia="ru-RU"/>
        </w:rPr>
        <w:t>(при условии технической реализации)</w:t>
      </w:r>
      <w:r>
        <w:rPr>
          <w:rFonts w:eastAsia="Times New Roman" w:cs="Times New Roman" w:ascii="Times New Roman" w:hAnsi="Times New Roman"/>
          <w:color w:val="000000"/>
          <w:sz w:val="28"/>
          <w:szCs w:val="28"/>
          <w:lang w:eastAsia="ru-RU"/>
        </w:rPr>
        <w:t xml:space="preserve"> включает:</w:t>
      </w:r>
    </w:p>
    <w:p>
      <w:pPr>
        <w:pStyle w:val="Normal"/>
        <w:ind w:firstLine="708" w:right="-1"/>
        <w:jc w:val="both"/>
        <w:rPr>
          <w:color w:val="000000"/>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прием и регистрацию органом, предоставляющим муниципальную услугу, заполненного в электронной форме,</w:t>
      </w:r>
      <w:r>
        <w:rPr>
          <w:rFonts w:cs="Times New Roman" w:ascii="Times New Roman" w:hAnsi="Times New Roman"/>
          <w:color w:val="000000"/>
          <w:sz w:val="28"/>
          <w:szCs w:val="28"/>
        </w:rPr>
        <w:t xml:space="preserve"> заявления </w:t>
      </w:r>
      <w:r>
        <w:rPr>
          <w:rFonts w:eastAsia="Times New Roman" w:cs="Times New Roman" w:ascii="Times New Roman" w:hAnsi="Times New Roman"/>
          <w:color w:val="000000"/>
          <w:sz w:val="28"/>
          <w:szCs w:val="28"/>
          <w:lang w:eastAsia="ru-RU"/>
        </w:rPr>
        <w:t>и пакета электронных документов, необходимых для предоставления услуги;</w:t>
      </w:r>
    </w:p>
    <w:p>
      <w:pPr>
        <w:pStyle w:val="Normal"/>
        <w:ind w:firstLine="708" w:right="-1"/>
        <w:jc w:val="both"/>
        <w:rPr>
          <w:color w:val="000000"/>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 xml:space="preserve">уведомление заявителя на </w:t>
      </w:r>
      <w:r>
        <w:rPr>
          <w:rFonts w:cs="Times New Roman" w:ascii="Times New Roman" w:hAnsi="Times New Roman"/>
          <w:color w:val="000000"/>
          <w:sz w:val="28"/>
          <w:szCs w:val="28"/>
        </w:rPr>
        <w:t>e-mail</w:t>
      </w:r>
      <w:r>
        <w:rPr>
          <w:rFonts w:eastAsia="Times New Roman" w:cs="Times New Roman" w:ascii="Times New Roman" w:hAnsi="Times New Roman"/>
          <w:color w:val="000000"/>
          <w:sz w:val="28"/>
          <w:szCs w:val="28"/>
          <w:lang w:eastAsia="ru-RU"/>
        </w:rPr>
        <w:t xml:space="preserve"> электронной почты или в «Личный кабинет» заявителя ЕПГУ, РПГУ о ходе выполнения запроса о предоставлении муниципальной услуги;</w:t>
      </w:r>
    </w:p>
    <w:p>
      <w:pPr>
        <w:pStyle w:val="Normal"/>
        <w:ind w:firstLine="708" w:right="-1"/>
        <w:jc w:val="both"/>
        <w:rPr>
          <w:color w:val="000000"/>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 xml:space="preserve">направление заявителю результата предоставления муниципальной услуги в электронной форме на </w:t>
      </w:r>
      <w:r>
        <w:rPr>
          <w:rFonts w:cs="Times New Roman" w:ascii="Times New Roman" w:hAnsi="Times New Roman"/>
          <w:color w:val="000000"/>
          <w:sz w:val="28"/>
          <w:szCs w:val="28"/>
        </w:rPr>
        <w:t>e-mail</w:t>
      </w:r>
      <w:r>
        <w:rPr>
          <w:rFonts w:eastAsia="Times New Roman" w:cs="Times New Roman" w:ascii="Times New Roman" w:hAnsi="Times New Roman"/>
          <w:color w:val="000000"/>
          <w:sz w:val="28"/>
          <w:szCs w:val="28"/>
          <w:lang w:eastAsia="ru-RU"/>
        </w:rPr>
        <w:t xml:space="preserve"> электронной почты или в «Личный кабинет» заявителя ЕПГУ, РПГУ.</w:t>
      </w:r>
    </w:p>
    <w:p>
      <w:pPr>
        <w:pStyle w:val="Normal"/>
        <w:tabs>
          <w:tab w:val="clear" w:pos="708"/>
          <w:tab w:val="left" w:pos="709" w:leader="none"/>
        </w:tabs>
        <w:spacing w:before="0" w:after="0"/>
        <w:ind w:right="-1"/>
        <w:contextualSpacing/>
        <w:jc w:val="both"/>
        <w:rPr>
          <w:rFonts w:ascii="Times New Roman" w:hAnsi="Times New Roman" w:cs="Times New Roman"/>
          <w:sz w:val="28"/>
        </w:rPr>
      </w:pPr>
      <w:r>
        <w:rPr>
          <w:rStyle w:val="FontStyle83"/>
          <w:sz w:val="28"/>
          <w:szCs w:val="28"/>
        </w:rPr>
        <w:tab/>
        <w:t>Муниципальной</w:t>
      </w:r>
      <w:r>
        <w:rPr>
          <w:rFonts w:cs="Times New Roman" w:ascii="Times New Roman" w:hAnsi="Times New Roman"/>
          <w:sz w:val="28"/>
        </w:rPr>
        <w:t xml:space="preserve"> услуга оказывается в течение 5 рабочих дней со дня поступления заявления в Уполномоченный орган.</w:t>
      </w:r>
    </w:p>
    <w:p>
      <w:pPr>
        <w:pStyle w:val="Normal"/>
        <w:tabs>
          <w:tab w:val="clear" w:pos="708"/>
          <w:tab w:val="left" w:pos="709" w:leader="none"/>
          <w:tab w:val="left" w:pos="1185" w:leader="none"/>
        </w:tabs>
        <w:spacing w:before="0" w:after="0"/>
        <w:ind w:right="-1"/>
        <w:contextualSpacing/>
        <w:jc w:val="both"/>
        <w:rPr>
          <w:rFonts w:ascii="Times New Roman" w:hAnsi="Times New Roman" w:cs="Times New Roman"/>
          <w:i/>
          <w:i/>
          <w:color w:val="FF0000"/>
          <w:sz w:val="28"/>
          <w:u w:val="single"/>
        </w:rPr>
      </w:pPr>
      <w:r>
        <w:rPr>
          <w:rFonts w:cs="Times New Roman" w:ascii="Times New Roman" w:hAnsi="Times New Roman"/>
          <w:i/>
          <w:color w:val="FF0000"/>
          <w:sz w:val="28"/>
          <w:u w:val="single"/>
        </w:rPr>
      </w:r>
    </w:p>
    <w:p>
      <w:pPr>
        <w:pStyle w:val="Normal"/>
        <w:spacing w:before="0" w:after="0"/>
        <w:ind w:firstLine="709"/>
        <w:contextualSpacing/>
        <w:jc w:val="center"/>
        <w:rPr>
          <w:shd w:fill="FFFFFF" w:val="clear"/>
        </w:rPr>
      </w:pPr>
      <w:r>
        <w:rPr>
          <w:rFonts w:cs="Times New Roman" w:ascii="Times New Roman" w:hAnsi="Times New Roman"/>
          <w:b/>
          <w:sz w:val="28"/>
          <w:szCs w:val="28"/>
          <w:shd w:fill="FFFFFF" w:val="clear"/>
        </w:rPr>
        <w:t xml:space="preserve">3.3.1 Описание процедур варианта </w:t>
      </w:r>
      <w:r>
        <w:rPr>
          <w:b/>
          <w:sz w:val="28"/>
          <w:shd w:fill="FFFFFF" w:val="clear"/>
          <w:lang w:val="en-US"/>
        </w:rPr>
        <w:t>I</w:t>
      </w:r>
      <w:r>
        <w:rPr>
          <w:rFonts w:cs="Times New Roman" w:ascii="Times New Roman" w:hAnsi="Times New Roman"/>
          <w:b/>
          <w:sz w:val="28"/>
          <w:szCs w:val="28"/>
          <w:shd w:fill="FFFFFF" w:val="clear"/>
        </w:rPr>
        <w:t xml:space="preserve"> предоставления </w:t>
      </w:r>
    </w:p>
    <w:p>
      <w:pPr>
        <w:pStyle w:val="Normal"/>
        <w:spacing w:before="0" w:after="0"/>
        <w:ind w:firstLine="709"/>
        <w:contextualSpacing/>
        <w:jc w:val="center"/>
        <w:rPr>
          <w:shd w:fill="FFFFFF" w:val="clear"/>
        </w:rPr>
      </w:pPr>
      <w:r>
        <w:rPr>
          <w:rFonts w:cs="Times New Roman" w:ascii="Times New Roman" w:hAnsi="Times New Roman"/>
          <w:b/>
          <w:sz w:val="28"/>
          <w:szCs w:val="28"/>
          <w:shd w:fill="FFFFFF" w:val="clear"/>
        </w:rPr>
        <w:t>муниципальной услуги</w:t>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r>
    </w:p>
    <w:p>
      <w:pPr>
        <w:pStyle w:val="Normal"/>
        <w:spacing w:before="0" w:after="0"/>
        <w:ind w:firstLine="709" w:right="-143"/>
        <w:contextualSpacing/>
        <w:jc w:val="center"/>
        <w:rPr>
          <w:rFonts w:ascii="Times New Roman" w:hAnsi="Times New Roman" w:cs="Times New Roman"/>
          <w:b/>
          <w:sz w:val="28"/>
          <w:szCs w:val="28"/>
        </w:rPr>
      </w:pPr>
      <w:r>
        <w:rPr>
          <w:rFonts w:cs="Times New Roman" w:ascii="Times New Roman" w:hAnsi="Times New Roman"/>
          <w:b/>
          <w:sz w:val="28"/>
          <w:szCs w:val="28"/>
        </w:rPr>
        <w:t xml:space="preserve">3.3.1.1 Прием </w:t>
      </w:r>
      <w:r>
        <w:rPr>
          <w:rFonts w:cs="Times New Roman" w:ascii="Times New Roman" w:hAnsi="Times New Roman"/>
          <w:b/>
          <w:color w:val="000000"/>
          <w:sz w:val="28"/>
          <w:szCs w:val="28"/>
        </w:rPr>
        <w:t>уведомления</w:t>
      </w:r>
      <w:r>
        <w:rPr>
          <w:rFonts w:cs="Times New Roman" w:ascii="Times New Roman" w:hAnsi="Times New Roman"/>
          <w:b/>
          <w:color w:val="FF0000"/>
          <w:sz w:val="28"/>
          <w:szCs w:val="28"/>
        </w:rPr>
        <w:t xml:space="preserve"> </w:t>
      </w:r>
      <w:r>
        <w:rPr>
          <w:rFonts w:cs="Times New Roman" w:ascii="Times New Roman" w:hAnsi="Times New Roman"/>
          <w:b/>
          <w:sz w:val="28"/>
          <w:szCs w:val="28"/>
        </w:rPr>
        <w:t>и документов и (или) информации, необходимых для предоставления муниципальной услуги</w:t>
      </w:r>
    </w:p>
    <w:p>
      <w:pPr>
        <w:pStyle w:val="Normal"/>
        <w:spacing w:before="0" w:after="0"/>
        <w:ind w:firstLine="709" w:right="-143"/>
        <w:contextualSpacing/>
        <w:rPr>
          <w:rFonts w:ascii="Times New Roman" w:hAnsi="Times New Roman" w:cs="Times New Roman"/>
          <w:sz w:val="28"/>
          <w:szCs w:val="28"/>
        </w:rPr>
      </w:pPr>
      <w:r>
        <w:rPr>
          <w:rFonts w:cs="Times New Roman" w:ascii="Times New Roman" w:hAnsi="Times New Roman"/>
          <w:sz w:val="28"/>
          <w:szCs w:val="28"/>
        </w:rPr>
      </w:r>
    </w:p>
    <w:p>
      <w:pPr>
        <w:pStyle w:val="Normal"/>
        <w:ind w:firstLine="708" w:right="-1"/>
        <w:jc w:val="both"/>
        <w:rPr>
          <w:rFonts w:ascii="Times New Roman" w:hAnsi="Times New Roman" w:cs="Times New Roman"/>
        </w:rPr>
      </w:pPr>
      <w:r>
        <w:rPr>
          <w:rFonts w:cs="Times New Roman" w:ascii="Times New Roman" w:hAnsi="Times New Roman"/>
          <w:sz w:val="28"/>
          <w:szCs w:val="28"/>
        </w:rPr>
        <w:t>Для получения муниципальной услуги</w:t>
      </w:r>
      <w:r>
        <w:rPr/>
        <w:t xml:space="preserve"> </w:t>
      </w:r>
      <w:r>
        <w:rPr>
          <w:rFonts w:cs="Times New Roman" w:ascii="Times New Roman" w:hAnsi="Times New Roman"/>
          <w:color w:val="000000"/>
          <w:sz w:val="28"/>
          <w:szCs w:val="28"/>
        </w:rPr>
        <w:t xml:space="preserve"> </w:t>
      </w:r>
      <w:r>
        <w:rPr>
          <w:rFonts w:cs="Times New Roman" w:ascii="Times New Roman" w:hAnsi="Times New Roman"/>
          <w:sz w:val="28"/>
        </w:rPr>
        <w:t xml:space="preserve">варианта </w:t>
      </w:r>
      <w:r>
        <w:rPr>
          <w:rFonts w:cs="Times New Roman" w:ascii="Times New Roman" w:hAnsi="Times New Roman"/>
          <w:sz w:val="28"/>
          <w:lang w:val="en-US"/>
        </w:rPr>
        <w:t>I</w:t>
      </w:r>
      <w:r>
        <w:rPr>
          <w:rFonts w:cs="Times New Roman" w:ascii="Times New Roman" w:hAnsi="Times New Roman"/>
          <w:sz w:val="28"/>
        </w:rPr>
        <w:t xml:space="preserve"> </w:t>
      </w:r>
      <w:r>
        <w:rPr>
          <w:rFonts w:cs="Times New Roman" w:ascii="Times New Roman" w:hAnsi="Times New Roman"/>
          <w:color w:val="000000"/>
          <w:sz w:val="28"/>
          <w:szCs w:val="28"/>
        </w:rPr>
        <w:t xml:space="preserve">заявитель </w:t>
      </w:r>
      <w:r>
        <w:rPr>
          <w:rFonts w:cs="Times New Roman" w:ascii="Times New Roman" w:hAnsi="Times New Roman"/>
          <w:sz w:val="28"/>
        </w:rPr>
        <w:t xml:space="preserve">(его представитель) </w:t>
      </w:r>
      <w:r>
        <w:rPr>
          <w:rFonts w:cs="Times New Roman" w:ascii="Times New Roman" w:hAnsi="Times New Roman"/>
          <w:color w:val="000000"/>
          <w:sz w:val="28"/>
          <w:szCs w:val="28"/>
        </w:rPr>
        <w:t>представляет следующие документы:</w:t>
      </w:r>
    </w:p>
    <w:p>
      <w:pPr>
        <w:pStyle w:val="Normal"/>
        <w:ind w:right="-1"/>
        <w:jc w:val="both"/>
        <w:rPr>
          <w:rFonts w:ascii="Times New Roman" w:hAnsi="Times New Roman" w:cs="Times New Roman"/>
          <w:color w:val="000000"/>
          <w:sz w:val="28"/>
          <w:szCs w:val="28"/>
        </w:rPr>
      </w:pPr>
      <w:r>
        <w:rPr>
          <w:rFonts w:cs="Times New Roman" w:ascii="Times New Roman" w:hAnsi="Times New Roman"/>
          <w:color w:val="000000"/>
          <w:sz w:val="28"/>
          <w:szCs w:val="28"/>
        </w:rPr>
        <w:tab/>
      </w:r>
      <w:r>
        <w:rPr>
          <w:rFonts w:cs="Times New Roman" w:ascii="Times New Roman" w:hAnsi="Times New Roman"/>
          <w:color w:val="000000"/>
          <w:sz w:val="28"/>
          <w:szCs w:val="28"/>
          <w:shd w:fill="FFFFFF" w:val="clear"/>
        </w:rPr>
        <w:t xml:space="preserve">- уведомление о планируемых строительстве или реконструкции объекта  индивидуального жилищного строительства или садового дома (далее - </w:t>
      </w:r>
      <w:r>
        <w:rPr>
          <w:rFonts w:eastAsia="Times New Roman" w:cs="Times New Roman" w:ascii="Times New Roman" w:hAnsi="Times New Roman"/>
          <w:color w:val="000000"/>
          <w:sz w:val="28"/>
          <w:szCs w:val="28"/>
          <w:lang w:eastAsia="ru-RU"/>
        </w:rPr>
        <w:t>уведомление о планируемом строительстве</w:t>
      </w:r>
      <w:r>
        <w:rPr>
          <w:rFonts w:cs="Times New Roman" w:ascii="Times New Roman" w:hAnsi="Times New Roman"/>
          <w:color w:val="000000"/>
          <w:sz w:val="28"/>
          <w:szCs w:val="28"/>
          <w:shd w:fill="FFFFFF" w:val="clear"/>
        </w:rPr>
        <w:t xml:space="preserve">) в письменной форме,  утвержденной </w:t>
      </w:r>
      <w:r>
        <w:rPr>
          <w:rStyle w:val="Style11"/>
          <w:rFonts w:ascii="Times New Roman" w:hAnsi="Times New Roman"/>
          <w:color w:val="000000"/>
          <w:sz w:val="28"/>
          <w:szCs w:val="28"/>
          <w:shd w:fill="FFFFFF" w:val="clear"/>
        </w:rPr>
        <w:t xml:space="preserve">Приказом Министерства строительства и жилищно-коммунального хозяйства РФ от 19 сентября 2018 года № 591/пр "Об утверждении форм уведомлений, необходимых для строительства или реконструкции объекта индивидуального жилищного строительства или садового дома </w:t>
      </w:r>
      <w:r>
        <w:rPr>
          <w:rFonts w:cs="Times New Roman" w:ascii="Times New Roman" w:hAnsi="Times New Roman"/>
          <w:color w:val="000000"/>
          <w:sz w:val="28"/>
          <w:szCs w:val="28"/>
          <w:shd w:fill="FFFFFF" w:val="clear"/>
        </w:rPr>
        <w:t xml:space="preserve"> (далее – уведомление).</w:t>
      </w:r>
      <w:r>
        <w:rPr>
          <w:rFonts w:cs="Times New Roman" w:ascii="Times New Roman" w:hAnsi="Times New Roman"/>
          <w:color w:val="000000"/>
          <w:sz w:val="28"/>
          <w:szCs w:val="28"/>
        </w:rPr>
        <w:t xml:space="preserve"> приложение № 2, образец заполнения уведомления представлен в приложении № 3.</w:t>
      </w:r>
    </w:p>
    <w:p>
      <w:pPr>
        <w:pStyle w:val="Normal"/>
        <w:ind w:firstLine="708"/>
        <w:jc w:val="both"/>
        <w:rPr>
          <w:color w:val="000000"/>
          <w:sz w:val="28"/>
          <w:szCs w:val="28"/>
          <w:shd w:fill="FFFFFF" w:val="clear"/>
        </w:rPr>
      </w:pPr>
      <w:r>
        <w:rPr>
          <w:rFonts w:eastAsia="Times New Roman" w:cs="Times New Roman" w:ascii="Times New Roman" w:hAnsi="Times New Roman"/>
          <w:color w:val="000000"/>
          <w:sz w:val="28"/>
          <w:szCs w:val="28"/>
          <w:shd w:fill="FFFFFF" w:val="clear"/>
          <w:lang w:eastAsia="ru-RU"/>
        </w:rPr>
        <w:t>Уведомление о планируемом строительстве содержит следующие сведения:</w:t>
      </w:r>
    </w:p>
    <w:p>
      <w:pPr>
        <w:pStyle w:val="Normal"/>
        <w:ind w:firstLine="540"/>
        <w:jc w:val="both"/>
        <w:rPr>
          <w:color w:val="000000"/>
          <w:sz w:val="28"/>
          <w:szCs w:val="28"/>
          <w:shd w:fill="FFFFFF" w:val="clear"/>
        </w:rPr>
      </w:pPr>
      <w:r>
        <w:rPr>
          <w:rFonts w:eastAsia="Times New Roman" w:cs="Times New Roman" w:ascii="Times New Roman" w:hAnsi="Times New Roman"/>
          <w:color w:val="000000"/>
          <w:sz w:val="28"/>
          <w:szCs w:val="28"/>
          <w:shd w:fill="FFFFFF" w:val="clear"/>
          <w:lang w:eastAsia="ru-RU"/>
        </w:rPr>
        <w:t>1) фамилия, имя, отчество (при наличии), место жительства застройщика, реквизиты документа, удостоверяющего личность (для физического лица);</w:t>
      </w:r>
    </w:p>
    <w:p>
      <w:pPr>
        <w:pStyle w:val="Normal"/>
        <w:shd w:val="clear" w:color="auto" w:fill="FFFFFF"/>
        <w:ind w:firstLine="540"/>
        <w:jc w:val="both"/>
        <w:rPr>
          <w:color w:val="000000"/>
          <w:sz w:val="28"/>
          <w:szCs w:val="28"/>
          <w:shd w:fill="FFFFFF" w:val="clear"/>
        </w:rPr>
      </w:pPr>
      <w:r>
        <w:rPr>
          <w:rFonts w:eastAsia="Times New Roman" w:cs="Times New Roman" w:ascii="Times New Roman" w:hAnsi="Times New Roman"/>
          <w:color w:val="000000"/>
          <w:sz w:val="28"/>
          <w:szCs w:val="28"/>
          <w:shd w:fill="FFFFFF" w:val="clear"/>
          <w:lang w:eastAsia="ru-RU"/>
        </w:rPr>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pPr>
        <w:pStyle w:val="Normal"/>
        <w:shd w:val="clear" w:color="auto" w:fill="FFFFFF"/>
        <w:ind w:firstLine="540"/>
        <w:jc w:val="both"/>
        <w:rPr>
          <w:color w:val="000000"/>
          <w:sz w:val="28"/>
          <w:szCs w:val="28"/>
          <w:shd w:fill="FFFFFF" w:val="clear"/>
        </w:rPr>
      </w:pPr>
      <w:r>
        <w:rPr>
          <w:rFonts w:eastAsia="Times New Roman" w:cs="Times New Roman" w:ascii="Times New Roman" w:hAnsi="Times New Roman"/>
          <w:color w:val="000000"/>
          <w:sz w:val="28"/>
          <w:szCs w:val="28"/>
          <w:shd w:fill="FFFFFF" w:val="clear"/>
          <w:lang w:eastAsia="ru-RU"/>
        </w:rPr>
        <w:t>3) кадастровый номер земельного участка (при его наличии), адрес или описание местоположения земельного участка;</w:t>
      </w:r>
    </w:p>
    <w:p>
      <w:pPr>
        <w:pStyle w:val="Normal"/>
        <w:shd w:val="clear" w:color="auto" w:fill="FFFFFF"/>
        <w:ind w:firstLine="540"/>
        <w:jc w:val="both"/>
        <w:rPr>
          <w:color w:val="000000"/>
          <w:sz w:val="28"/>
          <w:szCs w:val="28"/>
          <w:shd w:fill="FFFFFF" w:val="clear"/>
        </w:rPr>
      </w:pPr>
      <w:r>
        <w:rPr>
          <w:rFonts w:eastAsia="Times New Roman" w:cs="Times New Roman" w:ascii="Times New Roman" w:hAnsi="Times New Roman"/>
          <w:color w:val="000000"/>
          <w:sz w:val="28"/>
          <w:szCs w:val="28"/>
          <w:shd w:fill="FFFFFF" w:val="clear"/>
          <w:lang w:eastAsia="ru-RU"/>
        </w:rPr>
        <w:t>4) сведения о праве застройщика на земельный участок, а также сведения о наличии прав иных лиц на земельный участок (при наличии таких лиц);</w:t>
      </w:r>
    </w:p>
    <w:p>
      <w:pPr>
        <w:pStyle w:val="Normal"/>
        <w:ind w:firstLine="540"/>
        <w:jc w:val="both"/>
        <w:rPr>
          <w:color w:val="000000"/>
          <w:sz w:val="28"/>
          <w:szCs w:val="28"/>
          <w:shd w:fill="FFFFFF" w:val="clear"/>
        </w:rPr>
      </w:pPr>
      <w:r>
        <w:rPr>
          <w:rFonts w:eastAsia="Times New Roman" w:cs="Times New Roman" w:ascii="Times New Roman" w:hAnsi="Times New Roman"/>
          <w:color w:val="000000"/>
          <w:sz w:val="28"/>
          <w:szCs w:val="28"/>
          <w:shd w:fill="FFFFFF" w:val="clear"/>
          <w:lang w:eastAsia="ru-RU"/>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pPr>
        <w:pStyle w:val="Normal"/>
        <w:shd w:val="clear" w:color="auto" w:fill="FFFFFF"/>
        <w:ind w:firstLine="540"/>
        <w:jc w:val="both"/>
        <w:rPr>
          <w:color w:val="000000"/>
          <w:sz w:val="28"/>
          <w:szCs w:val="28"/>
          <w:shd w:fill="FFFFFF" w:val="clear"/>
        </w:rPr>
      </w:pPr>
      <w:r>
        <w:rPr>
          <w:rFonts w:eastAsia="Times New Roman" w:cs="Times New Roman" w:ascii="Times New Roman" w:hAnsi="Times New Roman"/>
          <w:color w:val="000000"/>
          <w:sz w:val="28"/>
          <w:szCs w:val="28"/>
          <w:shd w:fill="FFFFFF" w:val="clear"/>
          <w:lang w:eastAsia="ru-RU"/>
        </w:rP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pPr>
        <w:pStyle w:val="Normal"/>
        <w:ind w:firstLine="540"/>
        <w:jc w:val="both"/>
        <w:rPr>
          <w:color w:val="000000"/>
          <w:sz w:val="28"/>
          <w:szCs w:val="28"/>
        </w:rPr>
      </w:pPr>
      <w:r>
        <w:rPr>
          <w:rFonts w:eastAsia="Times New Roman" w:cs="Times New Roman" w:ascii="Times New Roman" w:hAnsi="Times New Roman"/>
          <w:color w:val="000000"/>
          <w:sz w:val="28"/>
          <w:szCs w:val="28"/>
          <w:shd w:fill="FFFFFF" w:val="clear"/>
          <w:lang w:eastAsia="ru-RU"/>
        </w:rPr>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pPr>
        <w:pStyle w:val="Normal"/>
        <w:ind w:firstLine="540"/>
        <w:jc w:val="both"/>
        <w:rPr>
          <w:color w:val="000000"/>
          <w:sz w:val="28"/>
          <w:szCs w:val="28"/>
          <w:shd w:fill="FFFFFF" w:val="clear"/>
        </w:rPr>
      </w:pPr>
      <w:r>
        <w:rPr>
          <w:rFonts w:eastAsia="Times New Roman" w:cs="Times New Roman" w:ascii="Times New Roman" w:hAnsi="Times New Roman"/>
          <w:color w:val="000000"/>
          <w:sz w:val="28"/>
          <w:szCs w:val="28"/>
          <w:shd w:fill="FFFFFF" w:val="clear"/>
          <w:lang w:eastAsia="ru-RU"/>
        </w:rPr>
        <w:t>8) почтовый адрес и (или) адрес электронной почты для связи с застройщиком;</w:t>
      </w:r>
    </w:p>
    <w:p>
      <w:pPr>
        <w:pStyle w:val="11"/>
        <w:ind w:firstLine="709" w:right="-1"/>
        <w:jc w:val="both"/>
        <w:rPr>
          <w:sz w:val="28"/>
          <w:szCs w:val="28"/>
        </w:rPr>
      </w:pPr>
      <w:r>
        <w:rPr>
          <w:rFonts w:eastAsia="Times New Roman"/>
          <w:color w:val="000000"/>
          <w:sz w:val="28"/>
          <w:szCs w:val="28"/>
          <w:shd w:fill="FFFFFF" w:val="clear"/>
          <w:lang w:eastAsia="ru-RU"/>
        </w:rPr>
        <w:t>9) способ направления застройщику уведомлений, предусмотренных </w:t>
      </w:r>
      <w:r>
        <w:rPr>
          <w:bCs/>
          <w:color w:val="000000"/>
          <w:sz w:val="28"/>
          <w:szCs w:val="28"/>
          <w:shd w:fill="FFFFFF" w:val="clear"/>
        </w:rPr>
        <w:t xml:space="preserve">подпунктами 2.3.1.1 и 2.3.1.2 пункта 2.3.1 подраздела 2.3 </w:t>
      </w:r>
      <w:r>
        <w:rPr>
          <w:rStyle w:val="FontStyle58"/>
          <w:color w:val="000000"/>
          <w:sz w:val="28"/>
          <w:szCs w:val="28"/>
          <w:shd w:fill="FFFFFF" w:val="clear"/>
        </w:rPr>
        <w:t xml:space="preserve">раздела </w:t>
      </w:r>
      <w:r>
        <w:rPr>
          <w:rStyle w:val="FontStyle58"/>
          <w:color w:val="000000"/>
          <w:sz w:val="28"/>
          <w:szCs w:val="28"/>
          <w:shd w:fill="FFFFFF" w:val="clear"/>
          <w:lang w:val="en-US"/>
        </w:rPr>
        <w:t>II</w:t>
      </w:r>
      <w:r>
        <w:rPr>
          <w:rStyle w:val="FontStyle58"/>
          <w:color w:val="000000"/>
          <w:sz w:val="28"/>
          <w:szCs w:val="28"/>
          <w:shd w:fill="FFFFFF" w:val="clear"/>
        </w:rPr>
        <w:t xml:space="preserve"> настоящего административного регламента.</w:t>
      </w:r>
      <w:r>
        <w:rPr>
          <w:color w:val="000000"/>
          <w:sz w:val="28"/>
          <w:szCs w:val="28"/>
          <w:shd w:fill="FFFFFF" w:val="clear"/>
        </w:rPr>
        <w:t xml:space="preserve"> </w:t>
      </w:r>
    </w:p>
    <w:p>
      <w:pPr>
        <w:pStyle w:val="Normal"/>
        <w:ind w:firstLine="708" w:right="-1"/>
        <w:jc w:val="both"/>
        <w:rPr>
          <w:rFonts w:ascii="Times New Roman" w:hAnsi="Times New Roman" w:cs="Times New Roman"/>
          <w:color w:val="000000"/>
          <w:sz w:val="28"/>
          <w:szCs w:val="28"/>
          <w:shd w:fill="FFFFFF" w:val="clear"/>
        </w:rPr>
      </w:pPr>
      <w:r>
        <w:rPr>
          <w:rFonts w:cs="Times New Roman" w:ascii="Times New Roman" w:hAnsi="Times New Roman"/>
          <w:color w:val="000000"/>
          <w:sz w:val="28"/>
          <w:szCs w:val="28"/>
          <w:shd w:fill="FFFFFF" w:val="clear"/>
        </w:rPr>
        <w:t>К уведомлению прилагаются:</w:t>
      </w:r>
    </w:p>
    <w:p>
      <w:pPr>
        <w:pStyle w:val="Normal"/>
        <w:ind w:firstLine="709"/>
        <w:jc w:val="both"/>
        <w:rPr>
          <w:highlight w:val="none"/>
          <w:shd w:fill="FFFFFF" w:val="clear"/>
        </w:rPr>
      </w:pPr>
      <w:r>
        <w:rPr>
          <w:rFonts w:cs="Times New Roman" w:ascii="Times New Roman" w:hAnsi="Times New Roman"/>
          <w:color w:val="000000"/>
          <w:sz w:val="28"/>
          <w:szCs w:val="28"/>
          <w:shd w:fill="FFFFFF" w:val="clear"/>
        </w:rPr>
        <w:t>Документ, удостоверяющий личность заявителя (заявителей) или личность представителя:</w:t>
      </w:r>
    </w:p>
    <w:p>
      <w:pPr>
        <w:pStyle w:val="Normal"/>
        <w:ind w:firstLine="709"/>
        <w:jc w:val="both"/>
        <w:rPr>
          <w:color w:val="000000"/>
          <w:shd w:fill="FFFFFF" w:val="clear"/>
        </w:rPr>
      </w:pPr>
      <w:r>
        <w:rPr>
          <w:rFonts w:cs="Times New Roman" w:ascii="Times New Roman" w:hAnsi="Times New Roman"/>
          <w:color w:val="000000"/>
          <w:sz w:val="28"/>
          <w:szCs w:val="28"/>
          <w:shd w:fill="FFFFFF" w:val="clear"/>
        </w:rPr>
        <w:t>- паспорт гражданина Российской Федерации;</w:t>
      </w:r>
    </w:p>
    <w:p>
      <w:pPr>
        <w:pStyle w:val="Normal"/>
        <w:ind w:firstLine="709"/>
        <w:jc w:val="both"/>
        <w:rPr>
          <w:color w:val="000000"/>
          <w:shd w:fill="FFFFFF" w:val="clear"/>
        </w:rPr>
      </w:pPr>
      <w:r>
        <w:rPr>
          <w:rFonts w:cs="Times New Roman" w:ascii="Times New Roman" w:hAnsi="Times New Roman"/>
          <w:color w:val="000000"/>
          <w:sz w:val="28"/>
          <w:szCs w:val="28"/>
          <w:shd w:fill="FFFFFF" w:val="clear"/>
        </w:rPr>
        <w:t xml:space="preserve">- иной документ, удостоверяющий личность гражданина Российской Федерации в соответствии с законодательством Российской Федерации; </w:t>
      </w:r>
    </w:p>
    <w:p>
      <w:pPr>
        <w:pStyle w:val="Normal"/>
        <w:ind w:firstLine="709"/>
        <w:jc w:val="both"/>
        <w:rPr>
          <w:color w:val="000000"/>
          <w:shd w:fill="FFFFFF" w:val="clear"/>
        </w:rPr>
      </w:pPr>
      <w:r>
        <w:rPr>
          <w:rFonts w:cs="Times New Roman" w:ascii="Times New Roman" w:hAnsi="Times New Roman"/>
          <w:color w:val="000000"/>
          <w:sz w:val="28"/>
          <w:szCs w:val="28"/>
          <w:shd w:fill="FFFFFF" w:val="clear"/>
        </w:rPr>
        <w:t>- паспорт иностранного гражданина;</w:t>
      </w:r>
    </w:p>
    <w:p>
      <w:pPr>
        <w:pStyle w:val="Normal"/>
        <w:ind w:firstLine="709"/>
        <w:jc w:val="both"/>
        <w:rPr>
          <w:color w:val="000000"/>
          <w:shd w:fill="FFFFFF" w:val="clear"/>
        </w:rPr>
      </w:pPr>
      <w:r>
        <w:rPr>
          <w:rFonts w:cs="Times New Roman" w:ascii="Times New Roman" w:hAnsi="Times New Roman"/>
          <w:color w:val="000000"/>
          <w:sz w:val="28"/>
          <w:szCs w:val="28"/>
          <w:shd w:fill="FFFFFF" w:val="clear"/>
        </w:rPr>
        <w:t>- иной документ, удостоверяющий личность иностранного гражданина (лица без гражданства).</w:t>
      </w:r>
    </w:p>
    <w:p>
      <w:pPr>
        <w:pStyle w:val="Normal"/>
        <w:ind w:firstLine="709"/>
        <w:jc w:val="both"/>
        <w:rPr>
          <w:color w:val="000000"/>
          <w:shd w:fill="FFFFFF" w:val="clear"/>
        </w:rPr>
      </w:pPr>
      <w:r>
        <w:rPr>
          <w:rFonts w:cs="Times New Roman" w:ascii="Times New Roman" w:hAnsi="Times New Roman"/>
          <w:color w:val="000000"/>
          <w:sz w:val="28"/>
          <w:szCs w:val="28"/>
          <w:shd w:fill="FFFFFF" w:val="clear"/>
        </w:rPr>
        <w:t xml:space="preserve">При </w:t>
      </w:r>
      <w:r>
        <w:rPr>
          <w:rFonts w:eastAsia="Times New Roman" w:cs="Times New Roman" w:ascii="Times New Roman" w:hAnsi="Times New Roman"/>
          <w:color w:val="000000"/>
          <w:sz w:val="28"/>
          <w:szCs w:val="28"/>
          <w:shd w:fill="FFFFFF" w:val="clear"/>
        </w:rPr>
        <w:t>личном обращении</w:t>
      </w:r>
      <w:r>
        <w:rPr>
          <w:rFonts w:cs="Times New Roman" w:ascii="Times New Roman" w:hAnsi="Times New Roman"/>
          <w:color w:val="000000"/>
          <w:sz w:val="28"/>
          <w:szCs w:val="28"/>
          <w:shd w:fill="FFFFFF" w:val="clear"/>
        </w:rPr>
        <mc:AlternateContent>
          <mc:Choice Requires="wps">
            <w:drawing>
              <wp:anchor behindDoc="0" distT="0" distB="0" distL="0" distR="0" simplePos="0" locked="0" layoutInCell="0" allowOverlap="1" relativeHeight="54">
                <wp:simplePos x="0" y="0"/>
                <wp:positionH relativeFrom="page">
                  <wp:posOffset>476250</wp:posOffset>
                </wp:positionH>
                <wp:positionV relativeFrom="paragraph">
                  <wp:posOffset>635</wp:posOffset>
                </wp:positionV>
                <wp:extent cx="228600" cy="228600"/>
                <wp:effectExtent l="0" t="0" r="0" b="0"/>
                <wp:wrapNone/>
                <wp:docPr id="2" name="Врезка1"/>
                <a:graphic xmlns:a="http://schemas.openxmlformats.org/drawingml/2006/main">
                  <a:graphicData uri="http://schemas.microsoft.com/office/word/2010/wordprocessingShape">
                    <wps:wsp>
                      <wps:cNvSpPr/>
                      <wps:spPr>
                        <a:xfrm>
                          <a:off x="0" y="0"/>
                          <a:ext cx="228600" cy="228600"/>
                        </a:xfrm>
                        <a:prstGeom prst="rect">
                          <a:avLst/>
                        </a:prstGeom>
                        <a:solidFill>
                          <a:srgbClr val="ffffff"/>
                        </a:solidFill>
                        <a:ln w="0">
                          <a:noFill/>
                        </a:ln>
                      </wps:spPr>
                      <wps:style>
                        <a:lnRef idx="0"/>
                        <a:fillRef idx="0"/>
                        <a:effectRef idx="0"/>
                        <a:fontRef idx="minor"/>
                      </wps:style>
                      <wps:txbx>
                        <w:txbxContent>
                          <w:p>
                            <w:pPr>
                              <w:pStyle w:val="BodyText"/>
                              <w:spacing w:before="0" w:after="140"/>
                              <w:rPr>
                                <w:color w:val="000000"/>
                              </w:rPr>
                            </w:pPr>
                            <w:r>
                              <w:rPr/>
                            </w:r>
                          </w:p>
                        </w:txbxContent>
                      </wps:txbx>
                      <wps:bodyPr lIns="0" rIns="0" tIns="0" bIns="0" anchor="t">
                        <a:noAutofit/>
                      </wps:bodyPr>
                    </wps:wsp>
                  </a:graphicData>
                </a:graphic>
              </wp:anchor>
            </w:drawing>
          </mc:Choice>
          <mc:Fallback>
            <w:pict>
              <v:rect id="shape_0" ID="Врезка1" path="m0,0l-2147483645,0l-2147483645,-2147483646l0,-2147483646xe" fillcolor="white" stroked="f" o:allowincell="f" style="position:absolute;margin-left:37.5pt;margin-top:0.05pt;width:17.95pt;height:17.95pt;mso-wrap-style:none;v-text-anchor:middle;mso-position-horizontal-relative:page">
                <v:fill o:detectmouseclick="t" type="solid" color2="black"/>
                <v:stroke color="#3465a4" joinstyle="round" endcap="flat"/>
                <v:textbox>
                  <w:txbxContent>
                    <w:p>
                      <w:pPr>
                        <w:pStyle w:val="BodyText"/>
                        <w:spacing w:before="0" w:after="140"/>
                        <w:rPr>
                          <w:color w:val="000000"/>
                        </w:rPr>
                      </w:pPr>
                      <w:r>
                        <w:rPr/>
                      </w:r>
                    </w:p>
                  </w:txbxContent>
                </v:textbox>
                <w10:wrap type="none"/>
              </v:rect>
            </w:pict>
          </mc:Fallback>
        </mc:AlternateContent>
      </w:r>
      <w:r>
        <w:rPr>
          <w:rFonts w:cs="Times New Roman" w:ascii="Times New Roman" w:hAnsi="Times New Roman"/>
          <w:color w:val="000000"/>
          <w:sz w:val="28"/>
          <w:szCs w:val="28"/>
          <w:shd w:fill="FFFFFF" w:val="clear"/>
        </w:rPr>
        <w:t xml:space="preserve"> в уполномоченный орган, в МФЦ предоставляется оригинал документа для снятия копии. </w:t>
      </w:r>
    </w:p>
    <w:p>
      <w:pPr>
        <w:pStyle w:val="Normal"/>
        <w:ind w:firstLine="709"/>
        <w:jc w:val="both"/>
        <w:rPr>
          <w:color w:val="000000"/>
          <w:shd w:fill="FFFFFF" w:val="clear"/>
        </w:rPr>
      </w:pPr>
      <w:r>
        <w:rPr>
          <w:rFonts w:cs="Times New Roman" w:ascii="Times New Roman" w:hAnsi="Times New Roman"/>
          <w:color w:val="000000"/>
          <w:sz w:val="28"/>
          <w:szCs w:val="28"/>
          <w:shd w:fill="FFFFFF" w:val="clear"/>
        </w:rPr>
        <w:t>При подаче заявления почтовым (курьерским) отправлением предоставляется копия документа, заверенная нотариусом или иным лицом в порядке, установленном статьями 77, 79, 81 Основ законодательства Российской Федерации о нотариате, утвержденных постановлением Верховного Совета Российской Федерации от 11 февраля 1993 года № 4462-1.</w:t>
      </w:r>
    </w:p>
    <w:p>
      <w:pPr>
        <w:pStyle w:val="Normal"/>
        <w:ind w:firstLine="706"/>
        <w:jc w:val="both"/>
        <w:rPr>
          <w:color w:val="000000"/>
          <w:shd w:fill="FFFFFF" w:val="clear"/>
        </w:rPr>
      </w:pPr>
      <w:r>
        <w:rPr>
          <w:rFonts w:cs="Times New Roman" w:ascii="Times New Roman" w:hAnsi="Times New Roman"/>
          <w:color w:val="000000"/>
          <w:sz w:val="28"/>
          <w:szCs w:val="28"/>
          <w:shd w:fill="FFFFFF" w:val="clear"/>
        </w:rPr>
        <w:t>При подаче заявления</w:t>
      </w:r>
      <w:r>
        <w:rPr>
          <w:rFonts w:eastAsia="Times New Roman" w:cs="Times New Roman" w:ascii="Times New Roman" w:hAnsi="Times New Roman"/>
          <w:color w:val="000000"/>
          <w:sz w:val="28"/>
          <w:szCs w:val="28"/>
          <w:shd w:fill="FFFFFF" w:val="clear"/>
        </w:rPr>
        <w:t xml:space="preserve"> посредством Единого портала, Регионального портала, ГИСОГД – сведения из документа, удостоверяющего личность заявителя, формируются </w:t>
      </w:r>
      <w:r>
        <w:rPr>
          <w:rFonts w:cs="Times New Roman" w:ascii="Times New Roman" w:hAnsi="Times New Roman"/>
          <w:color w:val="000000"/>
          <w:sz w:val="28"/>
          <w:szCs w:val="28"/>
          <w:shd w:fill="FFFFFF" w:val="clear"/>
        </w:rPr>
        <w:t xml:space="preserve">автоматически </w:t>
      </w:r>
      <w:r>
        <w:rPr>
          <w:rFonts w:eastAsia="Times New Roman" w:cs="Times New Roman" w:ascii="Times New Roman" w:hAnsi="Times New Roman"/>
          <w:color w:val="000000"/>
          <w:sz w:val="28"/>
          <w:szCs w:val="28"/>
          <w:shd w:fill="FFFFFF" w:val="clear"/>
        </w:rPr>
        <w:t>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pPr>
        <w:pStyle w:val="Normal"/>
        <w:widowControl w:val="false"/>
        <w:ind w:firstLine="706"/>
        <w:jc w:val="both"/>
        <w:rPr>
          <w:rFonts w:ascii="Times New Roman" w:hAnsi="Times New Roman" w:eastAsia="Times New Roman" w:cs="Times New Roman"/>
          <w:sz w:val="28"/>
          <w:szCs w:val="28"/>
          <w:lang w:eastAsia="ru-RU"/>
        </w:rPr>
      </w:pPr>
      <w:r>
        <w:rPr>
          <w:rFonts w:eastAsia="Times New Roman" w:cs="Times New Roman" w:ascii="Times New Roman" w:hAnsi="Times New Roman"/>
          <w:color w:val="000000"/>
          <w:sz w:val="28"/>
          <w:szCs w:val="28"/>
          <w:shd w:fill="FFFFFF" w:val="clear"/>
          <w:lang w:eastAsia="ru-RU"/>
        </w:rPr>
        <w:t>Должностное лицо уполномоченного орг</w:t>
      </w:r>
      <w:r>
        <w:rPr>
          <w:rFonts w:eastAsia="Times New Roman" w:cs="Times New Roman" w:ascii="Times New Roman" w:hAnsi="Times New Roman"/>
          <w:sz w:val="28"/>
          <w:szCs w:val="28"/>
          <w:lang w:eastAsia="ru-RU"/>
        </w:rPr>
        <w:t>ана или сотрудник МФЦ изготавливает копии представленных з</w:t>
      </w:r>
      <w:r>
        <w:rPr>
          <w:rFonts w:ascii="Times New Roman" w:hAnsi="Times New Roman"/>
          <w:sz w:val="28"/>
          <w:szCs w:val="28"/>
          <w:lang w:eastAsia="ru-RU"/>
        </w:rPr>
        <w:t xml:space="preserve">аявителем оригиналов документов, </w:t>
      </w:r>
      <w:r>
        <w:rPr>
          <w:rFonts w:eastAsia="Times New Roman" w:cs="Times New Roman" w:ascii="Times New Roman" w:hAnsi="Times New Roman"/>
          <w:sz w:val="28"/>
          <w:szCs w:val="28"/>
          <w:lang w:eastAsia="ru-RU"/>
        </w:rPr>
        <w:t xml:space="preserve"> </w:t>
      </w:r>
      <w:r>
        <w:rPr>
          <w:rFonts w:ascii="Times New Roman" w:hAnsi="Times New Roman"/>
          <w:sz w:val="28"/>
          <w:szCs w:val="28"/>
          <w:lang w:eastAsia="ru-RU"/>
        </w:rPr>
        <w:t>заверяет их,</w:t>
      </w:r>
      <w:r>
        <w:rPr>
          <w:rFonts w:eastAsia="Times New Roman" w:cs="Times New Roman" w:ascii="Times New Roman" w:hAnsi="Times New Roman"/>
          <w:sz w:val="28"/>
          <w:szCs w:val="28"/>
          <w:lang w:eastAsia="ru-RU"/>
        </w:rPr>
        <w:t xml:space="preserve"> оригиналы возвращаются заявителю.</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Документы, подтверждающие полномочия представителя (оригинал документа):</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 доверенность, подтверждающая полномочия представителя заявителя;</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 иной документ, удостоверяющий полномочия представителя заявителя.</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В случае если доверенность удостоверена нотариально, документа, удостоверяющего личность гражданина, интересы которого представляются, не требуется.</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подписью руководителя этого юридического лица.</w:t>
      </w:r>
    </w:p>
    <w:p>
      <w:pPr>
        <w:sectPr>
          <w:type w:val="nextPage"/>
          <w:pgSz w:w="11906" w:h="16838"/>
          <w:pgMar w:left="1701" w:right="567" w:gutter="0" w:header="0" w:top="1134" w:footer="0" w:bottom="1134"/>
          <w:pgNumType w:fmt="decimal"/>
          <w:formProt w:val="false"/>
          <w:textDirection w:val="lrTb"/>
          <w:docGrid w:type="default" w:linePitch="360" w:charSpace="20480"/>
        </w:sectPr>
      </w:pPr>
    </w:p>
    <w:p>
      <w:pPr>
        <w:pStyle w:val="Normal"/>
        <w:ind w:firstLine="708"/>
        <w:jc w:val="both"/>
        <w:rPr>
          <w:color w:val="000000"/>
          <w:shd w:fill="FFFFFF" w:val="clear"/>
        </w:rPr>
      </w:pPr>
      <w:r>
        <w:rPr>
          <w:rFonts w:eastAsia="Times New Roman" w:cs="Times New Roman" w:ascii="Times New Roman" w:hAnsi="Times New Roman"/>
          <w:color w:val="000000"/>
          <w:sz w:val="28"/>
          <w:szCs w:val="28"/>
          <w:shd w:fill="FFFFFF" w:val="clear"/>
          <w:lang w:eastAsia="ru-RU"/>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pPr>
        <w:pStyle w:val="Normal"/>
        <w:ind w:firstLine="708"/>
        <w:jc w:val="both"/>
        <w:rPr>
          <w:color w:val="000000"/>
          <w:shd w:fill="FFFFFF" w:val="clear"/>
        </w:rPr>
      </w:pPr>
      <w:r>
        <w:rPr>
          <w:rFonts w:eastAsia="Times New Roman" w:cs="Times New Roman" w:ascii="Times New Roman" w:hAnsi="Times New Roman"/>
          <w:color w:val="000000"/>
          <w:sz w:val="28"/>
          <w:szCs w:val="28"/>
          <w:shd w:fill="FFFFFF" w:val="clear"/>
          <w:lang w:eastAsia="ru-RU"/>
        </w:rPr>
        <w:t>2)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pPr>
        <w:pStyle w:val="Normal"/>
        <w:jc w:val="both"/>
        <w:rPr>
          <w:shd w:fill="E6E0EC" w:val="clear"/>
        </w:rPr>
      </w:pPr>
      <w:r>
        <w:rPr>
          <w:rFonts w:eastAsia="Times New Roman" w:cs="Times New Roman" w:ascii="Times New Roman" w:hAnsi="Times New Roman"/>
          <w:color w:val="000000"/>
          <w:sz w:val="28"/>
          <w:szCs w:val="28"/>
          <w:shd w:fill="FFFFFF" w:val="clear"/>
          <w:lang w:eastAsia="ru-RU"/>
        </w:rPr>
        <w:tab/>
        <w:t>3)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когда</w:t>
      </w:r>
      <w:r>
        <w:rPr>
          <w:rFonts w:eastAsia="Times New Roman" w:cs="Times New Roman" w:ascii="Times New Roman" w:hAnsi="Times New Roman"/>
          <w:color w:val="000000"/>
          <w:sz w:val="26"/>
          <w:szCs w:val="26"/>
          <w:shd w:fill="FFFFFF" w:val="clear"/>
          <w:lang w:eastAsia="ru-RU"/>
        </w:rPr>
        <w:t xml:space="preserve"> </w:t>
      </w:r>
      <w:r>
        <w:rPr>
          <w:rFonts w:eastAsia="Times New Roman" w:cs="Times New Roman" w:ascii="Times New Roman" w:hAnsi="Times New Roman"/>
          <w:color w:val="000000"/>
          <w:sz w:val="28"/>
          <w:szCs w:val="28"/>
          <w:shd w:fill="FFFFFF" w:val="clear"/>
          <w:lang w:eastAsia="ru-RU"/>
        </w:rPr>
        <w:t xml:space="preserve">в уведомлении о планируемом строительстве указывается на такое типовое архитектурное решение. Приложение описания внешнего облика объекта индивидуального жилищного строительства или садового дома к уведомлению о планируемом строительстве не требуется.  </w:t>
      </w:r>
    </w:p>
    <w:p>
      <w:pPr>
        <w:pStyle w:val="Normal"/>
        <w:ind w:firstLine="708"/>
        <w:jc w:val="both"/>
        <w:rPr>
          <w:color w:val="000000"/>
          <w:shd w:fill="FFFFFF" w:val="clear"/>
        </w:rPr>
      </w:pPr>
      <w:r>
        <w:rPr>
          <w:rFonts w:eastAsia="Times New Roman" w:cs="Times New Roman" w:ascii="Times New Roman" w:hAnsi="Times New Roman"/>
          <w:color w:val="000000"/>
          <w:sz w:val="28"/>
          <w:szCs w:val="28"/>
          <w:shd w:fill="FFFFFF" w:val="clear"/>
          <w:lang w:eastAsia="ru-RU"/>
        </w:rPr>
        <w:t>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 xml:space="preserve">В случае направления в электронной форме уведомления представителем Заявителя, действующим от имени юридического лица, документ, подтверждающий полномочия Заявителя на представление интересов юридического лица, должен быть подписан усиленной квалифицированной </w:t>
      </w:r>
      <w:hyperlink r:id="rId17">
        <w:r>
          <w:rPr>
            <w:rStyle w:val="Style11"/>
            <w:rFonts w:ascii="Times New Roman" w:hAnsi="Times New Roman"/>
            <w:color w:val="auto"/>
            <w:sz w:val="28"/>
            <w:szCs w:val="28"/>
          </w:rPr>
          <w:t>электронной подписью</w:t>
        </w:r>
      </w:hyperlink>
      <w:r>
        <w:rPr>
          <w:rFonts w:cs="Times New Roman" w:ascii="Times New Roman" w:hAnsi="Times New Roman"/>
          <w:sz w:val="28"/>
          <w:szCs w:val="28"/>
        </w:rPr>
        <w:t xml:space="preserve"> уполномоченного лица юридического лица.</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 xml:space="preserve">В случае направления в электронной форме уведомления представителем Заявителя, действующим от имени индивидуального предпринимателя, документ, подтверждающий полномочия Заявителя на представление интересов индивидуального предпринимателя, должен быть подписан усиленной квалифицированной </w:t>
      </w:r>
      <w:hyperlink r:id="rId18">
        <w:r>
          <w:rPr>
            <w:rStyle w:val="Style11"/>
            <w:rFonts w:ascii="Times New Roman" w:hAnsi="Times New Roman"/>
            <w:color w:val="auto"/>
            <w:sz w:val="28"/>
            <w:szCs w:val="28"/>
          </w:rPr>
          <w:t>электронной подписью</w:t>
        </w:r>
      </w:hyperlink>
      <w:r>
        <w:rPr>
          <w:rFonts w:cs="Times New Roman" w:ascii="Times New Roman" w:hAnsi="Times New Roman"/>
          <w:sz w:val="28"/>
          <w:szCs w:val="28"/>
        </w:rPr>
        <w:t xml:space="preserve"> индивидуального предпринимателя.</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 xml:space="preserve">В случае направления в электронной форме уведомления представителем Заявителя документ, подтверждающий полномочия представителя на представление интересов Заявителя, выданный нотариусом, должен быть подписан усиленной квалифицированной </w:t>
      </w:r>
      <w:hyperlink r:id="rId19">
        <w:r>
          <w:rPr>
            <w:rStyle w:val="Style11"/>
            <w:rFonts w:ascii="Times New Roman" w:hAnsi="Times New Roman"/>
            <w:color w:val="auto"/>
            <w:sz w:val="28"/>
            <w:szCs w:val="28"/>
          </w:rPr>
          <w:t>электронной подписью</w:t>
        </w:r>
      </w:hyperlink>
      <w:r>
        <w:rPr>
          <w:rFonts w:cs="Times New Roman" w:ascii="Times New Roman" w:hAnsi="Times New Roman"/>
          <w:sz w:val="28"/>
          <w:szCs w:val="28"/>
        </w:rPr>
        <w:t xml:space="preserve"> нотариуса. В иных случаях представления уведомления в электронной форме - подписанный про</w:t>
      </w:r>
      <w:r>
        <w:rPr>
          <w:rFonts w:cs="Times New Roman" w:ascii="Times New Roman" w:hAnsi="Times New Roman"/>
          <w:sz w:val="28"/>
          <w:szCs w:val="28"/>
          <w:shd w:fill="FFFFFF" w:val="clear"/>
        </w:rPr>
        <w:t>с</w:t>
      </w:r>
      <w:r>
        <w:rPr>
          <w:rFonts w:cs="Times New Roman" w:ascii="Times New Roman" w:hAnsi="Times New Roman"/>
          <w:color w:val="000000"/>
          <w:sz w:val="28"/>
          <w:szCs w:val="28"/>
          <w:shd w:fill="FFFFFF" w:val="clear"/>
        </w:rPr>
        <w:t>той электронной подписью.</w:t>
      </w:r>
    </w:p>
    <w:p>
      <w:pPr>
        <w:pStyle w:val="Normal"/>
        <w:ind w:firstLine="708" w:right="-1"/>
        <w:jc w:val="both"/>
        <w:rPr>
          <w:rFonts w:ascii="Times New Roman" w:hAnsi="Times New Roman" w:cs="Times New Roman"/>
        </w:rPr>
      </w:pPr>
      <w:r>
        <w:rPr>
          <w:rFonts w:cs="Times New Roman" w:ascii="Times New Roman" w:hAnsi="Times New Roman"/>
          <w:iCs/>
          <w:sz w:val="28"/>
          <w:szCs w:val="28"/>
        </w:rPr>
        <w:t xml:space="preserve">Документы направляются заявителем самостоятельно, если указанные документы (их копии или сведения, содержащиеся в них) отсутствуют в распоряжении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 в </w:t>
      </w:r>
      <w:r>
        <w:rPr>
          <w:rStyle w:val="FontStyle95"/>
          <w:sz w:val="28"/>
          <w:szCs w:val="28"/>
        </w:rPr>
        <w:t>ЕГРН</w:t>
      </w:r>
      <w:r>
        <w:rPr>
          <w:rFonts w:cs="Times New Roman" w:ascii="Times New Roman" w:hAnsi="Times New Roman"/>
          <w:iCs/>
          <w:sz w:val="28"/>
          <w:szCs w:val="28"/>
        </w:rPr>
        <w:t xml:space="preserve"> или</w:t>
      </w:r>
      <w:r>
        <w:rPr>
          <w:rFonts w:cs="Times New Roman" w:ascii="Times New Roman" w:hAnsi="Times New Roman"/>
          <w:sz w:val="28"/>
          <w:szCs w:val="28"/>
          <w:shd w:fill="FFFFFF" w:val="clear"/>
        </w:rPr>
        <w:t xml:space="preserve"> ЕГРЗ</w:t>
      </w:r>
      <w:r>
        <w:rPr>
          <w:rFonts w:cs="Times New Roman" w:ascii="Times New Roman" w:hAnsi="Times New Roman"/>
          <w:iCs/>
          <w:sz w:val="28"/>
          <w:szCs w:val="28"/>
        </w:rPr>
        <w:t>.</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Заявитель вправе отозвать своё уведомление </w:t>
      </w:r>
      <w:r>
        <w:rPr>
          <w:rFonts w:cs="Times New Roman" w:ascii="Times New Roman" w:hAnsi="Times New Roman"/>
          <w:color w:val="FF0000"/>
          <w:sz w:val="28"/>
          <w:szCs w:val="28"/>
        </w:rPr>
        <w:t xml:space="preserve"> </w:t>
      </w:r>
      <w:r>
        <w:rPr>
          <w:rFonts w:cs="Times New Roman" w:ascii="Times New Roman" w:hAnsi="Times New Roman"/>
          <w:sz w:val="28"/>
          <w:szCs w:val="28"/>
        </w:rPr>
        <w:t xml:space="preserve">на любой стадии рассмотрения, согласования или подготовки документа уполномоченным органом, обратившись с соответствующим уведомлением </w:t>
      </w:r>
      <w:r>
        <w:rPr>
          <w:rFonts w:cs="Times New Roman" w:ascii="Times New Roman" w:hAnsi="Times New Roman"/>
          <w:color w:val="FF0000"/>
          <w:sz w:val="28"/>
          <w:szCs w:val="28"/>
        </w:rPr>
        <w:t xml:space="preserve"> </w:t>
      </w:r>
      <w:r>
        <w:rPr>
          <w:rFonts w:cs="Times New Roman" w:ascii="Times New Roman" w:hAnsi="Times New Roman"/>
          <w:sz w:val="28"/>
          <w:szCs w:val="28"/>
        </w:rPr>
        <w:t>в уполномоченный орган либо МФЦ.</w:t>
      </w:r>
    </w:p>
    <w:p>
      <w:pPr>
        <w:pStyle w:val="ConsPlusNormal1"/>
        <w:ind w:firstLine="708" w:right="-1"/>
        <w:jc w:val="both"/>
        <w:rPr/>
      </w:pPr>
      <w:r>
        <w:rPr/>
        <w:t>Непредставление Заявителем указанных документов не является основанием для отказа в предоставлении муниципальной услуги.</w:t>
      </w:r>
    </w:p>
    <w:p>
      <w:pPr>
        <w:pStyle w:val="Normal"/>
        <w:ind w:firstLine="709"/>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Уведомление</w:t>
      </w:r>
      <w:bookmarkStart w:id="28" w:name="sub_90049"/>
      <w:r>
        <w:rPr>
          <w:rFonts w:eastAsia="Times New Roman" w:cs="Times New Roman" w:ascii="Times New Roman" w:hAnsi="Times New Roman"/>
          <w:sz w:val="28"/>
          <w:szCs w:val="28"/>
          <w:lang w:eastAsia="ru-RU"/>
        </w:rPr>
        <w:t xml:space="preserve">  </w:t>
      </w:r>
      <w:r>
        <w:rPr>
          <w:rStyle w:val="Style12"/>
          <w:rFonts w:ascii="Times New Roman" w:hAnsi="Times New Roman"/>
          <w:color w:val="FF0000"/>
          <w:sz w:val="28"/>
          <w:szCs w:val="28"/>
        </w:rPr>
        <w:t xml:space="preserve"> </w:t>
      </w:r>
      <w:r>
        <w:rPr>
          <w:rFonts w:eastAsia="Times New Roman" w:cs="Times New Roman" w:ascii="Times New Roman" w:hAnsi="Times New Roman"/>
          <w:sz w:val="28"/>
          <w:szCs w:val="28"/>
          <w:lang w:eastAsia="ru-RU"/>
        </w:rPr>
        <w:t>на получение муниципальной услуги с комплектом документов принимается:</w:t>
      </w:r>
    </w:p>
    <w:p>
      <w:pPr>
        <w:pStyle w:val="Normal"/>
        <w:ind w:firstLine="709"/>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 xml:space="preserve">1) при личной явке </w:t>
      </w:r>
      <w:r>
        <w:rPr>
          <w:rFonts w:cs="Times New Roman" w:ascii="Times New Roman" w:hAnsi="Times New Roman"/>
          <w:sz w:val="28"/>
          <w:szCs w:val="28"/>
        </w:rPr>
        <w:t>или через представителя заявителя</w:t>
      </w:r>
      <w:r>
        <w:rPr>
          <w:rFonts w:eastAsia="Times New Roman" w:cs="Times New Roman" w:ascii="Times New Roman" w:hAnsi="Times New Roman"/>
          <w:sz w:val="28"/>
          <w:szCs w:val="28"/>
          <w:lang w:eastAsia="ru-RU"/>
        </w:rPr>
        <w:t>:</w:t>
      </w:r>
    </w:p>
    <w:p>
      <w:pPr>
        <w:pStyle w:val="Normal"/>
        <w:ind w:firstLine="709" w:right="-1"/>
        <w:rPr>
          <w:rFonts w:ascii="Times New Roman" w:hAnsi="Times New Roman" w:cs="Times New Roman"/>
          <w:sz w:val="28"/>
          <w:szCs w:val="28"/>
        </w:rPr>
      </w:pPr>
      <w:r>
        <w:rPr>
          <w:rStyle w:val="Style12"/>
          <w:rFonts w:ascii="Times New Roman" w:hAnsi="Times New Roman"/>
          <w:color w:val="auto"/>
          <w:sz w:val="28"/>
          <w:szCs w:val="28"/>
        </w:rPr>
        <w:t xml:space="preserve">- в </w:t>
      </w:r>
      <w:r>
        <w:rPr>
          <w:rFonts w:cs="Times New Roman" w:ascii="Times New Roman" w:hAnsi="Times New Roman"/>
          <w:sz w:val="28"/>
          <w:szCs w:val="28"/>
        </w:rPr>
        <w:t>уполномоченном органе или в управлении</w:t>
      </w:r>
      <w:r>
        <w:rPr>
          <w:rFonts w:cs="Times New Roman" w:ascii="Times New Roman" w:hAnsi="Times New Roman"/>
          <w:color w:val="FF0000"/>
          <w:sz w:val="28"/>
          <w:szCs w:val="28"/>
        </w:rPr>
        <w:t xml:space="preserve"> </w:t>
      </w:r>
      <w:r>
        <w:rPr>
          <w:rFonts w:cs="Times New Roman" w:ascii="Times New Roman" w:hAnsi="Times New Roman"/>
          <w:sz w:val="28"/>
          <w:szCs w:val="28"/>
        </w:rPr>
        <w:t>уполномоченного органа;</w:t>
      </w:r>
    </w:p>
    <w:p>
      <w:pPr>
        <w:pStyle w:val="Normal"/>
        <w:ind w:firstLine="709" w:right="-1"/>
        <w:rPr>
          <w:rFonts w:ascii="Times New Roman" w:hAnsi="Times New Roman" w:cs="Times New Roman"/>
          <w:sz w:val="28"/>
          <w:szCs w:val="28"/>
        </w:rPr>
      </w:pPr>
      <w:r>
        <w:rPr>
          <w:rFonts w:cs="Times New Roman" w:ascii="Times New Roman" w:hAnsi="Times New Roman"/>
          <w:sz w:val="28"/>
          <w:szCs w:val="28"/>
          <w:shd w:fill="FFFFFF" w:val="clear"/>
        </w:rPr>
        <w:t xml:space="preserve">- </w:t>
      </w:r>
      <w:r>
        <w:rPr>
          <w:rStyle w:val="Style12"/>
          <w:rFonts w:ascii="Times New Roman" w:hAnsi="Times New Roman"/>
          <w:color w:val="auto"/>
          <w:sz w:val="28"/>
          <w:szCs w:val="28"/>
        </w:rPr>
        <w:t xml:space="preserve">в </w:t>
      </w:r>
      <w:r>
        <w:rPr>
          <w:rFonts w:cs="Times New Roman" w:ascii="Times New Roman" w:hAnsi="Times New Roman"/>
          <w:sz w:val="28"/>
          <w:szCs w:val="28"/>
        </w:rPr>
        <w:t xml:space="preserve">уполномоченном органе </w:t>
      </w:r>
      <w:r>
        <w:rPr>
          <w:rFonts w:cs="Times New Roman" w:ascii="Times New Roman" w:hAnsi="Times New Roman"/>
          <w:sz w:val="28"/>
          <w:szCs w:val="28"/>
          <w:shd w:fill="FFFFFF" w:val="clear"/>
        </w:rPr>
        <w:t>во время личного приема граждан;</w:t>
      </w:r>
    </w:p>
    <w:p>
      <w:pPr>
        <w:pStyle w:val="Normal"/>
        <w:ind w:firstLine="709" w:right="-1"/>
        <w:rPr>
          <w:rStyle w:val="Style12"/>
          <w:rFonts w:ascii="Times New Roman" w:hAnsi="Times New Roman"/>
          <w:b/>
          <w:color w:val="auto"/>
          <w:sz w:val="28"/>
          <w:szCs w:val="28"/>
        </w:rPr>
      </w:pPr>
      <w:r>
        <w:rPr>
          <w:rStyle w:val="Style12"/>
          <w:rFonts w:ascii="Times New Roman" w:hAnsi="Times New Roman"/>
          <w:color w:val="auto"/>
          <w:sz w:val="28"/>
          <w:szCs w:val="28"/>
        </w:rPr>
        <w:t xml:space="preserve">- </w:t>
      </w:r>
      <w:r>
        <w:rPr>
          <w:rFonts w:eastAsia="Times New Roman" w:cs="Times New Roman" w:ascii="Times New Roman" w:hAnsi="Times New Roman"/>
          <w:sz w:val="28"/>
          <w:szCs w:val="28"/>
          <w:lang w:eastAsia="ru-RU"/>
        </w:rPr>
        <w:t xml:space="preserve">в филиалах, отделах, удаленных рабочих местах МФЦ, в том числе </w:t>
      </w:r>
      <w:r>
        <w:rPr>
          <w:rFonts w:eastAsia="Times New Roman" w:cs="Times New Roman" w:ascii="Times New Roman" w:hAnsi="Times New Roman"/>
          <w:sz w:val="28"/>
          <w:szCs w:val="28"/>
        </w:rPr>
        <w:t>по экстерриториальному принципу.</w:t>
      </w:r>
    </w:p>
    <w:p>
      <w:pPr>
        <w:pStyle w:val="Normal"/>
        <w:ind w:firstLine="709"/>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2) без личной явки:</w:t>
      </w:r>
    </w:p>
    <w:p>
      <w:pPr>
        <w:pStyle w:val="Normal"/>
        <w:ind w:firstLine="709"/>
        <w:jc w:val="both"/>
        <w:rPr>
          <w:rFonts w:ascii="Times New Roman" w:hAnsi="Times New Roman" w:eastAsia="Times New Roman" w:cs="Times New Roman"/>
          <w:sz w:val="28"/>
          <w:szCs w:val="28"/>
          <w:lang w:eastAsia="ru-RU"/>
        </w:rPr>
      </w:pPr>
      <w:r>
        <w:rPr>
          <w:rFonts w:cs="Times New Roman" w:ascii="Times New Roman" w:hAnsi="Times New Roman"/>
          <w:sz w:val="28"/>
          <w:szCs w:val="28"/>
        </w:rPr>
        <w:t>- посредством почтовой связи на бумажном носителе;</w:t>
      </w:r>
    </w:p>
    <w:p>
      <w:pPr>
        <w:pStyle w:val="Normal"/>
        <w:ind w:firstLine="708" w:right="-1"/>
        <w:jc w:val="both"/>
        <w:rPr>
          <w:rFonts w:ascii="Times New Roman" w:hAnsi="Times New Roman" w:cs="Times New Roman"/>
          <w:b/>
          <w:sz w:val="28"/>
          <w:szCs w:val="28"/>
        </w:rPr>
      </w:pPr>
      <w:r>
        <w:rPr>
          <w:rFonts w:cs="Times New Roman" w:ascii="Times New Roman" w:hAnsi="Times New Roman"/>
          <w:sz w:val="28"/>
          <w:szCs w:val="28"/>
        </w:rPr>
        <w:t xml:space="preserve">- </w:t>
      </w:r>
      <w:r>
        <w:rPr>
          <w:rFonts w:eastAsia="Times New Roman" w:cs="Times New Roman" w:ascii="Times New Roman" w:hAnsi="Times New Roman"/>
          <w:sz w:val="28"/>
          <w:szCs w:val="28"/>
          <w:lang w:eastAsia="ru-RU"/>
        </w:rPr>
        <w:t xml:space="preserve">в электронной форме </w:t>
      </w:r>
      <w:r>
        <w:rPr>
          <w:rFonts w:cs="Times New Roman" w:ascii="Times New Roman" w:hAnsi="Times New Roman"/>
          <w:sz w:val="28"/>
          <w:szCs w:val="28"/>
        </w:rPr>
        <w:t>на</w:t>
      </w:r>
      <w:r>
        <w:rPr>
          <w:rFonts w:cs="Times New Roman" w:ascii="Times New Roman" w:hAnsi="Times New Roman"/>
          <w:color w:themeColor="dark1" w:val="000000"/>
          <w:sz w:val="28"/>
          <w:szCs w:val="28"/>
        </w:rPr>
        <w:t xml:space="preserve"> официальном сайте http: //www. korenovsk.ru</w:t>
      </w:r>
      <w:r>
        <w:rPr>
          <w:rFonts w:cs="Times New Roman" w:ascii="Times New Roman" w:hAnsi="Times New Roman"/>
          <w:b/>
          <w:sz w:val="28"/>
          <w:szCs w:val="28"/>
        </w:rPr>
        <w:t>;</w:t>
      </w:r>
    </w:p>
    <w:p>
      <w:pPr>
        <w:pStyle w:val="Normal"/>
        <w:ind w:firstLine="709" w:right="-1"/>
        <w:jc w:val="both"/>
        <w:rPr>
          <w:rFonts w:ascii="Times New Roman" w:hAnsi="Times New Roman" w:cs="Times New Roman"/>
          <w:sz w:val="28"/>
          <w:szCs w:val="28"/>
        </w:rPr>
      </w:pPr>
      <w:r>
        <w:rPr>
          <w:rFonts w:eastAsia="Times New Roman" w:cs="Times New Roman" w:ascii="Times New Roman" w:hAnsi="Times New Roman"/>
          <w:sz w:val="28"/>
          <w:szCs w:val="28"/>
          <w:lang w:eastAsia="ru-RU"/>
        </w:rPr>
        <w:t xml:space="preserve">- в электронной форме через </w:t>
      </w:r>
      <w:r>
        <w:rPr>
          <w:rFonts w:eastAsia="Times New Roman" w:cs="Times New Roman" w:ascii="Times New Roman" w:hAnsi="Times New Roman"/>
          <w:color w:val="000000"/>
          <w:sz w:val="28"/>
          <w:szCs w:val="28"/>
          <w:lang w:eastAsia="ru-RU"/>
        </w:rPr>
        <w:t>«Личный кабинет» заявителя ЕПГУ, РПГУ</w:t>
      </w:r>
      <w:r>
        <w:rPr>
          <w:rFonts w:cs="Times New Roman" w:ascii="Times New Roman" w:hAnsi="Times New Roman"/>
          <w:sz w:val="28"/>
          <w:szCs w:val="28"/>
        </w:rPr>
        <w:t>,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постановление Правительства № 634);</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 xml:space="preserve">- </w:t>
      </w:r>
      <w:r>
        <w:rPr>
          <w:rFonts w:eastAsia="Times New Roman" w:cs="Times New Roman" w:ascii="Times New Roman" w:hAnsi="Times New Roman"/>
          <w:sz w:val="28"/>
          <w:szCs w:val="28"/>
          <w:lang w:eastAsia="ru-RU"/>
        </w:rPr>
        <w:t>в электронной форме через</w:t>
      </w:r>
      <w:r>
        <w:rPr>
          <w:rFonts w:cs="Times New Roman" w:ascii="Times New Roman" w:hAnsi="Times New Roman"/>
          <w:sz w:val="28"/>
          <w:szCs w:val="28"/>
        </w:rPr>
        <w:t xml:space="preserve"> МФЦ, в котором обеспечен доступ к  </w:t>
      </w:r>
      <w:r>
        <w:rPr>
          <w:rFonts w:eastAsia="Times New Roman" w:ascii="Times New Roman" w:hAnsi="Times New Roman"/>
          <w:color w:val="000000"/>
          <w:sz w:val="28"/>
          <w:szCs w:val="28"/>
          <w:lang w:eastAsia="ru-RU"/>
        </w:rPr>
        <w:t xml:space="preserve">Единому порталу, </w:t>
      </w:r>
      <w:r>
        <w:rPr>
          <w:rFonts w:eastAsia="Times New Roman" w:cs="Times New Roman" w:ascii="Times New Roman" w:hAnsi="Times New Roman"/>
          <w:color w:val="000000"/>
          <w:sz w:val="28"/>
          <w:szCs w:val="28"/>
          <w:lang w:eastAsia="ru-RU"/>
        </w:rPr>
        <w:t xml:space="preserve"> </w:t>
      </w:r>
      <w:r>
        <w:rPr>
          <w:rStyle w:val="Style11"/>
          <w:rFonts w:ascii="Times New Roman" w:hAnsi="Times New Roman"/>
          <w:color w:val="000000"/>
          <w:sz w:val="28"/>
          <w:szCs w:val="28"/>
        </w:rPr>
        <w:t>Региональному порталу</w:t>
      </w:r>
      <w:r>
        <w:rPr>
          <w:rStyle w:val="Style11"/>
          <w:rFonts w:ascii="Times New Roman" w:hAnsi="Times New Roman"/>
          <w:color w:val="7030A0"/>
          <w:sz w:val="28"/>
          <w:szCs w:val="28"/>
        </w:rPr>
        <w:t xml:space="preserve"> </w:t>
      </w:r>
      <w:r>
        <w:rPr>
          <w:rFonts w:cs="Times New Roman" w:ascii="Times New Roman" w:hAnsi="Times New Roman"/>
          <w:sz w:val="28"/>
          <w:szCs w:val="28"/>
        </w:rPr>
        <w:t>в соответствии с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 (далее - постановление Правительства № 1376);</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 xml:space="preserve">- </w:t>
      </w:r>
      <w:r>
        <w:rPr>
          <w:rFonts w:eastAsia="Times New Roman" w:cs="Times New Roman" w:ascii="Times New Roman" w:hAnsi="Times New Roman"/>
          <w:sz w:val="28"/>
          <w:szCs w:val="28"/>
          <w:lang w:eastAsia="ru-RU"/>
        </w:rPr>
        <w:t xml:space="preserve">в электронной форме </w:t>
      </w:r>
      <w:r>
        <w:rPr>
          <w:rFonts w:cs="Times New Roman" w:ascii="Times New Roman" w:hAnsi="Times New Roman"/>
          <w:sz w:val="28"/>
          <w:szCs w:val="28"/>
        </w:rPr>
        <w:t>по e-mail электронной почты.</w:t>
      </w:r>
    </w:p>
    <w:p>
      <w:pPr>
        <w:pStyle w:val="Normal"/>
        <w:widowControl w:val="false"/>
        <w:ind w:firstLine="708" w:right="-1"/>
        <w:jc w:val="both"/>
        <w:rPr>
          <w:rFonts w:ascii="Times New Roman" w:hAnsi="Times New Roman" w:cs="Times New Roman"/>
          <w:sz w:val="28"/>
          <w:szCs w:val="28"/>
        </w:rPr>
      </w:pPr>
      <w:r>
        <w:rPr>
          <w:rFonts w:cs="Times New Roman" w:ascii="Times New Roman" w:hAnsi="Times New Roman"/>
          <w:color w:themeColor="dark1" w:val="000000"/>
          <w:sz w:val="28"/>
          <w:szCs w:val="28"/>
        </w:rPr>
        <w:t>В случае направления уведомления</w:t>
      </w:r>
      <w:r>
        <w:rPr>
          <w:rFonts w:cs="Times New Roman" w:ascii="Times New Roman" w:hAnsi="Times New Roman"/>
          <w:color w:val="FF0000"/>
          <w:sz w:val="28"/>
          <w:szCs w:val="28"/>
        </w:rPr>
        <w:t xml:space="preserve"> </w:t>
      </w:r>
      <w:r>
        <w:rPr>
          <w:rFonts w:cs="Times New Roman" w:ascii="Times New Roman" w:hAnsi="Times New Roman"/>
          <w:color w:themeColor="dark1" w:val="000000"/>
          <w:sz w:val="28"/>
          <w:szCs w:val="28"/>
        </w:rPr>
        <w:t xml:space="preserve">посредством </w:t>
      </w:r>
      <w:r>
        <w:rPr>
          <w:rFonts w:eastAsia="Times New Roman" w:ascii="Times New Roman" w:hAnsi="Times New Roman"/>
          <w:color w:val="000000"/>
          <w:sz w:val="28"/>
          <w:szCs w:val="28"/>
          <w:lang w:eastAsia="ru-RU"/>
        </w:rPr>
        <w:t xml:space="preserve">Единого портала, </w:t>
      </w:r>
      <w:r>
        <w:rPr>
          <w:rFonts w:eastAsia="Times New Roman" w:cs="Times New Roman" w:ascii="Times New Roman" w:hAnsi="Times New Roman"/>
          <w:color w:val="000000"/>
          <w:sz w:val="28"/>
          <w:szCs w:val="28"/>
          <w:lang w:eastAsia="ru-RU"/>
        </w:rPr>
        <w:t xml:space="preserve"> </w:t>
      </w:r>
      <w:r>
        <w:rPr>
          <w:rFonts w:cs="Times New Roman" w:ascii="Times New Roman" w:hAnsi="Times New Roman"/>
          <w:color w:val="000000"/>
          <w:sz w:val="28"/>
          <w:szCs w:val="28"/>
        </w:rPr>
        <w:t>Регионального портала</w:t>
      </w:r>
      <w:r>
        <w:rPr>
          <w:rFonts w:cs="Times New Roman" w:ascii="Times New Roman" w:hAnsi="Times New Roman"/>
          <w:color w:val="7030A0"/>
          <w:sz w:val="28"/>
          <w:szCs w:val="28"/>
        </w:rPr>
        <w:t xml:space="preserve"> </w:t>
      </w:r>
      <w:r>
        <w:rPr>
          <w:rFonts w:cs="Times New Roman" w:ascii="Times New Roman" w:hAnsi="Times New Roman"/>
          <w:color w:themeColor="dark1" w:val="000000"/>
          <w:sz w:val="28"/>
          <w:szCs w:val="28"/>
        </w:rPr>
        <w:t xml:space="preserve">сведения из документа, удостоверяющего личность заявителя (его представителя) автоматически формируются при подтверждении учетной записи в </w:t>
      </w:r>
      <w:r>
        <w:rPr>
          <w:rFonts w:cs="Times New Roman" w:ascii="Times New Roman" w:hAnsi="Times New Roman"/>
          <w:sz w:val="28"/>
          <w:szCs w:val="28"/>
        </w:rPr>
        <w:t>ФГИС ЕСИА.</w:t>
      </w:r>
    </w:p>
    <w:p>
      <w:pPr>
        <w:pStyle w:val="Normal"/>
        <w:ind w:firstLine="708"/>
        <w:jc w:val="both"/>
        <w:rPr>
          <w:rFonts w:ascii="Times New Roman" w:hAnsi="Times New Roman" w:cs="Times New Roman"/>
          <w:sz w:val="28"/>
          <w:szCs w:val="28"/>
        </w:rPr>
      </w:pPr>
      <w:r>
        <w:rPr>
          <w:rFonts w:cs="Times New Roman" w:ascii="Times New Roman" w:hAnsi="Times New Roman"/>
          <w:color w:val="000000"/>
          <w:sz w:val="28"/>
          <w:szCs w:val="28"/>
        </w:rPr>
        <w:t>Уведомление</w:t>
      </w:r>
      <w:r>
        <w:rPr>
          <w:rFonts w:cs="Times New Roman" w:ascii="Times New Roman" w:hAnsi="Times New Roman"/>
          <w:color w:val="FF0000"/>
          <w:sz w:val="28"/>
          <w:szCs w:val="28"/>
        </w:rPr>
        <w:t xml:space="preserve"> </w:t>
      </w:r>
      <w:r>
        <w:rPr>
          <w:rFonts w:cs="Times New Roman" w:ascii="Times New Roman" w:hAnsi="Times New Roman"/>
          <w:sz w:val="28"/>
          <w:szCs w:val="28"/>
        </w:rPr>
        <w:t xml:space="preserve">в форме электронного документа подписывается </w:t>
      </w:r>
      <w:hyperlink r:id="rId20">
        <w:r>
          <w:rPr>
            <w:rStyle w:val="Style11"/>
            <w:rFonts w:ascii="Times New Roman" w:hAnsi="Times New Roman"/>
            <w:color w:val="auto"/>
            <w:sz w:val="28"/>
            <w:szCs w:val="28"/>
          </w:rPr>
          <w:t>электронной подписью</w:t>
        </w:r>
      </w:hyperlink>
      <w:r>
        <w:rPr>
          <w:rFonts w:cs="Times New Roman" w:ascii="Times New Roman" w:hAnsi="Times New Roman"/>
          <w:sz w:val="28"/>
          <w:szCs w:val="28"/>
        </w:rPr>
        <w:t xml:space="preserve">, вид которой определяется в соответствии с </w:t>
      </w:r>
      <w:hyperlink r:id="rId21">
        <w:r>
          <w:rPr>
            <w:rStyle w:val="Style11"/>
            <w:rFonts w:ascii="Times New Roman" w:hAnsi="Times New Roman"/>
            <w:color w:val="auto"/>
            <w:sz w:val="28"/>
            <w:szCs w:val="28"/>
          </w:rPr>
          <w:t>частью 2 статьи 21.1</w:t>
        </w:r>
      </w:hyperlink>
      <w:r>
        <w:rPr>
          <w:rFonts w:cs="Times New Roman" w:ascii="Times New Roman" w:hAnsi="Times New Roman"/>
          <w:sz w:val="28"/>
          <w:szCs w:val="28"/>
        </w:rPr>
        <w:t xml:space="preserve"> Федерального закона N 210-ФЗ.</w:t>
      </w:r>
    </w:p>
    <w:p>
      <w:pPr>
        <w:pStyle w:val="Normal"/>
        <w:ind w:firstLine="708"/>
        <w:jc w:val="both"/>
        <w:rPr>
          <w:rFonts w:ascii="Times New Roman" w:hAnsi="Times New Roman" w:cs="Times New Roman"/>
          <w:color w:val="7030A0"/>
          <w:sz w:val="28"/>
          <w:szCs w:val="28"/>
        </w:rPr>
      </w:pPr>
      <w:r>
        <w:rPr>
          <w:rFonts w:cs="Times New Roman" w:ascii="Times New Roman" w:hAnsi="Times New Roman"/>
          <w:color w:themeColor="dark1" w:val="000000"/>
          <w:sz w:val="28"/>
          <w:szCs w:val="28"/>
        </w:rPr>
        <w:t>В случае направления уведомления</w:t>
      </w:r>
      <w:r>
        <w:rPr>
          <w:rFonts w:cs="Times New Roman" w:ascii="Times New Roman" w:hAnsi="Times New Roman"/>
          <w:color w:val="FF0000"/>
          <w:sz w:val="28"/>
          <w:szCs w:val="28"/>
        </w:rPr>
        <w:t xml:space="preserve"> </w:t>
      </w:r>
      <w:r>
        <w:rPr>
          <w:rFonts w:cs="Times New Roman" w:ascii="Times New Roman" w:hAnsi="Times New Roman"/>
          <w:color w:themeColor="dark1" w:val="000000"/>
          <w:sz w:val="28"/>
          <w:szCs w:val="28"/>
        </w:rPr>
        <w:t xml:space="preserve">посредством </w:t>
      </w:r>
      <w:hyperlink r:id="rId22">
        <w:r>
          <w:rPr>
            <w:rStyle w:val="Style11"/>
            <w:rFonts w:ascii="Times New Roman" w:hAnsi="Times New Roman"/>
            <w:color w:val="000000"/>
            <w:sz w:val="28"/>
            <w:szCs w:val="28"/>
          </w:rPr>
          <w:t>ЕПГУ</w:t>
        </w:r>
      </w:hyperlink>
      <w:r>
        <w:rPr>
          <w:rFonts w:cs="Times New Roman" w:ascii="Times New Roman" w:hAnsi="Times New Roman"/>
          <w:color w:val="000000"/>
          <w:sz w:val="28"/>
          <w:szCs w:val="28"/>
        </w:rPr>
        <w:t>, РПГУ</w:t>
      </w:r>
      <w:r>
        <w:rPr>
          <w:rFonts w:cs="Times New Roman" w:ascii="Times New Roman" w:hAnsi="Times New Roman"/>
          <w:color w:themeColor="dark1" w:val="000000"/>
          <w:sz w:val="28"/>
          <w:szCs w:val="28"/>
        </w:rPr>
        <w:t xml:space="preserve">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r>
        <w:rPr>
          <w:rFonts w:cs="Times New Roman" w:ascii="Times New Roman" w:hAnsi="Times New Roman"/>
          <w:color w:val="000000"/>
          <w:sz w:val="28"/>
          <w:szCs w:val="28"/>
        </w:rPr>
        <w:t xml:space="preserve"> </w:t>
      </w:r>
      <w:r>
        <w:rPr>
          <w:rFonts w:ascii="Times New Roman" w:hAnsi="Times New Roman"/>
          <w:color w:val="000000"/>
          <w:sz w:val="28"/>
          <w:szCs w:val="28"/>
        </w:rPr>
        <w:t xml:space="preserve">и </w:t>
      </w:r>
      <w:r>
        <w:rPr>
          <w:rFonts w:cs="Times New Roman" w:ascii="Times New Roman" w:hAnsi="Times New Roman"/>
          <w:color w:val="000000"/>
          <w:sz w:val="28"/>
          <w:szCs w:val="28"/>
        </w:rPr>
        <w:t>документов, необходимых для предоставления Услуги, в электронной форме (в форме электронных документов).</w:t>
      </w:r>
    </w:p>
    <w:p>
      <w:pPr>
        <w:pStyle w:val="Normal"/>
        <w:ind w:firstLine="708"/>
        <w:jc w:val="both"/>
        <w:rPr>
          <w:rFonts w:ascii="Times New Roman" w:hAnsi="Times New Roman" w:cs="Times New Roman"/>
          <w:color w:themeColor="dark1" w:val="000000"/>
          <w:sz w:val="28"/>
          <w:szCs w:val="28"/>
        </w:rPr>
      </w:pPr>
      <w:bookmarkStart w:id="29" w:name="sub_141"/>
      <w:r>
        <w:rPr>
          <w:rFonts w:cs="Times New Roman" w:ascii="Times New Roman" w:hAnsi="Times New Roman"/>
          <w:color w:themeColor="dark1" w:val="000000"/>
          <w:sz w:val="28"/>
          <w:szCs w:val="28"/>
        </w:rPr>
        <w:t xml:space="preserve">В случае представления заявителем документов, предусмотренных </w:t>
      </w:r>
      <w:hyperlink r:id="rId23">
        <w:r>
          <w:rPr>
            <w:rStyle w:val="Style11"/>
            <w:rFonts w:ascii="Times New Roman" w:hAnsi="Times New Roman"/>
            <w:color w:themeColor="dark1" w:val="000000"/>
            <w:sz w:val="28"/>
            <w:szCs w:val="28"/>
          </w:rPr>
          <w:t>пунктами 1 - 3.1</w:t>
        </w:r>
      </w:hyperlink>
      <w:r>
        <w:rPr>
          <w:rFonts w:cs="Times New Roman" w:ascii="Times New Roman" w:hAnsi="Times New Roman"/>
          <w:color w:themeColor="dark1" w:val="000000"/>
          <w:sz w:val="28"/>
          <w:szCs w:val="28"/>
        </w:rPr>
        <w:t xml:space="preserve">, </w:t>
      </w:r>
      <w:hyperlink r:id="rId24">
        <w:r>
          <w:rPr>
            <w:rStyle w:val="Style11"/>
            <w:rFonts w:ascii="Times New Roman" w:hAnsi="Times New Roman"/>
            <w:color w:themeColor="dark1" w:val="000000"/>
            <w:sz w:val="28"/>
            <w:szCs w:val="28"/>
          </w:rPr>
          <w:t>7</w:t>
        </w:r>
      </w:hyperlink>
      <w:r>
        <w:rPr>
          <w:rFonts w:cs="Times New Roman" w:ascii="Times New Roman" w:hAnsi="Times New Roman"/>
          <w:color w:themeColor="dark1" w:val="000000"/>
          <w:sz w:val="28"/>
          <w:szCs w:val="28"/>
        </w:rPr>
        <w:t xml:space="preserve">, </w:t>
      </w:r>
      <w:hyperlink r:id="rId25">
        <w:r>
          <w:rPr>
            <w:rStyle w:val="Style11"/>
            <w:rFonts w:ascii="Times New Roman" w:hAnsi="Times New Roman"/>
            <w:color w:themeColor="dark1" w:val="000000"/>
            <w:sz w:val="28"/>
            <w:szCs w:val="28"/>
          </w:rPr>
          <w:t>9</w:t>
        </w:r>
      </w:hyperlink>
      <w:r>
        <w:rPr>
          <w:rFonts w:cs="Times New Roman" w:ascii="Times New Roman" w:hAnsi="Times New Roman"/>
          <w:color w:themeColor="dark1" w:val="000000"/>
          <w:sz w:val="28"/>
          <w:szCs w:val="28"/>
        </w:rPr>
        <w:t xml:space="preserve">, </w:t>
      </w:r>
      <w:hyperlink r:id="rId26">
        <w:r>
          <w:rPr>
            <w:rStyle w:val="Style11"/>
            <w:rFonts w:ascii="Times New Roman" w:hAnsi="Times New Roman"/>
            <w:color w:themeColor="dark1" w:val="000000"/>
            <w:sz w:val="28"/>
            <w:szCs w:val="28"/>
          </w:rPr>
          <w:t>17</w:t>
        </w:r>
      </w:hyperlink>
      <w:r>
        <w:rPr>
          <w:rFonts w:cs="Times New Roman" w:ascii="Times New Roman" w:hAnsi="Times New Roman"/>
          <w:color w:themeColor="dark1" w:val="000000"/>
          <w:sz w:val="28"/>
          <w:szCs w:val="28"/>
        </w:rPr>
        <w:t xml:space="preserve"> и </w:t>
      </w:r>
      <w:hyperlink r:id="rId27">
        <w:r>
          <w:rPr>
            <w:rStyle w:val="Style11"/>
            <w:rFonts w:ascii="Times New Roman" w:hAnsi="Times New Roman"/>
            <w:color w:themeColor="dark1" w:val="000000"/>
            <w:sz w:val="28"/>
            <w:szCs w:val="28"/>
          </w:rPr>
          <w:t>18 части 6 статьи 7</w:t>
        </w:r>
      </w:hyperlink>
      <w:r>
        <w:rPr>
          <w:rFonts w:cs="Times New Roman" w:ascii="Times New Roman" w:hAnsi="Times New Roman"/>
          <w:color w:themeColor="dark1" w:val="000000"/>
          <w:sz w:val="28"/>
          <w:szCs w:val="28"/>
        </w:rPr>
        <w:t xml:space="preserve"> Федерального закона от 27.07.2010 N 210-ФЗ "Об организации предоставления государственных и муниципальных услуг" (далее - Федеральный закон № 210-ФЗ), их бесплатное копирование осуществляется в уполномоченном органе или в МФЦ, после чего оригиналы возвращаются заявителю. Копии иных документов представляются заявителем самостоятельно.</w:t>
      </w:r>
      <w:bookmarkEnd w:id="29"/>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Заявитель имеет право получить муниципальную услугу путём направления комплексного запроса о предоставлении нескольких муниципальных услуг в МФЦ, предусмотренного </w:t>
      </w:r>
      <w:hyperlink r:id="rId28">
        <w:r>
          <w:rPr>
            <w:rStyle w:val="Style11"/>
            <w:rFonts w:ascii="Times New Roman" w:hAnsi="Times New Roman"/>
            <w:color w:val="auto"/>
            <w:sz w:val="28"/>
            <w:szCs w:val="28"/>
          </w:rPr>
          <w:t>статьёй 15.1</w:t>
        </w:r>
      </w:hyperlink>
      <w:r>
        <w:rPr>
          <w:rFonts w:cs="Times New Roman" w:ascii="Times New Roman" w:hAnsi="Times New Roman"/>
          <w:sz w:val="28"/>
          <w:szCs w:val="28"/>
        </w:rPr>
        <w:t xml:space="preserve"> Федерального закона № 210-ФЗ.</w:t>
      </w:r>
      <w:bookmarkEnd w:id="28"/>
    </w:p>
    <w:p>
      <w:pPr>
        <w:pStyle w:val="Normal"/>
        <w:ind w:firstLine="708" w:right="-1"/>
        <w:jc w:val="both"/>
        <w:rPr>
          <w:rStyle w:val="FontStyle93"/>
          <w:sz w:val="28"/>
          <w:szCs w:val="28"/>
        </w:rPr>
      </w:pPr>
      <w:r>
        <w:rPr>
          <w:rFonts w:eastAsia="Times New Roman" w:cs="Times New Roman" w:ascii="Times New Roman" w:hAnsi="Times New Roman"/>
          <w:sz w:val="28"/>
          <w:szCs w:val="28"/>
        </w:rPr>
        <w:t xml:space="preserve">Предоставляется возможность </w:t>
      </w:r>
      <w:r>
        <w:rPr>
          <w:rStyle w:val="FontStyle93"/>
          <w:sz w:val="28"/>
          <w:szCs w:val="28"/>
        </w:rPr>
        <w:t>подачи</w:t>
      </w:r>
      <w:r>
        <w:rPr>
          <w:rStyle w:val="FontStyle93"/>
          <w:color w:val="0070C0"/>
          <w:sz w:val="28"/>
          <w:szCs w:val="28"/>
        </w:rPr>
        <w:t xml:space="preserve"> </w:t>
      </w:r>
      <w:r>
        <w:rPr>
          <w:rStyle w:val="FontStyle93"/>
          <w:color w:val="000000"/>
          <w:sz w:val="28"/>
          <w:szCs w:val="28"/>
        </w:rPr>
        <w:t>уведомления</w:t>
      </w:r>
      <w:r>
        <w:rPr>
          <w:rFonts w:cs="Times New Roman" w:ascii="Times New Roman" w:hAnsi="Times New Roman"/>
          <w:color w:val="FF0000"/>
          <w:sz w:val="28"/>
          <w:szCs w:val="28"/>
        </w:rPr>
        <w:t xml:space="preserve"> </w:t>
      </w:r>
      <w:r>
        <w:rPr>
          <w:rStyle w:val="FontStyle93"/>
          <w:sz w:val="28"/>
          <w:szCs w:val="28"/>
        </w:rPr>
        <w:t>о предоставлении услуги несколькими заявителями.</w:t>
      </w:r>
    </w:p>
    <w:p>
      <w:pPr>
        <w:pStyle w:val="Normal"/>
        <w:ind w:firstLine="708" w:right="-1"/>
        <w:jc w:val="both"/>
        <w:rPr/>
      </w:pPr>
      <w:r>
        <w:rPr>
          <w:rFonts w:cs="Times New Roman" w:ascii="Times New Roman" w:hAnsi="Times New Roman"/>
          <w:color w:val="000000"/>
          <w:sz w:val="28"/>
          <w:szCs w:val="28"/>
          <w:shd w:fill="FFFFFF" w:val="clear"/>
        </w:rPr>
        <w:t>В целях предоставления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w:t>
      </w:r>
      <w:r>
        <w:fldChar w:fldCharType="begin"/>
      </w:r>
      <w:r>
        <w:rPr>
          <w:rStyle w:val="Hyperlink"/>
          <w:sz w:val="28"/>
          <w:shd w:fill="FFFFFF" w:val="clear"/>
          <w:szCs w:val="28"/>
          <w:rFonts w:ascii="Times New Roman" w:hAnsi="Times New Roman"/>
          <w:color w:val="000000"/>
        </w:rPr>
        <w:instrText xml:space="preserve"> HYPERLINK "https://internet.garant.ru/" \l "/document/406051675/entry/9"</w:instrText>
      </w:r>
      <w:r>
        <w:rPr>
          <w:rStyle w:val="Hyperlink"/>
          <w:sz w:val="28"/>
          <w:shd w:fill="FFFFFF" w:val="clear"/>
          <w:szCs w:val="28"/>
          <w:rFonts w:ascii="Times New Roman" w:hAnsi="Times New Roman"/>
          <w:color w:val="000000"/>
        </w:rPr>
        <w:fldChar w:fldCharType="separate"/>
      </w:r>
      <w:r>
        <w:rPr>
          <w:rStyle w:val="Hyperlink"/>
          <w:rFonts w:ascii="Times New Roman" w:hAnsi="Times New Roman"/>
          <w:color w:val="000000"/>
          <w:sz w:val="28"/>
          <w:szCs w:val="28"/>
          <w:shd w:fill="FFFFFF" w:val="clear"/>
        </w:rPr>
        <w:t>статьями 9</w:t>
      </w:r>
      <w:r>
        <w:rPr>
          <w:rStyle w:val="Hyperlink"/>
          <w:sz w:val="28"/>
          <w:shd w:fill="FFFFFF" w:val="clear"/>
          <w:szCs w:val="28"/>
          <w:rFonts w:ascii="Times New Roman" w:hAnsi="Times New Roman"/>
          <w:color w:val="000000"/>
        </w:rPr>
        <w:fldChar w:fldCharType="end"/>
      </w:r>
      <w:r>
        <w:rPr>
          <w:rFonts w:cs="Times New Roman" w:ascii="Times New Roman" w:hAnsi="Times New Roman"/>
          <w:color w:val="000000"/>
          <w:sz w:val="28"/>
          <w:szCs w:val="28"/>
          <w:shd w:fill="FFFFFF" w:val="clear"/>
        </w:rPr>
        <w:t>, </w:t>
      </w:r>
      <w:r>
        <w:fldChar w:fldCharType="begin"/>
      </w:r>
      <w:r>
        <w:rPr>
          <w:rStyle w:val="Hyperlink"/>
          <w:sz w:val="28"/>
          <w:shd w:fill="FFFFFF" w:val="clear"/>
          <w:szCs w:val="28"/>
          <w:rFonts w:ascii="Times New Roman" w:hAnsi="Times New Roman"/>
          <w:color w:val="000000"/>
        </w:rPr>
        <w:instrText xml:space="preserve"> HYPERLINK "https://internet.garant.ru/" \l "/document/406051675/entry/10"</w:instrText>
      </w:r>
      <w:r>
        <w:rPr>
          <w:rStyle w:val="Hyperlink"/>
          <w:sz w:val="28"/>
          <w:shd w:fill="FFFFFF" w:val="clear"/>
          <w:szCs w:val="28"/>
          <w:rFonts w:ascii="Times New Roman" w:hAnsi="Times New Roman"/>
          <w:color w:val="000000"/>
        </w:rPr>
        <w:fldChar w:fldCharType="separate"/>
      </w:r>
      <w:r>
        <w:rPr>
          <w:rStyle w:val="Hyperlink"/>
          <w:rFonts w:ascii="Times New Roman" w:hAnsi="Times New Roman"/>
          <w:color w:val="000000"/>
          <w:sz w:val="28"/>
          <w:szCs w:val="28"/>
          <w:shd w:fill="FFFFFF" w:val="clear"/>
        </w:rPr>
        <w:t>10</w:t>
      </w:r>
      <w:r>
        <w:rPr>
          <w:rStyle w:val="Hyperlink"/>
          <w:sz w:val="28"/>
          <w:shd w:fill="FFFFFF" w:val="clear"/>
          <w:szCs w:val="28"/>
          <w:rFonts w:ascii="Times New Roman" w:hAnsi="Times New Roman"/>
          <w:color w:val="000000"/>
        </w:rPr>
        <w:fldChar w:fldCharType="end"/>
      </w:r>
      <w:r>
        <w:rPr>
          <w:rFonts w:cs="Times New Roman" w:ascii="Times New Roman" w:hAnsi="Times New Roman"/>
          <w:color w:val="000000"/>
          <w:sz w:val="28"/>
          <w:szCs w:val="28"/>
          <w:shd w:fill="FFFFFF" w:val="clear"/>
        </w:rPr>
        <w:t> и </w:t>
      </w:r>
      <w:r>
        <w:fldChar w:fldCharType="begin"/>
      </w:r>
      <w:r>
        <w:rPr>
          <w:rStyle w:val="Hyperlink"/>
          <w:sz w:val="28"/>
          <w:shd w:fill="FFFFFF" w:val="clear"/>
          <w:szCs w:val="28"/>
          <w:rFonts w:ascii="Times New Roman" w:hAnsi="Times New Roman"/>
          <w:color w:val="000000"/>
        </w:rPr>
        <w:instrText xml:space="preserve"> HYPERLINK "https://internet.garant.ru/" \l "/document/406051675/entry/14"</w:instrText>
      </w:r>
      <w:r>
        <w:rPr>
          <w:rStyle w:val="Hyperlink"/>
          <w:sz w:val="28"/>
          <w:shd w:fill="FFFFFF" w:val="clear"/>
          <w:szCs w:val="28"/>
          <w:rFonts w:ascii="Times New Roman" w:hAnsi="Times New Roman"/>
          <w:color w:val="000000"/>
        </w:rPr>
        <w:fldChar w:fldCharType="separate"/>
      </w:r>
      <w:r>
        <w:rPr>
          <w:rStyle w:val="Hyperlink"/>
          <w:rFonts w:ascii="Times New Roman" w:hAnsi="Times New Roman"/>
          <w:color w:val="000000"/>
          <w:sz w:val="28"/>
          <w:szCs w:val="28"/>
          <w:shd w:fill="FFFFFF" w:val="clear"/>
        </w:rPr>
        <w:t>14</w:t>
      </w:r>
      <w:r>
        <w:rPr>
          <w:rStyle w:val="Hyperlink"/>
          <w:sz w:val="28"/>
          <w:shd w:fill="FFFFFF" w:val="clear"/>
          <w:szCs w:val="28"/>
          <w:rFonts w:ascii="Times New Roman" w:hAnsi="Times New Roman"/>
          <w:color w:val="000000"/>
        </w:rPr>
        <w:fldChar w:fldCharType="end"/>
      </w:r>
      <w:r>
        <w:rPr>
          <w:rFonts w:cs="Times New Roman" w:ascii="Times New Roman" w:hAnsi="Times New Roman"/>
          <w:color w:val="000000"/>
          <w:sz w:val="28"/>
          <w:szCs w:val="28"/>
          <w:shd w:fill="FFFFFF" w:val="clear"/>
        </w:rPr>
        <w:t>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pPr>
        <w:pStyle w:val="Normal"/>
        <w:ind w:firstLine="708" w:right="-1"/>
        <w:jc w:val="both"/>
        <w:rPr>
          <w:rFonts w:ascii="Times New Roman" w:hAnsi="Times New Roman" w:eastAsia="Times New Roman" w:cs="Times New Roman"/>
          <w:sz w:val="28"/>
          <w:szCs w:val="28"/>
        </w:rPr>
      </w:pPr>
      <w:r>
        <w:rPr>
          <w:rFonts w:cs="Times New Roman" w:ascii="Times New Roman" w:hAnsi="Times New Roman"/>
          <w:sz w:val="28"/>
          <w:szCs w:val="28"/>
        </w:rPr>
        <w:t xml:space="preserve">Установление личности заявителя, </w:t>
      </w:r>
      <w:r>
        <w:rPr>
          <w:rFonts w:cs="Times New Roman" w:ascii="Times New Roman" w:hAnsi="Times New Roman"/>
          <w:sz w:val="28"/>
        </w:rPr>
        <w:t xml:space="preserve">в случае направления заявления </w:t>
      </w:r>
      <w:r>
        <w:rPr>
          <w:rFonts w:eastAsia="Times New Roman" w:cs="Times New Roman" w:ascii="Times New Roman" w:hAnsi="Times New Roman"/>
          <w:sz w:val="28"/>
          <w:szCs w:val="28"/>
        </w:rPr>
        <w:t xml:space="preserve">посредством почтовой связи </w:t>
      </w:r>
      <w:r>
        <w:rPr>
          <w:rFonts w:eastAsia="Times New Roman" w:cs="Times New Roman" w:ascii="Times New Roman" w:hAnsi="Times New Roman"/>
          <w:sz w:val="28"/>
          <w:szCs w:val="28"/>
          <w:lang w:eastAsia="ru-RU"/>
        </w:rPr>
        <w:t xml:space="preserve">– </w:t>
      </w:r>
      <w:r>
        <w:rPr>
          <w:rFonts w:eastAsia="Times New Roman" w:cs="Times New Roman" w:ascii="Times New Roman" w:hAnsi="Times New Roman"/>
          <w:sz w:val="28"/>
          <w:szCs w:val="28"/>
        </w:rPr>
        <w:t>копия документа, удостоверяющего личность гражданина, заверенная в установленном законодательством порядке.</w:t>
      </w:r>
    </w:p>
    <w:p>
      <w:pPr>
        <w:pStyle w:val="Normal"/>
        <w:ind w:right="-1"/>
        <w:jc w:val="both"/>
        <w:rPr>
          <w:rFonts w:ascii="Times New Roman" w:hAnsi="Times New Roman" w:cs="Times New Roman"/>
          <w:sz w:val="28"/>
          <w:szCs w:val="28"/>
        </w:rPr>
      </w:pPr>
      <w:r>
        <w:rPr>
          <w:rFonts w:cs="Times New Roman" w:ascii="Times New Roman" w:hAnsi="Times New Roman"/>
          <w:sz w:val="28"/>
          <w:szCs w:val="28"/>
        </w:rPr>
        <w:tab/>
        <w:t xml:space="preserve">Установление личности заявителя, </w:t>
      </w:r>
      <w:r>
        <w:rPr>
          <w:rFonts w:cs="Times New Roman" w:ascii="Times New Roman" w:hAnsi="Times New Roman"/>
          <w:sz w:val="28"/>
        </w:rPr>
        <w:t xml:space="preserve">в случае направления заявления </w:t>
      </w:r>
      <w:r>
        <w:rPr>
          <w:rFonts w:eastAsia="Times New Roman" w:cs="Times New Roman" w:ascii="Times New Roman" w:hAnsi="Times New Roman"/>
          <w:sz w:val="28"/>
          <w:szCs w:val="28"/>
        </w:rPr>
        <w:t>через</w:t>
      </w:r>
      <w:r>
        <w:rPr>
          <w:rFonts w:cs="Times New Roman" w:ascii="Times New Roman" w:hAnsi="Times New Roman"/>
          <w:sz w:val="28"/>
          <w:szCs w:val="28"/>
        </w:rPr>
        <w:t xml:space="preserve"> МФЦ, может осуществляться</w:t>
      </w:r>
      <w:r>
        <w:rPr>
          <w:highlight w:val="white"/>
        </w:rPr>
        <w:t xml:space="preserve"> </w:t>
      </w:r>
      <w:r>
        <w:rPr>
          <w:rFonts w:cs="Times New Roman" w:ascii="Times New Roman" w:hAnsi="Times New Roman"/>
          <w:sz w:val="28"/>
          <w:szCs w:val="28"/>
          <w:highlight w:val="white"/>
        </w:rPr>
        <w:t>посредством:</w:t>
      </w:r>
    </w:p>
    <w:p>
      <w:pPr>
        <w:pStyle w:val="Normal"/>
        <w:ind w:firstLine="708" w:right="-1"/>
        <w:jc w:val="both"/>
        <w:rPr>
          <w:rFonts w:ascii="Times New Roman" w:hAnsi="Times New Roman" w:cs="Times New Roman"/>
          <w:i/>
          <w:i/>
          <w:sz w:val="26"/>
          <w:szCs w:val="26"/>
        </w:rPr>
      </w:pPr>
      <w:r>
        <w:rPr>
          <w:rFonts w:cs="Times New Roman" w:ascii="Times New Roman" w:hAnsi="Times New Roman"/>
          <w:sz w:val="28"/>
          <w:szCs w:val="28"/>
          <w:highlight w:val="white"/>
        </w:rPr>
        <w:t>1) региональных государственных информационных систем, обеспечивающих</w:t>
      </w:r>
      <w:r>
        <w:rPr>
          <w:rFonts w:cs="Times New Roman" w:ascii="Times New Roman" w:hAnsi="Times New Roman"/>
          <w:color w:val="000000"/>
          <w:sz w:val="28"/>
          <w:szCs w:val="28"/>
          <w:highlight w:val="white"/>
        </w:rPr>
        <w:t xml:space="preserve"> </w:t>
      </w:r>
      <w:r>
        <w:rPr>
          <w:rFonts w:eastAsia="Times New Roman" w:cs="Times New Roman" w:ascii="Times New Roman" w:hAnsi="Times New Roman"/>
          <w:bCs/>
          <w:color w:val="000000"/>
          <w:sz w:val="28"/>
          <w:szCs w:val="28"/>
          <w:lang w:eastAsia="ru-RU"/>
        </w:rPr>
        <w:t>идентификацию и аутентификацию</w:t>
      </w:r>
      <w:r>
        <w:rPr>
          <w:rFonts w:cs="Times New Roman" w:ascii="Times New Roman" w:hAnsi="Times New Roman"/>
          <w:i/>
          <w:sz w:val="26"/>
          <w:szCs w:val="26"/>
        </w:rPr>
        <w:t xml:space="preserve"> (</w:t>
      </w:r>
      <w:r>
        <w:rPr>
          <w:rFonts w:cs="Times New Roman" w:ascii="Times New Roman" w:hAnsi="Times New Roman"/>
          <w:b/>
          <w:i/>
          <w:sz w:val="26"/>
          <w:szCs w:val="26"/>
        </w:rPr>
        <w:t>Примечание:</w:t>
      </w:r>
      <w:r>
        <w:rPr>
          <w:rFonts w:cs="Times New Roman" w:ascii="Times New Roman" w:hAnsi="Times New Roman"/>
          <w:i/>
          <w:sz w:val="26"/>
          <w:szCs w:val="26"/>
        </w:rPr>
        <w:t xml:space="preserve"> Использование вышеуказанных технологий проводится при наличии технической возможности)</w:t>
      </w:r>
      <w:r>
        <w:rPr>
          <w:rFonts w:cs="Times New Roman" w:ascii="Times New Roman" w:hAnsi="Times New Roman"/>
          <w:sz w:val="26"/>
          <w:szCs w:val="26"/>
          <w:highlight w:val="white"/>
        </w:rPr>
        <w:t>;</w:t>
      </w:r>
    </w:p>
    <w:p>
      <w:pPr>
        <w:pStyle w:val="ConsPlusNormal1"/>
        <w:suppressAutoHyphens w:val="false"/>
        <w:jc w:val="both"/>
        <w:rPr>
          <w:color w:val="000000"/>
        </w:rPr>
      </w:pPr>
      <w:r>
        <w:rPr>
          <w:color w:val="000000"/>
          <w:highlight w:val="white"/>
        </w:rPr>
        <w:t xml:space="preserve">2)  </w:t>
      </w:r>
      <w:r>
        <w:rPr>
          <w:color w:val="000000"/>
          <w:shd w:fill="FFFFFF" w:val="clear"/>
        </w:rPr>
        <w:t>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w:t>
      </w:r>
      <w:r>
        <w:rPr>
          <w:color w:val="000000"/>
        </w:rPr>
        <w:t xml:space="preserve"> </w:t>
      </w:r>
      <w:r>
        <w:rPr>
          <w:i/>
          <w:color w:val="000000"/>
          <w:sz w:val="26"/>
          <w:szCs w:val="26"/>
        </w:rPr>
        <w:t>(</w:t>
      </w:r>
      <w:r>
        <w:rPr>
          <w:b/>
          <w:i/>
          <w:color w:val="000000"/>
          <w:sz w:val="26"/>
          <w:szCs w:val="26"/>
        </w:rPr>
        <w:t>Примечание:</w:t>
      </w:r>
      <w:r>
        <w:rPr>
          <w:i/>
          <w:color w:val="000000"/>
          <w:sz w:val="26"/>
          <w:szCs w:val="26"/>
        </w:rPr>
        <w:t xml:space="preserve"> </w:t>
      </w:r>
      <w:r>
        <w:rPr>
          <w:i/>
          <w:color w:val="000000"/>
          <w:sz w:val="26"/>
          <w:szCs w:val="26"/>
          <w:highlight w:val="white"/>
        </w:rPr>
        <w:t>Использование вышеуказанных технологий проводится при наличии технической возможности).</w:t>
      </w:r>
    </w:p>
    <w:p>
      <w:pPr>
        <w:pStyle w:val="S1"/>
        <w:shd w:val="clear" w:color="auto" w:fill="FFFFFF"/>
        <w:spacing w:beforeAutospacing="0" w:before="0" w:afterAutospacing="0" w:after="0"/>
        <w:ind w:firstLine="709"/>
        <w:jc w:val="both"/>
        <w:rPr>
          <w:color w:val="000000"/>
        </w:rPr>
      </w:pPr>
      <w:r>
        <w:rPr>
          <w:color w:val="000000"/>
          <w:sz w:val="28"/>
          <w:szCs w:val="28"/>
        </w:rPr>
        <w:t>При предоставлении муниципальных услуг в электронной форме идентификация и аутентификация могут осуществляться посредством:</w:t>
      </w:r>
    </w:p>
    <w:p>
      <w:pPr>
        <w:pStyle w:val="S1"/>
        <w:shd w:val="clear" w:color="auto" w:fill="FFFFFF"/>
        <w:spacing w:beforeAutospacing="0" w:before="0" w:afterAutospacing="0" w:after="0"/>
        <w:ind w:firstLine="709"/>
        <w:jc w:val="both"/>
        <w:rPr>
          <w:color w:val="000000"/>
        </w:rPr>
      </w:pPr>
      <w:r>
        <w:rPr>
          <w:color w:val="000000"/>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pPr>
        <w:pStyle w:val="S1"/>
        <w:shd w:val="clear" w:color="auto" w:fill="FFFFFF"/>
        <w:spacing w:beforeAutospacing="0" w:before="0" w:afterAutospacing="0" w:after="0"/>
        <w:ind w:firstLine="709"/>
        <w:jc w:val="both"/>
        <w:rPr/>
      </w:pPr>
      <w:r>
        <w:rPr>
          <w:color w:val="000000"/>
          <w:sz w:val="28"/>
          <w:szCs w:val="28"/>
        </w:rPr>
        <w:t>2) информационных технологий, предусмотренных </w:t>
      </w:r>
      <w:r>
        <w:fldChar w:fldCharType="begin"/>
      </w:r>
      <w:r>
        <w:rPr>
          <w:rStyle w:val="Hyperlink"/>
          <w:sz w:val="28"/>
          <w:szCs w:val="28"/>
          <w:color w:val="000000"/>
        </w:rPr>
        <w:instrText xml:space="preserve"> HYPERLINK "https://internet.garant.ru/" \l "/document/406051675/entry/9"</w:instrText>
      </w:r>
      <w:r>
        <w:rPr>
          <w:rStyle w:val="Hyperlink"/>
          <w:sz w:val="28"/>
          <w:szCs w:val="28"/>
          <w:color w:val="000000"/>
        </w:rPr>
        <w:fldChar w:fldCharType="separate"/>
      </w:r>
      <w:r>
        <w:rPr>
          <w:rStyle w:val="Hyperlink"/>
          <w:color w:val="000000"/>
          <w:sz w:val="28"/>
          <w:szCs w:val="28"/>
        </w:rPr>
        <w:t>статьями 9</w:t>
      </w:r>
      <w:r>
        <w:rPr>
          <w:rStyle w:val="Hyperlink"/>
          <w:sz w:val="28"/>
          <w:szCs w:val="28"/>
          <w:color w:val="000000"/>
        </w:rPr>
        <w:fldChar w:fldCharType="end"/>
      </w:r>
      <w:r>
        <w:rPr>
          <w:color w:val="000000"/>
          <w:sz w:val="28"/>
          <w:szCs w:val="28"/>
        </w:rPr>
        <w:t>, </w:t>
      </w:r>
      <w:r>
        <w:fldChar w:fldCharType="begin"/>
      </w:r>
      <w:r>
        <w:rPr>
          <w:rStyle w:val="Hyperlink"/>
          <w:sz w:val="28"/>
          <w:szCs w:val="28"/>
          <w:color w:val="000000"/>
        </w:rPr>
        <w:instrText xml:space="preserve"> HYPERLINK "https://internet.garant.ru/" \l "/document/406051675/entry/10"</w:instrText>
      </w:r>
      <w:r>
        <w:rPr>
          <w:rStyle w:val="Hyperlink"/>
          <w:sz w:val="28"/>
          <w:szCs w:val="28"/>
          <w:color w:val="000000"/>
        </w:rPr>
        <w:fldChar w:fldCharType="separate"/>
      </w:r>
      <w:r>
        <w:rPr>
          <w:rStyle w:val="Hyperlink"/>
          <w:color w:val="000000"/>
          <w:sz w:val="28"/>
          <w:szCs w:val="28"/>
        </w:rPr>
        <w:t>10</w:t>
      </w:r>
      <w:r>
        <w:rPr>
          <w:rStyle w:val="Hyperlink"/>
          <w:sz w:val="28"/>
          <w:szCs w:val="28"/>
          <w:color w:val="000000"/>
        </w:rPr>
        <w:fldChar w:fldCharType="end"/>
      </w:r>
      <w:r>
        <w:rPr>
          <w:color w:val="000000"/>
          <w:sz w:val="28"/>
          <w:szCs w:val="28"/>
        </w:rPr>
        <w:t> и </w:t>
      </w:r>
      <w:r>
        <w:fldChar w:fldCharType="begin"/>
      </w:r>
      <w:r>
        <w:rPr>
          <w:rStyle w:val="Hyperlink"/>
          <w:sz w:val="28"/>
          <w:szCs w:val="28"/>
          <w:color w:val="000000"/>
        </w:rPr>
        <w:instrText xml:space="preserve"> HYPERLINK "https://internet.garant.ru/" \l "/document/406051675/entry/14"</w:instrText>
      </w:r>
      <w:r>
        <w:rPr>
          <w:rStyle w:val="Hyperlink"/>
          <w:sz w:val="28"/>
          <w:szCs w:val="28"/>
          <w:color w:val="000000"/>
        </w:rPr>
        <w:fldChar w:fldCharType="separate"/>
      </w:r>
      <w:r>
        <w:rPr>
          <w:rStyle w:val="Hyperlink"/>
          <w:color w:val="000000"/>
          <w:sz w:val="28"/>
          <w:szCs w:val="28"/>
        </w:rPr>
        <w:t>14</w:t>
      </w:r>
      <w:r>
        <w:rPr>
          <w:rStyle w:val="Hyperlink"/>
          <w:sz w:val="28"/>
          <w:szCs w:val="28"/>
          <w:color w:val="000000"/>
        </w:rPr>
        <w:fldChar w:fldCharType="end"/>
      </w:r>
      <w:r>
        <w:rPr>
          <w:color w:val="000000"/>
          <w:sz w:val="28"/>
          <w:szCs w:val="28"/>
        </w:rPr>
        <w:t>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pPr>
        <w:pStyle w:val="Normal"/>
        <w:ind w:firstLine="708" w:right="-1"/>
        <w:jc w:val="both"/>
        <w:rPr>
          <w:rFonts w:ascii="Times New Roman" w:hAnsi="Times New Roman" w:cs="Times New Roman"/>
          <w:i/>
          <w:i/>
          <w:sz w:val="28"/>
          <w:szCs w:val="28"/>
        </w:rPr>
      </w:pPr>
      <w:r>
        <w:rPr>
          <w:rFonts w:cs="Times New Roman" w:ascii="Times New Roman" w:hAnsi="Times New Roman"/>
          <w:sz w:val="28"/>
          <w:szCs w:val="28"/>
        </w:rPr>
        <w:t xml:space="preserve">При направлении заявлений и документов в электронной форме </w:t>
        <w:br/>
        <w:t>с использованием</w:t>
      </w:r>
      <w:r>
        <w:rPr>
          <w:rFonts w:cs="Times New Roman" w:ascii="Times New Roman" w:hAnsi="Times New Roman"/>
          <w:color w:themeColor="dark1" w:val="000000"/>
          <w:sz w:val="28"/>
          <w:szCs w:val="28"/>
        </w:rPr>
        <w:t xml:space="preserve"> </w:t>
      </w:r>
      <w:r>
        <w:rPr>
          <w:rFonts w:eastAsia="Times New Roman" w:ascii="Times New Roman" w:hAnsi="Times New Roman"/>
          <w:color w:themeColor="dark1" w:val="000000"/>
          <w:sz w:val="28"/>
          <w:szCs w:val="28"/>
          <w:lang w:eastAsia="ru-RU"/>
        </w:rPr>
        <w:t xml:space="preserve">Единого портала, </w:t>
      </w:r>
      <w:r>
        <w:rPr>
          <w:rFonts w:eastAsia="Times New Roman" w:cs="Times New Roman" w:ascii="Times New Roman" w:hAnsi="Times New Roman"/>
          <w:color w:themeColor="dark1" w:val="000000"/>
          <w:sz w:val="28"/>
          <w:szCs w:val="28"/>
          <w:lang w:eastAsia="ru-RU"/>
        </w:rPr>
        <w:t xml:space="preserve"> </w:t>
      </w:r>
      <w:r>
        <w:rPr>
          <w:rStyle w:val="Style11"/>
          <w:rFonts w:ascii="Times New Roman" w:hAnsi="Times New Roman"/>
          <w:color w:themeColor="dark1" w:val="000000"/>
          <w:sz w:val="28"/>
          <w:szCs w:val="28"/>
        </w:rPr>
        <w:t>Регионального портала</w:t>
      </w:r>
      <w:r>
        <w:rPr>
          <w:rStyle w:val="Style11"/>
          <w:rFonts w:ascii="Times New Roman" w:hAnsi="Times New Roman"/>
          <w:color w:val="7030A0"/>
          <w:sz w:val="28"/>
          <w:szCs w:val="28"/>
        </w:rPr>
        <w:t xml:space="preserve"> </w:t>
      </w:r>
      <w:r>
        <w:rPr>
          <w:rFonts w:cs="Times New Roman" w:ascii="Times New Roman" w:hAnsi="Times New Roman"/>
          <w:sz w:val="28"/>
          <w:szCs w:val="28"/>
        </w:rPr>
        <w:t>заявителем - юридическим лицом (руководитель организации или представитель юридического лица, имеющий право действовать от имени организации без доверенности) заявление и документы подписывает усиленной </w:t>
      </w:r>
      <w:r>
        <w:fldChar w:fldCharType="begin"/>
      </w:r>
      <w:r>
        <w:rPr>
          <w:sz w:val="28"/>
          <w:szCs w:val="28"/>
          <w:rFonts w:cs="Times New Roman" w:ascii="Times New Roman" w:hAnsi="Times New Roman"/>
        </w:rPr>
        <w:instrText xml:space="preserve"> HYPERLINK "http://mobileonline.garant.ru/" \l "/document/12184522/entry/54"</w:instrText>
      </w:r>
      <w:r>
        <w:rPr>
          <w:sz w:val="28"/>
          <w:szCs w:val="28"/>
          <w:rFonts w:cs="Times New Roman" w:ascii="Times New Roman" w:hAnsi="Times New Roman"/>
        </w:rPr>
        <w:fldChar w:fldCharType="separate"/>
      </w:r>
      <w:r>
        <w:rPr>
          <w:rFonts w:cs="Times New Roman" w:ascii="Times New Roman" w:hAnsi="Times New Roman"/>
          <w:sz w:val="28"/>
          <w:szCs w:val="28"/>
        </w:rPr>
        <w:t>квалифицированной электронной подписью</w:t>
      </w:r>
      <w:r>
        <w:rPr>
          <w:sz w:val="28"/>
          <w:szCs w:val="28"/>
          <w:rFonts w:cs="Times New Roman" w:ascii="Times New Roman" w:hAnsi="Times New Roman"/>
        </w:rPr>
        <w:fldChar w:fldCharType="end"/>
      </w:r>
      <w:r>
        <w:rPr>
          <w:rFonts w:cs="Times New Roman" w:ascii="Times New Roman" w:hAnsi="Times New Roman"/>
          <w:sz w:val="28"/>
          <w:szCs w:val="28"/>
        </w:rPr>
        <w:t>, полученный в одном из сертифицированных удостоверяющих центров, в соответствии с требованиями </w:t>
      </w:r>
      <w:r>
        <w:fldChar w:fldCharType="begin"/>
      </w:r>
      <w:r>
        <w:rPr>
          <w:sz w:val="28"/>
          <w:szCs w:val="28"/>
          <w:rFonts w:cs="Times New Roman" w:ascii="Times New Roman" w:hAnsi="Times New Roman"/>
        </w:rPr>
        <w:instrText xml:space="preserve"> HYPERLINK "http://mobileonline.garant.ru/" \l "/document/12184522/entry/0"</w:instrText>
      </w:r>
      <w:r>
        <w:rPr>
          <w:sz w:val="28"/>
          <w:szCs w:val="28"/>
          <w:rFonts w:cs="Times New Roman" w:ascii="Times New Roman" w:hAnsi="Times New Roman"/>
        </w:rPr>
        <w:fldChar w:fldCharType="separate"/>
      </w:r>
      <w:r>
        <w:rPr>
          <w:rFonts w:cs="Times New Roman" w:ascii="Times New Roman" w:hAnsi="Times New Roman"/>
          <w:sz w:val="28"/>
          <w:szCs w:val="28"/>
        </w:rPr>
        <w:t>Федерального закона</w:t>
      </w:r>
      <w:r>
        <w:rPr>
          <w:sz w:val="28"/>
          <w:szCs w:val="28"/>
          <w:rFonts w:cs="Times New Roman" w:ascii="Times New Roman" w:hAnsi="Times New Roman"/>
        </w:rPr>
        <w:fldChar w:fldCharType="end"/>
      </w:r>
      <w:r>
        <w:rPr>
          <w:rFonts w:cs="Times New Roman" w:ascii="Times New Roman" w:hAnsi="Times New Roman"/>
          <w:sz w:val="28"/>
          <w:szCs w:val="28"/>
        </w:rPr>
        <w:t xml:space="preserve"> № 63-ФЗ и постановления Правительства № 634.</w:t>
      </w:r>
      <w:r>
        <w:rPr>
          <w:rFonts w:cs="Times New Roman" w:ascii="Times New Roman" w:hAnsi="Times New Roman"/>
          <w:i/>
          <w:sz w:val="28"/>
          <w:szCs w:val="28"/>
        </w:rPr>
        <w:t xml:space="preserve"> </w:t>
      </w:r>
    </w:p>
    <w:p>
      <w:pPr>
        <w:pStyle w:val="ConsPlusNormal1"/>
        <w:suppressAutoHyphens w:val="false"/>
        <w:jc w:val="both"/>
        <w:rPr>
          <w:highlight w:val="white"/>
        </w:rPr>
      </w:pPr>
      <w:r>
        <w:rPr>
          <w:highlight w:val="white"/>
        </w:rPr>
        <w:t>Заявитель, являющийся физическим лицом, вправе использовать простую электронную подпись в случаях, предусмотренных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утверждённых постановлением Правительства № 634.</w:t>
      </w:r>
    </w:p>
    <w:p>
      <w:pPr>
        <w:pStyle w:val="Normal"/>
        <w:widowControl w:val="false"/>
        <w:ind w:firstLine="709" w:right="-1"/>
        <w:jc w:val="both"/>
        <w:rPr>
          <w:rFonts w:ascii="Times New Roman" w:hAnsi="Times New Roman" w:cs="Times New Roman"/>
          <w:sz w:val="28"/>
        </w:rPr>
      </w:pPr>
      <w:r>
        <w:rPr>
          <w:rFonts w:cs="Times New Roman" w:ascii="Times New Roman" w:hAnsi="Times New Roman"/>
          <w:sz w:val="28"/>
        </w:rPr>
        <w:t xml:space="preserve">Основаниями для отказа в приеме документов, необходимых для предоставления услуги для варианта </w:t>
      </w:r>
      <w:r>
        <w:rPr>
          <w:rFonts w:cs="Times New Roman" w:ascii="Times New Roman" w:hAnsi="Times New Roman"/>
          <w:sz w:val="28"/>
          <w:lang w:val="en-US"/>
        </w:rPr>
        <w:t>I</w:t>
      </w:r>
      <w:r>
        <w:rPr>
          <w:rFonts w:cs="Times New Roman" w:ascii="Times New Roman" w:hAnsi="Times New Roman"/>
          <w:sz w:val="28"/>
        </w:rPr>
        <w:t xml:space="preserve"> являются:</w:t>
      </w:r>
    </w:p>
    <w:p>
      <w:pPr>
        <w:pStyle w:val="Normal"/>
        <w:tabs>
          <w:tab w:val="clear" w:pos="708"/>
          <w:tab w:val="left" w:pos="709" w:leader="none"/>
          <w:tab w:val="left" w:pos="1440" w:leader="none"/>
        </w:tabs>
        <w:jc w:val="both"/>
        <w:rPr>
          <w:rFonts w:ascii="Times New Roman" w:hAnsi="Times New Roman" w:cs="Times New Roman"/>
          <w:sz w:val="28"/>
          <w:szCs w:val="28"/>
        </w:rPr>
      </w:pPr>
      <w:r>
        <w:rPr>
          <w:rFonts w:cs="Times New Roman" w:ascii="Times New Roman" w:hAnsi="Times New Roman"/>
          <w:sz w:val="28"/>
          <w:szCs w:val="28"/>
        </w:rPr>
        <w:tab/>
      </w:r>
      <w:r>
        <w:rPr>
          <w:rFonts w:cs="Times New Roman" w:ascii="Times New Roman" w:hAnsi="Times New Roman"/>
          <w:sz w:val="28"/>
          <w:szCs w:val="28"/>
          <w:shd w:fill="FFFFFF" w:val="clear"/>
        </w:rPr>
        <w:t>1) обращение заявителя об оказании муниципальной услуги, предоставление, которой не осущест</w:t>
      </w:r>
      <w:r>
        <w:rPr>
          <w:rFonts w:cs="Times New Roman" w:ascii="Times New Roman" w:hAnsi="Times New Roman"/>
          <w:sz w:val="28"/>
          <w:szCs w:val="28"/>
        </w:rPr>
        <w:t>вляется органом;</w:t>
      </w:r>
    </w:p>
    <w:p>
      <w:pPr>
        <w:pStyle w:val="Normal"/>
        <w:widowControl w:val="false"/>
        <w:ind w:firstLine="709" w:right="-1"/>
        <w:jc w:val="both"/>
        <w:rPr>
          <w:rFonts w:ascii="Times New Roman" w:hAnsi="Times New Roman" w:cs="Times New Roman"/>
          <w:sz w:val="28"/>
        </w:rPr>
      </w:pPr>
      <w:r>
        <w:rPr>
          <w:rFonts w:cs="Times New Roman" w:ascii="Times New Roman" w:hAnsi="Times New Roman"/>
          <w:sz w:val="28"/>
        </w:rPr>
        <w:t xml:space="preserve">2) </w:t>
      </w:r>
      <w:r>
        <w:rPr>
          <w:rFonts w:cs="Times New Roman" w:ascii="Times New Roman" w:hAnsi="Times New Roman"/>
          <w:sz w:val="28"/>
          <w:szCs w:val="28"/>
        </w:rPr>
        <w:t>заявитель не относится к категории лиц, имеющих в соответствии с законодательством Российской Федерации право на получение муниципальной услуги;</w:t>
      </w:r>
      <w:r>
        <w:rPr>
          <w:rFonts w:cs="Times New Roman" w:ascii="Times New Roman" w:hAnsi="Times New Roman"/>
          <w:sz w:val="28"/>
        </w:rPr>
        <w:t xml:space="preserve"> </w:t>
      </w:r>
    </w:p>
    <w:p>
      <w:pPr>
        <w:pStyle w:val="Normal"/>
        <w:widowControl w:val="false"/>
        <w:ind w:firstLine="709" w:right="-1"/>
        <w:jc w:val="both"/>
        <w:rPr>
          <w:rFonts w:ascii="Times New Roman" w:hAnsi="Times New Roman" w:cs="Times New Roman"/>
          <w:sz w:val="28"/>
        </w:rPr>
      </w:pPr>
      <w:r>
        <w:rPr>
          <w:rFonts w:cs="Times New Roman" w:ascii="Times New Roman" w:hAnsi="Times New Roman"/>
          <w:sz w:val="28"/>
        </w:rPr>
        <w:t xml:space="preserve">3) </w:t>
      </w:r>
      <w:r>
        <w:rPr>
          <w:rFonts w:cs="Times New Roman" w:ascii="Times New Roman" w:hAnsi="Times New Roman"/>
          <w:color w:val="000000"/>
          <w:sz w:val="28"/>
        </w:rPr>
        <w:t>уведомление</w:t>
      </w:r>
      <w:r>
        <w:rPr>
          <w:rFonts w:cs="Times New Roman" w:ascii="Times New Roman" w:hAnsi="Times New Roman"/>
          <w:sz w:val="28"/>
        </w:rPr>
        <w:t xml:space="preserve"> не содержит подписи заявителя (его представителя);</w:t>
      </w:r>
    </w:p>
    <w:p>
      <w:pPr>
        <w:pStyle w:val="Normal"/>
        <w:widowControl w:val="false"/>
        <w:ind w:firstLine="709" w:right="-1"/>
        <w:jc w:val="both"/>
        <w:rPr>
          <w:rFonts w:ascii="Times New Roman" w:hAnsi="Times New Roman" w:cs="Times New Roman"/>
          <w:sz w:val="28"/>
        </w:rPr>
      </w:pPr>
      <w:r>
        <w:rPr>
          <w:rFonts w:cs="Times New Roman" w:ascii="Times New Roman" w:hAnsi="Times New Roman"/>
          <w:sz w:val="28"/>
        </w:rPr>
        <w:t xml:space="preserve">4) уведомление </w:t>
      </w:r>
      <w:r>
        <w:rPr>
          <w:rFonts w:cs="Times New Roman" w:ascii="Times New Roman" w:hAnsi="Times New Roman"/>
          <w:color w:val="FF0000"/>
          <w:sz w:val="28"/>
        </w:rPr>
        <w:t xml:space="preserve"> </w:t>
      </w:r>
      <w:r>
        <w:rPr>
          <w:rFonts w:cs="Times New Roman" w:ascii="Times New Roman" w:hAnsi="Times New Roman"/>
          <w:sz w:val="28"/>
        </w:rPr>
        <w:t xml:space="preserve">подано лицом, не имеющим полномочий представлять интересы заявителя; </w:t>
      </w:r>
    </w:p>
    <w:p>
      <w:pPr>
        <w:pStyle w:val="Normal"/>
        <w:widowControl w:val="false"/>
        <w:ind w:firstLine="709" w:right="-1"/>
        <w:jc w:val="both"/>
        <w:rPr>
          <w:rFonts w:ascii="Times New Roman" w:hAnsi="Times New Roman" w:cs="Times New Roman"/>
          <w:sz w:val="28"/>
        </w:rPr>
      </w:pPr>
      <w:r>
        <w:rPr>
          <w:rFonts w:cs="Times New Roman" w:ascii="Times New Roman" w:hAnsi="Times New Roman"/>
          <w:sz w:val="28"/>
        </w:rPr>
        <w:t>5) представленные документы (документ, удостоверяющий личность; документ, удостоверяющий полномочия представителя заявителя) не заверены в порядке, установленном законодательством Российской Федерации или утратили силу на момент обращения за муниципальной услугой;</w:t>
      </w:r>
    </w:p>
    <w:p>
      <w:pPr>
        <w:pStyle w:val="Normal"/>
        <w:shd w:val="clear" w:color="auto" w:fill="FFFFFF"/>
        <w:ind w:firstLine="709"/>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6) наличие уведомлении</w:t>
      </w:r>
      <w:r>
        <w:rPr>
          <w:rFonts w:eastAsia="Times New Roman" w:cs="Times New Roman" w:ascii="Times New Roman" w:hAnsi="Times New Roman"/>
          <w:color w:val="FF0000"/>
          <w:sz w:val="28"/>
          <w:szCs w:val="28"/>
          <w:lang w:eastAsia="ru-RU"/>
        </w:rPr>
        <w:t xml:space="preserve"> </w:t>
      </w:r>
      <w:r>
        <w:rPr>
          <w:rFonts w:eastAsia="Times New Roman" w:cs="Times New Roman" w:ascii="Times New Roman" w:hAnsi="Times New Roman"/>
          <w:sz w:val="28"/>
          <w:szCs w:val="28"/>
          <w:lang w:eastAsia="ru-RU"/>
        </w:rPr>
        <w:t xml:space="preserve">и прилагаемых к нему документах неполных, недостоверных сведений либо несоответствие документов требованиям нормативных правовых актов Российской Федерации, </w:t>
      </w:r>
      <w:r>
        <w:rPr>
          <w:rFonts w:cs="Times New Roman" w:ascii="Times New Roman" w:hAnsi="Times New Roman"/>
          <w:sz w:val="28"/>
          <w:szCs w:val="28"/>
        </w:rPr>
        <w:t>в том числе при представлении документов в электронном виде;</w:t>
      </w:r>
    </w:p>
    <w:p>
      <w:pPr>
        <w:pStyle w:val="Standard"/>
        <w:ind w:firstLine="680" w:right="-1"/>
        <w:jc w:val="both"/>
        <w:rPr>
          <w:rFonts w:eastAsia="Times New Roman" w:cs="Times New Roman"/>
          <w:sz w:val="28"/>
          <w:szCs w:val="28"/>
        </w:rPr>
      </w:pPr>
      <w:r>
        <w:rPr>
          <w:rFonts w:cs="Times New Roman"/>
          <w:sz w:val="28"/>
          <w:szCs w:val="28"/>
        </w:rPr>
        <w:t>7) </w:t>
      </w:r>
      <w:r>
        <w:rPr>
          <w:rFonts w:eastAsia="Times New Roman" w:cs="Times New Roman"/>
          <w:sz w:val="28"/>
          <w:szCs w:val="28"/>
          <w:lang w:eastAsia="ru-RU"/>
        </w:rPr>
        <w:t xml:space="preserve">представление неполного комплекта прилагаемых к заявлению документов, </w:t>
      </w:r>
      <w:r>
        <w:rPr>
          <w:rFonts w:eastAsia="Times New Roman" w:cs="Times New Roman"/>
          <w:sz w:val="28"/>
          <w:szCs w:val="28"/>
        </w:rPr>
        <w:t>обязательных для представления муниципальной услуги;</w:t>
      </w:r>
    </w:p>
    <w:p>
      <w:pPr>
        <w:pStyle w:val="Standard"/>
        <w:ind w:firstLine="680" w:right="-1"/>
        <w:jc w:val="both"/>
        <w:rPr>
          <w:rFonts w:cs="Times New Roman"/>
        </w:rPr>
      </w:pPr>
      <w:r>
        <w:rPr>
          <w:rStyle w:val="FontStyle39"/>
          <w:sz w:val="28"/>
          <w:szCs w:val="28"/>
        </w:rPr>
        <w:t>8) копии документов, представленные заявителем без предъявления оригиналов, не имеют нотариального удостоверения;</w:t>
      </w:r>
    </w:p>
    <w:p>
      <w:pPr>
        <w:pStyle w:val="Normal"/>
        <w:widowControl w:val="false"/>
        <w:ind w:firstLine="709" w:right="-1"/>
        <w:jc w:val="both"/>
        <w:rPr>
          <w:rFonts w:ascii="Times New Roman" w:hAnsi="Times New Roman" w:cs="Times New Roman"/>
          <w:sz w:val="28"/>
        </w:rPr>
      </w:pPr>
      <w:r>
        <w:rPr>
          <w:rFonts w:cs="Times New Roman" w:ascii="Times New Roman" w:hAnsi="Times New Roman"/>
          <w:sz w:val="28"/>
        </w:rPr>
        <w:t>9) документы содержат повреждения, подчистки и исправления текста, наличие, которых не позволяет в полном объеме использовать информацию и сведения, содержащиеся в документах для предоставления услуги;</w:t>
      </w:r>
    </w:p>
    <w:p>
      <w:pPr>
        <w:pStyle w:val="Normal"/>
        <w:widowControl w:val="false"/>
        <w:ind w:firstLine="709" w:right="-1"/>
        <w:jc w:val="both"/>
        <w:rPr>
          <w:rFonts w:ascii="Times New Roman" w:hAnsi="Times New Roman" w:cs="Times New Roman"/>
          <w:sz w:val="28"/>
          <w:szCs w:val="28"/>
        </w:rPr>
      </w:pPr>
      <w:r>
        <w:rPr>
          <w:rFonts w:cs="Times New Roman" w:ascii="Times New Roman" w:hAnsi="Times New Roman"/>
          <w:sz w:val="28"/>
        </w:rPr>
        <w:t xml:space="preserve">10) </w:t>
      </w:r>
      <w:r>
        <w:rPr>
          <w:rFonts w:cs="Times New Roman" w:ascii="Times New Roman" w:hAnsi="Times New Roman"/>
          <w:sz w:val="28"/>
          <w:szCs w:val="28"/>
        </w:rPr>
        <w:t>отказ заявителя от подачи документов.</w:t>
      </w:r>
    </w:p>
    <w:p>
      <w:pPr>
        <w:pStyle w:val="Normal"/>
        <w:ind w:firstLine="708" w:right="-1"/>
        <w:jc w:val="both"/>
        <w:rPr>
          <w:rFonts w:ascii="Times New Roman" w:hAnsi="Times New Roman" w:cs="Times New Roman"/>
        </w:rPr>
      </w:pPr>
      <w:r>
        <w:rPr>
          <w:rFonts w:cs="Times New Roman" w:ascii="Times New Roman" w:hAnsi="Times New Roman"/>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w:t>
      </w:r>
      <w:r>
        <w:rPr>
          <w:rFonts w:eastAsia="Times New Roman" w:cs="Times New Roman" w:ascii="Times New Roman" w:hAnsi="Times New Roman"/>
          <w:sz w:val="28"/>
          <w:szCs w:val="28"/>
        </w:rPr>
        <w:t xml:space="preserve"> уполномоченного органа</w:t>
      </w:r>
      <w:r>
        <w:rPr>
          <w:rFonts w:cs="Times New Roman" w:ascii="Times New Roman" w:hAnsi="Times New Roman"/>
          <w:sz w:val="28"/>
          <w:szCs w:val="28"/>
        </w:rPr>
        <w:t xml:space="preserve"> и выдается заявителю с указанием причин отказа не позднее одного дня со дня обращения заявителя за получением муниципальной услуги.</w:t>
      </w:r>
    </w:p>
    <w:p>
      <w:pPr>
        <w:pStyle w:val="Normal"/>
        <w:ind w:firstLine="708" w:right="-1"/>
        <w:jc w:val="both"/>
        <w:rPr>
          <w:rFonts w:ascii="Times New Roman" w:hAnsi="Times New Roman" w:cs="Times New Roman"/>
        </w:rPr>
      </w:pPr>
      <w:r>
        <w:rPr>
          <w:rFonts w:cs="Times New Roman" w:ascii="Times New Roman" w:hAnsi="Times New Roman"/>
          <w:sz w:val="28"/>
          <w:szCs w:val="28"/>
        </w:rPr>
        <w:t>О наличии хотя бы одного из оснований для отказа в приеме документов заявителя информирует должностное лицо</w:t>
      </w:r>
      <w:r>
        <w:rPr>
          <w:rFonts w:eastAsia="Times New Roman" w:cs="Times New Roman" w:ascii="Times New Roman" w:hAnsi="Times New Roman"/>
          <w:sz w:val="28"/>
          <w:szCs w:val="28"/>
        </w:rPr>
        <w:t xml:space="preserve"> уполномоченного органа</w:t>
      </w:r>
      <w:r>
        <w:rPr>
          <w:rFonts w:cs="Times New Roman" w:ascii="Times New Roman" w:hAnsi="Times New Roman"/>
          <w:sz w:val="28"/>
          <w:szCs w:val="28"/>
        </w:rPr>
        <w:t xml:space="preserve"> либо работник</w:t>
      </w:r>
      <w:r>
        <w:rPr>
          <w:rFonts w:eastAsia="Times New Roman" w:cs="Times New Roman" w:ascii="Times New Roman" w:hAnsi="Times New Roman"/>
          <w:sz w:val="28"/>
          <w:szCs w:val="28"/>
        </w:rPr>
        <w:t xml:space="preserve"> </w:t>
      </w:r>
      <w:r>
        <w:rPr>
          <w:rFonts w:cs="Times New Roman" w:ascii="Times New Roman" w:hAnsi="Times New Roman"/>
          <w:sz w:val="28"/>
          <w:szCs w:val="28"/>
        </w:rPr>
        <w:t>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pPr>
        <w:pStyle w:val="Normal"/>
        <w:ind w:firstLine="708" w:right="-1"/>
        <w:jc w:val="both"/>
        <w:rPr>
          <w:rFonts w:ascii="Times New Roman" w:hAnsi="Times New Roman" w:cs="Times New Roman"/>
        </w:rPr>
      </w:pPr>
      <w:r>
        <w:rPr>
          <w:rFonts w:cs="Times New Roman" w:ascii="Times New Roman" w:hAnsi="Times New Roman"/>
          <w:sz w:val="28"/>
          <w:szCs w:val="28"/>
        </w:rPr>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w:t>
      </w:r>
    </w:p>
    <w:p>
      <w:pPr>
        <w:pStyle w:val="Normal"/>
        <w:ind w:right="-1"/>
        <w:jc w:val="both"/>
        <w:rPr>
          <w:rFonts w:ascii="Times New Roman" w:hAnsi="Times New Roman" w:cs="Times New Roman"/>
          <w:sz w:val="28"/>
          <w:szCs w:val="28"/>
        </w:rPr>
      </w:pPr>
      <w:r>
        <w:rPr>
          <w:rFonts w:cs="Times New Roman" w:ascii="Times New Roman" w:hAnsi="Times New Roman"/>
          <w:sz w:val="28"/>
          <w:szCs w:val="28"/>
        </w:rPr>
        <w:tab/>
        <w:t>Не может быть отказано заявителю в приеме дополнительных документов при наличии намерения их сдать.</w:t>
      </w:r>
    </w:p>
    <w:p>
      <w:pPr>
        <w:pStyle w:val="Standard"/>
        <w:ind w:firstLine="708"/>
        <w:jc w:val="both"/>
        <w:rPr/>
      </w:pPr>
      <w:r>
        <w:rPr>
          <w:rFonts w:cs="Times New Roman"/>
          <w:sz w:val="28"/>
          <w:szCs w:val="28"/>
          <w:shd w:fill="FFFFFF" w:val="clear"/>
        </w:rPr>
        <w:t xml:space="preserve">Основаниями для отказа в приеме </w:t>
      </w:r>
      <w:r>
        <w:rPr>
          <w:rFonts w:eastAsia="Times New Roman" w:cs="Times New Roman"/>
          <w:sz w:val="28"/>
          <w:szCs w:val="28"/>
          <w:shd w:fill="FFFFFF" w:val="clear"/>
        </w:rPr>
        <w:t xml:space="preserve">электронной формы заявления  и документов на </w:t>
      </w:r>
      <w:r>
        <w:rPr>
          <w:rFonts w:eastAsia="Times New Roman"/>
          <w:color w:val="000000"/>
          <w:sz w:val="28"/>
          <w:szCs w:val="28"/>
          <w:shd w:fill="FFFFFF" w:val="clear"/>
          <w:lang w:eastAsia="ru-RU"/>
        </w:rPr>
        <w:t xml:space="preserve">Едином портале, </w:t>
      </w:r>
      <w:r>
        <w:rPr>
          <w:rFonts w:eastAsia="Times New Roman" w:cs="Times New Roman"/>
          <w:color w:val="000000"/>
          <w:sz w:val="28"/>
          <w:szCs w:val="28"/>
          <w:shd w:fill="FFFFFF" w:val="clear"/>
          <w:lang w:eastAsia="ru-RU"/>
        </w:rPr>
        <w:t xml:space="preserve"> </w:t>
      </w:r>
      <w:r>
        <w:rPr>
          <w:rStyle w:val="Style11"/>
          <w:color w:val="000000"/>
          <w:sz w:val="28"/>
          <w:szCs w:val="28"/>
          <w:shd w:fill="FFFFFF" w:val="clear"/>
        </w:rPr>
        <w:t>Региональном портале</w:t>
      </w:r>
      <w:r>
        <w:rPr>
          <w:rFonts w:eastAsia="Times New Roman" w:cs="Times New Roman"/>
          <w:color w:val="000000"/>
          <w:sz w:val="28"/>
          <w:szCs w:val="28"/>
          <w:shd w:fill="FFFFFF" w:val="clear"/>
        </w:rPr>
        <w:t xml:space="preserve"> </w:t>
      </w:r>
      <w:r>
        <w:rPr>
          <w:rFonts w:cs="Times New Roman"/>
          <w:color w:val="000000"/>
          <w:sz w:val="28"/>
          <w:szCs w:val="28"/>
          <w:shd w:fill="FFFFFF" w:val="clear"/>
        </w:rPr>
        <w:t xml:space="preserve">для варианта </w:t>
      </w:r>
      <w:r>
        <w:rPr>
          <w:rFonts w:cs="Times New Roman"/>
          <w:color w:val="000000"/>
          <w:sz w:val="28"/>
          <w:szCs w:val="28"/>
          <w:shd w:fill="FFFFFF" w:val="clear"/>
          <w:lang w:val="en-US"/>
        </w:rPr>
        <w:t>I</w:t>
      </w:r>
      <w:r>
        <w:rPr>
          <w:rFonts w:cs="Times New Roman"/>
          <w:color w:val="000000"/>
          <w:sz w:val="28"/>
          <w:szCs w:val="28"/>
          <w:shd w:fill="FFFFFF" w:val="clear"/>
        </w:rPr>
        <w:t xml:space="preserve"> </w:t>
      </w:r>
      <w:r>
        <w:rPr>
          <w:rFonts w:eastAsia="Times New Roman" w:cs="Times New Roman"/>
          <w:color w:val="000000"/>
          <w:sz w:val="28"/>
          <w:szCs w:val="28"/>
          <w:shd w:fill="FFFFFF" w:val="clear"/>
        </w:rPr>
        <w:t>являются:</w:t>
      </w:r>
    </w:p>
    <w:p>
      <w:pPr>
        <w:pStyle w:val="Normal"/>
        <w:widowControl w:val="false"/>
        <w:ind w:firstLine="709"/>
        <w:jc w:val="both"/>
        <w:rPr>
          <w:rFonts w:ascii="Times New Roman" w:hAnsi="Times New Roman" w:cs="Times New Roman"/>
          <w:sz w:val="28"/>
        </w:rPr>
      </w:pPr>
      <w:r>
        <w:rPr>
          <w:rFonts w:cs="Times New Roman" w:ascii="Times New Roman" w:hAnsi="Times New Roman"/>
          <w:sz w:val="28"/>
        </w:rPr>
        <w:t>1) некорректно заполнены поля в форме запроса, в том числе в интерактивной форме запроса;</w:t>
      </w:r>
    </w:p>
    <w:p>
      <w:pPr>
        <w:pStyle w:val="Normal"/>
        <w:widowControl w:val="false"/>
        <w:ind w:firstLine="709"/>
        <w:jc w:val="both"/>
        <w:rPr>
          <w:rFonts w:ascii="Times New Roman" w:hAnsi="Times New Roman" w:cs="Times New Roman"/>
          <w:sz w:val="28"/>
        </w:rPr>
      </w:pPr>
      <w:r>
        <w:rPr>
          <w:rFonts w:cs="Times New Roman" w:ascii="Times New Roman" w:hAnsi="Times New Roman"/>
          <w:sz w:val="28"/>
        </w:rPr>
        <w:t>2) подача запроса и документов, необходимых для предоставления муниципальной услуги, в электронной форме с нарушением установленных требований;</w:t>
      </w:r>
    </w:p>
    <w:p>
      <w:pPr>
        <w:pStyle w:val="Normal"/>
        <w:widowControl w:val="false"/>
        <w:ind w:firstLine="709"/>
        <w:jc w:val="both"/>
        <w:rPr>
          <w:rFonts w:ascii="Times New Roman" w:hAnsi="Times New Roman" w:eastAsia="Times New Roman" w:cs="Times New Roman"/>
          <w:sz w:val="28"/>
          <w:szCs w:val="28"/>
        </w:rPr>
      </w:pPr>
      <w:r>
        <w:rPr>
          <w:rFonts w:cs="Times New Roman" w:ascii="Times New Roman" w:hAnsi="Times New Roman"/>
          <w:sz w:val="28"/>
        </w:rPr>
        <w:t xml:space="preserve">3) </w:t>
      </w:r>
      <w:r>
        <w:rPr>
          <w:rFonts w:eastAsia="Times New Roman" w:cs="Times New Roman" w:ascii="Times New Roman" w:hAnsi="Times New Roman"/>
          <w:sz w:val="28"/>
          <w:szCs w:val="28"/>
        </w:rPr>
        <w:t>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w:t>
      </w:r>
    </w:p>
    <w:p>
      <w:pPr>
        <w:pStyle w:val="Standard"/>
        <w:ind w:firstLine="708"/>
        <w:jc w:val="both"/>
        <w:rPr>
          <w:rFonts w:eastAsia="Times New Roman" w:cs="Times New Roman"/>
          <w:color w:val="000000"/>
          <w:sz w:val="28"/>
          <w:szCs w:val="28"/>
        </w:rPr>
      </w:pPr>
      <w:r>
        <w:rPr>
          <w:rFonts w:eastAsia="Times New Roman" w:cs="Times New Roman"/>
          <w:color w:val="000000"/>
          <w:sz w:val="28"/>
          <w:szCs w:val="28"/>
        </w:rPr>
        <w:t xml:space="preserve">Письменный отказ в приеме документов, необходимых для предоставления </w:t>
      </w:r>
      <w:r>
        <w:rPr>
          <w:rFonts w:eastAsia="Times New Roman" w:cs="Times New Roman"/>
          <w:color w:val="000000"/>
          <w:sz w:val="28"/>
          <w:szCs w:val="28"/>
          <w:lang w:eastAsia="en-US" w:bidi="ar-SA"/>
        </w:rPr>
        <w:t>муниципальной</w:t>
      </w:r>
      <w:r>
        <w:rPr>
          <w:rFonts w:eastAsia="Times New Roman" w:cs="Times New Roman"/>
          <w:color w:val="000000"/>
          <w:sz w:val="28"/>
          <w:szCs w:val="28"/>
        </w:rPr>
        <w:t xml:space="preserve"> услуги, оформляется в виде электронного документа и направляется в «Личный кабинет» заявителя ЕПГУ, РПГУ не позднее первого рабочего дня, следующего за днем подачи уведомления.</w:t>
      </w:r>
    </w:p>
    <w:p>
      <w:pPr>
        <w:pStyle w:val="Normal"/>
        <w:widowControl w:val="false"/>
        <w:ind w:firstLine="708" w:right="-1"/>
        <w:jc w:val="both"/>
        <w:rPr>
          <w:rStyle w:val="FontStyle63"/>
          <w:sz w:val="28"/>
          <w:szCs w:val="28"/>
        </w:rPr>
      </w:pPr>
      <w:r>
        <w:rPr>
          <w:rStyle w:val="FontStyle63"/>
          <w:sz w:val="28"/>
          <w:szCs w:val="28"/>
        </w:rPr>
        <w:t>В предоставлении муниципальной услуги принимают участие МФЦ.</w:t>
      </w:r>
    </w:p>
    <w:p>
      <w:pPr>
        <w:pStyle w:val="ListParagraph"/>
        <w:ind w:firstLine="708" w:left="0"/>
        <w:jc w:val="both"/>
        <w:rPr>
          <w:rStyle w:val="FontStyle58"/>
          <w:sz w:val="28"/>
          <w:szCs w:val="28"/>
        </w:rPr>
      </w:pPr>
      <w:r>
        <w:rPr>
          <w:rStyle w:val="FontStyle57"/>
          <w:b w:val="false"/>
          <w:sz w:val="28"/>
          <w:szCs w:val="28"/>
        </w:rPr>
        <w:t>Предоставление муниципальной услуги в МФЦ</w:t>
      </w:r>
      <w:r>
        <w:rPr>
          <w:rStyle w:val="FontStyle58"/>
          <w:sz w:val="28"/>
          <w:szCs w:val="28"/>
        </w:rPr>
        <w:t xml:space="preserve"> осуществляется в соответствии с соглашением о взаимодействии между МФЦ и Уполномоченным органом.</w:t>
      </w:r>
    </w:p>
    <w:p>
      <w:pPr>
        <w:pStyle w:val="Normal"/>
        <w:widowControl w:val="false"/>
        <w:ind w:firstLine="708"/>
        <w:jc w:val="both"/>
        <w:rPr>
          <w:rFonts w:ascii="Times New Roman" w:hAnsi="Times New Roman" w:eastAsia="Times New Roman" w:cs="Calibri"/>
          <w:sz w:val="28"/>
          <w:szCs w:val="28"/>
          <w:lang w:eastAsia="ru-RU"/>
        </w:rPr>
      </w:pPr>
      <w:r>
        <w:rPr>
          <w:rFonts w:eastAsia="Times New Roman" w:cs="Calibri" w:ascii="Times New Roman" w:hAnsi="Times New Roman"/>
          <w:sz w:val="28"/>
          <w:szCs w:val="28"/>
          <w:lang w:eastAsia="ru-RU"/>
        </w:rPr>
        <w:t>Заявитель (его представитель)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услуги по экстерриториальному принципу.</w:t>
      </w:r>
      <w:r>
        <w:rPr>
          <w:rFonts w:cs="Times New Roman" w:ascii="Times New Roman" w:hAnsi="Times New Roman"/>
          <w:sz w:val="28"/>
          <w:szCs w:val="28"/>
          <w:lang w:eastAsia="ar-SA"/>
        </w:rPr>
        <w:t xml:space="preserve"> </w:t>
      </w:r>
    </w:p>
    <w:p>
      <w:pPr>
        <w:pStyle w:val="Standard"/>
        <w:ind w:hanging="0"/>
        <w:jc w:val="both"/>
        <w:rPr>
          <w:rStyle w:val="FontStyle16"/>
          <w:sz w:val="28"/>
          <w:szCs w:val="28"/>
        </w:rPr>
      </w:pPr>
      <w:r>
        <w:rPr>
          <w:rFonts w:cs="Times New Roman"/>
          <w:sz w:val="28"/>
          <w:szCs w:val="28"/>
        </w:rPr>
        <w:tab/>
      </w:r>
      <w:r>
        <w:rPr>
          <w:rStyle w:val="FontStyle16"/>
          <w:sz w:val="28"/>
          <w:szCs w:val="28"/>
        </w:rPr>
        <w:t xml:space="preserve">При предоставлении муниципальных услуг взаимодействие между </w:t>
      </w:r>
      <w:r>
        <w:rPr>
          <w:rFonts w:cs="Times New Roman"/>
          <w:sz w:val="28"/>
          <w:szCs w:val="28"/>
        </w:rPr>
        <w:t xml:space="preserve">Уполномоченным органом и </w:t>
      </w:r>
      <w:r>
        <w:rPr>
          <w:rStyle w:val="FontStyle16"/>
          <w:sz w:val="28"/>
          <w:szCs w:val="28"/>
        </w:rPr>
        <w:t>МФЦ осуществляется с использованием       информационно-телекоммуникационных технологий по защищенным каналам связи.</w:t>
      </w:r>
    </w:p>
    <w:p>
      <w:pPr>
        <w:pStyle w:val="Style71"/>
        <w:widowControl/>
        <w:spacing w:lineRule="auto" w:line="240"/>
        <w:ind w:firstLine="708"/>
        <w:rPr>
          <w:rStyle w:val="FontStyle16"/>
          <w:color w:val="FF0000"/>
          <w:sz w:val="22"/>
          <w:szCs w:val="22"/>
        </w:rPr>
      </w:pPr>
      <w:r>
        <w:rPr>
          <w:rStyle w:val="FontStyle16"/>
          <w:sz w:val="28"/>
          <w:szCs w:val="28"/>
        </w:rPr>
        <w:t>МФЦ направляет электронные документы и (или) электронные образы документов, заверенные в установленном порядке элек</w:t>
        <w:softHyphen/>
        <w:t>тронной подписью уполномоченного должностного лица многофункциональ</w:t>
        <w:softHyphen/>
        <w:t>ного центра,</w:t>
      </w:r>
      <w:r>
        <w:rPr>
          <w:rStyle w:val="FontStyle16"/>
          <w:color w:val="FF0000"/>
          <w:sz w:val="22"/>
          <w:szCs w:val="22"/>
        </w:rPr>
        <w:t xml:space="preserve"> </w:t>
      </w:r>
      <w:r>
        <w:rPr>
          <w:rStyle w:val="FontStyle16"/>
          <w:color w:themeColor="dark1" w:val="000000"/>
          <w:sz w:val="28"/>
          <w:szCs w:val="28"/>
        </w:rPr>
        <w:t>в Уполномоченный орган, предоставляющий муниципальную услугу</w:t>
      </w:r>
      <w:r>
        <w:rPr>
          <w:rFonts w:cs="Arial" w:ascii="Arial" w:hAnsi="Arial"/>
          <w:color w:val="212529"/>
          <w:shd w:fill="FFFFFF" w:val="clear"/>
        </w:rPr>
        <w:t xml:space="preserve"> в </w:t>
      </w:r>
      <w:r>
        <w:rPr>
          <w:color w:val="212529"/>
          <w:sz w:val="28"/>
          <w:szCs w:val="28"/>
          <w:shd w:fill="FFFFFF" w:val="clear"/>
        </w:rPr>
        <w:t>день подачи заявления</w:t>
      </w:r>
      <w:r>
        <w:rPr>
          <w:rStyle w:val="FontStyle16"/>
          <w:color w:themeColor="dark1" w:val="000000"/>
          <w:sz w:val="28"/>
          <w:szCs w:val="28"/>
        </w:rPr>
        <w:t>.</w:t>
      </w:r>
    </w:p>
    <w:p>
      <w:pPr>
        <w:pStyle w:val="Style101"/>
        <w:widowControl/>
        <w:tabs>
          <w:tab w:val="clear" w:pos="708"/>
          <w:tab w:val="left" w:pos="1114" w:leader="none"/>
        </w:tabs>
        <w:spacing w:lineRule="auto" w:line="240"/>
        <w:ind w:firstLine="709"/>
        <w:rPr>
          <w:rStyle w:val="FontStyle16"/>
          <w:color w:themeColor="dark1" w:val="000000"/>
          <w:sz w:val="28"/>
          <w:szCs w:val="28"/>
        </w:rPr>
      </w:pPr>
      <w:r>
        <w:rPr>
          <w:rStyle w:val="FontStyle16"/>
          <w:color w:themeColor="dark1" w:val="000000"/>
          <w:sz w:val="28"/>
          <w:szCs w:val="28"/>
        </w:rPr>
        <w:t>Уполномоченный орган обеспечивает прием электронных документов</w:t>
        <w:br/>
        <w:t>и (или) электронных образов документов, необходимых для предоставления</w:t>
        <w:br/>
        <w:t>муниципальной услуги, и их регистрацию без необходимости повторного представления заявителем или МФЦ таких документов на бумажном носителе.</w:t>
      </w:r>
    </w:p>
    <w:p>
      <w:pPr>
        <w:pStyle w:val="Style101"/>
        <w:widowControl/>
        <w:tabs>
          <w:tab w:val="clear" w:pos="708"/>
          <w:tab w:val="left" w:pos="1138" w:leader="none"/>
        </w:tabs>
        <w:spacing w:lineRule="auto" w:line="240"/>
        <w:ind w:firstLine="709"/>
        <w:rPr/>
      </w:pPr>
      <w:r>
        <w:rPr>
          <w:rStyle w:val="FontStyle16"/>
          <w:color w:val="000000"/>
          <w:sz w:val="28"/>
          <w:szCs w:val="28"/>
        </w:rPr>
        <w:t>Предоставление муниципальной услуги начинается с момента приема и регистрации 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p>
      <w:pPr>
        <w:pStyle w:val="Style71"/>
        <w:widowControl/>
        <w:spacing w:lineRule="auto" w:line="240"/>
        <w:ind w:firstLine="709"/>
        <w:rPr>
          <w:rStyle w:val="FontStyle57"/>
          <w:b w:val="false"/>
          <w:bCs w:val="false"/>
          <w:color w:themeColor="dark1" w:val="000000"/>
          <w:sz w:val="28"/>
          <w:szCs w:val="28"/>
        </w:rPr>
      </w:pPr>
      <w:r>
        <w:rPr>
          <w:rStyle w:val="FontStyle16"/>
          <w:color w:themeColor="dark1" w:val="000000"/>
          <w:sz w:val="28"/>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уведомление и иные документы, необходи</w:t>
        <w:softHyphen/>
        <w:t>мые для предоставления муниципальных услуг, направля</w:t>
        <w:softHyphen/>
        <w:t>ются МФЦ в Уполномоченный орган на бумажных носителях.</w:t>
      </w:r>
    </w:p>
    <w:p>
      <w:pPr>
        <w:pStyle w:val="Normal"/>
        <w:widowControl w:val="false"/>
        <w:ind w:firstLine="708" w:right="-1"/>
        <w:jc w:val="both"/>
        <w:rPr>
          <w:rFonts w:ascii="Times New Roman" w:hAnsi="Times New Roman" w:cs="Times New Roman"/>
          <w:sz w:val="28"/>
          <w:szCs w:val="28"/>
        </w:rPr>
      </w:pPr>
      <w:r>
        <w:rPr>
          <w:rFonts w:cs="Times New Roman" w:ascii="Times New Roman" w:hAnsi="Times New Roman"/>
          <w:sz w:val="28"/>
          <w:szCs w:val="28"/>
        </w:rPr>
        <w:t xml:space="preserve">При предоставлении муниципальной услуги по экстерриториальному принципу уполномоченный орган не вправе требовать от заявителя                           (представителя)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 </w:t>
      </w:r>
    </w:p>
    <w:p>
      <w:pPr>
        <w:pStyle w:val="Normal"/>
        <w:widowControl w:val="false"/>
        <w:ind w:firstLine="708" w:right="-1"/>
        <w:jc w:val="both"/>
        <w:rPr>
          <w:rFonts w:ascii="Times New Roman" w:hAnsi="Times New Roman" w:cs="Times New Roman"/>
          <w:color w:val="000000"/>
          <w:sz w:val="28"/>
          <w:szCs w:val="28"/>
        </w:rPr>
      </w:pPr>
      <w:r>
        <w:rPr>
          <w:rFonts w:cs="Times New Roman" w:ascii="Times New Roman" w:hAnsi="Times New Roman"/>
          <w:sz w:val="28"/>
          <w:szCs w:val="28"/>
        </w:rPr>
        <w:t>В случае представления заявителем документов, предусмотренных пунктами 1 - 3.1, 7, 9, 17 и 18 части 6 статьи 7 Федерального № 210-ФЗ, их бесплатное копирование осуществляется работником МФЦ, после чего оригиналы возвращаются заявителю. Копии иных документов представляются заявителе</w:t>
      </w:r>
      <w:r>
        <w:rPr>
          <w:rFonts w:cs="Times New Roman" w:ascii="Times New Roman" w:hAnsi="Times New Roman"/>
          <w:color w:val="000000"/>
          <w:sz w:val="28"/>
          <w:szCs w:val="28"/>
        </w:rPr>
        <w:t>м самостоятельно.</w:t>
      </w:r>
    </w:p>
    <w:p>
      <w:pPr>
        <w:pStyle w:val="Normal"/>
        <w:spacing w:before="0" w:after="0"/>
        <w:ind w:firstLine="709"/>
        <w:contextualSpacing/>
        <w:jc w:val="both"/>
        <w:rPr>
          <w:rFonts w:ascii="Times New Roman" w:hAnsi="Times New Roman" w:cs="Times New Roman"/>
          <w:color w:themeColor="dark1" w:val="000000"/>
          <w:sz w:val="28"/>
          <w:szCs w:val="28"/>
        </w:rPr>
      </w:pPr>
      <w:r>
        <w:rPr>
          <w:rFonts w:cs="Times New Roman" w:ascii="Times New Roman" w:hAnsi="Times New Roman"/>
          <w:color w:themeColor="dark1" w:val="000000"/>
          <w:sz w:val="28"/>
          <w:szCs w:val="28"/>
        </w:rPr>
        <w:t>Срок передачи документов на бумажном носителе посредством почтового отправления «Почтой России» из МФЦ в уполномоченный орган увеличивается на 4 рабочих дня».</w:t>
      </w:r>
    </w:p>
    <w:p>
      <w:pPr>
        <w:pStyle w:val="Formattext1"/>
        <w:spacing w:beforeAutospacing="0" w:before="0" w:afterAutospacing="0" w:after="0"/>
        <w:ind w:firstLine="480"/>
        <w:jc w:val="both"/>
        <w:textAlignment w:val="baseline"/>
        <w:rPr>
          <w:sz w:val="28"/>
          <w:szCs w:val="28"/>
        </w:rPr>
      </w:pPr>
      <w:r>
        <w:rPr>
          <w:sz w:val="28"/>
          <w:szCs w:val="28"/>
        </w:rPr>
        <w:t>Срок регистрации уведомления</w:t>
      </w:r>
      <w:r>
        <w:rPr>
          <w:color w:val="FF0000"/>
          <w:sz w:val="28"/>
          <w:szCs w:val="28"/>
        </w:rPr>
        <w:t xml:space="preserve">  </w:t>
      </w:r>
      <w:r>
        <w:rPr>
          <w:sz w:val="28"/>
          <w:szCs w:val="28"/>
        </w:rPr>
        <w:t>и прилагаемых документов и (или) информации, необходимых для предоставления муниципальной услуги в уполномоченном органе или МФЦ не может превышать 20 минут.</w:t>
      </w:r>
      <w:r>
        <w:rPr/>
        <w:t xml:space="preserve"> Уведомление</w:t>
      </w:r>
      <w:r>
        <w:rPr>
          <w:color w:val="FF0000"/>
          <w:sz w:val="28"/>
          <w:szCs w:val="28"/>
        </w:rPr>
        <w:t xml:space="preserve"> </w:t>
      </w:r>
      <w:r>
        <w:rPr>
          <w:sz w:val="28"/>
          <w:szCs w:val="28"/>
        </w:rPr>
        <w:t xml:space="preserve">регистрируется в присутствии заявителя, которому выдается расписка с регистрационным номером. </w:t>
      </w:r>
    </w:p>
    <w:p>
      <w:pPr>
        <w:pStyle w:val="Formattext1"/>
        <w:spacing w:beforeAutospacing="0" w:before="0" w:afterAutospacing="0" w:after="0"/>
        <w:ind w:firstLine="708"/>
        <w:jc w:val="both"/>
        <w:textAlignment w:val="baseline"/>
        <w:rPr>
          <w:sz w:val="28"/>
          <w:szCs w:val="28"/>
        </w:rPr>
      </w:pPr>
      <w:r>
        <w:rPr>
          <w:sz w:val="28"/>
          <w:szCs w:val="28"/>
        </w:rPr>
        <w:t>При поступлении уведомления</w:t>
      </w:r>
      <w:r>
        <w:rPr>
          <w:color w:val="FF0000"/>
          <w:sz w:val="28"/>
          <w:szCs w:val="28"/>
        </w:rPr>
        <w:t xml:space="preserve"> </w:t>
      </w:r>
      <w:r>
        <w:rPr>
          <w:sz w:val="28"/>
          <w:szCs w:val="28"/>
        </w:rPr>
        <w:t>в уполномоченный орган по почте, заявление регистрируется в течение 1 рабочего дня.</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При поступлении уведомления</w:t>
      </w:r>
      <w:r>
        <w:rPr>
          <w:rFonts w:cs="Times New Roman" w:ascii="Times New Roman" w:hAnsi="Times New Roman"/>
          <w:color w:val="FF0000"/>
          <w:sz w:val="28"/>
          <w:szCs w:val="28"/>
        </w:rPr>
        <w:t xml:space="preserve"> </w:t>
      </w:r>
      <w:r>
        <w:rPr>
          <w:rFonts w:cs="Times New Roman" w:ascii="Times New Roman" w:hAnsi="Times New Roman"/>
          <w:sz w:val="28"/>
          <w:szCs w:val="28"/>
        </w:rPr>
        <w:t xml:space="preserve">в электронном виде посредством </w:t>
      </w:r>
      <w:r>
        <w:rPr>
          <w:rFonts w:cs="Times New Roman" w:ascii="Times New Roman" w:hAnsi="Times New Roman"/>
          <w:color w:val="000000"/>
          <w:sz w:val="28"/>
          <w:szCs w:val="28"/>
        </w:rPr>
        <w:t>ЕПГУ, РПГУ уведомление регистрируется не позднее рабочего дня, следующ</w:t>
      </w:r>
      <w:r>
        <w:rPr>
          <w:rFonts w:cs="Times New Roman" w:ascii="Times New Roman" w:hAnsi="Times New Roman"/>
          <w:sz w:val="28"/>
          <w:szCs w:val="28"/>
        </w:rPr>
        <w:t>его за днем его поступления.</w:t>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t>3.3.1.2</w:t>
      </w:r>
      <w:r>
        <w:rPr>
          <w:rFonts w:cs="Times New Roman" w:ascii="Times New Roman" w:hAnsi="Times New Roman"/>
          <w:b/>
          <w:color w:val="FF0000"/>
          <w:sz w:val="28"/>
          <w:szCs w:val="28"/>
        </w:rPr>
        <w:t xml:space="preserve"> </w:t>
      </w:r>
      <w:r>
        <w:rPr>
          <w:rFonts w:cs="Times New Roman" w:ascii="Times New Roman" w:hAnsi="Times New Roman"/>
          <w:b/>
          <w:sz w:val="28"/>
          <w:szCs w:val="28"/>
        </w:rPr>
        <w:t>Описание административной процедуры межведомственного информационного взаимодействия</w:t>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r>
    </w:p>
    <w:p>
      <w:pPr>
        <w:pStyle w:val="Normal"/>
        <w:ind w:firstLine="709"/>
        <w:jc w:val="both"/>
        <w:rPr>
          <w:rFonts w:ascii="Times New Roman" w:hAnsi="Times New Roman" w:cs="Times New Roman"/>
          <w:sz w:val="28"/>
          <w:szCs w:val="28"/>
        </w:rPr>
      </w:pPr>
      <w:r>
        <w:rPr>
          <w:rFonts w:cs="Times New Roman" w:ascii="Times New Roman" w:hAnsi="Times New Roman"/>
          <w:color w:val="000000"/>
          <w:sz w:val="28"/>
          <w:szCs w:val="28"/>
        </w:rPr>
        <w:t xml:space="preserve">Для получения муниципальной услуги по варианту </w:t>
      </w:r>
      <w:r>
        <w:rPr>
          <w:rFonts w:cs="Times New Roman" w:ascii="Times New Roman" w:hAnsi="Times New Roman"/>
          <w:color w:val="000000"/>
          <w:sz w:val="28"/>
          <w:szCs w:val="28"/>
          <w:lang w:val="en-US"/>
        </w:rPr>
        <w:t>I</w:t>
      </w:r>
      <w:r>
        <w:rPr>
          <w:rFonts w:cs="Times New Roman" w:ascii="Times New Roman" w:hAnsi="Times New Roman"/>
          <w:color w:val="000000"/>
          <w:sz w:val="28"/>
          <w:szCs w:val="28"/>
        </w:rPr>
        <w:t xml:space="preserve"> необходимо направление следующих межведомственных информационных запросов</w:t>
      </w:r>
      <w:r>
        <w:rPr>
          <w:rFonts w:cs="Times New Roman" w:ascii="Times New Roman" w:hAnsi="Times New Roman"/>
          <w:sz w:val="28"/>
          <w:szCs w:val="28"/>
        </w:rPr>
        <w:t xml:space="preserve"> посредством федеральной государственной информационной системы "Единая система межведомственного электронного взаимодействия".</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Межведомственный запрос оформляется в соответствии с требованиями, установленными </w:t>
      </w:r>
      <w:hyperlink r:id="rId29">
        <w:r>
          <w:rPr>
            <w:rStyle w:val="Style11"/>
            <w:rFonts w:ascii="Times New Roman" w:hAnsi="Times New Roman"/>
            <w:color w:val="auto"/>
            <w:sz w:val="28"/>
            <w:szCs w:val="28"/>
          </w:rPr>
          <w:t>Федеральным законом</w:t>
        </w:r>
      </w:hyperlink>
      <w:r>
        <w:rPr>
          <w:rFonts w:cs="Times New Roman" w:ascii="Times New Roman" w:hAnsi="Times New Roman"/>
          <w:sz w:val="28"/>
          <w:szCs w:val="28"/>
        </w:rPr>
        <w:t xml:space="preserve"> N 210-ФЗ.</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Направление межведомственного запроса осуществляется в электронной форме по каналам СМЭВ </w:t>
      </w:r>
      <w:r>
        <w:rPr>
          <w:rFonts w:cs="Times New Roman" w:ascii="Times New Roman" w:hAnsi="Times New Roman"/>
          <w:i/>
          <w:sz w:val="28"/>
          <w:szCs w:val="28"/>
          <w:lang w:eastAsia="ru-RU"/>
        </w:rPr>
        <w:t xml:space="preserve">(при наличии технической возможности) </w:t>
      </w:r>
      <w:r>
        <w:rPr>
          <w:rFonts w:cs="Times New Roman" w:ascii="Times New Roman" w:hAnsi="Times New Roman"/>
          <w:sz w:val="28"/>
          <w:szCs w:val="28"/>
        </w:rPr>
        <w:t>либо по иным электронным каналам, также допускается направление запросов в бумажном виде по почте, факсу, посредством курьера.</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 </w:t>
      </w:r>
      <w:r>
        <w:rPr>
          <w:rFonts w:cs="Times New Roman" w:ascii="Times New Roman" w:hAnsi="Times New Roman"/>
          <w:sz w:val="28"/>
          <w:szCs w:val="28"/>
        </w:rPr>
        <w:t>Межведомственный запрос направляется:</w:t>
      </w:r>
    </w:p>
    <w:p>
      <w:pPr>
        <w:pStyle w:val="ConsPlusTitle"/>
        <w:numPr>
          <w:ilvl w:val="0"/>
          <w:numId w:val="0"/>
        </w:numPr>
        <w:ind w:firstLine="709" w:left="0" w:right="-1"/>
        <w:jc w:val="both"/>
        <w:outlineLvl w:val="2"/>
        <w:rPr>
          <w:rFonts w:ascii="Times New Roman" w:hAnsi="Times New Roman"/>
          <w:b w:val="false"/>
          <w:sz w:val="28"/>
          <w:szCs w:val="28"/>
          <w:shd w:fill="FFFFFF" w:val="clear"/>
        </w:rPr>
      </w:pPr>
      <w:r>
        <w:rPr>
          <w:rFonts w:ascii="Times New Roman" w:hAnsi="Times New Roman"/>
          <w:b w:val="false"/>
          <w:sz w:val="28"/>
          <w:szCs w:val="28"/>
          <w:shd w:fill="FFFFFF" w:val="clear"/>
        </w:rPr>
        <w:t>в Федеральную налоговую службу Российской Федерации - межрайонную инспекцию ФНС России № 14 по Краснодарскому краю:</w:t>
      </w:r>
    </w:p>
    <w:p>
      <w:pPr>
        <w:pStyle w:val="ConsPlusTitle"/>
        <w:numPr>
          <w:ilvl w:val="0"/>
          <w:numId w:val="0"/>
        </w:numPr>
        <w:ind w:firstLine="709" w:left="0" w:right="-1"/>
        <w:jc w:val="both"/>
        <w:outlineLvl w:val="2"/>
        <w:rPr>
          <w:shd w:fill="FFFFFF" w:val="clear"/>
        </w:rPr>
      </w:pPr>
      <w:r>
        <w:rPr>
          <w:rFonts w:ascii="Times New Roman" w:hAnsi="Times New Roman"/>
          <w:b w:val="false"/>
          <w:sz w:val="28"/>
          <w:szCs w:val="28"/>
          <w:shd w:fill="FFFFFF" w:val="clear"/>
        </w:rPr>
        <w:t xml:space="preserve">- запрос о предоставлении выписки из Единого государственного реестра юридических лиц (ЕГРЮЛ) в случае, если заявителем является юридическое лицо; </w:t>
      </w:r>
    </w:p>
    <w:p>
      <w:pPr>
        <w:pStyle w:val="ConsPlusTitle"/>
        <w:numPr>
          <w:ilvl w:val="0"/>
          <w:numId w:val="0"/>
        </w:numPr>
        <w:ind w:firstLine="709" w:left="0" w:right="-1"/>
        <w:jc w:val="both"/>
        <w:outlineLvl w:val="2"/>
        <w:rPr>
          <w:rFonts w:ascii="Times New Roman" w:hAnsi="Times New Roman"/>
          <w:b w:val="false"/>
          <w:sz w:val="28"/>
          <w:szCs w:val="28"/>
          <w:shd w:fill="FFFFFF" w:val="clear"/>
        </w:rPr>
      </w:pPr>
      <w:r>
        <w:rPr>
          <w:rFonts w:ascii="Times New Roman" w:hAnsi="Times New Roman"/>
          <w:b w:val="false"/>
          <w:sz w:val="28"/>
          <w:szCs w:val="28"/>
          <w:shd w:fill="FFFFFF" w:val="clear"/>
        </w:rPr>
        <w:t>- запрос о предоставлении выписки из  Единого государственного реестра</w:t>
      </w:r>
      <w:r>
        <w:rPr>
          <w:rFonts w:ascii="Times New Roman" w:hAnsi="Times New Roman"/>
          <w:sz w:val="28"/>
          <w:szCs w:val="28"/>
          <w:shd w:fill="FFFFFF" w:val="clear"/>
        </w:rPr>
        <w:t xml:space="preserve"> </w:t>
      </w:r>
      <w:r>
        <w:rPr>
          <w:rFonts w:ascii="Times New Roman" w:hAnsi="Times New Roman"/>
          <w:b w:val="false"/>
          <w:sz w:val="28"/>
          <w:szCs w:val="28"/>
          <w:shd w:fill="FFFFFF" w:val="clear"/>
        </w:rPr>
        <w:t>индивидуальных предпринимателей (ЕГРИП) в случае, если заявителем является физическое лицо, зарегистрированное в качестве индивидуального предпринимателя.</w:t>
      </w:r>
    </w:p>
    <w:p>
      <w:pPr>
        <w:pStyle w:val="Formattext1"/>
        <w:spacing w:beforeAutospacing="0" w:before="0" w:afterAutospacing="0" w:after="0"/>
        <w:ind w:firstLine="480"/>
        <w:jc w:val="both"/>
        <w:textAlignment w:val="baseline"/>
        <w:rPr/>
      </w:pPr>
      <w:r>
        <w:rPr>
          <w:rFonts w:eastAsia="Calibri" w:cs="" w:cstheme="minorBidi" w:eastAsiaTheme="minorHAnsi"/>
          <w:sz w:val="28"/>
          <w:szCs w:val="28"/>
          <w:shd w:fill="FFFFFF" w:val="clear"/>
        </w:rPr>
        <w:t xml:space="preserve">Вместо направления запроса в УФНС </w:t>
      </w:r>
      <w:r>
        <w:rPr>
          <w:rStyle w:val="FontStyle95"/>
          <w:rFonts w:eastAsia="Calibri" w:cs="" w:cstheme="minorBidi" w:eastAsiaTheme="minorHAnsi"/>
          <w:sz w:val="28"/>
          <w:szCs w:val="28"/>
          <w:shd w:fill="FFFFFF" w:val="clear"/>
        </w:rPr>
        <w:t xml:space="preserve">выписку о регистрации </w:t>
      </w:r>
      <w:r>
        <w:rPr>
          <w:rFonts w:eastAsia="Calibri" w:cs="" w:cstheme="minorBidi" w:eastAsiaTheme="minorHAnsi"/>
          <w:sz w:val="28"/>
          <w:szCs w:val="28"/>
          <w:shd w:fill="FFFFFF" w:val="clear"/>
        </w:rPr>
        <w:t>налогоплательщика - заявителя вправе получить в информационно-телекоммуникационной сети "Интернет" egrul.nalog.ru посредством Электронного сервиса ФНС России:</w:t>
      </w:r>
    </w:p>
    <w:p>
      <w:pPr>
        <w:pStyle w:val="Formattext1"/>
        <w:spacing w:beforeAutospacing="0" w:before="0" w:afterAutospacing="0" w:after="0"/>
        <w:ind w:firstLine="480"/>
        <w:jc w:val="both"/>
        <w:textAlignment w:val="baseline"/>
        <w:rPr>
          <w:sz w:val="28"/>
          <w:szCs w:val="28"/>
          <w:shd w:fill="FFFFFF" w:val="clear"/>
        </w:rPr>
      </w:pPr>
      <w:r>
        <w:rPr>
          <w:rFonts w:eastAsia="Calibri" w:cs="" w:cstheme="minorBidi" w:eastAsiaTheme="minorHAnsi"/>
          <w:sz w:val="28"/>
          <w:szCs w:val="28"/>
          <w:shd w:fill="FFFFFF" w:val="clear"/>
        </w:rPr>
        <w:t>-   «Сведения об ИНН физического лица»</w:t>
      </w:r>
    </w:p>
    <w:p>
      <w:pPr>
        <w:pStyle w:val="Formattext1"/>
        <w:spacing w:beforeAutospacing="0" w:before="0" w:afterAutospacing="0" w:after="0"/>
        <w:ind w:firstLine="480"/>
        <w:jc w:val="both"/>
        <w:textAlignment w:val="baseline"/>
        <w:rPr>
          <w:sz w:val="28"/>
          <w:szCs w:val="28"/>
          <w:shd w:fill="FFFFFF" w:val="clear"/>
        </w:rPr>
      </w:pPr>
      <w:r>
        <w:rPr>
          <w:rFonts w:eastAsia="Calibri" w:cs="" w:cstheme="minorBidi" w:eastAsiaTheme="minorHAnsi"/>
          <w:sz w:val="28"/>
          <w:szCs w:val="28"/>
          <w:shd w:fill="FFFFFF" w:val="clear"/>
        </w:rPr>
        <w:t>- « Сведения об ИНН индивидуальных предпринимателей».</w:t>
      </w:r>
    </w:p>
    <w:p>
      <w:pPr>
        <w:pStyle w:val="Normal"/>
        <w:ind w:firstLine="709" w:right="-1"/>
        <w:jc w:val="both"/>
        <w:rPr>
          <w:rStyle w:val="FontStyle63"/>
          <w:sz w:val="28"/>
          <w:szCs w:val="28"/>
        </w:rPr>
      </w:pPr>
      <w:r>
        <w:rPr>
          <w:rFonts w:cs="Times New Roman" w:ascii="Times New Roman" w:hAnsi="Times New Roman"/>
          <w:sz w:val="28"/>
          <w:szCs w:val="28"/>
        </w:rPr>
        <w:t>в Управление Федеральной службы государственной регистрации, кадастра и картографии по Краснодарскому краю</w:t>
      </w:r>
      <w:r>
        <w:rPr>
          <w:rStyle w:val="FontStyle63"/>
          <w:sz w:val="28"/>
          <w:szCs w:val="28"/>
        </w:rPr>
        <w:t xml:space="preserve"> - в Кореновский территориальный отдел Росреестра по Краснодарскому краю:</w:t>
      </w:r>
    </w:p>
    <w:p>
      <w:pPr>
        <w:pStyle w:val="Normal"/>
        <w:ind w:firstLine="709" w:right="-1"/>
        <w:jc w:val="both"/>
        <w:rPr>
          <w:rFonts w:ascii="Times New Roman" w:hAnsi="Times New Roman" w:cs="Times New Roman"/>
          <w:sz w:val="28"/>
          <w:szCs w:val="28"/>
        </w:rPr>
      </w:pPr>
      <w:r>
        <w:rPr>
          <w:rStyle w:val="FontStyle63"/>
          <w:sz w:val="28"/>
          <w:szCs w:val="28"/>
        </w:rPr>
        <w:t xml:space="preserve">  </w:t>
      </w:r>
      <w:r>
        <w:rPr>
          <w:rStyle w:val="FontStyle63"/>
          <w:sz w:val="28"/>
          <w:szCs w:val="28"/>
        </w:rPr>
        <w:t xml:space="preserve">- </w:t>
      </w:r>
      <w:r>
        <w:rPr>
          <w:rFonts w:eastAsia="Times New Roman" w:cs="Times New Roman" w:ascii="Times New Roman" w:hAnsi="Times New Roman"/>
          <w:sz w:val="28"/>
          <w:szCs w:val="28"/>
          <w:lang w:eastAsia="ru-RU"/>
        </w:rPr>
        <w:t>запрос о предоставлении</w:t>
      </w:r>
      <w:r>
        <w:rPr>
          <w:rStyle w:val="FontStyle63"/>
          <w:sz w:val="28"/>
          <w:szCs w:val="28"/>
        </w:rPr>
        <w:t xml:space="preserve"> в</w:t>
      </w:r>
      <w:r>
        <w:rPr>
          <w:rFonts w:cs="Times New Roman" w:ascii="Times New Roman" w:hAnsi="Times New Roman"/>
          <w:sz w:val="28"/>
          <w:szCs w:val="28"/>
        </w:rPr>
        <w:t xml:space="preserve">ыписки из ЕГРН о правах на земельный участок или уведомление об отсутствии в ЕГРН запрашиваемых сведений, если право в соответствии с законодательством Российской Федерации не зарегистрировано в ЕГРН.                </w:t>
      </w:r>
    </w:p>
    <w:p>
      <w:pPr>
        <w:pStyle w:val="Standard"/>
        <w:tabs>
          <w:tab w:val="clear" w:pos="708"/>
          <w:tab w:val="left" w:pos="2842" w:leader="none"/>
        </w:tabs>
        <w:spacing w:lineRule="auto" w:line="240"/>
        <w:jc w:val="both"/>
        <w:rPr>
          <w:sz w:val="28"/>
          <w:szCs w:val="28"/>
        </w:rPr>
      </w:pPr>
      <w:r>
        <w:rPr>
          <w:rFonts w:cs="Times New Roman"/>
          <w:sz w:val="28"/>
          <w:szCs w:val="28"/>
        </w:rPr>
        <w:t xml:space="preserve">В Орган исполнительной власти субъекта Российской Федерации, уполномоченный в области охраны объектов культурного наследия </w:t>
      </w:r>
    </w:p>
    <w:p>
      <w:pPr>
        <w:pStyle w:val="Style161"/>
        <w:widowControl/>
        <w:spacing w:lineRule="auto" w:line="240"/>
        <w:ind w:firstLine="708"/>
        <w:rPr/>
      </w:pPr>
      <w:r>
        <w:rPr>
          <w:sz w:val="28"/>
          <w:szCs w:val="28"/>
        </w:rPr>
        <w:t xml:space="preserve">- Управлением государственной охраны объектов культурного наследия администрации Краснодарского края запрос о предоставлении </w:t>
      </w:r>
      <w:r>
        <w:rPr>
          <w:rStyle w:val="FontStyle30"/>
          <w:sz w:val="28"/>
          <w:szCs w:val="28"/>
        </w:rPr>
        <w:t>информация о нахождении на испрашиваемом земельном участке объектов культурного наследия народов Российской Федерации, объектов, включенных в список всемирного насле</w:t>
        <w:softHyphen/>
        <w:t>дия, историко-культурных заповедников, объектов археологи</w:t>
        <w:softHyphen/>
        <w:t>ческого наследия, музеев-заповедников, воинских и граждан</w:t>
        <w:softHyphen/>
        <w:t>ских захоронений</w:t>
      </w:r>
    </w:p>
    <w:p>
      <w:pPr>
        <w:pStyle w:val="Normal"/>
        <w:ind w:firstLine="709"/>
        <w:jc w:val="both"/>
        <w:rPr>
          <w:rStyle w:val="FontStyle45"/>
          <w:sz w:val="28"/>
          <w:szCs w:val="28"/>
        </w:rPr>
      </w:pPr>
      <w:r>
        <w:rPr>
          <w:rFonts w:cs="Times New Roman" w:ascii="Times New Roman" w:hAnsi="Times New Roman"/>
          <w:sz w:val="28"/>
          <w:szCs w:val="28"/>
        </w:rPr>
        <w:t xml:space="preserve">Срок </w:t>
      </w:r>
      <w:r>
        <w:rPr>
          <w:rFonts w:cs="Times New Roman" w:ascii="Times New Roman" w:hAnsi="Times New Roman"/>
          <w:sz w:val="28"/>
          <w:szCs w:val="28"/>
          <w:shd w:fill="FFFFFF" w:val="clear"/>
        </w:rPr>
        <w:t xml:space="preserve">направления межведомственного запроса в </w:t>
      </w:r>
      <w:r>
        <w:rPr>
          <w:rFonts w:cs="Times New Roman" w:ascii="Times New Roman" w:hAnsi="Times New Roman"/>
          <w:sz w:val="28"/>
          <w:szCs w:val="28"/>
          <w:lang w:eastAsia="ru-RU"/>
        </w:rPr>
        <w:t xml:space="preserve">государственные органы, органы местного самоуправления и иные органы, участвующие </w:t>
        <w:br/>
        <w:t>в предоставлении муниципальной услуги</w:t>
      </w:r>
      <w:r>
        <w:rPr>
          <w:rFonts w:cs="Times New Roman" w:ascii="Times New Roman" w:hAnsi="Times New Roman"/>
          <w:sz w:val="28"/>
          <w:szCs w:val="28"/>
        </w:rPr>
        <w:t xml:space="preserve"> управлением </w:t>
      </w:r>
      <w:r>
        <w:rPr>
          <w:rFonts w:cs="Times New Roman" w:ascii="Times New Roman" w:hAnsi="Times New Roman"/>
          <w:color w:val="FF0000"/>
          <w:sz w:val="28"/>
          <w:szCs w:val="28"/>
        </w:rPr>
        <w:t xml:space="preserve"> </w:t>
      </w:r>
      <w:r>
        <w:rPr>
          <w:rFonts w:cs="Times New Roman" w:ascii="Times New Roman" w:hAnsi="Times New Roman"/>
          <w:sz w:val="28"/>
          <w:szCs w:val="28"/>
        </w:rPr>
        <w:t xml:space="preserve">уполномоченного органа или на </w:t>
      </w:r>
      <w:r>
        <w:rPr>
          <w:rFonts w:eastAsia="Times New Roman" w:ascii="Times New Roman" w:hAnsi="Times New Roman"/>
          <w:color w:val="000000"/>
          <w:sz w:val="28"/>
          <w:szCs w:val="28"/>
          <w:lang w:eastAsia="ru-RU"/>
        </w:rPr>
        <w:t xml:space="preserve">Едином портале, </w:t>
      </w:r>
      <w:r>
        <w:rPr>
          <w:rFonts w:eastAsia="Times New Roman" w:cs="Times New Roman" w:ascii="Times New Roman" w:hAnsi="Times New Roman"/>
          <w:color w:val="000000"/>
          <w:sz w:val="28"/>
          <w:szCs w:val="28"/>
          <w:lang w:eastAsia="ru-RU"/>
        </w:rPr>
        <w:t xml:space="preserve"> </w:t>
      </w:r>
      <w:r>
        <w:rPr>
          <w:rFonts w:cs="Times New Roman" w:ascii="Times New Roman" w:hAnsi="Times New Roman"/>
          <w:color w:val="000000"/>
          <w:sz w:val="28"/>
          <w:szCs w:val="28"/>
        </w:rPr>
        <w:t>Региональном портале</w:t>
      </w:r>
      <w:r>
        <w:rPr>
          <w:rFonts w:cs="Times New Roman" w:ascii="Times New Roman" w:hAnsi="Times New Roman"/>
          <w:sz w:val="28"/>
          <w:szCs w:val="28"/>
        </w:rPr>
        <w:t xml:space="preserve"> </w:t>
      </w:r>
      <w:r>
        <w:rPr>
          <w:rFonts w:cs="Times New Roman" w:ascii="Times New Roman" w:hAnsi="Times New Roman"/>
          <w:sz w:val="28"/>
          <w:szCs w:val="28"/>
          <w:lang w:eastAsia="ru-RU"/>
        </w:rPr>
        <w:t xml:space="preserve">- </w:t>
      </w:r>
      <w:r>
        <w:rPr>
          <w:rStyle w:val="FontStyle45"/>
          <w:sz w:val="28"/>
          <w:szCs w:val="28"/>
        </w:rPr>
        <w:t>в течение одного рабочего дня со дня получения</w:t>
      </w:r>
      <w:r>
        <w:rPr>
          <w:rStyle w:val="FontStyle45"/>
          <w:color w:val="FF0000"/>
          <w:sz w:val="28"/>
          <w:szCs w:val="28"/>
        </w:rPr>
        <w:t xml:space="preserve"> </w:t>
      </w:r>
      <w:r>
        <w:rPr>
          <w:rStyle w:val="FontStyle45"/>
          <w:color w:val="000000"/>
          <w:sz w:val="28"/>
          <w:szCs w:val="28"/>
        </w:rPr>
        <w:t>уведомления</w:t>
      </w:r>
      <w:r>
        <w:rPr>
          <w:rStyle w:val="FontStyle45"/>
          <w:color w:val="FF0000"/>
          <w:sz w:val="28"/>
          <w:szCs w:val="28"/>
        </w:rPr>
        <w:t xml:space="preserve"> </w:t>
      </w:r>
      <w:r>
        <w:rPr>
          <w:rStyle w:val="FontStyle45"/>
          <w:sz w:val="28"/>
          <w:szCs w:val="28"/>
        </w:rPr>
        <w:t>и пакета документов от заявителя.</w:t>
      </w:r>
    </w:p>
    <w:p>
      <w:pPr>
        <w:pStyle w:val="Normal"/>
        <w:ind w:firstLine="709" w:right="-1"/>
        <w:jc w:val="both"/>
        <w:rPr>
          <w:rFonts w:ascii="Times New Roman" w:hAnsi="Times New Roman" w:cs="Times New Roman"/>
          <w:sz w:val="28"/>
          <w:szCs w:val="28"/>
          <w:lang w:eastAsia="ru-RU"/>
        </w:rPr>
      </w:pPr>
      <w:r>
        <w:rPr>
          <w:rFonts w:cs="Times New Roman" w:ascii="Times New Roman" w:hAnsi="Times New Roman"/>
          <w:sz w:val="28"/>
          <w:szCs w:val="28"/>
          <w:lang w:eastAsia="ru-RU"/>
        </w:rPr>
        <w:t>Срок предоставления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 предоставление сведений может осуществляться в режиме реального времени при котором время с момента отправления межведомственного запроса до момента получения ответа на этот запрос не превышает 2 секунд.</w:t>
      </w:r>
    </w:p>
    <w:p>
      <w:pPr>
        <w:pStyle w:val="Normal"/>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ind w:firstLine="709"/>
        <w:contextualSpacing/>
        <w:jc w:val="center"/>
        <w:rPr>
          <w:rFonts w:ascii="Times New Roman" w:hAnsi="Times New Roman" w:cs="Times New Roman"/>
          <w:b/>
          <w:color w:val="0070C0"/>
          <w:sz w:val="28"/>
        </w:rPr>
      </w:pPr>
      <w:r>
        <w:rPr>
          <w:rFonts w:cs="Times New Roman" w:ascii="Times New Roman" w:hAnsi="Times New Roman"/>
          <w:b/>
          <w:sz w:val="28"/>
          <w:szCs w:val="28"/>
        </w:rPr>
        <w:t xml:space="preserve">3.3.1.3 Описание административной процедуры приостановления предоставления муниципальной услуги, </w:t>
      </w:r>
      <w:r>
        <w:rPr>
          <w:rFonts w:cs="Times New Roman" w:ascii="Times New Roman" w:hAnsi="Times New Roman"/>
          <w:b/>
          <w:color w:val="000000"/>
          <w:sz w:val="28"/>
        </w:rPr>
        <w:t>возврата уведомления и  документов</w:t>
      </w:r>
    </w:p>
    <w:p>
      <w:pPr>
        <w:pStyle w:val="Normal"/>
        <w:spacing w:before="0" w:after="0"/>
        <w:ind w:firstLine="709"/>
        <w:contextualSpacing/>
        <w:jc w:val="center"/>
        <w:rPr>
          <w:rFonts w:ascii="Times New Roman" w:hAnsi="Times New Roman" w:cs="Times New Roman"/>
          <w:b/>
          <w:color w:val="0070C0"/>
          <w:sz w:val="28"/>
        </w:rPr>
      </w:pPr>
      <w:r>
        <w:rPr>
          <w:rFonts w:cs="Times New Roman" w:ascii="Times New Roman" w:hAnsi="Times New Roman"/>
          <w:b/>
          <w:color w:val="0070C0"/>
          <w:sz w:val="28"/>
        </w:rPr>
      </w:r>
    </w:p>
    <w:p>
      <w:pPr>
        <w:pStyle w:val="Normal"/>
        <w:ind w:firstLine="708"/>
        <w:rPr>
          <w:rFonts w:ascii="Times New Roman" w:hAnsi="Times New Roman" w:cs="Times New Roman"/>
          <w:sz w:val="28"/>
          <w:szCs w:val="28"/>
        </w:rPr>
      </w:pPr>
      <w:r>
        <w:rPr>
          <w:rFonts w:cs="Times New Roman" w:ascii="Times New Roman" w:hAnsi="Times New Roman"/>
          <w:sz w:val="28"/>
          <w:szCs w:val="28"/>
        </w:rPr>
        <w:t xml:space="preserve">Основания для приостановления предоставления муниципальной услуги законодательством Российской Федерации </w:t>
      </w:r>
      <w:r>
        <w:rPr>
          <w:rFonts w:cs="Times New Roman" w:ascii="Times New Roman" w:hAnsi="Times New Roman"/>
          <w:color w:themeColor="dark1" w:val="000000"/>
          <w:sz w:val="28"/>
          <w:szCs w:val="28"/>
        </w:rPr>
        <w:t xml:space="preserve">для варианта </w:t>
      </w:r>
      <w:r>
        <w:rPr>
          <w:rFonts w:cs="Times New Roman" w:ascii="Times New Roman" w:hAnsi="Times New Roman"/>
          <w:color w:themeColor="dark1" w:val="000000"/>
          <w:sz w:val="28"/>
          <w:szCs w:val="28"/>
          <w:lang w:val="en-US"/>
        </w:rPr>
        <w:t>I</w:t>
      </w:r>
      <w:r>
        <w:rPr>
          <w:rFonts w:cs="Times New Roman" w:ascii="Times New Roman" w:hAnsi="Times New Roman"/>
          <w:sz w:val="28"/>
          <w:szCs w:val="28"/>
        </w:rPr>
        <w:t xml:space="preserve"> не предусмотрены.</w:t>
      </w:r>
    </w:p>
    <w:p>
      <w:pPr>
        <w:pStyle w:val="Normal"/>
        <w:widowControl w:val="false"/>
        <w:ind w:firstLine="709" w:right="-1"/>
        <w:jc w:val="both"/>
        <w:rPr/>
      </w:pPr>
      <w:r>
        <w:rPr>
          <w:rFonts w:cs="Times New Roman" w:ascii="Times New Roman" w:hAnsi="Times New Roman"/>
          <w:color w:val="000000"/>
          <w:sz w:val="28"/>
          <w:szCs w:val="28"/>
          <w:shd w:fill="FFFFFF" w:val="clear"/>
        </w:rPr>
        <w:t xml:space="preserve">Основаниями для возврата уведомления и документов, необходимых для предоставления услуги для варианта </w:t>
      </w:r>
      <w:r>
        <w:rPr>
          <w:rFonts w:cs="Times New Roman" w:ascii="Times New Roman" w:hAnsi="Times New Roman"/>
          <w:color w:val="000000"/>
          <w:sz w:val="28"/>
          <w:szCs w:val="28"/>
          <w:shd w:fill="FFFFFF" w:val="clear"/>
          <w:lang w:val="en-US"/>
        </w:rPr>
        <w:t>I</w:t>
      </w:r>
      <w:r>
        <w:rPr>
          <w:rFonts w:cs="Times New Roman" w:ascii="Times New Roman" w:hAnsi="Times New Roman"/>
          <w:color w:val="000000"/>
          <w:sz w:val="28"/>
          <w:szCs w:val="28"/>
          <w:shd w:fill="FFFFFF" w:val="clear"/>
        </w:rPr>
        <w:t xml:space="preserve"> являются </w:t>
      </w:r>
      <w:r>
        <w:rPr>
          <w:rFonts w:eastAsia="Times New Roman" w:cs="Times New Roman" w:ascii="Times New Roman" w:hAnsi="Times New Roman"/>
          <w:color w:val="000000"/>
          <w:sz w:val="28"/>
          <w:szCs w:val="28"/>
          <w:shd w:fill="FFFFFF" w:val="clear"/>
          <w:lang w:eastAsia="ru-RU"/>
        </w:rPr>
        <w:t xml:space="preserve">отсутствие в уведомлении о планируемом строительстве сведений </w:t>
      </w:r>
      <w:r>
        <w:rPr>
          <w:rStyle w:val="FontStyle58"/>
          <w:color w:val="000000"/>
          <w:sz w:val="28"/>
          <w:szCs w:val="28"/>
          <w:shd w:fill="FFFFFF" w:val="clear"/>
        </w:rPr>
        <w:t xml:space="preserve">или </w:t>
      </w:r>
      <w:r>
        <w:rPr>
          <w:rFonts w:eastAsia="Times New Roman" w:cs="Times New Roman" w:ascii="Times New Roman" w:hAnsi="Times New Roman"/>
          <w:color w:val="000000"/>
          <w:sz w:val="28"/>
          <w:szCs w:val="28"/>
          <w:shd w:fill="FFFFFF" w:val="clear"/>
          <w:lang w:eastAsia="ru-RU"/>
        </w:rPr>
        <w:t xml:space="preserve">документов, предусмотренных пунктами 1-4 </w:t>
      </w:r>
      <w:r>
        <w:rPr>
          <w:rFonts w:cs="Times New Roman" w:ascii="Times New Roman" w:hAnsi="Times New Roman"/>
          <w:bCs/>
          <w:color w:val="000000"/>
          <w:sz w:val="28"/>
          <w:szCs w:val="28"/>
          <w:shd w:fill="FFFFFF" w:val="clear"/>
        </w:rPr>
        <w:t xml:space="preserve">подпункта 3.3.1.1 пункта 3.3.1 подраздела 2.3 </w:t>
      </w:r>
      <w:r>
        <w:rPr>
          <w:rStyle w:val="FontStyle58"/>
          <w:color w:val="000000"/>
          <w:sz w:val="28"/>
          <w:szCs w:val="28"/>
          <w:shd w:fill="FFFFFF" w:val="clear"/>
        </w:rPr>
        <w:t xml:space="preserve">раздела </w:t>
      </w:r>
      <w:r>
        <w:rPr>
          <w:rStyle w:val="FontStyle58"/>
          <w:color w:val="000000"/>
          <w:sz w:val="28"/>
          <w:szCs w:val="28"/>
          <w:shd w:fill="FFFFFF" w:val="clear"/>
          <w:lang w:val="en-US"/>
        </w:rPr>
        <w:t>III</w:t>
      </w:r>
      <w:r>
        <w:rPr>
          <w:rStyle w:val="FontStyle58"/>
          <w:color w:val="000000"/>
          <w:sz w:val="28"/>
          <w:szCs w:val="28"/>
          <w:shd w:fill="FFFFFF" w:val="clear"/>
        </w:rPr>
        <w:t xml:space="preserve"> настоящего административного регламента. </w:t>
      </w:r>
    </w:p>
    <w:p>
      <w:pPr>
        <w:pStyle w:val="Normal"/>
        <w:ind w:firstLine="708"/>
        <w:jc w:val="both"/>
        <w:rPr>
          <w:color w:val="000000"/>
          <w:shd w:fill="FFFFFF" w:val="clear"/>
        </w:rPr>
      </w:pPr>
      <w:r>
        <w:rPr>
          <w:rFonts w:cs="Times New Roman" w:ascii="Times New Roman" w:hAnsi="Times New Roman"/>
          <w:color w:val="000000"/>
          <w:sz w:val="28"/>
          <w:szCs w:val="28"/>
          <w:shd w:fill="FFFFFF" w:val="clear"/>
        </w:rPr>
        <w:t xml:space="preserve">При наличии оснований для возврата уведомления или документов, должностное лицо управления уполномоченного органа в течение 3 рабочих дней со дня поступления уведомления возвращает застройщику </w:t>
      </w:r>
      <w:r>
        <w:rPr>
          <w:rFonts w:eastAsia="Times New Roman" w:cs="Times New Roman" w:ascii="Times New Roman" w:hAnsi="Times New Roman"/>
          <w:color w:val="000000"/>
          <w:sz w:val="28"/>
          <w:szCs w:val="28"/>
          <w:shd w:fill="FFFFFF" w:val="clear"/>
          <w:lang w:eastAsia="ru-RU"/>
        </w:rPr>
        <w:t xml:space="preserve">данное уведомление и прилагаемые к нему документы без рассмотрения </w:t>
      </w:r>
      <w:r>
        <w:rPr>
          <w:rFonts w:cs="Times New Roman" w:ascii="Times New Roman" w:hAnsi="Times New Roman"/>
          <w:color w:val="000000"/>
          <w:sz w:val="28"/>
          <w:szCs w:val="28"/>
          <w:shd w:fill="FFFFFF" w:val="clear"/>
        </w:rPr>
        <w:t xml:space="preserve">и подготавливает письмо о возврате заявления с указанием причин возврата и после </w:t>
      </w:r>
      <w:r>
        <w:rPr>
          <w:rFonts w:cs="Times New Roman" w:ascii="Times New Roman" w:hAnsi="Times New Roman"/>
          <w:color w:val="000000"/>
          <w:kern w:val="2"/>
          <w:sz w:val="28"/>
          <w:szCs w:val="28"/>
          <w:shd w:fill="FFFFFF" w:val="clear"/>
        </w:rPr>
        <w:t>согласования и подписания в установленном в</w:t>
      </w:r>
      <w:r>
        <w:rPr>
          <w:rFonts w:eastAsia="Calibri" w:cs="Times New Roman" w:ascii="Times New Roman" w:hAnsi="Times New Roman"/>
          <w:color w:val="000000"/>
          <w:kern w:val="2"/>
          <w:sz w:val="28"/>
          <w:szCs w:val="28"/>
          <w:shd w:fill="FFFFFF" w:val="clear"/>
        </w:rPr>
        <w:t xml:space="preserve"> уполномоченном органе </w:t>
      </w:r>
      <w:r>
        <w:rPr>
          <w:rFonts w:cs="Times New Roman" w:ascii="Times New Roman" w:hAnsi="Times New Roman"/>
          <w:color w:val="000000"/>
          <w:kern w:val="2"/>
          <w:sz w:val="28"/>
          <w:szCs w:val="28"/>
          <w:shd w:fill="FFFFFF" w:val="clear"/>
        </w:rPr>
        <w:t>порядке</w:t>
      </w:r>
      <w:r>
        <w:rPr>
          <w:rFonts w:cs="Times New Roman" w:ascii="Times New Roman" w:hAnsi="Times New Roman"/>
          <w:color w:val="000000"/>
          <w:sz w:val="28"/>
          <w:szCs w:val="28"/>
          <w:shd w:fill="FFFFFF" w:val="clear"/>
        </w:rPr>
        <w:t xml:space="preserve"> направляет заявителю с приложением заявления и прилагаемых к нему документов почтой либо выдает на руки, или передает с сопроводительным письмом в МФЦ для выдачи заявителю.</w:t>
      </w:r>
    </w:p>
    <w:p>
      <w:pPr>
        <w:pStyle w:val="Normal"/>
        <w:widowControl w:val="false"/>
        <w:tabs>
          <w:tab w:val="clear" w:pos="708"/>
          <w:tab w:val="left" w:pos="1260" w:leader="none"/>
          <w:tab w:val="left" w:pos="1440" w:leader="none"/>
        </w:tabs>
        <w:ind w:firstLine="709"/>
        <w:jc w:val="both"/>
        <w:rPr>
          <w:color w:val="000000"/>
          <w:shd w:fill="FFFFFF" w:val="clear"/>
        </w:rPr>
      </w:pPr>
      <w:r>
        <w:rPr>
          <w:rFonts w:eastAsia="Times New Roman" w:cs="Times New Roman" w:ascii="Times New Roman" w:hAnsi="Times New Roman"/>
          <w:color w:val="000000"/>
          <w:sz w:val="28"/>
          <w:szCs w:val="28"/>
          <w:shd w:fill="FFFFFF" w:val="clear"/>
          <w:lang w:eastAsia="ru-RU"/>
        </w:rPr>
        <w:t xml:space="preserve">При предоставлении муниципальной услуги через </w:t>
      </w:r>
      <w:r>
        <w:rPr>
          <w:rFonts w:eastAsia="Calibri" w:cs="Times New Roman" w:ascii="Times New Roman" w:hAnsi="Times New Roman"/>
          <w:color w:val="000000"/>
          <w:sz w:val="28"/>
          <w:szCs w:val="28"/>
          <w:shd w:fill="FFFFFF" w:val="clear"/>
        </w:rPr>
        <w:t xml:space="preserve">«Личный кабинет» заявителя ЕПГУ, </w:t>
      </w:r>
      <w:r>
        <w:rPr>
          <w:rFonts w:eastAsia="Times New Roman" w:cs="Times New Roman" w:ascii="Times New Roman" w:hAnsi="Times New Roman"/>
          <w:color w:val="000000"/>
          <w:sz w:val="28"/>
          <w:szCs w:val="28"/>
          <w:shd w:fill="FFFFFF" w:val="clear"/>
          <w:lang w:eastAsia="ru-RU"/>
        </w:rPr>
        <w:t xml:space="preserve">РПГУ, ГИСОГД должностное лицо направляет заявителю письменный ответ в виде электронного документа, подписанного усиленной квалифицированной электронной подписью должностного лица, принявшего решение. </w:t>
      </w:r>
    </w:p>
    <w:p>
      <w:pPr>
        <w:pStyle w:val="Normal"/>
        <w:spacing w:before="0" w:after="0"/>
        <w:ind w:firstLine="708"/>
        <w:contextualSpacing/>
        <w:jc w:val="both"/>
        <w:rPr>
          <w:color w:val="000000"/>
          <w:shd w:fill="FFFFFF" w:val="clear"/>
        </w:rPr>
      </w:pPr>
      <w:r>
        <w:rPr>
          <w:rFonts w:cs="Times New Roman" w:ascii="Times New Roman" w:hAnsi="Times New Roman"/>
          <w:color w:val="000000"/>
          <w:sz w:val="28"/>
          <w:szCs w:val="28"/>
          <w:shd w:fill="FFFFFF" w:val="clear"/>
        </w:rPr>
        <w:t>Срок возврата заявления составляет не более 3 рабочих дней со дня регистрации уведомления.</w:t>
      </w:r>
    </w:p>
    <w:p>
      <w:pPr>
        <w:pStyle w:val="Normal"/>
        <w:rPr>
          <w:rFonts w:ascii="Times New Roman" w:hAnsi="Times New Roman" w:cs="Times New Roman"/>
          <w:color w:val="000000"/>
          <w:sz w:val="28"/>
          <w:szCs w:val="28"/>
          <w:shd w:fill="FFFFFF" w:val="clear"/>
        </w:rPr>
      </w:pPr>
      <w:r>
        <w:rPr>
          <w:rFonts w:cs="Times New Roman" w:ascii="Times New Roman" w:hAnsi="Times New Roman"/>
          <w:color w:val="000000"/>
          <w:sz w:val="28"/>
          <w:szCs w:val="28"/>
          <w:shd w:fill="FFFFFF" w:val="clear"/>
        </w:rPr>
      </w:r>
    </w:p>
    <w:p>
      <w:pPr>
        <w:pStyle w:val="Normal"/>
        <w:spacing w:before="0" w:after="0"/>
        <w:ind w:firstLine="709"/>
        <w:contextualSpacing/>
        <w:jc w:val="center"/>
        <w:rPr>
          <w:rFonts w:ascii="Times New Roman" w:hAnsi="Times New Roman" w:cs="Times New Roman"/>
          <w:b/>
          <w:sz w:val="28"/>
          <w:szCs w:val="28"/>
        </w:rPr>
      </w:pPr>
      <w:bookmarkStart w:id="30" w:name="sub_3064"/>
      <w:bookmarkEnd w:id="30"/>
      <w:r>
        <w:rPr>
          <w:rFonts w:cs="Times New Roman" w:ascii="Times New Roman" w:hAnsi="Times New Roman"/>
          <w:b/>
          <w:sz w:val="28"/>
          <w:szCs w:val="28"/>
        </w:rPr>
        <w:t>3.3.1.4  Описание административной процедуры принятия решения о предоставлении (об отказе в предоставлении) муниципальной услуги</w:t>
      </w:r>
    </w:p>
    <w:p>
      <w:pPr>
        <w:pStyle w:val="Normal"/>
        <w:ind w:firstLine="708"/>
        <w:rPr>
          <w:rFonts w:ascii="Times New Roman" w:hAnsi="Times New Roman" w:cs="Times New Roman"/>
          <w:color w:val="FF0000"/>
          <w:sz w:val="28"/>
          <w:szCs w:val="28"/>
        </w:rPr>
      </w:pPr>
      <w:r>
        <w:rPr>
          <w:rFonts w:cs="Times New Roman" w:ascii="Times New Roman" w:hAnsi="Times New Roman"/>
          <w:color w:val="FF0000"/>
          <w:sz w:val="28"/>
          <w:szCs w:val="28"/>
        </w:rPr>
      </w:r>
    </w:p>
    <w:p>
      <w:pPr>
        <w:pStyle w:val="Normal"/>
        <w:tabs>
          <w:tab w:val="clear" w:pos="708"/>
          <w:tab w:val="left" w:pos="1418" w:leader="none"/>
        </w:tabs>
        <w:spacing w:before="0" w:after="0"/>
        <w:ind w:firstLine="709"/>
        <w:contextualSpacing/>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rPr>
        <w:t xml:space="preserve">Возможность оставления </w:t>
      </w:r>
      <w:r>
        <w:rPr>
          <w:rFonts w:eastAsia="Times New Roman" w:cs="Times New Roman" w:ascii="Times New Roman" w:hAnsi="Times New Roman"/>
          <w:sz w:val="28"/>
          <w:szCs w:val="28"/>
          <w:lang w:eastAsia="ru-RU"/>
        </w:rPr>
        <w:t>заявления</w:t>
      </w:r>
      <w:r>
        <w:rPr>
          <w:rFonts w:eastAsia="Times New Roman" w:cs="Times New Roman" w:ascii="Times New Roman" w:hAnsi="Times New Roman"/>
          <w:sz w:val="28"/>
          <w:szCs w:val="28"/>
        </w:rPr>
        <w:t xml:space="preserve"> без рассмотрения не предусмотрена.</w:t>
      </w:r>
    </w:p>
    <w:p>
      <w:pPr>
        <w:pStyle w:val="Normal"/>
        <w:ind w:firstLine="708" w:right="-1"/>
        <w:jc w:val="both"/>
        <w:rPr>
          <w:rFonts w:ascii="Times New Roman" w:hAnsi="Times New Roman" w:cs="Times New Roman"/>
          <w:sz w:val="28"/>
          <w:szCs w:val="28"/>
        </w:rPr>
      </w:pPr>
      <w:r>
        <w:rPr>
          <w:rFonts w:cs="Times New Roman" w:ascii="Times New Roman" w:hAnsi="Times New Roman"/>
          <w:sz w:val="28"/>
          <w:szCs w:val="28"/>
        </w:rPr>
        <w:t xml:space="preserve">Основаниями для отказа в предоставлении муниципальной услуги </w:t>
      </w:r>
      <w:r>
        <w:rPr>
          <w:rFonts w:cs="Times New Roman" w:ascii="Times New Roman" w:hAnsi="Times New Roman"/>
          <w:color w:themeColor="dark1" w:val="000000"/>
          <w:sz w:val="28"/>
          <w:szCs w:val="28"/>
        </w:rPr>
        <w:t xml:space="preserve">для Варианта </w:t>
      </w:r>
      <w:r>
        <w:rPr>
          <w:rFonts w:ascii="Times New Roman" w:hAnsi="Times New Roman"/>
          <w:color w:themeColor="dark1" w:val="000000"/>
          <w:sz w:val="28"/>
          <w:szCs w:val="28"/>
          <w:lang w:val="en-US"/>
        </w:rPr>
        <w:t>I</w:t>
      </w:r>
      <w:r>
        <w:rPr>
          <w:rFonts w:ascii="Times New Roman" w:hAnsi="Times New Roman"/>
          <w:color w:themeColor="dark1" w:val="000000"/>
          <w:sz w:val="28"/>
          <w:szCs w:val="28"/>
        </w:rPr>
        <w:t xml:space="preserve"> </w:t>
      </w:r>
      <w:r>
        <w:rPr>
          <w:rFonts w:cs="Times New Roman" w:ascii="Times New Roman" w:hAnsi="Times New Roman"/>
          <w:sz w:val="28"/>
          <w:szCs w:val="28"/>
        </w:rPr>
        <w:t xml:space="preserve">являются: </w:t>
      </w:r>
    </w:p>
    <w:p>
      <w:pPr>
        <w:pStyle w:val="Normal"/>
        <w:ind w:right="-1"/>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ab/>
        <w:t>несоответствие представленных документов требованиям, установленным законодательством Российской Федерации;</w:t>
      </w:r>
    </w:p>
    <w:p>
      <w:pPr>
        <w:pStyle w:val="Normal"/>
        <w:ind w:firstLine="708" w:right="-1"/>
        <w:jc w:val="both"/>
        <w:rPr>
          <w:rFonts w:ascii="Times New Roman" w:hAnsi="Times New Roman" w:cs="Times New Roman"/>
          <w:sz w:val="28"/>
          <w:szCs w:val="28"/>
        </w:rPr>
      </w:pPr>
      <w:r>
        <w:rPr>
          <w:rFonts w:cs="Times New Roman" w:ascii="Times New Roman" w:hAnsi="Times New Roman"/>
          <w:sz w:val="28"/>
          <w:szCs w:val="28"/>
        </w:rPr>
        <w:t>выявление в представленных документах недостоверных сведений;</w:t>
      </w:r>
    </w:p>
    <w:p>
      <w:pPr>
        <w:pStyle w:val="Normal"/>
        <w:tabs>
          <w:tab w:val="clear" w:pos="708"/>
          <w:tab w:val="left" w:pos="709" w:leader="none"/>
          <w:tab w:val="left" w:pos="1440" w:leader="none"/>
        </w:tabs>
        <w:ind w:right="-1"/>
        <w:jc w:val="both"/>
        <w:rPr>
          <w:rFonts w:ascii="Times New Roman" w:hAnsi="Times New Roman" w:cs="Times New Roman"/>
        </w:rPr>
      </w:pPr>
      <w:r>
        <w:rPr>
          <w:rFonts w:cs="Times New Roman" w:ascii="Times New Roman" w:hAnsi="Times New Roman"/>
          <w:sz w:val="28"/>
          <w:szCs w:val="28"/>
        </w:rPr>
        <w:tab/>
        <w:t>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pPr>
        <w:pStyle w:val="Normal"/>
        <w:tabs>
          <w:tab w:val="clear" w:pos="708"/>
          <w:tab w:val="left" w:pos="709" w:leader="none"/>
          <w:tab w:val="left" w:pos="1440" w:leader="none"/>
        </w:tabs>
        <w:ind w:firstLine="709"/>
        <w:jc w:val="both"/>
        <w:rPr>
          <w:rFonts w:ascii="Times New Roman" w:hAnsi="Times New Roman" w:cs="Times New Roman"/>
          <w:sz w:val="28"/>
          <w:szCs w:val="28"/>
        </w:rPr>
      </w:pPr>
      <w:r>
        <w:rPr>
          <w:rFonts w:cs="Times New Roman" w:ascii="Times New Roman" w:hAnsi="Times New Roman"/>
          <w:sz w:val="28"/>
          <w:szCs w:val="28"/>
        </w:rPr>
        <w:t>обращение (в письменном виде) заявителя с просьбой о прекращении муниципальной услуги;</w:t>
      </w:r>
    </w:p>
    <w:p>
      <w:pPr>
        <w:pStyle w:val="Normal"/>
        <w:numPr>
          <w:ilvl w:val="0"/>
          <w:numId w:val="0"/>
        </w:numPr>
        <w:tabs>
          <w:tab w:val="clear" w:pos="708"/>
          <w:tab w:val="left" w:pos="709" w:leader="none"/>
        </w:tabs>
        <w:ind w:hanging="0" w:left="0" w:right="-1"/>
        <w:jc w:val="both"/>
        <w:outlineLvl w:val="0"/>
        <w:rPr>
          <w:rFonts w:ascii="Times New Roman" w:hAnsi="Times New Roman" w:cs="Times New Roman"/>
          <w:sz w:val="28"/>
          <w:szCs w:val="28"/>
        </w:rPr>
      </w:pPr>
      <w:r>
        <w:rPr>
          <w:rFonts w:cs="Times New Roman" w:ascii="Times New Roman" w:hAnsi="Times New Roman"/>
          <w:sz w:val="28"/>
          <w:szCs w:val="28"/>
        </w:rPr>
        <w:tab/>
        <w:t>ответ на межведомственный запрос свидетельствует об отсутствии документов и (или) информации, необходимых для предоставления муниципальной услуги и соответствующий документ не был представлен заявителем (представителем заявителя) по собственной инициативе;</w:t>
      </w:r>
    </w:p>
    <w:p>
      <w:pPr>
        <w:pStyle w:val="Normal"/>
        <w:ind w:firstLine="709"/>
        <w:jc w:val="both"/>
        <w:rPr/>
      </w:pPr>
      <w:r>
        <w:rPr>
          <w:rFonts w:cs="Times New Roman" w:ascii="Times New Roman" w:hAnsi="Times New Roman"/>
          <w:color w:val="000000"/>
          <w:sz w:val="28"/>
          <w:szCs w:val="28"/>
          <w:shd w:fill="FFFFFF" w:val="clear"/>
        </w:rPr>
        <w:t xml:space="preserve">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разрешённого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hyperlink r:id="rId30">
        <w:r>
          <w:rPr>
            <w:rStyle w:val="Style11"/>
            <w:rFonts w:ascii="Times New Roman" w:hAnsi="Times New Roman"/>
            <w:color w:val="000000"/>
            <w:sz w:val="28"/>
            <w:szCs w:val="28"/>
            <w:shd w:fill="FFFFFF" w:val="clear"/>
          </w:rPr>
          <w:t>Градостроительным кодексом</w:t>
        </w:r>
      </w:hyperlink>
      <w:r>
        <w:rPr>
          <w:rFonts w:cs="Times New Roman" w:ascii="Times New Roman" w:hAnsi="Times New Roman"/>
          <w:color w:val="0070C0"/>
          <w:sz w:val="28"/>
          <w:szCs w:val="28"/>
          <w:shd w:fill="E6E0EC" w:val="clear"/>
        </w:rPr>
        <w:t xml:space="preserve"> </w:t>
      </w:r>
      <w:r>
        <w:rPr>
          <w:rFonts w:cs="Times New Roman" w:ascii="Times New Roman" w:hAnsi="Times New Roman"/>
          <w:color w:val="000000"/>
          <w:sz w:val="28"/>
          <w:szCs w:val="28"/>
          <w:shd w:fill="FFFFFF" w:val="clear"/>
        </w:rPr>
        <w:t>Российской Федерации, другими федеральными законами и действующим на дату поступления уведомления о планируемом строительстве;</w:t>
      </w:r>
    </w:p>
    <w:p>
      <w:pPr>
        <w:pStyle w:val="Normal"/>
        <w:ind w:firstLine="709"/>
        <w:jc w:val="both"/>
        <w:rPr/>
      </w:pPr>
      <w:r>
        <w:rPr>
          <w:rFonts w:cs="Times New Roman" w:ascii="Times New Roman" w:hAnsi="Times New Roman"/>
          <w:color w:val="000000"/>
          <w:sz w:val="28"/>
          <w:szCs w:val="28"/>
          <w:shd w:fill="FFFFFF" w:val="clear"/>
        </w:rPr>
        <w:t xml:space="preserve">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разрешённого использования земельного участка и (или) ограничениями, установленными в соответствии с </w:t>
      </w:r>
      <w:hyperlink r:id="rId31">
        <w:r>
          <w:rPr>
            <w:rStyle w:val="Style11"/>
            <w:rFonts w:ascii="Times New Roman" w:hAnsi="Times New Roman"/>
            <w:color w:val="000000"/>
            <w:sz w:val="28"/>
            <w:szCs w:val="28"/>
            <w:shd w:fill="FFFFFF" w:val="clear"/>
          </w:rPr>
          <w:t>земельным</w:t>
        </w:r>
      </w:hyperlink>
      <w:r>
        <w:rPr>
          <w:rFonts w:cs="Times New Roman" w:ascii="Times New Roman" w:hAnsi="Times New Roman"/>
          <w:color w:val="000000"/>
          <w:sz w:val="28"/>
          <w:szCs w:val="28"/>
          <w:shd w:fill="FFFFFF" w:val="clear"/>
        </w:rPr>
        <w:t xml:space="preserve"> и иным законодательством Российской Федерации и действующими на дату поступления уведомления о планируемом строительстве;</w:t>
      </w:r>
    </w:p>
    <w:p>
      <w:pPr>
        <w:pStyle w:val="Normal"/>
        <w:ind w:firstLine="709"/>
        <w:jc w:val="both"/>
        <w:rPr>
          <w:color w:val="000000"/>
          <w:shd w:fill="FFFFFF" w:val="clear"/>
        </w:rPr>
      </w:pPr>
      <w:r>
        <w:rPr>
          <w:rFonts w:cs="Times New Roman" w:ascii="Times New Roman" w:hAnsi="Times New Roman"/>
          <w:color w:val="000000"/>
          <w:sz w:val="28"/>
          <w:szCs w:val="28"/>
          <w:shd w:fill="FFFFFF" w:val="clear"/>
        </w:rPr>
        <w:t>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pPr>
        <w:pStyle w:val="Normal"/>
        <w:ind w:firstLine="709"/>
        <w:jc w:val="both"/>
        <w:rPr/>
      </w:pPr>
      <w:r>
        <w:rPr>
          <w:rFonts w:cs="Times New Roman" w:ascii="Times New Roman" w:hAnsi="Times New Roman"/>
          <w:color w:val="000000"/>
          <w:sz w:val="28"/>
          <w:szCs w:val="28"/>
          <w:shd w:fill="FFFFFF" w:val="clear"/>
        </w:rPr>
        <w:t xml:space="preserve">в срок, указанный в указанный в </w:t>
      </w:r>
      <w:hyperlink r:id="rId32">
        <w:r>
          <w:rPr>
            <w:rStyle w:val="Style11"/>
            <w:rFonts w:ascii="Times New Roman" w:hAnsi="Times New Roman"/>
            <w:color w:val="000000"/>
            <w:sz w:val="28"/>
            <w:szCs w:val="28"/>
            <w:shd w:fill="FFFFFF" w:val="clear"/>
          </w:rPr>
          <w:t>части 9 статьи 51.1</w:t>
        </w:r>
      </w:hyperlink>
      <w:r>
        <w:rPr>
          <w:rFonts w:cs="Times New Roman" w:ascii="Times New Roman" w:hAnsi="Times New Roman"/>
          <w:color w:val="000000"/>
          <w:sz w:val="28"/>
          <w:szCs w:val="28"/>
          <w:shd w:fill="FFFFFF" w:val="clear"/>
        </w:rPr>
        <w:t xml:space="preserve"> Градостроительного кодекса Российской Федерации, от управления государственной охраны объектов культурного наследия администрации Краснодарского края,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pPr>
        <w:pStyle w:val="Standard"/>
        <w:ind w:firstLine="708"/>
        <w:jc w:val="both"/>
        <w:rPr>
          <w:rFonts w:eastAsia="Times New Roman" w:cs="Times New Roman"/>
          <w:sz w:val="28"/>
          <w:szCs w:val="28"/>
        </w:rPr>
      </w:pPr>
      <w:r>
        <w:rPr>
          <w:rFonts w:cs="Times New Roman"/>
          <w:sz w:val="28"/>
          <w:szCs w:val="28"/>
        </w:rPr>
        <w:t>Основаниями для отказа в предоставлении муниципальной услуги</w:t>
      </w:r>
      <w:r>
        <w:rPr>
          <w:rFonts w:eastAsia="Times New Roman" w:cs="Times New Roman"/>
          <w:sz w:val="28"/>
          <w:szCs w:val="28"/>
        </w:rPr>
        <w:t xml:space="preserve"> в электронной форме</w:t>
      </w:r>
      <w:r>
        <w:rPr>
          <w:rFonts w:cs="Times New Roman"/>
          <w:sz w:val="28"/>
          <w:szCs w:val="28"/>
        </w:rPr>
        <w:t xml:space="preserve"> </w:t>
      </w:r>
      <w:r>
        <w:rPr>
          <w:rFonts w:eastAsia="Times New Roman" w:cs="Times New Roman"/>
          <w:sz w:val="28"/>
          <w:szCs w:val="28"/>
        </w:rPr>
        <w:t xml:space="preserve">на </w:t>
      </w:r>
      <w:r>
        <w:rPr>
          <w:rFonts w:eastAsia="Times New Roman"/>
          <w:color w:val="000000"/>
          <w:sz w:val="28"/>
          <w:szCs w:val="28"/>
          <w:lang w:eastAsia="ru-RU"/>
        </w:rPr>
        <w:t xml:space="preserve">Едином портале, </w:t>
      </w:r>
      <w:r>
        <w:rPr>
          <w:rFonts w:eastAsia="Times New Roman" w:cs="Times New Roman"/>
          <w:color w:val="000000"/>
          <w:sz w:val="28"/>
          <w:szCs w:val="28"/>
          <w:lang w:eastAsia="ru-RU"/>
        </w:rPr>
        <w:t xml:space="preserve"> </w:t>
      </w:r>
      <w:r>
        <w:rPr>
          <w:rStyle w:val="Style11"/>
          <w:color w:val="000000"/>
          <w:sz w:val="28"/>
          <w:szCs w:val="28"/>
        </w:rPr>
        <w:t>Региональном портале</w:t>
      </w:r>
      <w:r>
        <w:rPr>
          <w:rStyle w:val="Style11"/>
          <w:color w:val="7030A0"/>
          <w:sz w:val="28"/>
          <w:szCs w:val="28"/>
        </w:rPr>
        <w:t xml:space="preserve"> </w:t>
      </w:r>
      <w:r>
        <w:rPr>
          <w:rFonts w:cs="Times New Roman"/>
          <w:color w:val="000000"/>
          <w:sz w:val="28"/>
          <w:szCs w:val="28"/>
        </w:rPr>
        <w:t xml:space="preserve">для варианта </w:t>
      </w:r>
      <w:r>
        <w:rPr>
          <w:rFonts w:cs="Times New Roman"/>
          <w:color w:themeColor="dark1" w:val="000000"/>
          <w:sz w:val="28"/>
          <w:szCs w:val="28"/>
          <w:lang w:val="en-US"/>
        </w:rPr>
        <w:t>I</w:t>
      </w:r>
      <w:r>
        <w:rPr>
          <w:rFonts w:cs="Times New Roman"/>
          <w:color w:themeColor="dark1" w:val="000000"/>
          <w:sz w:val="28"/>
          <w:szCs w:val="28"/>
        </w:rPr>
        <w:t xml:space="preserve"> </w:t>
      </w:r>
      <w:r>
        <w:rPr>
          <w:rFonts w:eastAsia="Times New Roman" w:cs="Times New Roman"/>
          <w:sz w:val="28"/>
          <w:szCs w:val="28"/>
        </w:rPr>
        <w:t>являются:</w:t>
      </w:r>
    </w:p>
    <w:p>
      <w:pPr>
        <w:pStyle w:val="Standard"/>
        <w:ind w:firstLine="708"/>
        <w:jc w:val="both"/>
        <w:rPr>
          <w:sz w:val="28"/>
          <w:szCs w:val="28"/>
        </w:rPr>
      </w:pPr>
      <w:r>
        <w:rPr>
          <w:rFonts w:eastAsia="Times New Roman" w:cs="Times New Roman"/>
          <w:sz w:val="28"/>
          <w:szCs w:val="28"/>
        </w:rPr>
        <w:t xml:space="preserve"> </w:t>
      </w:r>
      <w:r>
        <w:rPr>
          <w:rFonts w:eastAsia="Times New Roman" w:cs="Times New Roman"/>
          <w:sz w:val="28"/>
          <w:szCs w:val="28"/>
        </w:rPr>
        <w:t>несоответствие документов и сведений, указанных в</w:t>
      </w:r>
      <w:r>
        <w:rPr>
          <w:rFonts w:eastAsia="Times New Roman" w:cs="Times New Roman"/>
          <w:color w:themeColor="dark1" w:val="000000"/>
          <w:sz w:val="28"/>
          <w:szCs w:val="28"/>
        </w:rPr>
        <w:t xml:space="preserve"> уведомлении</w:t>
      </w:r>
      <w:r>
        <w:rPr>
          <w:rFonts w:eastAsia="Times New Roman" w:cs="Times New Roman"/>
          <w:color w:val="FF0000"/>
          <w:sz w:val="28"/>
          <w:szCs w:val="28"/>
        </w:rPr>
        <w:t xml:space="preserve"> </w:t>
      </w:r>
      <w:r>
        <w:rPr>
          <w:rFonts w:eastAsia="Times New Roman" w:cs="Times New Roman"/>
          <w:sz w:val="28"/>
          <w:szCs w:val="28"/>
        </w:rPr>
        <w:t>в электронной форме</w:t>
      </w:r>
      <w:r>
        <w:rPr>
          <w:sz w:val="28"/>
          <w:szCs w:val="28"/>
        </w:rPr>
        <w:t>;</w:t>
      </w:r>
    </w:p>
    <w:p>
      <w:pPr>
        <w:pStyle w:val="Normal"/>
        <w:widowControl w:val="false"/>
        <w:ind w:firstLine="709"/>
        <w:jc w:val="both"/>
        <w:rPr>
          <w:rFonts w:ascii="Times New Roman" w:hAnsi="Times New Roman" w:eastAsia="Times New Roman" w:cs="Times New Roman"/>
          <w:sz w:val="28"/>
          <w:szCs w:val="28"/>
        </w:rPr>
      </w:pPr>
      <w:r>
        <w:rPr>
          <w:rFonts w:cs="Times New Roman" w:ascii="Times New Roman" w:hAnsi="Times New Roman"/>
          <w:sz w:val="28"/>
          <w:szCs w:val="28"/>
        </w:rPr>
        <w:t xml:space="preserve">не соблюдены установленные условия признания действительности усиленной квалифицированной электронной подписи согласно </w:t>
      </w:r>
      <w:hyperlink r:id="rId33">
        <w:r>
          <w:rPr>
            <w:rStyle w:val="Style11"/>
            <w:rFonts w:ascii="Times New Roman" w:hAnsi="Times New Roman"/>
            <w:color w:val="auto"/>
            <w:sz w:val="28"/>
            <w:szCs w:val="28"/>
          </w:rPr>
          <w:t>пункту 9</w:t>
        </w:r>
      </w:hyperlink>
      <w:r>
        <w:rPr>
          <w:rFonts w:cs="Times New Roman" w:ascii="Times New Roman" w:hAnsi="Times New Roman"/>
          <w:sz w:val="28"/>
          <w:szCs w:val="28"/>
        </w:rPr>
        <w:t xml:space="preserve"> Правил использования усиленной квалифицированной электронной подписи при обращении за получением муниципальных услуг, утвержденных </w:t>
      </w:r>
      <w:hyperlink r:id="rId34">
        <w:r>
          <w:rPr>
            <w:rStyle w:val="Style11"/>
            <w:rFonts w:ascii="Times New Roman" w:hAnsi="Times New Roman"/>
            <w:color w:val="auto"/>
            <w:sz w:val="28"/>
            <w:szCs w:val="28"/>
          </w:rPr>
          <w:t>Постановлением</w:t>
        </w:r>
      </w:hyperlink>
      <w:r>
        <w:rPr>
          <w:rFonts w:cs="Times New Roman" w:ascii="Times New Roman" w:hAnsi="Times New Roman"/>
          <w:sz w:val="28"/>
          <w:szCs w:val="28"/>
        </w:rPr>
        <w:t xml:space="preserve"> Правительства Российской Федерации от 25 августа 2012 года № 852 (далее - </w:t>
      </w:r>
      <w:hyperlink r:id="rId35">
        <w:r>
          <w:rPr>
            <w:rStyle w:val="Style11"/>
            <w:rFonts w:ascii="Times New Roman" w:hAnsi="Times New Roman"/>
            <w:color w:val="auto"/>
            <w:sz w:val="28"/>
            <w:szCs w:val="28"/>
          </w:rPr>
          <w:t>Постановлением</w:t>
        </w:r>
      </w:hyperlink>
      <w:r>
        <w:rPr>
          <w:rFonts w:cs="Times New Roman" w:ascii="Times New Roman" w:hAnsi="Times New Roman"/>
          <w:sz w:val="28"/>
          <w:szCs w:val="28"/>
        </w:rPr>
        <w:t xml:space="preserve"> Правительства № 852)</w:t>
      </w:r>
      <w:r>
        <w:rPr>
          <w:rFonts w:eastAsia="Times New Roman" w:cs="Times New Roman" w:ascii="Times New Roman" w:hAnsi="Times New Roman"/>
          <w:sz w:val="28"/>
          <w:szCs w:val="28"/>
        </w:rPr>
        <w:t>, которой подписан электронный документ (пакет электронных документов).</w:t>
      </w:r>
    </w:p>
    <w:p>
      <w:pPr>
        <w:pStyle w:val="Normal"/>
        <w:ind w:right="-1"/>
        <w:jc w:val="both"/>
        <w:rPr>
          <w:rFonts w:ascii="Times New Roman" w:hAnsi="Times New Roman" w:eastAsia="Times New Roman" w:cs="Times New Roman"/>
          <w:sz w:val="28"/>
          <w:szCs w:val="28"/>
        </w:rPr>
      </w:pPr>
      <w:r>
        <w:rPr>
          <w:rFonts w:eastAsia="Times New Roman" w:cs="Times New Roman" w:ascii="Times New Roman" w:hAnsi="Times New Roman"/>
          <w:sz w:val="28"/>
          <w:szCs w:val="28"/>
        </w:rPr>
        <w:tab/>
        <w:t>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w:t>
      </w:r>
    </w:p>
    <w:p>
      <w:pPr>
        <w:pStyle w:val="Normal"/>
        <w:ind w:firstLine="708" w:right="-1"/>
        <w:jc w:val="both"/>
        <w:rPr>
          <w:rFonts w:ascii="Times New Roman" w:hAnsi="Times New Roman" w:eastAsia="Times New Roman" w:cs="Times New Roman"/>
          <w:sz w:val="28"/>
          <w:szCs w:val="28"/>
        </w:rPr>
      </w:pPr>
      <w:r>
        <w:rPr>
          <w:rFonts w:cs="Times New Roman" w:ascii="Times New Roman" w:hAnsi="Times New Roman"/>
          <w:color w:val="FF0000"/>
          <w:sz w:val="28"/>
          <w:szCs w:val="28"/>
        </w:rPr>
        <w:t xml:space="preserve"> </w:t>
      </w:r>
      <w:r>
        <w:rPr>
          <w:rFonts w:cs="Times New Roman" w:ascii="Times New Roman" w:hAnsi="Times New Roman"/>
          <w:color w:themeColor="dark1" w:val="000000"/>
          <w:sz w:val="28"/>
          <w:szCs w:val="28"/>
          <w:lang w:eastAsia="ru-RU"/>
        </w:rPr>
        <w:t>Должностное лицо,</w:t>
      </w:r>
      <w:r>
        <w:rPr>
          <w:rFonts w:cs="Times New Roman" w:ascii="Times New Roman" w:hAnsi="Times New Roman"/>
          <w:b/>
          <w:color w:themeColor="dark1" w:val="000000"/>
          <w:sz w:val="28"/>
        </w:rPr>
        <w:t xml:space="preserve"> </w:t>
      </w:r>
      <w:r>
        <w:rPr>
          <w:rFonts w:cs="Times New Roman" w:ascii="Times New Roman" w:hAnsi="Times New Roman"/>
          <w:sz w:val="28"/>
          <w:szCs w:val="28"/>
          <w:lang w:eastAsia="ru-RU"/>
        </w:rPr>
        <w:t xml:space="preserve">ответственное за предоставление муниципальной услуги </w:t>
      </w:r>
      <w:r>
        <w:rPr>
          <w:rFonts w:cs="Times New Roman" w:ascii="Times New Roman" w:hAnsi="Times New Roman"/>
          <w:sz w:val="28"/>
          <w:szCs w:val="28"/>
        </w:rPr>
        <w:t xml:space="preserve">(далее – должностное лицо) </w:t>
      </w:r>
      <w:r>
        <w:rPr>
          <w:rFonts w:cs="Times New Roman" w:ascii="Times New Roman" w:hAnsi="Times New Roman"/>
          <w:color w:val="000000"/>
          <w:sz w:val="28"/>
          <w:szCs w:val="28"/>
        </w:rPr>
        <w:t xml:space="preserve">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разрешённого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w:t>
      </w:r>
      <w:hyperlink r:id="rId36">
        <w:r>
          <w:rPr>
            <w:rStyle w:val="Style11"/>
            <w:rFonts w:ascii="Times New Roman" w:hAnsi="Times New Roman"/>
            <w:color w:val="000000"/>
            <w:sz w:val="28"/>
            <w:szCs w:val="28"/>
          </w:rPr>
          <w:t>Градостроительным кодексом</w:t>
        </w:r>
      </w:hyperlink>
      <w:r>
        <w:rPr>
          <w:rFonts w:cs="Times New Roman" w:ascii="Times New Roman" w:hAnsi="Times New Roman"/>
          <w:color w:val="000000"/>
          <w:sz w:val="28"/>
          <w:szCs w:val="28"/>
        </w:rPr>
        <w:t xml:space="preserve"> Российской Федерации,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разрешённым использованием земельного участка и ограничениями, установленными в соответствии с </w:t>
      </w:r>
      <w:hyperlink r:id="rId37">
        <w:r>
          <w:rPr>
            <w:rStyle w:val="Style11"/>
            <w:rFonts w:ascii="Times New Roman" w:hAnsi="Times New Roman"/>
            <w:color w:val="000000"/>
            <w:sz w:val="28"/>
            <w:szCs w:val="28"/>
          </w:rPr>
          <w:t>земельным</w:t>
        </w:r>
      </w:hyperlink>
      <w:r>
        <w:rPr>
          <w:rFonts w:cs="Times New Roman" w:ascii="Times New Roman" w:hAnsi="Times New Roman"/>
          <w:color w:val="000000"/>
          <w:sz w:val="28"/>
          <w:szCs w:val="28"/>
        </w:rPr>
        <w:t xml:space="preserve"> и иным законодательством Российской Федерации.</w:t>
      </w:r>
    </w:p>
    <w:p>
      <w:pPr>
        <w:pStyle w:val="Normal"/>
        <w:ind w:firstLine="708"/>
        <w:jc w:val="both"/>
        <w:rPr>
          <w:rFonts w:ascii="Times New Roman" w:hAnsi="Times New Roman" w:cs="Times New Roman"/>
          <w:sz w:val="28"/>
          <w:szCs w:val="28"/>
        </w:rPr>
      </w:pPr>
      <w:r>
        <w:rPr>
          <w:rFonts w:eastAsia="Calibri" w:cs="Times New Roman" w:ascii="Times New Roman" w:hAnsi="Times New Roman"/>
          <w:color w:themeColor="dark1" w:val="000000"/>
          <w:sz w:val="28"/>
          <w:szCs w:val="28"/>
        </w:rPr>
        <w:t xml:space="preserve">По результатам проверки при наличии </w:t>
      </w:r>
      <w:r>
        <w:rPr>
          <w:rFonts w:cs="Times New Roman" w:ascii="Times New Roman" w:hAnsi="Times New Roman"/>
          <w:sz w:val="28"/>
          <w:szCs w:val="28"/>
        </w:rPr>
        <w:t xml:space="preserve">хотя бы одного из </w:t>
      </w:r>
      <w:r>
        <w:rPr>
          <w:rFonts w:eastAsia="Calibri" w:cs="Times New Roman" w:ascii="Times New Roman" w:hAnsi="Times New Roman"/>
          <w:color w:themeColor="dark1" w:val="000000"/>
          <w:sz w:val="28"/>
          <w:szCs w:val="28"/>
        </w:rPr>
        <w:t xml:space="preserve">оснований для отказа </w:t>
      </w:r>
      <w:r>
        <w:rPr>
          <w:rFonts w:cs="Times New Roman" w:ascii="Times New Roman" w:hAnsi="Times New Roman"/>
          <w:sz w:val="28"/>
          <w:szCs w:val="28"/>
        </w:rPr>
        <w:t xml:space="preserve">должностное лицо готовит проект уведомления о несоответствии </w:t>
      </w:r>
      <w:r>
        <w:rPr>
          <w:rFonts w:eastAsia="Times New Roman" w:cs="Times New Roman" w:ascii="Times New Roman" w:hAnsi="Times New Roman"/>
          <w:color w:themeColor="dark1" w:val="000000"/>
          <w:sz w:val="28"/>
          <w:szCs w:val="28"/>
        </w:rPr>
        <w:t xml:space="preserve">и направляет на согласование начальнику </w:t>
      </w:r>
      <w:r>
        <w:rPr>
          <w:rFonts w:cs="Times New Roman" w:ascii="Times New Roman" w:hAnsi="Times New Roman"/>
          <w:color w:themeColor="dark1" w:val="000000"/>
          <w:sz w:val="28"/>
          <w:szCs w:val="28"/>
        </w:rPr>
        <w:t>управления</w:t>
      </w:r>
      <w:r>
        <w:rPr>
          <w:rFonts w:cs="Times New Roman" w:ascii="Times New Roman" w:hAnsi="Times New Roman"/>
          <w:b/>
          <w:color w:val="FF0000"/>
          <w:sz w:val="28"/>
          <w:szCs w:val="28"/>
        </w:rPr>
        <w:t xml:space="preserve"> </w:t>
      </w:r>
      <w:r>
        <w:rPr>
          <w:rFonts w:eastAsia="Times New Roman" w:cs="Times New Roman" w:ascii="Times New Roman" w:hAnsi="Times New Roman"/>
          <w:color w:themeColor="dark1" w:val="000000"/>
          <w:sz w:val="28"/>
          <w:szCs w:val="28"/>
        </w:rPr>
        <w:t xml:space="preserve">уполномоченного органа и </w:t>
      </w:r>
      <w:r>
        <w:rPr>
          <w:rFonts w:cs="Times New Roman" w:ascii="Times New Roman" w:hAnsi="Times New Roman"/>
          <w:sz w:val="28"/>
          <w:szCs w:val="28"/>
        </w:rPr>
        <w:t>подписание руководителем уполномоченного органа или его уполномоченным   заместителем с последующей регистрацией в установленном порядке.</w:t>
      </w:r>
    </w:p>
    <w:p>
      <w:pPr>
        <w:pStyle w:val="Normal"/>
        <w:ind w:firstLine="708" w:right="-1"/>
        <w:jc w:val="both"/>
        <w:rPr>
          <w:rFonts w:ascii="Times New Roman" w:hAnsi="Times New Roman" w:eastAsia="Times New Roman" w:cs="Times New Roman"/>
          <w:sz w:val="28"/>
          <w:szCs w:val="28"/>
        </w:rPr>
      </w:pPr>
      <w:r>
        <w:rPr>
          <w:rFonts w:cs="Times New Roman" w:ascii="Times New Roman" w:hAnsi="Times New Roman"/>
          <w:sz w:val="28"/>
          <w:szCs w:val="28"/>
          <w:lang w:eastAsia="ru-RU"/>
        </w:rPr>
        <w:t>Должностное лицо</w:t>
      </w:r>
      <w:r>
        <w:rPr>
          <w:rFonts w:cs="Times New Roman" w:ascii="Times New Roman" w:hAnsi="Times New Roman"/>
          <w:sz w:val="28"/>
          <w:szCs w:val="28"/>
        </w:rPr>
        <w:t>,</w:t>
      </w:r>
      <w:r>
        <w:rPr>
          <w:rFonts w:cs="Times New Roman" w:ascii="Times New Roman" w:hAnsi="Times New Roman"/>
          <w:b/>
          <w:color w:themeColor="dark1" w:val="000000"/>
          <w:sz w:val="28"/>
        </w:rPr>
        <w:t xml:space="preserve"> </w:t>
      </w:r>
      <w:r>
        <w:rPr>
          <w:rFonts w:cs="Times New Roman" w:ascii="Times New Roman" w:hAnsi="Times New Roman"/>
          <w:sz w:val="28"/>
        </w:rPr>
        <w:t xml:space="preserve"> </w:t>
      </w:r>
      <w:r>
        <w:rPr>
          <w:rFonts w:cs="Times New Roman" w:ascii="Times New Roman" w:hAnsi="Times New Roman"/>
          <w:sz w:val="28"/>
          <w:szCs w:val="28"/>
        </w:rPr>
        <w:t>в случае отсутствия оснований для отказа в предоставлении муниципальной услуги,</w:t>
      </w:r>
      <w:r>
        <w:rPr>
          <w:rFonts w:eastAsia="Times New Roman" w:cs="Times New Roman" w:ascii="Times New Roman" w:hAnsi="Times New Roman"/>
          <w:sz w:val="28"/>
          <w:szCs w:val="28"/>
          <w:lang w:eastAsia="ru-RU"/>
        </w:rPr>
        <w:t xml:space="preserve"> на основании документов, поступивших от заявителя, а также документов (сведений), поступивших посредством межведомственного взаимодействия, п</w:t>
      </w:r>
      <w:r>
        <w:rPr>
          <w:rFonts w:cs="Times New Roman" w:ascii="Times New Roman" w:hAnsi="Times New Roman"/>
          <w:sz w:val="28"/>
        </w:rPr>
        <w:t xml:space="preserve">ринимает решение о предоставлении муниципальной услуги, </w:t>
      </w:r>
      <w:r>
        <w:rPr>
          <w:rFonts w:cs="Times New Roman" w:ascii="Times New Roman" w:hAnsi="Times New Roman"/>
          <w:sz w:val="28"/>
          <w:szCs w:val="28"/>
        </w:rPr>
        <w:t xml:space="preserve">готовит уведомление о соответствии </w:t>
      </w:r>
      <w:r>
        <w:rPr>
          <w:rFonts w:cs="Times New Roman" w:ascii="Times New Roman" w:hAnsi="Times New Roman"/>
          <w:kern w:val="2"/>
          <w:sz w:val="28"/>
          <w:szCs w:val="28"/>
        </w:rPr>
        <w:t>и обеспечивает его согласование и подписание в установленном в</w:t>
      </w:r>
      <w:r>
        <w:rPr>
          <w:rFonts w:eastAsia="Calibri" w:cs="Times New Roman" w:ascii="Times New Roman" w:hAnsi="Times New Roman"/>
          <w:kern w:val="2"/>
          <w:sz w:val="28"/>
          <w:szCs w:val="28"/>
        </w:rPr>
        <w:t xml:space="preserve"> уполномоченном органе </w:t>
      </w:r>
      <w:r>
        <w:rPr>
          <w:rFonts w:cs="Times New Roman" w:ascii="Times New Roman" w:hAnsi="Times New Roman"/>
          <w:kern w:val="2"/>
          <w:sz w:val="28"/>
          <w:szCs w:val="28"/>
        </w:rPr>
        <w:t xml:space="preserve">порядке </w:t>
      </w:r>
      <w:r>
        <w:rPr>
          <w:rFonts w:cs="Times New Roman" w:ascii="Times New Roman" w:hAnsi="Times New Roman"/>
          <w:sz w:val="28"/>
          <w:szCs w:val="28"/>
        </w:rPr>
        <w:t>или подписывает УК</w:t>
      </w:r>
      <w:r>
        <w:rPr>
          <w:rFonts w:eastAsia="Times New Roman" w:cs="Times New Roman" w:ascii="Times New Roman" w:hAnsi="Times New Roman"/>
          <w:sz w:val="28"/>
          <w:szCs w:val="28"/>
        </w:rPr>
        <w:t>ЭП должностного лица управления</w:t>
      </w:r>
      <w:r>
        <w:rPr>
          <w:rFonts w:eastAsia="Times New Roman" w:cs="Times New Roman" w:ascii="Times New Roman" w:hAnsi="Times New Roman"/>
          <w:color w:val="FF0000"/>
          <w:sz w:val="28"/>
          <w:szCs w:val="28"/>
        </w:rPr>
        <w:t xml:space="preserve"> </w:t>
      </w:r>
      <w:r>
        <w:rPr>
          <w:rFonts w:eastAsia="Times New Roman" w:cs="Times New Roman" w:ascii="Times New Roman" w:hAnsi="Times New Roman"/>
          <w:sz w:val="28"/>
          <w:szCs w:val="28"/>
        </w:rPr>
        <w:t>уполномоченного органа.</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Срок принятия решения об отказе в предоставлении муниципальной услуги, составляет не более 1 рабочего дня со дня получения управлением </w:t>
      </w:r>
      <w:r>
        <w:rPr>
          <w:rFonts w:cs="Times New Roman" w:ascii="Times New Roman" w:hAnsi="Times New Roman"/>
          <w:color w:val="FF0000"/>
          <w:sz w:val="28"/>
          <w:szCs w:val="28"/>
        </w:rPr>
        <w:t xml:space="preserve"> </w:t>
      </w:r>
      <w:r>
        <w:rPr>
          <w:rFonts w:cs="Times New Roman" w:ascii="Times New Roman" w:hAnsi="Times New Roman"/>
          <w:color w:val="000000"/>
          <w:sz w:val="28"/>
          <w:szCs w:val="28"/>
        </w:rPr>
        <w:t>уведомления</w:t>
      </w:r>
      <w:r>
        <w:rPr>
          <w:rFonts w:cs="Times New Roman" w:ascii="Times New Roman" w:hAnsi="Times New Roman"/>
          <w:sz w:val="28"/>
          <w:szCs w:val="28"/>
        </w:rPr>
        <w:t xml:space="preserve"> и в полном объеме прилагаемых к нему документов, необходимых для принятия решения. </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Срок принятия решения о предоставлении муниципальной услуги  составляет не более 1 рабочего дня со дня получения управлением </w:t>
      </w:r>
      <w:r>
        <w:rPr>
          <w:rFonts w:cs="Times New Roman" w:ascii="Times New Roman" w:hAnsi="Times New Roman"/>
          <w:color w:val="FF0000"/>
          <w:sz w:val="28"/>
          <w:szCs w:val="28"/>
        </w:rPr>
        <w:t xml:space="preserve"> </w:t>
      </w:r>
      <w:r>
        <w:rPr>
          <w:rFonts w:cs="Times New Roman" w:ascii="Times New Roman" w:hAnsi="Times New Roman"/>
          <w:color w:val="000000"/>
          <w:sz w:val="28"/>
          <w:szCs w:val="28"/>
        </w:rPr>
        <w:t>уведомления</w:t>
      </w:r>
      <w:r>
        <w:rPr>
          <w:rFonts w:cs="Times New Roman" w:ascii="Times New Roman" w:hAnsi="Times New Roman"/>
          <w:sz w:val="28"/>
          <w:szCs w:val="28"/>
        </w:rPr>
        <w:t xml:space="preserve"> о соответствии или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допустимости размещения объекта индивидуального жилищного строительства или садового дома на земельном участке и в полном объеме прилагаемых к нему документов, необходимых для принятия решения. </w:t>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t>3.3.1.5 Описание административной процедуры предоставления результата муниципальной услуги</w:t>
      </w:r>
      <w:bookmarkStart w:id="31" w:name="sub_1031"/>
      <w:bookmarkEnd w:id="31"/>
    </w:p>
    <w:p>
      <w:pPr>
        <w:pStyle w:val="Normal"/>
        <w:spacing w:before="0" w:after="0"/>
        <w:ind w:firstLine="709"/>
        <w:contextualSpacing/>
        <w:jc w:val="both"/>
        <w:rPr>
          <w:rFonts w:ascii="Times New Roman" w:hAnsi="Times New Roman" w:cs="Times New Roman"/>
          <w:sz w:val="24"/>
          <w:szCs w:val="24"/>
        </w:rPr>
      </w:pPr>
      <w:r>
        <w:rPr>
          <w:rFonts w:cs="Times New Roman" w:ascii="Times New Roman" w:hAnsi="Times New Roman"/>
          <w:b/>
          <w:color w:val="0070C0"/>
          <w:sz w:val="24"/>
          <w:szCs w:val="24"/>
        </w:rPr>
        <w:tab/>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Результат предоставления муниципальной услуги может быть получен заявителем одним из следующих способов по выбору заявителя:</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1) путем личного обращения в уполномоченный орган на бумажном носителе;</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2) путем направления почтового отправления на бумажном носителе;</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3) путем личного обращения в МФЦ, в том числе по экстерриториальному принципу, на бумажном носителе или в форме электронного документа;</w:t>
      </w:r>
    </w:p>
    <w:p>
      <w:pPr>
        <w:pStyle w:val="Normal"/>
        <w:widowControl w:val="false"/>
        <w:ind w:firstLine="708" w:right="-1"/>
        <w:jc w:val="both"/>
        <w:rPr>
          <w:rFonts w:ascii="Times New Roman" w:hAnsi="Times New Roman" w:cs="Times New Roman"/>
          <w:sz w:val="28"/>
          <w:szCs w:val="28"/>
        </w:rPr>
      </w:pPr>
      <w:r>
        <w:rPr>
          <w:rFonts w:cs="Times New Roman" w:ascii="Times New Roman" w:hAnsi="Times New Roman"/>
          <w:sz w:val="28"/>
          <w:szCs w:val="28"/>
        </w:rPr>
        <w:t xml:space="preserve">3) </w:t>
      </w:r>
      <w:r>
        <w:rPr>
          <w:rFonts w:cs="Times New Roman" w:ascii="Times New Roman" w:hAnsi="Times New Roman"/>
          <w:color w:val="000000"/>
          <w:sz w:val="28"/>
          <w:szCs w:val="28"/>
        </w:rPr>
        <w:t xml:space="preserve">в «Личном кабинете» заявителя ЕПГУ в форме электронного документа </w:t>
      </w:r>
      <w:r>
        <w:rPr>
          <w:rFonts w:cs="Times New Roman" w:ascii="Times New Roman" w:hAnsi="Times New Roman"/>
          <w:b/>
          <w:i/>
          <w:color w:val="000000"/>
          <w:sz w:val="28"/>
          <w:szCs w:val="28"/>
        </w:rPr>
        <w:t xml:space="preserve"> </w:t>
      </w:r>
      <w:r>
        <w:rPr>
          <w:rFonts w:cs="Times New Roman" w:ascii="Times New Roman" w:hAnsi="Times New Roman"/>
          <w:color w:val="000000"/>
          <w:sz w:val="28"/>
          <w:szCs w:val="28"/>
        </w:rPr>
        <w:t>или в «Личном кабинете» заявителя ЕПГУ, РПГУ</w:t>
      </w:r>
      <w:r>
        <w:rPr>
          <w:rFonts w:cs="Times New Roman" w:ascii="Times New Roman" w:hAnsi="Times New Roman"/>
          <w:color w:val="7030A0"/>
          <w:sz w:val="28"/>
          <w:szCs w:val="28"/>
        </w:rPr>
        <w:t xml:space="preserve"> </w:t>
      </w:r>
      <w:r>
        <w:rPr>
          <w:rFonts w:cs="Times New Roman" w:ascii="Times New Roman" w:hAnsi="Times New Roman"/>
          <w:sz w:val="28"/>
          <w:szCs w:val="28"/>
        </w:rPr>
        <w:t>в форме электронного документа;</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4) путем направления на адрес </w:t>
      </w:r>
      <w:r>
        <w:rPr>
          <w:rFonts w:cs="Times New Roman" w:ascii="Times New Roman" w:hAnsi="Times New Roman"/>
          <w:color w:themeColor="dark1" w:val="000000"/>
          <w:sz w:val="28"/>
          <w:szCs w:val="28"/>
        </w:rPr>
        <w:t>e-mail</w:t>
      </w:r>
      <w:r>
        <w:rPr>
          <w:rFonts w:cs="Times New Roman" w:ascii="Times New Roman" w:hAnsi="Times New Roman"/>
          <w:sz w:val="28"/>
          <w:szCs w:val="28"/>
        </w:rPr>
        <w:t xml:space="preserve"> электронной почты</w:t>
      </w:r>
      <w:r>
        <w:rPr>
          <w:rFonts w:cs="Times New Roman" w:ascii="Times New Roman" w:hAnsi="Times New Roman"/>
          <w:color w:themeColor="dark1" w:val="000000"/>
          <w:sz w:val="28"/>
          <w:szCs w:val="28"/>
        </w:rPr>
        <w:t xml:space="preserve"> </w:t>
      </w:r>
      <w:r>
        <w:rPr>
          <w:rFonts w:cs="Times New Roman" w:ascii="Times New Roman" w:hAnsi="Times New Roman"/>
          <w:sz w:val="28"/>
          <w:szCs w:val="28"/>
        </w:rPr>
        <w:t>заявителя документа в электронной форме.</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Должностное лицо уполномоченного органа не позднее одного календарного дня до даты истечения срока предоставления муниципальной услуги выдает заявителю непосредственно в уполномоченном органе или в МФЦ  результат предоставления муниципальной услуги:</w:t>
      </w:r>
    </w:p>
    <w:p>
      <w:pPr>
        <w:pStyle w:val="Normal"/>
        <w:spacing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t>-уведомление о соответствии или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допустимости размещения объекта индивидуального жилищного строительства или садового дома на земельном участке;</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Сканированная копия результата предоставления муниципальной услуги направляется заявителю через </w:t>
      </w:r>
      <w:r>
        <w:rPr>
          <w:rFonts w:eastAsia="Times New Roman" w:cs="Times New Roman" w:ascii="Times New Roman" w:hAnsi="Times New Roman"/>
          <w:color w:val="000000"/>
          <w:sz w:val="28"/>
          <w:szCs w:val="28"/>
          <w:lang w:eastAsia="ru-RU"/>
        </w:rPr>
        <w:t>Единый портал,</w:t>
      </w:r>
      <w:r>
        <w:rPr>
          <w:rFonts w:eastAsia="Times New Roman" w:cs="Times New Roman" w:ascii="Times New Roman" w:hAnsi="Times New Roman"/>
          <w:color w:val="7030A0"/>
          <w:sz w:val="28"/>
          <w:szCs w:val="28"/>
          <w:lang w:eastAsia="ru-RU"/>
        </w:rPr>
        <w:t xml:space="preserve"> </w:t>
      </w:r>
      <w:r>
        <w:rPr>
          <w:rFonts w:cs="Times New Roman" w:ascii="Times New Roman" w:hAnsi="Times New Roman"/>
          <w:sz w:val="28"/>
          <w:szCs w:val="28"/>
        </w:rPr>
        <w:t>Региональный портал.</w:t>
      </w:r>
    </w:p>
    <w:p>
      <w:pPr>
        <w:pStyle w:val="Normal"/>
        <w:ind w:firstLine="708"/>
        <w:jc w:val="both"/>
        <w:rPr>
          <w:color w:val="000000"/>
        </w:rPr>
      </w:pPr>
      <w:r>
        <w:rPr>
          <w:rFonts w:cs="Times New Roman" w:ascii="Times New Roman" w:hAnsi="Times New Roman"/>
          <w:color w:val="000000"/>
          <w:sz w:val="28"/>
          <w:szCs w:val="28"/>
          <w:shd w:fill="FFFFFF" w:val="clear"/>
        </w:rPr>
        <w:t xml:space="preserve">По желанию заявитель может получить результат </w:t>
      </w:r>
      <w:r>
        <w:rPr>
          <w:rFonts w:cs="Times New Roman" w:ascii="Times New Roman" w:hAnsi="Times New Roman"/>
          <w:color w:val="000000"/>
          <w:sz w:val="28"/>
          <w:szCs w:val="28"/>
        </w:rPr>
        <w:t>предоставления муниципальной услуги непосредственно</w:t>
      </w:r>
      <w:r>
        <w:rPr>
          <w:rFonts w:cs="Times New Roman" w:ascii="Times New Roman" w:hAnsi="Times New Roman"/>
          <w:color w:val="000000"/>
          <w:sz w:val="28"/>
          <w:szCs w:val="28"/>
          <w:shd w:fill="FFFFFF" w:val="clear"/>
        </w:rPr>
        <w:t xml:space="preserve"> в уполномоченном органе, вне зависимости от способа обращения за предоставлением услуги.</w:t>
      </w:r>
      <w:r>
        <w:rPr>
          <w:rFonts w:cs="Times New Roman" w:ascii="Times New Roman" w:hAnsi="Times New Roman"/>
          <w:color w:val="000000"/>
          <w:sz w:val="28"/>
          <w:szCs w:val="28"/>
        </w:rPr>
        <w:t xml:space="preserve"> При этом должностное лицо уполномоченного органа</w:t>
      </w:r>
      <w:r>
        <w:rPr>
          <w:rFonts w:cs="Times New Roman" w:ascii="Times New Roman" w:hAnsi="Times New Roman"/>
          <w:color w:val="000000"/>
          <w:sz w:val="28"/>
          <w:szCs w:val="28"/>
          <w:shd w:fill="FFFFFF" w:val="clear"/>
        </w:rPr>
        <w:t xml:space="preserve"> осуществляет выдачу документов </w:t>
      </w:r>
      <w:r>
        <w:rPr>
          <w:rFonts w:cs="Times New Roman" w:ascii="Times New Roman" w:hAnsi="Times New Roman"/>
          <w:color w:val="000000"/>
          <w:sz w:val="28"/>
          <w:szCs w:val="28"/>
        </w:rPr>
        <w:t xml:space="preserve">не позднее одного календарного дня до даты истечения срока предоставления муниципальной услуги. В день выдачи документов, должностное лицо направляет уведомление о выдаче заявителю </w:t>
      </w:r>
      <w:r>
        <w:rPr>
          <w:rFonts w:cs="Times New Roman" w:ascii="Times New Roman" w:hAnsi="Times New Roman"/>
          <w:color w:val="000000"/>
          <w:sz w:val="28"/>
          <w:szCs w:val="28"/>
          <w:shd w:fill="FFFFFF" w:val="clear"/>
        </w:rPr>
        <w:t xml:space="preserve">результата </w:t>
      </w:r>
      <w:r>
        <w:rPr>
          <w:rFonts w:cs="Times New Roman" w:ascii="Times New Roman" w:hAnsi="Times New Roman"/>
          <w:color w:val="000000"/>
          <w:sz w:val="28"/>
          <w:szCs w:val="28"/>
        </w:rPr>
        <w:t xml:space="preserve">предоставления муниципальной услуги </w:t>
      </w:r>
      <w:r>
        <w:rPr>
          <w:rFonts w:cs="Times New Roman" w:ascii="Times New Roman" w:hAnsi="Times New Roman"/>
          <w:color w:val="000000"/>
          <w:sz w:val="28"/>
          <w:szCs w:val="28"/>
          <w:shd w:fill="FFFFFF" w:val="clear"/>
        </w:rPr>
        <w:t>через уполномоченный орган</w:t>
      </w:r>
      <w:r>
        <w:rPr>
          <w:rFonts w:cs="Times New Roman" w:ascii="Times New Roman" w:hAnsi="Times New Roman"/>
          <w:color w:val="000000"/>
          <w:sz w:val="28"/>
          <w:szCs w:val="28"/>
        </w:rPr>
        <w:t xml:space="preserve"> в МФЦ, в «Личный кабинет» заявителя ЕПГУ, РПГУ или на адрес e-mail электронной почты заявителя.</w:t>
      </w:r>
    </w:p>
    <w:p>
      <w:pPr>
        <w:pStyle w:val="Normal"/>
        <w:widowControl w:val="false"/>
        <w:tabs>
          <w:tab w:val="clear" w:pos="708"/>
          <w:tab w:val="left" w:pos="1260" w:leader="none"/>
          <w:tab w:val="left" w:pos="1440" w:leader="none"/>
        </w:tabs>
        <w:ind w:firstLine="709"/>
        <w:jc w:val="both"/>
        <w:rPr>
          <w:color w:val="000000"/>
        </w:rPr>
      </w:pPr>
      <w:r>
        <w:rPr>
          <w:rFonts w:eastAsia="Times New Roman" w:cs="Times New Roman" w:ascii="Times New Roman" w:hAnsi="Times New Roman"/>
          <w:color w:val="000000"/>
          <w:sz w:val="28"/>
          <w:szCs w:val="28"/>
          <w:lang w:eastAsia="ru-RU"/>
        </w:rPr>
        <w:t xml:space="preserve">При предоставлении муниципальной услуги через </w:t>
      </w:r>
      <w:r>
        <w:rPr>
          <w:rFonts w:eastAsia="Calibri" w:cs="Times New Roman" w:ascii="Times New Roman" w:hAnsi="Times New Roman"/>
          <w:color w:val="000000"/>
          <w:sz w:val="28"/>
          <w:szCs w:val="28"/>
        </w:rPr>
        <w:t>«Личный кабинет» заявителя</w:t>
      </w:r>
      <w:r>
        <w:rPr>
          <w:rFonts w:eastAsia="Times New Roman" w:cs="Times New Roman" w:ascii="Times New Roman" w:hAnsi="Times New Roman"/>
          <w:color w:val="000000"/>
          <w:sz w:val="28"/>
          <w:szCs w:val="28"/>
          <w:lang w:eastAsia="ru-RU"/>
        </w:rPr>
        <w:t xml:space="preserve"> </w:t>
      </w:r>
      <w:r>
        <w:rPr>
          <w:rFonts w:cs="Times New Roman" w:ascii="Times New Roman" w:hAnsi="Times New Roman"/>
          <w:color w:val="000000"/>
          <w:sz w:val="28"/>
          <w:szCs w:val="28"/>
        </w:rPr>
        <w:t xml:space="preserve"> ЕПГУ, Р</w:t>
      </w:r>
      <w:r>
        <w:rPr>
          <w:rFonts w:eastAsia="Times New Roman" w:cs="Times New Roman" w:ascii="Times New Roman" w:hAnsi="Times New Roman"/>
          <w:color w:val="000000"/>
          <w:sz w:val="28"/>
          <w:szCs w:val="28"/>
          <w:lang w:eastAsia="ru-RU"/>
        </w:rPr>
        <w:t xml:space="preserve">ПГУ должностное лицо направляет заявителю </w:t>
      </w:r>
      <w:r>
        <w:rPr>
          <w:rFonts w:cs="Times New Roman" w:ascii="Times New Roman" w:hAnsi="Times New Roman"/>
          <w:color w:val="000000"/>
          <w:sz w:val="28"/>
          <w:szCs w:val="28"/>
        </w:rPr>
        <w:t>результат предоставления муниципальной услуги</w:t>
      </w:r>
      <w:r>
        <w:rPr>
          <w:rFonts w:eastAsia="Times New Roman" w:cs="Times New Roman" w:ascii="Times New Roman" w:hAnsi="Times New Roman"/>
          <w:color w:val="000000"/>
          <w:sz w:val="28"/>
          <w:szCs w:val="28"/>
          <w:lang w:eastAsia="ru-RU"/>
        </w:rPr>
        <w:t xml:space="preserve"> в виде электронного документа, подписанного усиленной квалифицированной электронной подписью должностного лица, принявшего решение. </w:t>
      </w:r>
    </w:p>
    <w:p>
      <w:pPr>
        <w:pStyle w:val="Normal"/>
        <w:spacing w:before="0" w:after="0"/>
        <w:ind w:firstLine="709"/>
        <w:contextualSpacing/>
        <w:jc w:val="both"/>
        <w:rPr>
          <w:color w:val="000000"/>
        </w:rPr>
      </w:pPr>
      <w:r>
        <w:rPr>
          <w:rFonts w:cs="Times New Roman" w:ascii="Times New Roman" w:hAnsi="Times New Roman"/>
          <w:color w:val="000000"/>
          <w:sz w:val="28"/>
          <w:szCs w:val="28"/>
        </w:rPr>
        <w:t>При направлении заявителю результата предоставления муниципальной услуги на бумажном носителе из уполномоченного органа посредством почтового отправления «Почта России» - срок выдачи результата увеличивается на 4 рабочих дня.</w:t>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В случае обращения заявителя за получением муниципальной услуги по экстерриториальному принципу (независимо от его места жительства или места пребывания - для физических лиц, включая индивидуальных предпринимателей, либо места нахождения - для юридических лиц) результат предоставления муниципальной услуги направляется заявителю на бумажном носителе через МФЦ, посредством почтового отправления с уведомлением или в виде электронных документов и (или) электронных образов документов через  МФЦ или на </w:t>
      </w:r>
      <w:r>
        <w:rPr>
          <w:rFonts w:cs="Times New Roman" w:ascii="Times New Roman" w:hAnsi="Times New Roman"/>
          <w:color w:themeColor="dark1" w:val="000000"/>
          <w:sz w:val="28"/>
          <w:szCs w:val="28"/>
        </w:rPr>
        <w:t>e-mail</w:t>
      </w:r>
      <w:r>
        <w:rPr>
          <w:rFonts w:cs="Times New Roman" w:ascii="Times New Roman" w:hAnsi="Times New Roman"/>
          <w:sz w:val="28"/>
          <w:szCs w:val="28"/>
        </w:rPr>
        <w:t xml:space="preserve"> электронной почты</w:t>
      </w:r>
      <w:r>
        <w:rPr>
          <w:rFonts w:cs="Times New Roman" w:ascii="Times New Roman" w:hAnsi="Times New Roman"/>
          <w:color w:themeColor="dark1" w:val="000000"/>
          <w:sz w:val="28"/>
          <w:szCs w:val="28"/>
        </w:rPr>
        <w:t xml:space="preserve"> </w:t>
      </w:r>
      <w:r>
        <w:rPr>
          <w:rFonts w:cs="Times New Roman" w:ascii="Times New Roman" w:hAnsi="Times New Roman"/>
          <w:sz w:val="28"/>
          <w:szCs w:val="28"/>
        </w:rPr>
        <w:t>заявителя.</w:t>
      </w:r>
    </w:p>
    <w:p>
      <w:pPr>
        <w:pStyle w:val="Normal"/>
        <w:spacing w:before="0" w:after="0"/>
        <w:contextualSpacing/>
        <w:jc w:val="both"/>
        <w:rPr>
          <w:rFonts w:ascii="Times New Roman" w:hAnsi="Times New Roman" w:cs="Times New Roman"/>
          <w:sz w:val="28"/>
          <w:szCs w:val="28"/>
        </w:rPr>
      </w:pPr>
      <w:r>
        <w:rPr>
          <w:rFonts w:cs="Times New Roman" w:ascii="Times New Roman" w:hAnsi="Times New Roman"/>
          <w:sz w:val="28"/>
          <w:szCs w:val="28"/>
        </w:rPr>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t>3.3.1.6 Описание административной процедуры получения дополнительных сведений от заявителя</w:t>
      </w:r>
    </w:p>
    <w:p>
      <w:pPr>
        <w:pStyle w:val="Normal"/>
        <w:spacing w:before="0" w:after="0"/>
        <w:ind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ConsPlusTitle"/>
        <w:numPr>
          <w:ilvl w:val="0"/>
          <w:numId w:val="0"/>
        </w:numPr>
        <w:ind w:firstLine="709" w:left="0"/>
        <w:jc w:val="both"/>
        <w:outlineLvl w:val="2"/>
        <w:rPr>
          <w:rFonts w:ascii="Times New Roman" w:hAnsi="Times New Roman"/>
          <w:b w:val="false"/>
          <w:sz w:val="28"/>
          <w:szCs w:val="28"/>
        </w:rPr>
      </w:pPr>
      <w:r>
        <w:rPr>
          <w:rFonts w:ascii="Times New Roman" w:hAnsi="Times New Roman"/>
          <w:b w:val="false"/>
          <w:sz w:val="28"/>
          <w:szCs w:val="28"/>
        </w:rPr>
        <w:t xml:space="preserve">Основания для получения от заявителя дополнительных документов и (или) информации в процессе предоставления муниципальной услуги </w:t>
      </w:r>
      <w:r>
        <w:rPr>
          <w:rFonts w:ascii="Times New Roman" w:hAnsi="Times New Roman"/>
          <w:b w:val="false"/>
          <w:sz w:val="28"/>
          <w:szCs w:val="28"/>
          <w:shd w:fill="FFFFFF" w:val="clear"/>
        </w:rPr>
        <w:t xml:space="preserve">для </w:t>
      </w:r>
      <w:r>
        <w:rPr>
          <w:rFonts w:ascii="Times New Roman" w:hAnsi="Times New Roman"/>
          <w:b w:val="false"/>
          <w:color w:val="auto"/>
          <w:sz w:val="28"/>
        </w:rPr>
        <w:t xml:space="preserve">варианта </w:t>
      </w:r>
      <w:r>
        <w:rPr>
          <w:rFonts w:ascii="Times New Roman" w:hAnsi="Times New Roman"/>
          <w:b w:val="false"/>
          <w:color w:val="auto"/>
          <w:sz w:val="28"/>
          <w:lang w:val="en-US"/>
        </w:rPr>
        <w:t>I</w:t>
      </w:r>
      <w:r>
        <w:rPr>
          <w:rFonts w:ascii="Times New Roman" w:hAnsi="Times New Roman"/>
          <w:b w:val="false"/>
          <w:color w:themeColor="accent6" w:themeShade="80" w:val="984806"/>
          <w:sz w:val="28"/>
        </w:rPr>
        <w:t xml:space="preserve"> -</w:t>
      </w:r>
      <w:r>
        <w:rPr>
          <w:rFonts w:ascii="Times New Roman" w:hAnsi="Times New Roman"/>
          <w:b w:val="false"/>
          <w:color w:val="auto"/>
          <w:sz w:val="28"/>
        </w:rPr>
        <w:t xml:space="preserve"> </w:t>
      </w:r>
      <w:r>
        <w:rPr>
          <w:rFonts w:ascii="Times New Roman" w:hAnsi="Times New Roman"/>
          <w:b w:val="false"/>
          <w:sz w:val="28"/>
          <w:szCs w:val="28"/>
        </w:rPr>
        <w:t>отсутствуют.</w:t>
      </w:r>
    </w:p>
    <w:p>
      <w:pPr>
        <w:pStyle w:val="Normal"/>
        <w:spacing w:before="0" w:after="0"/>
        <w:ind w:firstLine="709"/>
        <w:contextualSpacing/>
        <w:rPr>
          <w:rFonts w:ascii="Times New Roman" w:hAnsi="Times New Roman" w:cs="Times New Roman"/>
          <w:b/>
          <w:color w:val="0070C0"/>
          <w:sz w:val="24"/>
          <w:szCs w:val="24"/>
        </w:rPr>
      </w:pPr>
      <w:r>
        <w:rPr>
          <w:rFonts w:cs="Times New Roman" w:ascii="Times New Roman" w:hAnsi="Times New Roman"/>
          <w:b/>
          <w:color w:val="0070C0"/>
          <w:sz w:val="24"/>
          <w:szCs w:val="24"/>
        </w:rPr>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t>3.3.1.7  Описание административной процедуры, в рамках которой проводится оценка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 муниципальной услуги) (далее - процедура оценки)</w:t>
      </w:r>
    </w:p>
    <w:p>
      <w:pPr>
        <w:pStyle w:val="Normal"/>
        <w:spacing w:before="0" w:after="0"/>
        <w:ind w:firstLine="709"/>
        <w:contextualSpacing/>
        <w:jc w:val="center"/>
        <w:rPr>
          <w:rFonts w:ascii="Times New Roman" w:hAnsi="Times New Roman" w:cs="Times New Roman"/>
          <w:b/>
          <w:color w:val="FF0000"/>
          <w:sz w:val="28"/>
          <w:szCs w:val="28"/>
        </w:rPr>
      </w:pPr>
      <w:r>
        <w:rPr>
          <w:rFonts w:cs="Times New Roman" w:ascii="Times New Roman" w:hAnsi="Times New Roman"/>
          <w:b/>
          <w:color w:val="FF0000"/>
          <w:sz w:val="28"/>
          <w:szCs w:val="28"/>
        </w:rPr>
      </w:r>
    </w:p>
    <w:p>
      <w:pPr>
        <w:pStyle w:val="Normal"/>
        <w:ind w:firstLine="708"/>
        <w:jc w:val="both"/>
        <w:rPr>
          <w:rFonts w:ascii="Times New Roman" w:hAnsi="Times New Roman" w:cs="Times New Roman"/>
          <w:sz w:val="28"/>
          <w:szCs w:val="28"/>
        </w:rPr>
      </w:pPr>
      <w:r>
        <w:rPr>
          <w:rFonts w:cs="Times New Roman" w:ascii="Times New Roman" w:hAnsi="Times New Roman"/>
          <w:sz w:val="28"/>
          <w:szCs w:val="28"/>
        </w:rPr>
        <w:t xml:space="preserve">При предоставлении варианта </w:t>
      </w:r>
      <w:r>
        <w:rPr>
          <w:rFonts w:ascii="Times New Roman" w:hAnsi="Times New Roman"/>
          <w:sz w:val="28"/>
          <w:lang w:val="en-US"/>
        </w:rPr>
        <w:t>I</w:t>
      </w:r>
      <w:r>
        <w:rPr>
          <w:rFonts w:cs="Times New Roman" w:ascii="Times New Roman" w:hAnsi="Times New Roman"/>
          <w:sz w:val="28"/>
          <w:szCs w:val="28"/>
        </w:rPr>
        <w:t>- муниципальной услуги оценка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 муниципальной услуги) не предусмотрена.</w:t>
      </w:r>
    </w:p>
    <w:p>
      <w:pPr>
        <w:pStyle w:val="Normal"/>
        <w:ind w:firstLine="709"/>
        <w:jc w:val="center"/>
        <w:rPr>
          <w:rFonts w:ascii="Times New Roman" w:hAnsi="Times New Roman" w:cs="Times New Roman"/>
          <w:b/>
          <w:color w:val="0070C0"/>
          <w:sz w:val="26"/>
          <w:szCs w:val="26"/>
        </w:rPr>
      </w:pPr>
      <w:r>
        <w:rPr>
          <w:rFonts w:cs="Times New Roman" w:ascii="Times New Roman" w:hAnsi="Times New Roman"/>
          <w:b/>
          <w:color w:val="0070C0"/>
          <w:sz w:val="26"/>
          <w:szCs w:val="26"/>
        </w:rPr>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t>3.3.1.8 Описание административной процедуры, предполагающей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 (далее соответственно - процедура распределения ограниченного ресурса, ограниченный ресурс)</w:t>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r>
    </w:p>
    <w:p>
      <w:pPr>
        <w:pStyle w:val="Normal"/>
        <w:spacing w:before="0" w:after="0"/>
        <w:ind w:firstLine="709"/>
        <w:contextualSpacing/>
        <w:jc w:val="both"/>
        <w:rPr>
          <w:shd w:fill="FFFFFF" w:val="clear"/>
        </w:rPr>
      </w:pPr>
      <w:r>
        <w:rPr>
          <w:rFonts w:cs="Times New Roman" w:ascii="Times New Roman" w:hAnsi="Times New Roman"/>
          <w:sz w:val="28"/>
          <w:szCs w:val="28"/>
          <w:shd w:fill="FFFFFF" w:val="clear"/>
        </w:rPr>
        <w:t xml:space="preserve">При предоставлении варианта </w:t>
      </w:r>
      <w:r>
        <w:rPr>
          <w:rFonts w:ascii="Times New Roman" w:hAnsi="Times New Roman"/>
          <w:sz w:val="28"/>
          <w:shd w:fill="FFFFFF" w:val="clear"/>
          <w:lang w:val="en-US"/>
        </w:rPr>
        <w:t>I</w:t>
      </w:r>
      <w:r>
        <w:rPr>
          <w:rFonts w:cs="Times New Roman" w:ascii="Times New Roman" w:hAnsi="Times New Roman"/>
          <w:sz w:val="28"/>
          <w:szCs w:val="28"/>
          <w:shd w:fill="FFFFFF" w:val="clear"/>
        </w:rPr>
        <w:t xml:space="preserve"> муниципальной услуги процедура распределения ограниченного ресурса не предусмотрена.</w:t>
      </w:r>
    </w:p>
    <w:p>
      <w:pPr>
        <w:pStyle w:val="Normal"/>
        <w:spacing w:before="0" w:after="0"/>
        <w:contextualSpacing/>
        <w:rPr>
          <w:rFonts w:ascii="Times New Roman" w:hAnsi="Times New Roman" w:cs="Times New Roman"/>
          <w:b/>
          <w:sz w:val="28"/>
          <w:szCs w:val="28"/>
          <w:shd w:fill="FFFF00" w:val="clear"/>
        </w:rPr>
      </w:pPr>
      <w:r>
        <w:rPr>
          <w:rFonts w:cs="Times New Roman" w:ascii="Times New Roman" w:hAnsi="Times New Roman"/>
          <w:b/>
          <w:sz w:val="28"/>
          <w:szCs w:val="28"/>
          <w:shd w:fill="FFFF00" w:val="clear"/>
        </w:rPr>
      </w:r>
    </w:p>
    <w:p>
      <w:pPr>
        <w:pStyle w:val="Normal"/>
        <w:spacing w:before="0" w:after="0"/>
        <w:ind w:firstLine="709"/>
        <w:contextualSpacing/>
        <w:jc w:val="center"/>
        <w:rPr>
          <w:shd w:fill="FFFFFF" w:val="clear"/>
        </w:rPr>
      </w:pPr>
      <w:r>
        <w:rPr>
          <w:rFonts w:cs="Times New Roman" w:ascii="Times New Roman" w:hAnsi="Times New Roman"/>
          <w:b/>
          <w:sz w:val="28"/>
          <w:szCs w:val="28"/>
          <w:shd w:fill="FFFFFF" w:val="clear"/>
        </w:rPr>
        <w:t xml:space="preserve">3.3.2 Описание процедур варианта </w:t>
      </w:r>
      <w:r>
        <w:rPr>
          <w:b/>
          <w:sz w:val="28"/>
          <w:shd w:fill="FFFFFF" w:val="clear"/>
          <w:lang w:val="en-US"/>
        </w:rPr>
        <w:t>II</w:t>
      </w:r>
      <w:r>
        <w:rPr>
          <w:rFonts w:cs="Times New Roman" w:ascii="Times New Roman" w:hAnsi="Times New Roman"/>
          <w:b/>
          <w:sz w:val="28"/>
          <w:szCs w:val="28"/>
          <w:shd w:fill="FFFFFF" w:val="clear"/>
        </w:rPr>
        <w:t xml:space="preserve"> предоставления </w:t>
      </w:r>
    </w:p>
    <w:p>
      <w:pPr>
        <w:pStyle w:val="Normal"/>
        <w:spacing w:before="0" w:after="0"/>
        <w:ind w:firstLine="709"/>
        <w:contextualSpacing/>
        <w:jc w:val="center"/>
        <w:rPr>
          <w:shd w:fill="FFFFFF" w:val="clear"/>
        </w:rPr>
      </w:pPr>
      <w:r>
        <w:rPr>
          <w:rFonts w:cs="Times New Roman" w:ascii="Times New Roman" w:hAnsi="Times New Roman"/>
          <w:b/>
          <w:sz w:val="28"/>
          <w:szCs w:val="28"/>
          <w:shd w:fill="FFFFFF" w:val="clear"/>
        </w:rPr>
        <w:t>муниципальной услуги</w:t>
      </w:r>
    </w:p>
    <w:p>
      <w:pPr>
        <w:pStyle w:val="Normal"/>
        <w:spacing w:before="0" w:after="0"/>
        <w:ind w:firstLine="709"/>
        <w:contextualSpacing/>
        <w:jc w:val="center"/>
        <w:rPr>
          <w:rFonts w:ascii="Times New Roman" w:hAnsi="Times New Roman" w:cs="Times New Roman"/>
          <w:b/>
          <w:sz w:val="28"/>
          <w:szCs w:val="28"/>
        </w:rPr>
      </w:pPr>
      <w:r>
        <w:rPr>
          <w:rFonts w:cs="Times New Roman" w:ascii="Times New Roman" w:hAnsi="Times New Roman"/>
          <w:b/>
          <w:sz w:val="28"/>
          <w:szCs w:val="28"/>
        </w:rPr>
      </w:r>
    </w:p>
    <w:p>
      <w:pPr>
        <w:pStyle w:val="Normal"/>
        <w:spacing w:before="0" w:after="0"/>
        <w:ind w:firstLine="709" w:right="-143"/>
        <w:contextualSpacing/>
        <w:jc w:val="center"/>
        <w:rPr>
          <w:rFonts w:ascii="Times New Roman" w:hAnsi="Times New Roman" w:cs="Times New Roman"/>
          <w:b/>
          <w:sz w:val="28"/>
          <w:szCs w:val="28"/>
        </w:rPr>
      </w:pPr>
      <w:r>
        <w:rPr>
          <w:rFonts w:cs="Times New Roman" w:ascii="Times New Roman" w:hAnsi="Times New Roman"/>
          <w:b/>
          <w:sz w:val="28"/>
          <w:szCs w:val="28"/>
        </w:rPr>
        <w:t>3.3.2.1  Прием заявления</w:t>
      </w:r>
      <w:r>
        <w:rPr>
          <w:rFonts w:cs="Times New Roman" w:ascii="Times New Roman" w:hAnsi="Times New Roman"/>
          <w:b/>
          <w:color w:val="FF0000"/>
          <w:sz w:val="28"/>
          <w:szCs w:val="28"/>
        </w:rPr>
        <w:t xml:space="preserve"> </w:t>
      </w:r>
      <w:r>
        <w:rPr>
          <w:rFonts w:cs="Times New Roman" w:ascii="Times New Roman" w:hAnsi="Times New Roman"/>
          <w:b/>
          <w:sz w:val="28"/>
          <w:szCs w:val="28"/>
        </w:rPr>
        <w:t>и документов и (или) информации, необходимых для предоставления муниципальной услуги</w:t>
      </w:r>
    </w:p>
    <w:p>
      <w:pPr>
        <w:pStyle w:val="Normal"/>
        <w:spacing w:before="0" w:after="0"/>
        <w:ind w:firstLine="709" w:right="-143"/>
        <w:contextualSpacing/>
        <w:rPr>
          <w:rFonts w:ascii="Times New Roman" w:hAnsi="Times New Roman" w:cs="Times New Roman"/>
          <w:sz w:val="28"/>
          <w:szCs w:val="28"/>
        </w:rPr>
      </w:pPr>
      <w:r>
        <w:rPr>
          <w:rFonts w:cs="Times New Roman" w:ascii="Times New Roman" w:hAnsi="Times New Roman"/>
          <w:sz w:val="28"/>
          <w:szCs w:val="28"/>
        </w:rPr>
      </w:r>
    </w:p>
    <w:p>
      <w:pPr>
        <w:pStyle w:val="Normal"/>
        <w:ind w:firstLine="708" w:right="-1"/>
        <w:jc w:val="both"/>
        <w:rPr>
          <w:rFonts w:ascii="Times New Roman" w:hAnsi="Times New Roman" w:cs="Times New Roman"/>
        </w:rPr>
      </w:pPr>
      <w:r>
        <w:rPr>
          <w:rFonts w:cs="Times New Roman" w:ascii="Times New Roman" w:hAnsi="Times New Roman"/>
          <w:sz w:val="28"/>
          <w:szCs w:val="28"/>
        </w:rPr>
        <w:t>Для получения муниципальной услуги</w:t>
      </w:r>
      <w:r>
        <w:rPr/>
        <w:t xml:space="preserve"> </w:t>
      </w:r>
      <w:r>
        <w:rPr>
          <w:rFonts w:cs="Times New Roman" w:ascii="Times New Roman" w:hAnsi="Times New Roman"/>
          <w:color w:val="000000"/>
          <w:sz w:val="28"/>
          <w:szCs w:val="28"/>
        </w:rPr>
        <w:t xml:space="preserve"> </w:t>
      </w:r>
      <w:r>
        <w:rPr>
          <w:rFonts w:cs="Times New Roman" w:ascii="Times New Roman" w:hAnsi="Times New Roman"/>
          <w:sz w:val="28"/>
        </w:rPr>
        <w:t xml:space="preserve">варианта </w:t>
      </w:r>
      <w:r>
        <w:rPr>
          <w:rFonts w:cs="Times New Roman" w:ascii="Times New Roman" w:hAnsi="Times New Roman"/>
          <w:sz w:val="28"/>
          <w:lang w:val="en-US"/>
        </w:rPr>
        <w:t>I</w:t>
      </w:r>
      <w:r>
        <w:rPr>
          <w:rFonts w:cs="Times New Roman" w:ascii="Times New Roman" w:hAnsi="Times New Roman"/>
          <w:sz w:val="28"/>
          <w:shd w:fill="FFFFFF" w:val="clear"/>
          <w:lang w:val="en-US"/>
        </w:rPr>
        <w:t>I</w:t>
      </w:r>
      <w:r>
        <w:rPr>
          <w:rFonts w:cs="Times New Roman" w:ascii="Times New Roman" w:hAnsi="Times New Roman"/>
          <w:b/>
          <w:sz w:val="28"/>
          <w:szCs w:val="28"/>
          <w:shd w:fill="FFFFFF" w:val="clear"/>
        </w:rPr>
        <w:t xml:space="preserve"> </w:t>
      </w:r>
      <w:r>
        <w:rPr>
          <w:rFonts w:cs="Times New Roman" w:ascii="Times New Roman" w:hAnsi="Times New Roman"/>
          <w:sz w:val="28"/>
        </w:rPr>
        <w:t xml:space="preserve"> </w:t>
      </w:r>
      <w:r>
        <w:rPr>
          <w:rFonts w:cs="Times New Roman" w:ascii="Times New Roman" w:hAnsi="Times New Roman"/>
          <w:color w:val="000000"/>
          <w:sz w:val="28"/>
          <w:szCs w:val="28"/>
        </w:rPr>
        <w:t xml:space="preserve">заявитель </w:t>
      </w:r>
      <w:r>
        <w:rPr>
          <w:rFonts w:cs="Times New Roman" w:ascii="Times New Roman" w:hAnsi="Times New Roman"/>
          <w:sz w:val="28"/>
        </w:rPr>
        <w:t xml:space="preserve">(его представитель) </w:t>
      </w:r>
      <w:r>
        <w:rPr>
          <w:rFonts w:cs="Times New Roman" w:ascii="Times New Roman" w:hAnsi="Times New Roman"/>
          <w:color w:val="000000"/>
          <w:sz w:val="28"/>
          <w:szCs w:val="28"/>
        </w:rPr>
        <w:t>представляет следующие документы:</w:t>
      </w:r>
    </w:p>
    <w:p>
      <w:pPr>
        <w:pStyle w:val="Normal"/>
        <w:ind w:right="-1"/>
        <w:jc w:val="both"/>
        <w:rPr>
          <w:rFonts w:ascii="Times New Roman" w:hAnsi="Times New Roman" w:cs="Times New Roman"/>
          <w:sz w:val="28"/>
          <w:szCs w:val="28"/>
        </w:rPr>
      </w:pPr>
      <w:r>
        <w:rPr>
          <w:rFonts w:cs="Times New Roman" w:ascii="Times New Roman" w:hAnsi="Times New Roman"/>
          <w:color w:val="000000"/>
          <w:sz w:val="28"/>
          <w:szCs w:val="28"/>
          <w:shd w:fill="FFFFFF" w:val="clear"/>
        </w:rPr>
        <w:t xml:space="preserve">- уведомление </w:t>
      </w:r>
      <w:r>
        <w:rPr>
          <w:rFonts w:cs="Times New Roman" w:ascii="Times New Roman" w:hAnsi="Times New Roman"/>
          <w:sz w:val="26"/>
          <w:szCs w:val="26"/>
          <w:shd w:fill="FFFFFF" w:val="clear"/>
        </w:rPr>
        <w:t>о планируемых строительстве или реконструкции объекта индивидуального жилищного строительства или садового дома</w:t>
      </w:r>
      <w:r>
        <w:rPr>
          <w:rFonts w:cs="Times New Roman" w:ascii="Times New Roman" w:hAnsi="Times New Roman"/>
          <w:sz w:val="28"/>
          <w:szCs w:val="28"/>
          <w:shd w:fill="FFFFFF" w:val="clear"/>
        </w:rPr>
        <w:t xml:space="preserve"> в письменной форме,</w:t>
      </w:r>
      <w:r>
        <w:rPr>
          <w:rFonts w:cs="Times New Roman" w:ascii="Times New Roman" w:hAnsi="Times New Roman"/>
          <w:color w:themeColor="dark1" w:val="000000"/>
          <w:sz w:val="28"/>
          <w:szCs w:val="28"/>
          <w:shd w:fill="FFFFFF" w:val="clear"/>
        </w:rPr>
        <w:t xml:space="preserve"> утвержденной </w:t>
      </w:r>
      <w:r>
        <w:rPr>
          <w:rStyle w:val="Style11"/>
          <w:rFonts w:ascii="Times New Roman" w:hAnsi="Times New Roman"/>
          <w:color w:val="000000"/>
          <w:sz w:val="28"/>
          <w:szCs w:val="28"/>
          <w:shd w:fill="FFFFFF" w:val="clear"/>
        </w:rPr>
        <w:t xml:space="preserve">Приказом Министерства строительства и жилищно-коммунального хозяйства РФ от 19 сентября 2018 года № 591/пр "Об утверждении форм уведомлений, необходимых для строительства или реконструкции объекта индивидуального жилищного строительства или садового дома </w:t>
      </w:r>
      <w:r>
        <w:rPr>
          <w:rFonts w:cs="Times New Roman" w:ascii="Times New Roman" w:hAnsi="Times New Roman"/>
          <w:color w:themeColor="dark1" w:val="000000"/>
          <w:sz w:val="28"/>
          <w:szCs w:val="28"/>
          <w:shd w:fill="FFFFFF" w:val="clear"/>
        </w:rPr>
        <w:t xml:space="preserve"> (далее – уведомление)</w:t>
      </w:r>
      <w:r>
        <w:rPr>
          <w:rFonts w:cs="Times New Roman" w:ascii="Times New Roman" w:hAnsi="Times New Roman"/>
          <w:color w:themeColor="dark1" w:val="000000"/>
          <w:sz w:val="28"/>
          <w:szCs w:val="28"/>
        </w:rPr>
        <w:t xml:space="preserve"> </w:t>
      </w:r>
      <w:r>
        <w:rPr>
          <w:rFonts w:cs="Times New Roman" w:ascii="Times New Roman" w:hAnsi="Times New Roman"/>
          <w:color w:val="000000"/>
          <w:sz w:val="28"/>
          <w:szCs w:val="28"/>
        </w:rPr>
        <w:t>приложение № 4, образец заполнения уведомления представлен в приложении № 5.</w:t>
      </w:r>
    </w:p>
    <w:p>
      <w:pPr>
        <w:pStyle w:val="Normal"/>
        <w:ind w:firstLine="708"/>
        <w:jc w:val="both"/>
        <w:rPr>
          <w:sz w:val="28"/>
          <w:szCs w:val="28"/>
        </w:rPr>
      </w:pPr>
      <w:r>
        <w:rPr>
          <w:rFonts w:eastAsia="Times New Roman" w:cs="Times New Roman" w:ascii="Times New Roman" w:hAnsi="Times New Roman"/>
          <w:color w:val="000000"/>
          <w:sz w:val="28"/>
          <w:szCs w:val="28"/>
          <w:lang w:eastAsia="ru-RU"/>
        </w:rPr>
        <w:t>Уведомление содержит следующие сведения:</w:t>
      </w:r>
    </w:p>
    <w:p>
      <w:pPr>
        <w:pStyle w:val="Normal"/>
        <w:ind w:firstLine="540"/>
        <w:jc w:val="both"/>
        <w:rPr>
          <w:sz w:val="28"/>
          <w:szCs w:val="28"/>
        </w:rPr>
      </w:pPr>
      <w:r>
        <w:rPr>
          <w:rFonts w:eastAsia="Times New Roman" w:cs="Times New Roman" w:ascii="Times New Roman" w:hAnsi="Times New Roman"/>
          <w:color w:val="000000"/>
          <w:sz w:val="28"/>
          <w:szCs w:val="28"/>
          <w:lang w:eastAsia="ru-RU"/>
        </w:rPr>
        <w:t>1) фамилия, имя, отчество (при наличии), место жительства застройщика, реквизиты документа, удостоверяющего личность (для физического лица);</w:t>
      </w:r>
    </w:p>
    <w:p>
      <w:pPr>
        <w:pStyle w:val="Normal"/>
        <w:shd w:val="clear" w:color="auto" w:fill="FFFFFF"/>
        <w:ind w:firstLine="540"/>
        <w:jc w:val="both"/>
        <w:rPr>
          <w:sz w:val="28"/>
          <w:szCs w:val="28"/>
        </w:rPr>
      </w:pPr>
      <w:r>
        <w:rPr>
          <w:rFonts w:eastAsia="Times New Roman" w:cs="Times New Roman" w:ascii="Times New Roman" w:hAnsi="Times New Roman"/>
          <w:color w:val="000000"/>
          <w:sz w:val="28"/>
          <w:szCs w:val="28"/>
          <w:lang w:eastAsia="ru-RU"/>
        </w:rPr>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pPr>
        <w:pStyle w:val="Normal"/>
        <w:shd w:val="clear" w:color="auto" w:fill="FFFFFF"/>
        <w:ind w:firstLine="540"/>
        <w:jc w:val="both"/>
        <w:rPr>
          <w:sz w:val="28"/>
          <w:szCs w:val="28"/>
        </w:rPr>
      </w:pPr>
      <w:r>
        <w:rPr>
          <w:rFonts w:eastAsia="Times New Roman" w:cs="Times New Roman" w:ascii="Times New Roman" w:hAnsi="Times New Roman"/>
          <w:color w:val="000000"/>
          <w:sz w:val="28"/>
          <w:szCs w:val="28"/>
          <w:lang w:eastAsia="ru-RU"/>
        </w:rPr>
        <w:t>3) кадастровый номер земельного участка (при его наличии), адрес или описание местоположения земельного участка;</w:t>
      </w:r>
    </w:p>
    <w:p>
      <w:pPr>
        <w:pStyle w:val="Normal"/>
        <w:shd w:val="clear" w:color="auto" w:fill="FFFFFF"/>
        <w:ind w:firstLine="540"/>
        <w:jc w:val="both"/>
        <w:rPr>
          <w:sz w:val="28"/>
          <w:szCs w:val="28"/>
        </w:rPr>
      </w:pPr>
      <w:r>
        <w:rPr>
          <w:rFonts w:eastAsia="Times New Roman" w:cs="Times New Roman" w:ascii="Times New Roman" w:hAnsi="Times New Roman"/>
          <w:color w:val="000000"/>
          <w:sz w:val="28"/>
          <w:szCs w:val="28"/>
          <w:lang w:eastAsia="ru-RU"/>
        </w:rPr>
        <w:t>4) сведения о праве застройщика на земельный участок, а также сведения о наличии прав иных лиц на земельный участок (при наличии таких лиц);</w:t>
      </w:r>
    </w:p>
    <w:p>
      <w:pPr>
        <w:pStyle w:val="Normal"/>
        <w:ind w:firstLine="540"/>
        <w:jc w:val="both"/>
        <w:rPr>
          <w:sz w:val="28"/>
          <w:szCs w:val="28"/>
        </w:rPr>
      </w:pPr>
      <w:r>
        <w:rPr>
          <w:rFonts w:eastAsia="Times New Roman" w:cs="Times New Roman" w:ascii="Times New Roman" w:hAnsi="Times New Roman"/>
          <w:color w:val="000000"/>
          <w:sz w:val="28"/>
          <w:szCs w:val="28"/>
          <w:lang w:eastAsia="ru-RU"/>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pPr>
        <w:pStyle w:val="Normal"/>
        <w:shd w:val="clear" w:color="auto" w:fill="FFFFFF"/>
        <w:ind w:firstLine="540"/>
        <w:jc w:val="both"/>
        <w:rPr>
          <w:sz w:val="28"/>
          <w:szCs w:val="28"/>
        </w:rPr>
      </w:pPr>
      <w:r>
        <w:rPr>
          <w:rFonts w:eastAsia="Times New Roman" w:cs="Times New Roman" w:ascii="Times New Roman" w:hAnsi="Times New Roman"/>
          <w:color w:val="000000"/>
          <w:sz w:val="28"/>
          <w:szCs w:val="28"/>
          <w:lang w:eastAsia="ru-RU"/>
        </w:rP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pPr>
        <w:pStyle w:val="Normal"/>
        <w:ind w:firstLine="540"/>
        <w:jc w:val="both"/>
        <w:rPr>
          <w:sz w:val="28"/>
          <w:szCs w:val="28"/>
        </w:rPr>
      </w:pPr>
      <w:r>
        <w:rPr>
          <w:rFonts w:eastAsia="Times New Roman" w:cs="Times New Roman" w:ascii="Times New Roman" w:hAnsi="Times New Roman"/>
          <w:color w:val="000000"/>
          <w:sz w:val="28"/>
          <w:szCs w:val="28"/>
          <w:lang w:eastAsia="ru-RU"/>
        </w:rPr>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pPr>
        <w:pStyle w:val="Normal"/>
        <w:ind w:firstLine="540"/>
        <w:jc w:val="both"/>
        <w:rPr>
          <w:sz w:val="28"/>
          <w:szCs w:val="28"/>
        </w:rPr>
      </w:pPr>
      <w:r>
        <w:rPr>
          <w:rFonts w:eastAsia="Times New Roman" w:cs="Times New Roman" w:ascii="Times New Roman" w:hAnsi="Times New Roman"/>
          <w:color w:val="000000"/>
          <w:sz w:val="28"/>
          <w:szCs w:val="28"/>
          <w:lang w:eastAsia="ru-RU"/>
        </w:rPr>
        <w:t>8) почтовый адрес и (или) адрес электронной почты для связи с застройщиком;</w:t>
      </w:r>
    </w:p>
    <w:p>
      <w:pPr>
        <w:pStyle w:val="11"/>
        <w:ind w:firstLine="709" w:right="-1"/>
        <w:jc w:val="both"/>
        <w:rPr/>
      </w:pPr>
      <w:r>
        <w:rPr>
          <w:rFonts w:eastAsia="Times New Roman"/>
          <w:color w:val="000000"/>
          <w:sz w:val="28"/>
          <w:szCs w:val="28"/>
          <w:lang w:eastAsia="ru-RU"/>
        </w:rPr>
        <w:t>9) способ направления застройщику уведомлений, предусмотренных </w:t>
      </w:r>
      <w:r>
        <w:rPr>
          <w:rFonts w:eastAsia="Times New Roman"/>
          <w:bCs/>
          <w:color w:val="000000"/>
          <w:sz w:val="28"/>
          <w:szCs w:val="28"/>
          <w:lang w:eastAsia="ru-RU"/>
        </w:rPr>
        <w:t xml:space="preserve">подпунктами 2.3.1.1 и 2.3.1.2 пункта 2.3.1 подраздела 2.3 </w:t>
      </w:r>
      <w:r>
        <w:rPr>
          <w:rStyle w:val="FontStyle58"/>
          <w:rFonts w:eastAsia="Times New Roman"/>
          <w:color w:val="000000"/>
          <w:sz w:val="28"/>
          <w:szCs w:val="28"/>
          <w:lang w:eastAsia="ru-RU"/>
        </w:rPr>
        <w:t xml:space="preserve">раздела </w:t>
      </w:r>
      <w:r>
        <w:rPr>
          <w:rStyle w:val="FontStyle58"/>
          <w:rFonts w:eastAsia="Times New Roman"/>
          <w:color w:val="000000"/>
          <w:sz w:val="28"/>
          <w:szCs w:val="28"/>
          <w:lang w:val="en-US" w:eastAsia="ru-RU"/>
        </w:rPr>
        <w:t>II</w:t>
      </w:r>
      <w:r>
        <w:rPr>
          <w:rStyle w:val="FontStyle58"/>
          <w:rFonts w:eastAsia="Times New Roman"/>
          <w:color w:val="000000"/>
          <w:sz w:val="28"/>
          <w:szCs w:val="28"/>
          <w:lang w:eastAsia="ru-RU"/>
        </w:rPr>
        <w:t xml:space="preserve"> настоящего административного регламента.</w:t>
      </w:r>
      <w:r>
        <w:rPr>
          <w:rFonts w:eastAsia="Times New Roman"/>
          <w:color w:val="000000"/>
          <w:sz w:val="28"/>
          <w:szCs w:val="28"/>
          <w:lang w:eastAsia="ru-RU"/>
        </w:rPr>
        <w:t xml:space="preserve"> </w:t>
      </w:r>
    </w:p>
    <w:p>
      <w:pPr>
        <w:pStyle w:val="Normal"/>
        <w:ind w:firstLine="708" w:right="-1"/>
        <w:jc w:val="both"/>
        <w:rPr>
          <w:rFonts w:ascii="Times New Roman" w:hAnsi="Times New Roman" w:cs="Times New Roman"/>
          <w:color w:val="000000"/>
        </w:rPr>
      </w:pPr>
      <w:r>
        <w:rPr>
          <w:rFonts w:cs="Times New Roman" w:ascii="Times New Roman" w:hAnsi="Times New Roman"/>
          <w:color w:val="000000"/>
          <w:sz w:val="28"/>
          <w:szCs w:val="28"/>
        </w:rPr>
        <w:t>К уведомлению прилагаются:</w:t>
      </w:r>
      <w:r>
        <w:rPr>
          <w:rFonts w:cs="Times New Roman" w:ascii="Times New Roman" w:hAnsi="Times New Roman"/>
          <w:color w:val="000000"/>
        </w:rPr>
        <w:t xml:space="preserve">   </w:t>
      </w:r>
    </w:p>
    <w:p>
      <w:pPr>
        <w:pStyle w:val="Normal"/>
        <w:ind w:firstLine="708" w:right="-1"/>
        <w:jc w:val="both"/>
        <w:rPr>
          <w:rFonts w:ascii="Times New Roman" w:hAnsi="Times New Roman" w:cs="Times New Roman"/>
        </w:rPr>
      </w:pPr>
      <w:r>
        <w:rPr>
          <w:rFonts w:cs="Times New Roman" w:ascii="Times New Roman" w:hAnsi="Times New Roman"/>
          <w:color w:val="000000"/>
          <w:sz w:val="28"/>
          <w:szCs w:val="28"/>
        </w:rPr>
        <w:t>Документ, удо</w:t>
      </w:r>
      <w:r>
        <w:rPr>
          <w:rFonts w:cs="Times New Roman" w:ascii="Times New Roman" w:hAnsi="Times New Roman"/>
          <w:sz w:val="28"/>
          <w:szCs w:val="28"/>
        </w:rPr>
        <w:t>стоверяющий личность заявителя (заявителей) или личность представителя:</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 паспорт гражданина Российской Федерации;</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 xml:space="preserve">- иной документ, удостоверяющий личность гражданина Российской Федерации в соответствии с законодательством Российской Федерации; </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 паспорт иностранного гражданина;</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 иной документ, удостоверяющий личность иностранного гражданина (лица без гражданства).</w:t>
      </w:r>
    </w:p>
    <w:p>
      <w:pPr>
        <w:pStyle w:val="Normal"/>
        <w:ind w:firstLine="709"/>
        <w:jc w:val="both"/>
        <w:rPr>
          <w:color w:val="000000"/>
        </w:rPr>
      </w:pPr>
      <w:bookmarkStart w:id="32" w:name="p_32189847_Копия_1"/>
      <w:bookmarkEnd w:id="32"/>
      <w:r>
        <w:rPr>
          <w:rFonts w:cs="Times New Roman" w:ascii="Times New Roman" w:hAnsi="Times New Roman"/>
          <w:color w:val="000000"/>
          <w:sz w:val="28"/>
          <w:szCs w:val="28"/>
        </w:rPr>
        <w:t xml:space="preserve">При </w:t>
      </w:r>
      <w:r>
        <w:rPr>
          <w:rFonts w:eastAsia="Times New Roman" w:cs="Times New Roman" w:ascii="Times New Roman" w:hAnsi="Times New Roman"/>
          <w:color w:val="000000"/>
          <w:sz w:val="28"/>
          <w:szCs w:val="28"/>
        </w:rPr>
        <w:t>личном обращении</w:t>
      </w:r>
      <w:r>
        <w:rPr>
          <w:rFonts w:cs="Times New Roman" w:ascii="Times New Roman" w:hAnsi="Times New Roman"/>
          <w:color w:val="000000"/>
          <w:sz w:val="28"/>
          <w:szCs w:val="28"/>
        </w:rPr>
        <mc:AlternateContent>
          <mc:Choice Requires="wps">
            <w:drawing>
              <wp:anchor behindDoc="0" distT="0" distB="0" distL="0" distR="0" simplePos="0" locked="0" layoutInCell="0" allowOverlap="1" relativeHeight="56">
                <wp:simplePos x="0" y="0"/>
                <wp:positionH relativeFrom="page">
                  <wp:posOffset>476250</wp:posOffset>
                </wp:positionH>
                <wp:positionV relativeFrom="paragraph">
                  <wp:posOffset>635</wp:posOffset>
                </wp:positionV>
                <wp:extent cx="228600" cy="228600"/>
                <wp:effectExtent l="0" t="0" r="0" b="0"/>
                <wp:wrapNone/>
                <wp:docPr id="3" name="Врезка2"/>
                <a:graphic xmlns:a="http://schemas.openxmlformats.org/drawingml/2006/main">
                  <a:graphicData uri="http://schemas.microsoft.com/office/word/2010/wordprocessingShape">
                    <wps:wsp>
                      <wps:cNvSpPr/>
                      <wps:spPr>
                        <a:xfrm>
                          <a:off x="0" y="0"/>
                          <a:ext cx="228600" cy="228600"/>
                        </a:xfrm>
                        <a:prstGeom prst="rect">
                          <a:avLst/>
                        </a:prstGeom>
                        <a:solidFill>
                          <a:srgbClr val="ffffff"/>
                        </a:solidFill>
                        <a:ln w="0">
                          <a:noFill/>
                        </a:ln>
                      </wps:spPr>
                      <wps:style>
                        <a:lnRef idx="0"/>
                        <a:fillRef idx="0"/>
                        <a:effectRef idx="0"/>
                        <a:fontRef idx="minor"/>
                      </wps:style>
                      <wps:txbx>
                        <w:txbxContent>
                          <w:p>
                            <w:pPr>
                              <w:pStyle w:val="BodyText"/>
                              <w:spacing w:before="0" w:after="140"/>
                              <w:rPr>
                                <w:color w:val="000000"/>
                              </w:rPr>
                            </w:pPr>
                            <w:r>
                              <w:rPr/>
                            </w:r>
                          </w:p>
                        </w:txbxContent>
                      </wps:txbx>
                      <wps:bodyPr lIns="0" rIns="0" tIns="0" bIns="0" anchor="t">
                        <a:noAutofit/>
                      </wps:bodyPr>
                    </wps:wsp>
                  </a:graphicData>
                </a:graphic>
              </wp:anchor>
            </w:drawing>
          </mc:Choice>
          <mc:Fallback>
            <w:pict>
              <v:rect id="shape_0" ID="Врезка2" path="m0,0l-2147483645,0l-2147483645,-2147483646l0,-2147483646xe" fillcolor="white" stroked="f" o:allowincell="f" style="position:absolute;margin-left:37.5pt;margin-top:0.05pt;width:17.95pt;height:17.95pt;mso-wrap-style:none;v-text-anchor:middle;mso-position-horizontal-relative:page">
                <v:fill o:detectmouseclick="t" type="solid" color2="black"/>
                <v:stroke color="#3465a4" joinstyle="round" endcap="flat"/>
                <v:textbox>
                  <w:txbxContent>
                    <w:p>
                      <w:pPr>
                        <w:pStyle w:val="BodyText"/>
                        <w:spacing w:before="0" w:after="140"/>
                        <w:rPr>
                          <w:color w:val="000000"/>
                        </w:rPr>
                      </w:pPr>
                      <w:r>
                        <w:rPr/>
                      </w:r>
                    </w:p>
                  </w:txbxContent>
                </v:textbox>
                <w10:wrap type="none"/>
              </v:rect>
            </w:pict>
          </mc:Fallback>
        </mc:AlternateContent>
      </w:r>
      <w:r>
        <w:rPr>
          <w:rFonts w:cs="Times New Roman" w:ascii="Times New Roman" w:hAnsi="Times New Roman"/>
          <w:color w:val="000000"/>
          <w:sz w:val="28"/>
          <w:szCs w:val="28"/>
        </w:rPr>
        <w:t xml:space="preserve"> в уполномоченный орган, в МФЦ предоставляется оригинал документа для снятия копии. </w:t>
      </w:r>
    </w:p>
    <w:p>
      <w:pPr>
        <w:pStyle w:val="Normal"/>
        <w:ind w:firstLine="709"/>
        <w:jc w:val="both"/>
        <w:rPr>
          <w:color w:val="000000"/>
        </w:rPr>
      </w:pPr>
      <w:r>
        <w:rPr>
          <w:rFonts w:cs="Times New Roman" w:ascii="Times New Roman" w:hAnsi="Times New Roman"/>
          <w:color w:val="000000"/>
          <w:sz w:val="28"/>
          <w:szCs w:val="28"/>
        </w:rPr>
        <w:t>При подаче заявления почтовым (курьерским) отправлением предоставляется копия документа, заверенная нотариусом или иным лицом в порядке, установленном статьями 77, 79, 81 Основ законодательства Российской Федерации о нотариате, утвержденных постановлением Верховного Совета Российской Федерации от 11 февраля 1993 года № 4462-1.</w:t>
      </w:r>
    </w:p>
    <w:p>
      <w:pPr>
        <w:pStyle w:val="Normal"/>
        <w:ind w:firstLine="706"/>
        <w:jc w:val="both"/>
        <w:rPr>
          <w:color w:val="000000"/>
        </w:rPr>
      </w:pPr>
      <w:r>
        <w:rPr>
          <w:rFonts w:cs="Times New Roman" w:ascii="Times New Roman" w:hAnsi="Times New Roman"/>
          <w:color w:val="000000"/>
          <w:sz w:val="28"/>
          <w:szCs w:val="28"/>
        </w:rPr>
        <w:t>При подаче заявления</w:t>
      </w:r>
      <w:r>
        <w:rPr>
          <w:rFonts w:eastAsia="Times New Roman" w:cs="Times New Roman" w:ascii="Times New Roman" w:hAnsi="Times New Roman"/>
          <w:color w:val="000000"/>
          <w:sz w:val="28"/>
          <w:szCs w:val="28"/>
        </w:rPr>
        <w:t xml:space="preserve"> посредством Единого портала, Регионального портала, ГИСОГД – сведения из документа, удостоверяющего личность заявителя, формируются </w:t>
      </w:r>
      <w:r>
        <w:rPr>
          <w:rFonts w:cs="Times New Roman" w:ascii="Times New Roman" w:hAnsi="Times New Roman"/>
          <w:color w:val="000000"/>
          <w:sz w:val="28"/>
          <w:szCs w:val="28"/>
        </w:rPr>
        <w:t xml:space="preserve">автоматически </w:t>
      </w:r>
      <w:r>
        <w:rPr>
          <w:rFonts w:eastAsia="Times New Roman" w:cs="Times New Roman" w:ascii="Times New Roman" w:hAnsi="Times New Roman"/>
          <w:color w:val="000000"/>
          <w:sz w:val="28"/>
          <w:szCs w:val="28"/>
        </w:rPr>
        <w:t>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pPr>
        <w:pStyle w:val="Normal"/>
        <w:widowControl w:val="false"/>
        <w:ind w:firstLine="706"/>
        <w:jc w:val="both"/>
        <w:rPr>
          <w:color w:val="000000"/>
        </w:rPr>
      </w:pPr>
      <w:r>
        <w:rPr>
          <w:rFonts w:eastAsia="Times New Roman" w:cs="Times New Roman" w:ascii="Times New Roman" w:hAnsi="Times New Roman"/>
          <w:color w:val="000000"/>
          <w:sz w:val="28"/>
          <w:szCs w:val="28"/>
          <w:lang w:eastAsia="ru-RU"/>
        </w:rPr>
        <w:t>Должностное лицо уполномоченного органа или сотрудник МФЦ изготавливает копии представленных з</w:t>
      </w:r>
      <w:r>
        <w:rPr>
          <w:rFonts w:ascii="Times New Roman" w:hAnsi="Times New Roman"/>
          <w:color w:val="000000"/>
          <w:sz w:val="28"/>
          <w:szCs w:val="28"/>
          <w:lang w:eastAsia="ru-RU"/>
        </w:rPr>
        <w:t xml:space="preserve">аявителем оригиналов документов, </w:t>
      </w:r>
      <w:r>
        <w:rPr>
          <w:rFonts w:eastAsia="Times New Roman" w:cs="Times New Roman" w:ascii="Times New Roman" w:hAnsi="Times New Roman"/>
          <w:color w:val="000000"/>
          <w:sz w:val="28"/>
          <w:szCs w:val="28"/>
          <w:lang w:eastAsia="ru-RU"/>
        </w:rPr>
        <w:t xml:space="preserve"> </w:t>
      </w:r>
      <w:r>
        <w:rPr>
          <w:rFonts w:ascii="Times New Roman" w:hAnsi="Times New Roman"/>
          <w:color w:val="000000"/>
          <w:sz w:val="28"/>
          <w:szCs w:val="28"/>
          <w:lang w:eastAsia="ru-RU"/>
        </w:rPr>
        <w:t>заверяет их,</w:t>
      </w:r>
      <w:r>
        <w:rPr>
          <w:rFonts w:eastAsia="Times New Roman" w:cs="Times New Roman" w:ascii="Times New Roman" w:hAnsi="Times New Roman"/>
          <w:color w:val="000000"/>
          <w:sz w:val="28"/>
          <w:szCs w:val="28"/>
          <w:lang w:eastAsia="ru-RU"/>
        </w:rPr>
        <w:t xml:space="preserve"> оригиналы возвращаются заявителю.</w:t>
      </w:r>
    </w:p>
    <w:p>
      <w:pPr>
        <w:pStyle w:val="Normal"/>
        <w:ind w:firstLine="709"/>
        <w:jc w:val="both"/>
        <w:rPr>
          <w:color w:val="000000"/>
        </w:rPr>
      </w:pPr>
      <w:r>
        <w:rPr>
          <w:rFonts w:cs="Times New Roman" w:ascii="Times New Roman" w:hAnsi="Times New Roman"/>
          <w:color w:val="000000"/>
          <w:sz w:val="28"/>
          <w:szCs w:val="28"/>
        </w:rPr>
        <w:t>Документы, подтверждающие полномочия представителя (оригинал документа):</w:t>
      </w:r>
    </w:p>
    <w:p>
      <w:pPr>
        <w:pStyle w:val="Normal"/>
        <w:ind w:firstLine="709"/>
        <w:jc w:val="both"/>
        <w:rPr>
          <w:color w:val="000000"/>
        </w:rPr>
      </w:pPr>
      <w:r>
        <w:rPr>
          <w:rFonts w:cs="Times New Roman" w:ascii="Times New Roman" w:hAnsi="Times New Roman"/>
          <w:color w:val="000000"/>
          <w:sz w:val="28"/>
          <w:szCs w:val="28"/>
        </w:rPr>
        <w:t>- доверенность, подтверждающая полномочия представителя заявителя;</w:t>
      </w:r>
    </w:p>
    <w:p>
      <w:pPr>
        <w:pStyle w:val="Normal"/>
        <w:ind w:firstLine="709"/>
        <w:jc w:val="both"/>
        <w:rPr>
          <w:color w:val="000000"/>
        </w:rPr>
      </w:pPr>
      <w:r>
        <w:rPr>
          <w:rFonts w:cs="Times New Roman" w:ascii="Times New Roman" w:hAnsi="Times New Roman"/>
          <w:color w:val="000000"/>
          <w:sz w:val="28"/>
          <w:szCs w:val="28"/>
        </w:rPr>
        <w:t>- иной документ, удостоверяющий полномочия представителя заявителя.</w:t>
      </w:r>
    </w:p>
    <w:p>
      <w:pPr>
        <w:pStyle w:val="Normal"/>
        <w:ind w:firstLine="709"/>
        <w:jc w:val="both"/>
        <w:rPr>
          <w:color w:val="000000"/>
        </w:rPr>
      </w:pPr>
      <w:r>
        <w:rPr>
          <w:rFonts w:cs="Times New Roman" w:ascii="Times New Roman" w:hAnsi="Times New Roman"/>
          <w:color w:val="000000"/>
          <w:sz w:val="28"/>
          <w:szCs w:val="28"/>
        </w:rPr>
        <w:t>В случае если доверенность удостоверена нотариально, документа, удостоверяющего личность гражданина, интересы которого представляются, не требуется.</w:t>
      </w:r>
    </w:p>
    <w:p>
      <w:pPr>
        <w:pStyle w:val="Normal"/>
        <w:ind w:firstLine="709"/>
        <w:jc w:val="both"/>
        <w:rPr>
          <w:color w:val="000000"/>
        </w:rPr>
      </w:pPr>
      <w:r>
        <w:rPr>
          <w:rFonts w:cs="Times New Roman" w:ascii="Times New Roman" w:hAnsi="Times New Roman"/>
          <w:color w:val="000000"/>
          <w:sz w:val="28"/>
          <w:szCs w:val="28"/>
        </w:rP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подписью руководителя этого юридического лица.</w:t>
      </w:r>
    </w:p>
    <w:p>
      <w:pPr>
        <w:pStyle w:val="Normal"/>
        <w:ind w:firstLine="709"/>
        <w:jc w:val="both"/>
        <w:rPr/>
      </w:pPr>
      <w:r>
        <w:rPr>
          <w:rFonts w:cs="Times New Roman" w:ascii="Times New Roman" w:hAnsi="Times New Roman"/>
          <w:color w:val="000000"/>
          <w:sz w:val="28"/>
          <w:szCs w:val="28"/>
        </w:rPr>
        <w:t xml:space="preserve">В случае направления в электронной форме уведомления представителем Заявителя, действующим от имени юридического лица, документ, подтверждающий полномочия Заявителя на представление интересов юридического лица, должен быть подписан усиленной квалифицированной </w:t>
      </w:r>
      <w:hyperlink r:id="rId38">
        <w:r>
          <w:rPr>
            <w:rStyle w:val="Style11"/>
            <w:rFonts w:ascii="Times New Roman" w:hAnsi="Times New Roman"/>
            <w:color w:val="000000"/>
            <w:sz w:val="28"/>
            <w:szCs w:val="28"/>
          </w:rPr>
          <w:t>электронной подписью</w:t>
        </w:r>
      </w:hyperlink>
      <w:r>
        <w:rPr>
          <w:rFonts w:cs="Times New Roman" w:ascii="Times New Roman" w:hAnsi="Times New Roman"/>
          <w:color w:val="000000"/>
          <w:sz w:val="28"/>
          <w:szCs w:val="28"/>
        </w:rPr>
        <w:t xml:space="preserve"> уполномоченного лица юридического лица.</w:t>
      </w:r>
    </w:p>
    <w:p>
      <w:pPr>
        <w:pStyle w:val="Normal"/>
        <w:ind w:firstLine="708"/>
        <w:jc w:val="both"/>
        <w:rPr>
          <w:color w:val="000000"/>
        </w:rPr>
      </w:pPr>
      <w:r>
        <w:rPr>
          <w:rFonts w:eastAsia="Times New Roman" w:cs="Times New Roman" w:ascii="Times New Roman" w:hAnsi="Times New Roman"/>
          <w:color w:val="000000"/>
          <w:sz w:val="28"/>
          <w:szCs w:val="28"/>
          <w:lang w:eastAsia="ru-RU"/>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pPr>
        <w:pStyle w:val="Normal"/>
        <w:ind w:firstLine="708"/>
        <w:jc w:val="both"/>
        <w:rPr>
          <w:rFonts w:ascii="Times New Roman" w:hAnsi="Times New Roman" w:eastAsia="Times New Roman" w:cs="Times New Roman"/>
          <w:color w:val="0070C0"/>
          <w:sz w:val="28"/>
          <w:szCs w:val="28"/>
          <w:lang w:eastAsia="ru-RU"/>
        </w:rPr>
      </w:pPr>
      <w:r>
        <w:rPr>
          <w:rFonts w:eastAsia="Times New Roman" w:cs="Times New Roman" w:ascii="Times New Roman" w:hAnsi="Times New Roman"/>
          <w:color w:val="000000"/>
          <w:sz w:val="28"/>
          <w:szCs w:val="28"/>
          <w:lang w:eastAsia="ru-RU"/>
        </w:rPr>
        <w:t>2)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pPr>
        <w:pStyle w:val="Normal"/>
        <w:jc w:val="both"/>
        <w:rPr>
          <w:color w:val="000000"/>
        </w:rPr>
      </w:pP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lang w:eastAsia="ru-RU"/>
        </w:rPr>
        <w:t>3)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когда</w:t>
      </w:r>
      <w:r>
        <w:rPr>
          <w:rFonts w:eastAsia="Times New Roman" w:cs="Times New Roman" w:ascii="Times New Roman" w:hAnsi="Times New Roman"/>
          <w:color w:val="000000"/>
          <w:sz w:val="26"/>
          <w:szCs w:val="26"/>
          <w:lang w:eastAsia="ru-RU"/>
        </w:rPr>
        <w:t xml:space="preserve"> </w:t>
      </w:r>
      <w:r>
        <w:rPr>
          <w:rFonts w:eastAsia="Times New Roman" w:cs="Times New Roman" w:ascii="Times New Roman" w:hAnsi="Times New Roman"/>
          <w:color w:val="000000"/>
          <w:sz w:val="28"/>
          <w:szCs w:val="28"/>
          <w:lang w:eastAsia="ru-RU"/>
        </w:rPr>
        <w:t xml:space="preserve">в уведомлении о планируемом строительстве указывается на такое типовое архитектурное решение. Приложение описания внешнего облика объекта индивидуального жилищного строительства или садового дома к уведомлению о планируемом строительстве не требуется.  </w:t>
      </w:r>
    </w:p>
    <w:p>
      <w:pPr>
        <w:pStyle w:val="Normal"/>
        <w:ind w:firstLine="708"/>
        <w:jc w:val="both"/>
        <w:rPr>
          <w:color w:val="000000"/>
        </w:rPr>
      </w:pPr>
      <w:r>
        <w:rPr>
          <w:rFonts w:eastAsia="Times New Roman" w:cs="Times New Roman" w:ascii="Times New Roman" w:hAnsi="Times New Roman"/>
          <w:color w:val="000000"/>
          <w:sz w:val="28"/>
          <w:szCs w:val="28"/>
          <w:lang w:eastAsia="ru-RU"/>
        </w:rPr>
        <w:t>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pPr>
        <w:pStyle w:val="Normal"/>
        <w:ind w:firstLine="708" w:right="-1"/>
        <w:jc w:val="both"/>
        <w:rPr/>
      </w:pPr>
      <w:r>
        <w:rPr>
          <w:rFonts w:cs="Times New Roman" w:ascii="Times New Roman" w:hAnsi="Times New Roman"/>
          <w:color w:val="000000"/>
        </w:rPr>
        <w:t xml:space="preserve"> </w:t>
      </w:r>
      <w:r>
        <w:rPr>
          <w:rFonts w:cs="Times New Roman" w:ascii="Times New Roman" w:hAnsi="Times New Roman"/>
          <w:color w:val="000000"/>
          <w:sz w:val="28"/>
          <w:szCs w:val="28"/>
        </w:rPr>
        <w:t xml:space="preserve">В случае направления в электронной форме уведомления представителем Заявителя, действующим от имени индивидуального предпринимателя, документ, подтверждающий полномочия Заявителя на представление интересов индивидуального предпринимателя, должен быть подписан усиленной квалифицированной </w:t>
      </w:r>
      <w:hyperlink r:id="rId39">
        <w:r>
          <w:rPr>
            <w:rStyle w:val="Style11"/>
            <w:rFonts w:ascii="Times New Roman" w:hAnsi="Times New Roman"/>
            <w:color w:val="000000"/>
            <w:sz w:val="28"/>
            <w:szCs w:val="28"/>
          </w:rPr>
          <w:t>электронной подписью</w:t>
        </w:r>
      </w:hyperlink>
      <w:r>
        <w:rPr>
          <w:rFonts w:cs="Times New Roman" w:ascii="Times New Roman" w:hAnsi="Times New Roman"/>
          <w:color w:val="000000"/>
          <w:sz w:val="28"/>
          <w:szCs w:val="28"/>
        </w:rPr>
        <w:t xml:space="preserve"> индивидуального предпринимателя.</w:t>
      </w:r>
    </w:p>
    <w:p>
      <w:pPr>
        <w:pStyle w:val="Normal"/>
        <w:ind w:firstLine="709"/>
        <w:jc w:val="both"/>
        <w:rPr/>
      </w:pPr>
      <w:r>
        <w:rPr>
          <w:rFonts w:cs="Times New Roman" w:ascii="Times New Roman" w:hAnsi="Times New Roman"/>
          <w:color w:val="000000"/>
          <w:sz w:val="28"/>
          <w:szCs w:val="28"/>
        </w:rPr>
        <w:t xml:space="preserve">В случае направления в электронной форме уведомления представителем Заявителя документ, подтверждающий полномочия представителя на представление интересов Заявителя, выданный нотариусом, должен быть подписан усиленной квалифицированной </w:t>
      </w:r>
      <w:hyperlink r:id="rId40">
        <w:r>
          <w:rPr>
            <w:rStyle w:val="Style11"/>
            <w:rFonts w:ascii="Times New Roman" w:hAnsi="Times New Roman"/>
            <w:color w:val="000000"/>
            <w:sz w:val="28"/>
            <w:szCs w:val="28"/>
          </w:rPr>
          <w:t>электронной подписью</w:t>
        </w:r>
      </w:hyperlink>
      <w:r>
        <w:rPr>
          <w:rFonts w:cs="Times New Roman" w:ascii="Times New Roman" w:hAnsi="Times New Roman"/>
          <w:color w:val="000000"/>
          <w:sz w:val="28"/>
          <w:szCs w:val="28"/>
        </w:rPr>
        <w:t xml:space="preserve"> нотариуса. В иных случаях представления уведомления в электронной форме - подписанный простой электронной подписью.</w:t>
      </w:r>
    </w:p>
    <w:p>
      <w:pPr>
        <w:pStyle w:val="Normal"/>
        <w:ind w:firstLine="708" w:right="-1"/>
        <w:jc w:val="both"/>
        <w:rPr/>
      </w:pPr>
      <w:r>
        <w:rPr>
          <w:rFonts w:cs="Times New Roman" w:ascii="Times New Roman" w:hAnsi="Times New Roman"/>
          <w:iCs/>
          <w:color w:val="000000"/>
          <w:sz w:val="28"/>
          <w:szCs w:val="28"/>
        </w:rPr>
        <w:t xml:space="preserve">Документы направляются заявителем самостоятельно, если указанные документы (их копии или сведения, содержащиеся в них) отсутствуют в распоряжении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 в </w:t>
      </w:r>
      <w:r>
        <w:rPr>
          <w:rStyle w:val="FontStyle95"/>
          <w:color w:val="000000"/>
          <w:sz w:val="28"/>
          <w:szCs w:val="28"/>
        </w:rPr>
        <w:t>ЕГРН</w:t>
      </w:r>
      <w:r>
        <w:rPr>
          <w:rFonts w:cs="Times New Roman" w:ascii="Times New Roman" w:hAnsi="Times New Roman"/>
          <w:iCs/>
          <w:color w:val="000000"/>
          <w:sz w:val="28"/>
          <w:szCs w:val="28"/>
        </w:rPr>
        <w:t xml:space="preserve"> или</w:t>
      </w:r>
      <w:r>
        <w:rPr>
          <w:rFonts w:cs="Times New Roman" w:ascii="Times New Roman" w:hAnsi="Times New Roman"/>
          <w:color w:val="000000"/>
          <w:sz w:val="28"/>
          <w:szCs w:val="28"/>
          <w:shd w:fill="FFFFFF" w:val="clear"/>
        </w:rPr>
        <w:t xml:space="preserve"> ЕГРЗ</w:t>
      </w:r>
      <w:r>
        <w:rPr>
          <w:rFonts w:cs="Times New Roman" w:ascii="Times New Roman" w:hAnsi="Times New Roman"/>
          <w:iCs/>
          <w:color w:val="000000"/>
          <w:sz w:val="28"/>
          <w:szCs w:val="28"/>
        </w:rPr>
        <w:t>.</w:t>
      </w:r>
    </w:p>
    <w:p>
      <w:pPr>
        <w:pStyle w:val="Normal"/>
        <w:ind w:firstLine="708"/>
        <w:jc w:val="both"/>
        <w:rPr>
          <w:color w:val="000000"/>
        </w:rPr>
      </w:pPr>
      <w:r>
        <w:rPr>
          <w:rFonts w:cs="Times New Roman" w:ascii="Times New Roman" w:hAnsi="Times New Roman"/>
          <w:color w:val="000000"/>
          <w:sz w:val="28"/>
          <w:szCs w:val="28"/>
        </w:rPr>
        <w:t>Заявитель вправе отозвать своё уведомление на любой стадии рассмотрения, согласования или подготовки документа уполномоченным органом, обратившись с соответствующим уведомлением в уполномоченный орган либо МФЦ.</w:t>
      </w:r>
    </w:p>
    <w:p>
      <w:pPr>
        <w:pStyle w:val="ConsPlusNormal1"/>
        <w:ind w:firstLine="708" w:right="-1"/>
        <w:jc w:val="both"/>
        <w:rPr>
          <w:color w:val="000000"/>
        </w:rPr>
      </w:pPr>
      <w:r>
        <w:rPr>
          <w:color w:val="000000"/>
        </w:rPr>
        <w:t>Непредставление Заявителем указанных документов не является основанием для отказа в предоставлении муниципальной услуги.</w:t>
      </w:r>
    </w:p>
    <w:p>
      <w:pPr>
        <w:pStyle w:val="Normal"/>
        <w:ind w:firstLine="709"/>
        <w:jc w:val="both"/>
        <w:rPr/>
      </w:pPr>
      <w:r>
        <w:rPr>
          <w:rFonts w:eastAsia="Times New Roman" w:cs="Times New Roman" w:ascii="Times New Roman" w:hAnsi="Times New Roman"/>
          <w:color w:val="000000"/>
          <w:sz w:val="28"/>
          <w:szCs w:val="28"/>
          <w:lang w:eastAsia="ru-RU"/>
        </w:rPr>
        <w:t>Уведомление</w:t>
      </w:r>
      <w:bookmarkStart w:id="33" w:name="sub_90049_Копия_1"/>
      <w:r>
        <w:rPr>
          <w:rFonts w:eastAsia="Times New Roman" w:cs="Times New Roman" w:ascii="Times New Roman" w:hAnsi="Times New Roman"/>
          <w:color w:val="000000"/>
          <w:sz w:val="28"/>
          <w:szCs w:val="28"/>
          <w:lang w:eastAsia="ru-RU"/>
        </w:rPr>
        <w:t xml:space="preserve"> </w:t>
      </w:r>
      <w:r>
        <w:rPr>
          <w:rStyle w:val="Style12"/>
          <w:rFonts w:ascii="Times New Roman" w:hAnsi="Times New Roman"/>
          <w:sz w:val="28"/>
          <w:szCs w:val="28"/>
        </w:rPr>
        <w:t xml:space="preserve"> </w:t>
      </w:r>
      <w:r>
        <w:rPr>
          <w:rFonts w:eastAsia="Times New Roman" w:cs="Times New Roman" w:ascii="Times New Roman" w:hAnsi="Times New Roman"/>
          <w:color w:val="000000"/>
          <w:sz w:val="28"/>
          <w:szCs w:val="28"/>
          <w:lang w:eastAsia="ru-RU"/>
        </w:rPr>
        <w:t>на получение муниципальной услуги с комплектом документов принимается:</w:t>
      </w:r>
    </w:p>
    <w:p>
      <w:pPr>
        <w:pStyle w:val="Normal"/>
        <w:ind w:firstLine="709"/>
        <w:jc w:val="both"/>
        <w:rPr>
          <w:color w:val="000000"/>
        </w:rPr>
      </w:pPr>
      <w:r>
        <w:rPr>
          <w:rFonts w:eastAsia="Times New Roman" w:cs="Times New Roman" w:ascii="Times New Roman" w:hAnsi="Times New Roman"/>
          <w:color w:val="000000"/>
          <w:sz w:val="28"/>
          <w:szCs w:val="28"/>
          <w:lang w:eastAsia="ru-RU"/>
        </w:rPr>
        <w:t xml:space="preserve">1) при личной явке </w:t>
      </w:r>
      <w:r>
        <w:rPr>
          <w:rFonts w:cs="Times New Roman" w:ascii="Times New Roman" w:hAnsi="Times New Roman"/>
          <w:color w:val="000000"/>
          <w:sz w:val="28"/>
          <w:szCs w:val="28"/>
        </w:rPr>
        <w:t>или через представителя заявителя</w:t>
      </w:r>
      <w:r>
        <w:rPr>
          <w:rFonts w:eastAsia="Times New Roman" w:cs="Times New Roman" w:ascii="Times New Roman" w:hAnsi="Times New Roman"/>
          <w:color w:val="000000"/>
          <w:sz w:val="28"/>
          <w:szCs w:val="28"/>
          <w:lang w:eastAsia="ru-RU"/>
        </w:rPr>
        <w:t>:</w:t>
      </w:r>
    </w:p>
    <w:p>
      <w:pPr>
        <w:pStyle w:val="Normal"/>
        <w:ind w:firstLine="709" w:right="-1"/>
        <w:rPr/>
      </w:pPr>
      <w:r>
        <w:rPr>
          <w:rStyle w:val="Style12"/>
          <w:rFonts w:ascii="Times New Roman" w:hAnsi="Times New Roman"/>
          <w:sz w:val="28"/>
          <w:szCs w:val="28"/>
        </w:rPr>
        <w:t xml:space="preserve">- в </w:t>
      </w:r>
      <w:r>
        <w:rPr>
          <w:rFonts w:cs="Times New Roman" w:ascii="Times New Roman" w:hAnsi="Times New Roman"/>
          <w:color w:val="000000"/>
          <w:sz w:val="28"/>
          <w:szCs w:val="28"/>
        </w:rPr>
        <w:t>уполномоченном органе или в управлении уполномоченного органа;</w:t>
      </w:r>
    </w:p>
    <w:p>
      <w:pPr>
        <w:pStyle w:val="Normal"/>
        <w:ind w:firstLine="709" w:right="-1"/>
        <w:rPr/>
      </w:pPr>
      <w:r>
        <w:rPr>
          <w:rFonts w:cs="Times New Roman" w:ascii="Times New Roman" w:hAnsi="Times New Roman"/>
          <w:color w:val="000000"/>
          <w:sz w:val="28"/>
          <w:szCs w:val="28"/>
          <w:shd w:fill="FFFFFF" w:val="clear"/>
        </w:rPr>
        <w:t xml:space="preserve">- </w:t>
      </w:r>
      <w:r>
        <w:rPr>
          <w:rStyle w:val="Style12"/>
          <w:rFonts w:ascii="Times New Roman" w:hAnsi="Times New Roman"/>
          <w:sz w:val="28"/>
          <w:szCs w:val="28"/>
        </w:rPr>
        <w:t xml:space="preserve">в </w:t>
      </w:r>
      <w:r>
        <w:rPr>
          <w:rFonts w:cs="Times New Roman" w:ascii="Times New Roman" w:hAnsi="Times New Roman"/>
          <w:color w:val="000000"/>
          <w:sz w:val="28"/>
          <w:szCs w:val="28"/>
        </w:rPr>
        <w:t xml:space="preserve">уполномоченном органе </w:t>
      </w:r>
      <w:r>
        <w:rPr>
          <w:rFonts w:cs="Times New Roman" w:ascii="Times New Roman" w:hAnsi="Times New Roman"/>
          <w:color w:val="000000"/>
          <w:sz w:val="28"/>
          <w:szCs w:val="28"/>
          <w:shd w:fill="FFFFFF" w:val="clear"/>
        </w:rPr>
        <w:t>во время личного приема граждан;</w:t>
      </w:r>
    </w:p>
    <w:p>
      <w:pPr>
        <w:pStyle w:val="Normal"/>
        <w:ind w:firstLine="709" w:right="-1"/>
        <w:rPr/>
      </w:pPr>
      <w:r>
        <w:rPr>
          <w:rStyle w:val="Style12"/>
          <w:rFonts w:ascii="Times New Roman" w:hAnsi="Times New Roman"/>
          <w:sz w:val="28"/>
          <w:szCs w:val="28"/>
        </w:rPr>
        <w:t xml:space="preserve">- </w:t>
      </w:r>
      <w:r>
        <w:rPr>
          <w:rFonts w:eastAsia="Times New Roman" w:cs="Times New Roman" w:ascii="Times New Roman" w:hAnsi="Times New Roman"/>
          <w:color w:val="000000"/>
          <w:sz w:val="28"/>
          <w:szCs w:val="28"/>
          <w:lang w:eastAsia="ru-RU"/>
        </w:rPr>
        <w:t xml:space="preserve">в филиалах, отделах, удаленных рабочих местах МФЦ,  в том числе </w:t>
      </w:r>
      <w:r>
        <w:rPr>
          <w:rFonts w:eastAsia="Times New Roman" w:cs="Times New Roman" w:ascii="Times New Roman" w:hAnsi="Times New Roman"/>
          <w:color w:val="000000"/>
          <w:sz w:val="28"/>
          <w:szCs w:val="28"/>
        </w:rPr>
        <w:t>по экстерриториальному принципу.</w:t>
      </w:r>
    </w:p>
    <w:p>
      <w:pPr>
        <w:pStyle w:val="Normal"/>
        <w:ind w:firstLine="709"/>
        <w:jc w:val="both"/>
        <w:rPr>
          <w:color w:val="000000"/>
        </w:rPr>
      </w:pPr>
      <w:r>
        <w:rPr>
          <w:rFonts w:eastAsia="Times New Roman" w:cs="Times New Roman" w:ascii="Times New Roman" w:hAnsi="Times New Roman"/>
          <w:color w:val="000000"/>
          <w:sz w:val="28"/>
          <w:szCs w:val="28"/>
          <w:lang w:eastAsia="ru-RU"/>
        </w:rPr>
        <w:t>2) без личной явки:</w:t>
      </w:r>
    </w:p>
    <w:p>
      <w:pPr>
        <w:pStyle w:val="Normal"/>
        <w:ind w:firstLine="709"/>
        <w:jc w:val="both"/>
        <w:rPr>
          <w:color w:val="000000"/>
        </w:rPr>
      </w:pPr>
      <w:r>
        <w:rPr>
          <w:rFonts w:cs="Times New Roman" w:ascii="Times New Roman" w:hAnsi="Times New Roman"/>
          <w:color w:val="000000"/>
          <w:sz w:val="28"/>
          <w:szCs w:val="28"/>
        </w:rPr>
        <w:t>- посредством почтовой связи на бумажном носителе;</w:t>
      </w:r>
    </w:p>
    <w:p>
      <w:pPr>
        <w:pStyle w:val="Normal"/>
        <w:ind w:firstLine="708" w:right="-1"/>
        <w:jc w:val="both"/>
        <w:rPr>
          <w:color w:val="000000"/>
        </w:rPr>
      </w:pPr>
      <w:r>
        <w:rPr>
          <w:rFonts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lang w:eastAsia="ru-RU"/>
        </w:rPr>
        <w:t xml:space="preserve">в электронной форме </w:t>
      </w:r>
      <w:r>
        <w:rPr>
          <w:rFonts w:cs="Times New Roman" w:ascii="Times New Roman" w:hAnsi="Times New Roman"/>
          <w:color w:val="000000"/>
          <w:sz w:val="28"/>
          <w:szCs w:val="28"/>
        </w:rPr>
        <w:t>на официальном сайте http: //www. korenovsk.ru</w:t>
      </w:r>
      <w:r>
        <w:rPr>
          <w:rFonts w:cs="Times New Roman" w:ascii="Times New Roman" w:hAnsi="Times New Roman"/>
          <w:b/>
          <w:color w:val="000000"/>
          <w:sz w:val="28"/>
          <w:szCs w:val="28"/>
        </w:rPr>
        <w:t>;</w:t>
      </w:r>
    </w:p>
    <w:p>
      <w:pPr>
        <w:pStyle w:val="Normal"/>
        <w:ind w:firstLine="709" w:right="-1"/>
        <w:jc w:val="both"/>
        <w:rPr>
          <w:color w:val="000000"/>
        </w:rPr>
      </w:pPr>
      <w:r>
        <w:rPr>
          <w:rFonts w:eastAsia="Times New Roman" w:cs="Times New Roman" w:ascii="Times New Roman" w:hAnsi="Times New Roman"/>
          <w:color w:val="000000"/>
          <w:sz w:val="28"/>
          <w:szCs w:val="28"/>
          <w:lang w:eastAsia="ru-RU"/>
        </w:rPr>
        <w:t>- в электронной форме через «Личный кабинет» заявителя ЕПГУ, РПГУ</w:t>
      </w:r>
      <w:r>
        <w:rPr>
          <w:rFonts w:cs="Times New Roman" w:ascii="Times New Roman" w:hAnsi="Times New Roman"/>
          <w:color w:val="000000"/>
          <w:sz w:val="28"/>
          <w:szCs w:val="28"/>
        </w:rPr>
        <w:t>,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постановление Правительства № 634);</w:t>
      </w:r>
    </w:p>
    <w:p>
      <w:pPr>
        <w:pStyle w:val="Normal"/>
        <w:ind w:firstLine="709"/>
        <w:jc w:val="both"/>
        <w:rPr/>
      </w:pPr>
      <w:r>
        <w:rPr>
          <w:rFonts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lang w:eastAsia="ru-RU"/>
        </w:rPr>
        <w:t>в электронной форме через</w:t>
      </w:r>
      <w:r>
        <w:rPr>
          <w:rFonts w:cs="Times New Roman" w:ascii="Times New Roman" w:hAnsi="Times New Roman"/>
          <w:color w:val="000000"/>
          <w:sz w:val="28"/>
          <w:szCs w:val="28"/>
        </w:rPr>
        <w:t xml:space="preserve"> МФЦ, в котором обеспечен доступ к  </w:t>
      </w:r>
      <w:r>
        <w:rPr>
          <w:rFonts w:eastAsia="Times New Roman" w:ascii="Times New Roman" w:hAnsi="Times New Roman"/>
          <w:color w:val="000000"/>
          <w:sz w:val="28"/>
          <w:szCs w:val="28"/>
          <w:lang w:eastAsia="ru-RU"/>
        </w:rPr>
        <w:t xml:space="preserve">Единому порталу, </w:t>
      </w:r>
      <w:r>
        <w:rPr>
          <w:rFonts w:eastAsia="Times New Roman" w:cs="Times New Roman" w:ascii="Times New Roman" w:hAnsi="Times New Roman"/>
          <w:color w:val="000000"/>
          <w:sz w:val="28"/>
          <w:szCs w:val="28"/>
          <w:lang w:eastAsia="ru-RU"/>
        </w:rPr>
        <w:t xml:space="preserve"> </w:t>
      </w:r>
      <w:r>
        <w:rPr>
          <w:rStyle w:val="Style11"/>
          <w:rFonts w:ascii="Times New Roman" w:hAnsi="Times New Roman"/>
          <w:color w:val="000000"/>
          <w:sz w:val="28"/>
          <w:szCs w:val="28"/>
        </w:rPr>
        <w:t xml:space="preserve">Региональному порталу </w:t>
      </w:r>
      <w:r>
        <w:rPr>
          <w:rFonts w:cs="Times New Roman" w:ascii="Times New Roman" w:hAnsi="Times New Roman"/>
          <w:color w:val="000000"/>
          <w:sz w:val="28"/>
          <w:szCs w:val="28"/>
        </w:rPr>
        <w:t>в соответствии с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 (далее - постановление Правительства № 1376);</w:t>
      </w:r>
    </w:p>
    <w:p>
      <w:pPr>
        <w:pStyle w:val="Normal"/>
        <w:ind w:firstLine="709"/>
        <w:jc w:val="both"/>
        <w:rPr>
          <w:color w:val="000000"/>
        </w:rPr>
      </w:pPr>
      <w:r>
        <w:rPr>
          <w:rFonts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lang w:eastAsia="ru-RU"/>
        </w:rPr>
        <w:t xml:space="preserve">в электронной форме </w:t>
      </w:r>
      <w:r>
        <w:rPr>
          <w:rFonts w:cs="Times New Roman" w:ascii="Times New Roman" w:hAnsi="Times New Roman"/>
          <w:color w:val="000000"/>
          <w:sz w:val="28"/>
          <w:szCs w:val="28"/>
        </w:rPr>
        <w:t>по e-mail электронной почты.</w:t>
      </w:r>
    </w:p>
    <w:p>
      <w:pPr>
        <w:pStyle w:val="Normal"/>
        <w:widowControl w:val="false"/>
        <w:ind w:firstLine="708" w:right="-1"/>
        <w:jc w:val="both"/>
        <w:rPr>
          <w:color w:val="000000"/>
        </w:rPr>
      </w:pPr>
      <w:r>
        <w:rPr>
          <w:rFonts w:cs="Times New Roman" w:ascii="Times New Roman" w:hAnsi="Times New Roman"/>
          <w:color w:val="000000"/>
          <w:sz w:val="28"/>
          <w:szCs w:val="28"/>
        </w:rPr>
        <w:t xml:space="preserve">В случае направления уведомления посредством </w:t>
      </w:r>
      <w:r>
        <w:rPr>
          <w:rFonts w:eastAsia="Times New Roman" w:ascii="Times New Roman" w:hAnsi="Times New Roman"/>
          <w:color w:val="000000"/>
          <w:sz w:val="28"/>
          <w:szCs w:val="28"/>
          <w:lang w:eastAsia="ru-RU"/>
        </w:rPr>
        <w:t xml:space="preserve">Единого портала, </w:t>
      </w:r>
      <w:r>
        <w:rPr>
          <w:rFonts w:eastAsia="Times New Roman" w:cs="Times New Roman" w:ascii="Times New Roman" w:hAnsi="Times New Roman"/>
          <w:color w:val="000000"/>
          <w:sz w:val="28"/>
          <w:szCs w:val="28"/>
          <w:lang w:eastAsia="ru-RU"/>
        </w:rPr>
        <w:t xml:space="preserve"> </w:t>
      </w:r>
      <w:r>
        <w:rPr>
          <w:rFonts w:cs="Times New Roman" w:ascii="Times New Roman" w:hAnsi="Times New Roman"/>
          <w:color w:val="000000"/>
          <w:sz w:val="28"/>
          <w:szCs w:val="28"/>
        </w:rPr>
        <w:t>Регионального портала сведения из документа, удостоверяющего личность заявителя (его представителя) автоматически формируются при подтверждении учетной записи в ФГИС ЕСИА.</w:t>
      </w:r>
    </w:p>
    <w:p>
      <w:pPr>
        <w:pStyle w:val="Normal"/>
        <w:ind w:firstLine="708"/>
        <w:jc w:val="both"/>
        <w:rPr/>
      </w:pPr>
      <w:r>
        <w:rPr>
          <w:rFonts w:cs="Times New Roman" w:ascii="Times New Roman" w:hAnsi="Times New Roman"/>
          <w:color w:val="000000"/>
          <w:sz w:val="28"/>
          <w:szCs w:val="28"/>
        </w:rPr>
        <w:t xml:space="preserve">Уведомление в форме электронного документа подписывается </w:t>
      </w:r>
      <w:hyperlink r:id="rId41">
        <w:r>
          <w:rPr>
            <w:rStyle w:val="Style11"/>
            <w:rFonts w:ascii="Times New Roman" w:hAnsi="Times New Roman"/>
            <w:color w:val="000000"/>
            <w:sz w:val="28"/>
            <w:szCs w:val="28"/>
          </w:rPr>
          <w:t>электронной подписью</w:t>
        </w:r>
      </w:hyperlink>
      <w:r>
        <w:rPr>
          <w:rFonts w:cs="Times New Roman" w:ascii="Times New Roman" w:hAnsi="Times New Roman"/>
          <w:color w:val="000000"/>
          <w:sz w:val="28"/>
          <w:szCs w:val="28"/>
        </w:rPr>
        <w:t xml:space="preserve">, вид которой определяется в соответствии с </w:t>
      </w:r>
      <w:hyperlink r:id="rId42">
        <w:r>
          <w:rPr>
            <w:rStyle w:val="Style11"/>
            <w:rFonts w:ascii="Times New Roman" w:hAnsi="Times New Roman"/>
            <w:color w:val="000000"/>
            <w:sz w:val="28"/>
            <w:szCs w:val="28"/>
          </w:rPr>
          <w:t>частью 2 статьи 21.1</w:t>
        </w:r>
      </w:hyperlink>
      <w:r>
        <w:rPr>
          <w:rFonts w:cs="Times New Roman" w:ascii="Times New Roman" w:hAnsi="Times New Roman"/>
          <w:color w:val="000000"/>
          <w:sz w:val="28"/>
          <w:szCs w:val="28"/>
        </w:rPr>
        <w:t xml:space="preserve"> Федерального закона № 210-ФЗ.</w:t>
      </w:r>
    </w:p>
    <w:p>
      <w:pPr>
        <w:pStyle w:val="Normal"/>
        <w:ind w:firstLine="708"/>
        <w:jc w:val="both"/>
        <w:rPr/>
      </w:pPr>
      <w:r>
        <w:rPr>
          <w:rFonts w:cs="Times New Roman" w:ascii="Times New Roman" w:hAnsi="Times New Roman"/>
          <w:color w:val="000000"/>
          <w:sz w:val="28"/>
          <w:szCs w:val="28"/>
        </w:rPr>
        <w:t xml:space="preserve">В случае направления уведомления посредством </w:t>
      </w:r>
      <w:hyperlink r:id="rId43">
        <w:r>
          <w:rPr>
            <w:rStyle w:val="Style11"/>
            <w:rFonts w:ascii="Times New Roman" w:hAnsi="Times New Roman"/>
            <w:color w:val="000000"/>
            <w:sz w:val="28"/>
            <w:szCs w:val="28"/>
          </w:rPr>
          <w:t>ЕПГУ</w:t>
        </w:r>
      </w:hyperlink>
      <w:r>
        <w:rPr>
          <w:rFonts w:cs="Times New Roman" w:ascii="Times New Roman" w:hAnsi="Times New Roman"/>
          <w:color w:val="000000"/>
          <w:sz w:val="28"/>
          <w:szCs w:val="28"/>
        </w:rPr>
        <w:t xml:space="preserve">, РПГУ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 </w:t>
      </w:r>
      <w:r>
        <w:rPr>
          <w:rFonts w:ascii="Times New Roman" w:hAnsi="Times New Roman"/>
          <w:color w:val="000000"/>
          <w:sz w:val="28"/>
          <w:szCs w:val="28"/>
        </w:rPr>
        <w:t xml:space="preserve">и </w:t>
      </w:r>
      <w:r>
        <w:rPr>
          <w:rFonts w:cs="Times New Roman" w:ascii="Times New Roman" w:hAnsi="Times New Roman"/>
          <w:color w:val="000000"/>
          <w:sz w:val="28"/>
          <w:szCs w:val="28"/>
        </w:rPr>
        <w:t>документов, необходимых для предоставления Услуги, в электронной форме (в форме электронных документов).</w:t>
      </w:r>
    </w:p>
    <w:p>
      <w:pPr>
        <w:pStyle w:val="Normal"/>
        <w:ind w:firstLine="708"/>
        <w:jc w:val="both"/>
        <w:rPr/>
      </w:pPr>
      <w:bookmarkStart w:id="34" w:name="sub_141_Копия_1"/>
      <w:r>
        <w:rPr>
          <w:rFonts w:cs="Times New Roman" w:ascii="Times New Roman" w:hAnsi="Times New Roman"/>
          <w:color w:val="000000"/>
          <w:sz w:val="28"/>
          <w:szCs w:val="28"/>
        </w:rPr>
        <w:t xml:space="preserve">В случае представления заявителем документов, предусмотренных </w:t>
      </w:r>
      <w:hyperlink r:id="rId44">
        <w:r>
          <w:rPr>
            <w:rStyle w:val="Style11"/>
            <w:rFonts w:ascii="Times New Roman" w:hAnsi="Times New Roman"/>
            <w:color w:val="000000"/>
            <w:sz w:val="28"/>
            <w:szCs w:val="28"/>
          </w:rPr>
          <w:t>пунктами 1 - 3.1</w:t>
        </w:r>
      </w:hyperlink>
      <w:r>
        <w:rPr>
          <w:rFonts w:cs="Times New Roman" w:ascii="Times New Roman" w:hAnsi="Times New Roman"/>
          <w:color w:val="000000"/>
          <w:sz w:val="28"/>
          <w:szCs w:val="28"/>
        </w:rPr>
        <w:t xml:space="preserve">, </w:t>
      </w:r>
      <w:hyperlink r:id="rId45">
        <w:r>
          <w:rPr>
            <w:rStyle w:val="Style11"/>
            <w:rFonts w:ascii="Times New Roman" w:hAnsi="Times New Roman"/>
            <w:color w:val="000000"/>
            <w:sz w:val="28"/>
            <w:szCs w:val="28"/>
          </w:rPr>
          <w:t>7</w:t>
        </w:r>
      </w:hyperlink>
      <w:r>
        <w:rPr>
          <w:rFonts w:cs="Times New Roman" w:ascii="Times New Roman" w:hAnsi="Times New Roman"/>
          <w:color w:val="000000"/>
          <w:sz w:val="28"/>
          <w:szCs w:val="28"/>
        </w:rPr>
        <w:t xml:space="preserve">, </w:t>
      </w:r>
      <w:hyperlink r:id="rId46">
        <w:r>
          <w:rPr>
            <w:rStyle w:val="Style11"/>
            <w:rFonts w:ascii="Times New Roman" w:hAnsi="Times New Roman"/>
            <w:color w:val="000000"/>
            <w:sz w:val="28"/>
            <w:szCs w:val="28"/>
          </w:rPr>
          <w:t>9</w:t>
        </w:r>
      </w:hyperlink>
      <w:r>
        <w:rPr>
          <w:rFonts w:cs="Times New Roman" w:ascii="Times New Roman" w:hAnsi="Times New Roman"/>
          <w:color w:val="000000"/>
          <w:sz w:val="28"/>
          <w:szCs w:val="28"/>
        </w:rPr>
        <w:t xml:space="preserve">, </w:t>
      </w:r>
      <w:hyperlink r:id="rId47">
        <w:r>
          <w:rPr>
            <w:rStyle w:val="Style11"/>
            <w:rFonts w:ascii="Times New Roman" w:hAnsi="Times New Roman"/>
            <w:color w:val="000000"/>
            <w:sz w:val="28"/>
            <w:szCs w:val="28"/>
          </w:rPr>
          <w:t>17</w:t>
        </w:r>
      </w:hyperlink>
      <w:r>
        <w:rPr>
          <w:rFonts w:cs="Times New Roman" w:ascii="Times New Roman" w:hAnsi="Times New Roman"/>
          <w:color w:val="000000"/>
          <w:sz w:val="28"/>
          <w:szCs w:val="28"/>
        </w:rPr>
        <w:t xml:space="preserve"> и </w:t>
      </w:r>
      <w:hyperlink r:id="rId48">
        <w:r>
          <w:rPr>
            <w:rStyle w:val="Style11"/>
            <w:rFonts w:ascii="Times New Roman" w:hAnsi="Times New Roman"/>
            <w:color w:val="000000"/>
            <w:sz w:val="28"/>
            <w:szCs w:val="28"/>
          </w:rPr>
          <w:t>18 части 6 статьи 7</w:t>
        </w:r>
      </w:hyperlink>
      <w:r>
        <w:rPr>
          <w:rFonts w:cs="Times New Roman" w:ascii="Times New Roman" w:hAnsi="Times New Roman"/>
          <w:color w:val="000000"/>
          <w:sz w:val="28"/>
          <w:szCs w:val="28"/>
        </w:rPr>
        <w:t xml:space="preserve"> Федерального закона от 27.07.2010 № 210-ФЗ "Об организации предоставления государственных и муниципальных услуг" (далее - Федеральный закон № 210-ФЗ), их бесплатное копирование осуществляется в уполномоченном органе или в МФЦ, после чего оригиналы возвращаются заявителю. Копии иных документов представляются заявителем самостоятельно.</w:t>
      </w:r>
      <w:bookmarkEnd w:id="34"/>
    </w:p>
    <w:p>
      <w:pPr>
        <w:pStyle w:val="Normal"/>
        <w:ind w:firstLine="708"/>
        <w:jc w:val="both"/>
        <w:rPr/>
      </w:pPr>
      <w:r>
        <w:rPr>
          <w:rFonts w:cs="Times New Roman" w:ascii="Times New Roman" w:hAnsi="Times New Roman"/>
          <w:color w:val="000000"/>
          <w:sz w:val="28"/>
          <w:szCs w:val="28"/>
        </w:rPr>
        <w:t xml:space="preserve">Заявитель имеет право получить муниципальную услугу путём направления комплексного запроса о предоставлении нескольких муниципальных услуг в МФЦ, предусмотренного </w:t>
      </w:r>
      <w:hyperlink r:id="rId49">
        <w:r>
          <w:rPr>
            <w:rStyle w:val="Style11"/>
            <w:rFonts w:ascii="Times New Roman" w:hAnsi="Times New Roman"/>
            <w:color w:val="000000"/>
            <w:sz w:val="28"/>
            <w:szCs w:val="28"/>
          </w:rPr>
          <w:t>статьёй 15.1</w:t>
        </w:r>
      </w:hyperlink>
      <w:r>
        <w:rPr>
          <w:rFonts w:cs="Times New Roman" w:ascii="Times New Roman" w:hAnsi="Times New Roman"/>
          <w:color w:val="000000"/>
          <w:sz w:val="28"/>
          <w:szCs w:val="28"/>
        </w:rPr>
        <w:t xml:space="preserve"> Федерального закона № 210-ФЗ.</w:t>
      </w:r>
      <w:bookmarkEnd w:id="33"/>
    </w:p>
    <w:p>
      <w:pPr>
        <w:pStyle w:val="Normal"/>
        <w:ind w:firstLine="708" w:right="-1"/>
        <w:jc w:val="both"/>
        <w:rPr/>
      </w:pPr>
      <w:r>
        <w:rPr>
          <w:rFonts w:eastAsia="Times New Roman" w:cs="Times New Roman" w:ascii="Times New Roman" w:hAnsi="Times New Roman"/>
          <w:color w:val="000000"/>
          <w:sz w:val="28"/>
          <w:szCs w:val="28"/>
        </w:rPr>
        <w:t xml:space="preserve">Предоставляется возможность </w:t>
      </w:r>
      <w:r>
        <w:rPr>
          <w:rStyle w:val="FontStyle93"/>
          <w:color w:val="000000"/>
          <w:sz w:val="28"/>
          <w:szCs w:val="28"/>
        </w:rPr>
        <w:t>подачи уведомления</w:t>
      </w:r>
      <w:r>
        <w:rPr>
          <w:rFonts w:cs="Times New Roman" w:ascii="Times New Roman" w:hAnsi="Times New Roman"/>
          <w:color w:val="000000"/>
          <w:sz w:val="28"/>
          <w:szCs w:val="28"/>
        </w:rPr>
        <w:t xml:space="preserve"> </w:t>
      </w:r>
      <w:r>
        <w:rPr>
          <w:rStyle w:val="FontStyle93"/>
          <w:color w:val="000000"/>
          <w:sz w:val="28"/>
          <w:szCs w:val="28"/>
        </w:rPr>
        <w:t>о предоставлении услуги несколькими заявителями.</w:t>
      </w:r>
    </w:p>
    <w:p>
      <w:pPr>
        <w:pStyle w:val="Normal"/>
        <w:ind w:firstLine="708" w:right="-1"/>
        <w:jc w:val="both"/>
        <w:rPr/>
      </w:pPr>
      <w:r>
        <w:rPr>
          <w:rFonts w:cs="Times New Roman" w:ascii="Times New Roman" w:hAnsi="Times New Roman"/>
          <w:color w:val="000000"/>
          <w:sz w:val="28"/>
          <w:szCs w:val="28"/>
          <w:shd w:fill="FFFFFF" w:val="clear"/>
        </w:rPr>
        <w:t>В целях предоставления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w:t>
      </w:r>
      <w:r>
        <w:fldChar w:fldCharType="begin"/>
      </w:r>
      <w:r>
        <w:rPr>
          <w:rStyle w:val="Hyperlink"/>
          <w:sz w:val="28"/>
          <w:u w:val="none"/>
          <w:shd w:fill="FFFFFF" w:val="clear"/>
          <w:szCs w:val="28"/>
          <w:color w:val="000000"/>
        </w:rPr>
        <w:instrText xml:space="preserve"> HYPERLINK "https://internet.garant.ru/" \l "/document/406051675/entry/9"</w:instrText>
      </w:r>
      <w:r>
        <w:rPr>
          <w:rStyle w:val="Hyperlink"/>
          <w:sz w:val="28"/>
          <w:u w:val="none"/>
          <w:shd w:fill="FFFFFF" w:val="clear"/>
          <w:szCs w:val="28"/>
          <w:color w:val="000000"/>
        </w:rPr>
        <w:fldChar w:fldCharType="separate"/>
      </w:r>
      <w:r>
        <w:rPr>
          <w:rStyle w:val="Hyperlink"/>
          <w:color w:val="000000"/>
          <w:sz w:val="28"/>
          <w:szCs w:val="28"/>
          <w:u w:val="none"/>
          <w:shd w:fill="FFFFFF" w:val="clear"/>
        </w:rPr>
        <w:t>статьями</w:t>
      </w:r>
      <w:r>
        <w:rPr>
          <w:rStyle w:val="Hyperlink"/>
          <w:sz w:val="28"/>
          <w:u w:val="none"/>
          <w:shd w:fill="FFFFFF" w:val="clear"/>
          <w:szCs w:val="28"/>
          <w:color w:val="000000"/>
        </w:rPr>
        <w:fldChar w:fldCharType="end"/>
      </w:r>
      <w:r>
        <w:rPr>
          <w:rStyle w:val="Hyperlink"/>
          <w:color w:val="000000"/>
          <w:sz w:val="28"/>
          <w:szCs w:val="28"/>
          <w:shd w:fill="FFFFFF" w:val="clear"/>
        </w:rPr>
        <w:t xml:space="preserve"> </w:t>
      </w:r>
      <w:r>
        <w:rPr>
          <w:rStyle w:val="Hyperlink"/>
          <w:color w:val="000000"/>
          <w:sz w:val="28"/>
          <w:szCs w:val="28"/>
          <w:u w:val="none"/>
          <w:shd w:fill="FFFFFF" w:val="clear"/>
        </w:rPr>
        <w:t>9</w:t>
      </w:r>
      <w:r>
        <w:rPr>
          <w:rFonts w:cs="Times New Roman" w:ascii="Times New Roman" w:hAnsi="Times New Roman"/>
          <w:color w:val="000000"/>
          <w:sz w:val="28"/>
          <w:szCs w:val="28"/>
          <w:shd w:fill="FFFFFF" w:val="clear"/>
        </w:rPr>
        <w:t>, </w:t>
      </w:r>
      <w:r>
        <w:fldChar w:fldCharType="begin"/>
      </w:r>
      <w:r>
        <w:rPr>
          <w:rStyle w:val="Hyperlink"/>
          <w:sz w:val="28"/>
          <w:u w:val="none"/>
          <w:shd w:fill="FFFFFF" w:val="clear"/>
          <w:szCs w:val="28"/>
          <w:color w:val="000000"/>
        </w:rPr>
        <w:instrText xml:space="preserve"> HYPERLINK "https://internet.garant.ru/" \l "/document/406051675/entry/10"</w:instrText>
      </w:r>
      <w:r>
        <w:rPr>
          <w:rStyle w:val="Hyperlink"/>
          <w:sz w:val="28"/>
          <w:u w:val="none"/>
          <w:shd w:fill="FFFFFF" w:val="clear"/>
          <w:szCs w:val="28"/>
          <w:color w:val="000000"/>
        </w:rPr>
        <w:fldChar w:fldCharType="separate"/>
      </w:r>
      <w:r>
        <w:rPr>
          <w:rStyle w:val="Hyperlink"/>
          <w:color w:val="000000"/>
          <w:sz w:val="28"/>
          <w:szCs w:val="28"/>
          <w:u w:val="none"/>
          <w:shd w:fill="FFFFFF" w:val="clear"/>
        </w:rPr>
        <w:t>10</w:t>
      </w:r>
      <w:r>
        <w:rPr>
          <w:rStyle w:val="Hyperlink"/>
          <w:sz w:val="28"/>
          <w:u w:val="none"/>
          <w:shd w:fill="FFFFFF" w:val="clear"/>
          <w:szCs w:val="28"/>
          <w:color w:val="000000"/>
        </w:rPr>
        <w:fldChar w:fldCharType="end"/>
      </w:r>
      <w:r>
        <w:rPr>
          <w:rFonts w:cs="Times New Roman" w:ascii="Times New Roman" w:hAnsi="Times New Roman"/>
          <w:color w:val="000000"/>
          <w:sz w:val="28"/>
          <w:szCs w:val="28"/>
          <w:shd w:fill="FFFFFF" w:val="clear"/>
        </w:rPr>
        <w:t> и </w:t>
      </w:r>
      <w:r>
        <w:fldChar w:fldCharType="begin"/>
      </w:r>
      <w:r>
        <w:rPr>
          <w:rStyle w:val="Hyperlink"/>
          <w:sz w:val="28"/>
          <w:u w:val="none"/>
          <w:shd w:fill="FFFFFF" w:val="clear"/>
          <w:szCs w:val="28"/>
          <w:color w:val="000000"/>
        </w:rPr>
        <w:instrText xml:space="preserve"> HYPERLINK "https://internet.garant.ru/" \l "/document/406051675/entry/14"</w:instrText>
      </w:r>
      <w:r>
        <w:rPr>
          <w:rStyle w:val="Hyperlink"/>
          <w:sz w:val="28"/>
          <w:u w:val="none"/>
          <w:shd w:fill="FFFFFF" w:val="clear"/>
          <w:szCs w:val="28"/>
          <w:color w:val="000000"/>
        </w:rPr>
        <w:fldChar w:fldCharType="separate"/>
      </w:r>
      <w:r>
        <w:rPr>
          <w:rStyle w:val="Hyperlink"/>
          <w:color w:val="000000"/>
          <w:sz w:val="28"/>
          <w:szCs w:val="28"/>
          <w:u w:val="none"/>
          <w:shd w:fill="FFFFFF" w:val="clear"/>
        </w:rPr>
        <w:t>14</w:t>
      </w:r>
      <w:r>
        <w:rPr>
          <w:rStyle w:val="Hyperlink"/>
          <w:sz w:val="28"/>
          <w:u w:val="none"/>
          <w:shd w:fill="FFFFFF" w:val="clear"/>
          <w:szCs w:val="28"/>
          <w:color w:val="000000"/>
        </w:rPr>
        <w:fldChar w:fldCharType="end"/>
      </w:r>
      <w:r>
        <w:rPr>
          <w:rFonts w:cs="Times New Roman" w:ascii="Times New Roman" w:hAnsi="Times New Roman"/>
          <w:color w:val="000000"/>
          <w:sz w:val="28"/>
          <w:szCs w:val="28"/>
          <w:shd w:fill="FFFFFF" w:val="clear"/>
        </w:rPr>
        <w:t>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pPr>
        <w:pStyle w:val="Normal"/>
        <w:ind w:firstLine="708" w:right="-1"/>
        <w:jc w:val="both"/>
        <w:rPr>
          <w:color w:val="000000"/>
        </w:rPr>
      </w:pPr>
      <w:r>
        <w:rPr>
          <w:rFonts w:cs="Times New Roman" w:ascii="Times New Roman" w:hAnsi="Times New Roman"/>
          <w:color w:val="000000"/>
          <w:sz w:val="28"/>
          <w:szCs w:val="28"/>
        </w:rPr>
        <w:t xml:space="preserve">Установление личности заявителя, </w:t>
      </w:r>
      <w:r>
        <w:rPr>
          <w:rFonts w:cs="Times New Roman" w:ascii="Times New Roman" w:hAnsi="Times New Roman"/>
          <w:color w:val="000000"/>
          <w:sz w:val="28"/>
        </w:rPr>
        <w:t xml:space="preserve">в случае направления заявления </w:t>
      </w:r>
      <w:r>
        <w:rPr>
          <w:rFonts w:eastAsia="Times New Roman" w:cs="Times New Roman" w:ascii="Times New Roman" w:hAnsi="Times New Roman"/>
          <w:color w:val="000000"/>
          <w:sz w:val="28"/>
          <w:szCs w:val="28"/>
        </w:rPr>
        <w:t xml:space="preserve">посредством почтовой связи </w:t>
      </w: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rPr>
        <w:t>копия документа, удостоверяющего личность гражданина, заверенная в установленном законодательством порядке.</w:t>
      </w:r>
    </w:p>
    <w:p>
      <w:pPr>
        <w:pStyle w:val="Normal"/>
        <w:ind w:right="-1"/>
        <w:jc w:val="both"/>
        <w:rPr>
          <w:color w:val="000000"/>
        </w:rPr>
      </w:pPr>
      <w:r>
        <w:rPr>
          <w:rFonts w:cs="Times New Roman" w:ascii="Times New Roman" w:hAnsi="Times New Roman"/>
          <w:color w:val="000000"/>
          <w:sz w:val="28"/>
          <w:szCs w:val="28"/>
        </w:rPr>
        <w:tab/>
        <w:t xml:space="preserve">Установление личности заявителя, </w:t>
      </w:r>
      <w:r>
        <w:rPr>
          <w:rFonts w:cs="Times New Roman" w:ascii="Times New Roman" w:hAnsi="Times New Roman"/>
          <w:color w:val="000000"/>
          <w:sz w:val="28"/>
        </w:rPr>
        <w:t xml:space="preserve">в случае направления заявления </w:t>
      </w:r>
      <w:r>
        <w:rPr>
          <w:rFonts w:eastAsia="Times New Roman" w:cs="Times New Roman" w:ascii="Times New Roman" w:hAnsi="Times New Roman"/>
          <w:color w:val="000000"/>
          <w:sz w:val="28"/>
          <w:szCs w:val="28"/>
        </w:rPr>
        <w:t>через</w:t>
      </w:r>
      <w:r>
        <w:rPr>
          <w:rFonts w:cs="Times New Roman" w:ascii="Times New Roman" w:hAnsi="Times New Roman"/>
          <w:color w:val="000000"/>
          <w:sz w:val="28"/>
          <w:szCs w:val="28"/>
        </w:rPr>
        <w:t xml:space="preserve"> МФЦ, может осуществляться</w:t>
      </w:r>
      <w:r>
        <w:rPr>
          <w:color w:val="000000"/>
          <w:highlight w:val="white"/>
        </w:rPr>
        <w:t xml:space="preserve"> </w:t>
      </w:r>
      <w:r>
        <w:rPr>
          <w:rFonts w:cs="Times New Roman" w:ascii="Times New Roman" w:hAnsi="Times New Roman"/>
          <w:color w:val="000000"/>
          <w:sz w:val="28"/>
          <w:szCs w:val="28"/>
          <w:highlight w:val="white"/>
        </w:rPr>
        <w:t>посредством:</w:t>
      </w:r>
    </w:p>
    <w:p>
      <w:pPr>
        <w:pStyle w:val="Normal"/>
        <w:ind w:firstLine="708" w:right="-1"/>
        <w:jc w:val="both"/>
        <w:rPr>
          <w:color w:val="000000"/>
        </w:rPr>
      </w:pPr>
      <w:r>
        <w:rPr>
          <w:rFonts w:cs="Times New Roman" w:ascii="Times New Roman" w:hAnsi="Times New Roman"/>
          <w:color w:val="000000"/>
          <w:sz w:val="28"/>
          <w:szCs w:val="28"/>
          <w:highlight w:val="white"/>
        </w:rPr>
        <w:t xml:space="preserve">1) региональных государственных информационных систем, обеспечивающих </w:t>
      </w:r>
      <w:r>
        <w:rPr>
          <w:rFonts w:eastAsia="Times New Roman" w:cs="Times New Roman" w:ascii="Times New Roman" w:hAnsi="Times New Roman"/>
          <w:bCs/>
          <w:color w:val="000000"/>
          <w:sz w:val="28"/>
          <w:szCs w:val="28"/>
          <w:lang w:eastAsia="ru-RU"/>
        </w:rPr>
        <w:t>идентификацию и аутентификацию</w:t>
      </w:r>
      <w:r>
        <w:rPr>
          <w:rFonts w:cs="Times New Roman" w:ascii="Times New Roman" w:hAnsi="Times New Roman"/>
          <w:i/>
          <w:color w:val="000000"/>
          <w:sz w:val="26"/>
          <w:szCs w:val="26"/>
        </w:rPr>
        <w:t xml:space="preserve"> (</w:t>
      </w:r>
      <w:r>
        <w:rPr>
          <w:rFonts w:cs="Times New Roman" w:ascii="Times New Roman" w:hAnsi="Times New Roman"/>
          <w:b/>
          <w:i/>
          <w:color w:val="000000"/>
          <w:sz w:val="26"/>
          <w:szCs w:val="26"/>
        </w:rPr>
        <w:t>Примечание:</w:t>
      </w:r>
      <w:r>
        <w:rPr>
          <w:rFonts w:cs="Times New Roman" w:ascii="Times New Roman" w:hAnsi="Times New Roman"/>
          <w:i/>
          <w:color w:val="000000"/>
          <w:sz w:val="26"/>
          <w:szCs w:val="26"/>
        </w:rPr>
        <w:t xml:space="preserve"> Использование вышеуказанных технологий проводится при наличии технической возможности)</w:t>
      </w:r>
      <w:r>
        <w:rPr>
          <w:rFonts w:cs="Times New Roman" w:ascii="Times New Roman" w:hAnsi="Times New Roman"/>
          <w:color w:val="000000"/>
          <w:sz w:val="26"/>
          <w:szCs w:val="26"/>
          <w:highlight w:val="white"/>
        </w:rPr>
        <w:t>;</w:t>
      </w:r>
    </w:p>
    <w:p>
      <w:pPr>
        <w:pStyle w:val="ConsPlusNormal1"/>
        <w:suppressAutoHyphens w:val="false"/>
        <w:jc w:val="both"/>
        <w:rPr>
          <w:color w:val="000000"/>
        </w:rPr>
      </w:pPr>
      <w:r>
        <w:rPr>
          <w:color w:val="000000"/>
          <w:highlight w:val="white"/>
        </w:rPr>
        <w:t xml:space="preserve">2)  </w:t>
      </w:r>
      <w:r>
        <w:rPr>
          <w:color w:val="000000"/>
          <w:shd w:fill="FFFFFF" w:val="clear"/>
        </w:rPr>
        <w:t>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w:t>
      </w:r>
      <w:r>
        <w:rPr>
          <w:color w:val="000000"/>
        </w:rPr>
        <w:t xml:space="preserve"> </w:t>
      </w:r>
      <w:r>
        <w:rPr>
          <w:i/>
          <w:color w:val="000000"/>
          <w:sz w:val="26"/>
          <w:szCs w:val="26"/>
        </w:rPr>
        <w:t>(</w:t>
      </w:r>
      <w:r>
        <w:rPr>
          <w:b/>
          <w:i/>
          <w:color w:val="000000"/>
          <w:sz w:val="26"/>
          <w:szCs w:val="26"/>
        </w:rPr>
        <w:t>Примечание:</w:t>
      </w:r>
      <w:r>
        <w:rPr>
          <w:i/>
          <w:color w:val="000000"/>
          <w:sz w:val="26"/>
          <w:szCs w:val="26"/>
        </w:rPr>
        <w:t xml:space="preserve"> </w:t>
      </w:r>
      <w:r>
        <w:rPr>
          <w:i/>
          <w:color w:val="000000"/>
          <w:sz w:val="26"/>
          <w:szCs w:val="26"/>
          <w:highlight w:val="white"/>
        </w:rPr>
        <w:t>Использование вышеуказанных технологий проводится при наличии технической возможности).</w:t>
      </w:r>
    </w:p>
    <w:p>
      <w:pPr>
        <w:pStyle w:val="S1"/>
        <w:shd w:val="clear" w:color="auto" w:fill="FFFFFF"/>
        <w:spacing w:beforeAutospacing="0" w:before="0" w:afterAutospacing="0" w:after="0"/>
        <w:ind w:firstLine="709"/>
        <w:jc w:val="both"/>
        <w:rPr>
          <w:color w:val="000000"/>
        </w:rPr>
      </w:pPr>
      <w:r>
        <w:rPr>
          <w:color w:val="000000"/>
          <w:sz w:val="28"/>
          <w:szCs w:val="28"/>
        </w:rPr>
        <w:t>При предоставлении муниципальных услуг в электронной форме идентификация и аутентификация могут осуществляться посредством:</w:t>
      </w:r>
    </w:p>
    <w:p>
      <w:pPr>
        <w:pStyle w:val="S1"/>
        <w:shd w:val="clear" w:color="auto" w:fill="FFFFFF"/>
        <w:spacing w:beforeAutospacing="0" w:before="0" w:afterAutospacing="0" w:after="0"/>
        <w:ind w:firstLine="709"/>
        <w:jc w:val="both"/>
        <w:rPr>
          <w:color w:val="000000"/>
        </w:rPr>
      </w:pPr>
      <w:r>
        <w:rPr>
          <w:color w:val="000000"/>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pPr>
        <w:pStyle w:val="S1"/>
        <w:shd w:val="clear" w:color="auto" w:fill="FFFFFF"/>
        <w:spacing w:beforeAutospacing="0" w:before="0" w:afterAutospacing="0" w:after="0"/>
        <w:ind w:firstLine="709"/>
        <w:jc w:val="both"/>
        <w:rPr/>
      </w:pPr>
      <w:r>
        <w:rPr>
          <w:color w:val="000000"/>
          <w:sz w:val="28"/>
          <w:szCs w:val="28"/>
        </w:rPr>
        <w:t>2) информационных технологий, предусмотренных </w:t>
      </w:r>
      <w:r>
        <w:fldChar w:fldCharType="begin"/>
      </w:r>
      <w:r>
        <w:rPr>
          <w:rStyle w:val="Hyperlink"/>
          <w:sz w:val="28"/>
          <w:u w:val="none"/>
          <w:szCs w:val="28"/>
          <w:color w:val="000000"/>
        </w:rPr>
        <w:instrText xml:space="preserve"> HYPERLINK "https://internet.garant.ru/" \l "/document/406051675/entry/9"</w:instrText>
      </w:r>
      <w:r>
        <w:rPr>
          <w:rStyle w:val="Hyperlink"/>
          <w:sz w:val="28"/>
          <w:u w:val="none"/>
          <w:szCs w:val="28"/>
          <w:color w:val="000000"/>
        </w:rPr>
        <w:fldChar w:fldCharType="separate"/>
      </w:r>
      <w:r>
        <w:rPr>
          <w:rStyle w:val="Hyperlink"/>
          <w:color w:val="000000"/>
          <w:sz w:val="28"/>
          <w:szCs w:val="28"/>
          <w:u w:val="none"/>
        </w:rPr>
        <w:t>статьями 9</w:t>
      </w:r>
      <w:r>
        <w:rPr>
          <w:rStyle w:val="Hyperlink"/>
          <w:sz w:val="28"/>
          <w:u w:val="none"/>
          <w:szCs w:val="28"/>
          <w:color w:val="000000"/>
        </w:rPr>
        <w:fldChar w:fldCharType="end"/>
      </w:r>
      <w:r>
        <w:rPr>
          <w:color w:val="000000"/>
          <w:sz w:val="28"/>
          <w:szCs w:val="28"/>
        </w:rPr>
        <w:t>, </w:t>
      </w:r>
      <w:r>
        <w:fldChar w:fldCharType="begin"/>
      </w:r>
      <w:r>
        <w:rPr>
          <w:rStyle w:val="Hyperlink"/>
          <w:sz w:val="28"/>
          <w:u w:val="none"/>
          <w:szCs w:val="28"/>
          <w:color w:val="000000"/>
        </w:rPr>
        <w:instrText xml:space="preserve"> HYPERLINK "https://internet.garant.ru/" \l "/document/406051675/entry/10"</w:instrText>
      </w:r>
      <w:r>
        <w:rPr>
          <w:rStyle w:val="Hyperlink"/>
          <w:sz w:val="28"/>
          <w:u w:val="none"/>
          <w:szCs w:val="28"/>
          <w:color w:val="000000"/>
        </w:rPr>
        <w:fldChar w:fldCharType="separate"/>
      </w:r>
      <w:r>
        <w:rPr>
          <w:rStyle w:val="Hyperlink"/>
          <w:color w:val="000000"/>
          <w:sz w:val="28"/>
          <w:szCs w:val="28"/>
          <w:u w:val="none"/>
        </w:rPr>
        <w:t>10</w:t>
      </w:r>
      <w:r>
        <w:rPr>
          <w:rStyle w:val="Hyperlink"/>
          <w:sz w:val="28"/>
          <w:u w:val="none"/>
          <w:szCs w:val="28"/>
          <w:color w:val="000000"/>
        </w:rPr>
        <w:fldChar w:fldCharType="end"/>
      </w:r>
      <w:r>
        <w:rPr>
          <w:color w:val="000000"/>
          <w:sz w:val="28"/>
          <w:szCs w:val="28"/>
        </w:rPr>
        <w:t> и </w:t>
      </w:r>
      <w:r>
        <w:fldChar w:fldCharType="begin"/>
      </w:r>
      <w:r>
        <w:rPr>
          <w:rStyle w:val="Hyperlink"/>
          <w:sz w:val="28"/>
          <w:u w:val="none"/>
          <w:szCs w:val="28"/>
          <w:color w:val="000000"/>
        </w:rPr>
        <w:instrText xml:space="preserve"> HYPERLINK "https://internet.garant.ru/" \l "/document/406051675/entry/14"</w:instrText>
      </w:r>
      <w:r>
        <w:rPr>
          <w:rStyle w:val="Hyperlink"/>
          <w:sz w:val="28"/>
          <w:u w:val="none"/>
          <w:szCs w:val="28"/>
          <w:color w:val="000000"/>
        </w:rPr>
        <w:fldChar w:fldCharType="separate"/>
      </w:r>
      <w:r>
        <w:rPr>
          <w:rStyle w:val="Hyperlink"/>
          <w:color w:val="000000"/>
          <w:sz w:val="28"/>
          <w:szCs w:val="28"/>
          <w:u w:val="none"/>
        </w:rPr>
        <w:t>14</w:t>
      </w:r>
      <w:r>
        <w:rPr>
          <w:rStyle w:val="Hyperlink"/>
          <w:sz w:val="28"/>
          <w:u w:val="none"/>
          <w:szCs w:val="28"/>
          <w:color w:val="000000"/>
        </w:rPr>
        <w:fldChar w:fldCharType="end"/>
      </w:r>
      <w:r>
        <w:rPr>
          <w:color w:val="000000"/>
          <w:sz w:val="28"/>
          <w:szCs w:val="28"/>
        </w:rPr>
        <w:t> Федерального закона от 29 декабря 2022 года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pPr>
        <w:pStyle w:val="Normal"/>
        <w:ind w:firstLine="708" w:right="-1"/>
        <w:jc w:val="both"/>
        <w:rPr/>
      </w:pPr>
      <w:r>
        <w:rPr>
          <w:rFonts w:cs="Times New Roman" w:ascii="Times New Roman" w:hAnsi="Times New Roman"/>
          <w:color w:val="000000"/>
          <w:sz w:val="28"/>
          <w:szCs w:val="28"/>
        </w:rPr>
        <w:t xml:space="preserve">При направлении заявлений и документов в электронной форме </w:t>
        <w:br/>
        <w:t xml:space="preserve">с использованием </w:t>
      </w:r>
      <w:r>
        <w:rPr>
          <w:rFonts w:eastAsia="Times New Roman" w:ascii="Times New Roman" w:hAnsi="Times New Roman"/>
          <w:color w:val="000000"/>
          <w:sz w:val="28"/>
          <w:szCs w:val="28"/>
          <w:lang w:eastAsia="ru-RU"/>
        </w:rPr>
        <w:t xml:space="preserve">Единого портала, </w:t>
      </w:r>
      <w:r>
        <w:rPr>
          <w:rFonts w:eastAsia="Times New Roman" w:cs="Times New Roman" w:ascii="Times New Roman" w:hAnsi="Times New Roman"/>
          <w:color w:val="000000"/>
          <w:sz w:val="28"/>
          <w:szCs w:val="28"/>
          <w:lang w:eastAsia="ru-RU"/>
        </w:rPr>
        <w:t xml:space="preserve"> </w:t>
      </w:r>
      <w:r>
        <w:rPr>
          <w:rStyle w:val="Style11"/>
          <w:rFonts w:ascii="Times New Roman" w:hAnsi="Times New Roman"/>
          <w:color w:val="000000"/>
          <w:sz w:val="28"/>
          <w:szCs w:val="28"/>
        </w:rPr>
        <w:t xml:space="preserve">Регионального портала </w:t>
      </w:r>
      <w:r>
        <w:rPr>
          <w:rFonts w:cs="Times New Roman" w:ascii="Times New Roman" w:hAnsi="Times New Roman"/>
          <w:color w:val="000000"/>
          <w:sz w:val="28"/>
          <w:szCs w:val="28"/>
        </w:rPr>
        <w:t>заявителем - юридическим лицом (руководитель организации или представитель юридического лица, имеющий право действовать от имени организации без доверенности) заявление и документы подписывает усиленной </w:t>
      </w:r>
      <w:r>
        <w:fldChar w:fldCharType="begin"/>
      </w:r>
      <w:r>
        <w:rPr>
          <w:sz w:val="28"/>
          <w:szCs w:val="28"/>
          <w:rFonts w:cs="Times New Roman" w:ascii="Times New Roman" w:hAnsi="Times New Roman"/>
          <w:color w:val="000000"/>
        </w:rPr>
        <w:instrText xml:space="preserve"> HYPERLINK "http://mobileonline.garant.ru/" \l "/document/12184522/entry/54"</w:instrText>
      </w:r>
      <w:r>
        <w:rPr>
          <w:sz w:val="28"/>
          <w:szCs w:val="28"/>
          <w:rFonts w:cs="Times New Roman" w:ascii="Times New Roman" w:hAnsi="Times New Roman"/>
          <w:color w:val="000000"/>
        </w:rPr>
        <w:fldChar w:fldCharType="separate"/>
      </w:r>
      <w:r>
        <w:rPr>
          <w:rFonts w:cs="Times New Roman" w:ascii="Times New Roman" w:hAnsi="Times New Roman"/>
          <w:color w:val="000000"/>
          <w:sz w:val="28"/>
          <w:szCs w:val="28"/>
        </w:rPr>
        <w:t>квалифицированной электронной подписью</w:t>
      </w:r>
      <w:r>
        <w:rPr>
          <w:sz w:val="28"/>
          <w:szCs w:val="28"/>
          <w:rFonts w:cs="Times New Roman" w:ascii="Times New Roman" w:hAnsi="Times New Roman"/>
          <w:color w:val="000000"/>
        </w:rPr>
        <w:fldChar w:fldCharType="end"/>
      </w:r>
      <w:r>
        <w:rPr>
          <w:rFonts w:cs="Times New Roman" w:ascii="Times New Roman" w:hAnsi="Times New Roman"/>
          <w:color w:val="000000"/>
          <w:sz w:val="28"/>
          <w:szCs w:val="28"/>
        </w:rPr>
        <w:t>, полученный в одном из сертифицированных удостоверяющих центров, в соответствии с требованиями </w:t>
      </w:r>
      <w:r>
        <w:fldChar w:fldCharType="begin"/>
      </w:r>
      <w:r>
        <w:rPr>
          <w:sz w:val="28"/>
          <w:szCs w:val="28"/>
          <w:rFonts w:cs="Times New Roman" w:ascii="Times New Roman" w:hAnsi="Times New Roman"/>
          <w:color w:val="000000"/>
        </w:rPr>
        <w:instrText xml:space="preserve"> HYPERLINK "http://mobileonline.garant.ru/" \l "/document/12184522/entry/0"</w:instrText>
      </w:r>
      <w:r>
        <w:rPr>
          <w:sz w:val="28"/>
          <w:szCs w:val="28"/>
          <w:rFonts w:cs="Times New Roman" w:ascii="Times New Roman" w:hAnsi="Times New Roman"/>
          <w:color w:val="000000"/>
        </w:rPr>
        <w:fldChar w:fldCharType="separate"/>
      </w:r>
      <w:r>
        <w:rPr>
          <w:rFonts w:cs="Times New Roman" w:ascii="Times New Roman" w:hAnsi="Times New Roman"/>
          <w:color w:val="000000"/>
          <w:sz w:val="28"/>
          <w:szCs w:val="28"/>
        </w:rPr>
        <w:t>Федерального закона</w:t>
      </w:r>
      <w:r>
        <w:rPr>
          <w:sz w:val="28"/>
          <w:szCs w:val="28"/>
          <w:rFonts w:cs="Times New Roman" w:ascii="Times New Roman" w:hAnsi="Times New Roman"/>
          <w:color w:val="000000"/>
        </w:rPr>
        <w:fldChar w:fldCharType="end"/>
      </w:r>
      <w:r>
        <w:rPr>
          <w:rFonts w:cs="Times New Roman" w:ascii="Times New Roman" w:hAnsi="Times New Roman"/>
          <w:color w:val="000000"/>
          <w:sz w:val="28"/>
          <w:szCs w:val="28"/>
        </w:rPr>
        <w:t xml:space="preserve"> № 63-ФЗ и постановления Правительства № 634.</w:t>
      </w:r>
      <w:r>
        <w:rPr>
          <w:rFonts w:cs="Times New Roman" w:ascii="Times New Roman" w:hAnsi="Times New Roman"/>
          <w:i/>
          <w:color w:val="000000"/>
          <w:sz w:val="28"/>
          <w:szCs w:val="28"/>
        </w:rPr>
        <w:t xml:space="preserve"> </w:t>
      </w:r>
    </w:p>
    <w:p>
      <w:pPr>
        <w:pStyle w:val="ConsPlusNormal1"/>
        <w:suppressAutoHyphens w:val="false"/>
        <w:jc w:val="both"/>
        <w:rPr>
          <w:color w:val="000000"/>
        </w:rPr>
      </w:pPr>
      <w:r>
        <w:rPr>
          <w:color w:val="000000"/>
          <w:highlight w:val="white"/>
        </w:rPr>
        <w:t>Заявитель, являющийся физическим лицом, вправе использовать простую электронную подпись в случаях, предусмотренных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утверждённых постановлением Правительства № 634.</w:t>
      </w:r>
    </w:p>
    <w:p>
      <w:pPr>
        <w:pStyle w:val="Normal"/>
        <w:widowControl w:val="false"/>
        <w:ind w:firstLine="709" w:right="-1"/>
        <w:jc w:val="both"/>
        <w:rPr>
          <w:shd w:fill="FFFFFF" w:val="clear"/>
        </w:rPr>
      </w:pPr>
      <w:r>
        <w:rPr>
          <w:rFonts w:cs="Times New Roman" w:ascii="Times New Roman" w:hAnsi="Times New Roman"/>
          <w:color w:val="000000"/>
          <w:sz w:val="28"/>
          <w:shd w:fill="FFFFFF" w:val="clear"/>
        </w:rPr>
        <w:t xml:space="preserve">Основаниями для отказа в приеме документов, необходимых для предоставления услуги для варианта </w:t>
      </w:r>
      <w:r>
        <w:rPr>
          <w:rFonts w:cs="Times New Roman" w:ascii="Times New Roman" w:hAnsi="Times New Roman"/>
          <w:color w:val="000000"/>
          <w:sz w:val="28"/>
          <w:shd w:fill="FFFFFF" w:val="clear"/>
          <w:lang w:val="en-US"/>
        </w:rPr>
        <w:t>II</w:t>
      </w:r>
      <w:r>
        <w:rPr>
          <w:rFonts w:cs="Times New Roman" w:ascii="Times New Roman" w:hAnsi="Times New Roman"/>
          <w:color w:val="000000"/>
          <w:sz w:val="28"/>
          <w:shd w:fill="FFFFFF" w:val="clear"/>
        </w:rPr>
        <w:t xml:space="preserve"> являются:</w:t>
      </w:r>
    </w:p>
    <w:p>
      <w:pPr>
        <w:pStyle w:val="Normal"/>
        <w:tabs>
          <w:tab w:val="clear" w:pos="708"/>
          <w:tab w:val="left" w:pos="709" w:leader="none"/>
          <w:tab w:val="left" w:pos="1440" w:leader="none"/>
        </w:tabs>
        <w:jc w:val="both"/>
        <w:rPr>
          <w:rFonts w:ascii="Times New Roman" w:hAnsi="Times New Roman" w:cs="Times New Roman"/>
          <w:sz w:val="28"/>
          <w:szCs w:val="28"/>
        </w:rPr>
      </w:pPr>
      <w:r>
        <w:rPr>
          <w:rFonts w:cs="Times New Roman" w:ascii="Times New Roman" w:hAnsi="Times New Roman"/>
          <w:sz w:val="28"/>
          <w:szCs w:val="28"/>
        </w:rPr>
        <w:tab/>
      </w:r>
      <w:r>
        <w:rPr>
          <w:rFonts w:cs="Times New Roman" w:ascii="Times New Roman" w:hAnsi="Times New Roman"/>
          <w:sz w:val="28"/>
          <w:szCs w:val="28"/>
          <w:shd w:fill="FFFFFF" w:val="clear"/>
        </w:rPr>
        <w:t>1) обращение заявителя об оказании муниципальной услуги, предоставление, которой не осуществ</w:t>
      </w:r>
      <w:r>
        <w:rPr>
          <w:rFonts w:cs="Times New Roman" w:ascii="Times New Roman" w:hAnsi="Times New Roman"/>
          <w:sz w:val="28"/>
          <w:szCs w:val="28"/>
        </w:rPr>
        <w:t>ляется органом;</w:t>
      </w:r>
    </w:p>
    <w:p>
      <w:pPr>
        <w:pStyle w:val="Normal"/>
        <w:widowControl w:val="false"/>
        <w:ind w:firstLine="709" w:right="-1"/>
        <w:jc w:val="both"/>
        <w:rPr>
          <w:rFonts w:ascii="Times New Roman" w:hAnsi="Times New Roman" w:cs="Times New Roman"/>
          <w:sz w:val="28"/>
        </w:rPr>
      </w:pPr>
      <w:r>
        <w:rPr>
          <w:rFonts w:cs="Times New Roman" w:ascii="Times New Roman" w:hAnsi="Times New Roman"/>
          <w:sz w:val="28"/>
        </w:rPr>
        <w:t xml:space="preserve">2) </w:t>
      </w:r>
      <w:r>
        <w:rPr>
          <w:rFonts w:cs="Times New Roman" w:ascii="Times New Roman" w:hAnsi="Times New Roman"/>
          <w:sz w:val="28"/>
          <w:szCs w:val="28"/>
        </w:rPr>
        <w:t>заявитель не относится к категории лиц, имеющих в соответствии с законодательством Российской Федерации право на получение муниципальной услуги;</w:t>
      </w:r>
      <w:r>
        <w:rPr>
          <w:rFonts w:cs="Times New Roman" w:ascii="Times New Roman" w:hAnsi="Times New Roman"/>
          <w:sz w:val="28"/>
        </w:rPr>
        <w:t xml:space="preserve"> </w:t>
      </w:r>
    </w:p>
    <w:p>
      <w:pPr>
        <w:pStyle w:val="Normal"/>
        <w:widowControl w:val="false"/>
        <w:ind w:firstLine="709" w:right="-1"/>
        <w:jc w:val="both"/>
        <w:rPr>
          <w:rFonts w:ascii="Times New Roman" w:hAnsi="Times New Roman" w:cs="Times New Roman"/>
          <w:sz w:val="28"/>
        </w:rPr>
      </w:pPr>
      <w:r>
        <w:rPr>
          <w:rFonts w:cs="Times New Roman" w:ascii="Times New Roman" w:hAnsi="Times New Roman"/>
          <w:sz w:val="28"/>
        </w:rPr>
        <w:t xml:space="preserve">3) </w:t>
      </w:r>
      <w:r>
        <w:rPr>
          <w:rFonts w:cs="Times New Roman" w:ascii="Times New Roman" w:hAnsi="Times New Roman"/>
          <w:color w:val="000000"/>
          <w:sz w:val="28"/>
        </w:rPr>
        <w:t>уведомление</w:t>
      </w:r>
      <w:r>
        <w:rPr>
          <w:rFonts w:cs="Times New Roman" w:ascii="Times New Roman" w:hAnsi="Times New Roman"/>
          <w:sz w:val="28"/>
        </w:rPr>
        <w:t xml:space="preserve"> не содержит подписи заявителя (его представителя);</w:t>
      </w:r>
    </w:p>
    <w:p>
      <w:pPr>
        <w:pStyle w:val="Normal"/>
        <w:widowControl w:val="false"/>
        <w:ind w:firstLine="709" w:right="-1"/>
        <w:jc w:val="both"/>
        <w:rPr>
          <w:rFonts w:ascii="Times New Roman" w:hAnsi="Times New Roman" w:cs="Times New Roman"/>
          <w:sz w:val="28"/>
        </w:rPr>
      </w:pPr>
      <w:r>
        <w:rPr>
          <w:rFonts w:cs="Times New Roman" w:ascii="Times New Roman" w:hAnsi="Times New Roman"/>
          <w:sz w:val="28"/>
        </w:rPr>
        <w:t xml:space="preserve">4) уведомление </w:t>
      </w:r>
      <w:r>
        <w:rPr>
          <w:rFonts w:cs="Times New Roman" w:ascii="Times New Roman" w:hAnsi="Times New Roman"/>
          <w:color w:val="FF0000"/>
          <w:sz w:val="28"/>
        </w:rPr>
        <w:t xml:space="preserve"> </w:t>
      </w:r>
      <w:r>
        <w:rPr>
          <w:rFonts w:cs="Times New Roman" w:ascii="Times New Roman" w:hAnsi="Times New Roman"/>
          <w:sz w:val="28"/>
        </w:rPr>
        <w:t xml:space="preserve">подано лицом, не имеющим полномочий представлять интересы заявителя; </w:t>
      </w:r>
    </w:p>
    <w:p>
      <w:pPr>
        <w:pStyle w:val="Normal"/>
        <w:widowControl w:val="false"/>
        <w:ind w:firstLine="709" w:right="-1"/>
        <w:jc w:val="both"/>
        <w:rPr>
          <w:rFonts w:ascii="Times New Roman" w:hAnsi="Times New Roman" w:cs="Times New Roman"/>
          <w:sz w:val="28"/>
        </w:rPr>
      </w:pPr>
      <w:r>
        <w:rPr>
          <w:rFonts w:cs="Times New Roman" w:ascii="Times New Roman" w:hAnsi="Times New Roman"/>
          <w:sz w:val="28"/>
        </w:rPr>
        <w:t>5) представленные документы (документ, удостоверяющий личность; документ, удостоверяющий полномочия представителя заявителя) не заверены в порядке, установленном законодательством Российской Федерации или утратили силу на момент обращения за муниципальной услугой;</w:t>
      </w:r>
    </w:p>
    <w:p>
      <w:pPr>
        <w:pStyle w:val="Normal"/>
        <w:shd w:val="clear" w:color="auto" w:fill="FFFFFF"/>
        <w:ind w:firstLine="709"/>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6) наличие уведомлении</w:t>
      </w:r>
      <w:r>
        <w:rPr>
          <w:rFonts w:eastAsia="Times New Roman" w:cs="Times New Roman" w:ascii="Times New Roman" w:hAnsi="Times New Roman"/>
          <w:color w:val="FF0000"/>
          <w:sz w:val="28"/>
          <w:szCs w:val="28"/>
          <w:lang w:eastAsia="ru-RU"/>
        </w:rPr>
        <w:t xml:space="preserve"> </w:t>
      </w:r>
      <w:r>
        <w:rPr>
          <w:rFonts w:eastAsia="Times New Roman" w:cs="Times New Roman" w:ascii="Times New Roman" w:hAnsi="Times New Roman"/>
          <w:sz w:val="28"/>
          <w:szCs w:val="28"/>
          <w:lang w:eastAsia="ru-RU"/>
        </w:rPr>
        <w:t xml:space="preserve">и прилагаемых к нему документах неполных, недостоверных сведений либо несоответствие документов требованиям нормативных правовых актов Российской Федерации, </w:t>
      </w:r>
      <w:r>
        <w:rPr>
          <w:rFonts w:cs="Times New Roman" w:ascii="Times New Roman" w:hAnsi="Times New Roman"/>
          <w:sz w:val="28"/>
          <w:szCs w:val="28"/>
        </w:rPr>
        <w:t>в том числе при представлении документов в электронном виде;</w:t>
      </w:r>
    </w:p>
    <w:p>
      <w:pPr>
        <w:pStyle w:val="Standard"/>
        <w:ind w:firstLine="680" w:right="-1"/>
        <w:jc w:val="both"/>
        <w:rPr>
          <w:rFonts w:eastAsia="Times New Roman" w:cs="Times New Roman"/>
          <w:sz w:val="28"/>
          <w:szCs w:val="28"/>
        </w:rPr>
      </w:pPr>
      <w:r>
        <w:rPr>
          <w:rFonts w:cs="Times New Roman"/>
          <w:sz w:val="28"/>
          <w:szCs w:val="28"/>
        </w:rPr>
        <w:t>7) </w:t>
      </w:r>
      <w:r>
        <w:rPr>
          <w:rFonts w:eastAsia="Times New Roman" w:cs="Times New Roman"/>
          <w:sz w:val="28"/>
          <w:szCs w:val="28"/>
          <w:lang w:eastAsia="ru-RU"/>
        </w:rPr>
        <w:t xml:space="preserve">представление неполного комплекта прилагаемых к заявлению документов, </w:t>
      </w:r>
      <w:r>
        <w:rPr>
          <w:rFonts w:eastAsia="Times New Roman" w:cs="Times New Roman"/>
          <w:sz w:val="28"/>
          <w:szCs w:val="28"/>
        </w:rPr>
        <w:t>обязательных для представления муниципальной услуги;</w:t>
      </w:r>
    </w:p>
    <w:p>
      <w:pPr>
        <w:pStyle w:val="Standard"/>
        <w:ind w:firstLine="680" w:right="-1"/>
        <w:jc w:val="both"/>
        <w:rPr>
          <w:rFonts w:cs="Times New Roman"/>
        </w:rPr>
      </w:pPr>
      <w:r>
        <w:rPr>
          <w:rStyle w:val="FontStyle39"/>
          <w:sz w:val="28"/>
          <w:szCs w:val="28"/>
        </w:rPr>
        <w:t>8) копии документов, представленные заявителем без предъявления оригиналов, не имеют нотариального удостоверения;</w:t>
      </w:r>
    </w:p>
    <w:p>
      <w:pPr>
        <w:pStyle w:val="Normal"/>
        <w:widowControl w:val="false"/>
        <w:ind w:firstLine="709" w:right="-1"/>
        <w:jc w:val="both"/>
        <w:rPr>
          <w:rFonts w:ascii="Times New Roman" w:hAnsi="Times New Roman" w:cs="Times New Roman"/>
          <w:sz w:val="28"/>
        </w:rPr>
      </w:pPr>
      <w:r>
        <w:rPr>
          <w:rFonts w:cs="Times New Roman" w:ascii="Times New Roman" w:hAnsi="Times New Roman"/>
          <w:sz w:val="28"/>
        </w:rPr>
        <w:t>9) документы содержат повреждения, подчистки и исправления текста, наличие, которых не позволяет в полном объеме использовать информацию и сведения, содержащиеся в документах для предоставления услуги;</w:t>
      </w:r>
    </w:p>
    <w:p>
      <w:pPr>
        <w:pStyle w:val="Normal"/>
        <w:widowControl w:val="false"/>
        <w:ind w:firstLine="709" w:right="-1"/>
        <w:jc w:val="both"/>
        <w:rPr>
          <w:rFonts w:ascii="Times New Roman" w:hAnsi="Times New Roman" w:cs="Times New Roman"/>
          <w:sz w:val="28"/>
          <w:szCs w:val="28"/>
        </w:rPr>
      </w:pPr>
      <w:r>
        <w:rPr>
          <w:rFonts w:cs="Times New Roman" w:ascii="Times New Roman" w:hAnsi="Times New Roman"/>
          <w:sz w:val="28"/>
        </w:rPr>
        <w:t xml:space="preserve">10) </w:t>
      </w:r>
      <w:r>
        <w:rPr>
          <w:rFonts w:cs="Times New Roman" w:ascii="Times New Roman" w:hAnsi="Times New Roman"/>
          <w:sz w:val="28"/>
          <w:szCs w:val="28"/>
        </w:rPr>
        <w:t>отказ заявителя от подачи документов.</w:t>
      </w:r>
    </w:p>
    <w:p>
      <w:pPr>
        <w:pStyle w:val="Normal"/>
        <w:tabs>
          <w:tab w:val="clear" w:pos="708"/>
          <w:tab w:val="left" w:pos="709" w:leader="none"/>
          <w:tab w:val="left" w:pos="1440" w:leader="none"/>
        </w:tabs>
        <w:jc w:val="both"/>
        <w:rPr>
          <w:color w:val="000000"/>
        </w:rPr>
      </w:pPr>
      <w:r>
        <w:rPr>
          <w:rFonts w:cs="Times New Roman" w:ascii="Times New Roman" w:hAnsi="Times New Roman"/>
          <w:color w:val="000000"/>
          <w:sz w:val="28"/>
          <w:szCs w:val="28"/>
        </w:rPr>
        <w:tab/>
      </w:r>
      <w:r>
        <w:rPr>
          <w:rFonts w:cs="Times New Roman" w:ascii="Times New Roman" w:hAnsi="Times New Roman"/>
          <w:color w:val="000000"/>
          <w:sz w:val="28"/>
          <w:szCs w:val="28"/>
          <w:shd w:fill="FFFFFF" w:val="clear"/>
        </w:rPr>
        <w:t xml:space="preserve">Уведомление об отказе в приеме документов, необходимых для предоставления </w:t>
      </w:r>
      <w:r>
        <w:rPr>
          <w:rFonts w:cs="Times New Roman" w:ascii="Times New Roman" w:hAnsi="Times New Roman"/>
          <w:color w:val="000000"/>
          <w:sz w:val="28"/>
          <w:szCs w:val="28"/>
        </w:rPr>
        <w:t>муниципальной услуги, по требованию Заявителя подписывается работником МФЦ, должностным лицом</w:t>
      </w:r>
      <w:r>
        <w:rPr>
          <w:rFonts w:eastAsia="Times New Roman" w:cs="Times New Roman" w:ascii="Times New Roman" w:hAnsi="Times New Roman"/>
          <w:color w:val="000000"/>
          <w:sz w:val="28"/>
          <w:szCs w:val="28"/>
        </w:rPr>
        <w:t xml:space="preserve"> уполномоченного органа</w:t>
      </w:r>
      <w:r>
        <w:rPr>
          <w:rFonts w:cs="Times New Roman" w:ascii="Times New Roman" w:hAnsi="Times New Roman"/>
          <w:color w:val="000000"/>
          <w:sz w:val="28"/>
          <w:szCs w:val="28"/>
        </w:rPr>
        <w:t xml:space="preserve"> и выдается заявителю с указанием причин отказа не позднее одного дня со дня обращения заявителя за получением муниципальной услуги.</w:t>
      </w:r>
    </w:p>
    <w:p>
      <w:pPr>
        <w:pStyle w:val="Normal"/>
        <w:ind w:firstLine="708" w:right="-1"/>
        <w:jc w:val="both"/>
        <w:rPr>
          <w:color w:val="000000"/>
        </w:rPr>
      </w:pPr>
      <w:r>
        <w:rPr>
          <w:rFonts w:cs="Times New Roman" w:ascii="Times New Roman" w:hAnsi="Times New Roman"/>
          <w:color w:val="000000"/>
          <w:sz w:val="28"/>
          <w:szCs w:val="28"/>
        </w:rPr>
        <w:t>О наличии хотя бы одного из оснований для отказа в приеме документов заявителя информирует должностное лицо</w:t>
      </w:r>
      <w:r>
        <w:rPr>
          <w:rFonts w:eastAsia="Times New Roman" w:cs="Times New Roman" w:ascii="Times New Roman" w:hAnsi="Times New Roman"/>
          <w:color w:val="000000"/>
          <w:sz w:val="28"/>
          <w:szCs w:val="28"/>
        </w:rPr>
        <w:t xml:space="preserve"> уполномоченного органа</w:t>
      </w:r>
      <w:r>
        <w:rPr>
          <w:rFonts w:cs="Times New Roman" w:ascii="Times New Roman" w:hAnsi="Times New Roman"/>
          <w:color w:val="000000"/>
          <w:sz w:val="28"/>
          <w:szCs w:val="28"/>
        </w:rPr>
        <w:t xml:space="preserve"> либо работник</w:t>
      </w:r>
      <w:r>
        <w:rPr>
          <w:rFonts w:eastAsia="Times New Roman" w:cs="Times New Roman" w:ascii="Times New Roman" w:hAnsi="Times New Roman"/>
          <w:color w:val="000000"/>
          <w:sz w:val="28"/>
          <w:szCs w:val="28"/>
        </w:rPr>
        <w:t xml:space="preserve"> </w:t>
      </w:r>
      <w:r>
        <w:rPr>
          <w:rFonts w:cs="Times New Roman" w:ascii="Times New Roman" w:hAnsi="Times New Roman"/>
          <w:color w:val="000000"/>
          <w:sz w:val="28"/>
          <w:szCs w:val="28"/>
        </w:rPr>
        <w:t>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pPr>
        <w:pStyle w:val="Normal"/>
        <w:ind w:firstLine="708" w:right="-1"/>
        <w:jc w:val="both"/>
        <w:rPr>
          <w:color w:val="000000"/>
        </w:rPr>
      </w:pPr>
      <w:r>
        <w:rPr>
          <w:rFonts w:cs="Times New Roman" w:ascii="Times New Roman" w:hAnsi="Times New Roman"/>
          <w:color w:val="000000"/>
          <w:sz w:val="28"/>
          <w:szCs w:val="28"/>
        </w:rPr>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w:t>
      </w:r>
    </w:p>
    <w:p>
      <w:pPr>
        <w:pStyle w:val="Normal"/>
        <w:ind w:right="-1"/>
        <w:jc w:val="both"/>
        <w:rPr>
          <w:color w:val="000000"/>
        </w:rPr>
      </w:pPr>
      <w:r>
        <w:rPr>
          <w:rFonts w:cs="Times New Roman" w:ascii="Times New Roman" w:hAnsi="Times New Roman"/>
          <w:color w:val="000000"/>
          <w:sz w:val="28"/>
          <w:szCs w:val="28"/>
        </w:rPr>
        <w:tab/>
        <w:t>Не может быть отказано заявителю в приеме дополнительных документов при наличии намерения их сдать.</w:t>
      </w:r>
    </w:p>
    <w:p>
      <w:pPr>
        <w:pStyle w:val="Standard"/>
        <w:ind w:firstLine="708"/>
        <w:jc w:val="both"/>
        <w:rPr/>
      </w:pPr>
      <w:r>
        <w:rPr>
          <w:rFonts w:cs="Times New Roman"/>
          <w:color w:val="000000"/>
          <w:sz w:val="28"/>
          <w:szCs w:val="28"/>
        </w:rPr>
        <w:t xml:space="preserve">Основаниями для отказа в приеме </w:t>
      </w:r>
      <w:r>
        <w:rPr>
          <w:rFonts w:eastAsia="Times New Roman" w:cs="Times New Roman"/>
          <w:color w:val="000000"/>
          <w:sz w:val="28"/>
          <w:szCs w:val="28"/>
        </w:rPr>
        <w:t xml:space="preserve">электронной формы заявления и документов на </w:t>
      </w:r>
      <w:r>
        <w:rPr>
          <w:rFonts w:eastAsia="Times New Roman"/>
          <w:color w:val="000000"/>
          <w:sz w:val="28"/>
          <w:szCs w:val="28"/>
          <w:lang w:eastAsia="ru-RU"/>
        </w:rPr>
        <w:t xml:space="preserve">Едином портале, </w:t>
      </w:r>
      <w:r>
        <w:rPr>
          <w:rFonts w:eastAsia="Times New Roman" w:cs="Times New Roman"/>
          <w:color w:val="000000"/>
          <w:sz w:val="28"/>
          <w:szCs w:val="28"/>
          <w:lang w:eastAsia="ru-RU"/>
        </w:rPr>
        <w:t xml:space="preserve"> </w:t>
      </w:r>
      <w:r>
        <w:rPr>
          <w:rStyle w:val="Style11"/>
          <w:color w:val="000000"/>
          <w:sz w:val="28"/>
          <w:szCs w:val="28"/>
        </w:rPr>
        <w:t>Региональном портале</w:t>
      </w:r>
      <w:r>
        <w:rPr>
          <w:rFonts w:eastAsia="Times New Roman" w:cs="Times New Roman"/>
          <w:color w:val="000000"/>
          <w:sz w:val="28"/>
          <w:szCs w:val="28"/>
        </w:rPr>
        <w:t xml:space="preserve"> </w:t>
      </w:r>
      <w:r>
        <w:rPr>
          <w:rFonts w:cs="Times New Roman"/>
          <w:color w:val="000000"/>
          <w:sz w:val="28"/>
          <w:szCs w:val="28"/>
        </w:rPr>
        <w:t>для варианта -</w:t>
      </w:r>
      <w:r>
        <w:rPr>
          <w:rFonts w:cs="Times New Roman"/>
          <w:color w:val="000000"/>
          <w:sz w:val="28"/>
          <w:szCs w:val="28"/>
          <w:lang w:val="en-US"/>
        </w:rPr>
        <w:t>II</w:t>
      </w:r>
      <w:r>
        <w:rPr>
          <w:rFonts w:cs="Times New Roman"/>
          <w:color w:val="000000"/>
          <w:sz w:val="28"/>
          <w:szCs w:val="28"/>
        </w:rPr>
        <w:t xml:space="preserve"> </w:t>
      </w:r>
      <w:r>
        <w:rPr>
          <w:rFonts w:eastAsia="Times New Roman" w:cs="Times New Roman"/>
          <w:color w:val="000000"/>
          <w:sz w:val="28"/>
          <w:szCs w:val="28"/>
        </w:rPr>
        <w:t>являются:</w:t>
      </w:r>
    </w:p>
    <w:p>
      <w:pPr>
        <w:pStyle w:val="Normal"/>
        <w:widowControl w:val="false"/>
        <w:ind w:firstLine="709"/>
        <w:jc w:val="both"/>
        <w:rPr>
          <w:color w:val="000000"/>
        </w:rPr>
      </w:pPr>
      <w:r>
        <w:rPr>
          <w:rFonts w:cs="Times New Roman" w:ascii="Times New Roman" w:hAnsi="Times New Roman"/>
          <w:color w:val="000000"/>
          <w:sz w:val="28"/>
        </w:rPr>
        <w:t>1) некорректно заполнены поля в форме запроса, в том числе в интерактивной форме запроса;</w:t>
      </w:r>
    </w:p>
    <w:p>
      <w:pPr>
        <w:pStyle w:val="Normal"/>
        <w:widowControl w:val="false"/>
        <w:ind w:firstLine="709"/>
        <w:jc w:val="both"/>
        <w:rPr>
          <w:color w:val="000000"/>
        </w:rPr>
      </w:pPr>
      <w:r>
        <w:rPr>
          <w:rFonts w:cs="Times New Roman" w:ascii="Times New Roman" w:hAnsi="Times New Roman"/>
          <w:color w:val="000000"/>
          <w:sz w:val="28"/>
        </w:rPr>
        <w:t>2) подача запроса и документов, необходимых для предоставления муниципальной услуги, в электронной форме с нарушением установленных требований;</w:t>
      </w:r>
    </w:p>
    <w:p>
      <w:pPr>
        <w:pStyle w:val="Normal"/>
        <w:widowControl w:val="false"/>
        <w:ind w:firstLine="709"/>
        <w:jc w:val="both"/>
        <w:rPr>
          <w:color w:val="000000"/>
        </w:rPr>
      </w:pPr>
      <w:r>
        <w:rPr>
          <w:rFonts w:cs="Times New Roman" w:ascii="Times New Roman" w:hAnsi="Times New Roman"/>
          <w:color w:val="000000"/>
          <w:sz w:val="28"/>
        </w:rPr>
        <w:t xml:space="preserve">3) </w:t>
      </w:r>
      <w:r>
        <w:rPr>
          <w:rFonts w:eastAsia="Times New Roman" w:cs="Times New Roman" w:ascii="Times New Roman" w:hAnsi="Times New Roman"/>
          <w:color w:val="000000"/>
          <w:sz w:val="28"/>
          <w:szCs w:val="28"/>
        </w:rPr>
        <w:t>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w:t>
      </w:r>
    </w:p>
    <w:p>
      <w:pPr>
        <w:pStyle w:val="Standard"/>
        <w:ind w:firstLine="708"/>
        <w:jc w:val="both"/>
        <w:rPr>
          <w:color w:val="000000"/>
        </w:rPr>
      </w:pPr>
      <w:r>
        <w:rPr>
          <w:rFonts w:eastAsia="Times New Roman" w:cs="Times New Roman"/>
          <w:color w:val="000000"/>
          <w:sz w:val="28"/>
          <w:szCs w:val="28"/>
        </w:rPr>
        <w:t xml:space="preserve">Письменный отказ в приеме документов, необходимых для предоставления </w:t>
      </w:r>
      <w:r>
        <w:rPr>
          <w:rFonts w:eastAsia="Times New Roman" w:cs="Times New Roman"/>
          <w:color w:val="000000"/>
          <w:sz w:val="28"/>
          <w:szCs w:val="28"/>
          <w:lang w:eastAsia="en-US" w:bidi="ar-SA"/>
        </w:rPr>
        <w:t>муниципальной</w:t>
      </w:r>
      <w:r>
        <w:rPr>
          <w:rFonts w:eastAsia="Times New Roman" w:cs="Times New Roman"/>
          <w:color w:val="000000"/>
          <w:sz w:val="28"/>
          <w:szCs w:val="28"/>
        </w:rPr>
        <w:t xml:space="preserve"> услуги, оформляется в виде электронного документа и направляется в «Личный кабинет» заявителя ЕПГУ, РПГУ не позднее первого рабочего дня, следующего за днем подачи уведомления.</w:t>
      </w:r>
    </w:p>
    <w:p>
      <w:pPr>
        <w:pStyle w:val="Normal"/>
        <w:widowControl w:val="false"/>
        <w:ind w:firstLine="708" w:right="-1"/>
        <w:jc w:val="both"/>
        <w:rPr/>
      </w:pPr>
      <w:r>
        <w:rPr>
          <w:rStyle w:val="FontStyle63"/>
          <w:color w:val="000000"/>
          <w:sz w:val="28"/>
          <w:szCs w:val="28"/>
        </w:rPr>
        <w:t>В предоставлении муниципальной услуги принимают участие МФЦ.</w:t>
      </w:r>
    </w:p>
    <w:p>
      <w:pPr>
        <w:pStyle w:val="ListParagraph"/>
        <w:ind w:firstLine="708" w:left="0"/>
        <w:jc w:val="both"/>
        <w:rPr/>
      </w:pPr>
      <w:r>
        <w:rPr>
          <w:rStyle w:val="FontStyle57"/>
          <w:b w:val="false"/>
          <w:color w:val="000000"/>
          <w:sz w:val="28"/>
          <w:szCs w:val="28"/>
        </w:rPr>
        <w:t>Предоставление муниципальной услуги в МФЦ</w:t>
      </w:r>
      <w:r>
        <w:rPr>
          <w:rStyle w:val="FontStyle58"/>
          <w:color w:val="000000"/>
          <w:sz w:val="28"/>
          <w:szCs w:val="28"/>
        </w:rPr>
        <w:t xml:space="preserve"> осуществляется в соответствии с соглашением о взаимодействии между МФЦ и Уполномоченным органом.</w:t>
      </w:r>
    </w:p>
    <w:p>
      <w:pPr>
        <w:pStyle w:val="Normal"/>
        <w:widowControl w:val="false"/>
        <w:ind w:firstLine="708"/>
        <w:jc w:val="both"/>
        <w:rPr>
          <w:color w:val="000000"/>
        </w:rPr>
      </w:pPr>
      <w:r>
        <w:rPr>
          <w:rFonts w:eastAsia="Times New Roman" w:cs="Calibri" w:ascii="Times New Roman" w:hAnsi="Times New Roman"/>
          <w:color w:val="000000"/>
          <w:sz w:val="28"/>
          <w:szCs w:val="28"/>
          <w:lang w:eastAsia="ru-RU"/>
        </w:rPr>
        <w:t>Заявитель (его представитель)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услуги по экстерриториальному принципу.</w:t>
      </w:r>
      <w:r>
        <w:rPr>
          <w:rFonts w:cs="Times New Roman" w:ascii="Times New Roman" w:hAnsi="Times New Roman"/>
          <w:color w:val="000000"/>
          <w:sz w:val="28"/>
          <w:szCs w:val="28"/>
          <w:lang w:eastAsia="ar-SA"/>
        </w:rPr>
        <w:t xml:space="preserve"> </w:t>
      </w:r>
    </w:p>
    <w:p>
      <w:pPr>
        <w:pStyle w:val="Standard"/>
        <w:ind w:hanging="0"/>
        <w:jc w:val="both"/>
        <w:rPr/>
      </w:pPr>
      <w:r>
        <w:rPr>
          <w:rFonts w:cs="Times New Roman"/>
          <w:color w:val="000000"/>
          <w:sz w:val="28"/>
          <w:szCs w:val="28"/>
        </w:rPr>
        <w:tab/>
      </w:r>
      <w:r>
        <w:rPr>
          <w:rStyle w:val="FontStyle16"/>
          <w:color w:val="000000"/>
          <w:sz w:val="28"/>
          <w:szCs w:val="28"/>
        </w:rPr>
        <w:t xml:space="preserve">При предоставлении муниципальных услуг взаимодействие между </w:t>
      </w:r>
      <w:r>
        <w:rPr>
          <w:rFonts w:cs="Times New Roman"/>
          <w:color w:val="000000"/>
          <w:sz w:val="28"/>
          <w:szCs w:val="28"/>
        </w:rPr>
        <w:t xml:space="preserve">Уполномоченным органом и </w:t>
      </w:r>
      <w:r>
        <w:rPr>
          <w:rStyle w:val="FontStyle16"/>
          <w:color w:val="000000"/>
          <w:sz w:val="28"/>
          <w:szCs w:val="28"/>
        </w:rPr>
        <w:t>МФЦ осуществляется с использованием       информационно-телекоммуникационных технологий по защищенным каналам связи.</w:t>
      </w:r>
    </w:p>
    <w:p>
      <w:pPr>
        <w:pStyle w:val="Style71"/>
        <w:widowControl/>
        <w:spacing w:lineRule="auto" w:line="240"/>
        <w:ind w:firstLine="708"/>
        <w:rPr/>
      </w:pPr>
      <w:r>
        <w:rPr>
          <w:rStyle w:val="FontStyle16"/>
          <w:color w:val="000000"/>
          <w:sz w:val="28"/>
          <w:szCs w:val="28"/>
        </w:rPr>
        <w:t>МФЦ направляет электронные документы и (или) электронные образы документов, заверенные в установленном порядке элек</w:t>
        <w:softHyphen/>
        <w:t>тронной подписью уполномоченного должностного лица многофункциональ</w:t>
        <w:softHyphen/>
        <w:t>ного центра,</w:t>
      </w:r>
      <w:r>
        <w:rPr>
          <w:rStyle w:val="FontStyle16"/>
          <w:color w:val="000000"/>
          <w:sz w:val="22"/>
          <w:szCs w:val="22"/>
        </w:rPr>
        <w:t xml:space="preserve"> </w:t>
      </w:r>
      <w:r>
        <w:rPr>
          <w:rStyle w:val="FontStyle16"/>
          <w:color w:val="000000"/>
          <w:sz w:val="28"/>
          <w:szCs w:val="28"/>
        </w:rPr>
        <w:t>в Уполномоченный орган, предоставляющий муниципальную услугу</w:t>
      </w:r>
      <w:r>
        <w:rPr>
          <w:rFonts w:cs="Arial" w:ascii="Arial" w:hAnsi="Arial"/>
          <w:color w:val="000000"/>
          <w:shd w:fill="FFFFFF" w:val="clear"/>
        </w:rPr>
        <w:t xml:space="preserve"> в </w:t>
      </w:r>
      <w:r>
        <w:rPr>
          <w:color w:val="000000"/>
          <w:sz w:val="28"/>
          <w:szCs w:val="28"/>
          <w:shd w:fill="FFFFFF" w:val="clear"/>
        </w:rPr>
        <w:t>день подачи заявления</w:t>
      </w:r>
      <w:r>
        <w:rPr>
          <w:rStyle w:val="FontStyle16"/>
          <w:color w:val="000000"/>
          <w:sz w:val="28"/>
          <w:szCs w:val="28"/>
        </w:rPr>
        <w:t>.</w:t>
      </w:r>
    </w:p>
    <w:p>
      <w:pPr>
        <w:pStyle w:val="Style101"/>
        <w:widowControl/>
        <w:tabs>
          <w:tab w:val="clear" w:pos="708"/>
          <w:tab w:val="left" w:pos="1114" w:leader="none"/>
        </w:tabs>
        <w:spacing w:lineRule="auto" w:line="240"/>
        <w:ind w:firstLine="709"/>
        <w:rPr/>
      </w:pPr>
      <w:r>
        <w:rPr>
          <w:rStyle w:val="FontStyle16"/>
          <w:color w:val="000000"/>
          <w:sz w:val="28"/>
          <w:szCs w:val="28"/>
        </w:rPr>
        <w:t>Уполномоченный орган обеспечивает прием электронных документов</w:t>
        <w:br/>
        <w:t>и (или) электронных образов документов, необходимых для предоставления</w:t>
        <w:br/>
        <w:t>муниципальной услуги, и их регистрацию без необходимости повторного представления заявителем или МФЦ таких документов на бумажном носителе.</w:t>
      </w:r>
    </w:p>
    <w:p>
      <w:pPr>
        <w:pStyle w:val="Style101"/>
        <w:widowControl/>
        <w:tabs>
          <w:tab w:val="clear" w:pos="708"/>
          <w:tab w:val="left" w:pos="1138" w:leader="none"/>
        </w:tabs>
        <w:spacing w:lineRule="auto" w:line="240"/>
        <w:ind w:firstLine="709"/>
        <w:rPr/>
      </w:pPr>
      <w:r>
        <w:rPr>
          <w:rStyle w:val="FontStyle16"/>
          <w:color w:val="000000"/>
          <w:sz w:val="28"/>
          <w:szCs w:val="28"/>
        </w:rPr>
        <w:t>Предоставление муниципальной услуги начинается с момента приема и регистрации 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p>
      <w:pPr>
        <w:pStyle w:val="Style71"/>
        <w:widowControl/>
        <w:spacing w:lineRule="auto" w:line="240"/>
        <w:ind w:firstLine="709"/>
        <w:rPr/>
      </w:pPr>
      <w:r>
        <w:rPr>
          <w:rStyle w:val="FontStyle16"/>
          <w:color w:val="000000"/>
          <w:sz w:val="28"/>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уведомление и иные документы, необходи</w:t>
      </w:r>
      <w:r>
        <w:rPr>
          <w:rStyle w:val="FontStyle16"/>
          <w:color w:val="000000"/>
          <w:sz w:val="28"/>
          <w:szCs w:val="28"/>
        </w:rPr>
        <w:t>мые</w:t>
      </w:r>
      <w:r>
        <w:rPr>
          <w:rStyle w:val="FontStyle16"/>
          <w:color w:val="000000"/>
          <w:sz w:val="28"/>
          <w:szCs w:val="28"/>
        </w:rPr>
        <w:t xml:space="preserve"> для предоставления муниципальных услуг, направля</w:t>
      </w:r>
      <w:r>
        <w:rPr>
          <w:rStyle w:val="FontStyle16"/>
          <w:color w:val="000000"/>
          <w:sz w:val="28"/>
          <w:szCs w:val="28"/>
        </w:rPr>
        <w:t>ются</w:t>
      </w:r>
      <w:r>
        <w:rPr>
          <w:rStyle w:val="FontStyle16"/>
          <w:color w:val="000000"/>
          <w:sz w:val="28"/>
          <w:szCs w:val="28"/>
        </w:rPr>
        <w:t xml:space="preserve"> МФЦ в Уполномоченный орган на бумажных носителях.</w:t>
      </w:r>
    </w:p>
    <w:p>
      <w:pPr>
        <w:pStyle w:val="Normal"/>
        <w:widowControl w:val="false"/>
        <w:ind w:firstLine="708" w:right="-1"/>
        <w:jc w:val="both"/>
        <w:rPr>
          <w:color w:val="000000"/>
        </w:rPr>
      </w:pPr>
      <w:r>
        <w:rPr>
          <w:rFonts w:cs="Times New Roman" w:ascii="Times New Roman" w:hAnsi="Times New Roman"/>
          <w:color w:val="000000"/>
          <w:sz w:val="28"/>
          <w:szCs w:val="28"/>
        </w:rPr>
        <w:t xml:space="preserve">При предоставлении муниципальной услуги по экстерриториальному принципу уполномоченный орган не вправе требовать от заявителя                           (представителя)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 </w:t>
      </w:r>
    </w:p>
    <w:p>
      <w:pPr>
        <w:pStyle w:val="Normal"/>
        <w:widowControl w:val="false"/>
        <w:ind w:firstLine="708" w:right="-1"/>
        <w:jc w:val="both"/>
        <w:rPr>
          <w:color w:val="000000"/>
        </w:rPr>
      </w:pPr>
      <w:r>
        <w:rPr>
          <w:rFonts w:cs="Times New Roman" w:ascii="Times New Roman" w:hAnsi="Times New Roman"/>
          <w:color w:val="000000"/>
          <w:sz w:val="28"/>
          <w:szCs w:val="28"/>
        </w:rPr>
        <w:t>В случае представления заявителем документов, предусмотренных пунктами 1 - 3.1, 7, 9, 17 и 18 части 6 статьи 7 Федерального № 210-ФЗ,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pPr>
        <w:pStyle w:val="Normal"/>
        <w:spacing w:before="0" w:after="0"/>
        <w:ind w:firstLine="709"/>
        <w:contextualSpacing/>
        <w:jc w:val="both"/>
        <w:rPr>
          <w:color w:val="000000"/>
        </w:rPr>
      </w:pPr>
      <w:r>
        <w:rPr>
          <w:rFonts w:cs="Times New Roman" w:ascii="Times New Roman" w:hAnsi="Times New Roman"/>
          <w:color w:val="000000"/>
          <w:sz w:val="28"/>
          <w:szCs w:val="28"/>
        </w:rPr>
        <w:t>Срок передачи документов на бумажном носителе посредством почтового отправления «Почтой России» из МФЦ в уполномоченный орган увеличивается на 4 рабочих дня».</w:t>
      </w:r>
    </w:p>
    <w:p>
      <w:pPr>
        <w:pStyle w:val="Formattext1"/>
        <w:spacing w:beforeAutospacing="0" w:before="0" w:afterAutospacing="0" w:after="0"/>
        <w:ind w:firstLine="480"/>
        <w:jc w:val="both"/>
        <w:textAlignment w:val="baseline"/>
        <w:rPr>
          <w:color w:val="000000"/>
        </w:rPr>
      </w:pPr>
      <w:r>
        <w:rPr>
          <w:color w:val="000000"/>
          <w:sz w:val="28"/>
          <w:szCs w:val="28"/>
        </w:rPr>
        <w:t xml:space="preserve">Срок регистрации уведомления и прилагаемых документов и (или) информации, необходимых для предоставления муниципальной услуги в уполномоченном органе или МФЦ не может превышать 20 минут. Уведомление регистрируется в присутствии заявителя, которому выдается расписка с регистрационным номером. </w:t>
      </w:r>
    </w:p>
    <w:p>
      <w:pPr>
        <w:pStyle w:val="Formattext1"/>
        <w:spacing w:beforeAutospacing="0" w:before="0" w:afterAutospacing="0" w:after="0"/>
        <w:ind w:firstLine="708"/>
        <w:jc w:val="both"/>
        <w:textAlignment w:val="baseline"/>
        <w:rPr>
          <w:color w:val="000000"/>
        </w:rPr>
      </w:pPr>
      <w:r>
        <w:rPr>
          <w:color w:val="000000"/>
          <w:sz w:val="28"/>
          <w:szCs w:val="28"/>
        </w:rPr>
        <w:t>При поступлении уведомления в уполномоченный орган по почте, заявление регистрируется в течение 1 рабочего дня.</w:t>
      </w:r>
    </w:p>
    <w:p>
      <w:pPr>
        <w:pStyle w:val="Normal"/>
        <w:ind w:firstLine="708"/>
        <w:jc w:val="both"/>
        <w:rPr>
          <w:color w:val="000000"/>
        </w:rPr>
      </w:pPr>
      <w:r>
        <w:rPr>
          <w:rFonts w:cs="Times New Roman" w:ascii="Times New Roman" w:hAnsi="Times New Roman"/>
          <w:color w:val="000000"/>
          <w:sz w:val="28"/>
          <w:szCs w:val="28"/>
        </w:rPr>
        <w:t>При поступлении уведомления в электронном виде посредством ЕПГУ, РПГУ уведомление регистрируется не позднее рабочего дня, следующего за днем его поступления.</w:t>
      </w:r>
      <w:bookmarkStart w:id="35" w:name="_GoBack"/>
      <w:bookmarkEnd w:id="35"/>
    </w:p>
    <w:p>
      <w:pPr>
        <w:pStyle w:val="Normal"/>
        <w:spacing w:before="0" w:after="0"/>
        <w:ind w:firstLine="709"/>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3.3.2.2 Описание административной процедуры межведомственного информационного взаимодействия</w:t>
      </w:r>
    </w:p>
    <w:p>
      <w:pPr>
        <w:pStyle w:val="Normal"/>
        <w:spacing w:before="0" w:after="0"/>
        <w:ind w:firstLine="709"/>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ind w:firstLine="709"/>
        <w:jc w:val="both"/>
        <w:rPr>
          <w:color w:val="000000"/>
        </w:rPr>
      </w:pPr>
      <w:r>
        <w:rPr>
          <w:rFonts w:cs="Times New Roman" w:ascii="Times New Roman" w:hAnsi="Times New Roman"/>
          <w:color w:val="000000"/>
          <w:sz w:val="28"/>
          <w:szCs w:val="28"/>
        </w:rPr>
        <w:t xml:space="preserve">Для получения муниципальной услуги по вариантам </w:t>
      </w:r>
      <w:r>
        <w:rPr>
          <w:rFonts w:cs="Times New Roman" w:ascii="Times New Roman" w:hAnsi="Times New Roman"/>
          <w:color w:val="000000"/>
          <w:sz w:val="28"/>
          <w:szCs w:val="28"/>
          <w:lang w:val="en-US"/>
        </w:rPr>
        <w:t>II</w:t>
      </w:r>
      <w:r>
        <w:rPr>
          <w:rFonts w:cs="Times New Roman" w:ascii="Times New Roman" w:hAnsi="Times New Roman"/>
          <w:color w:val="000000"/>
          <w:sz w:val="28"/>
          <w:szCs w:val="28"/>
        </w:rPr>
        <w:t xml:space="preserve"> необходимо направление следующих межведомственных информационных запросов посредством федеральной государственной информационной системы "Единая система межведомственного электронного взаимодействия".</w:t>
      </w:r>
    </w:p>
    <w:p>
      <w:pPr>
        <w:pStyle w:val="Normal"/>
        <w:ind w:firstLine="708"/>
        <w:jc w:val="both"/>
        <w:rPr/>
      </w:pPr>
      <w:r>
        <w:rPr>
          <w:rFonts w:cs="Times New Roman" w:ascii="Times New Roman" w:hAnsi="Times New Roman"/>
          <w:color w:val="000000"/>
          <w:sz w:val="28"/>
          <w:szCs w:val="28"/>
        </w:rPr>
        <w:t xml:space="preserve">Межведомственный запрос оформляется в соответствии с требованиями, установленными </w:t>
      </w:r>
      <w:hyperlink r:id="rId50">
        <w:r>
          <w:rPr>
            <w:rStyle w:val="Style11"/>
            <w:rFonts w:ascii="Times New Roman" w:hAnsi="Times New Roman"/>
            <w:color w:val="000000"/>
            <w:sz w:val="28"/>
            <w:szCs w:val="28"/>
          </w:rPr>
          <w:t>Федеральным законом</w:t>
        </w:r>
      </w:hyperlink>
      <w:r>
        <w:rPr>
          <w:rFonts w:cs="Times New Roman" w:ascii="Times New Roman" w:hAnsi="Times New Roman"/>
          <w:color w:val="000000"/>
          <w:sz w:val="28"/>
          <w:szCs w:val="28"/>
        </w:rPr>
        <w:t xml:space="preserve"> № 210-ФЗ.</w:t>
      </w:r>
    </w:p>
    <w:p>
      <w:pPr>
        <w:pStyle w:val="Normal"/>
        <w:ind w:firstLine="708"/>
        <w:jc w:val="both"/>
        <w:rPr>
          <w:color w:val="000000"/>
        </w:rPr>
      </w:pPr>
      <w:r>
        <w:rPr>
          <w:rFonts w:cs="Times New Roman" w:ascii="Times New Roman" w:hAnsi="Times New Roman"/>
          <w:color w:val="000000"/>
          <w:sz w:val="28"/>
          <w:szCs w:val="28"/>
        </w:rPr>
        <w:t xml:space="preserve">Направление межведомственного запроса осуществляется в электронной форме по каналам СМЭВ </w:t>
      </w:r>
      <w:r>
        <w:rPr>
          <w:rFonts w:cs="Times New Roman" w:ascii="Times New Roman" w:hAnsi="Times New Roman"/>
          <w:i/>
          <w:color w:val="000000"/>
          <w:sz w:val="28"/>
          <w:szCs w:val="28"/>
          <w:lang w:eastAsia="ru-RU"/>
        </w:rPr>
        <w:t xml:space="preserve">(при наличии технической возможности) </w:t>
      </w:r>
      <w:r>
        <w:rPr>
          <w:rFonts w:cs="Times New Roman" w:ascii="Times New Roman" w:hAnsi="Times New Roman"/>
          <w:color w:val="000000"/>
          <w:sz w:val="28"/>
          <w:szCs w:val="28"/>
        </w:rPr>
        <w:t>либо по иным электронным каналам, также допускается направление запросов в бумажном виде по почте, факсу, посредством курьера.</w:t>
      </w:r>
    </w:p>
    <w:p>
      <w:pPr>
        <w:pStyle w:val="Normal"/>
        <w:ind w:firstLine="708"/>
        <w:jc w:val="both"/>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Межведомственный запрос направляется:</w:t>
      </w:r>
    </w:p>
    <w:p>
      <w:pPr>
        <w:pStyle w:val="ConsPlusTitle"/>
        <w:numPr>
          <w:ilvl w:val="0"/>
          <w:numId w:val="0"/>
        </w:numPr>
        <w:ind w:firstLine="709" w:left="0" w:right="-1"/>
        <w:jc w:val="both"/>
        <w:outlineLvl w:val="2"/>
        <w:rPr/>
      </w:pPr>
      <w:r>
        <w:rPr>
          <w:rFonts w:ascii="Times New Roman" w:hAnsi="Times New Roman"/>
          <w:b w:val="false"/>
          <w:sz w:val="28"/>
          <w:szCs w:val="28"/>
          <w:shd w:fill="FFFFFF" w:val="clear"/>
        </w:rPr>
        <w:t>в Федеральную налоговую службу Российской Федерации - межрайонную инспекцию ФНС России № 14 по Краснодарскому краю:</w:t>
      </w:r>
    </w:p>
    <w:p>
      <w:pPr>
        <w:pStyle w:val="ConsPlusTitle"/>
        <w:numPr>
          <w:ilvl w:val="0"/>
          <w:numId w:val="0"/>
        </w:numPr>
        <w:ind w:firstLine="709" w:left="0" w:right="-1"/>
        <w:jc w:val="both"/>
        <w:outlineLvl w:val="2"/>
        <w:rPr/>
      </w:pPr>
      <w:r>
        <w:rPr>
          <w:rFonts w:ascii="Times New Roman" w:hAnsi="Times New Roman"/>
          <w:b w:val="false"/>
          <w:sz w:val="28"/>
          <w:szCs w:val="28"/>
          <w:shd w:fill="FFFFFF" w:val="clear"/>
        </w:rPr>
        <w:t xml:space="preserve"> </w:t>
      </w:r>
      <w:r>
        <w:rPr>
          <w:rFonts w:ascii="Times New Roman" w:hAnsi="Times New Roman"/>
          <w:b w:val="false"/>
          <w:sz w:val="28"/>
          <w:szCs w:val="28"/>
          <w:shd w:fill="FFFFFF" w:val="clear"/>
        </w:rPr>
        <w:t>запрос о предоставлении выписки из Единого государственного реестра юридических лиц (ЕГРЮЛ) в случае, если заявителем является юридическое лицо;</w:t>
      </w:r>
    </w:p>
    <w:p>
      <w:pPr>
        <w:pStyle w:val="ConsPlusTitle"/>
        <w:numPr>
          <w:ilvl w:val="0"/>
          <w:numId w:val="0"/>
        </w:numPr>
        <w:ind w:firstLine="709" w:left="0" w:right="-1"/>
        <w:jc w:val="both"/>
        <w:outlineLvl w:val="2"/>
        <w:rPr/>
      </w:pPr>
      <w:r>
        <w:rPr>
          <w:rFonts w:ascii="Times New Roman" w:hAnsi="Times New Roman"/>
          <w:b w:val="false"/>
          <w:sz w:val="28"/>
          <w:szCs w:val="28"/>
          <w:shd w:fill="FFFFFF" w:val="clear"/>
        </w:rPr>
        <w:t>- запрос о предоставлении выписки из Единого государственного реестра</w:t>
      </w:r>
      <w:r>
        <w:rPr>
          <w:rFonts w:ascii="Times New Roman" w:hAnsi="Times New Roman"/>
          <w:sz w:val="28"/>
          <w:szCs w:val="28"/>
          <w:shd w:fill="FFFFFF" w:val="clear"/>
        </w:rPr>
        <w:t xml:space="preserve"> </w:t>
      </w:r>
      <w:r>
        <w:rPr>
          <w:rFonts w:ascii="Times New Roman" w:hAnsi="Times New Roman"/>
          <w:b w:val="false"/>
          <w:sz w:val="28"/>
          <w:szCs w:val="28"/>
          <w:shd w:fill="FFFFFF" w:val="clear"/>
        </w:rPr>
        <w:t>индивидуальных предпринимателей (ЕГРИП) в случае, если заявителем является физическое лицо, зарегистрированное в качестве индивидуального предпринимателя.</w:t>
      </w:r>
    </w:p>
    <w:p>
      <w:pPr>
        <w:pStyle w:val="Formattext1"/>
        <w:spacing w:beforeAutospacing="0" w:before="0" w:afterAutospacing="0" w:after="0"/>
        <w:ind w:firstLine="480"/>
        <w:jc w:val="both"/>
        <w:textAlignment w:val="baseline"/>
        <w:rPr/>
      </w:pPr>
      <w:r>
        <w:rPr>
          <w:rFonts w:eastAsia="Calibri" w:cs="" w:cstheme="minorBidi" w:eastAsiaTheme="minorHAnsi"/>
          <w:color w:val="000000"/>
          <w:sz w:val="28"/>
          <w:szCs w:val="28"/>
          <w:shd w:fill="FFFFFF" w:val="clear"/>
        </w:rPr>
        <w:t xml:space="preserve">Вместо направления запроса в УФНС </w:t>
      </w:r>
      <w:r>
        <w:rPr>
          <w:rStyle w:val="FontStyle95"/>
          <w:rFonts w:eastAsia="Calibri" w:cs="" w:cstheme="minorBidi" w:eastAsiaTheme="minorHAnsi"/>
          <w:color w:val="000000"/>
          <w:sz w:val="28"/>
          <w:szCs w:val="28"/>
          <w:shd w:fill="FFFFFF" w:val="clear"/>
        </w:rPr>
        <w:t xml:space="preserve">выписку о регистрации </w:t>
      </w:r>
      <w:r>
        <w:rPr>
          <w:rFonts w:eastAsia="Calibri" w:cs="" w:cstheme="minorBidi" w:eastAsiaTheme="minorHAnsi"/>
          <w:color w:val="000000"/>
          <w:sz w:val="28"/>
          <w:szCs w:val="28"/>
          <w:shd w:fill="FFFFFF" w:val="clear"/>
        </w:rPr>
        <w:t>налогоплательщика - заявителя вправе получить в информационно-телекоммуникационной сети "Интернет" egrul.nalog.ru посредством Электронного сервиса ФНС России:</w:t>
      </w:r>
    </w:p>
    <w:p>
      <w:pPr>
        <w:pStyle w:val="Formattext1"/>
        <w:spacing w:beforeAutospacing="0" w:before="0" w:afterAutospacing="0" w:after="0"/>
        <w:ind w:firstLine="480"/>
        <w:jc w:val="both"/>
        <w:textAlignment w:val="baseline"/>
        <w:rPr>
          <w:color w:val="000000"/>
        </w:rPr>
      </w:pPr>
      <w:r>
        <w:rPr>
          <w:rFonts w:eastAsia="Calibri" w:cs="" w:cstheme="minorBidi" w:eastAsiaTheme="minorHAnsi"/>
          <w:color w:val="000000"/>
          <w:sz w:val="28"/>
          <w:szCs w:val="28"/>
          <w:shd w:fill="FFFFFF" w:val="clear"/>
        </w:rPr>
        <w:t>-   «Сведения об ИНН физического лица»</w:t>
      </w:r>
    </w:p>
    <w:p>
      <w:pPr>
        <w:pStyle w:val="Formattext1"/>
        <w:spacing w:beforeAutospacing="0" w:before="0" w:afterAutospacing="0" w:after="0"/>
        <w:ind w:firstLine="480"/>
        <w:jc w:val="both"/>
        <w:textAlignment w:val="baseline"/>
        <w:rPr>
          <w:color w:val="000000"/>
        </w:rPr>
      </w:pPr>
      <w:r>
        <w:rPr>
          <w:rFonts w:eastAsia="Calibri" w:cs="" w:cstheme="minorBidi" w:eastAsiaTheme="minorHAnsi"/>
          <w:color w:val="000000"/>
          <w:sz w:val="28"/>
          <w:szCs w:val="28"/>
          <w:shd w:fill="FFFFFF" w:val="clear"/>
        </w:rPr>
        <w:t>- « Сведения об ИНН индивидуальных предпринимателей».</w:t>
      </w:r>
    </w:p>
    <w:p>
      <w:pPr>
        <w:pStyle w:val="Normal"/>
        <w:ind w:firstLine="709" w:right="-1"/>
        <w:jc w:val="both"/>
        <w:rPr/>
      </w:pPr>
      <w:r>
        <w:rPr>
          <w:rFonts w:cs="Times New Roman" w:ascii="Times New Roman" w:hAnsi="Times New Roman"/>
          <w:color w:val="000000"/>
          <w:sz w:val="28"/>
          <w:szCs w:val="28"/>
        </w:rPr>
        <w:t>в Управление Федеральной службы государственной регистрации, кадастра и картографии по Краснодарскому краю</w:t>
      </w:r>
      <w:r>
        <w:rPr>
          <w:rStyle w:val="FontStyle63"/>
          <w:color w:val="000000"/>
          <w:sz w:val="28"/>
          <w:szCs w:val="28"/>
        </w:rPr>
        <w:t xml:space="preserve"> - в Кореновский территориальный отдел Росреестра по Краснодарскому краю:</w:t>
      </w:r>
    </w:p>
    <w:p>
      <w:pPr>
        <w:pStyle w:val="Normal"/>
        <w:ind w:right="-1"/>
        <w:jc w:val="both"/>
        <w:rPr/>
      </w:pPr>
      <w:r>
        <w:rPr>
          <w:rStyle w:val="FontStyle63"/>
          <w:color w:val="000000"/>
          <w:sz w:val="28"/>
          <w:szCs w:val="28"/>
        </w:rPr>
        <w:t xml:space="preserve">  </w:t>
      </w:r>
      <w:r>
        <w:rPr>
          <w:rStyle w:val="FontStyle63"/>
          <w:color w:val="000000"/>
          <w:sz w:val="28"/>
          <w:szCs w:val="28"/>
        </w:rPr>
        <w:t xml:space="preserve">- </w:t>
      </w:r>
      <w:r>
        <w:rPr>
          <w:rFonts w:eastAsia="Times New Roman" w:cs="Times New Roman" w:ascii="Times New Roman" w:hAnsi="Times New Roman"/>
          <w:color w:val="000000"/>
          <w:sz w:val="28"/>
          <w:szCs w:val="28"/>
          <w:lang w:eastAsia="ru-RU"/>
        </w:rPr>
        <w:t>запрос о предоставлении</w:t>
      </w:r>
      <w:r>
        <w:rPr>
          <w:rStyle w:val="FontStyle63"/>
          <w:color w:val="000000"/>
          <w:sz w:val="28"/>
          <w:szCs w:val="28"/>
        </w:rPr>
        <w:t xml:space="preserve"> в</w:t>
      </w:r>
      <w:r>
        <w:rPr>
          <w:rFonts w:cs="Times New Roman" w:ascii="Times New Roman" w:hAnsi="Times New Roman"/>
          <w:color w:val="000000"/>
          <w:sz w:val="28"/>
          <w:szCs w:val="28"/>
        </w:rPr>
        <w:t xml:space="preserve">ыписки из ЕГРН о правах на земельный участок или уведомление об отсутствии в ЕГРН запрашиваемых сведений, если право в соответствии с законодательством Российской Федерации не зарегистрировано в ЕГРН.                 </w:t>
      </w:r>
    </w:p>
    <w:p>
      <w:pPr>
        <w:pStyle w:val="Standard"/>
        <w:tabs>
          <w:tab w:val="clear" w:pos="708"/>
          <w:tab w:val="left" w:pos="2842" w:leader="none"/>
        </w:tabs>
        <w:ind w:hanging="0"/>
        <w:jc w:val="both"/>
        <w:rPr/>
      </w:pPr>
      <w:r>
        <w:rPr>
          <w:rFonts w:cs="Times New Roman"/>
          <w:color w:val="000000"/>
          <w:sz w:val="28"/>
          <w:szCs w:val="28"/>
        </w:rPr>
        <w:t xml:space="preserve">  </w:t>
      </w:r>
      <w:r>
        <w:rPr>
          <w:rFonts w:cs="Times New Roman"/>
          <w:color w:val="000000"/>
          <w:sz w:val="28"/>
          <w:szCs w:val="28"/>
        </w:rPr>
        <w:t xml:space="preserve">В Орган исполнительной власти субъекта Российской Федерации, уполномоченный в области охраны объектов культурного наследия </w:t>
      </w:r>
    </w:p>
    <w:p>
      <w:pPr>
        <w:pStyle w:val="Style161"/>
        <w:widowControl/>
        <w:spacing w:lineRule="auto" w:line="240"/>
        <w:rPr/>
      </w:pPr>
      <w:r>
        <w:rPr>
          <w:color w:val="000000"/>
          <w:sz w:val="28"/>
          <w:szCs w:val="28"/>
        </w:rPr>
        <w:t xml:space="preserve">- Управлением государственной охраны объектов культурного наследия администрации Краснодарского края запрос о предоставлении </w:t>
      </w:r>
      <w:r>
        <w:rPr>
          <w:rStyle w:val="FontStyle30"/>
          <w:color w:val="000000"/>
          <w:sz w:val="28"/>
          <w:szCs w:val="28"/>
        </w:rPr>
        <w:t>информация о нахождении на испрашиваемом земельном участке объектов культурного наследия народов Российской Федерации, объектов, включенных в список всемирного насле</w:t>
        <w:softHyphen/>
        <w:t>дия, историко-культурных заповедников, объектов археологи</w:t>
        <w:softHyphen/>
        <w:t>ческого наследия, музеев-заповедников, воинских и граждан</w:t>
        <w:softHyphen/>
        <w:t>ских захоронений</w:t>
      </w:r>
    </w:p>
    <w:p>
      <w:pPr>
        <w:pStyle w:val="Normal"/>
        <w:ind w:firstLine="709"/>
        <w:jc w:val="both"/>
        <w:rPr/>
      </w:pPr>
      <w:r>
        <w:rPr>
          <w:rFonts w:cs="Times New Roman" w:ascii="Times New Roman" w:hAnsi="Times New Roman"/>
          <w:color w:val="000000"/>
          <w:sz w:val="28"/>
          <w:szCs w:val="28"/>
        </w:rPr>
        <w:t xml:space="preserve">Срок </w:t>
      </w:r>
      <w:r>
        <w:rPr>
          <w:rFonts w:cs="Times New Roman" w:ascii="Times New Roman" w:hAnsi="Times New Roman"/>
          <w:color w:val="000000"/>
          <w:sz w:val="28"/>
          <w:szCs w:val="28"/>
          <w:shd w:fill="FFFFFF" w:val="clear"/>
        </w:rPr>
        <w:t xml:space="preserve">направления межведомственного запроса в </w:t>
      </w:r>
      <w:r>
        <w:rPr>
          <w:rFonts w:cs="Times New Roman" w:ascii="Times New Roman" w:hAnsi="Times New Roman"/>
          <w:color w:val="000000"/>
          <w:sz w:val="28"/>
          <w:szCs w:val="28"/>
          <w:lang w:eastAsia="ru-RU"/>
        </w:rPr>
        <w:t xml:space="preserve">государственные органы, органы местного самоуправления и иные органы, участвующие </w:t>
        <w:br/>
        <w:t>в предоставлении муниципальной услуги</w:t>
      </w:r>
      <w:r>
        <w:rPr>
          <w:rFonts w:cs="Times New Roman" w:ascii="Times New Roman" w:hAnsi="Times New Roman"/>
          <w:color w:val="000000"/>
          <w:sz w:val="28"/>
          <w:szCs w:val="28"/>
        </w:rPr>
        <w:t xml:space="preserve"> управлением уполномоченного органа или на </w:t>
      </w:r>
      <w:r>
        <w:rPr>
          <w:rFonts w:eastAsia="Times New Roman" w:ascii="Times New Roman" w:hAnsi="Times New Roman"/>
          <w:color w:val="000000"/>
          <w:sz w:val="28"/>
          <w:szCs w:val="28"/>
          <w:lang w:eastAsia="ru-RU"/>
        </w:rPr>
        <w:t xml:space="preserve">Едином портале, </w:t>
      </w:r>
      <w:r>
        <w:rPr>
          <w:rFonts w:eastAsia="Times New Roman" w:cs="Times New Roman" w:ascii="Times New Roman" w:hAnsi="Times New Roman"/>
          <w:color w:val="000000"/>
          <w:sz w:val="28"/>
          <w:szCs w:val="28"/>
          <w:lang w:eastAsia="ru-RU"/>
        </w:rPr>
        <w:t xml:space="preserve"> </w:t>
      </w:r>
      <w:r>
        <w:rPr>
          <w:rFonts w:cs="Times New Roman" w:ascii="Times New Roman" w:hAnsi="Times New Roman"/>
          <w:color w:val="000000"/>
          <w:sz w:val="28"/>
          <w:szCs w:val="28"/>
        </w:rPr>
        <w:t xml:space="preserve">Региональном портале </w:t>
      </w:r>
      <w:r>
        <w:rPr>
          <w:rFonts w:cs="Times New Roman" w:ascii="Times New Roman" w:hAnsi="Times New Roman"/>
          <w:color w:val="000000"/>
          <w:sz w:val="28"/>
          <w:szCs w:val="28"/>
          <w:lang w:eastAsia="ru-RU"/>
        </w:rPr>
        <w:t xml:space="preserve">- </w:t>
      </w:r>
      <w:r>
        <w:rPr>
          <w:rStyle w:val="FontStyle45"/>
          <w:color w:val="000000"/>
          <w:sz w:val="28"/>
          <w:szCs w:val="28"/>
        </w:rPr>
        <w:t>в течение одного рабочего дня со дня получения уведомления и пакета документов от заявителя.</w:t>
      </w:r>
    </w:p>
    <w:p>
      <w:pPr>
        <w:pStyle w:val="Normal"/>
        <w:ind w:firstLine="709" w:right="-1"/>
        <w:jc w:val="both"/>
        <w:rPr>
          <w:color w:val="000000"/>
        </w:rPr>
      </w:pPr>
      <w:r>
        <w:rPr>
          <w:rFonts w:cs="Times New Roman" w:ascii="Times New Roman" w:hAnsi="Times New Roman"/>
          <w:color w:val="000000"/>
          <w:sz w:val="28"/>
          <w:szCs w:val="28"/>
          <w:lang w:eastAsia="ru-RU"/>
        </w:rPr>
        <w:t>Срок предоставления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 предоставление сведений может осуществляться в режиме реального времени при котором время с момента отправления межведомственного запроса до момента получения ответа на этот запрос не превышает 2 секунд.</w:t>
      </w:r>
    </w:p>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3.3.2.3 Описание административной процедуры приостановления предоставления муниципальной услуги, возврата уведомления и  документов</w:t>
      </w:r>
    </w:p>
    <w:p>
      <w:pPr>
        <w:pStyle w:val="Normal"/>
        <w:spacing w:before="0" w:after="0"/>
        <w:ind w:firstLine="709"/>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widowControl w:val="false"/>
        <w:ind w:firstLine="709" w:right="-1"/>
        <w:jc w:val="both"/>
        <w:rPr/>
      </w:pPr>
      <w:r>
        <w:rPr>
          <w:rFonts w:cs="Times New Roman" w:ascii="Times New Roman" w:hAnsi="Times New Roman"/>
          <w:color w:val="000000"/>
          <w:sz w:val="28"/>
          <w:szCs w:val="28"/>
        </w:rPr>
        <w:t xml:space="preserve">Основаниями для возврата уведомления и документов, необходимых для предоставления услуги для варианта  </w:t>
      </w:r>
      <w:r>
        <w:rPr>
          <w:rFonts w:cs="Times New Roman" w:ascii="Times New Roman" w:hAnsi="Times New Roman"/>
          <w:color w:val="000000"/>
          <w:sz w:val="28"/>
          <w:szCs w:val="28"/>
          <w:lang w:val="en-US"/>
        </w:rPr>
        <w:t>I</w:t>
      </w:r>
      <w:r>
        <w:rPr>
          <w:rFonts w:cs="Times New Roman" w:ascii="Times New Roman" w:hAnsi="Times New Roman"/>
          <w:color w:val="000000"/>
          <w:sz w:val="28"/>
          <w:szCs w:val="28"/>
          <w:shd w:fill="FFFFFF" w:val="clear"/>
          <w:lang w:val="en-US"/>
        </w:rPr>
        <w:t>I</w:t>
      </w:r>
      <w:r>
        <w:rPr>
          <w:rFonts w:cs="Times New Roman" w:ascii="Times New Roman" w:hAnsi="Times New Roman"/>
          <w:color w:val="000000"/>
          <w:sz w:val="28"/>
          <w:szCs w:val="28"/>
        </w:rPr>
        <w:t xml:space="preserve"> являются </w:t>
      </w:r>
      <w:r>
        <w:rPr>
          <w:rFonts w:eastAsia="Times New Roman" w:cs="Times New Roman" w:ascii="Times New Roman" w:hAnsi="Times New Roman"/>
          <w:color w:val="000000"/>
          <w:sz w:val="28"/>
          <w:szCs w:val="28"/>
          <w:lang w:eastAsia="ru-RU"/>
        </w:rPr>
        <w:t xml:space="preserve">отсутствие в уведомлении о планируемом строительстве сведений </w:t>
      </w:r>
      <w:r>
        <w:rPr>
          <w:rStyle w:val="FontStyle58"/>
          <w:color w:val="000000"/>
          <w:sz w:val="28"/>
          <w:szCs w:val="28"/>
        </w:rPr>
        <w:t xml:space="preserve">или </w:t>
      </w:r>
      <w:r>
        <w:rPr>
          <w:rFonts w:eastAsia="Times New Roman" w:cs="Times New Roman" w:ascii="Times New Roman" w:hAnsi="Times New Roman"/>
          <w:color w:val="000000"/>
          <w:sz w:val="28"/>
          <w:szCs w:val="28"/>
          <w:lang w:eastAsia="ru-RU"/>
        </w:rPr>
        <w:t xml:space="preserve">документов, предусмотренных пунктами 1-4 </w:t>
      </w:r>
      <w:r>
        <w:rPr>
          <w:rFonts w:cs="Times New Roman" w:ascii="Times New Roman" w:hAnsi="Times New Roman"/>
          <w:bCs/>
          <w:color w:val="000000"/>
          <w:sz w:val="28"/>
          <w:szCs w:val="28"/>
        </w:rPr>
        <w:t xml:space="preserve">подпункта 3.3.1.1 пункта 3.3.1 подраздела 2.3 </w:t>
      </w:r>
      <w:r>
        <w:rPr>
          <w:rStyle w:val="FontStyle58"/>
          <w:color w:val="000000"/>
          <w:sz w:val="28"/>
          <w:szCs w:val="28"/>
        </w:rPr>
        <w:t xml:space="preserve">раздела </w:t>
      </w:r>
      <w:r>
        <w:rPr>
          <w:rStyle w:val="FontStyle58"/>
          <w:color w:val="000000"/>
          <w:sz w:val="28"/>
          <w:szCs w:val="28"/>
          <w:lang w:val="en-US"/>
        </w:rPr>
        <w:t>III</w:t>
      </w:r>
      <w:r>
        <w:rPr>
          <w:rStyle w:val="FontStyle58"/>
          <w:color w:val="000000"/>
          <w:sz w:val="28"/>
          <w:szCs w:val="28"/>
        </w:rPr>
        <w:t xml:space="preserve"> настоящего административного регламента. </w:t>
      </w:r>
    </w:p>
    <w:p>
      <w:pPr>
        <w:pStyle w:val="Normal"/>
        <w:ind w:firstLine="708"/>
        <w:jc w:val="both"/>
        <w:rPr>
          <w:color w:val="000000"/>
        </w:rPr>
      </w:pPr>
      <w:r>
        <w:rPr>
          <w:rFonts w:cs="Times New Roman" w:ascii="Times New Roman" w:hAnsi="Times New Roman"/>
          <w:color w:val="000000"/>
          <w:sz w:val="28"/>
          <w:szCs w:val="28"/>
        </w:rPr>
        <w:t>При наличии оснований для возврата уведомления или документов, должностное лицо управления уполномоченного органа в течение 3 рабочих дней со дня поступления уведомления возвращает</w:t>
      </w:r>
      <w:r>
        <w:rPr>
          <w:rFonts w:cs="Times New Roman" w:ascii="Times New Roman" w:hAnsi="Times New Roman"/>
          <w:color w:val="000000"/>
          <w:sz w:val="28"/>
          <w:szCs w:val="28"/>
          <w:shd w:fill="FFFFFF" w:val="clear"/>
        </w:rPr>
        <w:t xml:space="preserve"> застройщику </w:t>
      </w:r>
      <w:r>
        <w:rPr>
          <w:rFonts w:eastAsia="Times New Roman" w:cs="Times New Roman" w:ascii="Times New Roman" w:hAnsi="Times New Roman"/>
          <w:color w:val="000000"/>
          <w:sz w:val="28"/>
          <w:szCs w:val="28"/>
          <w:lang w:eastAsia="ru-RU"/>
        </w:rPr>
        <w:t xml:space="preserve">данное уведомление и прилагаемые к нему документы без рассмотрения </w:t>
      </w:r>
      <w:r>
        <w:rPr>
          <w:rFonts w:cs="Times New Roman" w:ascii="Times New Roman" w:hAnsi="Times New Roman"/>
          <w:color w:val="000000"/>
          <w:sz w:val="28"/>
          <w:szCs w:val="28"/>
          <w:shd w:fill="FFFFFF" w:val="clear"/>
        </w:rPr>
        <w:t xml:space="preserve">и </w:t>
      </w:r>
      <w:r>
        <w:rPr>
          <w:rFonts w:cs="Times New Roman" w:ascii="Times New Roman" w:hAnsi="Times New Roman"/>
          <w:color w:val="000000"/>
          <w:sz w:val="28"/>
          <w:szCs w:val="28"/>
        </w:rPr>
        <w:t xml:space="preserve">подготавливает письмо о возврате заявления с указанием причин возврата и после </w:t>
      </w:r>
      <w:r>
        <w:rPr>
          <w:rFonts w:cs="Times New Roman" w:ascii="Times New Roman" w:hAnsi="Times New Roman"/>
          <w:color w:val="000000"/>
          <w:kern w:val="2"/>
          <w:sz w:val="28"/>
          <w:szCs w:val="28"/>
        </w:rPr>
        <w:t>согласования и подписания в установленном в</w:t>
      </w:r>
      <w:r>
        <w:rPr>
          <w:rFonts w:eastAsia="Calibri" w:cs="Times New Roman" w:ascii="Times New Roman" w:hAnsi="Times New Roman"/>
          <w:color w:val="000000"/>
          <w:kern w:val="2"/>
          <w:sz w:val="28"/>
          <w:szCs w:val="28"/>
        </w:rPr>
        <w:t xml:space="preserve"> уполномоченном органе </w:t>
      </w:r>
      <w:r>
        <w:rPr>
          <w:rFonts w:cs="Times New Roman" w:ascii="Times New Roman" w:hAnsi="Times New Roman"/>
          <w:color w:val="000000"/>
          <w:kern w:val="2"/>
          <w:sz w:val="28"/>
          <w:szCs w:val="28"/>
        </w:rPr>
        <w:t>порядке</w:t>
      </w:r>
      <w:r>
        <w:rPr>
          <w:rFonts w:cs="Times New Roman" w:ascii="Times New Roman" w:hAnsi="Times New Roman"/>
          <w:color w:val="000000"/>
          <w:sz w:val="28"/>
          <w:szCs w:val="28"/>
        </w:rPr>
        <w:t xml:space="preserve"> направляет заявителю с приложением заявления и прилагаемых к нему документов почтой либо выдает на руки, или передает с сопроводительным письмом в МФЦ для выдачи заявителю.</w:t>
      </w:r>
    </w:p>
    <w:p>
      <w:pPr>
        <w:pStyle w:val="Normal"/>
        <w:widowControl w:val="false"/>
        <w:tabs>
          <w:tab w:val="clear" w:pos="708"/>
          <w:tab w:val="left" w:pos="1260" w:leader="none"/>
          <w:tab w:val="left" w:pos="1440" w:leader="none"/>
        </w:tabs>
        <w:ind w:firstLine="709"/>
        <w:jc w:val="both"/>
        <w:rPr>
          <w:color w:val="000000"/>
        </w:rPr>
      </w:pPr>
      <w:r>
        <w:rPr>
          <w:rFonts w:eastAsia="Times New Roman" w:cs="Times New Roman" w:ascii="Times New Roman" w:hAnsi="Times New Roman"/>
          <w:color w:val="000000"/>
          <w:sz w:val="28"/>
          <w:szCs w:val="28"/>
          <w:lang w:eastAsia="ru-RU"/>
        </w:rPr>
        <w:t xml:space="preserve">При предоставлении муниципальной услуги через </w:t>
      </w:r>
      <w:r>
        <w:rPr>
          <w:rFonts w:eastAsia="Calibri" w:cs="Times New Roman" w:ascii="Times New Roman" w:hAnsi="Times New Roman"/>
          <w:color w:val="000000"/>
          <w:sz w:val="28"/>
          <w:szCs w:val="28"/>
        </w:rPr>
        <w:t xml:space="preserve">«Личный кабинет» заявителя ЕПГУ, </w:t>
      </w:r>
      <w:r>
        <w:rPr>
          <w:rFonts w:eastAsia="Times New Roman" w:cs="Times New Roman" w:ascii="Times New Roman" w:hAnsi="Times New Roman"/>
          <w:color w:val="000000"/>
          <w:sz w:val="28"/>
          <w:szCs w:val="28"/>
          <w:lang w:eastAsia="ru-RU"/>
        </w:rPr>
        <w:t xml:space="preserve">РПГУ, ГИСОГД  должностное лицо направляет заявителю письменный ответ в виде электронного документа, подписанного усиленной квалифицированной электронной подписью должностного лица, принявшего решение. </w:t>
      </w:r>
    </w:p>
    <w:p>
      <w:pPr>
        <w:pStyle w:val="Normal"/>
        <w:spacing w:before="0" w:after="0"/>
        <w:ind w:firstLine="708"/>
        <w:contextualSpacing/>
        <w:jc w:val="both"/>
        <w:rPr>
          <w:color w:val="000000"/>
        </w:rPr>
      </w:pPr>
      <w:r>
        <w:rPr>
          <w:rFonts w:ascii="Times New Roman" w:hAnsi="Times New Roman"/>
          <w:color w:val="000000"/>
          <w:sz w:val="28"/>
          <w:szCs w:val="28"/>
        </w:rPr>
        <w:t>Срок возврата заявления составляет не более 3 рабочих дней со дня регистрации уведомления.</w:t>
      </w:r>
    </w:p>
    <w:p>
      <w:pPr>
        <w:pStyle w:val="Normal"/>
        <w:spacing w:before="0" w:after="0"/>
        <w:ind w:firstLine="708"/>
        <w:contextualSpacing/>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before="0" w:after="0"/>
        <w:ind w:firstLine="709"/>
        <w:contextualSpacing/>
        <w:jc w:val="center"/>
        <w:rPr>
          <w:color w:val="000000"/>
        </w:rPr>
      </w:pPr>
      <w:bookmarkStart w:id="36" w:name="sub_3064_Копия_1"/>
      <w:bookmarkEnd w:id="36"/>
      <w:r>
        <w:rPr>
          <w:rFonts w:cs="Times New Roman" w:ascii="Times New Roman" w:hAnsi="Times New Roman"/>
          <w:b/>
          <w:color w:val="000000"/>
          <w:sz w:val="28"/>
          <w:szCs w:val="28"/>
        </w:rPr>
        <w:t>3.3.2.4  Описание административной процедуры принятия решения о предоставлении (об отказе в предоставлении) муниципальной услуги</w:t>
      </w:r>
    </w:p>
    <w:p>
      <w:pPr>
        <w:pStyle w:val="Normal"/>
        <w:ind w:firstLine="708"/>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tabs>
          <w:tab w:val="clear" w:pos="708"/>
          <w:tab w:val="left" w:pos="1418" w:leader="none"/>
        </w:tabs>
        <w:spacing w:before="0" w:after="0"/>
        <w:ind w:firstLine="709"/>
        <w:contextualSpacing/>
        <w:jc w:val="both"/>
        <w:rPr>
          <w:color w:val="000000"/>
        </w:rPr>
      </w:pPr>
      <w:r>
        <w:rPr>
          <w:rFonts w:eastAsia="Times New Roman" w:cs="Times New Roman" w:ascii="Times New Roman" w:hAnsi="Times New Roman"/>
          <w:color w:val="000000"/>
          <w:sz w:val="28"/>
          <w:szCs w:val="28"/>
        </w:rPr>
        <w:t xml:space="preserve">Возможность оставления </w:t>
      </w:r>
      <w:r>
        <w:rPr>
          <w:rFonts w:eastAsia="Times New Roman" w:cs="Times New Roman" w:ascii="Times New Roman" w:hAnsi="Times New Roman"/>
          <w:color w:val="000000"/>
          <w:sz w:val="28"/>
          <w:szCs w:val="28"/>
          <w:lang w:eastAsia="ru-RU"/>
        </w:rPr>
        <w:t>заявления</w:t>
      </w:r>
      <w:r>
        <w:rPr>
          <w:rFonts w:eastAsia="Times New Roman" w:cs="Times New Roman" w:ascii="Times New Roman" w:hAnsi="Times New Roman"/>
          <w:color w:val="000000"/>
          <w:sz w:val="28"/>
          <w:szCs w:val="28"/>
        </w:rPr>
        <w:t xml:space="preserve"> без рассмотрения не предусмотрена.</w:t>
      </w:r>
    </w:p>
    <w:p>
      <w:pPr>
        <w:pStyle w:val="Normal"/>
        <w:ind w:firstLine="708" w:right="-1"/>
        <w:jc w:val="both"/>
        <w:rPr>
          <w:color w:val="000000"/>
        </w:rPr>
      </w:pPr>
      <w:r>
        <w:rPr>
          <w:rFonts w:cs="Times New Roman" w:ascii="Times New Roman" w:hAnsi="Times New Roman"/>
          <w:color w:val="000000"/>
          <w:sz w:val="28"/>
          <w:szCs w:val="28"/>
        </w:rPr>
        <w:t>Основаниями для отказа в предоставлении муниципальной услуги для Варианта</w:t>
      </w:r>
      <w:r>
        <w:rPr>
          <w:rFonts w:ascii="Times New Roman" w:hAnsi="Times New Roman"/>
          <w:color w:val="000000"/>
          <w:sz w:val="28"/>
          <w:szCs w:val="28"/>
        </w:rPr>
        <w:t xml:space="preserve"> </w:t>
      </w:r>
      <w:r>
        <w:rPr>
          <w:rFonts w:ascii="Times New Roman" w:hAnsi="Times New Roman"/>
          <w:color w:val="000000"/>
          <w:sz w:val="28"/>
          <w:szCs w:val="28"/>
          <w:lang w:val="en-US"/>
        </w:rPr>
        <w:t>I</w:t>
      </w:r>
      <w:r>
        <w:rPr>
          <w:rFonts w:ascii="Times New Roman" w:hAnsi="Times New Roman"/>
          <w:color w:val="000000"/>
          <w:sz w:val="28"/>
          <w:szCs w:val="28"/>
          <w:shd w:fill="FFFFFF" w:val="clear"/>
          <w:lang w:val="en-US"/>
        </w:rPr>
        <w:t>I</w:t>
      </w:r>
      <w:r>
        <w:rPr>
          <w:rFonts w:ascii="Times New Roman" w:hAnsi="Times New Roman"/>
          <w:color w:val="000000"/>
          <w:sz w:val="28"/>
          <w:szCs w:val="28"/>
        </w:rPr>
        <w:t xml:space="preserve"> </w:t>
      </w:r>
      <w:r>
        <w:rPr>
          <w:rFonts w:cs="Times New Roman" w:ascii="Times New Roman" w:hAnsi="Times New Roman"/>
          <w:color w:val="000000"/>
          <w:sz w:val="28"/>
          <w:szCs w:val="28"/>
        </w:rPr>
        <w:t xml:space="preserve">являются: </w:t>
      </w:r>
    </w:p>
    <w:p>
      <w:pPr>
        <w:pStyle w:val="Normal"/>
        <w:ind w:right="-1"/>
        <w:jc w:val="both"/>
        <w:rPr>
          <w:color w:val="000000"/>
        </w:rPr>
      </w:pPr>
      <w:r>
        <w:rPr>
          <w:rFonts w:eastAsia="Times New Roman" w:cs="Times New Roman" w:ascii="Times New Roman" w:hAnsi="Times New Roman"/>
          <w:color w:val="000000"/>
          <w:sz w:val="28"/>
          <w:szCs w:val="28"/>
        </w:rPr>
        <w:tab/>
        <w:t>несоответствие представленных документов требованиям, установленным законодательством Российской Федерации;</w:t>
      </w:r>
    </w:p>
    <w:p>
      <w:pPr>
        <w:pStyle w:val="Normal"/>
        <w:ind w:firstLine="708" w:right="-1"/>
        <w:jc w:val="both"/>
        <w:rPr>
          <w:color w:val="000000"/>
        </w:rPr>
      </w:pPr>
      <w:r>
        <w:rPr>
          <w:rFonts w:cs="Times New Roman" w:ascii="Times New Roman" w:hAnsi="Times New Roman"/>
          <w:color w:val="000000"/>
          <w:sz w:val="28"/>
          <w:szCs w:val="28"/>
        </w:rPr>
        <w:t>выявление в представленных документах недостоверных сведений;</w:t>
      </w:r>
    </w:p>
    <w:p>
      <w:pPr>
        <w:pStyle w:val="Normal"/>
        <w:tabs>
          <w:tab w:val="clear" w:pos="708"/>
          <w:tab w:val="left" w:pos="709" w:leader="none"/>
          <w:tab w:val="left" w:pos="1440" w:leader="none"/>
        </w:tabs>
        <w:ind w:right="-1"/>
        <w:jc w:val="both"/>
        <w:rPr>
          <w:color w:val="000000"/>
        </w:rPr>
      </w:pPr>
      <w:r>
        <w:rPr>
          <w:rFonts w:cs="Times New Roman" w:ascii="Times New Roman" w:hAnsi="Times New Roman"/>
          <w:color w:val="000000"/>
          <w:sz w:val="28"/>
          <w:szCs w:val="28"/>
        </w:rPr>
        <w:tab/>
        <w:t>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pPr>
        <w:pStyle w:val="Normal"/>
        <w:tabs>
          <w:tab w:val="clear" w:pos="708"/>
          <w:tab w:val="left" w:pos="709" w:leader="none"/>
          <w:tab w:val="left" w:pos="1440" w:leader="none"/>
        </w:tabs>
        <w:ind w:firstLine="709"/>
        <w:jc w:val="both"/>
        <w:rPr>
          <w:color w:val="000000"/>
        </w:rPr>
      </w:pPr>
      <w:r>
        <w:rPr>
          <w:rFonts w:cs="Times New Roman" w:ascii="Times New Roman" w:hAnsi="Times New Roman"/>
          <w:color w:val="000000"/>
          <w:sz w:val="28"/>
          <w:szCs w:val="28"/>
        </w:rPr>
        <w:t>обращение (в письменном виде) заявителя с просьбой о прекращении муниципальной услуги;</w:t>
      </w:r>
    </w:p>
    <w:p>
      <w:pPr>
        <w:pStyle w:val="Normal"/>
        <w:numPr>
          <w:ilvl w:val="0"/>
          <w:numId w:val="0"/>
        </w:numPr>
        <w:tabs>
          <w:tab w:val="clear" w:pos="708"/>
          <w:tab w:val="left" w:pos="709" w:leader="none"/>
        </w:tabs>
        <w:ind w:hanging="0" w:left="0" w:right="-1"/>
        <w:jc w:val="both"/>
        <w:outlineLvl w:val="0"/>
        <w:rPr>
          <w:color w:val="000000"/>
        </w:rPr>
      </w:pPr>
      <w:r>
        <w:rPr>
          <w:rFonts w:cs="Times New Roman" w:ascii="Times New Roman" w:hAnsi="Times New Roman"/>
          <w:color w:val="000000"/>
          <w:sz w:val="28"/>
          <w:szCs w:val="28"/>
        </w:rPr>
        <w:tab/>
        <w:t>ответ на межведомственный запрос свидетельствует об отсутствии документов и (или) информации, необходимых для предоставления муниципальной услуги и соответствующий документ не был представлен заявителем (представителем заявителя) по собственной инициативе;</w:t>
      </w:r>
    </w:p>
    <w:p>
      <w:pPr>
        <w:pStyle w:val="Normal"/>
        <w:ind w:firstLine="709"/>
        <w:jc w:val="both"/>
        <w:rPr/>
      </w:pPr>
      <w:r>
        <w:rPr>
          <w:rFonts w:cs="Times New Roman" w:ascii="Times New Roman" w:hAnsi="Times New Roman"/>
          <w:color w:val="000000"/>
          <w:sz w:val="28"/>
          <w:szCs w:val="28"/>
        </w:rPr>
        <w:t xml:space="preserve">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разрешённого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hyperlink r:id="rId51">
        <w:r>
          <w:rPr>
            <w:rStyle w:val="Style11"/>
            <w:rFonts w:ascii="Times New Roman" w:hAnsi="Times New Roman"/>
            <w:color w:val="000000"/>
            <w:sz w:val="28"/>
            <w:szCs w:val="28"/>
          </w:rPr>
          <w:t>Градостроительным кодексом</w:t>
        </w:r>
      </w:hyperlink>
      <w:r>
        <w:rPr>
          <w:rFonts w:cs="Times New Roman" w:ascii="Times New Roman" w:hAnsi="Times New Roman"/>
          <w:color w:val="000000"/>
          <w:sz w:val="28"/>
          <w:szCs w:val="28"/>
        </w:rPr>
        <w:t xml:space="preserve"> Российской Федерации, другими федеральными законами и действующим на дату поступления уведомления о планируемом строительстве;</w:t>
      </w:r>
    </w:p>
    <w:p>
      <w:pPr>
        <w:pStyle w:val="Normal"/>
        <w:ind w:firstLine="709"/>
        <w:jc w:val="both"/>
        <w:rPr/>
      </w:pPr>
      <w:r>
        <w:rPr>
          <w:rFonts w:cs="Times New Roman" w:ascii="Times New Roman" w:hAnsi="Times New Roman"/>
          <w:color w:val="000000"/>
          <w:sz w:val="28"/>
          <w:szCs w:val="28"/>
        </w:rPr>
        <w:t xml:space="preserve">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разрешённого использования земельного участка и (или) ограничениями, установленными в соответствии с </w:t>
      </w:r>
      <w:hyperlink r:id="rId52">
        <w:r>
          <w:rPr>
            <w:rStyle w:val="Style11"/>
            <w:rFonts w:ascii="Times New Roman" w:hAnsi="Times New Roman"/>
            <w:color w:val="000000"/>
            <w:sz w:val="28"/>
            <w:szCs w:val="28"/>
          </w:rPr>
          <w:t>земельным</w:t>
        </w:r>
      </w:hyperlink>
      <w:r>
        <w:rPr>
          <w:rFonts w:cs="Times New Roman" w:ascii="Times New Roman" w:hAnsi="Times New Roman"/>
          <w:color w:val="000000"/>
          <w:sz w:val="28"/>
          <w:szCs w:val="28"/>
        </w:rPr>
        <w:t xml:space="preserve"> и иным законодательством Российской Федерации и действующими на дату поступления уведомления о планируемом строительстве;</w:t>
      </w:r>
    </w:p>
    <w:p>
      <w:pPr>
        <w:pStyle w:val="Normal"/>
        <w:ind w:firstLine="709"/>
        <w:jc w:val="both"/>
        <w:rPr>
          <w:color w:val="000000"/>
        </w:rPr>
      </w:pPr>
      <w:r>
        <w:rPr>
          <w:rFonts w:cs="Times New Roman" w:ascii="Times New Roman" w:hAnsi="Times New Roman"/>
          <w:color w:val="000000"/>
          <w:sz w:val="28"/>
          <w:szCs w:val="28"/>
        </w:rPr>
        <w:t>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pPr>
        <w:pStyle w:val="Normal"/>
        <w:ind w:firstLine="709"/>
        <w:jc w:val="both"/>
        <w:rPr/>
      </w:pPr>
      <w:r>
        <w:rPr>
          <w:rFonts w:cs="Times New Roman" w:ascii="Times New Roman" w:hAnsi="Times New Roman"/>
          <w:color w:val="000000"/>
          <w:sz w:val="28"/>
          <w:szCs w:val="28"/>
        </w:rPr>
        <w:t xml:space="preserve">в срок, указанный в указанный в </w:t>
      </w:r>
      <w:hyperlink r:id="rId53">
        <w:r>
          <w:rPr>
            <w:rStyle w:val="Style11"/>
            <w:rFonts w:ascii="Times New Roman" w:hAnsi="Times New Roman"/>
            <w:color w:val="000000"/>
            <w:sz w:val="28"/>
            <w:szCs w:val="28"/>
          </w:rPr>
          <w:t>части 9 статьи 51.1</w:t>
        </w:r>
      </w:hyperlink>
      <w:r>
        <w:rPr>
          <w:rFonts w:cs="Times New Roman" w:ascii="Times New Roman" w:hAnsi="Times New Roman"/>
          <w:color w:val="000000"/>
          <w:sz w:val="28"/>
          <w:szCs w:val="28"/>
        </w:rPr>
        <w:t xml:space="preserve"> Градостроительного кодекса Российской Федерации, от управления государственной охраны объектов культурного наследия администрации Краснодарского края,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pPr>
        <w:pStyle w:val="Standard"/>
        <w:ind w:firstLine="708"/>
        <w:jc w:val="both"/>
        <w:rPr/>
      </w:pPr>
      <w:r>
        <w:rPr>
          <w:rFonts w:cs="Times New Roman"/>
          <w:color w:val="000000"/>
          <w:sz w:val="28"/>
          <w:szCs w:val="28"/>
        </w:rPr>
        <w:t>Основаниями для отказа в предоставлении муниципальной услуги</w:t>
      </w:r>
      <w:r>
        <w:rPr>
          <w:rFonts w:eastAsia="Times New Roman" w:cs="Times New Roman"/>
          <w:color w:val="000000"/>
          <w:sz w:val="28"/>
          <w:szCs w:val="28"/>
        </w:rPr>
        <w:t xml:space="preserve"> в электронной форме</w:t>
      </w:r>
      <w:r>
        <w:rPr>
          <w:rFonts w:cs="Times New Roman"/>
          <w:color w:val="000000"/>
          <w:sz w:val="28"/>
          <w:szCs w:val="28"/>
        </w:rPr>
        <w:t xml:space="preserve"> </w:t>
      </w:r>
      <w:r>
        <w:rPr>
          <w:rFonts w:eastAsia="Times New Roman" w:cs="Times New Roman"/>
          <w:color w:val="000000"/>
          <w:sz w:val="28"/>
          <w:szCs w:val="28"/>
        </w:rPr>
        <w:t xml:space="preserve">на </w:t>
      </w:r>
      <w:r>
        <w:rPr>
          <w:rFonts w:eastAsia="Times New Roman"/>
          <w:color w:val="000000"/>
          <w:sz w:val="28"/>
          <w:szCs w:val="28"/>
          <w:lang w:eastAsia="ru-RU"/>
        </w:rPr>
        <w:t xml:space="preserve">Едином портале, </w:t>
      </w:r>
      <w:r>
        <w:rPr>
          <w:rFonts w:eastAsia="Times New Roman" w:cs="Times New Roman"/>
          <w:color w:val="000000"/>
          <w:sz w:val="28"/>
          <w:szCs w:val="28"/>
          <w:lang w:eastAsia="ru-RU"/>
        </w:rPr>
        <w:t xml:space="preserve"> </w:t>
      </w:r>
      <w:r>
        <w:rPr>
          <w:rStyle w:val="Style11"/>
          <w:color w:val="000000"/>
          <w:sz w:val="28"/>
          <w:szCs w:val="28"/>
        </w:rPr>
        <w:t xml:space="preserve">Региональном портале </w:t>
      </w:r>
      <w:r>
        <w:rPr>
          <w:rFonts w:cs="Times New Roman"/>
          <w:color w:val="000000"/>
          <w:sz w:val="28"/>
          <w:szCs w:val="28"/>
        </w:rPr>
        <w:t xml:space="preserve">для варианта </w:t>
      </w:r>
      <w:r>
        <w:rPr>
          <w:rFonts w:cs="Times New Roman"/>
          <w:color w:val="000000"/>
          <w:sz w:val="28"/>
          <w:szCs w:val="28"/>
          <w:lang w:val="en-US"/>
        </w:rPr>
        <w:t>I</w:t>
      </w:r>
      <w:r>
        <w:rPr>
          <w:rFonts w:cs="Times New Roman"/>
          <w:color w:val="000000"/>
          <w:sz w:val="28"/>
          <w:szCs w:val="28"/>
          <w:shd w:fill="FFFFFF" w:val="clear"/>
          <w:lang w:val="en-US"/>
        </w:rPr>
        <w:t>I</w:t>
      </w:r>
      <w:r>
        <w:rPr>
          <w:rFonts w:cs="Times New Roman"/>
          <w:color w:val="000000"/>
          <w:sz w:val="28"/>
          <w:szCs w:val="28"/>
          <w:shd w:fill="FFFFFF" w:val="clear"/>
        </w:rPr>
        <w:t xml:space="preserve"> </w:t>
      </w:r>
      <w:r>
        <w:rPr>
          <w:rFonts w:cs="Times New Roman"/>
          <w:color w:val="000000"/>
          <w:sz w:val="28"/>
          <w:szCs w:val="28"/>
        </w:rPr>
        <w:t xml:space="preserve"> </w:t>
      </w:r>
      <w:r>
        <w:rPr>
          <w:rFonts w:eastAsia="Times New Roman" w:cs="Times New Roman"/>
          <w:color w:val="000000"/>
          <w:sz w:val="28"/>
          <w:szCs w:val="28"/>
        </w:rPr>
        <w:t>являются:</w:t>
      </w:r>
    </w:p>
    <w:p>
      <w:pPr>
        <w:pStyle w:val="Standard"/>
        <w:ind w:firstLine="708"/>
        <w:jc w:val="both"/>
        <w:rPr>
          <w:color w:val="000000"/>
        </w:rPr>
      </w:pPr>
      <w:r>
        <w:rPr>
          <w:rFonts w:eastAsia="Times New Roman" w:cs="Times New Roman"/>
          <w:color w:val="000000"/>
          <w:sz w:val="28"/>
          <w:szCs w:val="28"/>
        </w:rPr>
        <w:t xml:space="preserve"> </w:t>
      </w:r>
      <w:r>
        <w:rPr>
          <w:rFonts w:eastAsia="Times New Roman" w:cs="Times New Roman"/>
          <w:color w:val="000000"/>
          <w:sz w:val="28"/>
          <w:szCs w:val="28"/>
        </w:rPr>
        <w:t>несоответствие документов и сведений, указанных в  уведомлении в электронной форме</w:t>
      </w:r>
      <w:r>
        <w:rPr>
          <w:color w:val="000000"/>
          <w:sz w:val="28"/>
          <w:szCs w:val="28"/>
        </w:rPr>
        <w:t>;</w:t>
      </w:r>
    </w:p>
    <w:p>
      <w:pPr>
        <w:pStyle w:val="Normal"/>
        <w:widowControl w:val="false"/>
        <w:ind w:firstLine="709"/>
        <w:jc w:val="both"/>
        <w:rPr/>
      </w:pPr>
      <w:r>
        <w:rPr>
          <w:rFonts w:cs="Times New Roman" w:ascii="Times New Roman" w:hAnsi="Times New Roman"/>
          <w:color w:val="000000"/>
          <w:sz w:val="28"/>
          <w:szCs w:val="28"/>
        </w:rPr>
        <w:t xml:space="preserve">не соблюдены установленные условия признания действительности усиленной квалифицированной электронной подписи согласно </w:t>
      </w:r>
      <w:hyperlink r:id="rId54">
        <w:r>
          <w:rPr>
            <w:rStyle w:val="Style11"/>
            <w:rFonts w:ascii="Times New Roman" w:hAnsi="Times New Roman"/>
            <w:color w:val="000000"/>
            <w:sz w:val="28"/>
            <w:szCs w:val="28"/>
          </w:rPr>
          <w:t>пункту 9</w:t>
        </w:r>
      </w:hyperlink>
      <w:r>
        <w:rPr>
          <w:rFonts w:cs="Times New Roman" w:ascii="Times New Roman" w:hAnsi="Times New Roman"/>
          <w:color w:val="000000"/>
          <w:sz w:val="28"/>
          <w:szCs w:val="28"/>
        </w:rPr>
        <w:t xml:space="preserve"> Правил использования усиленной квалифицированной электронной подписи при обращении за получением муниципальных услуг, утвержденных </w:t>
      </w:r>
      <w:hyperlink r:id="rId55">
        <w:r>
          <w:rPr>
            <w:rStyle w:val="Style11"/>
            <w:rFonts w:ascii="Times New Roman" w:hAnsi="Times New Roman"/>
            <w:color w:val="000000"/>
            <w:sz w:val="28"/>
            <w:szCs w:val="28"/>
          </w:rPr>
          <w:t>Постановлением</w:t>
        </w:r>
      </w:hyperlink>
      <w:r>
        <w:rPr>
          <w:rFonts w:cs="Times New Roman" w:ascii="Times New Roman" w:hAnsi="Times New Roman"/>
          <w:color w:val="000000"/>
          <w:sz w:val="28"/>
          <w:szCs w:val="28"/>
        </w:rPr>
        <w:t xml:space="preserve"> Правительства Российской Федерации от 25 августа 2012 года N 852  (далее - </w:t>
      </w:r>
      <w:hyperlink r:id="rId56">
        <w:r>
          <w:rPr>
            <w:rStyle w:val="Style11"/>
            <w:rFonts w:ascii="Times New Roman" w:hAnsi="Times New Roman"/>
            <w:color w:val="000000"/>
            <w:sz w:val="28"/>
            <w:szCs w:val="28"/>
          </w:rPr>
          <w:t>Постановлением</w:t>
        </w:r>
      </w:hyperlink>
      <w:r>
        <w:rPr>
          <w:rFonts w:cs="Times New Roman" w:ascii="Times New Roman" w:hAnsi="Times New Roman"/>
          <w:color w:val="000000"/>
          <w:sz w:val="28"/>
          <w:szCs w:val="28"/>
        </w:rPr>
        <w:t xml:space="preserve"> Правительства № 852)</w:t>
      </w:r>
      <w:r>
        <w:rPr>
          <w:rFonts w:eastAsia="Times New Roman" w:cs="Times New Roman" w:ascii="Times New Roman" w:hAnsi="Times New Roman"/>
          <w:color w:val="000000"/>
          <w:sz w:val="28"/>
          <w:szCs w:val="28"/>
        </w:rPr>
        <w:t>, которой подписан электронный документ (пакет электронных документов).</w:t>
      </w:r>
    </w:p>
    <w:p>
      <w:pPr>
        <w:pStyle w:val="Normal"/>
        <w:ind w:right="-1"/>
        <w:jc w:val="both"/>
        <w:rPr>
          <w:color w:val="000000"/>
        </w:rPr>
      </w:pPr>
      <w:r>
        <w:rPr>
          <w:rFonts w:eastAsia="Times New Roman" w:cs="Times New Roman" w:ascii="Times New Roman" w:hAnsi="Times New Roman"/>
          <w:color w:val="000000"/>
          <w:sz w:val="28"/>
          <w:szCs w:val="28"/>
        </w:rPr>
        <w:tab/>
        <w:t>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w:t>
      </w:r>
    </w:p>
    <w:p>
      <w:pPr>
        <w:pStyle w:val="Normal"/>
        <w:ind w:firstLine="708" w:right="-1"/>
        <w:jc w:val="both"/>
        <w:rPr>
          <w:color w:val="000000"/>
        </w:rPr>
      </w:pPr>
      <w:r>
        <w:rPr>
          <w:rFonts w:cs="Times New Roman" w:ascii="Times New Roman" w:hAnsi="Times New Roman"/>
          <w:color w:val="000000"/>
          <w:sz w:val="28"/>
          <w:szCs w:val="28"/>
          <w:lang w:eastAsia="ru-RU"/>
        </w:rPr>
        <w:t>Должностное лицо</w:t>
      </w:r>
      <w:r>
        <w:rPr>
          <w:rFonts w:cs="Times New Roman" w:ascii="Times New Roman" w:hAnsi="Times New Roman"/>
          <w:color w:val="000000"/>
          <w:sz w:val="28"/>
          <w:szCs w:val="28"/>
        </w:rPr>
        <w:t>,</w:t>
      </w:r>
      <w:r>
        <w:rPr>
          <w:rFonts w:cs="Times New Roman" w:ascii="Times New Roman" w:hAnsi="Times New Roman"/>
          <w:b/>
          <w:color w:val="000000"/>
          <w:sz w:val="28"/>
        </w:rPr>
        <w:t xml:space="preserve"> </w:t>
      </w:r>
      <w:r>
        <w:rPr>
          <w:rFonts w:cs="Times New Roman" w:ascii="Times New Roman" w:hAnsi="Times New Roman"/>
          <w:color w:val="000000"/>
          <w:sz w:val="28"/>
        </w:rPr>
        <w:t xml:space="preserve"> </w:t>
      </w:r>
      <w:r>
        <w:rPr>
          <w:rFonts w:cs="Times New Roman" w:ascii="Times New Roman" w:hAnsi="Times New Roman"/>
          <w:color w:val="000000"/>
          <w:sz w:val="28"/>
          <w:szCs w:val="28"/>
        </w:rPr>
        <w:t>в случае отсутствия оснований для отказа в предоставлении муниципальной услуги,</w:t>
      </w:r>
      <w:r>
        <w:rPr>
          <w:rFonts w:eastAsia="Times New Roman" w:cs="Times New Roman" w:ascii="Times New Roman" w:hAnsi="Times New Roman"/>
          <w:color w:val="000000"/>
          <w:sz w:val="28"/>
          <w:szCs w:val="28"/>
          <w:lang w:eastAsia="ru-RU"/>
        </w:rPr>
        <w:t xml:space="preserve"> на основании документов, поступивших от заявителя, а также документов (сведений), поступивших посредством межведомственного взаимодействия, п</w:t>
      </w:r>
      <w:r>
        <w:rPr>
          <w:rFonts w:cs="Times New Roman" w:ascii="Times New Roman" w:hAnsi="Times New Roman"/>
          <w:color w:val="000000"/>
          <w:sz w:val="28"/>
        </w:rPr>
        <w:t xml:space="preserve">ринимает решение о предоставлении муниципальной услуги, </w:t>
      </w:r>
      <w:r>
        <w:rPr>
          <w:rFonts w:cs="Times New Roman" w:ascii="Times New Roman" w:hAnsi="Times New Roman"/>
          <w:color w:val="000000"/>
          <w:sz w:val="28"/>
          <w:szCs w:val="28"/>
        </w:rPr>
        <w:t>готовит уведомление о соответствии</w:t>
      </w:r>
      <w:r>
        <w:rPr>
          <w:rFonts w:cs="Times New Roman" w:ascii="Times New Roman" w:hAnsi="Times New Roman"/>
          <w:color w:val="000000"/>
          <w:kern w:val="2"/>
          <w:sz w:val="28"/>
          <w:szCs w:val="28"/>
        </w:rPr>
        <w:t xml:space="preserve"> и обеспечивает его согласование и подписание в установленном в</w:t>
      </w:r>
      <w:r>
        <w:rPr>
          <w:rFonts w:eastAsia="Calibri" w:cs="Times New Roman" w:ascii="Times New Roman" w:hAnsi="Times New Roman"/>
          <w:color w:val="000000"/>
          <w:kern w:val="2"/>
          <w:sz w:val="28"/>
          <w:szCs w:val="28"/>
        </w:rPr>
        <w:t xml:space="preserve"> уполномоченном органе </w:t>
      </w:r>
      <w:r>
        <w:rPr>
          <w:rFonts w:cs="Times New Roman" w:ascii="Times New Roman" w:hAnsi="Times New Roman"/>
          <w:color w:val="000000"/>
          <w:kern w:val="2"/>
          <w:sz w:val="28"/>
          <w:szCs w:val="28"/>
        </w:rPr>
        <w:t xml:space="preserve">порядке </w:t>
      </w:r>
      <w:r>
        <w:rPr>
          <w:rFonts w:cs="Times New Roman" w:ascii="Times New Roman" w:hAnsi="Times New Roman"/>
          <w:color w:val="000000"/>
          <w:sz w:val="28"/>
          <w:szCs w:val="28"/>
        </w:rPr>
        <w:t>или подписывает УК</w:t>
      </w:r>
      <w:r>
        <w:rPr>
          <w:rFonts w:eastAsia="Times New Roman" w:cs="Times New Roman" w:ascii="Times New Roman" w:hAnsi="Times New Roman"/>
          <w:color w:val="000000"/>
          <w:sz w:val="28"/>
          <w:szCs w:val="28"/>
        </w:rPr>
        <w:t>ЭП должностного лица управления уполномоченного органа.</w:t>
      </w:r>
    </w:p>
    <w:p>
      <w:pPr>
        <w:pStyle w:val="Normal"/>
        <w:ind w:firstLine="708"/>
        <w:jc w:val="both"/>
        <w:rPr>
          <w:color w:val="000000"/>
        </w:rPr>
      </w:pPr>
      <w:r>
        <w:rPr>
          <w:rFonts w:cs="Times New Roman" w:ascii="Times New Roman" w:hAnsi="Times New Roman"/>
          <w:color w:val="000000"/>
          <w:sz w:val="28"/>
          <w:szCs w:val="28"/>
        </w:rPr>
        <w:t xml:space="preserve">Срок принятия решения об отказе в предоставлении муниципальной услуги, составляет не более 1 рабочего дня со дня получения управлением  уведомления и в полном объеме прилагаемых к нему документов, необходимых для принятия решения. </w:t>
      </w:r>
    </w:p>
    <w:p>
      <w:pPr>
        <w:pStyle w:val="Normal"/>
        <w:ind w:firstLine="708"/>
        <w:jc w:val="both"/>
        <w:rPr>
          <w:color w:val="000000"/>
        </w:rPr>
      </w:pPr>
      <w:r>
        <w:rPr>
          <w:rFonts w:cs="Times New Roman" w:ascii="Times New Roman" w:hAnsi="Times New Roman"/>
          <w:color w:val="000000"/>
          <w:sz w:val="28"/>
          <w:szCs w:val="28"/>
        </w:rPr>
        <w:t xml:space="preserve">Срок принятия решения о предоставлении муниципальной услуги  составляет не более 1 рабочего дня со дня получения управлением  уведомления о соответствии или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допустимости размещения объекта индивидуального жилищного строительства или садового дома на земельном участке и в полном объеме прилагаемых к нему документов, необходимых для принятия решения. </w:t>
      </w:r>
    </w:p>
    <w:p>
      <w:pPr>
        <w:pStyle w:val="Normal"/>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3.3.2.5 Описание административной процедуры предоставления результата муниципальной услуги</w:t>
      </w:r>
      <w:bookmarkStart w:id="37" w:name="sub_1031_Копия_1"/>
      <w:bookmarkEnd w:id="37"/>
    </w:p>
    <w:p>
      <w:pPr>
        <w:pStyle w:val="Normal"/>
        <w:spacing w:before="0" w:after="0"/>
        <w:ind w:firstLine="709"/>
        <w:contextualSpacing/>
        <w:jc w:val="both"/>
        <w:rPr>
          <w:color w:val="000000"/>
        </w:rPr>
      </w:pPr>
      <w:r>
        <w:rPr>
          <w:rFonts w:cs="Times New Roman" w:ascii="Times New Roman" w:hAnsi="Times New Roman"/>
          <w:b/>
          <w:color w:val="000000"/>
          <w:sz w:val="24"/>
          <w:szCs w:val="24"/>
        </w:rPr>
        <w:tab/>
      </w:r>
    </w:p>
    <w:p>
      <w:pPr>
        <w:pStyle w:val="Normal"/>
        <w:ind w:firstLine="708"/>
        <w:jc w:val="both"/>
        <w:rPr>
          <w:color w:val="000000"/>
        </w:rPr>
      </w:pPr>
      <w:r>
        <w:rPr>
          <w:rFonts w:cs="Times New Roman" w:ascii="Times New Roman" w:hAnsi="Times New Roman"/>
          <w:color w:val="000000"/>
          <w:sz w:val="28"/>
          <w:szCs w:val="28"/>
        </w:rPr>
        <w:t>Результат предоставления муниципальной услуги может быть получен заявителем одним из следующих способов по выбору заявителя:</w:t>
      </w:r>
    </w:p>
    <w:p>
      <w:pPr>
        <w:pStyle w:val="Normal"/>
        <w:ind w:firstLine="708"/>
        <w:jc w:val="both"/>
        <w:rPr>
          <w:color w:val="000000"/>
        </w:rPr>
      </w:pPr>
      <w:r>
        <w:rPr>
          <w:rFonts w:cs="Times New Roman" w:ascii="Times New Roman" w:hAnsi="Times New Roman"/>
          <w:color w:val="000000"/>
          <w:sz w:val="28"/>
          <w:szCs w:val="28"/>
        </w:rPr>
        <w:t>1) путем личного обращения в уполномоченный орган на бумажном носителе;</w:t>
      </w:r>
    </w:p>
    <w:p>
      <w:pPr>
        <w:pStyle w:val="Normal"/>
        <w:ind w:firstLine="708"/>
        <w:jc w:val="both"/>
        <w:rPr>
          <w:color w:val="000000"/>
        </w:rPr>
      </w:pPr>
      <w:r>
        <w:rPr>
          <w:rFonts w:cs="Times New Roman" w:ascii="Times New Roman" w:hAnsi="Times New Roman"/>
          <w:color w:val="000000"/>
          <w:sz w:val="28"/>
          <w:szCs w:val="28"/>
        </w:rPr>
        <w:t>2) путем направления почтового отправления на бумажном носителе;</w:t>
      </w:r>
    </w:p>
    <w:p>
      <w:pPr>
        <w:pStyle w:val="Normal"/>
        <w:ind w:firstLine="708"/>
        <w:jc w:val="both"/>
        <w:rPr>
          <w:color w:val="000000"/>
        </w:rPr>
      </w:pPr>
      <w:r>
        <w:rPr>
          <w:rFonts w:cs="Times New Roman" w:ascii="Times New Roman" w:hAnsi="Times New Roman"/>
          <w:color w:val="000000"/>
          <w:sz w:val="28"/>
          <w:szCs w:val="28"/>
        </w:rPr>
        <w:t>3) путем личного обращения в МФЦ, в том числе по экстерриториальному принципу, на бумажном носителе или в форме электронного документа;</w:t>
      </w:r>
    </w:p>
    <w:p>
      <w:pPr>
        <w:pStyle w:val="Normal"/>
        <w:widowControl w:val="false"/>
        <w:ind w:firstLine="708" w:right="-1"/>
        <w:jc w:val="both"/>
        <w:rPr>
          <w:color w:val="000000"/>
        </w:rPr>
      </w:pPr>
      <w:r>
        <w:rPr>
          <w:rFonts w:cs="Times New Roman" w:ascii="Times New Roman" w:hAnsi="Times New Roman"/>
          <w:color w:val="000000"/>
          <w:sz w:val="28"/>
          <w:szCs w:val="28"/>
        </w:rPr>
        <w:t xml:space="preserve">3) в «Личном кабинете» заявителя ЕПГУ в форме электронного документа </w:t>
      </w:r>
      <w:r>
        <w:rPr>
          <w:rFonts w:cs="Times New Roman" w:ascii="Times New Roman" w:hAnsi="Times New Roman"/>
          <w:b/>
          <w:i/>
          <w:color w:val="000000"/>
          <w:sz w:val="28"/>
          <w:szCs w:val="28"/>
        </w:rPr>
        <w:t xml:space="preserve"> </w:t>
      </w:r>
      <w:r>
        <w:rPr>
          <w:rFonts w:cs="Times New Roman" w:ascii="Times New Roman" w:hAnsi="Times New Roman"/>
          <w:color w:val="000000"/>
          <w:sz w:val="28"/>
          <w:szCs w:val="28"/>
        </w:rPr>
        <w:t>или в «Личном кабинете» заявителя ЕПГУ, РПГУ в форме электронного документа;</w:t>
      </w:r>
    </w:p>
    <w:p>
      <w:pPr>
        <w:pStyle w:val="Normal"/>
        <w:ind w:firstLine="708"/>
        <w:jc w:val="both"/>
        <w:rPr>
          <w:color w:val="000000"/>
        </w:rPr>
      </w:pPr>
      <w:r>
        <w:rPr>
          <w:rFonts w:cs="Times New Roman" w:ascii="Times New Roman" w:hAnsi="Times New Roman"/>
          <w:color w:val="000000"/>
          <w:sz w:val="28"/>
          <w:szCs w:val="28"/>
        </w:rPr>
        <w:t>4) путем направления на адрес e-mail электронной почты заявителя документа в электронной форме.</w:t>
      </w:r>
    </w:p>
    <w:p>
      <w:pPr>
        <w:pStyle w:val="Normal"/>
        <w:ind w:firstLine="708"/>
        <w:jc w:val="both"/>
        <w:rPr>
          <w:color w:val="000000"/>
        </w:rPr>
      </w:pPr>
      <w:r>
        <w:rPr>
          <w:rFonts w:cs="Times New Roman" w:ascii="Times New Roman" w:hAnsi="Times New Roman"/>
          <w:color w:val="000000"/>
          <w:sz w:val="28"/>
          <w:szCs w:val="28"/>
        </w:rPr>
        <w:t>Должностное лицо уполномоченного органа не позднее одного календарного дня до даты истечения срока предоставления муниципальной услуги выдает заявителю непосредственно в уполномоченном органе или в МФЦ результат предоставления муниципальной услуги:</w:t>
      </w:r>
    </w:p>
    <w:p>
      <w:pPr>
        <w:pStyle w:val="Normal"/>
        <w:spacing w:before="0" w:after="0"/>
        <w:ind w:firstLine="709"/>
        <w:contextualSpacing/>
        <w:jc w:val="both"/>
        <w:rPr>
          <w:color w:val="000000"/>
        </w:rPr>
      </w:pPr>
      <w:r>
        <w:rPr>
          <w:rFonts w:cs="Times New Roman" w:ascii="Times New Roman" w:hAnsi="Times New Roman"/>
          <w:color w:val="000000"/>
          <w:sz w:val="28"/>
          <w:szCs w:val="28"/>
        </w:rPr>
        <w:t>-уведомление о соответствии или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допустимости размещения объекта индивидуального жилищного строительства или садового дома на земельном участке;</w:t>
      </w:r>
    </w:p>
    <w:p>
      <w:pPr>
        <w:pStyle w:val="Normal"/>
        <w:ind w:firstLine="708"/>
        <w:jc w:val="both"/>
        <w:rPr>
          <w:color w:val="000000"/>
        </w:rPr>
      </w:pPr>
      <w:r>
        <w:rPr>
          <w:rFonts w:cs="Times New Roman" w:ascii="Times New Roman" w:hAnsi="Times New Roman"/>
          <w:color w:val="000000"/>
          <w:sz w:val="28"/>
          <w:szCs w:val="28"/>
        </w:rPr>
        <w:t xml:space="preserve">Сканированная копия результата предоставления муниципальной услуги направляется заявителю через </w:t>
      </w:r>
      <w:r>
        <w:rPr>
          <w:rFonts w:eastAsia="Times New Roman" w:cs="Times New Roman" w:ascii="Times New Roman" w:hAnsi="Times New Roman"/>
          <w:color w:val="000000"/>
          <w:sz w:val="28"/>
          <w:szCs w:val="28"/>
          <w:lang w:eastAsia="ru-RU"/>
        </w:rPr>
        <w:t xml:space="preserve">Единый портал, </w:t>
      </w:r>
      <w:r>
        <w:rPr>
          <w:rFonts w:cs="Times New Roman" w:ascii="Times New Roman" w:hAnsi="Times New Roman"/>
          <w:color w:val="000000"/>
          <w:sz w:val="28"/>
          <w:szCs w:val="28"/>
        </w:rPr>
        <w:t>Региональный портал.</w:t>
      </w:r>
    </w:p>
    <w:p>
      <w:pPr>
        <w:pStyle w:val="Normal"/>
        <w:ind w:firstLine="708"/>
        <w:jc w:val="both"/>
        <w:rPr>
          <w:color w:val="000000"/>
        </w:rPr>
      </w:pPr>
      <w:r>
        <w:rPr>
          <w:rFonts w:cs="Times New Roman" w:ascii="Times New Roman" w:hAnsi="Times New Roman"/>
          <w:color w:val="000000"/>
          <w:sz w:val="28"/>
          <w:szCs w:val="28"/>
          <w:shd w:fill="FFFFFF" w:val="clear"/>
        </w:rPr>
        <w:t xml:space="preserve">По желанию заявитель может получить результат </w:t>
      </w:r>
      <w:r>
        <w:rPr>
          <w:rFonts w:cs="Times New Roman" w:ascii="Times New Roman" w:hAnsi="Times New Roman"/>
          <w:color w:val="000000"/>
          <w:sz w:val="28"/>
          <w:szCs w:val="28"/>
        </w:rPr>
        <w:t>предоставления муниципальной услуги непосредственно</w:t>
      </w:r>
      <w:r>
        <w:rPr>
          <w:rFonts w:cs="Times New Roman" w:ascii="Times New Roman" w:hAnsi="Times New Roman"/>
          <w:color w:val="000000"/>
          <w:sz w:val="28"/>
          <w:szCs w:val="28"/>
          <w:shd w:fill="FFFFFF" w:val="clear"/>
        </w:rPr>
        <w:t xml:space="preserve"> в уполномоченном органе, вне зависимости от способа обращения за предоставлением услуги.</w:t>
      </w:r>
      <w:r>
        <w:rPr>
          <w:rFonts w:cs="Times New Roman" w:ascii="Times New Roman" w:hAnsi="Times New Roman"/>
          <w:color w:val="000000"/>
          <w:sz w:val="28"/>
          <w:szCs w:val="28"/>
        </w:rPr>
        <w:t xml:space="preserve"> При этом должностное лицо уполномоченного органа</w:t>
      </w:r>
      <w:r>
        <w:rPr>
          <w:rFonts w:cs="Times New Roman" w:ascii="Times New Roman" w:hAnsi="Times New Roman"/>
          <w:color w:val="000000"/>
          <w:sz w:val="28"/>
          <w:szCs w:val="28"/>
          <w:shd w:fill="FFFFFF" w:val="clear"/>
        </w:rPr>
        <w:t xml:space="preserve"> осуществляет выдачу документов </w:t>
      </w:r>
      <w:r>
        <w:rPr>
          <w:rFonts w:cs="Times New Roman" w:ascii="Times New Roman" w:hAnsi="Times New Roman"/>
          <w:color w:val="000000"/>
          <w:sz w:val="28"/>
          <w:szCs w:val="28"/>
        </w:rPr>
        <w:t xml:space="preserve">не позднее одного календарного дня до даты истечения срока предоставления муниципальной услуги. В день выдачи документов, должностное лицо направляет уведомление о выдаче заявителю </w:t>
      </w:r>
      <w:r>
        <w:rPr>
          <w:rFonts w:cs="Times New Roman" w:ascii="Times New Roman" w:hAnsi="Times New Roman"/>
          <w:color w:val="000000"/>
          <w:sz w:val="28"/>
          <w:szCs w:val="28"/>
          <w:shd w:fill="FFFFFF" w:val="clear"/>
        </w:rPr>
        <w:t xml:space="preserve">результата </w:t>
      </w:r>
      <w:r>
        <w:rPr>
          <w:rFonts w:cs="Times New Roman" w:ascii="Times New Roman" w:hAnsi="Times New Roman"/>
          <w:color w:val="000000"/>
          <w:sz w:val="28"/>
          <w:szCs w:val="28"/>
        </w:rPr>
        <w:t xml:space="preserve">предоставления муниципальной услуги </w:t>
      </w:r>
      <w:r>
        <w:rPr>
          <w:rFonts w:cs="Times New Roman" w:ascii="Times New Roman" w:hAnsi="Times New Roman"/>
          <w:color w:val="000000"/>
          <w:sz w:val="28"/>
          <w:szCs w:val="28"/>
          <w:shd w:fill="FFFFFF" w:val="clear"/>
        </w:rPr>
        <w:t>через уполномоченный орган</w:t>
      </w:r>
      <w:r>
        <w:rPr>
          <w:rFonts w:cs="Times New Roman" w:ascii="Times New Roman" w:hAnsi="Times New Roman"/>
          <w:color w:val="000000"/>
          <w:sz w:val="28"/>
          <w:szCs w:val="28"/>
        </w:rPr>
        <w:t xml:space="preserve"> в МФЦ, в «Личный кабинет» заявителя ЕПГУ, РПГУ или на адрес e-mail электронной почты заявителя.</w:t>
      </w:r>
    </w:p>
    <w:p>
      <w:pPr>
        <w:pStyle w:val="Normal"/>
        <w:widowControl w:val="false"/>
        <w:tabs>
          <w:tab w:val="clear" w:pos="708"/>
          <w:tab w:val="left" w:pos="1260" w:leader="none"/>
          <w:tab w:val="left" w:pos="1440" w:leader="none"/>
        </w:tabs>
        <w:ind w:firstLine="709"/>
        <w:jc w:val="both"/>
        <w:rPr>
          <w:color w:val="000000"/>
        </w:rPr>
      </w:pPr>
      <w:r>
        <w:rPr>
          <w:rFonts w:eastAsia="Times New Roman" w:cs="Times New Roman" w:ascii="Times New Roman" w:hAnsi="Times New Roman"/>
          <w:color w:val="000000"/>
          <w:sz w:val="28"/>
          <w:szCs w:val="28"/>
          <w:lang w:eastAsia="ru-RU"/>
        </w:rPr>
        <w:t xml:space="preserve">При предоставлении муниципальной услуги через </w:t>
      </w:r>
      <w:r>
        <w:rPr>
          <w:rFonts w:eastAsia="Calibri" w:cs="Times New Roman" w:ascii="Times New Roman" w:hAnsi="Times New Roman"/>
          <w:color w:val="000000"/>
          <w:sz w:val="28"/>
          <w:szCs w:val="28"/>
        </w:rPr>
        <w:t>«Личный кабинет» заявителя</w:t>
      </w:r>
      <w:r>
        <w:rPr>
          <w:rFonts w:eastAsia="Times New Roman" w:cs="Times New Roman" w:ascii="Times New Roman" w:hAnsi="Times New Roman"/>
          <w:color w:val="000000"/>
          <w:sz w:val="28"/>
          <w:szCs w:val="28"/>
          <w:lang w:eastAsia="ru-RU"/>
        </w:rPr>
        <w:t xml:space="preserve"> </w:t>
      </w:r>
      <w:r>
        <w:rPr>
          <w:rFonts w:cs="Times New Roman" w:ascii="Times New Roman" w:hAnsi="Times New Roman"/>
          <w:color w:val="000000"/>
          <w:sz w:val="28"/>
          <w:szCs w:val="28"/>
        </w:rPr>
        <w:t xml:space="preserve"> ЕПГУ, Р</w:t>
      </w:r>
      <w:r>
        <w:rPr>
          <w:rFonts w:eastAsia="Times New Roman" w:cs="Times New Roman" w:ascii="Times New Roman" w:hAnsi="Times New Roman"/>
          <w:color w:val="000000"/>
          <w:sz w:val="28"/>
          <w:szCs w:val="28"/>
          <w:lang w:eastAsia="ru-RU"/>
        </w:rPr>
        <w:t xml:space="preserve">ПГУ должностное лицо направляет заявителю </w:t>
      </w:r>
      <w:r>
        <w:rPr>
          <w:rFonts w:cs="Times New Roman" w:ascii="Times New Roman" w:hAnsi="Times New Roman"/>
          <w:color w:val="000000"/>
          <w:sz w:val="28"/>
          <w:szCs w:val="28"/>
        </w:rPr>
        <w:t>результат предоставления муниципальной услуги</w:t>
      </w:r>
      <w:r>
        <w:rPr>
          <w:rFonts w:eastAsia="Times New Roman" w:cs="Times New Roman" w:ascii="Times New Roman" w:hAnsi="Times New Roman"/>
          <w:color w:val="000000"/>
          <w:sz w:val="28"/>
          <w:szCs w:val="28"/>
          <w:lang w:eastAsia="ru-RU"/>
        </w:rPr>
        <w:t xml:space="preserve"> в виде электронного документа, подписанного усиленной квалифицированной электронной подписью должностного лица, принявшего решение. </w:t>
      </w:r>
    </w:p>
    <w:p>
      <w:pPr>
        <w:pStyle w:val="Normal"/>
        <w:spacing w:before="0" w:after="0"/>
        <w:ind w:firstLine="709"/>
        <w:contextualSpacing/>
        <w:jc w:val="both"/>
        <w:rPr>
          <w:color w:val="000000"/>
        </w:rPr>
      </w:pPr>
      <w:r>
        <w:rPr>
          <w:rFonts w:cs="Times New Roman" w:ascii="Times New Roman" w:hAnsi="Times New Roman"/>
          <w:color w:val="000000"/>
          <w:sz w:val="28"/>
          <w:szCs w:val="28"/>
        </w:rPr>
        <w:t>При направлении заявителю результата предоставления муниципальной услуги на бумажном носителе из уполномоченного органа посредством почтового отправления «Почта России» - срок выдачи результата увеличивается на 4 рабочих дня.</w:t>
      </w:r>
    </w:p>
    <w:p>
      <w:pPr>
        <w:pStyle w:val="Normal"/>
        <w:ind w:firstLine="708"/>
        <w:jc w:val="both"/>
        <w:rPr>
          <w:color w:val="000000"/>
        </w:rPr>
      </w:pPr>
      <w:r>
        <w:rPr>
          <w:rFonts w:cs="Times New Roman" w:ascii="Times New Roman" w:hAnsi="Times New Roman"/>
          <w:color w:val="000000"/>
          <w:sz w:val="28"/>
          <w:szCs w:val="28"/>
        </w:rPr>
        <w:t>В случае обращения заявителя за получением муниципальной услуги по экстерриториальному принципу (независимо от его места жительства или места пребывания - для физических лиц, включая индивидуальных предпринимателей, либо места нахождения - для юридических лиц) результат предоставления муниципальной услуги направляется заявителю на бумажном носителе через МФЦ, посредством почтового отправления с уведомлением или в виде электронных документов и (или) электронных образов документов через  МФЦ или на e-mail электронной почты заявителя.</w:t>
      </w:r>
    </w:p>
    <w:p>
      <w:pPr>
        <w:pStyle w:val="Normal"/>
        <w:spacing w:before="0" w:after="0"/>
        <w:contextualSpacing/>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3.3.2.6 Описание административной процедуры получения дополнительных сведений от заявителя</w:t>
      </w:r>
    </w:p>
    <w:p>
      <w:pPr>
        <w:pStyle w:val="Normal"/>
        <w:spacing w:before="0" w:after="0"/>
        <w:ind w:firstLine="709"/>
        <w:contextualSpacing/>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ConsPlusTitle"/>
        <w:numPr>
          <w:ilvl w:val="0"/>
          <w:numId w:val="0"/>
        </w:numPr>
        <w:ind w:firstLine="709" w:left="0"/>
        <w:jc w:val="both"/>
        <w:outlineLvl w:val="2"/>
        <w:rPr/>
      </w:pPr>
      <w:r>
        <w:rPr>
          <w:rFonts w:ascii="Times New Roman" w:hAnsi="Times New Roman"/>
          <w:b w:val="false"/>
          <w:sz w:val="28"/>
          <w:szCs w:val="28"/>
        </w:rPr>
        <w:t xml:space="preserve">Основания для получения от заявителя дополнительных документов и (или) информации в процессе предоставления муниципальной услуги </w:t>
      </w:r>
      <w:r>
        <w:rPr>
          <w:rFonts w:ascii="Times New Roman" w:hAnsi="Times New Roman"/>
          <w:b w:val="false"/>
          <w:sz w:val="28"/>
          <w:szCs w:val="28"/>
          <w:shd w:fill="FFFFFF" w:val="clear"/>
        </w:rPr>
        <w:t xml:space="preserve">для </w:t>
      </w:r>
      <w:r>
        <w:rPr>
          <w:rFonts w:ascii="Times New Roman" w:hAnsi="Times New Roman"/>
          <w:b w:val="false"/>
          <w:sz w:val="28"/>
        </w:rPr>
        <w:t xml:space="preserve">вариантов </w:t>
      </w:r>
      <w:r>
        <w:rPr>
          <w:rFonts w:ascii="Times New Roman" w:hAnsi="Times New Roman"/>
          <w:b w:val="false"/>
          <w:sz w:val="28"/>
          <w:lang w:val="en-US"/>
        </w:rPr>
        <w:t>II</w:t>
      </w:r>
      <w:r>
        <w:rPr>
          <w:rFonts w:ascii="Times New Roman" w:hAnsi="Times New Roman"/>
          <w:b w:val="false"/>
          <w:sz w:val="28"/>
        </w:rPr>
        <w:t xml:space="preserve"> </w:t>
      </w:r>
      <w:r>
        <w:rPr>
          <w:rFonts w:ascii="Times New Roman" w:hAnsi="Times New Roman"/>
          <w:b w:val="false"/>
          <w:sz w:val="28"/>
          <w:szCs w:val="28"/>
        </w:rPr>
        <w:t>отсутствуют.</w:t>
      </w:r>
    </w:p>
    <w:p>
      <w:pPr>
        <w:pStyle w:val="Normal"/>
        <w:spacing w:before="0" w:after="0"/>
        <w:ind w:firstLine="709"/>
        <w:contextualSpacing/>
        <w:rPr>
          <w:rFonts w:ascii="Times New Roman" w:hAnsi="Times New Roman" w:cs="Times New Roman"/>
          <w:b/>
          <w:color w:val="000000"/>
          <w:sz w:val="24"/>
          <w:szCs w:val="24"/>
        </w:rPr>
      </w:pPr>
      <w:r>
        <w:rPr>
          <w:rFonts w:cs="Times New Roman" w:ascii="Times New Roman" w:hAnsi="Times New Roman"/>
          <w:b/>
          <w:color w:val="000000"/>
          <w:sz w:val="24"/>
          <w:szCs w:val="24"/>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3.3.2.7  Описание административной процедуры, в рамках которой проводится оценка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 муниципальной услуги) (далее - процедура оценки)</w:t>
      </w:r>
    </w:p>
    <w:p>
      <w:pPr>
        <w:pStyle w:val="Normal"/>
        <w:spacing w:before="0" w:after="0"/>
        <w:ind w:firstLine="709"/>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ind w:firstLine="708"/>
        <w:jc w:val="both"/>
        <w:rPr>
          <w:color w:val="000000"/>
        </w:rPr>
      </w:pPr>
      <w:r>
        <w:rPr>
          <w:rFonts w:cs="Times New Roman" w:ascii="Times New Roman" w:hAnsi="Times New Roman"/>
          <w:color w:val="000000"/>
          <w:sz w:val="28"/>
          <w:szCs w:val="28"/>
        </w:rPr>
        <w:t xml:space="preserve">При предоставлении варианта </w:t>
      </w:r>
      <w:r>
        <w:rPr>
          <w:rFonts w:ascii="Times New Roman" w:hAnsi="Times New Roman"/>
          <w:color w:val="000000"/>
          <w:sz w:val="28"/>
          <w:lang w:val="en-US"/>
        </w:rPr>
        <w:t>I</w:t>
      </w:r>
      <w:r>
        <w:rPr>
          <w:rFonts w:ascii="Times New Roman" w:hAnsi="Times New Roman"/>
          <w:color w:val="000000"/>
          <w:sz w:val="28"/>
          <w:shd w:fill="FFFFFF" w:val="clear"/>
          <w:lang w:val="en-US"/>
        </w:rPr>
        <w:t>I</w:t>
      </w:r>
      <w:r>
        <w:rPr>
          <w:rFonts w:cs="Times New Roman" w:ascii="Times New Roman" w:hAnsi="Times New Roman"/>
          <w:b/>
          <w:color w:val="000000"/>
          <w:sz w:val="28"/>
          <w:szCs w:val="28"/>
          <w:shd w:fill="FFFFFF" w:val="clear"/>
        </w:rPr>
        <w:t xml:space="preserve"> </w:t>
      </w:r>
      <w:r>
        <w:rPr>
          <w:rFonts w:cs="Times New Roman" w:ascii="Times New Roman" w:hAnsi="Times New Roman"/>
          <w:color w:val="000000"/>
          <w:sz w:val="28"/>
          <w:szCs w:val="28"/>
        </w:rPr>
        <w:t>- муниципальной услуги оценка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 муниципальной услуги) не предусмотрена.</w:t>
      </w:r>
    </w:p>
    <w:p>
      <w:pPr>
        <w:pStyle w:val="Normal"/>
        <w:ind w:firstLine="709"/>
        <w:jc w:val="center"/>
        <w:rPr>
          <w:rFonts w:ascii="Times New Roman" w:hAnsi="Times New Roman" w:cs="Times New Roman"/>
          <w:b/>
          <w:color w:val="000000"/>
          <w:sz w:val="26"/>
          <w:szCs w:val="26"/>
        </w:rPr>
      </w:pPr>
      <w:r>
        <w:rPr>
          <w:rFonts w:cs="Times New Roman" w:ascii="Times New Roman" w:hAnsi="Times New Roman"/>
          <w:b/>
          <w:color w:val="000000"/>
          <w:sz w:val="26"/>
          <w:szCs w:val="26"/>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3.3.2.8 Описание административной процедуры, предполагающей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 (далее соответственно - процедура распределения ограниченного ресурса, ограниченный ресурс)</w:t>
      </w:r>
    </w:p>
    <w:p>
      <w:pPr>
        <w:pStyle w:val="Normal"/>
        <w:spacing w:before="0" w:after="0"/>
        <w:ind w:firstLine="709"/>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spacing w:before="0" w:after="0"/>
        <w:ind w:firstLine="709"/>
        <w:contextualSpacing/>
        <w:jc w:val="both"/>
        <w:rPr>
          <w:color w:val="000000"/>
        </w:rPr>
      </w:pPr>
      <w:r>
        <w:rPr>
          <w:rFonts w:ascii="Times New Roman" w:hAnsi="Times New Roman"/>
          <w:color w:val="000000"/>
          <w:sz w:val="28"/>
          <w:szCs w:val="28"/>
          <w:shd w:fill="FFFFFF" w:val="clear"/>
        </w:rPr>
        <w:t xml:space="preserve">При предоставлении варианта </w:t>
      </w:r>
      <w:r>
        <w:rPr>
          <w:rFonts w:ascii="Times New Roman" w:hAnsi="Times New Roman"/>
          <w:color w:val="000000"/>
          <w:sz w:val="28"/>
          <w:szCs w:val="28"/>
          <w:shd w:fill="FFFFFF" w:val="clear"/>
          <w:lang w:val="en-US"/>
        </w:rPr>
        <w:t>II</w:t>
      </w:r>
      <w:r>
        <w:rPr>
          <w:rFonts w:cs="Times New Roman" w:ascii="Times New Roman" w:hAnsi="Times New Roman"/>
          <w:b/>
          <w:color w:val="000000"/>
          <w:sz w:val="28"/>
          <w:szCs w:val="28"/>
          <w:shd w:fill="FFFFFF" w:val="clear"/>
        </w:rPr>
        <w:t xml:space="preserve"> </w:t>
      </w:r>
      <w:r>
        <w:rPr>
          <w:rFonts w:ascii="Times New Roman" w:hAnsi="Times New Roman"/>
          <w:color w:val="000000"/>
          <w:sz w:val="28"/>
          <w:szCs w:val="28"/>
          <w:shd w:fill="FFFFFF" w:val="clear"/>
        </w:rPr>
        <w:t>- муниципальной  услуги процедура распределения ограниченного ресурса не предусмотрена.</w:t>
      </w:r>
    </w:p>
    <w:p>
      <w:pPr>
        <w:pStyle w:val="Normal"/>
        <w:spacing w:before="0" w:after="0"/>
        <w:contextualSpacing/>
        <w:rPr>
          <w:rFonts w:ascii="Times New Roman" w:hAnsi="Times New Roman" w:cs="Times New Roman"/>
          <w:b/>
          <w:color w:val="000000"/>
          <w:sz w:val="28"/>
          <w:szCs w:val="28"/>
          <w:shd w:fill="FFFF00" w:val="clear"/>
        </w:rPr>
      </w:pPr>
      <w:r>
        <w:rPr>
          <w:rFonts w:cs="Times New Roman" w:ascii="Times New Roman" w:hAnsi="Times New Roman"/>
          <w:b/>
          <w:color w:val="000000"/>
          <w:sz w:val="28"/>
          <w:szCs w:val="28"/>
          <w:shd w:fill="FFFF00" w:val="clear"/>
        </w:rPr>
      </w:r>
    </w:p>
    <w:p>
      <w:pPr>
        <w:pStyle w:val="Normal"/>
        <w:ind w:firstLine="709"/>
        <w:jc w:val="center"/>
        <w:rPr/>
      </w:pPr>
      <w:bookmarkStart w:id="38" w:name="sub_13222"/>
      <w:r>
        <w:rPr>
          <w:rFonts w:cs="Times New Roman" w:ascii="Times New Roman" w:hAnsi="Times New Roman"/>
          <w:b/>
          <w:color w:val="000000"/>
          <w:sz w:val="26"/>
          <w:szCs w:val="26"/>
        </w:rPr>
        <w:t>.</w:t>
      </w:r>
      <w:r>
        <w:rPr>
          <w:rFonts w:cs="Times New Roman" w:ascii="Times New Roman" w:hAnsi="Times New Roman"/>
          <w:b/>
          <w:color w:val="000000"/>
          <w:sz w:val="28"/>
          <w:szCs w:val="28"/>
        </w:rPr>
        <w:t xml:space="preserve">3.3.3 Описание процедур варианта </w:t>
      </w:r>
      <w:r>
        <w:rPr>
          <w:rFonts w:cs="Times New Roman" w:ascii="Times New Roman" w:hAnsi="Times New Roman"/>
          <w:b/>
          <w:bCs/>
          <w:color w:val="000000"/>
          <w:sz w:val="28"/>
          <w:lang w:val="en-US"/>
        </w:rPr>
        <w:t>III</w:t>
      </w:r>
      <w:r>
        <w:rPr>
          <w:rFonts w:cs="Times New Roman" w:ascii="Times New Roman" w:hAnsi="Times New Roman"/>
          <w:b/>
          <w:bCs/>
          <w:color w:val="000000"/>
          <w:sz w:val="28"/>
        </w:rPr>
        <w:t xml:space="preserve"> </w:t>
      </w:r>
      <w:r>
        <w:rPr>
          <w:rFonts w:cs="Times New Roman" w:ascii="Times New Roman" w:hAnsi="Times New Roman"/>
          <w:b/>
          <w:bCs/>
          <w:color w:val="000000"/>
          <w:sz w:val="28"/>
          <w:szCs w:val="28"/>
        </w:rPr>
        <w:t xml:space="preserve"> </w:t>
      </w:r>
      <w:r>
        <w:rPr>
          <w:rFonts w:cs="Times New Roman" w:ascii="Times New Roman" w:hAnsi="Times New Roman"/>
          <w:b/>
          <w:color w:val="000000"/>
          <w:sz w:val="28"/>
          <w:szCs w:val="28"/>
        </w:rPr>
        <w:t xml:space="preserve">предоставления </w:t>
      </w:r>
    </w:p>
    <w:p>
      <w:pPr>
        <w:pStyle w:val="Normal"/>
        <w:spacing w:before="0" w:after="0"/>
        <w:ind w:firstLine="709"/>
        <w:contextualSpacing/>
        <w:jc w:val="center"/>
        <w:rPr/>
      </w:pPr>
      <w:r>
        <w:rPr>
          <w:rFonts w:cs="Times New Roman" w:ascii="Times New Roman" w:hAnsi="Times New Roman"/>
          <w:b/>
          <w:color w:val="000000"/>
          <w:sz w:val="28"/>
          <w:szCs w:val="28"/>
        </w:rPr>
        <w:t>муниципальной услуги</w:t>
      </w:r>
    </w:p>
    <w:p>
      <w:pPr>
        <w:pStyle w:val="Normal"/>
        <w:spacing w:before="0" w:after="0"/>
        <w:ind w:firstLine="709"/>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spacing w:before="0" w:after="0"/>
        <w:ind w:firstLine="709" w:right="-143"/>
        <w:contextualSpacing/>
        <w:jc w:val="center"/>
        <w:rPr/>
      </w:pPr>
      <w:r>
        <w:rPr>
          <w:rFonts w:cs="Times New Roman" w:ascii="Times New Roman" w:hAnsi="Times New Roman"/>
          <w:b/>
          <w:color w:val="000000"/>
          <w:sz w:val="28"/>
          <w:szCs w:val="28"/>
        </w:rPr>
        <w:t xml:space="preserve">3.3.3.1  Прием  заявления </w:t>
      </w:r>
      <w:r>
        <w:rPr>
          <w:rFonts w:cs="Times New Roman" w:ascii="Times New Roman" w:hAnsi="Times New Roman"/>
          <w:b/>
          <w:color w:val="000000"/>
          <w:sz w:val="28"/>
        </w:rPr>
        <w:t xml:space="preserve">об </w:t>
      </w:r>
      <w:r>
        <w:rPr>
          <w:rStyle w:val="FontStyle44"/>
          <w:rFonts w:cs="Times New Roman" w:ascii="Times New Roman" w:hAnsi="Times New Roman"/>
          <w:b/>
          <w:color w:val="000000"/>
          <w:sz w:val="28"/>
          <w:szCs w:val="28"/>
        </w:rPr>
        <w:t xml:space="preserve">исправлении допущенных опечаток и ошибок в выданном </w:t>
      </w:r>
      <w:r>
        <w:rPr>
          <w:rFonts w:cs="Times New Roman" w:ascii="Times New Roman" w:hAnsi="Times New Roman"/>
          <w:b/>
          <w:color w:val="000000"/>
          <w:sz w:val="28"/>
        </w:rPr>
        <w:t xml:space="preserve">в результате предоставления </w:t>
      </w:r>
    </w:p>
    <w:p>
      <w:pPr>
        <w:pStyle w:val="Normal"/>
        <w:spacing w:before="0" w:after="0"/>
        <w:ind w:firstLine="709" w:right="-143"/>
        <w:contextualSpacing/>
        <w:jc w:val="center"/>
        <w:rPr/>
      </w:pPr>
      <w:r>
        <w:rPr>
          <w:rStyle w:val="Style12"/>
          <w:rFonts w:ascii="Times New Roman" w:hAnsi="Times New Roman"/>
          <w:b/>
          <w:sz w:val="28"/>
          <w:szCs w:val="28"/>
        </w:rPr>
        <w:t>муниципальной</w:t>
      </w:r>
      <w:r>
        <w:rPr>
          <w:rFonts w:cs="Times New Roman" w:ascii="Times New Roman" w:hAnsi="Times New Roman"/>
          <w:b/>
          <w:color w:val="000000"/>
          <w:sz w:val="28"/>
        </w:rPr>
        <w:t xml:space="preserve"> услуги </w:t>
      </w:r>
      <w:r>
        <w:rPr>
          <w:rStyle w:val="FontStyle44"/>
          <w:b/>
          <w:color w:val="000000"/>
          <w:sz w:val="28"/>
          <w:szCs w:val="28"/>
        </w:rPr>
        <w:t>(</w:t>
      </w:r>
      <w:r>
        <w:rPr>
          <w:rStyle w:val="FontStyle44"/>
          <w:rFonts w:cs="Times New Roman" w:ascii="Times New Roman" w:hAnsi="Times New Roman"/>
          <w:b/>
          <w:color w:val="000000"/>
          <w:sz w:val="28"/>
          <w:szCs w:val="28"/>
        </w:rPr>
        <w:t>техническая ошибка)</w:t>
      </w:r>
    </w:p>
    <w:p>
      <w:pPr>
        <w:pStyle w:val="Normal"/>
        <w:spacing w:before="0" w:after="0"/>
        <w:ind w:firstLine="709" w:right="-143"/>
        <w:contextualSpacing/>
        <w:jc w:val="center"/>
        <w:rPr>
          <w:color w:val="000000"/>
        </w:rPr>
      </w:pPr>
      <w:r>
        <w:rPr>
          <w:rFonts w:cs="Times New Roman" w:ascii="Times New Roman" w:hAnsi="Times New Roman"/>
          <w:b/>
          <w:color w:val="000000"/>
          <w:sz w:val="28"/>
          <w:szCs w:val="28"/>
        </w:rPr>
        <w:t xml:space="preserve"> </w:t>
      </w:r>
      <w:r>
        <w:rPr>
          <w:rFonts w:cs="Times New Roman" w:ascii="Times New Roman" w:hAnsi="Times New Roman"/>
          <w:b/>
          <w:color w:val="000000"/>
          <w:sz w:val="28"/>
          <w:szCs w:val="28"/>
        </w:rPr>
        <w:t xml:space="preserve">и документов и (или) информации, необходимых </w:t>
      </w:r>
    </w:p>
    <w:p>
      <w:pPr>
        <w:pStyle w:val="Normal"/>
        <w:spacing w:before="0" w:after="0"/>
        <w:ind w:firstLine="709" w:right="-143"/>
        <w:contextualSpacing/>
        <w:jc w:val="center"/>
        <w:rPr>
          <w:color w:val="000000"/>
        </w:rPr>
      </w:pPr>
      <w:r>
        <w:rPr>
          <w:rFonts w:cs="Times New Roman" w:ascii="Times New Roman" w:hAnsi="Times New Roman"/>
          <w:b/>
          <w:color w:val="000000"/>
          <w:sz w:val="28"/>
          <w:szCs w:val="28"/>
        </w:rPr>
        <w:t>для предоставления муниципальной услуги</w:t>
      </w:r>
    </w:p>
    <w:p>
      <w:pPr>
        <w:pStyle w:val="Normal"/>
        <w:spacing w:before="0" w:after="0"/>
        <w:ind w:firstLine="709" w:right="-143"/>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ind w:firstLine="708" w:right="-1"/>
        <w:jc w:val="both"/>
        <w:rPr>
          <w:color w:val="000000"/>
        </w:rPr>
      </w:pPr>
      <w:r>
        <w:rPr>
          <w:rFonts w:cs="Times New Roman" w:ascii="Times New Roman" w:hAnsi="Times New Roman"/>
          <w:color w:val="000000"/>
          <w:sz w:val="28"/>
          <w:szCs w:val="28"/>
        </w:rPr>
        <w:t>Для получения муниципальной услуги</w:t>
      </w:r>
      <w:r>
        <w:rPr>
          <w:color w:val="000000"/>
        </w:rPr>
        <w:t xml:space="preserve"> </w:t>
      </w:r>
      <w:r>
        <w:rPr>
          <w:rFonts w:cs="Times New Roman" w:ascii="Times New Roman" w:hAnsi="Times New Roman"/>
          <w:color w:val="000000"/>
          <w:sz w:val="28"/>
          <w:szCs w:val="28"/>
        </w:rPr>
        <w:t xml:space="preserve"> </w:t>
      </w:r>
      <w:r>
        <w:rPr>
          <w:rFonts w:cs="Times New Roman" w:ascii="Times New Roman" w:hAnsi="Times New Roman"/>
          <w:color w:val="000000"/>
          <w:sz w:val="28"/>
        </w:rPr>
        <w:t xml:space="preserve">варианта </w:t>
      </w:r>
      <w:r>
        <w:rPr>
          <w:rFonts w:cs="Times New Roman" w:ascii="Times New Roman" w:hAnsi="Times New Roman"/>
          <w:color w:val="000000"/>
          <w:sz w:val="28"/>
          <w:lang w:val="en-US"/>
        </w:rPr>
        <w:t>III</w:t>
      </w:r>
      <w:r>
        <w:rPr>
          <w:rFonts w:cs="Times New Roman" w:ascii="Times New Roman" w:hAnsi="Times New Roman"/>
          <w:color w:val="000000"/>
          <w:sz w:val="28"/>
        </w:rPr>
        <w:t xml:space="preserve"> </w:t>
      </w:r>
      <w:r>
        <w:rPr>
          <w:rFonts w:cs="Times New Roman" w:ascii="Times New Roman" w:hAnsi="Times New Roman"/>
          <w:color w:val="000000"/>
          <w:sz w:val="28"/>
          <w:szCs w:val="28"/>
        </w:rPr>
        <w:t xml:space="preserve">заявитель </w:t>
      </w:r>
      <w:r>
        <w:rPr>
          <w:rFonts w:cs="Times New Roman" w:ascii="Times New Roman" w:hAnsi="Times New Roman"/>
          <w:color w:val="000000"/>
          <w:sz w:val="28"/>
        </w:rPr>
        <w:t xml:space="preserve">(его представитель) </w:t>
      </w:r>
      <w:r>
        <w:rPr>
          <w:rFonts w:cs="Times New Roman" w:ascii="Times New Roman" w:hAnsi="Times New Roman"/>
          <w:color w:val="000000"/>
          <w:sz w:val="28"/>
          <w:szCs w:val="28"/>
        </w:rPr>
        <w:t>представляет следующие документы:</w:t>
      </w:r>
    </w:p>
    <w:p>
      <w:pPr>
        <w:pStyle w:val="Normal"/>
        <w:ind w:right="-1"/>
        <w:jc w:val="both"/>
        <w:rPr/>
      </w:pPr>
      <w:r>
        <w:rPr>
          <w:rFonts w:cs="Times New Roman" w:ascii="Times New Roman" w:hAnsi="Times New Roman"/>
          <w:color w:val="000000"/>
          <w:sz w:val="28"/>
          <w:szCs w:val="28"/>
        </w:rPr>
        <w:tab/>
        <w:t xml:space="preserve">- заявление об </w:t>
      </w:r>
      <w:r>
        <w:rPr>
          <w:rStyle w:val="FontStyle44"/>
          <w:rFonts w:cs="Times New Roman" w:ascii="Times New Roman" w:hAnsi="Times New Roman"/>
          <w:color w:val="000000"/>
          <w:sz w:val="28"/>
          <w:szCs w:val="28"/>
        </w:rPr>
        <w:t>исправлении допущенных опечаток и ошибок в выданном результате предоставления муниципальной услуги</w:t>
      </w:r>
      <w:r>
        <w:rPr>
          <w:rFonts w:cs="Times New Roman" w:ascii="Times New Roman" w:hAnsi="Times New Roman"/>
          <w:color w:val="000000"/>
          <w:sz w:val="28"/>
          <w:szCs w:val="28"/>
        </w:rPr>
        <w:t xml:space="preserve"> в письменной форме  оформляется по рекомендуемому образцу, утвержденному настоящим административным регламентом -</w:t>
      </w:r>
      <w:r>
        <w:rPr>
          <w:rFonts w:cs="Times New Roman" w:ascii="Times New Roman" w:hAnsi="Times New Roman"/>
          <w:color w:val="000000"/>
        </w:rPr>
        <w:t xml:space="preserve"> </w:t>
      </w:r>
      <w:r>
        <w:rPr>
          <w:rFonts w:cs="Times New Roman" w:ascii="Times New Roman" w:hAnsi="Times New Roman"/>
          <w:color w:val="000000"/>
          <w:sz w:val="28"/>
          <w:szCs w:val="28"/>
        </w:rPr>
        <w:t xml:space="preserve">приложение № 10, образец заполнения заявления представлен в приложении № 11 (далее – заявление об исправлении </w:t>
      </w:r>
      <w:r>
        <w:rPr>
          <w:rStyle w:val="FontStyle44"/>
          <w:rFonts w:cs="Times New Roman" w:ascii="Times New Roman" w:hAnsi="Times New Roman"/>
          <w:color w:val="000000"/>
          <w:sz w:val="28"/>
          <w:szCs w:val="28"/>
        </w:rPr>
        <w:t>технической ошибки)</w:t>
      </w:r>
      <w:r>
        <w:rPr>
          <w:rFonts w:cs="Times New Roman" w:ascii="Times New Roman" w:hAnsi="Times New Roman"/>
          <w:color w:val="000000"/>
          <w:sz w:val="28"/>
          <w:szCs w:val="28"/>
        </w:rPr>
        <w:t>, к которому прилагаются:</w:t>
      </w:r>
      <w:r>
        <w:rPr>
          <w:rFonts w:cs="Times New Roman" w:ascii="Times New Roman" w:hAnsi="Times New Roman"/>
          <w:color w:val="000000"/>
        </w:rPr>
        <w:t xml:space="preserve"> </w:t>
      </w:r>
    </w:p>
    <w:p>
      <w:pPr>
        <w:pStyle w:val="Standard"/>
        <w:tabs>
          <w:tab w:val="clear" w:pos="708"/>
          <w:tab w:val="right" w:pos="9639" w:leader="none"/>
        </w:tabs>
        <w:ind w:firstLine="709" w:right="-1"/>
        <w:jc w:val="both"/>
        <w:rPr>
          <w:color w:val="000000"/>
        </w:rPr>
      </w:pPr>
      <w:r>
        <w:rPr>
          <w:rFonts w:cs="Times New Roman"/>
          <w:color w:val="000000"/>
          <w:sz w:val="28"/>
          <w:szCs w:val="28"/>
        </w:rPr>
        <w:t>- документ, удостоверяющий личность заявителя (заявителей) или личность представителя;</w:t>
      </w:r>
    </w:p>
    <w:p>
      <w:pPr>
        <w:pStyle w:val="Normal"/>
        <w:ind w:firstLine="708"/>
        <w:jc w:val="both"/>
        <w:rPr/>
      </w:pPr>
      <w:r>
        <w:rPr>
          <w:rStyle w:val="D6e2e5f2eee2eee5e2fbe4e5ebe5ede8e5e4ebffd2e5eaf1f2"/>
          <w:rFonts w:cs="Times New Roman" w:ascii="Times New Roman" w:hAnsi="Times New Roman"/>
          <w:color w:val="000000"/>
          <w:sz w:val="28"/>
          <w:szCs w:val="28"/>
        </w:rPr>
        <w:t>- документы, подтверждающие полномочия представителя (оригинал документа).</w:t>
      </w:r>
    </w:p>
    <w:p>
      <w:pPr>
        <w:pStyle w:val="Normal"/>
        <w:shd w:val="clear" w:color="auto" w:fill="FFFFFF"/>
        <w:ind w:firstLine="708"/>
        <w:jc w:val="both"/>
        <w:rPr>
          <w:color w:val="000000"/>
        </w:rPr>
      </w:pPr>
      <w:r>
        <w:rPr>
          <w:rFonts w:cs="Times New Roman" w:ascii="Times New Roman" w:hAnsi="Times New Roman"/>
          <w:color w:val="000000"/>
          <w:sz w:val="28"/>
          <w:szCs w:val="28"/>
          <w:shd w:fill="FFFFFF" w:val="clear"/>
        </w:rPr>
        <w:t>-</w:t>
      </w:r>
      <w:r>
        <w:rPr>
          <w:rFonts w:eastAsia="Times New Roman" w:cs="Times New Roman" w:ascii="Times New Roman" w:hAnsi="Times New Roman"/>
          <w:color w:val="000000"/>
          <w:sz w:val="28"/>
          <w:szCs w:val="28"/>
          <w:lang w:eastAsia="ru-RU"/>
        </w:rPr>
        <w:t xml:space="preserve"> оригинал документа, в котором допущена опечатка и (или) ошибка</w:t>
      </w:r>
      <w:r>
        <w:rPr>
          <w:rFonts w:cs="Times New Roman" w:ascii="Times New Roman" w:hAnsi="Times New Roman"/>
          <w:color w:val="000000"/>
          <w:sz w:val="28"/>
          <w:szCs w:val="28"/>
          <w:shd w:fill="FFFFFF" w:val="clear"/>
        </w:rPr>
        <w:t>;</w:t>
      </w:r>
    </w:p>
    <w:p>
      <w:pPr>
        <w:pStyle w:val="Normal"/>
        <w:shd w:val="clear" w:color="auto" w:fill="FFFFFF"/>
        <w:ind w:firstLine="708"/>
        <w:jc w:val="both"/>
        <w:rPr>
          <w:color w:val="000000"/>
        </w:rPr>
      </w:pPr>
      <w:r>
        <w:rPr>
          <w:rFonts w:eastAsia="Times New Roman" w:cs="Times New Roman" w:ascii="Times New Roman" w:hAnsi="Times New Roman"/>
          <w:color w:val="000000"/>
          <w:sz w:val="28"/>
          <w:szCs w:val="28"/>
          <w:lang w:eastAsia="ru-RU"/>
        </w:rPr>
        <w:t>- документы, подтверждающие наличие в выданном результате муниципальной услуги технической ошибки.</w:t>
      </w:r>
    </w:p>
    <w:p>
      <w:pPr>
        <w:pStyle w:val="Normal"/>
        <w:ind w:firstLine="708" w:right="-1"/>
        <w:jc w:val="both"/>
        <w:rPr>
          <w:color w:val="000000"/>
        </w:rPr>
      </w:pPr>
      <w:r>
        <w:rPr>
          <w:rFonts w:cs="Times New Roman" w:ascii="Times New Roman" w:hAnsi="Times New Roman"/>
          <w:color w:val="000000"/>
          <w:sz w:val="28"/>
          <w:szCs w:val="28"/>
        </w:rPr>
        <w:t xml:space="preserve">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отсутствуют. </w:t>
      </w:r>
    </w:p>
    <w:p>
      <w:pPr>
        <w:pStyle w:val="Normal"/>
        <w:ind w:right="-1"/>
        <w:jc w:val="both"/>
        <w:rPr>
          <w:color w:val="000000"/>
        </w:rPr>
      </w:pPr>
      <w:r>
        <w:rPr>
          <w:rFonts w:cs="Times New Roman" w:ascii="Times New Roman" w:hAnsi="Times New Roman"/>
          <w:b/>
          <w:i/>
          <w:color w:val="000000"/>
          <w:sz w:val="26"/>
          <w:szCs w:val="26"/>
        </w:rPr>
        <w:t xml:space="preserve"> </w:t>
      </w:r>
      <w:r>
        <w:rPr>
          <w:rFonts w:eastAsia="Times New Roman" w:cs="Times New Roman" w:ascii="Times New Roman" w:hAnsi="Times New Roman"/>
          <w:color w:val="000000"/>
          <w:sz w:val="28"/>
          <w:szCs w:val="28"/>
          <w:lang w:eastAsia="ru-RU"/>
        </w:rPr>
        <w:t>Заявление на получение муниципальной услуги с комплектом документов принимается:</w:t>
      </w:r>
    </w:p>
    <w:p>
      <w:pPr>
        <w:pStyle w:val="Normal"/>
        <w:ind w:firstLine="709"/>
        <w:jc w:val="both"/>
        <w:rPr>
          <w:color w:val="000000"/>
        </w:rPr>
      </w:pPr>
      <w:r>
        <w:rPr>
          <w:rFonts w:eastAsia="Times New Roman" w:cs="Times New Roman" w:ascii="Times New Roman" w:hAnsi="Times New Roman"/>
          <w:color w:val="000000"/>
          <w:sz w:val="28"/>
          <w:szCs w:val="28"/>
          <w:lang w:eastAsia="ru-RU"/>
        </w:rPr>
        <w:t xml:space="preserve">1) при личной явке </w:t>
      </w:r>
      <w:r>
        <w:rPr>
          <w:rFonts w:cs="Times New Roman" w:ascii="Times New Roman" w:hAnsi="Times New Roman"/>
          <w:color w:val="000000"/>
          <w:sz w:val="28"/>
          <w:szCs w:val="28"/>
        </w:rPr>
        <w:t>или через представителя заявителя</w:t>
      </w:r>
      <w:r>
        <w:rPr>
          <w:rFonts w:eastAsia="Times New Roman" w:cs="Times New Roman" w:ascii="Times New Roman" w:hAnsi="Times New Roman"/>
          <w:color w:val="000000"/>
          <w:sz w:val="28"/>
          <w:szCs w:val="28"/>
          <w:lang w:eastAsia="ru-RU"/>
        </w:rPr>
        <w:t>:</w:t>
      </w:r>
    </w:p>
    <w:p>
      <w:pPr>
        <w:pStyle w:val="Normal"/>
        <w:ind w:firstLine="709" w:right="-1"/>
        <w:rPr/>
      </w:pPr>
      <w:r>
        <w:rPr>
          <w:rStyle w:val="Style12"/>
          <w:sz w:val="28"/>
          <w:szCs w:val="28"/>
        </w:rPr>
        <w:t xml:space="preserve">- в </w:t>
      </w:r>
      <w:r>
        <w:rPr>
          <w:rFonts w:cs="Times New Roman" w:ascii="Times New Roman" w:hAnsi="Times New Roman"/>
          <w:color w:val="000000"/>
          <w:sz w:val="28"/>
          <w:szCs w:val="28"/>
        </w:rPr>
        <w:t>уполномоченном органе или в управлении уполномоченного органа;</w:t>
      </w:r>
    </w:p>
    <w:p>
      <w:pPr>
        <w:pStyle w:val="Normal"/>
        <w:ind w:firstLine="709" w:right="-1"/>
        <w:rPr/>
      </w:pPr>
      <w:r>
        <w:rPr>
          <w:rFonts w:cs="Times New Roman" w:ascii="Times New Roman" w:hAnsi="Times New Roman"/>
          <w:color w:val="000000"/>
          <w:sz w:val="28"/>
          <w:szCs w:val="28"/>
          <w:shd w:fill="FFFFFF" w:val="clear"/>
        </w:rPr>
        <w:t xml:space="preserve">- </w:t>
      </w:r>
      <w:r>
        <w:rPr>
          <w:rStyle w:val="Style12"/>
          <w:sz w:val="28"/>
          <w:szCs w:val="28"/>
        </w:rPr>
        <w:t xml:space="preserve">в </w:t>
      </w:r>
      <w:r>
        <w:rPr>
          <w:rFonts w:cs="Times New Roman" w:ascii="Times New Roman" w:hAnsi="Times New Roman"/>
          <w:color w:val="000000"/>
          <w:sz w:val="28"/>
          <w:szCs w:val="28"/>
        </w:rPr>
        <w:t xml:space="preserve">уполномоченном органе </w:t>
      </w:r>
      <w:r>
        <w:rPr>
          <w:rFonts w:cs="Times New Roman" w:ascii="Times New Roman" w:hAnsi="Times New Roman"/>
          <w:color w:val="000000"/>
          <w:sz w:val="28"/>
          <w:szCs w:val="28"/>
          <w:shd w:fill="FFFFFF" w:val="clear"/>
        </w:rPr>
        <w:t>во время личного приема граждан;</w:t>
      </w:r>
    </w:p>
    <w:p>
      <w:pPr>
        <w:pStyle w:val="Normal"/>
        <w:ind w:firstLine="709" w:right="-1"/>
        <w:rPr/>
      </w:pPr>
      <w:r>
        <w:rPr>
          <w:rStyle w:val="Style12"/>
          <w:sz w:val="28"/>
          <w:szCs w:val="28"/>
        </w:rPr>
        <w:t xml:space="preserve">- </w:t>
      </w:r>
      <w:r>
        <w:rPr>
          <w:rFonts w:eastAsia="Times New Roman" w:cs="Times New Roman" w:ascii="Times New Roman" w:hAnsi="Times New Roman"/>
          <w:color w:val="000000"/>
          <w:sz w:val="28"/>
          <w:szCs w:val="28"/>
          <w:lang w:eastAsia="ru-RU"/>
        </w:rPr>
        <w:t xml:space="preserve">в филиалах, отделах, удаленных рабочих местах МФЦ, в том числе </w:t>
      </w:r>
      <w:r>
        <w:rPr>
          <w:rFonts w:eastAsia="Times New Roman" w:cs="Times New Roman" w:ascii="Times New Roman" w:hAnsi="Times New Roman"/>
          <w:color w:val="000000"/>
          <w:sz w:val="28"/>
          <w:szCs w:val="28"/>
        </w:rPr>
        <w:t>по экстерриториальному принципу.</w:t>
      </w:r>
    </w:p>
    <w:p>
      <w:pPr>
        <w:pStyle w:val="Normal"/>
        <w:ind w:firstLine="709"/>
        <w:jc w:val="both"/>
        <w:rPr>
          <w:color w:val="000000"/>
        </w:rPr>
      </w:pPr>
      <w:r>
        <w:rPr>
          <w:rFonts w:eastAsia="Times New Roman" w:cs="Times New Roman" w:ascii="Times New Roman" w:hAnsi="Times New Roman"/>
          <w:color w:val="000000"/>
          <w:sz w:val="28"/>
          <w:szCs w:val="28"/>
          <w:lang w:eastAsia="ru-RU"/>
        </w:rPr>
        <w:t>2) без личной явки:</w:t>
      </w:r>
    </w:p>
    <w:p>
      <w:pPr>
        <w:pStyle w:val="Normal"/>
        <w:ind w:firstLine="709"/>
        <w:jc w:val="both"/>
        <w:rPr>
          <w:color w:val="000000"/>
        </w:rPr>
      </w:pPr>
      <w:r>
        <w:rPr>
          <w:rFonts w:cs="Times New Roman" w:ascii="Times New Roman" w:hAnsi="Times New Roman"/>
          <w:color w:val="000000"/>
          <w:sz w:val="28"/>
          <w:szCs w:val="28"/>
        </w:rPr>
        <w:t>- посредством почтовой связи на бумажном носителе;</w:t>
      </w:r>
    </w:p>
    <w:p>
      <w:pPr>
        <w:pStyle w:val="Normal"/>
        <w:ind w:firstLine="708" w:right="-1"/>
        <w:jc w:val="both"/>
        <w:rPr>
          <w:color w:val="000000"/>
        </w:rPr>
      </w:pPr>
      <w:r>
        <w:rPr>
          <w:rFonts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lang w:eastAsia="ru-RU"/>
        </w:rPr>
        <w:t xml:space="preserve">в электронной форме </w:t>
      </w:r>
      <w:r>
        <w:rPr>
          <w:rFonts w:cs="Times New Roman" w:ascii="Times New Roman" w:hAnsi="Times New Roman"/>
          <w:color w:val="000000"/>
          <w:sz w:val="28"/>
          <w:szCs w:val="28"/>
        </w:rPr>
        <w:t>на официальном сайте http: //www. korenovsk.ru</w:t>
      </w:r>
      <w:r>
        <w:rPr>
          <w:rFonts w:cs="Times New Roman" w:ascii="Times New Roman" w:hAnsi="Times New Roman"/>
          <w:b/>
          <w:color w:val="000000"/>
          <w:sz w:val="28"/>
          <w:szCs w:val="28"/>
        </w:rPr>
        <w:t>;</w:t>
      </w:r>
    </w:p>
    <w:p>
      <w:pPr>
        <w:pStyle w:val="Normal"/>
        <w:ind w:firstLine="709" w:right="-1"/>
        <w:jc w:val="both"/>
        <w:rPr>
          <w:color w:val="000000"/>
        </w:rPr>
      </w:pPr>
      <w:r>
        <w:rPr>
          <w:rFonts w:eastAsia="Times New Roman" w:cs="Times New Roman" w:ascii="Times New Roman" w:hAnsi="Times New Roman"/>
          <w:color w:val="000000"/>
          <w:sz w:val="28"/>
          <w:szCs w:val="28"/>
          <w:lang w:eastAsia="ru-RU"/>
        </w:rPr>
        <w:t>- в электронной форме через «Личный кабинет» заявителя ЕПГУ, РПГУ</w:t>
      </w:r>
      <w:r>
        <w:rPr>
          <w:rFonts w:cs="Times New Roman" w:ascii="Times New Roman" w:hAnsi="Times New Roman"/>
          <w:color w:val="000000"/>
          <w:sz w:val="28"/>
          <w:szCs w:val="28"/>
        </w:rPr>
        <w:t>, с применением электронной подписи, вид которой должен соответствовать требованиям постановления Правительства № 634;</w:t>
      </w:r>
    </w:p>
    <w:p>
      <w:pPr>
        <w:pStyle w:val="Normal"/>
        <w:ind w:firstLine="709"/>
        <w:jc w:val="both"/>
        <w:rPr/>
      </w:pPr>
      <w:r>
        <w:rPr>
          <w:rFonts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lang w:eastAsia="ru-RU"/>
        </w:rPr>
        <w:t>в электронной форме через</w:t>
      </w:r>
      <w:r>
        <w:rPr>
          <w:rFonts w:cs="Times New Roman" w:ascii="Times New Roman" w:hAnsi="Times New Roman"/>
          <w:color w:val="000000"/>
          <w:sz w:val="28"/>
          <w:szCs w:val="28"/>
        </w:rPr>
        <w:t xml:space="preserve"> МФЦ, в котором обеспечен  доступ к  </w:t>
      </w:r>
      <w:r>
        <w:rPr>
          <w:rFonts w:eastAsia="Times New Roman" w:ascii="Times New Roman" w:hAnsi="Times New Roman"/>
          <w:color w:val="000000"/>
          <w:sz w:val="28"/>
          <w:szCs w:val="28"/>
          <w:lang w:eastAsia="ru-RU"/>
        </w:rPr>
        <w:t xml:space="preserve">Единому порталу, </w:t>
      </w:r>
      <w:r>
        <w:rPr>
          <w:rFonts w:eastAsia="Times New Roman" w:cs="Times New Roman" w:ascii="Times New Roman" w:hAnsi="Times New Roman"/>
          <w:color w:val="000000"/>
          <w:sz w:val="28"/>
          <w:szCs w:val="28"/>
          <w:lang w:eastAsia="ru-RU"/>
        </w:rPr>
        <w:t xml:space="preserve"> </w:t>
      </w:r>
      <w:r>
        <w:rPr>
          <w:rStyle w:val="Style11"/>
          <w:rFonts w:ascii="Times New Roman" w:hAnsi="Times New Roman"/>
          <w:color w:val="000000"/>
          <w:sz w:val="28"/>
          <w:szCs w:val="28"/>
        </w:rPr>
        <w:t xml:space="preserve">Региональному порталу </w:t>
      </w:r>
      <w:r>
        <w:rPr>
          <w:rFonts w:cs="Times New Roman" w:ascii="Times New Roman" w:hAnsi="Times New Roman"/>
          <w:color w:val="000000"/>
          <w:sz w:val="28"/>
          <w:szCs w:val="28"/>
        </w:rPr>
        <w:t>в соответствии с постановлением Правительства № 1376;</w:t>
      </w:r>
    </w:p>
    <w:p>
      <w:pPr>
        <w:pStyle w:val="Normal"/>
        <w:ind w:firstLine="709"/>
        <w:jc w:val="both"/>
        <w:rPr>
          <w:color w:val="000000"/>
        </w:rPr>
      </w:pPr>
      <w:r>
        <w:rPr>
          <w:rFonts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lang w:eastAsia="ru-RU"/>
        </w:rPr>
        <w:t xml:space="preserve">в электронной форме </w:t>
      </w:r>
      <w:r>
        <w:rPr>
          <w:rFonts w:cs="Times New Roman" w:ascii="Times New Roman" w:hAnsi="Times New Roman"/>
          <w:color w:val="000000"/>
          <w:sz w:val="28"/>
          <w:szCs w:val="28"/>
        </w:rPr>
        <w:t>по e-mail электронной почты.</w:t>
      </w:r>
    </w:p>
    <w:p>
      <w:pPr>
        <w:pStyle w:val="Normal"/>
        <w:widowControl w:val="false"/>
        <w:ind w:firstLine="708" w:right="-1"/>
        <w:jc w:val="both"/>
        <w:rPr>
          <w:color w:val="000000"/>
        </w:rPr>
      </w:pPr>
      <w:r>
        <w:rPr>
          <w:rFonts w:cs="Times New Roman" w:ascii="Times New Roman" w:hAnsi="Times New Roman"/>
          <w:color w:val="000000"/>
          <w:sz w:val="28"/>
          <w:szCs w:val="28"/>
        </w:rPr>
        <w:t xml:space="preserve">В случае направления заявления посредством </w:t>
      </w:r>
      <w:r>
        <w:rPr>
          <w:rFonts w:eastAsia="Times New Roman" w:ascii="Times New Roman" w:hAnsi="Times New Roman"/>
          <w:color w:val="000000"/>
          <w:sz w:val="28"/>
          <w:szCs w:val="28"/>
          <w:lang w:eastAsia="ru-RU"/>
        </w:rPr>
        <w:t xml:space="preserve">Единого портала, </w:t>
      </w:r>
      <w:r>
        <w:rPr>
          <w:rFonts w:eastAsia="Times New Roman" w:cs="Times New Roman" w:ascii="Times New Roman" w:hAnsi="Times New Roman"/>
          <w:color w:val="000000"/>
          <w:sz w:val="28"/>
          <w:szCs w:val="28"/>
          <w:lang w:eastAsia="ru-RU"/>
        </w:rPr>
        <w:t xml:space="preserve"> </w:t>
      </w:r>
      <w:r>
        <w:rPr>
          <w:rFonts w:cs="Times New Roman" w:ascii="Times New Roman" w:hAnsi="Times New Roman"/>
          <w:color w:val="000000"/>
          <w:sz w:val="28"/>
          <w:szCs w:val="28"/>
        </w:rPr>
        <w:t>Регионального портала сведения из документа, удостоверяющего личность заявителя (его представителя) автоматически формируются при подтверждении учетной записи в ФГИС ЕСИА.</w:t>
      </w:r>
    </w:p>
    <w:p>
      <w:pPr>
        <w:pStyle w:val="Normal"/>
        <w:ind w:firstLine="708"/>
        <w:jc w:val="both"/>
        <w:rPr/>
      </w:pPr>
      <w:r>
        <w:rPr>
          <w:rFonts w:cs="Times New Roman" w:ascii="Times New Roman" w:hAnsi="Times New Roman"/>
          <w:color w:val="000000"/>
          <w:sz w:val="28"/>
          <w:szCs w:val="28"/>
        </w:rPr>
        <w:t xml:space="preserve">Заявление в форме электронного документа подписывается </w:t>
      </w:r>
      <w:hyperlink r:id="rId57">
        <w:r>
          <w:rPr>
            <w:rStyle w:val="Style11"/>
            <w:rFonts w:ascii="Times New Roman" w:hAnsi="Times New Roman"/>
            <w:color w:val="000000"/>
            <w:sz w:val="28"/>
            <w:szCs w:val="28"/>
          </w:rPr>
          <w:t>электронной подписью</w:t>
        </w:r>
      </w:hyperlink>
      <w:r>
        <w:rPr>
          <w:rFonts w:cs="Times New Roman" w:ascii="Times New Roman" w:hAnsi="Times New Roman"/>
          <w:color w:val="000000"/>
          <w:sz w:val="28"/>
          <w:szCs w:val="28"/>
        </w:rPr>
        <w:t xml:space="preserve">, вид которой определяется в соответствии с </w:t>
      </w:r>
      <w:hyperlink r:id="rId58">
        <w:r>
          <w:rPr>
            <w:rStyle w:val="Style11"/>
            <w:rFonts w:ascii="Times New Roman" w:hAnsi="Times New Roman"/>
            <w:color w:val="000000"/>
            <w:sz w:val="28"/>
            <w:szCs w:val="28"/>
          </w:rPr>
          <w:t>частью 2 статьи 21.1</w:t>
        </w:r>
      </w:hyperlink>
      <w:r>
        <w:rPr>
          <w:rFonts w:cs="Times New Roman" w:ascii="Times New Roman" w:hAnsi="Times New Roman"/>
          <w:color w:val="000000"/>
          <w:sz w:val="28"/>
          <w:szCs w:val="28"/>
        </w:rPr>
        <w:t xml:space="preserve"> Федерального закона N 210-ФЗ.</w:t>
      </w:r>
    </w:p>
    <w:p>
      <w:pPr>
        <w:pStyle w:val="Normal"/>
        <w:ind w:firstLine="708"/>
        <w:jc w:val="both"/>
        <w:rPr/>
      </w:pPr>
      <w:r>
        <w:rPr>
          <w:rFonts w:cs="Times New Roman" w:ascii="Times New Roman" w:hAnsi="Times New Roman"/>
          <w:color w:val="000000"/>
          <w:sz w:val="28"/>
          <w:szCs w:val="28"/>
        </w:rPr>
        <w:t xml:space="preserve">В случае направления заявления посредством </w:t>
      </w:r>
      <w:hyperlink r:id="rId59">
        <w:r>
          <w:rPr>
            <w:rStyle w:val="Style11"/>
            <w:rFonts w:ascii="Times New Roman" w:hAnsi="Times New Roman"/>
            <w:color w:val="000000"/>
            <w:sz w:val="28"/>
            <w:szCs w:val="28"/>
          </w:rPr>
          <w:t>ЕПГУ</w:t>
        </w:r>
      </w:hyperlink>
      <w:r>
        <w:rPr>
          <w:rFonts w:cs="Times New Roman" w:ascii="Times New Roman" w:hAnsi="Times New Roman"/>
          <w:color w:val="000000"/>
          <w:sz w:val="28"/>
          <w:szCs w:val="28"/>
        </w:rPr>
        <w:t>, РПГУ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r>
        <w:rPr>
          <w:rFonts w:ascii="Times New Roman" w:hAnsi="Times New Roman"/>
          <w:color w:val="000000"/>
          <w:sz w:val="28"/>
          <w:szCs w:val="28"/>
        </w:rPr>
        <w:t xml:space="preserve"> и </w:t>
      </w:r>
      <w:r>
        <w:rPr>
          <w:rFonts w:cs="Times New Roman" w:ascii="Times New Roman" w:hAnsi="Times New Roman"/>
          <w:color w:val="000000"/>
          <w:sz w:val="28"/>
          <w:szCs w:val="28"/>
        </w:rPr>
        <w:t>документов, необходимых для предоставления Услуги, в электронной форме (в форме электронных документов).</w:t>
      </w:r>
    </w:p>
    <w:p>
      <w:pPr>
        <w:pStyle w:val="Normal"/>
        <w:ind w:firstLine="708"/>
        <w:jc w:val="both"/>
        <w:rPr/>
      </w:pPr>
      <w:r>
        <w:rPr>
          <w:rFonts w:cs="Times New Roman" w:ascii="Times New Roman" w:hAnsi="Times New Roman"/>
          <w:color w:val="000000"/>
          <w:sz w:val="28"/>
          <w:szCs w:val="28"/>
        </w:rPr>
        <w:t xml:space="preserve">В случае представления заявителем документов, предусмотренных </w:t>
      </w:r>
      <w:hyperlink r:id="rId60">
        <w:r>
          <w:rPr>
            <w:rStyle w:val="Style11"/>
            <w:rFonts w:ascii="Times New Roman" w:hAnsi="Times New Roman"/>
            <w:color w:val="000000"/>
            <w:sz w:val="28"/>
            <w:szCs w:val="28"/>
          </w:rPr>
          <w:t>пунктами 1 - 3.1</w:t>
        </w:r>
      </w:hyperlink>
      <w:r>
        <w:rPr>
          <w:rFonts w:cs="Times New Roman" w:ascii="Times New Roman" w:hAnsi="Times New Roman"/>
          <w:color w:val="000000"/>
          <w:sz w:val="28"/>
          <w:szCs w:val="28"/>
        </w:rPr>
        <w:t xml:space="preserve">, </w:t>
      </w:r>
      <w:hyperlink r:id="rId61">
        <w:r>
          <w:rPr>
            <w:rStyle w:val="Style11"/>
            <w:rFonts w:ascii="Times New Roman" w:hAnsi="Times New Roman"/>
            <w:color w:val="000000"/>
            <w:sz w:val="28"/>
            <w:szCs w:val="28"/>
          </w:rPr>
          <w:t>7</w:t>
        </w:r>
      </w:hyperlink>
      <w:r>
        <w:rPr>
          <w:rFonts w:cs="Times New Roman" w:ascii="Times New Roman" w:hAnsi="Times New Roman"/>
          <w:color w:val="000000"/>
          <w:sz w:val="28"/>
          <w:szCs w:val="28"/>
        </w:rPr>
        <w:t xml:space="preserve">, </w:t>
      </w:r>
      <w:hyperlink r:id="rId62">
        <w:r>
          <w:rPr>
            <w:rStyle w:val="Style11"/>
            <w:rFonts w:ascii="Times New Roman" w:hAnsi="Times New Roman"/>
            <w:color w:val="000000"/>
            <w:sz w:val="28"/>
            <w:szCs w:val="28"/>
          </w:rPr>
          <w:t>9</w:t>
        </w:r>
      </w:hyperlink>
      <w:r>
        <w:rPr>
          <w:rFonts w:cs="Times New Roman" w:ascii="Times New Roman" w:hAnsi="Times New Roman"/>
          <w:color w:val="000000"/>
          <w:sz w:val="28"/>
          <w:szCs w:val="28"/>
        </w:rPr>
        <w:t xml:space="preserve">, </w:t>
      </w:r>
      <w:hyperlink r:id="rId63">
        <w:r>
          <w:rPr>
            <w:rStyle w:val="Style11"/>
            <w:rFonts w:ascii="Times New Roman" w:hAnsi="Times New Roman"/>
            <w:color w:val="000000"/>
            <w:sz w:val="28"/>
            <w:szCs w:val="28"/>
          </w:rPr>
          <w:t>17</w:t>
        </w:r>
      </w:hyperlink>
      <w:r>
        <w:rPr>
          <w:rFonts w:cs="Times New Roman" w:ascii="Times New Roman" w:hAnsi="Times New Roman"/>
          <w:color w:val="000000"/>
          <w:sz w:val="28"/>
          <w:szCs w:val="28"/>
        </w:rPr>
        <w:t xml:space="preserve"> и </w:t>
      </w:r>
      <w:hyperlink r:id="rId64">
        <w:r>
          <w:rPr>
            <w:rStyle w:val="Style11"/>
            <w:rFonts w:ascii="Times New Roman" w:hAnsi="Times New Roman"/>
            <w:color w:val="000000"/>
            <w:sz w:val="28"/>
            <w:szCs w:val="28"/>
          </w:rPr>
          <w:t>18 части 6 статьи 7</w:t>
        </w:r>
      </w:hyperlink>
      <w:r>
        <w:rPr>
          <w:rFonts w:cs="Times New Roman" w:ascii="Times New Roman" w:hAnsi="Times New Roman"/>
          <w:color w:val="000000"/>
          <w:sz w:val="28"/>
          <w:szCs w:val="28"/>
        </w:rPr>
        <w:t xml:space="preserve"> Федерального закона № 210-ФЗ, их бесплатное копирование осуществляется в уполномоченном органе или в МФЦ, после чего оригиналы возвращаются заявителю. Копии иных документов представляются заявителем самостоятельно.</w:t>
      </w:r>
    </w:p>
    <w:p>
      <w:pPr>
        <w:pStyle w:val="Normal"/>
        <w:ind w:firstLine="708"/>
        <w:jc w:val="both"/>
        <w:rPr/>
      </w:pPr>
      <w:r>
        <w:rPr>
          <w:rFonts w:cs="Times New Roman" w:ascii="Times New Roman" w:hAnsi="Times New Roman"/>
          <w:color w:val="000000"/>
          <w:sz w:val="28"/>
          <w:szCs w:val="28"/>
        </w:rPr>
        <w:t xml:space="preserve">Заявитель имеет право получить муниципальную услугу путём направления комплексного запроса о предоставлении нескольких муниципальных услуг в МФЦ, предусмотренного </w:t>
      </w:r>
      <w:hyperlink r:id="rId65">
        <w:r>
          <w:rPr>
            <w:rStyle w:val="Style11"/>
            <w:rFonts w:ascii="Times New Roman" w:hAnsi="Times New Roman"/>
            <w:color w:val="000000"/>
            <w:sz w:val="28"/>
            <w:szCs w:val="28"/>
          </w:rPr>
          <w:t>статьёй 15.1</w:t>
        </w:r>
      </w:hyperlink>
      <w:r>
        <w:rPr>
          <w:rFonts w:cs="Times New Roman" w:ascii="Times New Roman" w:hAnsi="Times New Roman"/>
          <w:color w:val="000000"/>
          <w:sz w:val="28"/>
          <w:szCs w:val="28"/>
        </w:rPr>
        <w:t xml:space="preserve"> Федерального закона № 210-ФЗ.</w:t>
      </w:r>
    </w:p>
    <w:p>
      <w:pPr>
        <w:pStyle w:val="Normal"/>
        <w:ind w:firstLine="708" w:right="-1"/>
        <w:jc w:val="both"/>
        <w:rPr/>
      </w:pPr>
      <w:r>
        <w:rPr>
          <w:rFonts w:eastAsia="Times New Roman" w:cs="Times New Roman" w:ascii="Times New Roman" w:hAnsi="Times New Roman"/>
          <w:color w:val="000000"/>
          <w:sz w:val="28"/>
          <w:szCs w:val="28"/>
        </w:rPr>
        <w:t xml:space="preserve">Предоставляется возможность </w:t>
      </w:r>
      <w:r>
        <w:rPr>
          <w:rStyle w:val="FontStyle93"/>
          <w:color w:val="000000"/>
          <w:sz w:val="28"/>
          <w:szCs w:val="28"/>
        </w:rPr>
        <w:t xml:space="preserve">подачи </w:t>
      </w:r>
      <w:r>
        <w:rPr>
          <w:rFonts w:cs="Times New Roman" w:ascii="Times New Roman" w:hAnsi="Times New Roman"/>
          <w:color w:val="000000"/>
          <w:sz w:val="28"/>
          <w:szCs w:val="28"/>
        </w:rPr>
        <w:t>заявления (</w:t>
      </w:r>
      <w:r>
        <w:rPr>
          <w:rStyle w:val="FontStyle93"/>
          <w:color w:val="000000"/>
          <w:sz w:val="28"/>
          <w:szCs w:val="28"/>
        </w:rPr>
        <w:t>о предоставлении услуги несколькими заявителями.</w:t>
      </w:r>
    </w:p>
    <w:p>
      <w:pPr>
        <w:pStyle w:val="Normal"/>
        <w:ind w:firstLine="708" w:right="-1"/>
        <w:jc w:val="both"/>
        <w:rPr>
          <w:color w:val="000000"/>
        </w:rPr>
      </w:pPr>
      <w:r>
        <w:rPr>
          <w:rFonts w:cs="Times New Roman" w:ascii="Times New Roman" w:hAnsi="Times New Roman"/>
          <w:color w:val="000000"/>
          <w:sz w:val="28"/>
          <w:szCs w:val="28"/>
        </w:rPr>
        <w:t xml:space="preserve">Установление личности заявителя, </w:t>
      </w:r>
      <w:r>
        <w:rPr>
          <w:rFonts w:cs="Times New Roman" w:ascii="Times New Roman" w:hAnsi="Times New Roman"/>
          <w:color w:val="000000"/>
          <w:sz w:val="28"/>
        </w:rPr>
        <w:t>в случае направления заявления через</w:t>
      </w:r>
      <w:r>
        <w:rPr>
          <w:rFonts w:eastAsia="Times New Roman" w:cs="Times New Roman" w:ascii="Times New Roman" w:hAnsi="Times New Roman"/>
          <w:color w:val="000000"/>
          <w:sz w:val="28"/>
          <w:szCs w:val="28"/>
        </w:rPr>
        <w:t xml:space="preserve"> </w:t>
      </w:r>
      <w:r>
        <w:rPr>
          <w:rFonts w:cs="Times New Roman" w:ascii="Times New Roman" w:hAnsi="Times New Roman"/>
          <w:color w:val="000000"/>
          <w:sz w:val="28"/>
        </w:rPr>
        <w:t xml:space="preserve">управление уполномоченного органа, </w:t>
      </w:r>
      <w:r>
        <w:rPr>
          <w:rFonts w:cs="Times New Roman" w:ascii="Times New Roman" w:hAnsi="Times New Roman"/>
          <w:color w:val="000000"/>
          <w:sz w:val="28"/>
          <w:szCs w:val="28"/>
        </w:rPr>
        <w:t>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предусмотренных частью 18 статьи 14.1 Федерального закона № 149-ФЗ.</w:t>
      </w:r>
    </w:p>
    <w:p>
      <w:pPr>
        <w:pStyle w:val="Normal"/>
        <w:ind w:right="-1"/>
        <w:jc w:val="both"/>
        <w:rPr>
          <w:color w:val="000000"/>
        </w:rPr>
      </w:pPr>
      <w:r>
        <w:rPr>
          <w:rFonts w:cs="Times New Roman" w:ascii="Times New Roman" w:hAnsi="Times New Roman"/>
          <w:color w:val="000000"/>
          <w:sz w:val="28"/>
          <w:szCs w:val="28"/>
        </w:rPr>
        <w:tab/>
        <w:t xml:space="preserve">Установление личности заявителя, в случае направления заявления </w:t>
      </w:r>
      <w:r>
        <w:rPr>
          <w:rFonts w:eastAsia="Times New Roman" w:cs="Times New Roman" w:ascii="Times New Roman" w:hAnsi="Times New Roman"/>
          <w:color w:val="000000"/>
          <w:sz w:val="28"/>
          <w:szCs w:val="28"/>
        </w:rPr>
        <w:t xml:space="preserve">посредством почтовой связи </w:t>
      </w:r>
      <w:r>
        <w:rPr>
          <w:rFonts w:eastAsia="Times New Roman" w:cs="Times New Roman" w:ascii="Times New Roman" w:hAnsi="Times New Roman"/>
          <w:color w:val="000000"/>
          <w:sz w:val="28"/>
          <w:szCs w:val="28"/>
          <w:lang w:eastAsia="ru-RU"/>
        </w:rPr>
        <w:t xml:space="preserve">– </w:t>
      </w:r>
      <w:r>
        <w:rPr>
          <w:rFonts w:eastAsia="Times New Roman" w:cs="Times New Roman" w:ascii="Times New Roman" w:hAnsi="Times New Roman"/>
          <w:color w:val="000000"/>
          <w:sz w:val="28"/>
          <w:szCs w:val="28"/>
        </w:rPr>
        <w:t>копия документа, удостоверяющего личность гражданина, заверенная в установленном законодательством порядке.</w:t>
      </w:r>
    </w:p>
    <w:p>
      <w:pPr>
        <w:pStyle w:val="Normal"/>
        <w:ind w:firstLine="709"/>
        <w:jc w:val="both"/>
        <w:rPr>
          <w:color w:val="000000"/>
        </w:rPr>
      </w:pPr>
      <w:r>
        <w:rPr>
          <w:rFonts w:cs="Times New Roman" w:ascii="Times New Roman" w:hAnsi="Times New Roman"/>
          <w:color w:val="000000"/>
          <w:sz w:val="28"/>
          <w:szCs w:val="28"/>
        </w:rPr>
        <w:t>Установление личности заявителя, в случае направления заявления  через МФЦ,  может осуществляться посредством:</w:t>
      </w:r>
    </w:p>
    <w:p>
      <w:pPr>
        <w:pStyle w:val="Normal"/>
        <w:ind w:firstLine="708" w:right="-1"/>
        <w:jc w:val="both"/>
        <w:rPr>
          <w:color w:val="000000"/>
        </w:rPr>
      </w:pPr>
      <w:r>
        <w:rPr>
          <w:rFonts w:cs="Times New Roman" w:ascii="Times New Roman" w:hAnsi="Times New Roman"/>
          <w:color w:val="000000"/>
          <w:sz w:val="28"/>
          <w:szCs w:val="28"/>
          <w:highlight w:val="white"/>
        </w:rPr>
        <w:t xml:space="preserve">1) региональных государственных информационных систем, обеспечивающих </w:t>
      </w:r>
      <w:r>
        <w:rPr>
          <w:rFonts w:eastAsia="Times New Roman" w:cs="Times New Roman" w:ascii="Times New Roman" w:hAnsi="Times New Roman"/>
          <w:bCs/>
          <w:color w:val="000000"/>
          <w:sz w:val="28"/>
          <w:szCs w:val="28"/>
          <w:lang w:eastAsia="ru-RU"/>
        </w:rPr>
        <w:t xml:space="preserve">идентификацию и аутентификацию </w:t>
      </w:r>
      <w:r>
        <w:rPr>
          <w:rFonts w:cs="Times New Roman" w:ascii="Times New Roman" w:hAnsi="Times New Roman"/>
          <w:i/>
          <w:color w:val="000000"/>
          <w:sz w:val="28"/>
          <w:szCs w:val="28"/>
        </w:rPr>
        <w:t xml:space="preserve"> </w:t>
      </w:r>
      <w:r>
        <w:rPr>
          <w:rFonts w:cs="Times New Roman" w:ascii="Times New Roman" w:hAnsi="Times New Roman"/>
          <w:i/>
          <w:color w:val="000000"/>
          <w:sz w:val="24"/>
          <w:szCs w:val="24"/>
        </w:rPr>
        <w:t>(</w:t>
      </w:r>
      <w:r>
        <w:rPr>
          <w:rFonts w:cs="Times New Roman" w:ascii="Times New Roman" w:hAnsi="Times New Roman"/>
          <w:b/>
          <w:i/>
          <w:color w:val="000000"/>
          <w:sz w:val="24"/>
          <w:szCs w:val="24"/>
        </w:rPr>
        <w:t>Примечание:</w:t>
      </w:r>
      <w:r>
        <w:rPr>
          <w:rFonts w:cs="Times New Roman" w:ascii="Times New Roman" w:hAnsi="Times New Roman"/>
          <w:i/>
          <w:color w:val="000000"/>
          <w:sz w:val="24"/>
          <w:szCs w:val="24"/>
        </w:rPr>
        <w:t xml:space="preserve"> Использование вышеуказанных технологий проводится при наличии технической возможности)</w:t>
      </w:r>
      <w:r>
        <w:rPr>
          <w:rFonts w:cs="Times New Roman" w:ascii="Times New Roman" w:hAnsi="Times New Roman"/>
          <w:color w:val="000000"/>
          <w:sz w:val="24"/>
          <w:szCs w:val="24"/>
          <w:highlight w:val="white"/>
        </w:rPr>
        <w:t>;</w:t>
      </w:r>
    </w:p>
    <w:p>
      <w:pPr>
        <w:pStyle w:val="ConsPlusNormal1"/>
        <w:jc w:val="both"/>
        <w:rPr>
          <w:color w:val="000000"/>
        </w:rPr>
      </w:pPr>
      <w:r>
        <w:rPr>
          <w:color w:val="000000"/>
          <w:highlight w:val="white"/>
        </w:rPr>
        <w:t xml:space="preserve">2)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w:t>
      </w:r>
      <w:r>
        <w:rPr>
          <w:i/>
          <w:color w:val="000000"/>
          <w:sz w:val="24"/>
          <w:szCs w:val="24"/>
        </w:rPr>
        <w:t>(</w:t>
      </w:r>
      <w:r>
        <w:rPr>
          <w:b/>
          <w:i/>
          <w:color w:val="000000"/>
          <w:sz w:val="24"/>
          <w:szCs w:val="24"/>
        </w:rPr>
        <w:t>Примечание:</w:t>
      </w:r>
      <w:r>
        <w:rPr>
          <w:i/>
          <w:color w:val="000000"/>
          <w:sz w:val="24"/>
          <w:szCs w:val="24"/>
        </w:rPr>
        <w:t xml:space="preserve"> </w:t>
      </w:r>
      <w:r>
        <w:rPr>
          <w:i/>
          <w:color w:val="000000"/>
          <w:sz w:val="24"/>
          <w:szCs w:val="24"/>
          <w:highlight w:val="white"/>
        </w:rPr>
        <w:t>Использование вышеуказанных технологий проводится при наличии технической возможности).</w:t>
      </w:r>
    </w:p>
    <w:p>
      <w:pPr>
        <w:pStyle w:val="Normal"/>
        <w:ind w:firstLine="708" w:right="-1"/>
        <w:jc w:val="both"/>
        <w:rPr/>
      </w:pPr>
      <w:r>
        <w:rPr>
          <w:rFonts w:cs="Times New Roman" w:ascii="Times New Roman" w:hAnsi="Times New Roman"/>
          <w:color w:val="000000"/>
          <w:sz w:val="28"/>
          <w:szCs w:val="28"/>
        </w:rPr>
        <w:t xml:space="preserve">При направлении заявлений и документов в электронной форме </w:t>
        <w:br/>
        <w:t xml:space="preserve">с использованием </w:t>
      </w:r>
      <w:r>
        <w:rPr>
          <w:rFonts w:eastAsia="Times New Roman" w:ascii="Times New Roman" w:hAnsi="Times New Roman"/>
          <w:color w:val="000000"/>
          <w:sz w:val="28"/>
          <w:szCs w:val="28"/>
          <w:lang w:eastAsia="ru-RU"/>
        </w:rPr>
        <w:t xml:space="preserve">Единого портала, </w:t>
      </w:r>
      <w:r>
        <w:rPr>
          <w:rFonts w:eastAsia="Times New Roman" w:cs="Times New Roman" w:ascii="Times New Roman" w:hAnsi="Times New Roman"/>
          <w:color w:val="000000"/>
          <w:sz w:val="28"/>
          <w:szCs w:val="28"/>
          <w:lang w:eastAsia="ru-RU"/>
        </w:rPr>
        <w:t xml:space="preserve"> </w:t>
      </w:r>
      <w:r>
        <w:rPr>
          <w:rStyle w:val="Style11"/>
          <w:rFonts w:ascii="Times New Roman" w:hAnsi="Times New Roman"/>
          <w:color w:val="000000"/>
          <w:sz w:val="28"/>
          <w:szCs w:val="28"/>
        </w:rPr>
        <w:t xml:space="preserve">Регионального портала </w:t>
      </w:r>
      <w:r>
        <w:rPr>
          <w:rFonts w:cs="Times New Roman" w:ascii="Times New Roman" w:hAnsi="Times New Roman"/>
          <w:color w:val="000000"/>
          <w:sz w:val="28"/>
          <w:szCs w:val="28"/>
        </w:rPr>
        <w:t>заявителем - юридическим лицом (руководитель организации или представитель юридического лица, имеющий право действовать от имени организации без доверенности) заявление и документы подписывает усиленной </w:t>
      </w:r>
      <w:r>
        <w:fldChar w:fldCharType="begin"/>
      </w:r>
      <w:r>
        <w:rPr>
          <w:sz w:val="28"/>
          <w:szCs w:val="28"/>
          <w:rFonts w:cs="Times New Roman" w:ascii="Times New Roman" w:hAnsi="Times New Roman"/>
          <w:color w:val="000000"/>
        </w:rPr>
        <w:instrText xml:space="preserve"> HYPERLINK "http://mobileonline.garant.ru/" \l "/document/12184522/entry/54"</w:instrText>
      </w:r>
      <w:r>
        <w:rPr>
          <w:sz w:val="28"/>
          <w:szCs w:val="28"/>
          <w:rFonts w:cs="Times New Roman" w:ascii="Times New Roman" w:hAnsi="Times New Roman"/>
          <w:color w:val="000000"/>
        </w:rPr>
        <w:fldChar w:fldCharType="separate"/>
      </w:r>
      <w:r>
        <w:rPr>
          <w:rFonts w:cs="Times New Roman" w:ascii="Times New Roman" w:hAnsi="Times New Roman"/>
          <w:color w:val="000000"/>
          <w:sz w:val="28"/>
          <w:szCs w:val="28"/>
        </w:rPr>
        <w:t>квалифицированной электронной подписью</w:t>
      </w:r>
      <w:r>
        <w:rPr>
          <w:sz w:val="28"/>
          <w:szCs w:val="28"/>
          <w:rFonts w:cs="Times New Roman" w:ascii="Times New Roman" w:hAnsi="Times New Roman"/>
          <w:color w:val="000000"/>
        </w:rPr>
        <w:fldChar w:fldCharType="end"/>
      </w:r>
      <w:r>
        <w:rPr>
          <w:rFonts w:cs="Times New Roman" w:ascii="Times New Roman" w:hAnsi="Times New Roman"/>
          <w:color w:val="000000"/>
          <w:sz w:val="28"/>
          <w:szCs w:val="28"/>
        </w:rPr>
        <w:t>, полученный в одном из сертифицированных удостоверяющих центров, в соответствии с требованиями </w:t>
      </w:r>
      <w:r>
        <w:fldChar w:fldCharType="begin"/>
      </w:r>
      <w:r>
        <w:rPr>
          <w:sz w:val="28"/>
          <w:szCs w:val="28"/>
          <w:rFonts w:cs="Times New Roman" w:ascii="Times New Roman" w:hAnsi="Times New Roman"/>
          <w:color w:val="000000"/>
        </w:rPr>
        <w:instrText xml:space="preserve"> HYPERLINK "http://mobileonline.garant.ru/" \l "/document/12184522/entry/0"</w:instrText>
      </w:r>
      <w:r>
        <w:rPr>
          <w:sz w:val="28"/>
          <w:szCs w:val="28"/>
          <w:rFonts w:cs="Times New Roman" w:ascii="Times New Roman" w:hAnsi="Times New Roman"/>
          <w:color w:val="000000"/>
        </w:rPr>
        <w:fldChar w:fldCharType="separate"/>
      </w:r>
      <w:r>
        <w:rPr>
          <w:rFonts w:cs="Times New Roman" w:ascii="Times New Roman" w:hAnsi="Times New Roman"/>
          <w:color w:val="000000"/>
          <w:sz w:val="28"/>
          <w:szCs w:val="28"/>
        </w:rPr>
        <w:t>Федерального закона</w:t>
      </w:r>
      <w:r>
        <w:rPr>
          <w:sz w:val="28"/>
          <w:szCs w:val="28"/>
          <w:rFonts w:cs="Times New Roman" w:ascii="Times New Roman" w:hAnsi="Times New Roman"/>
          <w:color w:val="000000"/>
        </w:rPr>
        <w:fldChar w:fldCharType="end"/>
      </w:r>
      <w:r>
        <w:rPr>
          <w:rFonts w:cs="Times New Roman" w:ascii="Times New Roman" w:hAnsi="Times New Roman"/>
          <w:color w:val="000000"/>
          <w:sz w:val="28"/>
          <w:szCs w:val="28"/>
        </w:rPr>
        <w:t xml:space="preserve"> № 63-ФЗ и постановления Правительства № 634.</w:t>
      </w:r>
      <w:r>
        <w:rPr>
          <w:rFonts w:cs="Times New Roman" w:ascii="Times New Roman" w:hAnsi="Times New Roman"/>
          <w:i/>
          <w:color w:val="000000"/>
          <w:sz w:val="28"/>
          <w:szCs w:val="28"/>
        </w:rPr>
        <w:t xml:space="preserve"> </w:t>
      </w:r>
    </w:p>
    <w:p>
      <w:pPr>
        <w:pStyle w:val="Formattext1"/>
        <w:spacing w:beforeAutospacing="0" w:before="0" w:afterAutospacing="0" w:after="0"/>
        <w:ind w:firstLine="480"/>
        <w:jc w:val="both"/>
        <w:textAlignment w:val="baseline"/>
        <w:rPr>
          <w:color w:val="000000"/>
        </w:rPr>
      </w:pPr>
      <w:r>
        <w:rPr>
          <w:color w:val="000000"/>
          <w:sz w:val="28"/>
          <w:szCs w:val="28"/>
        </w:rPr>
        <w:t>Заявитель - юридическое лицо (руководитель организации или представитель юридического лица, имеющий право действовать от имени организации без доверенности) должен предварительно создать учетную запись юридического лица в ЕСИА, затем должен авторизоваться на ЕПГУ, РПГУ, используя носитель ключа усиленной квалифицированной электронной подписи, полученный в одном из сертифицированных удостоверяющих центров.</w:t>
      </w:r>
    </w:p>
    <w:p>
      <w:pPr>
        <w:pStyle w:val="ConsPlusNormal1"/>
        <w:suppressAutoHyphens w:val="false"/>
        <w:jc w:val="both"/>
        <w:rPr>
          <w:color w:val="000000"/>
        </w:rPr>
      </w:pPr>
      <w:r>
        <w:rPr>
          <w:color w:val="000000"/>
          <w:highlight w:val="white"/>
        </w:rPr>
        <w:t>Заявитель, являющийся физическим лицом, вправе использовать простую электронную подпись в случаях, предусмотренных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утверждённых постановлением Правительства № 634.</w:t>
      </w:r>
    </w:p>
    <w:p>
      <w:pPr>
        <w:pStyle w:val="Normal"/>
        <w:widowControl w:val="false"/>
        <w:ind w:firstLine="709" w:right="-1"/>
        <w:jc w:val="both"/>
        <w:rPr>
          <w:color w:val="000000"/>
        </w:rPr>
      </w:pPr>
      <w:r>
        <w:rPr>
          <w:rFonts w:cs="Times New Roman" w:ascii="Times New Roman" w:hAnsi="Times New Roman"/>
          <w:color w:val="000000"/>
          <w:sz w:val="28"/>
        </w:rPr>
        <w:t xml:space="preserve">Основаниями для отказа в приеме документов, необходимых для предоставления услуги для варианта </w:t>
      </w:r>
      <w:r>
        <w:rPr>
          <w:rFonts w:cs="Times New Roman" w:ascii="Times New Roman" w:hAnsi="Times New Roman"/>
          <w:color w:val="000000"/>
          <w:sz w:val="28"/>
          <w:szCs w:val="28"/>
          <w:lang w:val="en-US"/>
        </w:rPr>
        <w:t>III</w:t>
      </w:r>
      <w:r>
        <w:rPr>
          <w:rFonts w:cs="Times New Roman" w:ascii="Times New Roman" w:hAnsi="Times New Roman"/>
          <w:color w:val="000000"/>
          <w:sz w:val="28"/>
          <w:szCs w:val="28"/>
        </w:rPr>
        <w:t xml:space="preserve"> </w:t>
      </w:r>
      <w:r>
        <w:rPr>
          <w:rFonts w:cs="Times New Roman" w:ascii="Times New Roman" w:hAnsi="Times New Roman"/>
          <w:color w:val="000000"/>
          <w:sz w:val="28"/>
        </w:rPr>
        <w:t>являются:</w:t>
      </w:r>
    </w:p>
    <w:p>
      <w:pPr>
        <w:pStyle w:val="Normal"/>
        <w:tabs>
          <w:tab w:val="clear" w:pos="708"/>
          <w:tab w:val="left" w:pos="709" w:leader="none"/>
          <w:tab w:val="left" w:pos="1440" w:leader="none"/>
        </w:tabs>
        <w:ind w:firstLine="709"/>
        <w:jc w:val="both"/>
        <w:rPr>
          <w:color w:val="000000"/>
        </w:rPr>
      </w:pPr>
      <w:r>
        <w:rPr>
          <w:rFonts w:cs="Times New Roman" w:ascii="Times New Roman" w:hAnsi="Times New Roman"/>
          <w:color w:val="000000"/>
          <w:sz w:val="28"/>
          <w:szCs w:val="28"/>
        </w:rPr>
        <w:t>1) обращение заявителя об оказании муниципальной услуги, предоставление, которой не осуществляется органом;</w:t>
      </w:r>
    </w:p>
    <w:p>
      <w:pPr>
        <w:pStyle w:val="Normal"/>
        <w:widowControl w:val="false"/>
        <w:ind w:firstLine="709" w:right="-1"/>
        <w:jc w:val="both"/>
        <w:rPr>
          <w:color w:val="000000"/>
        </w:rPr>
      </w:pPr>
      <w:r>
        <w:rPr>
          <w:rFonts w:cs="Times New Roman" w:ascii="Times New Roman" w:hAnsi="Times New Roman"/>
          <w:color w:val="000000"/>
          <w:sz w:val="28"/>
        </w:rPr>
        <w:t>2)</w:t>
      </w:r>
      <w:r>
        <w:rPr>
          <w:color w:val="000000"/>
          <w:sz w:val="28"/>
          <w:szCs w:val="28"/>
        </w:rPr>
        <w:t xml:space="preserve"> </w:t>
      </w:r>
      <w:r>
        <w:rPr>
          <w:rFonts w:cs="Times New Roman" w:ascii="Times New Roman" w:hAnsi="Times New Roman"/>
          <w:color w:val="000000"/>
          <w:sz w:val="28"/>
          <w:szCs w:val="28"/>
        </w:rPr>
        <w:t>заявитель не относится к категории лиц, имеющих в соответствии с законодательством Российской Федерации право на получение муниципальной услуги;</w:t>
      </w:r>
      <w:r>
        <w:rPr>
          <w:rFonts w:cs="Times New Roman" w:ascii="Times New Roman" w:hAnsi="Times New Roman"/>
          <w:color w:val="000000"/>
          <w:sz w:val="28"/>
        </w:rPr>
        <w:t xml:space="preserve"> </w:t>
      </w:r>
    </w:p>
    <w:p>
      <w:pPr>
        <w:pStyle w:val="Normal"/>
        <w:widowControl w:val="false"/>
        <w:ind w:firstLine="709" w:right="-1"/>
        <w:jc w:val="both"/>
        <w:rPr>
          <w:color w:val="000000"/>
        </w:rPr>
      </w:pPr>
      <w:r>
        <w:rPr>
          <w:rFonts w:cs="Times New Roman" w:ascii="Times New Roman" w:hAnsi="Times New Roman"/>
          <w:color w:val="000000"/>
          <w:sz w:val="28"/>
        </w:rPr>
        <w:t>3) заявление не содержит подписи заявителя (его представителя);</w:t>
      </w:r>
    </w:p>
    <w:p>
      <w:pPr>
        <w:pStyle w:val="Normal"/>
        <w:widowControl w:val="false"/>
        <w:ind w:firstLine="709" w:right="-1"/>
        <w:jc w:val="both"/>
        <w:rPr>
          <w:color w:val="000000"/>
        </w:rPr>
      </w:pPr>
      <w:r>
        <w:rPr>
          <w:rFonts w:cs="Times New Roman" w:ascii="Times New Roman" w:hAnsi="Times New Roman"/>
          <w:color w:val="000000"/>
          <w:sz w:val="28"/>
        </w:rPr>
        <w:t xml:space="preserve">4) заявление подано лицом, не имеющим полномочий представлять интересы заявителя; </w:t>
      </w:r>
    </w:p>
    <w:p>
      <w:pPr>
        <w:pStyle w:val="Normal"/>
        <w:widowControl w:val="false"/>
        <w:ind w:firstLine="709" w:right="-1"/>
        <w:jc w:val="both"/>
        <w:rPr>
          <w:color w:val="000000"/>
        </w:rPr>
      </w:pPr>
      <w:r>
        <w:rPr>
          <w:rFonts w:cs="Times New Roman" w:ascii="Times New Roman" w:hAnsi="Times New Roman"/>
          <w:color w:val="000000"/>
          <w:sz w:val="28"/>
        </w:rPr>
        <w:t>5) представленные документы (документ, удостоверяющий личность; документ, удостоверяющий полномочия представителя заявителя) не заверены в порядке, установленном законодательством Российской Федерации или утратили силу на момент обращения за муниципальной услугой;</w:t>
      </w:r>
    </w:p>
    <w:p>
      <w:pPr>
        <w:pStyle w:val="Normal"/>
        <w:shd w:val="clear" w:color="auto" w:fill="FFFFFF"/>
        <w:ind w:firstLine="709"/>
        <w:jc w:val="both"/>
        <w:rPr>
          <w:color w:val="000000"/>
        </w:rPr>
      </w:pPr>
      <w:r>
        <w:rPr>
          <w:rFonts w:eastAsia="Times New Roman" w:cs="Times New Roman" w:ascii="Times New Roman" w:hAnsi="Times New Roman"/>
          <w:color w:val="000000"/>
          <w:sz w:val="28"/>
          <w:szCs w:val="28"/>
          <w:lang w:eastAsia="ru-RU"/>
        </w:rPr>
        <w:t xml:space="preserve">6) наличие в заявлении и прилагаемых к заявлению документах неполных, недостоверных сведений либо несоответствие документов требованиям нормативных правовых актов Российской Федерации, </w:t>
      </w:r>
      <w:r>
        <w:rPr>
          <w:rFonts w:cs="Times New Roman" w:ascii="Times New Roman" w:hAnsi="Times New Roman"/>
          <w:color w:val="000000"/>
          <w:sz w:val="28"/>
          <w:szCs w:val="28"/>
        </w:rPr>
        <w:t>в том числе при представлении документов в электронном виде;</w:t>
      </w:r>
    </w:p>
    <w:p>
      <w:pPr>
        <w:pStyle w:val="Standard"/>
        <w:ind w:firstLine="680" w:right="-1"/>
        <w:jc w:val="both"/>
        <w:rPr>
          <w:color w:val="000000"/>
        </w:rPr>
      </w:pPr>
      <w:r>
        <w:rPr>
          <w:rFonts w:cs="Times New Roman"/>
          <w:color w:val="000000"/>
          <w:sz w:val="28"/>
          <w:szCs w:val="28"/>
        </w:rPr>
        <w:t>7) </w:t>
      </w:r>
      <w:r>
        <w:rPr>
          <w:rFonts w:eastAsia="Times New Roman" w:cs="Times New Roman"/>
          <w:color w:val="000000"/>
          <w:sz w:val="28"/>
          <w:szCs w:val="28"/>
          <w:lang w:eastAsia="ru-RU"/>
        </w:rPr>
        <w:t xml:space="preserve">представление неполного комплекта прилагаемых к заявлению документов, необходимых для предоставления </w:t>
      </w:r>
      <w:r>
        <w:rPr>
          <w:rFonts w:cs="Times New Roman"/>
          <w:color w:val="000000"/>
          <w:sz w:val="28"/>
          <w:szCs w:val="28"/>
        </w:rPr>
        <w:t>муниципальной услуги;</w:t>
      </w:r>
    </w:p>
    <w:p>
      <w:pPr>
        <w:pStyle w:val="Standard"/>
        <w:ind w:firstLine="680" w:right="-1"/>
        <w:jc w:val="both"/>
        <w:rPr/>
      </w:pPr>
      <w:r>
        <w:rPr>
          <w:rStyle w:val="FontStyle39"/>
          <w:color w:val="000000"/>
          <w:sz w:val="28"/>
          <w:szCs w:val="28"/>
        </w:rPr>
        <w:t>8) копии документов, представленные заявителем без предъявления оригиналов, не имеют нотариального удостоверения.</w:t>
      </w:r>
    </w:p>
    <w:p>
      <w:pPr>
        <w:pStyle w:val="Normal"/>
        <w:widowControl w:val="false"/>
        <w:ind w:firstLine="709" w:right="-1"/>
        <w:jc w:val="both"/>
        <w:rPr>
          <w:color w:val="000000"/>
        </w:rPr>
      </w:pPr>
      <w:r>
        <w:rPr>
          <w:rFonts w:cs="Times New Roman" w:ascii="Times New Roman" w:hAnsi="Times New Roman"/>
          <w:color w:val="000000"/>
          <w:sz w:val="28"/>
        </w:rPr>
        <w:t>9) документы содержат повреждения, подчистки и исправления текста, наличие, которых не позволяет в полном объеме использовать информацию и сведения, содержащиеся в документах для предоставления услуги;</w:t>
      </w:r>
    </w:p>
    <w:p>
      <w:pPr>
        <w:pStyle w:val="Normal"/>
        <w:widowControl w:val="false"/>
        <w:ind w:firstLine="709" w:right="-1"/>
        <w:jc w:val="both"/>
        <w:rPr>
          <w:color w:val="000000"/>
        </w:rPr>
      </w:pPr>
      <w:r>
        <w:rPr>
          <w:rFonts w:cs="Times New Roman" w:ascii="Times New Roman" w:hAnsi="Times New Roman"/>
          <w:color w:val="000000"/>
          <w:sz w:val="28"/>
        </w:rPr>
        <w:t xml:space="preserve">10) </w:t>
      </w:r>
      <w:r>
        <w:rPr>
          <w:rFonts w:cs="Times New Roman" w:ascii="Times New Roman" w:hAnsi="Times New Roman"/>
          <w:color w:val="000000"/>
          <w:sz w:val="28"/>
          <w:szCs w:val="28"/>
        </w:rPr>
        <w:t>отказ заявителя от подачи документов.</w:t>
      </w:r>
    </w:p>
    <w:p>
      <w:pPr>
        <w:pStyle w:val="Normal"/>
        <w:ind w:firstLine="708" w:right="-1"/>
        <w:jc w:val="both"/>
        <w:rPr>
          <w:color w:val="000000"/>
        </w:rPr>
      </w:pPr>
      <w:r>
        <w:rPr>
          <w:rFonts w:cs="Times New Roman" w:ascii="Times New Roman" w:hAnsi="Times New Roman"/>
          <w:color w:val="000000"/>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w:t>
      </w:r>
      <w:r>
        <w:rPr>
          <w:rFonts w:eastAsia="Times New Roman" w:cs="Times New Roman" w:ascii="Times New Roman" w:hAnsi="Times New Roman"/>
          <w:color w:val="000000"/>
          <w:sz w:val="28"/>
          <w:szCs w:val="28"/>
        </w:rPr>
        <w:t xml:space="preserve"> уполномоченного органа</w:t>
      </w:r>
      <w:r>
        <w:rPr>
          <w:rFonts w:cs="Times New Roman" w:ascii="Times New Roman" w:hAnsi="Times New Roman"/>
          <w:color w:val="000000"/>
          <w:sz w:val="28"/>
          <w:szCs w:val="28"/>
        </w:rPr>
        <w:t xml:space="preserve"> и выдается заявителю с указанием причин отказа не позднее одного дня со дня обращения заявителя за получением муниципальной услуги.</w:t>
      </w:r>
    </w:p>
    <w:p>
      <w:pPr>
        <w:pStyle w:val="Normal"/>
        <w:ind w:firstLine="708" w:right="-1"/>
        <w:jc w:val="both"/>
        <w:rPr>
          <w:color w:val="000000"/>
        </w:rPr>
      </w:pPr>
      <w:r>
        <w:rPr>
          <w:rFonts w:cs="Times New Roman" w:ascii="Times New Roman" w:hAnsi="Times New Roman"/>
          <w:color w:val="000000"/>
          <w:sz w:val="28"/>
          <w:szCs w:val="28"/>
        </w:rPr>
        <w:t>О наличии основания для отказа в приеме документов заявителя информирует должностное лицо</w:t>
      </w:r>
      <w:r>
        <w:rPr>
          <w:rFonts w:eastAsia="Times New Roman" w:cs="Times New Roman" w:ascii="Times New Roman" w:hAnsi="Times New Roman"/>
          <w:color w:val="000000"/>
          <w:sz w:val="28"/>
          <w:szCs w:val="28"/>
        </w:rPr>
        <w:t xml:space="preserve"> уполномоченного органа</w:t>
      </w:r>
      <w:r>
        <w:rPr>
          <w:rFonts w:cs="Times New Roman" w:ascii="Times New Roman" w:hAnsi="Times New Roman"/>
          <w:color w:val="000000"/>
          <w:sz w:val="28"/>
          <w:szCs w:val="28"/>
        </w:rPr>
        <w:t xml:space="preserve"> либо работник</w:t>
      </w:r>
      <w:r>
        <w:rPr>
          <w:rFonts w:eastAsia="Times New Roman" w:cs="Times New Roman" w:ascii="Times New Roman" w:hAnsi="Times New Roman"/>
          <w:color w:val="000000"/>
          <w:sz w:val="28"/>
          <w:szCs w:val="28"/>
        </w:rPr>
        <w:t xml:space="preserve"> </w:t>
      </w:r>
      <w:r>
        <w:rPr>
          <w:rFonts w:cs="Times New Roman" w:ascii="Times New Roman" w:hAnsi="Times New Roman"/>
          <w:color w:val="000000"/>
          <w:sz w:val="28"/>
          <w:szCs w:val="28"/>
        </w:rPr>
        <w:t>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pPr>
        <w:pStyle w:val="Normal"/>
        <w:ind w:firstLine="708" w:right="-1"/>
        <w:jc w:val="both"/>
        <w:rPr>
          <w:color w:val="000000"/>
        </w:rPr>
      </w:pPr>
      <w:r>
        <w:rPr>
          <w:rFonts w:cs="Times New Roman" w:ascii="Times New Roman" w:hAnsi="Times New Roman"/>
          <w:color w:val="000000"/>
          <w:sz w:val="28"/>
          <w:szCs w:val="28"/>
        </w:rPr>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w:t>
      </w:r>
    </w:p>
    <w:p>
      <w:pPr>
        <w:pStyle w:val="Normal"/>
        <w:ind w:right="-1"/>
        <w:jc w:val="both"/>
        <w:rPr>
          <w:color w:val="000000"/>
        </w:rPr>
      </w:pPr>
      <w:r>
        <w:rPr>
          <w:rFonts w:cs="Times New Roman" w:ascii="Times New Roman" w:hAnsi="Times New Roman"/>
          <w:color w:val="000000"/>
          <w:sz w:val="28"/>
          <w:szCs w:val="28"/>
        </w:rPr>
        <w:tab/>
        <w:t>Не может быть отказано заявителю в приеме дополнительных документов при наличии намерения их сдать.</w:t>
      </w:r>
    </w:p>
    <w:p>
      <w:pPr>
        <w:pStyle w:val="Standard"/>
        <w:ind w:firstLine="708"/>
        <w:jc w:val="both"/>
        <w:rPr/>
      </w:pPr>
      <w:r>
        <w:rPr>
          <w:rFonts w:cs="Times New Roman"/>
          <w:color w:val="000000"/>
          <w:sz w:val="28"/>
          <w:szCs w:val="28"/>
        </w:rPr>
        <w:t xml:space="preserve">Основаниями для отказа в приеме </w:t>
      </w:r>
      <w:r>
        <w:rPr>
          <w:rFonts w:eastAsia="Times New Roman" w:cs="Times New Roman"/>
          <w:color w:val="000000"/>
          <w:sz w:val="28"/>
          <w:szCs w:val="28"/>
        </w:rPr>
        <w:t xml:space="preserve">электронной формы заявления и документов на </w:t>
      </w:r>
      <w:r>
        <w:rPr>
          <w:rFonts w:eastAsia="Times New Roman"/>
          <w:color w:val="000000"/>
          <w:sz w:val="28"/>
          <w:szCs w:val="28"/>
          <w:lang w:eastAsia="ru-RU"/>
        </w:rPr>
        <w:t xml:space="preserve">Едином портале, </w:t>
      </w:r>
      <w:r>
        <w:rPr>
          <w:rFonts w:eastAsia="Times New Roman" w:cs="Times New Roman"/>
          <w:color w:val="000000"/>
          <w:sz w:val="28"/>
          <w:szCs w:val="28"/>
          <w:lang w:eastAsia="ru-RU"/>
        </w:rPr>
        <w:t xml:space="preserve"> </w:t>
      </w:r>
      <w:r>
        <w:rPr>
          <w:rStyle w:val="Style11"/>
          <w:color w:val="000000"/>
          <w:sz w:val="28"/>
          <w:szCs w:val="28"/>
        </w:rPr>
        <w:t>Региональном портале</w:t>
      </w:r>
      <w:r>
        <w:rPr>
          <w:rFonts w:eastAsia="Times New Roman" w:cs="Times New Roman"/>
          <w:color w:val="000000"/>
          <w:sz w:val="28"/>
          <w:szCs w:val="28"/>
        </w:rPr>
        <w:t xml:space="preserve"> </w:t>
      </w:r>
      <w:r>
        <w:rPr>
          <w:rFonts w:cs="Times New Roman"/>
          <w:color w:val="000000"/>
          <w:sz w:val="28"/>
          <w:szCs w:val="28"/>
        </w:rPr>
        <w:t xml:space="preserve">для варианта </w:t>
      </w:r>
      <w:r>
        <w:rPr>
          <w:rFonts w:cs="Times New Roman"/>
          <w:color w:val="000000"/>
        </w:rPr>
        <w:t xml:space="preserve"> </w:t>
      </w:r>
      <w:r>
        <w:rPr>
          <w:rFonts w:cs="Times New Roman"/>
          <w:color w:val="000000"/>
          <w:sz w:val="28"/>
          <w:szCs w:val="28"/>
          <w:lang w:val="en-US"/>
        </w:rPr>
        <w:t>III</w:t>
      </w:r>
      <w:r>
        <w:rPr>
          <w:rFonts w:eastAsia="Times New Roman" w:cs="Times New Roman"/>
          <w:color w:val="000000"/>
          <w:sz w:val="28"/>
          <w:szCs w:val="28"/>
        </w:rPr>
        <w:t xml:space="preserve"> являются:</w:t>
      </w:r>
    </w:p>
    <w:p>
      <w:pPr>
        <w:pStyle w:val="Normal"/>
        <w:widowControl w:val="false"/>
        <w:ind w:firstLine="709"/>
        <w:jc w:val="both"/>
        <w:rPr>
          <w:color w:val="000000"/>
        </w:rPr>
      </w:pPr>
      <w:r>
        <w:rPr>
          <w:rFonts w:cs="Times New Roman" w:ascii="Times New Roman" w:hAnsi="Times New Roman"/>
          <w:color w:val="000000"/>
          <w:sz w:val="28"/>
        </w:rPr>
        <w:t>1) некорректно заполнены поля в форме заявления, в том числе в интерактивной форме заявления;</w:t>
      </w:r>
    </w:p>
    <w:p>
      <w:pPr>
        <w:pStyle w:val="Normal"/>
        <w:widowControl w:val="false"/>
        <w:ind w:firstLine="709"/>
        <w:jc w:val="both"/>
        <w:rPr>
          <w:color w:val="000000"/>
        </w:rPr>
      </w:pPr>
      <w:r>
        <w:rPr>
          <w:rFonts w:cs="Times New Roman" w:ascii="Times New Roman" w:hAnsi="Times New Roman"/>
          <w:color w:val="000000"/>
          <w:sz w:val="28"/>
        </w:rPr>
        <w:t>2) подача заявления и документов, необходимых для предоставления муниципальной услуги, в электронной форме с нарушением установленных требований;</w:t>
      </w:r>
    </w:p>
    <w:p>
      <w:pPr>
        <w:pStyle w:val="Normal"/>
        <w:widowControl w:val="false"/>
        <w:ind w:firstLine="709"/>
        <w:jc w:val="both"/>
        <w:rPr>
          <w:color w:val="000000"/>
        </w:rPr>
      </w:pPr>
      <w:r>
        <w:rPr>
          <w:rFonts w:cs="Times New Roman" w:ascii="Times New Roman" w:hAnsi="Times New Roman"/>
          <w:color w:val="000000"/>
          <w:sz w:val="28"/>
        </w:rPr>
        <w:t xml:space="preserve">3) несоблюдение установленных статьей 11 Федерального закона </w:t>
        <w:br/>
        <w:t>от 06. апреля 2011 года № 63-ФЗ «Об электронной подписи» (далее – Федеральный закон № 63-ФЗ) условий признания действительности усиленной квалифицированной электронной подписи.</w:t>
      </w:r>
    </w:p>
    <w:p>
      <w:pPr>
        <w:pStyle w:val="Standard"/>
        <w:ind w:firstLine="708"/>
        <w:jc w:val="both"/>
        <w:rPr>
          <w:color w:val="000000"/>
        </w:rPr>
      </w:pPr>
      <w:r>
        <w:rPr>
          <w:rFonts w:eastAsia="Times New Roman" w:cs="Times New Roman"/>
          <w:color w:val="000000"/>
          <w:sz w:val="28"/>
          <w:szCs w:val="28"/>
        </w:rPr>
        <w:t xml:space="preserve">Решение об отказе в приеме документов, необходимых для предоставления </w:t>
      </w:r>
      <w:r>
        <w:rPr>
          <w:rFonts w:eastAsia="Times New Roman" w:cs="Times New Roman"/>
          <w:color w:val="000000"/>
          <w:sz w:val="28"/>
          <w:szCs w:val="28"/>
          <w:lang w:eastAsia="en-US" w:bidi="ar-SA"/>
        </w:rPr>
        <w:t>муниципальной</w:t>
      </w:r>
      <w:r>
        <w:rPr>
          <w:rFonts w:eastAsia="Times New Roman" w:cs="Times New Roman"/>
          <w:color w:val="000000"/>
          <w:sz w:val="28"/>
          <w:szCs w:val="28"/>
        </w:rPr>
        <w:t xml:space="preserve"> услуги, оформляется в виде электронного письма и направляется в «Личный кабинет» заявителя ЕПГУ, РПГУ не позднее первого рабочего дня, следующего за днем подачи заявления.</w:t>
      </w:r>
    </w:p>
    <w:p>
      <w:pPr>
        <w:pStyle w:val="Normal"/>
        <w:widowControl w:val="false"/>
        <w:ind w:firstLine="708" w:right="-1"/>
        <w:jc w:val="both"/>
        <w:rPr/>
      </w:pPr>
      <w:r>
        <w:rPr>
          <w:rStyle w:val="FontStyle63"/>
          <w:color w:val="000000"/>
          <w:sz w:val="28"/>
          <w:szCs w:val="28"/>
        </w:rPr>
        <w:t>В предоставлении муниципальной услуги принимают участие МФЦ.</w:t>
      </w:r>
    </w:p>
    <w:p>
      <w:pPr>
        <w:pStyle w:val="ListParagraph"/>
        <w:ind w:firstLine="708" w:left="0"/>
        <w:jc w:val="both"/>
        <w:rPr/>
      </w:pPr>
      <w:r>
        <w:rPr>
          <w:rStyle w:val="FontStyle57"/>
          <w:b w:val="false"/>
          <w:color w:val="000000"/>
          <w:sz w:val="28"/>
          <w:szCs w:val="28"/>
        </w:rPr>
        <w:t>Предоставление муниципальной услуги в МФЦ</w:t>
      </w:r>
      <w:r>
        <w:rPr>
          <w:rStyle w:val="FontStyle58"/>
          <w:color w:val="000000"/>
          <w:sz w:val="28"/>
          <w:szCs w:val="28"/>
        </w:rPr>
        <w:t xml:space="preserve"> осуществляется в соответствии с соглашением о взаимодействии между МФЦ и Уполномоченным органом.</w:t>
      </w:r>
      <w:r>
        <w:rPr>
          <w:rFonts w:cs="Times New Roman" w:ascii="Times New Roman" w:hAnsi="Times New Roman"/>
          <w:color w:val="000000"/>
          <w:sz w:val="28"/>
          <w:szCs w:val="28"/>
          <w:lang w:eastAsia="ar-SA"/>
        </w:rPr>
        <w:t xml:space="preserve"> </w:t>
      </w:r>
    </w:p>
    <w:p>
      <w:pPr>
        <w:pStyle w:val="Normal"/>
        <w:widowControl w:val="false"/>
        <w:ind w:firstLine="708"/>
        <w:jc w:val="both"/>
        <w:rPr>
          <w:color w:val="000000"/>
        </w:rPr>
      </w:pPr>
      <w:r>
        <w:rPr>
          <w:rFonts w:eastAsia="Times New Roman" w:cs="Calibri" w:ascii="Times New Roman" w:hAnsi="Times New Roman"/>
          <w:color w:val="000000"/>
          <w:sz w:val="28"/>
          <w:szCs w:val="28"/>
          <w:lang w:eastAsia="ru-RU"/>
        </w:rPr>
        <w:t>Заявитель (его представитель)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Услуги по экстерриториальному принципу.</w:t>
      </w:r>
      <w:r>
        <w:rPr>
          <w:rFonts w:cs="Times New Roman" w:ascii="Times New Roman" w:hAnsi="Times New Roman"/>
          <w:color w:val="000000"/>
          <w:sz w:val="28"/>
          <w:szCs w:val="28"/>
          <w:lang w:eastAsia="ar-SA"/>
        </w:rPr>
        <w:t xml:space="preserve"> </w:t>
      </w:r>
    </w:p>
    <w:p>
      <w:pPr>
        <w:pStyle w:val="Normal"/>
        <w:spacing w:before="0" w:after="0"/>
        <w:ind w:firstLine="709"/>
        <w:contextualSpacing/>
        <w:jc w:val="both"/>
        <w:rPr>
          <w:color w:val="000000"/>
        </w:rPr>
      </w:pPr>
      <w:r>
        <w:rPr>
          <w:rFonts w:cs="Times New Roman" w:ascii="Times New Roman" w:hAnsi="Times New Roman"/>
          <w:color w:val="000000"/>
          <w:sz w:val="28"/>
          <w:szCs w:val="28"/>
        </w:rPr>
        <w:t xml:space="preserve">Уполномоченный орган и </w:t>
      </w:r>
      <w:r>
        <w:rPr>
          <w:rFonts w:eastAsia="Times New Roman" w:cs="Times New Roman" w:ascii="Times New Roman" w:hAnsi="Times New Roman"/>
          <w:color w:val="000000"/>
          <w:sz w:val="28"/>
          <w:szCs w:val="28"/>
          <w:lang w:eastAsia="ru-RU"/>
        </w:rPr>
        <w:t>любой МФЦ, вне зависимости от места регистрации заявителя (представителя заявителя) по месту жительства, места нахождения объекта недвижимости</w:t>
      </w:r>
      <w:r>
        <w:rPr>
          <w:rFonts w:cs="Times New Roman" w:ascii="Times New Roman" w:hAnsi="Times New Roman"/>
          <w:color w:val="000000"/>
          <w:sz w:val="28"/>
          <w:szCs w:val="28"/>
          <w:lang w:eastAsia="ar-SA"/>
        </w:rPr>
        <w:t xml:space="preserve">, </w:t>
      </w:r>
      <w:r>
        <w:rPr>
          <w:rFonts w:cs="Times New Roman" w:ascii="Times New Roman" w:hAnsi="Times New Roman"/>
          <w:color w:val="000000"/>
          <w:sz w:val="28"/>
          <w:szCs w:val="28"/>
        </w:rPr>
        <w:t xml:space="preserve">обеспечивает возможность приема заявления и документов и (или) информации, необходимых для     предоставления муниципальной услуги. </w:t>
      </w:r>
    </w:p>
    <w:p>
      <w:pPr>
        <w:pStyle w:val="Normal"/>
        <w:shd w:val="clear" w:color="auto" w:fill="FFFFFF"/>
        <w:jc w:val="both"/>
        <w:rPr>
          <w:color w:val="000000"/>
        </w:rPr>
      </w:pPr>
      <w:r>
        <w:rPr>
          <w:rFonts w:eastAsia="Times New Roman" w:cs="Times New Roman" w:ascii="Times New Roman" w:hAnsi="Times New Roman"/>
          <w:color w:val="000000"/>
          <w:sz w:val="28"/>
          <w:szCs w:val="28"/>
          <w:lang w:eastAsia="ru-RU"/>
        </w:rPr>
        <w:tab/>
        <w:t>Условием предоставления муниципальных услуг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pPr>
        <w:pStyle w:val="Normal"/>
        <w:shd w:val="clear" w:color="auto" w:fill="FFFFFF"/>
        <w:jc w:val="both"/>
        <w:rPr/>
      </w:pPr>
      <w:r>
        <w:rPr>
          <w:rFonts w:cs="Times New Roman"/>
          <w:color w:val="000000"/>
          <w:sz w:val="28"/>
          <w:szCs w:val="28"/>
        </w:rPr>
        <w:tab/>
      </w:r>
      <w:r>
        <w:rPr>
          <w:rStyle w:val="FontStyle16"/>
          <w:color w:val="000000"/>
          <w:sz w:val="28"/>
          <w:szCs w:val="28"/>
        </w:rPr>
        <w:t xml:space="preserve">При предоставлении муниципальных услуг взаимодействие между </w:t>
      </w:r>
      <w:r>
        <w:rPr>
          <w:rFonts w:cs="Times New Roman" w:ascii="Times New Roman" w:hAnsi="Times New Roman"/>
          <w:color w:val="000000"/>
          <w:sz w:val="28"/>
          <w:szCs w:val="28"/>
        </w:rPr>
        <w:t xml:space="preserve">Уполномоченным органом и </w:t>
      </w:r>
      <w:r>
        <w:rPr>
          <w:rStyle w:val="FontStyle16"/>
          <w:color w:val="000000"/>
          <w:sz w:val="28"/>
          <w:szCs w:val="28"/>
        </w:rPr>
        <w:t>МФЦ осуществляется с использованием       информационно-телекоммуникационных технологий по защищенным каналам связи.</w:t>
      </w:r>
    </w:p>
    <w:p>
      <w:pPr>
        <w:pStyle w:val="Style71"/>
        <w:widowControl/>
        <w:spacing w:lineRule="auto" w:line="240"/>
        <w:ind w:hanging="0"/>
        <w:rPr/>
      </w:pPr>
      <w:r>
        <w:rPr>
          <w:rStyle w:val="FontStyle16"/>
          <w:color w:val="000000"/>
          <w:sz w:val="28"/>
          <w:szCs w:val="28"/>
        </w:rPr>
        <w:t>МФЦ направляет электронные документы и (или) электронные образы документов, заверенные в установленном порядке элек</w:t>
      </w:r>
      <w:r>
        <w:rPr>
          <w:rStyle w:val="FontStyle16"/>
          <w:color w:val="000000"/>
          <w:sz w:val="28"/>
          <w:szCs w:val="28"/>
        </w:rPr>
        <w:t>тронной</w:t>
      </w:r>
      <w:r>
        <w:rPr>
          <w:rStyle w:val="FontStyle16"/>
          <w:color w:val="000000"/>
          <w:sz w:val="28"/>
          <w:szCs w:val="28"/>
        </w:rPr>
        <w:t xml:space="preserve"> подписью уполномоченного должностного лица многофункциональ</w:t>
      </w:r>
      <w:r>
        <w:rPr>
          <w:rStyle w:val="FontStyle16"/>
          <w:color w:val="000000"/>
          <w:sz w:val="28"/>
          <w:szCs w:val="28"/>
        </w:rPr>
        <w:t>ного</w:t>
      </w:r>
      <w:r>
        <w:rPr>
          <w:rStyle w:val="FontStyle16"/>
          <w:color w:val="000000"/>
          <w:sz w:val="28"/>
          <w:szCs w:val="28"/>
        </w:rPr>
        <w:t xml:space="preserve"> центра</w:t>
      </w:r>
      <w:r>
        <w:rPr>
          <w:rStyle w:val="FontStyle16"/>
          <w:color w:val="000000"/>
          <w:sz w:val="22"/>
          <w:szCs w:val="22"/>
        </w:rPr>
        <w:t xml:space="preserve"> </w:t>
      </w:r>
      <w:r>
        <w:rPr>
          <w:rStyle w:val="FontStyle16"/>
          <w:color w:val="000000"/>
          <w:sz w:val="28"/>
          <w:szCs w:val="28"/>
        </w:rPr>
        <w:t>в Уполномоченный орган, предоставляющий муниципальную услугу</w:t>
      </w:r>
      <w:r>
        <w:rPr>
          <w:rFonts w:cs="Arial" w:ascii="Arial" w:hAnsi="Arial"/>
          <w:color w:val="000000"/>
          <w:shd w:fill="FFFFFF" w:val="clear"/>
        </w:rPr>
        <w:t xml:space="preserve"> в </w:t>
      </w:r>
      <w:r>
        <w:rPr>
          <w:color w:val="000000"/>
          <w:sz w:val="28"/>
          <w:szCs w:val="28"/>
          <w:shd w:fill="FFFFFF" w:val="clear"/>
        </w:rPr>
        <w:t>день подачи заявления</w:t>
      </w:r>
      <w:r>
        <w:rPr>
          <w:rStyle w:val="FontStyle16"/>
          <w:color w:val="000000"/>
          <w:sz w:val="28"/>
          <w:szCs w:val="28"/>
        </w:rPr>
        <w:t>.</w:t>
      </w:r>
    </w:p>
    <w:p>
      <w:pPr>
        <w:pStyle w:val="Style101"/>
        <w:widowControl/>
        <w:tabs>
          <w:tab w:val="clear" w:pos="708"/>
          <w:tab w:val="left" w:pos="1114" w:leader="none"/>
        </w:tabs>
        <w:spacing w:lineRule="auto" w:line="240"/>
        <w:ind w:firstLine="709"/>
        <w:rPr/>
      </w:pPr>
      <w:r>
        <w:rPr>
          <w:rStyle w:val="FontStyle16"/>
          <w:color w:val="000000"/>
          <w:sz w:val="28"/>
          <w:szCs w:val="28"/>
        </w:rPr>
        <w:t>Уполномоченный орган обеспечивает прием электронных документов</w:t>
        <w:br/>
        <w:t>и (или) электронных образов документов, необходимых для предоставления</w:t>
        <w:br/>
        <w:t>муниципальной услуги, и их регистрацию без необходимости повторного представления заявителем или МФЦ таких документов на бумажном носителе.</w:t>
      </w:r>
    </w:p>
    <w:p>
      <w:pPr>
        <w:pStyle w:val="Style101"/>
        <w:widowControl/>
        <w:tabs>
          <w:tab w:val="clear" w:pos="708"/>
          <w:tab w:val="left" w:pos="1138" w:leader="none"/>
          <w:tab w:val="left" w:pos="5786" w:leader="none"/>
        </w:tabs>
        <w:spacing w:lineRule="auto" w:line="240"/>
        <w:ind w:firstLine="709"/>
        <w:rPr/>
      </w:pPr>
      <w:r>
        <w:rPr>
          <w:rStyle w:val="FontStyle16"/>
          <w:color w:val="000000"/>
          <w:sz w:val="28"/>
          <w:szCs w:val="28"/>
        </w:rPr>
        <w:t>Предоставление муниципальной услуги начинается с момента приема и регистрации 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p>
      <w:pPr>
        <w:pStyle w:val="Style71"/>
        <w:widowControl/>
        <w:spacing w:lineRule="auto" w:line="240"/>
        <w:ind w:firstLine="709"/>
        <w:rPr/>
      </w:pPr>
      <w:r>
        <w:rPr>
          <w:rStyle w:val="FontStyle16"/>
          <w:color w:val="000000"/>
          <w:sz w:val="28"/>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w:t>
      </w:r>
      <w:r>
        <w:rPr>
          <w:rStyle w:val="FontStyle16"/>
          <w:color w:val="000000"/>
          <w:sz w:val="28"/>
          <w:szCs w:val="28"/>
        </w:rPr>
        <w:t>мые</w:t>
      </w:r>
      <w:r>
        <w:rPr>
          <w:rStyle w:val="FontStyle16"/>
          <w:color w:val="000000"/>
          <w:sz w:val="28"/>
          <w:szCs w:val="28"/>
        </w:rPr>
        <w:t xml:space="preserve"> для предоставления муниципальных услуг, направля</w:t>
      </w:r>
      <w:r>
        <w:rPr>
          <w:rStyle w:val="FontStyle16"/>
          <w:color w:val="000000"/>
          <w:sz w:val="28"/>
          <w:szCs w:val="28"/>
        </w:rPr>
        <w:t>ются</w:t>
      </w:r>
      <w:r>
        <w:rPr>
          <w:rStyle w:val="FontStyle16"/>
          <w:color w:val="000000"/>
          <w:sz w:val="28"/>
          <w:szCs w:val="28"/>
        </w:rPr>
        <w:t xml:space="preserve"> МФЦ в Уполномоченный орган на бумажных носителях.</w:t>
      </w:r>
    </w:p>
    <w:p>
      <w:pPr>
        <w:pStyle w:val="Normal"/>
        <w:widowControl w:val="false"/>
        <w:ind w:firstLine="708" w:right="-1"/>
        <w:jc w:val="both"/>
        <w:rPr>
          <w:color w:val="000000"/>
        </w:rPr>
      </w:pPr>
      <w:r>
        <w:rPr>
          <w:rFonts w:cs="Times New Roman" w:ascii="Times New Roman" w:hAnsi="Times New Roman"/>
          <w:color w:val="000000"/>
          <w:sz w:val="28"/>
          <w:szCs w:val="28"/>
        </w:rPr>
        <w:t xml:space="preserve">При предоставлении муниципальной услуги по экстерриториальному принципу уполномоченный орган не вправе требовать от заявителя                           (представителя)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 </w:t>
      </w:r>
    </w:p>
    <w:p>
      <w:pPr>
        <w:pStyle w:val="Normal"/>
        <w:widowControl w:val="false"/>
        <w:ind w:firstLine="708" w:right="-1"/>
        <w:jc w:val="both"/>
        <w:rPr>
          <w:color w:val="000000"/>
        </w:rPr>
      </w:pPr>
      <w:r>
        <w:rPr>
          <w:rFonts w:cs="Times New Roman" w:ascii="Times New Roman" w:hAnsi="Times New Roman"/>
          <w:color w:val="000000"/>
          <w:sz w:val="28"/>
          <w:szCs w:val="28"/>
        </w:rPr>
        <w:t>В случае представления заявителем документов, предусмотренных пунктами 1 - 3.1, 7, 9, 17 и 18 части 6 статьи 7 Федерального № 210-ФЗ,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pPr>
        <w:pStyle w:val="Normal"/>
        <w:spacing w:before="0" w:after="0"/>
        <w:ind w:firstLine="709"/>
        <w:contextualSpacing/>
        <w:jc w:val="both"/>
        <w:rPr>
          <w:color w:val="000000"/>
        </w:rPr>
      </w:pPr>
      <w:r>
        <w:rPr>
          <w:rFonts w:cs="Times New Roman" w:ascii="Times New Roman" w:hAnsi="Times New Roman"/>
          <w:color w:val="000000"/>
          <w:sz w:val="28"/>
          <w:szCs w:val="28"/>
        </w:rPr>
        <w:t>Срок передачи запросов (документов) на бумажном носителе посредством почтового отправления «Почтой России» из МФЦ в уполномоченный орган увеличивается на 4 рабочих дня».</w:t>
      </w:r>
    </w:p>
    <w:p>
      <w:pPr>
        <w:pStyle w:val="Formattext1"/>
        <w:spacing w:beforeAutospacing="0" w:before="0" w:afterAutospacing="0" w:after="0"/>
        <w:ind w:firstLine="480"/>
        <w:jc w:val="both"/>
        <w:textAlignment w:val="baseline"/>
        <w:rPr>
          <w:color w:val="000000"/>
        </w:rPr>
      </w:pPr>
      <w:r>
        <w:rPr>
          <w:color w:val="000000"/>
          <w:sz w:val="28"/>
          <w:szCs w:val="28"/>
        </w:rPr>
        <w:t>Срок регистрации заявления и прилагаемых документов и (или) информации, необходимых для предоставления муниципальной услуги в уполномоченном органе или МФЦ не может превышать 20 минут.</w:t>
      </w:r>
      <w:r>
        <w:rPr>
          <w:color w:val="000000"/>
        </w:rPr>
        <w:t xml:space="preserve"> </w:t>
      </w:r>
      <w:r>
        <w:rPr>
          <w:color w:val="000000"/>
          <w:sz w:val="28"/>
          <w:szCs w:val="28"/>
        </w:rPr>
        <w:t xml:space="preserve">Заявление регистрируется в присутствии заявителя, которому выдается расписка с регистрационным номером. </w:t>
      </w:r>
    </w:p>
    <w:p>
      <w:pPr>
        <w:pStyle w:val="Formattext1"/>
        <w:spacing w:beforeAutospacing="0" w:before="0" w:afterAutospacing="0" w:after="0"/>
        <w:ind w:firstLine="708"/>
        <w:jc w:val="both"/>
        <w:textAlignment w:val="baseline"/>
        <w:rPr>
          <w:color w:val="000000"/>
        </w:rPr>
      </w:pPr>
      <w:r>
        <w:rPr>
          <w:color w:val="000000"/>
          <w:sz w:val="28"/>
          <w:szCs w:val="28"/>
        </w:rPr>
        <w:t>При поступлении заявления в уполномоченный орган по почте, заявление регистрируется в течение 1 рабочего дня.</w:t>
      </w:r>
    </w:p>
    <w:p>
      <w:pPr>
        <w:pStyle w:val="Normal"/>
        <w:ind w:firstLine="708"/>
        <w:jc w:val="both"/>
        <w:rPr>
          <w:color w:val="000000"/>
        </w:rPr>
      </w:pPr>
      <w:r>
        <w:rPr>
          <w:rFonts w:cs="Times New Roman" w:ascii="Times New Roman" w:hAnsi="Times New Roman"/>
          <w:color w:val="000000"/>
          <w:sz w:val="28"/>
          <w:szCs w:val="28"/>
        </w:rPr>
        <w:t>При поступлении заявления в электронном виде посредством ЕПГУ, РПГУ заявление регистрируется не позднее рабочего дня, следующего за днем его поступления.</w:t>
      </w:r>
    </w:p>
    <w:p>
      <w:pPr>
        <w:pStyle w:val="Normal"/>
        <w:jc w:val="both"/>
        <w:rPr>
          <w:rFonts w:ascii="Times New Roman" w:hAnsi="Times New Roman" w:cs="Times New Roman"/>
          <w:b/>
          <w:color w:val="000000"/>
          <w:sz w:val="24"/>
          <w:szCs w:val="24"/>
          <w:u w:val="single"/>
        </w:rPr>
      </w:pPr>
      <w:r>
        <w:rPr>
          <w:rFonts w:cs="Times New Roman" w:ascii="Times New Roman" w:hAnsi="Times New Roman"/>
          <w:b/>
          <w:color w:val="000000"/>
          <w:sz w:val="24"/>
          <w:szCs w:val="24"/>
          <w:u w:val="single"/>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3.3.3.2 Описание административной процедуры приостановления предоставления муниципальной услуги</w:t>
      </w:r>
    </w:p>
    <w:p>
      <w:pPr>
        <w:pStyle w:val="Normal"/>
        <w:ind w:firstLine="708"/>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8"/>
        <w:rPr>
          <w:color w:val="000000"/>
        </w:rPr>
      </w:pPr>
      <w:r>
        <w:rPr>
          <w:rFonts w:cs="Times New Roman" w:ascii="Times New Roman" w:hAnsi="Times New Roman"/>
          <w:color w:val="000000"/>
          <w:sz w:val="28"/>
          <w:szCs w:val="28"/>
        </w:rPr>
        <w:t xml:space="preserve">Основания для приостановления предоставления муниципальной услуги законодательством Российской Федерации для варианта </w:t>
      </w:r>
      <w:r>
        <w:rPr>
          <w:rFonts w:cs="Times New Roman" w:ascii="Times New Roman" w:hAnsi="Times New Roman"/>
          <w:color w:val="000000"/>
          <w:sz w:val="28"/>
          <w:szCs w:val="28"/>
          <w:lang w:val="en-US"/>
        </w:rPr>
        <w:t>III</w:t>
      </w:r>
      <w:r>
        <w:rPr>
          <w:rFonts w:cs="Times New Roman" w:ascii="Times New Roman" w:hAnsi="Times New Roman"/>
          <w:color w:val="000000"/>
          <w:sz w:val="28"/>
          <w:szCs w:val="28"/>
        </w:rPr>
        <w:t xml:space="preserve"> не предусмотрены.</w:t>
      </w:r>
      <w:r>
        <w:rPr>
          <w:rFonts w:cs="Times New Roman" w:ascii="Times New Roman" w:hAnsi="Times New Roman"/>
          <w:b/>
          <w:i/>
          <w:color w:val="000000"/>
          <w:sz w:val="26"/>
          <w:szCs w:val="26"/>
        </w:rPr>
        <w:t xml:space="preserve"> </w:t>
      </w:r>
    </w:p>
    <w:p>
      <w:pPr>
        <w:pStyle w:val="Normal"/>
        <w:spacing w:before="0" w:after="0"/>
        <w:contextualSpacing/>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3.3.3.3  Описание административной процедуры принятия решения о предоставлении (об отказе в предоставлении) муниципальной услуги</w:t>
      </w:r>
    </w:p>
    <w:p>
      <w:pPr>
        <w:pStyle w:val="Normal"/>
        <w:spacing w:before="0" w:after="0"/>
        <w:ind w:firstLine="709"/>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tabs>
          <w:tab w:val="clear" w:pos="708"/>
          <w:tab w:val="left" w:pos="1418" w:leader="none"/>
        </w:tabs>
        <w:spacing w:before="0" w:after="0"/>
        <w:ind w:firstLine="709"/>
        <w:contextualSpacing/>
        <w:jc w:val="both"/>
        <w:rPr>
          <w:color w:val="000000"/>
        </w:rPr>
      </w:pPr>
      <w:r>
        <w:rPr>
          <w:rFonts w:eastAsia="Times New Roman" w:cs="Times New Roman" w:ascii="Times New Roman" w:hAnsi="Times New Roman"/>
          <w:color w:val="000000"/>
          <w:sz w:val="28"/>
          <w:szCs w:val="28"/>
        </w:rPr>
        <w:t xml:space="preserve">Возможность оставления </w:t>
      </w:r>
      <w:r>
        <w:rPr>
          <w:rFonts w:eastAsia="Times New Roman" w:cs="Times New Roman" w:ascii="Times New Roman" w:hAnsi="Times New Roman"/>
          <w:color w:val="000000"/>
          <w:sz w:val="28"/>
          <w:szCs w:val="28"/>
          <w:lang w:eastAsia="ru-RU"/>
        </w:rPr>
        <w:t>заявления</w:t>
      </w:r>
      <w:r>
        <w:rPr>
          <w:rFonts w:eastAsia="Times New Roman" w:cs="Times New Roman" w:ascii="Times New Roman" w:hAnsi="Times New Roman"/>
          <w:color w:val="000000"/>
          <w:sz w:val="28"/>
          <w:szCs w:val="28"/>
        </w:rPr>
        <w:t xml:space="preserve"> без рассмотрения не предусмотрена.</w:t>
      </w:r>
    </w:p>
    <w:p>
      <w:pPr>
        <w:pStyle w:val="Normal"/>
        <w:ind w:firstLine="708" w:right="-1"/>
        <w:jc w:val="both"/>
        <w:rPr>
          <w:color w:val="000000"/>
        </w:rPr>
      </w:pPr>
      <w:r>
        <w:rPr>
          <w:rFonts w:cs="Times New Roman" w:ascii="Times New Roman" w:hAnsi="Times New Roman"/>
          <w:color w:val="000000"/>
          <w:sz w:val="28"/>
          <w:szCs w:val="28"/>
        </w:rPr>
        <w:t xml:space="preserve">Основаниями для отказа в предоставлении муниципальной услуги для Варианта </w:t>
      </w:r>
      <w:r>
        <w:rPr>
          <w:rFonts w:cs="Times New Roman" w:ascii="Times New Roman" w:hAnsi="Times New Roman"/>
          <w:color w:val="000000"/>
          <w:sz w:val="28"/>
          <w:szCs w:val="28"/>
          <w:lang w:val="en-US"/>
        </w:rPr>
        <w:t>III</w:t>
      </w:r>
      <w:r>
        <w:rPr>
          <w:rFonts w:ascii="Times New Roman" w:hAnsi="Times New Roman"/>
          <w:color w:val="000000"/>
          <w:sz w:val="28"/>
          <w:szCs w:val="28"/>
        </w:rPr>
        <w:t xml:space="preserve"> </w:t>
      </w:r>
      <w:r>
        <w:rPr>
          <w:rFonts w:cs="Times New Roman" w:ascii="Times New Roman" w:hAnsi="Times New Roman"/>
          <w:color w:val="000000"/>
          <w:sz w:val="28"/>
          <w:szCs w:val="28"/>
        </w:rPr>
        <w:t xml:space="preserve">являются: </w:t>
      </w:r>
    </w:p>
    <w:p>
      <w:pPr>
        <w:pStyle w:val="Normal"/>
        <w:ind w:firstLine="708" w:right="-1"/>
        <w:jc w:val="both"/>
        <w:rPr>
          <w:color w:val="000000"/>
        </w:rPr>
      </w:pPr>
      <w:r>
        <w:rPr>
          <w:rFonts w:eastAsia="Times New Roman" w:cs="Times New Roman" w:ascii="Times New Roman" w:hAnsi="Times New Roman"/>
          <w:color w:val="000000"/>
          <w:sz w:val="28"/>
          <w:szCs w:val="28"/>
        </w:rPr>
        <w:t>несоответствие представленных документов требованиям, установленным законодательством Российской Федерации;</w:t>
      </w:r>
    </w:p>
    <w:p>
      <w:pPr>
        <w:pStyle w:val="Normal"/>
        <w:ind w:firstLine="708" w:right="-1"/>
        <w:jc w:val="both"/>
        <w:rPr>
          <w:color w:val="000000"/>
        </w:rPr>
      </w:pPr>
      <w:r>
        <w:rPr>
          <w:rFonts w:cs="Times New Roman" w:ascii="Times New Roman" w:hAnsi="Times New Roman"/>
          <w:color w:val="000000"/>
          <w:sz w:val="28"/>
          <w:szCs w:val="28"/>
        </w:rPr>
        <w:t>выявление в представленных документах недостоверных сведений;</w:t>
      </w:r>
    </w:p>
    <w:p>
      <w:pPr>
        <w:pStyle w:val="Normal"/>
        <w:ind w:firstLine="708"/>
        <w:jc w:val="both"/>
        <w:rPr>
          <w:color w:val="000000"/>
        </w:rPr>
      </w:pPr>
      <w:r>
        <w:rPr>
          <w:rFonts w:cs="Times New Roman" w:ascii="Times New Roman" w:hAnsi="Times New Roman"/>
          <w:color w:val="000000"/>
          <w:sz w:val="28"/>
          <w:szCs w:val="28"/>
        </w:rPr>
        <w:t>отсутствие допущенных опечаток и ошибок в выданных в результате предоставления муниципальной услуги документах.</w:t>
      </w:r>
    </w:p>
    <w:p>
      <w:pPr>
        <w:pStyle w:val="Standard"/>
        <w:ind w:firstLine="708"/>
        <w:jc w:val="both"/>
        <w:rPr/>
      </w:pPr>
      <w:r>
        <w:rPr>
          <w:rFonts w:cs="Times New Roman"/>
          <w:color w:val="000000"/>
          <w:sz w:val="28"/>
          <w:szCs w:val="28"/>
        </w:rPr>
        <w:t>Основаниями для отказа в предоставлении муниципальной услуги</w:t>
      </w:r>
      <w:r>
        <w:rPr>
          <w:rFonts w:eastAsia="Times New Roman" w:cs="Times New Roman"/>
          <w:color w:val="000000"/>
          <w:sz w:val="28"/>
          <w:szCs w:val="28"/>
        </w:rPr>
        <w:t xml:space="preserve"> в электронной форме</w:t>
      </w:r>
      <w:r>
        <w:rPr>
          <w:rFonts w:cs="Times New Roman"/>
          <w:color w:val="000000"/>
          <w:sz w:val="28"/>
          <w:szCs w:val="28"/>
        </w:rPr>
        <w:t xml:space="preserve"> </w:t>
      </w:r>
      <w:r>
        <w:rPr>
          <w:rFonts w:eastAsia="Times New Roman" w:cs="Times New Roman"/>
          <w:color w:val="000000"/>
          <w:sz w:val="28"/>
          <w:szCs w:val="28"/>
        </w:rPr>
        <w:t xml:space="preserve">на </w:t>
      </w:r>
      <w:r>
        <w:rPr>
          <w:rFonts w:eastAsia="Times New Roman"/>
          <w:color w:val="000000"/>
          <w:sz w:val="28"/>
          <w:szCs w:val="28"/>
          <w:lang w:eastAsia="ru-RU"/>
        </w:rPr>
        <w:t xml:space="preserve">Едином портале, </w:t>
      </w:r>
      <w:r>
        <w:rPr>
          <w:rFonts w:eastAsia="Times New Roman" w:cs="Times New Roman"/>
          <w:color w:val="000000"/>
          <w:sz w:val="28"/>
          <w:szCs w:val="28"/>
          <w:lang w:eastAsia="ru-RU"/>
        </w:rPr>
        <w:t xml:space="preserve"> </w:t>
      </w:r>
      <w:r>
        <w:rPr>
          <w:rStyle w:val="Style11"/>
          <w:color w:val="000000"/>
          <w:sz w:val="28"/>
          <w:szCs w:val="28"/>
        </w:rPr>
        <w:t xml:space="preserve">Региональном портале </w:t>
      </w:r>
      <w:r>
        <w:rPr>
          <w:rFonts w:cs="Times New Roman"/>
          <w:color w:val="000000"/>
          <w:sz w:val="28"/>
          <w:szCs w:val="28"/>
        </w:rPr>
        <w:t xml:space="preserve">для варианта </w:t>
      </w:r>
      <w:r>
        <w:rPr>
          <w:rFonts w:cs="Times New Roman"/>
          <w:color w:val="000000"/>
          <w:sz w:val="28"/>
          <w:szCs w:val="28"/>
          <w:lang w:val="en-US"/>
        </w:rPr>
        <w:t>III</w:t>
      </w:r>
      <w:r>
        <w:rPr>
          <w:rFonts w:cs="Times New Roman"/>
          <w:color w:val="000000"/>
          <w:sz w:val="28"/>
          <w:szCs w:val="28"/>
        </w:rPr>
        <w:t xml:space="preserve">  </w:t>
      </w:r>
      <w:r>
        <w:rPr>
          <w:rFonts w:eastAsia="Times New Roman" w:cs="Times New Roman"/>
          <w:color w:val="000000"/>
          <w:sz w:val="28"/>
          <w:szCs w:val="28"/>
        </w:rPr>
        <w:t>является несоответствие документов и сведений, указанных в заявлении в электронной форме</w:t>
      </w:r>
      <w:r>
        <w:rPr>
          <w:color w:val="000000"/>
          <w:sz w:val="28"/>
          <w:szCs w:val="28"/>
        </w:rPr>
        <w:t>.</w:t>
      </w:r>
    </w:p>
    <w:p>
      <w:pPr>
        <w:pStyle w:val="Normal"/>
        <w:widowControl w:val="false"/>
        <w:tabs>
          <w:tab w:val="clear" w:pos="708"/>
          <w:tab w:val="left" w:pos="1260" w:leader="none"/>
          <w:tab w:val="left" w:pos="1440" w:leader="none"/>
        </w:tabs>
        <w:ind w:firstLine="709" w:right="-1"/>
        <w:jc w:val="both"/>
        <w:rPr>
          <w:color w:val="000000"/>
        </w:rPr>
      </w:pPr>
      <w:r>
        <w:rPr>
          <w:rFonts w:eastAsia="Calibri" w:cs="Times New Roman" w:ascii="Times New Roman" w:hAnsi="Times New Roman"/>
          <w:color w:val="000000"/>
          <w:sz w:val="28"/>
          <w:szCs w:val="28"/>
        </w:rPr>
        <w:t>При наличии хотя бы одного из оснований для отказа в предоставлении муниципальной услуги</w:t>
      </w:r>
      <w:r>
        <w:rPr>
          <w:rFonts w:cs="Times New Roman" w:ascii="Times New Roman" w:hAnsi="Times New Roman"/>
          <w:color w:val="000000"/>
          <w:sz w:val="28"/>
          <w:szCs w:val="28"/>
        </w:rPr>
        <w:t xml:space="preserve"> </w:t>
      </w:r>
      <w:r>
        <w:rPr>
          <w:rFonts w:cs="Times New Roman" w:ascii="Times New Roman" w:hAnsi="Times New Roman"/>
          <w:color w:val="000000"/>
          <w:sz w:val="28"/>
          <w:szCs w:val="28"/>
          <w:lang w:eastAsia="ru-RU"/>
        </w:rPr>
        <w:t>должностное лицо</w:t>
      </w:r>
      <w:r>
        <w:rPr>
          <w:rFonts w:cs="Times New Roman" w:ascii="Times New Roman" w:hAnsi="Times New Roman"/>
          <w:b/>
          <w:color w:val="000000"/>
          <w:sz w:val="28"/>
        </w:rPr>
        <w:t xml:space="preserve">  </w:t>
      </w:r>
      <w:r>
        <w:rPr>
          <w:rFonts w:cs="Times New Roman" w:ascii="Times New Roman" w:hAnsi="Times New Roman"/>
          <w:color w:val="000000"/>
          <w:sz w:val="28"/>
          <w:szCs w:val="28"/>
        </w:rPr>
        <w:t xml:space="preserve">в течение 3 рабочих дней </w:t>
      </w:r>
      <w:r>
        <w:rPr>
          <w:rFonts w:eastAsia="Calibri" w:cs="Times New Roman" w:ascii="Times New Roman" w:hAnsi="Times New Roman"/>
          <w:color w:val="000000"/>
          <w:sz w:val="28"/>
          <w:szCs w:val="28"/>
        </w:rPr>
        <w:t xml:space="preserve">подготавливает проект мотивированного письменного отказа в виде письма администрации муниципального образования Кореновский район </w:t>
      </w:r>
      <w:r>
        <w:rPr>
          <w:rFonts w:eastAsia="Times New Roman" w:cs="Times New Roman" w:ascii="Times New Roman" w:hAnsi="Times New Roman"/>
          <w:color w:val="000000"/>
          <w:sz w:val="28"/>
          <w:szCs w:val="28"/>
        </w:rPr>
        <w:t xml:space="preserve">и направляет на согласование начальнику </w:t>
      </w:r>
      <w:r>
        <w:rPr>
          <w:rFonts w:cs="Times New Roman" w:ascii="Times New Roman" w:hAnsi="Times New Roman"/>
          <w:color w:val="000000"/>
          <w:sz w:val="28"/>
        </w:rPr>
        <w:t>управления</w:t>
      </w:r>
      <w:r>
        <w:rPr>
          <w:rFonts w:cs="Times New Roman" w:ascii="Times New Roman" w:hAnsi="Times New Roman"/>
          <w:b/>
          <w:color w:val="000000"/>
          <w:sz w:val="28"/>
        </w:rPr>
        <w:t xml:space="preserve"> </w:t>
      </w:r>
      <w:r>
        <w:rPr>
          <w:rFonts w:eastAsia="Times New Roman" w:cs="Times New Roman" w:ascii="Times New Roman" w:hAnsi="Times New Roman"/>
          <w:color w:val="000000"/>
          <w:sz w:val="28"/>
          <w:szCs w:val="28"/>
        </w:rPr>
        <w:t>уполномоченного органа.</w:t>
      </w:r>
    </w:p>
    <w:p>
      <w:pPr>
        <w:pStyle w:val="Standard"/>
        <w:ind w:firstLine="708"/>
        <w:jc w:val="both"/>
        <w:rPr>
          <w:color w:val="000000"/>
        </w:rPr>
      </w:pPr>
      <w:r>
        <w:rPr>
          <w:rFonts w:eastAsia="Times New Roman" w:cs="Times New Roman"/>
          <w:color w:val="000000"/>
          <w:sz w:val="28"/>
          <w:szCs w:val="28"/>
        </w:rPr>
        <w:t xml:space="preserve">Письменный отказ в </w:t>
      </w:r>
      <w:r>
        <w:rPr>
          <w:rFonts w:cs="Times New Roman"/>
          <w:color w:val="000000"/>
          <w:sz w:val="28"/>
          <w:szCs w:val="28"/>
        </w:rPr>
        <w:t>предоставлении муниципальной услуги</w:t>
      </w:r>
      <w:r>
        <w:rPr>
          <w:rFonts w:eastAsia="Times New Roman" w:cs="Times New Roman"/>
          <w:color w:val="000000"/>
          <w:sz w:val="28"/>
          <w:szCs w:val="28"/>
        </w:rPr>
        <w:t xml:space="preserve">, в виде электронного </w:t>
      </w:r>
      <w:r>
        <w:rPr>
          <w:rFonts w:eastAsia="Calibri" w:cs="Times New Roman"/>
          <w:color w:val="000000"/>
          <w:sz w:val="28"/>
          <w:szCs w:val="28"/>
        </w:rPr>
        <w:t xml:space="preserve">письма администрации муниципального образования Кореновский район </w:t>
      </w:r>
      <w:r>
        <w:rPr>
          <w:rFonts w:eastAsia="Times New Roman" w:cs="Times New Roman"/>
          <w:color w:val="000000"/>
          <w:sz w:val="28"/>
          <w:szCs w:val="28"/>
        </w:rPr>
        <w:t>направляется в «Личный кабинет» заявителя ЕПГУ, РПГУ не позднее первого рабочего дня, следующего за днем подачи заявления.</w:t>
      </w:r>
    </w:p>
    <w:p>
      <w:pPr>
        <w:pStyle w:val="Normal"/>
        <w:ind w:right="-1"/>
        <w:jc w:val="both"/>
        <w:rPr>
          <w:color w:val="000000"/>
        </w:rPr>
      </w:pPr>
      <w:r>
        <w:rPr>
          <w:rFonts w:eastAsia="Times New Roman" w:cs="Times New Roman" w:ascii="Times New Roman" w:hAnsi="Times New Roman"/>
          <w:color w:val="000000"/>
          <w:sz w:val="28"/>
          <w:szCs w:val="28"/>
        </w:rPr>
        <w:tab/>
        <w:t>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w:t>
      </w:r>
    </w:p>
    <w:p>
      <w:pPr>
        <w:pStyle w:val="Normal"/>
        <w:ind w:firstLine="708" w:right="-1"/>
        <w:jc w:val="both"/>
        <w:rPr>
          <w:color w:val="000000"/>
        </w:rPr>
      </w:pPr>
      <w:r>
        <w:rPr>
          <w:rFonts w:cs="Times New Roman" w:ascii="Times New Roman" w:hAnsi="Times New Roman"/>
          <w:bCs/>
          <w:color w:val="000000"/>
          <w:sz w:val="28"/>
          <w:szCs w:val="28"/>
        </w:rPr>
        <w:t xml:space="preserve">В случае подтверждения наличия технических ошибок должностное лицо вносит исправления в ранее выданный документ </w:t>
      </w:r>
      <w:r>
        <w:rPr>
          <w:rFonts w:cs="Times New Roman" w:ascii="Times New Roman" w:hAnsi="Times New Roman"/>
          <w:color w:val="000000"/>
          <w:kern w:val="2"/>
          <w:sz w:val="28"/>
          <w:szCs w:val="28"/>
        </w:rPr>
        <w:t>и обеспечивает его согласование и подписание в установленном в</w:t>
      </w:r>
      <w:r>
        <w:rPr>
          <w:rFonts w:eastAsia="Calibri" w:cs="Times New Roman" w:ascii="Times New Roman" w:hAnsi="Times New Roman"/>
          <w:color w:val="000000"/>
          <w:kern w:val="2"/>
          <w:sz w:val="28"/>
          <w:szCs w:val="28"/>
        </w:rPr>
        <w:t xml:space="preserve"> уполномоченном органе </w:t>
      </w:r>
      <w:r>
        <w:rPr>
          <w:rFonts w:cs="Times New Roman" w:ascii="Times New Roman" w:hAnsi="Times New Roman"/>
          <w:color w:val="000000"/>
          <w:kern w:val="2"/>
          <w:sz w:val="28"/>
          <w:szCs w:val="28"/>
        </w:rPr>
        <w:t xml:space="preserve">порядке </w:t>
      </w:r>
      <w:r>
        <w:rPr>
          <w:rFonts w:cs="Times New Roman" w:ascii="Times New Roman" w:hAnsi="Times New Roman"/>
          <w:color w:val="000000"/>
          <w:sz w:val="28"/>
          <w:szCs w:val="28"/>
        </w:rPr>
        <w:t>или подписывает УК</w:t>
      </w:r>
      <w:r>
        <w:rPr>
          <w:rFonts w:eastAsia="Times New Roman" w:cs="Times New Roman" w:ascii="Times New Roman" w:hAnsi="Times New Roman"/>
          <w:color w:val="000000"/>
          <w:sz w:val="28"/>
          <w:szCs w:val="28"/>
        </w:rPr>
        <w:t>ЭП должностного лица управления уполномоченного органа.</w:t>
      </w:r>
    </w:p>
    <w:p>
      <w:pPr>
        <w:pStyle w:val="Normal"/>
        <w:ind w:firstLine="709" w:right="-1"/>
        <w:jc w:val="both"/>
        <w:rPr>
          <w:color w:val="000000"/>
        </w:rPr>
      </w:pPr>
      <w:r>
        <w:rPr>
          <w:rFonts w:cs="Times New Roman" w:ascii="Times New Roman" w:hAnsi="Times New Roman"/>
          <w:color w:val="000000"/>
          <w:sz w:val="28"/>
        </w:rPr>
        <w:t>Срок подготовки документа не должен превышать 3 рабочих дней со дня регистрации заявления.</w:t>
      </w:r>
    </w:p>
    <w:p>
      <w:pPr>
        <w:pStyle w:val="Normal"/>
        <w:ind w:firstLine="708"/>
        <w:jc w:val="both"/>
        <w:rPr/>
      </w:pPr>
      <w:r>
        <w:rPr>
          <w:rFonts w:cs="Times New Roman" w:ascii="Times New Roman" w:hAnsi="Times New Roman"/>
          <w:color w:val="000000"/>
          <w:sz w:val="28"/>
          <w:szCs w:val="28"/>
        </w:rPr>
        <w:t xml:space="preserve">Срок принятия решения об отказе в предоставлении муниципальной услуги, составляет не более 1 рабоче дня со дня получения управлением  заявления об исправлении </w:t>
      </w:r>
      <w:r>
        <w:rPr>
          <w:rStyle w:val="FontStyle44"/>
          <w:rFonts w:cs="Times New Roman" w:ascii="Times New Roman" w:hAnsi="Times New Roman"/>
          <w:color w:val="000000"/>
          <w:sz w:val="28"/>
          <w:szCs w:val="28"/>
        </w:rPr>
        <w:t>технической ошибки</w:t>
      </w:r>
      <w:r>
        <w:rPr>
          <w:rFonts w:cs="Times New Roman" w:ascii="Times New Roman" w:hAnsi="Times New Roman"/>
          <w:color w:val="000000"/>
          <w:sz w:val="28"/>
          <w:szCs w:val="28"/>
        </w:rPr>
        <w:t xml:space="preserve"> и в полном объеме прилагаемых к нему документов, необходимых для принятия решения. </w:t>
      </w:r>
    </w:p>
    <w:p>
      <w:pPr>
        <w:pStyle w:val="Normal"/>
        <w:ind w:firstLine="708"/>
        <w:jc w:val="both"/>
        <w:rPr/>
      </w:pPr>
      <w:r>
        <w:rPr>
          <w:rFonts w:cs="Times New Roman" w:ascii="Times New Roman" w:hAnsi="Times New Roman"/>
          <w:color w:val="000000"/>
          <w:sz w:val="28"/>
          <w:szCs w:val="28"/>
        </w:rPr>
        <w:t xml:space="preserve">Срок принятия решения о предоставлении муниципальной услуги,  составляет не более 1 рабочего дня со дня получения управлением (отделам) заявления об исправлении </w:t>
      </w:r>
      <w:r>
        <w:rPr>
          <w:rStyle w:val="FontStyle44"/>
          <w:rFonts w:cs="Times New Roman" w:ascii="Times New Roman" w:hAnsi="Times New Roman"/>
          <w:color w:val="000000"/>
          <w:sz w:val="28"/>
          <w:szCs w:val="28"/>
        </w:rPr>
        <w:t>технической ошибки</w:t>
      </w:r>
      <w:r>
        <w:rPr>
          <w:rFonts w:cs="Times New Roman" w:ascii="Times New Roman" w:hAnsi="Times New Roman"/>
          <w:color w:val="000000"/>
          <w:sz w:val="28"/>
          <w:szCs w:val="28"/>
        </w:rPr>
        <w:t xml:space="preserve"> и в полном объеме прилагаемых к нему документов, необходимых для принятия решения. </w:t>
      </w:r>
    </w:p>
    <w:p>
      <w:pPr>
        <w:pStyle w:val="Normal"/>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3.3.3.4 Описание административной процедуры предоставления результата муниципальной услуги</w:t>
      </w:r>
    </w:p>
    <w:p>
      <w:pPr>
        <w:pStyle w:val="Normal"/>
        <w:spacing w:before="0" w:after="0"/>
        <w:ind w:firstLine="709"/>
        <w:contextualSpacing/>
        <w:jc w:val="center"/>
        <w:rPr>
          <w:rFonts w:ascii="Times New Roman" w:hAnsi="Times New Roman" w:cs="Times New Roman"/>
          <w:b/>
          <w:color w:val="000000"/>
          <w:sz w:val="24"/>
          <w:szCs w:val="24"/>
        </w:rPr>
      </w:pPr>
      <w:r>
        <w:rPr>
          <w:rFonts w:cs="Times New Roman" w:ascii="Times New Roman" w:hAnsi="Times New Roman"/>
          <w:b/>
          <w:color w:val="000000"/>
          <w:sz w:val="24"/>
          <w:szCs w:val="24"/>
        </w:rPr>
      </w:r>
    </w:p>
    <w:p>
      <w:pPr>
        <w:pStyle w:val="Normal"/>
        <w:ind w:firstLine="708"/>
        <w:jc w:val="both"/>
        <w:rPr>
          <w:color w:val="000000"/>
        </w:rPr>
      </w:pPr>
      <w:r>
        <w:rPr>
          <w:rFonts w:cs="Times New Roman" w:ascii="Times New Roman" w:hAnsi="Times New Roman"/>
          <w:color w:val="000000"/>
          <w:sz w:val="28"/>
          <w:szCs w:val="28"/>
        </w:rPr>
        <w:t>Результат предоставления муниципальной услуги может быть получен заявителем одним из следующих способов по выбору заявителя:</w:t>
      </w:r>
    </w:p>
    <w:p>
      <w:pPr>
        <w:pStyle w:val="Normal"/>
        <w:ind w:firstLine="708"/>
        <w:jc w:val="both"/>
        <w:rPr>
          <w:color w:val="000000"/>
        </w:rPr>
      </w:pPr>
      <w:r>
        <w:rPr>
          <w:rFonts w:cs="Times New Roman" w:ascii="Times New Roman" w:hAnsi="Times New Roman"/>
          <w:color w:val="000000"/>
          <w:sz w:val="28"/>
          <w:szCs w:val="28"/>
        </w:rPr>
        <w:t>1) путем личного обращения в уполномоченный орган на бумажном носителе;</w:t>
      </w:r>
    </w:p>
    <w:p>
      <w:pPr>
        <w:pStyle w:val="Normal"/>
        <w:ind w:firstLine="708"/>
        <w:jc w:val="both"/>
        <w:rPr>
          <w:color w:val="000000"/>
        </w:rPr>
      </w:pPr>
      <w:r>
        <w:rPr>
          <w:rFonts w:cs="Times New Roman" w:ascii="Times New Roman" w:hAnsi="Times New Roman"/>
          <w:color w:val="000000"/>
          <w:sz w:val="28"/>
          <w:szCs w:val="28"/>
        </w:rPr>
        <w:t>2) путем направления почтового отправления на бумажном носителе;</w:t>
      </w:r>
    </w:p>
    <w:p>
      <w:pPr>
        <w:pStyle w:val="Normal"/>
        <w:ind w:firstLine="708"/>
        <w:jc w:val="both"/>
        <w:rPr>
          <w:color w:val="000000"/>
        </w:rPr>
      </w:pPr>
      <w:r>
        <w:rPr>
          <w:rFonts w:cs="Times New Roman" w:ascii="Times New Roman" w:hAnsi="Times New Roman"/>
          <w:color w:val="000000"/>
          <w:sz w:val="28"/>
          <w:szCs w:val="28"/>
        </w:rPr>
        <w:t>3) путем личного обращения в МФЦ, в том числе по экстерриториальному принципу, на бумажном носителе или в форме электронного документа;</w:t>
      </w:r>
    </w:p>
    <w:p>
      <w:pPr>
        <w:pStyle w:val="Normal"/>
        <w:widowControl w:val="false"/>
        <w:ind w:firstLine="708" w:right="-1"/>
        <w:jc w:val="both"/>
        <w:rPr>
          <w:color w:val="000000"/>
        </w:rPr>
      </w:pPr>
      <w:r>
        <w:rPr>
          <w:rFonts w:cs="Times New Roman" w:ascii="Times New Roman" w:hAnsi="Times New Roman"/>
          <w:color w:val="000000"/>
          <w:sz w:val="28"/>
          <w:szCs w:val="28"/>
        </w:rPr>
        <w:t xml:space="preserve">4) в «Личном кабинете» заявителя ЕПГУ в форме электронного документа </w:t>
      </w:r>
      <w:r>
        <w:rPr>
          <w:rFonts w:cs="Times New Roman" w:ascii="Times New Roman" w:hAnsi="Times New Roman"/>
          <w:b/>
          <w:i/>
          <w:color w:val="000000"/>
          <w:sz w:val="28"/>
          <w:szCs w:val="28"/>
        </w:rPr>
        <w:t xml:space="preserve"> </w:t>
      </w:r>
      <w:r>
        <w:rPr>
          <w:rFonts w:cs="Times New Roman" w:ascii="Times New Roman" w:hAnsi="Times New Roman"/>
          <w:color w:val="000000"/>
          <w:sz w:val="28"/>
          <w:szCs w:val="28"/>
        </w:rPr>
        <w:t>или в «Личном кабинете» заявителя РПГУ в форме электронного документа;</w:t>
      </w:r>
    </w:p>
    <w:p>
      <w:pPr>
        <w:pStyle w:val="Normal"/>
        <w:ind w:firstLine="708"/>
        <w:jc w:val="both"/>
        <w:rPr>
          <w:color w:val="000000"/>
        </w:rPr>
      </w:pPr>
      <w:r>
        <w:rPr>
          <w:rFonts w:cs="Times New Roman" w:ascii="Times New Roman" w:hAnsi="Times New Roman"/>
          <w:color w:val="000000"/>
          <w:sz w:val="28"/>
          <w:szCs w:val="28"/>
        </w:rPr>
        <w:t>5) путем направления на адрес e-mail электронной почты заявителя документа в электронной форме.</w:t>
      </w:r>
    </w:p>
    <w:p>
      <w:pPr>
        <w:pStyle w:val="Normal"/>
        <w:ind w:firstLine="708" w:right="-1"/>
        <w:jc w:val="both"/>
        <w:rPr>
          <w:color w:val="000000"/>
        </w:rPr>
      </w:pPr>
      <w:r>
        <w:rPr>
          <w:rFonts w:cs="Times New Roman" w:ascii="Times New Roman" w:hAnsi="Times New Roman"/>
          <w:color w:val="000000"/>
          <w:sz w:val="28"/>
          <w:szCs w:val="28"/>
          <w:shd w:fill="FFFFFF" w:val="clear"/>
        </w:rPr>
        <w:t xml:space="preserve">Документ с исправленными техническими ошибками или письменный отказ в исправлении технической ошибки </w:t>
      </w:r>
      <w:r>
        <w:rPr>
          <w:rFonts w:cs="Times New Roman" w:ascii="Times New Roman" w:hAnsi="Times New Roman"/>
          <w:color w:val="000000"/>
          <w:sz w:val="28"/>
          <w:szCs w:val="28"/>
        </w:rPr>
        <w:t xml:space="preserve">должностное лицо уполномоченного органа не позднее одного календарного дня до даты истечения срока предоставления муниципальной услуги выдает заявителю, непосредственно в уполномоченном органе, сканированную копию результата предоставления муниципальной услуги и направляет заявителю через </w:t>
      </w:r>
      <w:r>
        <w:rPr>
          <w:rFonts w:eastAsia="Times New Roman" w:ascii="Times New Roman" w:hAnsi="Times New Roman"/>
          <w:color w:val="000000"/>
          <w:sz w:val="28"/>
          <w:szCs w:val="28"/>
          <w:lang w:eastAsia="ru-RU"/>
        </w:rPr>
        <w:t xml:space="preserve">Единый портал, </w:t>
      </w:r>
      <w:r>
        <w:rPr>
          <w:rFonts w:eastAsia="Times New Roman" w:cs="Times New Roman" w:ascii="Times New Roman" w:hAnsi="Times New Roman"/>
          <w:color w:val="000000"/>
          <w:sz w:val="28"/>
          <w:szCs w:val="28"/>
          <w:lang w:eastAsia="ru-RU"/>
        </w:rPr>
        <w:t xml:space="preserve"> </w:t>
      </w:r>
      <w:r>
        <w:rPr>
          <w:rFonts w:cs="Times New Roman" w:ascii="Times New Roman" w:hAnsi="Times New Roman"/>
          <w:color w:val="000000"/>
          <w:sz w:val="28"/>
          <w:szCs w:val="28"/>
        </w:rPr>
        <w:t xml:space="preserve">Региональный портал или передаёт результат предоставления муниципальной услуги в МФЦ. </w:t>
      </w:r>
    </w:p>
    <w:p>
      <w:pPr>
        <w:pStyle w:val="Normal"/>
        <w:ind w:firstLine="708"/>
        <w:jc w:val="both"/>
        <w:rPr>
          <w:color w:val="000000"/>
        </w:rPr>
      </w:pPr>
      <w:r>
        <w:rPr>
          <w:rFonts w:cs="Times New Roman" w:ascii="Times New Roman" w:hAnsi="Times New Roman"/>
          <w:color w:val="000000"/>
          <w:sz w:val="28"/>
          <w:szCs w:val="28"/>
          <w:shd w:fill="FFFFFF" w:val="clear"/>
        </w:rPr>
        <w:t xml:space="preserve">По желанию заявитель может получить результат </w:t>
      </w:r>
      <w:r>
        <w:rPr>
          <w:rFonts w:cs="Times New Roman" w:ascii="Times New Roman" w:hAnsi="Times New Roman"/>
          <w:color w:val="000000"/>
          <w:sz w:val="28"/>
          <w:szCs w:val="28"/>
        </w:rPr>
        <w:t>предоставления муниципальной услуги непосредственно</w:t>
      </w:r>
      <w:r>
        <w:rPr>
          <w:rFonts w:cs="Times New Roman" w:ascii="Times New Roman" w:hAnsi="Times New Roman"/>
          <w:color w:val="000000"/>
          <w:sz w:val="28"/>
          <w:szCs w:val="28"/>
          <w:shd w:fill="FFFFFF" w:val="clear"/>
        </w:rPr>
        <w:t xml:space="preserve"> в уполномоченном органе, вне зависимости от способа обращения за предоставлением услуги.</w:t>
      </w:r>
      <w:r>
        <w:rPr>
          <w:rFonts w:cs="Times New Roman" w:ascii="Times New Roman" w:hAnsi="Times New Roman"/>
          <w:color w:val="000000"/>
          <w:sz w:val="28"/>
          <w:szCs w:val="28"/>
        </w:rPr>
        <w:t xml:space="preserve"> При этом должностное лицо уполномоченного органа</w:t>
      </w:r>
      <w:r>
        <w:rPr>
          <w:rFonts w:cs="Times New Roman" w:ascii="Times New Roman" w:hAnsi="Times New Roman"/>
          <w:color w:val="000000"/>
          <w:sz w:val="28"/>
          <w:szCs w:val="28"/>
          <w:shd w:fill="FFFFFF" w:val="clear"/>
        </w:rPr>
        <w:t xml:space="preserve"> осуществляет выдачу документов </w:t>
      </w:r>
      <w:r>
        <w:rPr>
          <w:rFonts w:cs="Times New Roman" w:ascii="Times New Roman" w:hAnsi="Times New Roman"/>
          <w:color w:val="000000"/>
          <w:sz w:val="28"/>
          <w:szCs w:val="28"/>
        </w:rPr>
        <w:t xml:space="preserve">не позднее одного календарного дня до даты истечения срока предоставления муниципальной услуги. В день выдачи документов, должностное лицо направляет уведомление о выдаче заявителю </w:t>
      </w:r>
      <w:r>
        <w:rPr>
          <w:rFonts w:cs="Times New Roman" w:ascii="Times New Roman" w:hAnsi="Times New Roman"/>
          <w:color w:val="000000"/>
          <w:sz w:val="28"/>
          <w:szCs w:val="28"/>
          <w:shd w:fill="FFFFFF" w:val="clear"/>
        </w:rPr>
        <w:t xml:space="preserve">результата </w:t>
      </w:r>
      <w:r>
        <w:rPr>
          <w:rFonts w:cs="Times New Roman" w:ascii="Times New Roman" w:hAnsi="Times New Roman"/>
          <w:color w:val="000000"/>
          <w:sz w:val="28"/>
          <w:szCs w:val="28"/>
        </w:rPr>
        <w:t xml:space="preserve">предоставления муниципальной услуги </w:t>
      </w:r>
      <w:r>
        <w:rPr>
          <w:rFonts w:cs="Times New Roman" w:ascii="Times New Roman" w:hAnsi="Times New Roman"/>
          <w:color w:val="000000"/>
          <w:sz w:val="28"/>
          <w:szCs w:val="28"/>
          <w:shd w:fill="FFFFFF" w:val="clear"/>
        </w:rPr>
        <w:t>через уполномоченный орган</w:t>
      </w:r>
      <w:r>
        <w:rPr>
          <w:rFonts w:cs="Times New Roman" w:ascii="Times New Roman" w:hAnsi="Times New Roman"/>
          <w:color w:val="000000"/>
          <w:sz w:val="28"/>
          <w:szCs w:val="28"/>
        </w:rPr>
        <w:t xml:space="preserve"> в МФЦ, в «Личный кабинет» заявителя ЕПГУ, РПГУ или на адрес e-mail электронной почты заявителя.</w:t>
      </w:r>
    </w:p>
    <w:p>
      <w:pPr>
        <w:pStyle w:val="Normal"/>
        <w:widowControl w:val="false"/>
        <w:tabs>
          <w:tab w:val="clear" w:pos="708"/>
          <w:tab w:val="left" w:pos="1260" w:leader="none"/>
          <w:tab w:val="left" w:pos="1440" w:leader="none"/>
        </w:tabs>
        <w:ind w:firstLine="709"/>
        <w:jc w:val="both"/>
        <w:rPr>
          <w:color w:val="000000"/>
        </w:rPr>
      </w:pPr>
      <w:r>
        <w:rPr>
          <w:rFonts w:eastAsia="Times New Roman" w:cs="Times New Roman" w:ascii="Times New Roman" w:hAnsi="Times New Roman"/>
          <w:color w:val="000000"/>
          <w:sz w:val="28"/>
          <w:szCs w:val="28"/>
          <w:lang w:eastAsia="ru-RU"/>
        </w:rPr>
        <w:t xml:space="preserve">При предоставлении муниципальной услуги через </w:t>
      </w:r>
      <w:r>
        <w:rPr>
          <w:rFonts w:eastAsia="Calibri" w:cs="Times New Roman" w:ascii="Times New Roman" w:hAnsi="Times New Roman"/>
          <w:color w:val="000000"/>
          <w:sz w:val="28"/>
          <w:szCs w:val="28"/>
        </w:rPr>
        <w:t>«Личный кабинет» заявителя</w:t>
      </w:r>
      <w:r>
        <w:rPr>
          <w:rFonts w:eastAsia="Times New Roman" w:cs="Times New Roman" w:ascii="Times New Roman" w:hAnsi="Times New Roman"/>
          <w:color w:val="000000"/>
          <w:sz w:val="28"/>
          <w:szCs w:val="28"/>
          <w:lang w:eastAsia="ru-RU"/>
        </w:rPr>
        <w:t xml:space="preserve"> </w:t>
      </w:r>
      <w:r>
        <w:rPr>
          <w:rFonts w:cs="Times New Roman" w:ascii="Times New Roman" w:hAnsi="Times New Roman"/>
          <w:color w:val="000000"/>
          <w:sz w:val="28"/>
          <w:szCs w:val="28"/>
        </w:rPr>
        <w:t xml:space="preserve"> ЕПГУ, </w:t>
      </w:r>
      <w:r>
        <w:rPr>
          <w:rFonts w:eastAsia="Times New Roman" w:cs="Times New Roman" w:ascii="Times New Roman" w:hAnsi="Times New Roman"/>
          <w:color w:val="000000"/>
          <w:sz w:val="28"/>
          <w:szCs w:val="28"/>
          <w:lang w:eastAsia="ru-RU"/>
        </w:rPr>
        <w:t xml:space="preserve">РПГУ должностное лицо направляет заявителю </w:t>
      </w:r>
      <w:r>
        <w:rPr>
          <w:rFonts w:cs="Times New Roman" w:ascii="Times New Roman" w:hAnsi="Times New Roman"/>
          <w:color w:val="000000"/>
          <w:sz w:val="28"/>
          <w:szCs w:val="28"/>
        </w:rPr>
        <w:t>результат предоставления муниципальной услуги</w:t>
      </w:r>
      <w:r>
        <w:rPr>
          <w:rFonts w:eastAsia="Times New Roman" w:cs="Times New Roman" w:ascii="Times New Roman" w:hAnsi="Times New Roman"/>
          <w:color w:val="000000"/>
          <w:sz w:val="28"/>
          <w:szCs w:val="28"/>
          <w:lang w:eastAsia="ru-RU"/>
        </w:rPr>
        <w:t xml:space="preserve"> в виде электронного документа, подписанного усиленной квалифицированной электронной подписью должностного лица, принявшего решение. </w:t>
      </w:r>
    </w:p>
    <w:p>
      <w:pPr>
        <w:pStyle w:val="Normal"/>
        <w:spacing w:before="0" w:after="0"/>
        <w:ind w:firstLine="709"/>
        <w:contextualSpacing/>
        <w:jc w:val="both"/>
        <w:rPr>
          <w:color w:val="000000"/>
        </w:rPr>
      </w:pPr>
      <w:r>
        <w:rPr>
          <w:rFonts w:cs="Times New Roman" w:ascii="Times New Roman" w:hAnsi="Times New Roman"/>
          <w:color w:val="000000"/>
          <w:sz w:val="28"/>
          <w:szCs w:val="28"/>
        </w:rPr>
        <w:t>При направлении заявителю результата предоставления муниципальной услуги на бумажном носителе из уполномоченного органа посредством почтового отправления «Почта России» - срок выдачи результата увеличивается на 4 рабочих дня.</w:t>
      </w:r>
    </w:p>
    <w:p>
      <w:pPr>
        <w:pStyle w:val="Normal"/>
        <w:ind w:firstLine="708" w:right="-1"/>
        <w:jc w:val="both"/>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В случае обращения заявителя за получением муниципальной услуги по экстерриториальному принципу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результат предоставления муниципальной услуги направляется заявителю в виде электронных документов и (или) электронных образов документов  посредством почтового отправления с уведомлением, путем направления через  МФЦ или на e-mail электронной почты заявителя.</w:t>
      </w:r>
    </w:p>
    <w:p>
      <w:pPr>
        <w:pStyle w:val="Normal"/>
        <w:ind w:firstLine="708"/>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 xml:space="preserve">3.3.4 Описание процедур варианта </w:t>
      </w:r>
      <w:r>
        <w:rPr>
          <w:rFonts w:cs="Times New Roman" w:ascii="Times New Roman" w:hAnsi="Times New Roman"/>
          <w:b/>
          <w:color w:val="000000"/>
          <w:sz w:val="28"/>
          <w:szCs w:val="28"/>
          <w:lang w:val="en-US"/>
        </w:rPr>
        <w:t>IY</w:t>
      </w:r>
      <w:r>
        <w:rPr>
          <w:rFonts w:cs="Times New Roman" w:ascii="Times New Roman" w:hAnsi="Times New Roman"/>
          <w:b/>
          <w:color w:val="000000"/>
          <w:sz w:val="28"/>
          <w:szCs w:val="28"/>
        </w:rPr>
        <w:t xml:space="preserve"> предоставления </w:t>
      </w:r>
    </w:p>
    <w:p>
      <w:pPr>
        <w:pStyle w:val="Normal"/>
        <w:spacing w:before="0" w:after="0"/>
        <w:ind w:firstLine="709"/>
        <w:contextualSpacing/>
        <w:jc w:val="center"/>
        <w:rPr>
          <w:color w:val="000000"/>
        </w:rPr>
      </w:pPr>
      <w:r>
        <w:rPr>
          <w:rFonts w:cs="Times New Roman" w:ascii="Times New Roman" w:hAnsi="Times New Roman"/>
          <w:b/>
          <w:color w:val="000000"/>
          <w:sz w:val="28"/>
          <w:szCs w:val="28"/>
        </w:rPr>
        <w:t>муниципальной услуги</w:t>
      </w:r>
    </w:p>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spacing w:before="0" w:after="0"/>
        <w:ind w:firstLine="709" w:right="-143"/>
        <w:contextualSpacing/>
        <w:jc w:val="center"/>
        <w:rPr>
          <w:color w:val="000000"/>
        </w:rPr>
      </w:pPr>
      <w:r>
        <w:rPr>
          <w:rFonts w:cs="Times New Roman" w:ascii="Times New Roman" w:hAnsi="Times New Roman"/>
          <w:b/>
          <w:color w:val="000000"/>
          <w:sz w:val="28"/>
          <w:szCs w:val="28"/>
        </w:rPr>
        <w:t xml:space="preserve">3.3.4.1  Прием  заявления </w:t>
      </w:r>
      <w:r>
        <w:rPr>
          <w:rFonts w:ascii="Times New Roman" w:hAnsi="Times New Roman"/>
          <w:b/>
          <w:color w:val="000000"/>
          <w:sz w:val="28"/>
        </w:rPr>
        <w:t xml:space="preserve">о </w:t>
      </w:r>
      <w:r>
        <w:rPr>
          <w:rFonts w:cs="Times New Roman" w:ascii="Times New Roman" w:hAnsi="Times New Roman"/>
          <w:b/>
          <w:color w:val="000000"/>
          <w:sz w:val="28"/>
          <w:szCs w:val="28"/>
        </w:rPr>
        <w:t>выдаче (отказе в выдаче) дубликата документа, выданного по результатам предоставления муниципальной услуги</w:t>
      </w:r>
    </w:p>
    <w:p>
      <w:pPr>
        <w:pStyle w:val="Normal"/>
        <w:spacing w:before="0" w:after="0"/>
        <w:ind w:firstLine="709" w:right="-143"/>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ind w:firstLine="708" w:right="-1"/>
        <w:jc w:val="both"/>
        <w:rPr>
          <w:color w:val="000000"/>
        </w:rPr>
      </w:pPr>
      <w:r>
        <w:rPr>
          <w:rFonts w:cs="Times New Roman" w:ascii="Times New Roman" w:hAnsi="Times New Roman"/>
          <w:color w:val="000000"/>
          <w:sz w:val="28"/>
          <w:szCs w:val="28"/>
        </w:rPr>
        <w:t>Для получения муниципальной услуги</w:t>
      </w:r>
      <w:r>
        <w:rPr>
          <w:color w:val="000000"/>
        </w:rPr>
        <w:t xml:space="preserve"> </w:t>
      </w:r>
      <w:r>
        <w:rPr>
          <w:rFonts w:cs="Times New Roman" w:ascii="Times New Roman" w:hAnsi="Times New Roman"/>
          <w:color w:val="000000"/>
          <w:sz w:val="28"/>
          <w:szCs w:val="28"/>
        </w:rPr>
        <w:t xml:space="preserve"> </w:t>
      </w:r>
      <w:r>
        <w:rPr>
          <w:rFonts w:cs="Times New Roman" w:ascii="Times New Roman" w:hAnsi="Times New Roman"/>
          <w:color w:val="000000"/>
          <w:sz w:val="28"/>
        </w:rPr>
        <w:t xml:space="preserve">варианта </w:t>
      </w:r>
      <w:r>
        <w:rPr>
          <w:rFonts w:cs="Times New Roman" w:ascii="Times New Roman" w:hAnsi="Times New Roman"/>
          <w:color w:val="000000"/>
          <w:sz w:val="28"/>
          <w:szCs w:val="28"/>
          <w:lang w:val="en-US"/>
        </w:rPr>
        <w:t>IY</w:t>
      </w:r>
      <w:r>
        <w:rPr>
          <w:rFonts w:cs="Times New Roman" w:ascii="Times New Roman" w:hAnsi="Times New Roman"/>
          <w:color w:val="000000"/>
          <w:sz w:val="28"/>
          <w:szCs w:val="28"/>
        </w:rPr>
        <w:t xml:space="preserve"> </w:t>
      </w:r>
      <w:r>
        <w:rPr>
          <w:rFonts w:cs="Times New Roman" w:ascii="Times New Roman" w:hAnsi="Times New Roman"/>
          <w:color w:val="000000"/>
          <w:sz w:val="28"/>
        </w:rPr>
        <w:t xml:space="preserve"> </w:t>
      </w:r>
      <w:r>
        <w:rPr>
          <w:rFonts w:cs="Times New Roman" w:ascii="Times New Roman" w:hAnsi="Times New Roman"/>
          <w:color w:val="000000"/>
          <w:sz w:val="28"/>
          <w:szCs w:val="28"/>
        </w:rPr>
        <w:t xml:space="preserve">заявитель </w:t>
      </w:r>
      <w:r>
        <w:rPr>
          <w:rFonts w:cs="Times New Roman" w:ascii="Times New Roman" w:hAnsi="Times New Roman"/>
          <w:color w:val="000000"/>
          <w:sz w:val="28"/>
        </w:rPr>
        <w:t xml:space="preserve">(его представитель) </w:t>
      </w:r>
      <w:r>
        <w:rPr>
          <w:rFonts w:cs="Times New Roman" w:ascii="Times New Roman" w:hAnsi="Times New Roman"/>
          <w:color w:val="000000"/>
          <w:sz w:val="28"/>
          <w:szCs w:val="28"/>
        </w:rPr>
        <w:t>представляет следующие документы:</w:t>
      </w:r>
    </w:p>
    <w:p>
      <w:pPr>
        <w:pStyle w:val="Normal"/>
        <w:ind w:right="-1"/>
        <w:jc w:val="both"/>
        <w:rPr>
          <w:color w:val="000000"/>
        </w:rPr>
      </w:pPr>
      <w:r>
        <w:rPr>
          <w:rFonts w:cs="Times New Roman" w:ascii="Times New Roman" w:hAnsi="Times New Roman"/>
          <w:color w:val="000000"/>
          <w:sz w:val="28"/>
          <w:szCs w:val="28"/>
        </w:rPr>
        <w:tab/>
        <w:t>- заявление о выдаче дубликата документа, выданного по результатам предоставления муниципальной услуги в письменной форме оформляется  по рекомендуемому образцу, утвержденному настоящим административным регламентом -</w:t>
      </w:r>
      <w:r>
        <w:rPr>
          <w:rFonts w:cs="Times New Roman" w:ascii="Times New Roman" w:hAnsi="Times New Roman"/>
          <w:color w:val="000000"/>
        </w:rPr>
        <w:t xml:space="preserve"> </w:t>
      </w:r>
      <w:r>
        <w:rPr>
          <w:rFonts w:cs="Times New Roman" w:ascii="Times New Roman" w:hAnsi="Times New Roman"/>
          <w:color w:val="000000"/>
          <w:sz w:val="28"/>
          <w:szCs w:val="28"/>
        </w:rPr>
        <w:t>приложение №12, образец заполнения заявления представлен в приложении №13 (далее – заявление о выдаче дубликата), к которому прилагаются:</w:t>
      </w:r>
      <w:r>
        <w:rPr>
          <w:rFonts w:cs="Times New Roman" w:ascii="Times New Roman" w:hAnsi="Times New Roman"/>
          <w:color w:val="000000"/>
        </w:rPr>
        <w:t xml:space="preserve"> </w:t>
      </w:r>
    </w:p>
    <w:p>
      <w:pPr>
        <w:pStyle w:val="Standard"/>
        <w:tabs>
          <w:tab w:val="clear" w:pos="708"/>
          <w:tab w:val="right" w:pos="9639" w:leader="none"/>
        </w:tabs>
        <w:ind w:firstLine="709" w:right="-1"/>
        <w:jc w:val="both"/>
        <w:rPr>
          <w:color w:val="000000"/>
        </w:rPr>
      </w:pPr>
      <w:r>
        <w:rPr>
          <w:rFonts w:cs="Times New Roman"/>
          <w:color w:val="000000"/>
          <w:sz w:val="28"/>
          <w:szCs w:val="28"/>
        </w:rPr>
        <w:t>- документ, удостоверяющий личность заявителя (заявителей) или личность представителя;</w:t>
      </w:r>
    </w:p>
    <w:p>
      <w:pPr>
        <w:pStyle w:val="Normal"/>
        <w:ind w:firstLine="708"/>
        <w:jc w:val="both"/>
        <w:rPr/>
      </w:pPr>
      <w:r>
        <w:rPr>
          <w:rStyle w:val="D6e2e5f2eee2eee5e2fbe4e5ebe5ede8e5e4ebffd2e5eaf1f2"/>
          <w:rFonts w:cs="Times New Roman" w:ascii="Times New Roman" w:hAnsi="Times New Roman"/>
          <w:color w:val="000000"/>
          <w:sz w:val="28"/>
          <w:szCs w:val="28"/>
        </w:rPr>
        <w:t>- документы, подтверждающие полномочия представителя (оригинал документа).</w:t>
      </w:r>
    </w:p>
    <w:p>
      <w:pPr>
        <w:pStyle w:val="Normal"/>
        <w:ind w:firstLine="708"/>
        <w:jc w:val="both"/>
        <w:rPr/>
      </w:pPr>
      <w:r>
        <w:rPr>
          <w:rStyle w:val="D6e2e5f2eee2eee5e2fbe4e5ebe5ede8e5e4ebffd2e5eaf1f2"/>
          <w:rFonts w:cs="Times New Roman" w:ascii="Times New Roman" w:hAnsi="Times New Roman"/>
          <w:color w:val="000000"/>
          <w:sz w:val="28"/>
          <w:szCs w:val="28"/>
        </w:rPr>
        <w:t>В случае если документы, подтверждающие полномочия представителя удостоверены нотариально, документ, удостоверяющий личность гражданина, интересы которого представляются, не требуется.</w:t>
      </w:r>
    </w:p>
    <w:p>
      <w:pPr>
        <w:pStyle w:val="Normal"/>
        <w:ind w:firstLine="708" w:right="-1"/>
        <w:jc w:val="both"/>
        <w:rPr>
          <w:color w:val="000000"/>
        </w:rPr>
      </w:pPr>
      <w:r>
        <w:rPr>
          <w:rFonts w:cs="Times New Roman" w:ascii="Times New Roman" w:hAnsi="Times New Roman"/>
          <w:color w:val="000000"/>
          <w:sz w:val="28"/>
          <w:szCs w:val="28"/>
        </w:rPr>
        <w:t xml:space="preserve">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отсутствуют. </w:t>
      </w:r>
    </w:p>
    <w:p>
      <w:pPr>
        <w:pStyle w:val="Normal"/>
        <w:ind w:firstLine="709"/>
        <w:jc w:val="both"/>
        <w:rPr>
          <w:color w:val="000000"/>
        </w:rPr>
      </w:pPr>
      <w:r>
        <w:rPr>
          <w:rFonts w:eastAsia="Times New Roman" w:cs="Times New Roman" w:ascii="Times New Roman" w:hAnsi="Times New Roman"/>
          <w:color w:val="000000"/>
          <w:sz w:val="28"/>
          <w:szCs w:val="28"/>
          <w:lang w:eastAsia="ru-RU"/>
        </w:rPr>
        <w:t>Заявление на получение муниципальной услуги с комплектом документов принимается:</w:t>
      </w:r>
    </w:p>
    <w:p>
      <w:pPr>
        <w:pStyle w:val="Normal"/>
        <w:ind w:firstLine="709"/>
        <w:jc w:val="both"/>
        <w:rPr>
          <w:color w:val="000000"/>
        </w:rPr>
      </w:pPr>
      <w:r>
        <w:rPr>
          <w:rFonts w:eastAsia="Times New Roman" w:cs="Times New Roman" w:ascii="Times New Roman" w:hAnsi="Times New Roman"/>
          <w:color w:val="000000"/>
          <w:sz w:val="28"/>
          <w:szCs w:val="28"/>
          <w:lang w:eastAsia="ru-RU"/>
        </w:rPr>
        <w:t xml:space="preserve">1) при личной явке </w:t>
      </w:r>
      <w:r>
        <w:rPr>
          <w:rFonts w:cs="Times New Roman" w:ascii="Times New Roman" w:hAnsi="Times New Roman"/>
          <w:color w:val="000000"/>
          <w:sz w:val="28"/>
          <w:szCs w:val="28"/>
        </w:rPr>
        <w:t>или через представителя заявителя</w:t>
      </w:r>
      <w:r>
        <w:rPr>
          <w:rFonts w:eastAsia="Times New Roman" w:cs="Times New Roman" w:ascii="Times New Roman" w:hAnsi="Times New Roman"/>
          <w:color w:val="000000"/>
          <w:sz w:val="28"/>
          <w:szCs w:val="28"/>
          <w:lang w:eastAsia="ru-RU"/>
        </w:rPr>
        <w:t>:</w:t>
      </w:r>
    </w:p>
    <w:p>
      <w:pPr>
        <w:pStyle w:val="Normal"/>
        <w:ind w:firstLine="709" w:right="-1"/>
        <w:rPr/>
      </w:pPr>
      <w:r>
        <w:rPr>
          <w:rStyle w:val="Style12"/>
          <w:sz w:val="28"/>
          <w:szCs w:val="28"/>
        </w:rPr>
        <w:t xml:space="preserve">- в </w:t>
      </w:r>
      <w:r>
        <w:rPr>
          <w:rFonts w:cs="Times New Roman" w:ascii="Times New Roman" w:hAnsi="Times New Roman"/>
          <w:color w:val="000000"/>
          <w:sz w:val="28"/>
          <w:szCs w:val="28"/>
        </w:rPr>
        <w:t>уполномоченном органе или в управлении уполномоченного органа;</w:t>
      </w:r>
    </w:p>
    <w:p>
      <w:pPr>
        <w:pStyle w:val="Normal"/>
        <w:ind w:firstLine="709" w:right="-1"/>
        <w:rPr/>
      </w:pPr>
      <w:r>
        <w:rPr>
          <w:rFonts w:cs="Times New Roman" w:ascii="Times New Roman" w:hAnsi="Times New Roman"/>
          <w:color w:val="000000"/>
          <w:sz w:val="28"/>
          <w:szCs w:val="28"/>
          <w:shd w:fill="FFFFFF" w:val="clear"/>
        </w:rPr>
        <w:t xml:space="preserve">- </w:t>
      </w:r>
      <w:r>
        <w:rPr>
          <w:rStyle w:val="Style12"/>
          <w:sz w:val="28"/>
          <w:szCs w:val="28"/>
        </w:rPr>
        <w:t xml:space="preserve">в </w:t>
      </w:r>
      <w:r>
        <w:rPr>
          <w:rFonts w:cs="Times New Roman" w:ascii="Times New Roman" w:hAnsi="Times New Roman"/>
          <w:color w:val="000000"/>
          <w:sz w:val="28"/>
          <w:szCs w:val="28"/>
        </w:rPr>
        <w:t xml:space="preserve">уполномоченном органе </w:t>
      </w:r>
      <w:r>
        <w:rPr>
          <w:rFonts w:cs="Times New Roman" w:ascii="Times New Roman" w:hAnsi="Times New Roman"/>
          <w:color w:val="000000"/>
          <w:sz w:val="28"/>
          <w:szCs w:val="28"/>
          <w:shd w:fill="FFFFFF" w:val="clear"/>
        </w:rPr>
        <w:t>во время личного приема граждан;</w:t>
      </w:r>
    </w:p>
    <w:p>
      <w:pPr>
        <w:pStyle w:val="Normal"/>
        <w:ind w:firstLine="709" w:right="-1"/>
        <w:rPr/>
      </w:pPr>
      <w:r>
        <w:rPr>
          <w:rStyle w:val="Style12"/>
          <w:sz w:val="28"/>
          <w:szCs w:val="28"/>
        </w:rPr>
        <w:t xml:space="preserve">- </w:t>
      </w:r>
      <w:r>
        <w:rPr>
          <w:rFonts w:eastAsia="Times New Roman" w:cs="Times New Roman" w:ascii="Times New Roman" w:hAnsi="Times New Roman"/>
          <w:color w:val="000000"/>
          <w:sz w:val="28"/>
          <w:szCs w:val="28"/>
          <w:lang w:eastAsia="ru-RU"/>
        </w:rPr>
        <w:t xml:space="preserve">в филиалах, отделах, удаленных рабочих местах МФЦ, в том числе </w:t>
      </w:r>
      <w:r>
        <w:rPr>
          <w:rFonts w:eastAsia="Times New Roman" w:cs="Times New Roman" w:ascii="Times New Roman" w:hAnsi="Times New Roman"/>
          <w:color w:val="000000"/>
          <w:sz w:val="28"/>
          <w:szCs w:val="28"/>
        </w:rPr>
        <w:t>по экстерриториальному принципу.</w:t>
      </w:r>
    </w:p>
    <w:p>
      <w:pPr>
        <w:pStyle w:val="Normal"/>
        <w:ind w:firstLine="709"/>
        <w:jc w:val="both"/>
        <w:rPr>
          <w:color w:val="000000"/>
        </w:rPr>
      </w:pPr>
      <w:r>
        <w:rPr>
          <w:rFonts w:eastAsia="Times New Roman" w:cs="Times New Roman" w:ascii="Times New Roman" w:hAnsi="Times New Roman"/>
          <w:color w:val="000000"/>
          <w:sz w:val="28"/>
          <w:szCs w:val="28"/>
          <w:lang w:eastAsia="ru-RU"/>
        </w:rPr>
        <w:t>2) без личной явки:</w:t>
      </w:r>
    </w:p>
    <w:p>
      <w:pPr>
        <w:pStyle w:val="Normal"/>
        <w:ind w:firstLine="709"/>
        <w:jc w:val="both"/>
        <w:rPr>
          <w:color w:val="000000"/>
        </w:rPr>
      </w:pPr>
      <w:r>
        <w:rPr>
          <w:rFonts w:cs="Times New Roman" w:ascii="Times New Roman" w:hAnsi="Times New Roman"/>
          <w:color w:val="000000"/>
          <w:sz w:val="28"/>
          <w:szCs w:val="28"/>
        </w:rPr>
        <w:t>- посредством почтовой связи на бумажном носителе;</w:t>
      </w:r>
    </w:p>
    <w:p>
      <w:pPr>
        <w:pStyle w:val="Normal"/>
        <w:ind w:firstLine="708" w:right="-1"/>
        <w:jc w:val="both"/>
        <w:rPr>
          <w:color w:val="000000"/>
        </w:rPr>
      </w:pPr>
      <w:r>
        <w:rPr>
          <w:rFonts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lang w:eastAsia="ru-RU"/>
        </w:rPr>
        <w:t xml:space="preserve">в электронной форме </w:t>
      </w:r>
      <w:r>
        <w:rPr>
          <w:rFonts w:cs="Times New Roman" w:ascii="Times New Roman" w:hAnsi="Times New Roman"/>
          <w:color w:val="000000"/>
          <w:sz w:val="28"/>
          <w:szCs w:val="28"/>
        </w:rPr>
        <w:t>на официальном сайте http: //www. korenovsk.ru</w:t>
      </w:r>
      <w:r>
        <w:rPr>
          <w:rFonts w:cs="Times New Roman" w:ascii="Times New Roman" w:hAnsi="Times New Roman"/>
          <w:b/>
          <w:color w:val="000000"/>
          <w:sz w:val="28"/>
          <w:szCs w:val="28"/>
        </w:rPr>
        <w:t>;</w:t>
      </w:r>
    </w:p>
    <w:p>
      <w:pPr>
        <w:pStyle w:val="Normal"/>
        <w:ind w:firstLine="709" w:right="-1"/>
        <w:jc w:val="both"/>
        <w:rPr>
          <w:color w:val="000000"/>
        </w:rPr>
      </w:pPr>
      <w:r>
        <w:rPr>
          <w:rFonts w:eastAsia="Times New Roman" w:cs="Times New Roman" w:ascii="Times New Roman" w:hAnsi="Times New Roman"/>
          <w:color w:val="000000"/>
          <w:sz w:val="28"/>
          <w:szCs w:val="28"/>
          <w:lang w:eastAsia="ru-RU"/>
        </w:rPr>
        <w:t>- в электронной форме через «Личный кабинет» заявителя ЕПГУ, РПГУ</w:t>
      </w:r>
      <w:r>
        <w:rPr>
          <w:rFonts w:cs="Times New Roman" w:ascii="Times New Roman" w:hAnsi="Times New Roman"/>
          <w:color w:val="000000"/>
          <w:sz w:val="28"/>
          <w:szCs w:val="28"/>
        </w:rPr>
        <w:t>, с применением электронной подписи, вид которой должен соответствовать требованиям постановления Правительства № 634;</w:t>
      </w:r>
    </w:p>
    <w:p>
      <w:pPr>
        <w:pStyle w:val="Normal"/>
        <w:ind w:firstLine="709"/>
        <w:jc w:val="both"/>
        <w:rPr/>
      </w:pPr>
      <w:r>
        <w:rPr>
          <w:rFonts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lang w:eastAsia="ru-RU"/>
        </w:rPr>
        <w:t>в электронной форме через</w:t>
      </w:r>
      <w:r>
        <w:rPr>
          <w:rFonts w:cs="Times New Roman" w:ascii="Times New Roman" w:hAnsi="Times New Roman"/>
          <w:color w:val="000000"/>
          <w:sz w:val="28"/>
          <w:szCs w:val="28"/>
        </w:rPr>
        <w:t xml:space="preserve"> МФЦ, в котором обеспечен доступ к  </w:t>
      </w:r>
      <w:r>
        <w:rPr>
          <w:rFonts w:eastAsia="Times New Roman" w:ascii="Times New Roman" w:hAnsi="Times New Roman"/>
          <w:color w:val="000000"/>
          <w:sz w:val="28"/>
          <w:szCs w:val="28"/>
          <w:lang w:eastAsia="ru-RU"/>
        </w:rPr>
        <w:t xml:space="preserve">Единому порталу, </w:t>
      </w:r>
      <w:r>
        <w:rPr>
          <w:rFonts w:eastAsia="Times New Roman" w:cs="Times New Roman" w:ascii="Times New Roman" w:hAnsi="Times New Roman"/>
          <w:color w:val="000000"/>
          <w:sz w:val="28"/>
          <w:szCs w:val="28"/>
          <w:lang w:eastAsia="ru-RU"/>
        </w:rPr>
        <w:t xml:space="preserve"> </w:t>
      </w:r>
      <w:r>
        <w:rPr>
          <w:rStyle w:val="Style11"/>
          <w:rFonts w:ascii="Times New Roman" w:hAnsi="Times New Roman"/>
          <w:color w:val="000000"/>
          <w:sz w:val="28"/>
          <w:szCs w:val="28"/>
        </w:rPr>
        <w:t xml:space="preserve">Региональному порталу </w:t>
      </w:r>
      <w:r>
        <w:rPr>
          <w:rFonts w:cs="Times New Roman" w:ascii="Times New Roman" w:hAnsi="Times New Roman"/>
          <w:color w:val="000000"/>
          <w:sz w:val="28"/>
          <w:szCs w:val="28"/>
        </w:rPr>
        <w:t>в соответствии с постановлением Правительства № 1376;</w:t>
      </w:r>
    </w:p>
    <w:p>
      <w:pPr>
        <w:pStyle w:val="Normal"/>
        <w:ind w:firstLine="709"/>
        <w:jc w:val="both"/>
        <w:rPr>
          <w:color w:val="000000"/>
        </w:rPr>
      </w:pPr>
      <w:r>
        <w:rPr>
          <w:rFonts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lang w:eastAsia="ru-RU"/>
        </w:rPr>
        <w:t xml:space="preserve">в электронной форме </w:t>
      </w:r>
      <w:r>
        <w:rPr>
          <w:rFonts w:cs="Times New Roman" w:ascii="Times New Roman" w:hAnsi="Times New Roman"/>
          <w:color w:val="000000"/>
          <w:sz w:val="28"/>
          <w:szCs w:val="28"/>
        </w:rPr>
        <w:t>по e-mail электронной почты.</w:t>
      </w:r>
    </w:p>
    <w:p>
      <w:pPr>
        <w:pStyle w:val="Normal"/>
        <w:widowControl w:val="false"/>
        <w:ind w:firstLine="708" w:right="-1"/>
        <w:jc w:val="both"/>
        <w:rPr>
          <w:color w:val="000000"/>
        </w:rPr>
      </w:pPr>
      <w:r>
        <w:rPr>
          <w:rFonts w:cs="Times New Roman" w:ascii="Times New Roman" w:hAnsi="Times New Roman"/>
          <w:color w:val="000000"/>
          <w:sz w:val="28"/>
          <w:szCs w:val="28"/>
        </w:rPr>
        <w:t xml:space="preserve">В случае направления заявления посредством </w:t>
      </w:r>
      <w:r>
        <w:rPr>
          <w:rFonts w:eastAsia="Times New Roman" w:ascii="Times New Roman" w:hAnsi="Times New Roman"/>
          <w:color w:val="000000"/>
          <w:sz w:val="28"/>
          <w:szCs w:val="28"/>
          <w:lang w:eastAsia="ru-RU"/>
        </w:rPr>
        <w:t xml:space="preserve">Единого портала, </w:t>
      </w:r>
      <w:r>
        <w:rPr>
          <w:rFonts w:eastAsia="Times New Roman" w:cs="Times New Roman" w:ascii="Times New Roman" w:hAnsi="Times New Roman"/>
          <w:color w:val="000000"/>
          <w:sz w:val="28"/>
          <w:szCs w:val="28"/>
          <w:lang w:eastAsia="ru-RU"/>
        </w:rPr>
        <w:t xml:space="preserve"> </w:t>
      </w:r>
      <w:r>
        <w:rPr>
          <w:rFonts w:cs="Times New Roman" w:ascii="Times New Roman" w:hAnsi="Times New Roman"/>
          <w:color w:val="000000"/>
          <w:sz w:val="28"/>
          <w:szCs w:val="28"/>
        </w:rPr>
        <w:t>Регионального портала сведения из документа, удостоверяющего личность заявителя (его представителя) автоматически формируются при подтверждении учетной записи в ФГИС ЕСИА.</w:t>
      </w:r>
    </w:p>
    <w:p>
      <w:pPr>
        <w:pStyle w:val="Normal"/>
        <w:ind w:firstLine="708"/>
        <w:jc w:val="both"/>
        <w:rPr/>
      </w:pPr>
      <w:r>
        <w:rPr>
          <w:rFonts w:cs="Times New Roman" w:ascii="Times New Roman" w:hAnsi="Times New Roman"/>
          <w:color w:val="000000"/>
          <w:sz w:val="28"/>
          <w:szCs w:val="28"/>
        </w:rPr>
        <w:t xml:space="preserve">Заявление в форме электронного документа подписывается </w:t>
      </w:r>
      <w:hyperlink r:id="rId66">
        <w:r>
          <w:rPr>
            <w:rStyle w:val="Style11"/>
            <w:rFonts w:ascii="Times New Roman" w:hAnsi="Times New Roman"/>
            <w:color w:val="000000"/>
            <w:sz w:val="28"/>
            <w:szCs w:val="28"/>
          </w:rPr>
          <w:t>электронной подписью</w:t>
        </w:r>
      </w:hyperlink>
      <w:r>
        <w:rPr>
          <w:rFonts w:cs="Times New Roman" w:ascii="Times New Roman" w:hAnsi="Times New Roman"/>
          <w:color w:val="000000"/>
          <w:sz w:val="28"/>
          <w:szCs w:val="28"/>
        </w:rPr>
        <w:t xml:space="preserve">, вид которой определяется в соответствии с </w:t>
      </w:r>
      <w:hyperlink r:id="rId67">
        <w:r>
          <w:rPr>
            <w:rStyle w:val="Style11"/>
            <w:rFonts w:ascii="Times New Roman" w:hAnsi="Times New Roman"/>
            <w:color w:val="000000"/>
            <w:sz w:val="28"/>
            <w:szCs w:val="28"/>
          </w:rPr>
          <w:t>частью 2 статьи 21.1</w:t>
        </w:r>
      </w:hyperlink>
      <w:r>
        <w:rPr>
          <w:rFonts w:cs="Times New Roman" w:ascii="Times New Roman" w:hAnsi="Times New Roman"/>
          <w:color w:val="000000"/>
          <w:sz w:val="28"/>
          <w:szCs w:val="28"/>
        </w:rPr>
        <w:t xml:space="preserve"> Федерального закона N 210-ФЗ.</w:t>
      </w:r>
    </w:p>
    <w:p>
      <w:pPr>
        <w:pStyle w:val="Normal"/>
        <w:ind w:firstLine="708"/>
        <w:jc w:val="both"/>
        <w:rPr/>
      </w:pPr>
      <w:r>
        <w:rPr>
          <w:rFonts w:cs="Times New Roman" w:ascii="Times New Roman" w:hAnsi="Times New Roman"/>
          <w:color w:val="000000"/>
          <w:sz w:val="28"/>
          <w:szCs w:val="28"/>
        </w:rPr>
        <w:t xml:space="preserve">В случае направления заявления посредством </w:t>
      </w:r>
      <w:hyperlink r:id="rId68">
        <w:r>
          <w:rPr>
            <w:rStyle w:val="Style11"/>
            <w:rFonts w:ascii="Times New Roman" w:hAnsi="Times New Roman"/>
            <w:color w:val="000000"/>
            <w:sz w:val="28"/>
            <w:szCs w:val="28"/>
          </w:rPr>
          <w:t>ЕПГУ</w:t>
        </w:r>
      </w:hyperlink>
      <w:r>
        <w:rPr>
          <w:rFonts w:cs="Times New Roman" w:ascii="Times New Roman" w:hAnsi="Times New Roman"/>
          <w:color w:val="000000"/>
          <w:sz w:val="28"/>
          <w:szCs w:val="28"/>
        </w:rPr>
        <w:t>, РПГУ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r>
        <w:rPr>
          <w:rFonts w:ascii="Times New Roman" w:hAnsi="Times New Roman"/>
          <w:color w:val="000000"/>
          <w:sz w:val="28"/>
          <w:szCs w:val="28"/>
        </w:rPr>
        <w:t xml:space="preserve"> и </w:t>
      </w:r>
      <w:r>
        <w:rPr>
          <w:rFonts w:cs="Times New Roman" w:ascii="Times New Roman" w:hAnsi="Times New Roman"/>
          <w:color w:val="000000"/>
          <w:sz w:val="28"/>
          <w:szCs w:val="28"/>
        </w:rPr>
        <w:t>документов, необходимых для предоставления Услуги, в электронной форме (в форме электронных документов).</w:t>
      </w:r>
    </w:p>
    <w:p>
      <w:pPr>
        <w:pStyle w:val="Normal"/>
        <w:ind w:firstLine="708"/>
        <w:jc w:val="both"/>
        <w:rPr/>
      </w:pPr>
      <w:r>
        <w:rPr>
          <w:rFonts w:cs="Times New Roman" w:ascii="Times New Roman" w:hAnsi="Times New Roman"/>
          <w:color w:val="000000"/>
          <w:sz w:val="28"/>
          <w:szCs w:val="28"/>
        </w:rPr>
        <w:t xml:space="preserve">В случае представления заявителем документов, предусмотренных </w:t>
      </w:r>
      <w:hyperlink r:id="rId69">
        <w:r>
          <w:rPr>
            <w:rStyle w:val="Style11"/>
            <w:rFonts w:ascii="Times New Roman" w:hAnsi="Times New Roman"/>
            <w:color w:val="000000"/>
            <w:sz w:val="28"/>
            <w:szCs w:val="28"/>
          </w:rPr>
          <w:t>пунктами 1 - 3.1</w:t>
        </w:r>
      </w:hyperlink>
      <w:r>
        <w:rPr>
          <w:rFonts w:cs="Times New Roman" w:ascii="Times New Roman" w:hAnsi="Times New Roman"/>
          <w:color w:val="000000"/>
          <w:sz w:val="28"/>
          <w:szCs w:val="28"/>
        </w:rPr>
        <w:t xml:space="preserve">, </w:t>
      </w:r>
      <w:hyperlink r:id="rId70">
        <w:r>
          <w:rPr>
            <w:rStyle w:val="Style11"/>
            <w:rFonts w:ascii="Times New Roman" w:hAnsi="Times New Roman"/>
            <w:color w:val="000000"/>
            <w:sz w:val="28"/>
            <w:szCs w:val="28"/>
          </w:rPr>
          <w:t>7</w:t>
        </w:r>
      </w:hyperlink>
      <w:r>
        <w:rPr>
          <w:rFonts w:cs="Times New Roman" w:ascii="Times New Roman" w:hAnsi="Times New Roman"/>
          <w:color w:val="000000"/>
          <w:sz w:val="28"/>
          <w:szCs w:val="28"/>
        </w:rPr>
        <w:t xml:space="preserve">, </w:t>
      </w:r>
      <w:hyperlink r:id="rId71">
        <w:r>
          <w:rPr>
            <w:rStyle w:val="Style11"/>
            <w:rFonts w:ascii="Times New Roman" w:hAnsi="Times New Roman"/>
            <w:color w:val="000000"/>
            <w:sz w:val="28"/>
            <w:szCs w:val="28"/>
          </w:rPr>
          <w:t>9</w:t>
        </w:r>
      </w:hyperlink>
      <w:r>
        <w:rPr>
          <w:rFonts w:cs="Times New Roman" w:ascii="Times New Roman" w:hAnsi="Times New Roman"/>
          <w:color w:val="000000"/>
          <w:sz w:val="28"/>
          <w:szCs w:val="28"/>
        </w:rPr>
        <w:t xml:space="preserve">, </w:t>
      </w:r>
      <w:hyperlink r:id="rId72">
        <w:r>
          <w:rPr>
            <w:rStyle w:val="Style11"/>
            <w:rFonts w:ascii="Times New Roman" w:hAnsi="Times New Roman"/>
            <w:color w:val="000000"/>
            <w:sz w:val="28"/>
            <w:szCs w:val="28"/>
          </w:rPr>
          <w:t>17</w:t>
        </w:r>
      </w:hyperlink>
      <w:r>
        <w:rPr>
          <w:rFonts w:cs="Times New Roman" w:ascii="Times New Roman" w:hAnsi="Times New Roman"/>
          <w:color w:val="000000"/>
          <w:sz w:val="28"/>
          <w:szCs w:val="28"/>
        </w:rPr>
        <w:t xml:space="preserve"> и </w:t>
      </w:r>
      <w:hyperlink r:id="rId73">
        <w:r>
          <w:rPr>
            <w:rStyle w:val="Style11"/>
            <w:rFonts w:ascii="Times New Roman" w:hAnsi="Times New Roman"/>
            <w:color w:val="000000"/>
            <w:sz w:val="28"/>
            <w:szCs w:val="28"/>
          </w:rPr>
          <w:t>18 части 6 статьи 7</w:t>
        </w:r>
      </w:hyperlink>
      <w:r>
        <w:rPr>
          <w:rFonts w:cs="Times New Roman" w:ascii="Times New Roman" w:hAnsi="Times New Roman"/>
          <w:color w:val="000000"/>
          <w:sz w:val="28"/>
          <w:szCs w:val="28"/>
        </w:rPr>
        <w:t xml:space="preserve"> Федерального закона № 210-ФЗ, их бесплатное копирование осуществляется в уполномоченном органе или в МФЦ, после чего оригиналы возвращаются заявителю. Копии иных документов представляются заявителем самостоятельно.</w:t>
      </w:r>
    </w:p>
    <w:p>
      <w:pPr>
        <w:pStyle w:val="Normal"/>
        <w:ind w:firstLine="708"/>
        <w:jc w:val="both"/>
        <w:rPr/>
      </w:pPr>
      <w:r>
        <w:rPr>
          <w:rFonts w:cs="Times New Roman" w:ascii="Times New Roman" w:hAnsi="Times New Roman"/>
          <w:color w:val="000000"/>
          <w:sz w:val="28"/>
          <w:szCs w:val="28"/>
        </w:rPr>
        <w:t xml:space="preserve">Заявитель имеет право получить муниципальную услугу путём направления комплексного запроса о предоставлении нескольких муниципальных услуг в МФЦ, предусмотренного </w:t>
      </w:r>
      <w:hyperlink r:id="rId74">
        <w:r>
          <w:rPr>
            <w:rStyle w:val="Style11"/>
            <w:rFonts w:ascii="Times New Roman" w:hAnsi="Times New Roman"/>
            <w:color w:val="000000"/>
            <w:sz w:val="28"/>
            <w:szCs w:val="28"/>
          </w:rPr>
          <w:t>статьёй 15.1</w:t>
        </w:r>
      </w:hyperlink>
      <w:r>
        <w:rPr>
          <w:rFonts w:cs="Times New Roman" w:ascii="Times New Roman" w:hAnsi="Times New Roman"/>
          <w:color w:val="000000"/>
          <w:sz w:val="28"/>
          <w:szCs w:val="28"/>
        </w:rPr>
        <w:t xml:space="preserve"> Федерального закона № 210-ФЗ.</w:t>
      </w:r>
    </w:p>
    <w:p>
      <w:pPr>
        <w:pStyle w:val="Normal"/>
        <w:ind w:right="-1"/>
        <w:jc w:val="both"/>
        <w:rPr/>
      </w:pPr>
      <w:r>
        <w:rPr>
          <w:rStyle w:val="FontStyle93"/>
          <w:color w:val="000000"/>
          <w:sz w:val="28"/>
          <w:szCs w:val="28"/>
          <w:shd w:fill="FFFFFF" w:val="clear"/>
        </w:rPr>
        <w:tab/>
      </w:r>
      <w:r>
        <w:rPr>
          <w:rFonts w:eastAsia="Times New Roman" w:cs="Times New Roman" w:ascii="Times New Roman" w:hAnsi="Times New Roman"/>
          <w:color w:val="000000"/>
          <w:sz w:val="28"/>
          <w:szCs w:val="28"/>
        </w:rPr>
        <w:t xml:space="preserve">Предоставляется возможность </w:t>
      </w:r>
      <w:r>
        <w:rPr>
          <w:rStyle w:val="FontStyle93"/>
          <w:color w:val="000000"/>
          <w:sz w:val="28"/>
          <w:szCs w:val="28"/>
        </w:rPr>
        <w:t xml:space="preserve">подачи </w:t>
      </w:r>
      <w:r>
        <w:rPr>
          <w:rFonts w:cs="Times New Roman" w:ascii="Times New Roman" w:hAnsi="Times New Roman"/>
          <w:color w:val="000000"/>
          <w:sz w:val="28"/>
          <w:szCs w:val="28"/>
        </w:rPr>
        <w:t>заявления (</w:t>
      </w:r>
      <w:r>
        <w:rPr>
          <w:rStyle w:val="FontStyle93"/>
          <w:color w:val="000000"/>
          <w:sz w:val="28"/>
          <w:szCs w:val="28"/>
        </w:rPr>
        <w:t>о предоставлении услуги несколькими заявителями.</w:t>
      </w:r>
    </w:p>
    <w:p>
      <w:pPr>
        <w:pStyle w:val="Normal"/>
        <w:ind w:firstLine="708" w:right="-1"/>
        <w:jc w:val="both"/>
        <w:rPr>
          <w:color w:val="000000"/>
        </w:rPr>
      </w:pPr>
      <w:r>
        <w:rPr>
          <w:rFonts w:cs="Times New Roman" w:ascii="Times New Roman" w:hAnsi="Times New Roman"/>
          <w:color w:val="000000"/>
          <w:sz w:val="28"/>
          <w:szCs w:val="28"/>
        </w:rPr>
        <w:t xml:space="preserve">Установление личности заявителя, </w:t>
      </w:r>
      <w:r>
        <w:rPr>
          <w:rFonts w:cs="Times New Roman" w:ascii="Times New Roman" w:hAnsi="Times New Roman"/>
          <w:color w:val="000000"/>
          <w:sz w:val="28"/>
        </w:rPr>
        <w:t>в случае направления заявления через</w:t>
      </w:r>
      <w:r>
        <w:rPr>
          <w:rFonts w:eastAsia="Times New Roman" w:cs="Times New Roman" w:ascii="Times New Roman" w:hAnsi="Times New Roman"/>
          <w:color w:val="000000"/>
          <w:sz w:val="28"/>
          <w:szCs w:val="28"/>
        </w:rPr>
        <w:t xml:space="preserve"> </w:t>
      </w:r>
      <w:r>
        <w:rPr>
          <w:rFonts w:cs="Times New Roman" w:ascii="Times New Roman" w:hAnsi="Times New Roman"/>
          <w:color w:val="000000"/>
          <w:sz w:val="28"/>
        </w:rPr>
        <w:t>управление уполномоченного органа,</w:t>
      </w:r>
      <w:r>
        <w:rPr>
          <w:rFonts w:cs="Times New Roman" w:ascii="Times New Roman" w:hAnsi="Times New Roman"/>
          <w:color w:val="000000"/>
          <w:sz w:val="28"/>
          <w:szCs w:val="28"/>
        </w:rPr>
        <w:t xml:space="preserve">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предусмотренных частью 18 статьи 14.1 Федерального закона № 149-ФЗ.</w:t>
      </w:r>
    </w:p>
    <w:p>
      <w:pPr>
        <w:pStyle w:val="Normal"/>
        <w:ind w:firstLine="709"/>
        <w:jc w:val="both"/>
        <w:rPr>
          <w:color w:val="000000"/>
        </w:rPr>
      </w:pPr>
      <w:r>
        <w:rPr>
          <w:rFonts w:cs="Times New Roman" w:ascii="Times New Roman" w:hAnsi="Times New Roman"/>
          <w:color w:val="000000"/>
          <w:sz w:val="28"/>
          <w:szCs w:val="28"/>
        </w:rPr>
        <w:t>Установление личности заявителя, в случае направления заявления через МФЦ, может осуществляться посредством:</w:t>
      </w:r>
    </w:p>
    <w:p>
      <w:pPr>
        <w:pStyle w:val="Normal"/>
        <w:ind w:firstLine="708" w:right="-1"/>
        <w:jc w:val="both"/>
        <w:rPr>
          <w:color w:val="000000"/>
        </w:rPr>
      </w:pPr>
      <w:r>
        <w:rPr>
          <w:rFonts w:cs="Times New Roman" w:ascii="Times New Roman" w:hAnsi="Times New Roman"/>
          <w:color w:val="000000"/>
          <w:sz w:val="28"/>
          <w:szCs w:val="28"/>
          <w:highlight w:val="white"/>
        </w:rPr>
        <w:t xml:space="preserve">1) региональных государственных информационных систем, обеспечивающих </w:t>
      </w:r>
      <w:r>
        <w:rPr>
          <w:rFonts w:eastAsia="Times New Roman" w:cs="Times New Roman" w:ascii="Times New Roman" w:hAnsi="Times New Roman"/>
          <w:bCs/>
          <w:color w:val="000000"/>
          <w:sz w:val="28"/>
          <w:szCs w:val="28"/>
          <w:lang w:eastAsia="ru-RU"/>
        </w:rPr>
        <w:t xml:space="preserve">идентификацию и аутентификацию </w:t>
      </w:r>
      <w:r>
        <w:rPr>
          <w:rFonts w:cs="Times New Roman" w:ascii="Times New Roman" w:hAnsi="Times New Roman"/>
          <w:i/>
          <w:color w:val="000000"/>
          <w:sz w:val="28"/>
          <w:szCs w:val="28"/>
        </w:rPr>
        <w:t xml:space="preserve"> </w:t>
      </w:r>
      <w:r>
        <w:rPr>
          <w:rFonts w:cs="Times New Roman" w:ascii="Times New Roman" w:hAnsi="Times New Roman"/>
          <w:i/>
          <w:color w:val="000000"/>
          <w:sz w:val="24"/>
          <w:szCs w:val="24"/>
        </w:rPr>
        <w:t>(</w:t>
      </w:r>
      <w:r>
        <w:rPr>
          <w:rFonts w:cs="Times New Roman" w:ascii="Times New Roman" w:hAnsi="Times New Roman"/>
          <w:b/>
          <w:i/>
          <w:color w:val="000000"/>
          <w:sz w:val="24"/>
          <w:szCs w:val="24"/>
        </w:rPr>
        <w:t>Примечание:</w:t>
      </w:r>
      <w:r>
        <w:rPr>
          <w:rFonts w:cs="Times New Roman" w:ascii="Times New Roman" w:hAnsi="Times New Roman"/>
          <w:i/>
          <w:color w:val="000000"/>
          <w:sz w:val="24"/>
          <w:szCs w:val="24"/>
        </w:rPr>
        <w:t xml:space="preserve"> Использование вышеуказанных технологий проводится при наличии технической возможности)</w:t>
      </w:r>
      <w:r>
        <w:rPr>
          <w:rFonts w:cs="Times New Roman" w:ascii="Times New Roman" w:hAnsi="Times New Roman"/>
          <w:color w:val="000000"/>
          <w:sz w:val="24"/>
          <w:szCs w:val="24"/>
          <w:highlight w:val="white"/>
        </w:rPr>
        <w:t>;</w:t>
      </w:r>
    </w:p>
    <w:p>
      <w:pPr>
        <w:pStyle w:val="ConsPlusNormal1"/>
        <w:jc w:val="both"/>
        <w:rPr>
          <w:color w:val="000000"/>
        </w:rPr>
      </w:pPr>
      <w:r>
        <w:rPr>
          <w:color w:val="000000"/>
          <w:highlight w:val="white"/>
        </w:rPr>
        <w:t xml:space="preserve">2)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w:t>
      </w:r>
      <w:r>
        <w:rPr>
          <w:i/>
          <w:color w:val="000000"/>
          <w:sz w:val="24"/>
          <w:szCs w:val="24"/>
        </w:rPr>
        <w:t>(</w:t>
      </w:r>
      <w:r>
        <w:rPr>
          <w:b/>
          <w:i/>
          <w:color w:val="000000"/>
          <w:sz w:val="24"/>
          <w:szCs w:val="24"/>
        </w:rPr>
        <w:t>Примечание:</w:t>
      </w:r>
      <w:r>
        <w:rPr>
          <w:i/>
          <w:color w:val="000000"/>
          <w:sz w:val="24"/>
          <w:szCs w:val="24"/>
        </w:rPr>
        <w:t xml:space="preserve"> </w:t>
      </w:r>
      <w:r>
        <w:rPr>
          <w:i/>
          <w:color w:val="000000"/>
          <w:sz w:val="24"/>
          <w:szCs w:val="24"/>
          <w:highlight w:val="white"/>
        </w:rPr>
        <w:t>Использование вышеуказанных технологий проводится при наличии технической возможности).</w:t>
      </w:r>
    </w:p>
    <w:p>
      <w:pPr>
        <w:pStyle w:val="Normal"/>
        <w:ind w:firstLine="708" w:right="-1"/>
        <w:jc w:val="both"/>
        <w:rPr/>
      </w:pPr>
      <w:r>
        <w:rPr>
          <w:rFonts w:cs="Times New Roman" w:ascii="Times New Roman" w:hAnsi="Times New Roman"/>
          <w:color w:val="000000"/>
          <w:sz w:val="28"/>
          <w:szCs w:val="28"/>
        </w:rPr>
        <w:t xml:space="preserve">При направлении заявлений и документов в электронной форме </w:t>
        <w:br/>
        <w:t xml:space="preserve">с использованием Единого портала, </w:t>
      </w:r>
      <w:r>
        <w:rPr>
          <w:rStyle w:val="Style11"/>
          <w:rFonts w:ascii="Times New Roman" w:hAnsi="Times New Roman"/>
          <w:color w:val="000000"/>
          <w:sz w:val="28"/>
          <w:szCs w:val="28"/>
        </w:rPr>
        <w:t xml:space="preserve">Регионального портала </w:t>
      </w:r>
      <w:r>
        <w:rPr>
          <w:rFonts w:cs="Times New Roman" w:ascii="Times New Roman" w:hAnsi="Times New Roman"/>
          <w:color w:val="000000"/>
          <w:sz w:val="28"/>
          <w:szCs w:val="28"/>
        </w:rPr>
        <w:t>заявителем - юридическим лицом (руководитель организации или представитель юридического лица, имеющий право действовать от имени организации без доверенности) заявление и документы подписывает усиленной </w:t>
      </w:r>
      <w:r>
        <w:fldChar w:fldCharType="begin"/>
      </w:r>
      <w:r>
        <w:rPr>
          <w:sz w:val="28"/>
          <w:szCs w:val="28"/>
          <w:rFonts w:cs="Times New Roman" w:ascii="Times New Roman" w:hAnsi="Times New Roman"/>
          <w:color w:val="000000"/>
        </w:rPr>
        <w:instrText xml:space="preserve"> HYPERLINK "http://mobileonline.garant.ru/" \l "/document/12184522/entry/54"</w:instrText>
      </w:r>
      <w:r>
        <w:rPr>
          <w:sz w:val="28"/>
          <w:szCs w:val="28"/>
          <w:rFonts w:cs="Times New Roman" w:ascii="Times New Roman" w:hAnsi="Times New Roman"/>
          <w:color w:val="000000"/>
        </w:rPr>
        <w:fldChar w:fldCharType="separate"/>
      </w:r>
      <w:r>
        <w:rPr>
          <w:rFonts w:cs="Times New Roman" w:ascii="Times New Roman" w:hAnsi="Times New Roman"/>
          <w:color w:val="000000"/>
          <w:sz w:val="28"/>
          <w:szCs w:val="28"/>
        </w:rPr>
        <w:t>квалифицированной электронной подписью</w:t>
      </w:r>
      <w:r>
        <w:rPr>
          <w:sz w:val="28"/>
          <w:szCs w:val="28"/>
          <w:rFonts w:cs="Times New Roman" w:ascii="Times New Roman" w:hAnsi="Times New Roman"/>
          <w:color w:val="000000"/>
        </w:rPr>
        <w:fldChar w:fldCharType="end"/>
      </w:r>
      <w:r>
        <w:rPr>
          <w:rFonts w:cs="Times New Roman" w:ascii="Times New Roman" w:hAnsi="Times New Roman"/>
          <w:color w:val="000000"/>
          <w:sz w:val="28"/>
          <w:szCs w:val="28"/>
        </w:rPr>
        <w:t>, полученный в одном из сертифицированных удостоверяющих центров, в соответствии с требованиями </w:t>
      </w:r>
      <w:r>
        <w:fldChar w:fldCharType="begin"/>
      </w:r>
      <w:r>
        <w:rPr>
          <w:sz w:val="28"/>
          <w:szCs w:val="28"/>
          <w:rFonts w:cs="Times New Roman" w:ascii="Times New Roman" w:hAnsi="Times New Roman"/>
          <w:color w:val="000000"/>
        </w:rPr>
        <w:instrText xml:space="preserve"> HYPERLINK "http://mobileonline.garant.ru/" \l "/document/12184522/entry/0"</w:instrText>
      </w:r>
      <w:r>
        <w:rPr>
          <w:sz w:val="28"/>
          <w:szCs w:val="28"/>
          <w:rFonts w:cs="Times New Roman" w:ascii="Times New Roman" w:hAnsi="Times New Roman"/>
          <w:color w:val="000000"/>
        </w:rPr>
        <w:fldChar w:fldCharType="separate"/>
      </w:r>
      <w:r>
        <w:rPr>
          <w:rFonts w:cs="Times New Roman" w:ascii="Times New Roman" w:hAnsi="Times New Roman"/>
          <w:color w:val="000000"/>
          <w:sz w:val="28"/>
          <w:szCs w:val="28"/>
        </w:rPr>
        <w:t>Федерального закона</w:t>
      </w:r>
      <w:r>
        <w:rPr>
          <w:sz w:val="28"/>
          <w:szCs w:val="28"/>
          <w:rFonts w:cs="Times New Roman" w:ascii="Times New Roman" w:hAnsi="Times New Roman"/>
          <w:color w:val="000000"/>
        </w:rPr>
        <w:fldChar w:fldCharType="end"/>
      </w:r>
      <w:r>
        <w:rPr>
          <w:rFonts w:cs="Times New Roman" w:ascii="Times New Roman" w:hAnsi="Times New Roman"/>
          <w:color w:val="000000"/>
          <w:sz w:val="28"/>
          <w:szCs w:val="28"/>
        </w:rPr>
        <w:t xml:space="preserve"> № 63-ФЗ и постановления Правительства № 634.</w:t>
      </w:r>
      <w:r>
        <w:rPr>
          <w:rFonts w:cs="Times New Roman" w:ascii="Times New Roman" w:hAnsi="Times New Roman"/>
          <w:i/>
          <w:color w:val="000000"/>
          <w:sz w:val="28"/>
          <w:szCs w:val="28"/>
        </w:rPr>
        <w:t xml:space="preserve"> </w:t>
      </w:r>
    </w:p>
    <w:p>
      <w:pPr>
        <w:pStyle w:val="Formattext1"/>
        <w:spacing w:beforeAutospacing="0" w:before="0" w:afterAutospacing="0" w:after="0"/>
        <w:ind w:firstLine="480"/>
        <w:jc w:val="both"/>
        <w:textAlignment w:val="baseline"/>
        <w:rPr>
          <w:color w:val="000000"/>
        </w:rPr>
      </w:pPr>
      <w:r>
        <w:rPr>
          <w:color w:val="000000"/>
          <w:sz w:val="28"/>
          <w:szCs w:val="28"/>
        </w:rPr>
        <w:t>Заявитель - юридическое лицо (руководитель организации или представитель юридического лица, имеющий право действовать от имени организации без доверенности) должен предварительно создать учетную запись юридического лица в ЕСИА, затем должен авторизоваться на ЕПГУ, РПГУ, используя носитель ключа усиленной квалифицированной электронной подписи, полученный в одном из сертифицированных удостоверяющих центров.</w:t>
      </w:r>
    </w:p>
    <w:p>
      <w:pPr>
        <w:pStyle w:val="ConsPlusNormal1"/>
        <w:suppressAutoHyphens w:val="false"/>
        <w:jc w:val="both"/>
        <w:rPr>
          <w:color w:val="000000"/>
        </w:rPr>
      </w:pPr>
      <w:r>
        <w:rPr>
          <w:color w:val="000000"/>
          <w:highlight w:val="white"/>
        </w:rPr>
        <w:t>Заявитель, являющийся физическим лицом, вправе использовать простую электронную подпись в случаях, предусмотренных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утверждённых постановлением Правительства № 634.</w:t>
      </w:r>
    </w:p>
    <w:p>
      <w:pPr>
        <w:pStyle w:val="Normal"/>
        <w:widowControl w:val="false"/>
        <w:ind w:firstLine="709" w:right="-1"/>
        <w:jc w:val="both"/>
        <w:rPr>
          <w:color w:val="000000"/>
        </w:rPr>
      </w:pPr>
      <w:r>
        <w:rPr>
          <w:rFonts w:cs="Times New Roman" w:ascii="Times New Roman" w:hAnsi="Times New Roman"/>
          <w:color w:val="000000"/>
          <w:sz w:val="28"/>
        </w:rPr>
        <w:t xml:space="preserve">Основаниями для отказа в приеме документов, необходимых для предоставления услуги для варианта </w:t>
      </w:r>
      <w:r>
        <w:rPr>
          <w:rFonts w:cs="Times New Roman" w:ascii="Times New Roman" w:hAnsi="Times New Roman"/>
          <w:color w:val="000000"/>
          <w:sz w:val="28"/>
          <w:szCs w:val="28"/>
          <w:lang w:val="en-US"/>
        </w:rPr>
        <w:t>IY</w:t>
      </w:r>
      <w:r>
        <w:rPr>
          <w:rFonts w:cs="Times New Roman" w:ascii="Times New Roman" w:hAnsi="Times New Roman"/>
          <w:color w:val="000000"/>
          <w:sz w:val="28"/>
        </w:rPr>
        <w:t xml:space="preserve"> являются:</w:t>
      </w:r>
    </w:p>
    <w:p>
      <w:pPr>
        <w:pStyle w:val="Normal"/>
        <w:tabs>
          <w:tab w:val="clear" w:pos="708"/>
          <w:tab w:val="left" w:pos="709" w:leader="none"/>
          <w:tab w:val="left" w:pos="1440" w:leader="none"/>
        </w:tabs>
        <w:ind w:firstLine="709"/>
        <w:jc w:val="both"/>
        <w:rPr>
          <w:color w:val="000000"/>
        </w:rPr>
      </w:pPr>
      <w:r>
        <w:rPr>
          <w:rFonts w:cs="Times New Roman" w:ascii="Times New Roman" w:hAnsi="Times New Roman"/>
          <w:color w:val="000000"/>
          <w:sz w:val="28"/>
          <w:szCs w:val="28"/>
        </w:rPr>
        <w:t>1) обращение заявителя об оказании муниципальной услуги, предоставление, которой не осуществляется органом;</w:t>
      </w:r>
    </w:p>
    <w:p>
      <w:pPr>
        <w:pStyle w:val="Normal"/>
        <w:widowControl w:val="false"/>
        <w:ind w:firstLine="709" w:right="-1"/>
        <w:jc w:val="both"/>
        <w:rPr>
          <w:color w:val="000000"/>
        </w:rPr>
      </w:pPr>
      <w:r>
        <w:rPr>
          <w:rFonts w:cs="Times New Roman" w:ascii="Times New Roman" w:hAnsi="Times New Roman"/>
          <w:color w:val="000000"/>
          <w:sz w:val="28"/>
        </w:rPr>
        <w:t>2)</w:t>
      </w:r>
      <w:r>
        <w:rPr>
          <w:color w:val="000000"/>
          <w:sz w:val="28"/>
          <w:szCs w:val="28"/>
        </w:rPr>
        <w:t xml:space="preserve"> </w:t>
      </w:r>
      <w:r>
        <w:rPr>
          <w:rFonts w:cs="Times New Roman" w:ascii="Times New Roman" w:hAnsi="Times New Roman"/>
          <w:color w:val="000000"/>
          <w:sz w:val="28"/>
          <w:szCs w:val="28"/>
        </w:rPr>
        <w:t>заявитель не относится к категории лиц, имеющих в соответствии с законодательством Российской Федерации право на получение муниципальной услуги;</w:t>
      </w:r>
      <w:r>
        <w:rPr>
          <w:rFonts w:cs="Times New Roman" w:ascii="Times New Roman" w:hAnsi="Times New Roman"/>
          <w:color w:val="000000"/>
          <w:sz w:val="28"/>
        </w:rPr>
        <w:t xml:space="preserve"> </w:t>
      </w:r>
    </w:p>
    <w:p>
      <w:pPr>
        <w:pStyle w:val="Normal"/>
        <w:widowControl w:val="false"/>
        <w:ind w:firstLine="709" w:right="-1"/>
        <w:jc w:val="both"/>
        <w:rPr>
          <w:color w:val="000000"/>
        </w:rPr>
      </w:pPr>
      <w:r>
        <w:rPr>
          <w:rFonts w:cs="Times New Roman" w:ascii="Times New Roman" w:hAnsi="Times New Roman"/>
          <w:color w:val="000000"/>
          <w:sz w:val="28"/>
        </w:rPr>
        <w:t>3) заявление не содержит подписи заявителя (его представителя);</w:t>
      </w:r>
    </w:p>
    <w:p>
      <w:pPr>
        <w:pStyle w:val="Normal"/>
        <w:widowControl w:val="false"/>
        <w:ind w:firstLine="709" w:right="-1"/>
        <w:jc w:val="both"/>
        <w:rPr>
          <w:color w:val="000000"/>
        </w:rPr>
      </w:pPr>
      <w:r>
        <w:rPr>
          <w:rFonts w:cs="Times New Roman" w:ascii="Times New Roman" w:hAnsi="Times New Roman"/>
          <w:color w:val="000000"/>
          <w:sz w:val="28"/>
        </w:rPr>
        <w:t xml:space="preserve">4) заявление подано лицом, не имеющим полномочий представлять интересы заявителя; </w:t>
      </w:r>
    </w:p>
    <w:p>
      <w:pPr>
        <w:pStyle w:val="Normal"/>
        <w:widowControl w:val="false"/>
        <w:ind w:firstLine="709" w:right="-1"/>
        <w:jc w:val="both"/>
        <w:rPr>
          <w:color w:val="000000"/>
        </w:rPr>
      </w:pPr>
      <w:r>
        <w:rPr>
          <w:rFonts w:cs="Times New Roman" w:ascii="Times New Roman" w:hAnsi="Times New Roman"/>
          <w:color w:val="000000"/>
          <w:sz w:val="28"/>
        </w:rPr>
        <w:t>5) представленные документы (документ, удостоверяющий личность; документ, удостоверяющий полномочия представителя заявителя) не заверены в порядке, установленном законодательством Российской Федерации или утратили силу на момент обращения за муниципальной услугой;</w:t>
      </w:r>
    </w:p>
    <w:p>
      <w:pPr>
        <w:pStyle w:val="Normal"/>
        <w:shd w:val="clear" w:color="auto" w:fill="FFFFFF"/>
        <w:ind w:firstLine="709"/>
        <w:jc w:val="both"/>
        <w:rPr>
          <w:color w:val="000000"/>
        </w:rPr>
      </w:pPr>
      <w:r>
        <w:rPr>
          <w:rFonts w:eastAsia="Times New Roman" w:cs="Times New Roman" w:ascii="Times New Roman" w:hAnsi="Times New Roman"/>
          <w:color w:val="000000"/>
          <w:sz w:val="28"/>
          <w:szCs w:val="28"/>
          <w:lang w:eastAsia="ru-RU"/>
        </w:rPr>
        <w:t xml:space="preserve">6) наличие в заявлении и прилагаемых к заявлению документах неполных, недостоверных сведений либо несоответствие документов требованиям нормативных правовых актов Российской Федерации, </w:t>
      </w:r>
      <w:r>
        <w:rPr>
          <w:rFonts w:cs="Times New Roman" w:ascii="Times New Roman" w:hAnsi="Times New Roman"/>
          <w:color w:val="000000"/>
          <w:sz w:val="28"/>
          <w:szCs w:val="28"/>
        </w:rPr>
        <w:t>в том числе при представлении документов в электронном виде;</w:t>
      </w:r>
    </w:p>
    <w:p>
      <w:pPr>
        <w:pStyle w:val="Standard"/>
        <w:ind w:firstLine="680" w:right="-1"/>
        <w:jc w:val="both"/>
        <w:rPr>
          <w:color w:val="000000"/>
        </w:rPr>
      </w:pPr>
      <w:r>
        <w:rPr>
          <w:rFonts w:cs="Times New Roman"/>
          <w:color w:val="000000"/>
          <w:sz w:val="28"/>
          <w:szCs w:val="28"/>
        </w:rPr>
        <w:t>7) </w:t>
      </w:r>
      <w:r>
        <w:rPr>
          <w:rFonts w:eastAsia="Times New Roman" w:cs="Times New Roman"/>
          <w:color w:val="000000"/>
          <w:sz w:val="28"/>
          <w:szCs w:val="28"/>
          <w:lang w:eastAsia="ru-RU"/>
        </w:rPr>
        <w:t xml:space="preserve">представление неполного комплекта прилагаемых к заявлению документов, необходимых для предоставления </w:t>
      </w:r>
      <w:r>
        <w:rPr>
          <w:rFonts w:cs="Times New Roman"/>
          <w:color w:val="000000"/>
          <w:sz w:val="28"/>
          <w:szCs w:val="28"/>
        </w:rPr>
        <w:t>муниципальной услуги;</w:t>
      </w:r>
    </w:p>
    <w:p>
      <w:pPr>
        <w:pStyle w:val="Standard"/>
        <w:ind w:firstLine="680" w:right="-1"/>
        <w:jc w:val="both"/>
        <w:rPr/>
      </w:pPr>
      <w:r>
        <w:rPr>
          <w:rStyle w:val="FontStyle39"/>
          <w:color w:val="000000"/>
          <w:sz w:val="28"/>
          <w:szCs w:val="28"/>
        </w:rPr>
        <w:t>8) копии документов, представленные заявителем без предъявления оригиналов, не имеют нотариального удостоверения.</w:t>
      </w:r>
    </w:p>
    <w:p>
      <w:pPr>
        <w:pStyle w:val="Normal"/>
        <w:widowControl w:val="false"/>
        <w:ind w:firstLine="709" w:right="-1"/>
        <w:jc w:val="both"/>
        <w:rPr>
          <w:color w:val="000000"/>
        </w:rPr>
      </w:pPr>
      <w:r>
        <w:rPr>
          <w:rFonts w:cs="Times New Roman" w:ascii="Times New Roman" w:hAnsi="Times New Roman"/>
          <w:color w:val="000000"/>
          <w:sz w:val="28"/>
        </w:rPr>
        <w:t>9) документы содержат повреждения, подчистки и исправления текста, наличие, которых не позволяет в полном объеме использовать информацию и сведения, содержащиеся в документах для предоставления услуги;</w:t>
      </w:r>
    </w:p>
    <w:p>
      <w:pPr>
        <w:pStyle w:val="Normal"/>
        <w:widowControl w:val="false"/>
        <w:ind w:firstLine="709" w:right="-1"/>
        <w:jc w:val="both"/>
        <w:rPr>
          <w:color w:val="000000"/>
        </w:rPr>
      </w:pPr>
      <w:r>
        <w:rPr>
          <w:rFonts w:cs="Times New Roman" w:ascii="Times New Roman" w:hAnsi="Times New Roman"/>
          <w:color w:val="000000"/>
          <w:sz w:val="28"/>
        </w:rPr>
        <w:t xml:space="preserve">10) </w:t>
      </w:r>
      <w:r>
        <w:rPr>
          <w:rFonts w:cs="Times New Roman" w:ascii="Times New Roman" w:hAnsi="Times New Roman"/>
          <w:color w:val="000000"/>
          <w:sz w:val="28"/>
          <w:szCs w:val="28"/>
        </w:rPr>
        <w:t>отказ заявителя от подачи документов.</w:t>
      </w:r>
    </w:p>
    <w:p>
      <w:pPr>
        <w:pStyle w:val="Normal"/>
        <w:ind w:firstLine="708" w:right="-1"/>
        <w:jc w:val="both"/>
        <w:rPr>
          <w:color w:val="000000"/>
        </w:rPr>
      </w:pPr>
      <w:r>
        <w:rPr>
          <w:rFonts w:cs="Times New Roman" w:ascii="Times New Roman" w:hAnsi="Times New Roman"/>
          <w:color w:val="000000"/>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w:t>
      </w:r>
      <w:r>
        <w:rPr>
          <w:rFonts w:eastAsia="Times New Roman" w:cs="Times New Roman" w:ascii="Times New Roman" w:hAnsi="Times New Roman"/>
          <w:color w:val="000000"/>
          <w:sz w:val="28"/>
          <w:szCs w:val="28"/>
        </w:rPr>
        <w:t xml:space="preserve"> уполномоченного органа</w:t>
      </w:r>
      <w:r>
        <w:rPr>
          <w:rFonts w:cs="Times New Roman" w:ascii="Times New Roman" w:hAnsi="Times New Roman"/>
          <w:color w:val="000000"/>
          <w:sz w:val="28"/>
          <w:szCs w:val="28"/>
        </w:rPr>
        <w:t xml:space="preserve"> и выдается заявителю с указанием причин отказа не позднее одного дня со дня обращения заявителя за получением муниципальной услуги.</w:t>
      </w:r>
    </w:p>
    <w:p>
      <w:pPr>
        <w:pStyle w:val="Normal"/>
        <w:ind w:firstLine="708" w:right="-1"/>
        <w:jc w:val="both"/>
        <w:rPr>
          <w:color w:val="000000"/>
        </w:rPr>
      </w:pPr>
      <w:r>
        <w:rPr>
          <w:rFonts w:cs="Times New Roman" w:ascii="Times New Roman" w:hAnsi="Times New Roman"/>
          <w:color w:val="000000"/>
          <w:sz w:val="28"/>
          <w:szCs w:val="28"/>
        </w:rPr>
        <w:t>О наличии основания для отказа в приеме документов заявителя информирует должностное лицо</w:t>
      </w:r>
      <w:r>
        <w:rPr>
          <w:rFonts w:eastAsia="Times New Roman" w:cs="Times New Roman" w:ascii="Times New Roman" w:hAnsi="Times New Roman"/>
          <w:color w:val="000000"/>
          <w:sz w:val="28"/>
          <w:szCs w:val="28"/>
        </w:rPr>
        <w:t xml:space="preserve"> уполномоченного органа</w:t>
      </w:r>
      <w:r>
        <w:rPr>
          <w:rFonts w:cs="Times New Roman" w:ascii="Times New Roman" w:hAnsi="Times New Roman"/>
          <w:color w:val="000000"/>
          <w:sz w:val="28"/>
          <w:szCs w:val="28"/>
        </w:rPr>
        <w:t xml:space="preserve"> либо работник</w:t>
      </w:r>
      <w:r>
        <w:rPr>
          <w:rFonts w:eastAsia="Times New Roman" w:cs="Times New Roman" w:ascii="Times New Roman" w:hAnsi="Times New Roman"/>
          <w:color w:val="000000"/>
          <w:sz w:val="28"/>
          <w:szCs w:val="28"/>
        </w:rPr>
        <w:t xml:space="preserve"> </w:t>
      </w:r>
      <w:r>
        <w:rPr>
          <w:rFonts w:cs="Times New Roman" w:ascii="Times New Roman" w:hAnsi="Times New Roman"/>
          <w:color w:val="000000"/>
          <w:sz w:val="28"/>
          <w:szCs w:val="28"/>
        </w:rPr>
        <w:t>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pPr>
        <w:pStyle w:val="Normal"/>
        <w:ind w:firstLine="708" w:right="-1"/>
        <w:jc w:val="both"/>
        <w:rPr>
          <w:color w:val="000000"/>
        </w:rPr>
      </w:pPr>
      <w:r>
        <w:rPr>
          <w:rFonts w:cs="Times New Roman" w:ascii="Times New Roman" w:hAnsi="Times New Roman"/>
          <w:color w:val="000000"/>
          <w:sz w:val="28"/>
          <w:szCs w:val="28"/>
        </w:rPr>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w:t>
      </w:r>
    </w:p>
    <w:p>
      <w:pPr>
        <w:pStyle w:val="Normal"/>
        <w:ind w:right="-1"/>
        <w:jc w:val="both"/>
        <w:rPr>
          <w:color w:val="000000"/>
        </w:rPr>
      </w:pPr>
      <w:r>
        <w:rPr>
          <w:rFonts w:cs="Times New Roman" w:ascii="Times New Roman" w:hAnsi="Times New Roman"/>
          <w:color w:val="000000"/>
          <w:sz w:val="28"/>
          <w:szCs w:val="28"/>
        </w:rPr>
        <w:tab/>
        <w:t>Не может быть отказано заявителю в приеме дополнительных документов при наличии намерения их сдать.</w:t>
      </w:r>
    </w:p>
    <w:p>
      <w:pPr>
        <w:pStyle w:val="Standard"/>
        <w:ind w:firstLine="708"/>
        <w:jc w:val="both"/>
        <w:rPr/>
      </w:pPr>
      <w:r>
        <w:rPr>
          <w:rFonts w:cs="Times New Roman"/>
          <w:color w:val="000000"/>
          <w:sz w:val="28"/>
          <w:szCs w:val="28"/>
        </w:rPr>
        <w:t xml:space="preserve">Основаниями для отказа в приеме </w:t>
      </w:r>
      <w:r>
        <w:rPr>
          <w:rFonts w:eastAsia="Times New Roman" w:cs="Times New Roman"/>
          <w:color w:val="000000"/>
          <w:sz w:val="28"/>
          <w:szCs w:val="28"/>
        </w:rPr>
        <w:t xml:space="preserve">электронной формы заявления и документов на </w:t>
      </w:r>
      <w:r>
        <w:rPr>
          <w:rFonts w:eastAsia="Times New Roman"/>
          <w:color w:val="000000"/>
          <w:sz w:val="28"/>
          <w:szCs w:val="28"/>
          <w:lang w:eastAsia="ru-RU"/>
        </w:rPr>
        <w:t xml:space="preserve">Едином портале, </w:t>
      </w:r>
      <w:r>
        <w:rPr>
          <w:rFonts w:eastAsia="Times New Roman" w:cs="Times New Roman"/>
          <w:color w:val="000000"/>
          <w:sz w:val="28"/>
          <w:szCs w:val="28"/>
          <w:lang w:eastAsia="ru-RU"/>
        </w:rPr>
        <w:t xml:space="preserve"> </w:t>
      </w:r>
      <w:r>
        <w:rPr>
          <w:rStyle w:val="Style11"/>
          <w:color w:val="000000"/>
          <w:sz w:val="28"/>
          <w:szCs w:val="28"/>
        </w:rPr>
        <w:t>Региональном портале</w:t>
      </w:r>
      <w:r>
        <w:rPr>
          <w:rFonts w:eastAsia="Times New Roman" w:cs="Times New Roman"/>
          <w:color w:val="000000"/>
          <w:sz w:val="28"/>
          <w:szCs w:val="28"/>
        </w:rPr>
        <w:t xml:space="preserve"> </w:t>
      </w:r>
      <w:r>
        <w:rPr>
          <w:rFonts w:cs="Times New Roman"/>
          <w:color w:val="000000"/>
          <w:sz w:val="28"/>
          <w:szCs w:val="28"/>
        </w:rPr>
        <w:t xml:space="preserve">для варианта </w:t>
      </w:r>
      <w:r>
        <w:rPr>
          <w:rFonts w:cs="Times New Roman"/>
          <w:color w:val="000000"/>
          <w:sz w:val="28"/>
          <w:szCs w:val="28"/>
          <w:lang w:val="en-US"/>
        </w:rPr>
        <w:t>IY</w:t>
      </w:r>
      <w:r>
        <w:rPr>
          <w:rFonts w:eastAsia="Times New Roman" w:cs="Times New Roman"/>
          <w:color w:val="000000"/>
          <w:sz w:val="28"/>
          <w:szCs w:val="28"/>
        </w:rPr>
        <w:t xml:space="preserve"> являются:</w:t>
      </w:r>
    </w:p>
    <w:p>
      <w:pPr>
        <w:pStyle w:val="Normal"/>
        <w:widowControl w:val="false"/>
        <w:ind w:firstLine="709"/>
        <w:jc w:val="both"/>
        <w:rPr>
          <w:color w:val="000000"/>
        </w:rPr>
      </w:pPr>
      <w:r>
        <w:rPr>
          <w:rFonts w:cs="Times New Roman" w:ascii="Times New Roman" w:hAnsi="Times New Roman"/>
          <w:color w:val="000000"/>
          <w:sz w:val="28"/>
        </w:rPr>
        <w:t>1) некорректно заполнены поля в форме заявления, в том числе в интерактивной форме заявления;</w:t>
      </w:r>
    </w:p>
    <w:p>
      <w:pPr>
        <w:pStyle w:val="Normal"/>
        <w:widowControl w:val="false"/>
        <w:ind w:firstLine="709"/>
        <w:jc w:val="both"/>
        <w:rPr>
          <w:color w:val="000000"/>
        </w:rPr>
      </w:pPr>
      <w:r>
        <w:rPr>
          <w:rFonts w:cs="Times New Roman" w:ascii="Times New Roman" w:hAnsi="Times New Roman"/>
          <w:color w:val="000000"/>
          <w:sz w:val="28"/>
        </w:rPr>
        <w:t>2) подача заявления и документов, необходимых для предоставления муниципальной услуги, в электронной форме с нарушением установленных требований;</w:t>
      </w:r>
    </w:p>
    <w:p>
      <w:pPr>
        <w:pStyle w:val="Normal"/>
        <w:widowControl w:val="false"/>
        <w:ind w:firstLine="709"/>
        <w:jc w:val="both"/>
        <w:rPr>
          <w:color w:val="000000"/>
        </w:rPr>
      </w:pPr>
      <w:r>
        <w:rPr>
          <w:rFonts w:cs="Times New Roman" w:ascii="Times New Roman" w:hAnsi="Times New Roman"/>
          <w:color w:val="000000"/>
          <w:sz w:val="28"/>
        </w:rPr>
        <w:t xml:space="preserve">3) несоблюдение установленных статьей 11 Федерального закона </w:t>
        <w:br/>
        <w:t>от 06.04.2011 № 63-ФЗ «Об электронной подписи» (далее – Федеральный закон № 63-ФЗ) условий признания действительности усиленной квалифицированной электронной подписи.</w:t>
      </w:r>
    </w:p>
    <w:p>
      <w:pPr>
        <w:pStyle w:val="Standard"/>
        <w:ind w:firstLine="708"/>
        <w:jc w:val="both"/>
        <w:rPr>
          <w:color w:val="000000"/>
        </w:rPr>
      </w:pPr>
      <w:r>
        <w:rPr>
          <w:rFonts w:eastAsia="Times New Roman" w:cs="Times New Roman"/>
          <w:color w:val="000000"/>
          <w:sz w:val="28"/>
          <w:szCs w:val="28"/>
        </w:rPr>
        <w:t xml:space="preserve">Решение об отказе в приеме документов, необходимых для предоставления </w:t>
      </w:r>
      <w:r>
        <w:rPr>
          <w:rFonts w:eastAsia="Times New Roman" w:cs="Times New Roman"/>
          <w:color w:val="000000"/>
          <w:sz w:val="28"/>
          <w:szCs w:val="28"/>
          <w:lang w:eastAsia="en-US" w:bidi="ar-SA"/>
        </w:rPr>
        <w:t>муниципальной</w:t>
      </w:r>
      <w:r>
        <w:rPr>
          <w:rFonts w:eastAsia="Times New Roman" w:cs="Times New Roman"/>
          <w:color w:val="000000"/>
          <w:sz w:val="28"/>
          <w:szCs w:val="28"/>
        </w:rPr>
        <w:t xml:space="preserve"> услуги, оформляется в виде электронного документа и направляется в «Личный кабинет» заявителя ЕПГУ, РПГУ не позднее первого рабочего дня, следующего за днем подачи заявления.</w:t>
      </w:r>
    </w:p>
    <w:p>
      <w:pPr>
        <w:pStyle w:val="Normal"/>
        <w:widowControl w:val="false"/>
        <w:ind w:firstLine="708" w:right="-1"/>
        <w:jc w:val="both"/>
        <w:rPr/>
      </w:pPr>
      <w:r>
        <w:rPr>
          <w:rStyle w:val="FontStyle63"/>
          <w:color w:val="000000"/>
          <w:sz w:val="28"/>
          <w:szCs w:val="28"/>
        </w:rPr>
        <w:t>В предоставлении муниципальной услуги принимают участие МФЦ.</w:t>
      </w:r>
    </w:p>
    <w:p>
      <w:pPr>
        <w:pStyle w:val="ListParagraph"/>
        <w:ind w:firstLine="708" w:left="0"/>
        <w:jc w:val="both"/>
        <w:rPr/>
      </w:pPr>
      <w:r>
        <w:rPr>
          <w:rStyle w:val="FontStyle57"/>
          <w:b w:val="false"/>
          <w:color w:val="000000"/>
          <w:sz w:val="28"/>
          <w:szCs w:val="28"/>
        </w:rPr>
        <w:t>Предоставление муниципальной услуги в МФЦ</w:t>
      </w:r>
      <w:r>
        <w:rPr>
          <w:rStyle w:val="FontStyle58"/>
          <w:color w:val="000000"/>
          <w:sz w:val="28"/>
          <w:szCs w:val="28"/>
        </w:rPr>
        <w:t xml:space="preserve"> осуществляется в соответствии с соглашением о взаимодействии между МФЦ и Уполномоченным органом.</w:t>
      </w:r>
      <w:r>
        <w:rPr>
          <w:rFonts w:cs="Times New Roman" w:ascii="Times New Roman" w:hAnsi="Times New Roman"/>
          <w:color w:val="000000"/>
          <w:sz w:val="28"/>
          <w:szCs w:val="28"/>
          <w:lang w:eastAsia="ar-SA"/>
        </w:rPr>
        <w:t xml:space="preserve"> </w:t>
      </w:r>
    </w:p>
    <w:p>
      <w:pPr>
        <w:pStyle w:val="Normal"/>
        <w:widowControl w:val="false"/>
        <w:ind w:firstLine="708"/>
        <w:jc w:val="both"/>
        <w:rPr>
          <w:color w:val="000000"/>
        </w:rPr>
      </w:pPr>
      <w:r>
        <w:rPr>
          <w:rFonts w:eastAsia="Times New Roman" w:cs="Calibri" w:ascii="Times New Roman" w:hAnsi="Times New Roman"/>
          <w:color w:val="000000"/>
          <w:sz w:val="28"/>
          <w:szCs w:val="28"/>
          <w:lang w:eastAsia="ru-RU"/>
        </w:rPr>
        <w:t>Заявитель (его представитель)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Услуги по экстерриториальному принципу.</w:t>
      </w:r>
      <w:r>
        <w:rPr>
          <w:rFonts w:cs="Times New Roman" w:ascii="Times New Roman" w:hAnsi="Times New Roman"/>
          <w:color w:val="000000"/>
          <w:sz w:val="28"/>
          <w:szCs w:val="28"/>
          <w:lang w:eastAsia="ar-SA"/>
        </w:rPr>
        <w:t xml:space="preserve"> </w:t>
      </w:r>
    </w:p>
    <w:p>
      <w:pPr>
        <w:pStyle w:val="Normal"/>
        <w:spacing w:before="0" w:after="0"/>
        <w:ind w:firstLine="709"/>
        <w:contextualSpacing/>
        <w:jc w:val="both"/>
        <w:rPr>
          <w:color w:val="000000"/>
        </w:rPr>
      </w:pPr>
      <w:r>
        <w:rPr>
          <w:rFonts w:cs="Times New Roman" w:ascii="Times New Roman" w:hAnsi="Times New Roman"/>
          <w:color w:val="000000"/>
          <w:sz w:val="28"/>
          <w:szCs w:val="28"/>
        </w:rPr>
        <w:t xml:space="preserve">Уполномоченный орган и </w:t>
      </w:r>
      <w:r>
        <w:rPr>
          <w:rFonts w:eastAsia="Times New Roman" w:cs="Times New Roman" w:ascii="Times New Roman" w:hAnsi="Times New Roman"/>
          <w:color w:val="000000"/>
          <w:sz w:val="28"/>
          <w:szCs w:val="28"/>
          <w:lang w:eastAsia="ru-RU"/>
        </w:rPr>
        <w:t>любой МФЦ, вне зависимости от места регистрации заявителя (представителя заявителя) по месту жительства, места нахождения объекта недвижимости</w:t>
      </w:r>
      <w:r>
        <w:rPr>
          <w:rFonts w:cs="Times New Roman" w:ascii="Times New Roman" w:hAnsi="Times New Roman"/>
          <w:color w:val="000000"/>
          <w:sz w:val="28"/>
          <w:szCs w:val="28"/>
          <w:lang w:eastAsia="ar-SA"/>
        </w:rPr>
        <w:t xml:space="preserve">, </w:t>
      </w:r>
      <w:r>
        <w:rPr>
          <w:rFonts w:cs="Times New Roman" w:ascii="Times New Roman" w:hAnsi="Times New Roman"/>
          <w:color w:val="000000"/>
          <w:sz w:val="28"/>
          <w:szCs w:val="28"/>
        </w:rPr>
        <w:t xml:space="preserve">обеспечивает возможность приема заявления и документов и (или) информации, необходимых для     предоставления муниципальной услуги. </w:t>
      </w:r>
    </w:p>
    <w:p>
      <w:pPr>
        <w:pStyle w:val="Normal"/>
        <w:shd w:val="clear" w:color="auto" w:fill="FFFFFF"/>
        <w:ind w:firstLine="708"/>
        <w:jc w:val="both"/>
        <w:rPr>
          <w:color w:val="000000"/>
        </w:rPr>
      </w:pPr>
      <w:r>
        <w:rPr>
          <w:rFonts w:eastAsia="Times New Roman" w:cs="Times New Roman" w:ascii="Times New Roman" w:hAnsi="Times New Roman"/>
          <w:color w:val="000000"/>
          <w:sz w:val="28"/>
          <w:szCs w:val="28"/>
          <w:lang w:eastAsia="ru-RU"/>
        </w:rPr>
        <w:t>Условием предоставления муниципальных услуг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pPr>
        <w:pStyle w:val="Standard"/>
        <w:ind w:hanging="0"/>
        <w:jc w:val="both"/>
        <w:rPr/>
      </w:pPr>
      <w:r>
        <w:rPr>
          <w:rFonts w:cs="Times New Roman"/>
          <w:color w:val="000000"/>
          <w:sz w:val="28"/>
          <w:szCs w:val="28"/>
        </w:rPr>
        <w:tab/>
      </w:r>
      <w:r>
        <w:rPr>
          <w:rStyle w:val="FontStyle16"/>
          <w:color w:val="000000"/>
          <w:sz w:val="28"/>
          <w:szCs w:val="28"/>
        </w:rPr>
        <w:t xml:space="preserve">При предоставлении муниципальных услуг взаимодействие между </w:t>
      </w:r>
      <w:r>
        <w:rPr>
          <w:rFonts w:cs="Times New Roman"/>
          <w:color w:val="000000"/>
          <w:sz w:val="28"/>
          <w:szCs w:val="28"/>
        </w:rPr>
        <w:t xml:space="preserve">Уполномоченным органом и </w:t>
      </w:r>
      <w:r>
        <w:rPr>
          <w:rStyle w:val="FontStyle16"/>
          <w:color w:val="000000"/>
          <w:sz w:val="28"/>
          <w:szCs w:val="28"/>
        </w:rPr>
        <w:t>МФЦ осуществляется с использованием       информационно-телекоммуникационных технологий по защищенным каналам связи.</w:t>
      </w:r>
    </w:p>
    <w:p>
      <w:pPr>
        <w:pStyle w:val="Style71"/>
        <w:widowControl/>
        <w:spacing w:lineRule="auto" w:line="240"/>
        <w:ind w:firstLine="708"/>
        <w:rPr/>
      </w:pPr>
      <w:r>
        <w:rPr>
          <w:rStyle w:val="FontStyle16"/>
          <w:color w:val="000000"/>
          <w:sz w:val="28"/>
          <w:szCs w:val="28"/>
        </w:rPr>
        <w:t>МФЦ направляет электронные документы и (или) электронные образы документов, заверенные в установленном порядке элек</w:t>
        <w:softHyphen/>
        <w:t>тронной подписью уполномоченного должностного лица многофункциональ</w:t>
        <w:softHyphen/>
        <w:t>ного центра</w:t>
      </w:r>
      <w:r>
        <w:rPr>
          <w:rStyle w:val="FontStyle16"/>
          <w:color w:val="000000"/>
          <w:sz w:val="22"/>
          <w:szCs w:val="22"/>
        </w:rPr>
        <w:t xml:space="preserve"> </w:t>
      </w:r>
      <w:r>
        <w:rPr>
          <w:rStyle w:val="FontStyle16"/>
          <w:color w:val="000000"/>
          <w:sz w:val="28"/>
          <w:szCs w:val="28"/>
        </w:rPr>
        <w:t>в Уполномоченный орган, предоставляющий муниципальную услугу</w:t>
      </w:r>
      <w:r>
        <w:rPr>
          <w:rFonts w:cs="Arial" w:ascii="Arial" w:hAnsi="Arial"/>
          <w:color w:val="000000"/>
          <w:shd w:fill="FFFFFF" w:val="clear"/>
        </w:rPr>
        <w:t xml:space="preserve"> в </w:t>
      </w:r>
      <w:r>
        <w:rPr>
          <w:color w:val="000000"/>
          <w:sz w:val="28"/>
          <w:szCs w:val="28"/>
          <w:shd w:fill="FFFFFF" w:val="clear"/>
        </w:rPr>
        <w:t>день подачи заявления</w:t>
      </w:r>
      <w:r>
        <w:rPr>
          <w:rStyle w:val="FontStyle16"/>
          <w:color w:val="000000"/>
          <w:sz w:val="28"/>
          <w:szCs w:val="28"/>
        </w:rPr>
        <w:t>.</w:t>
      </w:r>
    </w:p>
    <w:p>
      <w:pPr>
        <w:pStyle w:val="Style101"/>
        <w:widowControl/>
        <w:tabs>
          <w:tab w:val="clear" w:pos="708"/>
          <w:tab w:val="left" w:pos="1114" w:leader="none"/>
        </w:tabs>
        <w:spacing w:lineRule="auto" w:line="240"/>
        <w:ind w:firstLine="709"/>
        <w:rPr/>
      </w:pPr>
      <w:r>
        <w:rPr>
          <w:rStyle w:val="FontStyle16"/>
          <w:color w:val="000000"/>
          <w:sz w:val="28"/>
          <w:szCs w:val="28"/>
        </w:rPr>
        <w:t>Уполномоченный орган обеспечивает прием электронных документов</w:t>
        <w:br/>
        <w:t>и (или) электронных образов документов, необходимых для предоставления</w:t>
        <w:br/>
        <w:t>муниципальной услуги, и их регистрацию без необходимости повторного представления заявителем или МФЦ таких документов на бумажном носителе.</w:t>
      </w:r>
    </w:p>
    <w:p>
      <w:pPr>
        <w:pStyle w:val="Style101"/>
        <w:widowControl/>
        <w:tabs>
          <w:tab w:val="clear" w:pos="708"/>
          <w:tab w:val="left" w:pos="1138" w:leader="none"/>
        </w:tabs>
        <w:spacing w:lineRule="auto" w:line="240"/>
        <w:ind w:firstLine="709"/>
        <w:rPr/>
      </w:pPr>
      <w:r>
        <w:rPr>
          <w:rStyle w:val="FontStyle16"/>
          <w:color w:val="000000"/>
          <w:sz w:val="28"/>
          <w:szCs w:val="28"/>
        </w:rPr>
        <w:t>Предоставление муниципальной услуги начинается с момента приема и регистрации 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p>
      <w:pPr>
        <w:pStyle w:val="Style71"/>
        <w:widowControl/>
        <w:spacing w:lineRule="auto" w:line="240"/>
        <w:ind w:firstLine="709"/>
        <w:rPr/>
      </w:pPr>
      <w:r>
        <w:rPr>
          <w:rStyle w:val="FontStyle16"/>
          <w:color w:val="000000"/>
          <w:sz w:val="28"/>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w:t>
        <w:softHyphen/>
        <w:t>мые для предоставления муниципальных услуг, направля</w:t>
        <w:softHyphen/>
        <w:t>ются МФЦ в Уполномоченный орган на бумажных носителях.</w:t>
      </w:r>
    </w:p>
    <w:p>
      <w:pPr>
        <w:pStyle w:val="Normal"/>
        <w:widowControl w:val="false"/>
        <w:ind w:firstLine="708" w:right="-1"/>
        <w:jc w:val="both"/>
        <w:rPr>
          <w:color w:val="000000"/>
        </w:rPr>
      </w:pPr>
      <w:r>
        <w:rPr>
          <w:rFonts w:cs="Times New Roman" w:ascii="Times New Roman" w:hAnsi="Times New Roman"/>
          <w:color w:val="000000"/>
          <w:sz w:val="28"/>
          <w:szCs w:val="28"/>
        </w:rPr>
        <w:t xml:space="preserve">При предоставлении муниципальной услуги по экстерриториальному принципу уполномоченный орган не вправе требовать от заявителя                           (представителя)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 </w:t>
      </w:r>
    </w:p>
    <w:p>
      <w:pPr>
        <w:pStyle w:val="Normal"/>
        <w:widowControl w:val="false"/>
        <w:ind w:firstLine="708" w:right="-1"/>
        <w:jc w:val="both"/>
        <w:rPr>
          <w:color w:val="000000"/>
        </w:rPr>
      </w:pPr>
      <w:r>
        <w:rPr>
          <w:rFonts w:cs="Times New Roman" w:ascii="Times New Roman" w:hAnsi="Times New Roman"/>
          <w:color w:val="000000"/>
          <w:sz w:val="28"/>
          <w:szCs w:val="28"/>
        </w:rPr>
        <w:t>В случае представления заявителем документов, предусмотренных пунктами 1 - 3.1, 7, 9, 17 и 18 части 6 статьи 7 Федерального № 210-ФЗ,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pPr>
        <w:pStyle w:val="Normal"/>
        <w:spacing w:before="0" w:after="0"/>
        <w:ind w:firstLine="709"/>
        <w:contextualSpacing/>
        <w:jc w:val="both"/>
        <w:rPr>
          <w:color w:val="000000"/>
        </w:rPr>
      </w:pPr>
      <w:r>
        <w:rPr>
          <w:rFonts w:cs="Times New Roman" w:ascii="Times New Roman" w:hAnsi="Times New Roman"/>
          <w:color w:val="000000"/>
          <w:sz w:val="28"/>
          <w:szCs w:val="28"/>
        </w:rPr>
        <w:t>Срок передачи заявления и документов на бумажном носителе посредством почтового отправления «Почтой России» из МФЦ в уполномоченный орган увеличивается на 4 рабочих дня».</w:t>
      </w:r>
    </w:p>
    <w:p>
      <w:pPr>
        <w:pStyle w:val="Formattext1"/>
        <w:spacing w:beforeAutospacing="0" w:before="0" w:afterAutospacing="0" w:after="0"/>
        <w:ind w:firstLine="480"/>
        <w:jc w:val="both"/>
        <w:textAlignment w:val="baseline"/>
        <w:rPr>
          <w:color w:val="000000"/>
        </w:rPr>
      </w:pPr>
      <w:r>
        <w:rPr>
          <w:color w:val="000000"/>
          <w:sz w:val="28"/>
          <w:szCs w:val="28"/>
        </w:rPr>
        <w:t>Срок регистрации заявления и прилагаемых документов и (или) информации, необходимых для предоставления муниципальной услуги в уполномоченном органе или МФЦ не может превышать 20 минут.</w:t>
      </w:r>
      <w:r>
        <w:rPr>
          <w:color w:val="000000"/>
        </w:rPr>
        <w:t xml:space="preserve"> </w:t>
      </w:r>
      <w:r>
        <w:rPr>
          <w:color w:val="000000"/>
          <w:sz w:val="28"/>
          <w:szCs w:val="28"/>
        </w:rPr>
        <w:t xml:space="preserve">Заявление регистрируется в присутствии заявителя, которому выдается расписка с регистрационным номером. </w:t>
      </w:r>
    </w:p>
    <w:p>
      <w:pPr>
        <w:pStyle w:val="Formattext1"/>
        <w:spacing w:beforeAutospacing="0" w:before="0" w:afterAutospacing="0" w:after="0"/>
        <w:ind w:firstLine="708"/>
        <w:jc w:val="both"/>
        <w:textAlignment w:val="baseline"/>
        <w:rPr>
          <w:color w:val="000000"/>
        </w:rPr>
      </w:pPr>
      <w:r>
        <w:rPr>
          <w:color w:val="000000"/>
          <w:sz w:val="28"/>
          <w:szCs w:val="28"/>
        </w:rPr>
        <w:t>При поступлении заявления в уполномоченный орган по почте, заявление регистрируется в течение 1 рабочего дня.</w:t>
      </w:r>
    </w:p>
    <w:p>
      <w:pPr>
        <w:pStyle w:val="Normal"/>
        <w:ind w:right="-1"/>
        <w:jc w:val="both"/>
        <w:rPr>
          <w:color w:val="000000"/>
        </w:rPr>
      </w:pPr>
      <w:r>
        <w:rPr>
          <w:rFonts w:cs="Times New Roman" w:ascii="Times New Roman" w:hAnsi="Times New Roman"/>
          <w:color w:val="000000"/>
          <w:sz w:val="28"/>
          <w:szCs w:val="28"/>
        </w:rPr>
        <w:t>При поступлении заявления в электронном виде посредством ЕПГУ, РПГУ заявление регистрируется не позднее рабочего дня, следующего за днем его поступления</w:t>
      </w:r>
    </w:p>
    <w:p>
      <w:pPr>
        <w:pStyle w:val="Normal"/>
        <w:spacing w:before="0" w:after="0"/>
        <w:contextualSpacing/>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3.3.4.2 Описание административной процедуры приостановления предоставления муниципальной услуги</w:t>
      </w:r>
    </w:p>
    <w:p>
      <w:pPr>
        <w:pStyle w:val="Normal"/>
        <w:spacing w:before="0" w:after="0"/>
        <w:ind w:firstLine="709"/>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ind w:firstLine="708"/>
        <w:rPr>
          <w:color w:val="000000"/>
        </w:rPr>
      </w:pPr>
      <w:r>
        <w:rPr>
          <w:rFonts w:cs="Times New Roman" w:ascii="Times New Roman" w:hAnsi="Times New Roman"/>
          <w:color w:val="000000"/>
          <w:sz w:val="28"/>
          <w:szCs w:val="28"/>
        </w:rPr>
        <w:t xml:space="preserve">Основания для приостановления предоставления муниципальной услуги законодательством Российской Федерации для варианта </w:t>
      </w:r>
      <w:r>
        <w:rPr>
          <w:rFonts w:cs="Times New Roman" w:ascii="Times New Roman" w:hAnsi="Times New Roman"/>
          <w:color w:val="000000"/>
          <w:sz w:val="28"/>
          <w:szCs w:val="28"/>
          <w:lang w:val="en-US"/>
        </w:rPr>
        <w:t>IY</w:t>
      </w:r>
      <w:r>
        <w:rPr>
          <w:rFonts w:cs="Times New Roman" w:ascii="Times New Roman" w:hAnsi="Times New Roman"/>
          <w:color w:val="000000"/>
          <w:sz w:val="28"/>
          <w:szCs w:val="28"/>
        </w:rPr>
        <w:t xml:space="preserve"> не предусмотрены.</w:t>
      </w:r>
      <w:r>
        <w:rPr>
          <w:rFonts w:cs="Times New Roman" w:ascii="Times New Roman" w:hAnsi="Times New Roman"/>
          <w:b/>
          <w:i/>
          <w:color w:val="000000"/>
          <w:sz w:val="26"/>
          <w:szCs w:val="26"/>
        </w:rPr>
        <w:t xml:space="preserve"> </w:t>
      </w:r>
    </w:p>
    <w:p>
      <w:pPr>
        <w:pStyle w:val="Normal"/>
        <w:spacing w:before="0" w:after="0"/>
        <w:contextualSpacing/>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3.3.4.3  Описание административной процедуры принятия решения о предоставлении (об отказе в предоставлении) муниципальной услуги</w:t>
      </w:r>
    </w:p>
    <w:p>
      <w:pPr>
        <w:pStyle w:val="Normal"/>
        <w:spacing w:before="0" w:after="0"/>
        <w:ind w:firstLine="709"/>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tabs>
          <w:tab w:val="clear" w:pos="708"/>
          <w:tab w:val="left" w:pos="1418" w:leader="none"/>
        </w:tabs>
        <w:spacing w:before="0" w:after="0"/>
        <w:ind w:firstLine="709"/>
        <w:contextualSpacing/>
        <w:jc w:val="both"/>
        <w:rPr>
          <w:color w:val="000000"/>
        </w:rPr>
      </w:pPr>
      <w:r>
        <w:rPr>
          <w:rFonts w:eastAsia="Times New Roman" w:cs="Times New Roman" w:ascii="Times New Roman" w:hAnsi="Times New Roman"/>
          <w:color w:val="000000"/>
          <w:sz w:val="28"/>
          <w:szCs w:val="28"/>
        </w:rPr>
        <w:t xml:space="preserve">Возможность оставления </w:t>
      </w:r>
      <w:r>
        <w:rPr>
          <w:rFonts w:eastAsia="Times New Roman" w:cs="Times New Roman" w:ascii="Times New Roman" w:hAnsi="Times New Roman"/>
          <w:color w:val="000000"/>
          <w:sz w:val="28"/>
          <w:szCs w:val="28"/>
          <w:lang w:eastAsia="ru-RU"/>
        </w:rPr>
        <w:t>заявления</w:t>
      </w:r>
      <w:r>
        <w:rPr>
          <w:rFonts w:eastAsia="Times New Roman" w:cs="Times New Roman" w:ascii="Times New Roman" w:hAnsi="Times New Roman"/>
          <w:color w:val="000000"/>
          <w:sz w:val="28"/>
          <w:szCs w:val="28"/>
        </w:rPr>
        <w:t xml:space="preserve"> без рассмотрения не предусмотрена.</w:t>
      </w:r>
    </w:p>
    <w:p>
      <w:pPr>
        <w:pStyle w:val="Normal"/>
        <w:ind w:firstLine="708" w:right="-1"/>
        <w:jc w:val="both"/>
        <w:rPr>
          <w:color w:val="000000"/>
        </w:rPr>
      </w:pPr>
      <w:r>
        <w:rPr>
          <w:rFonts w:cs="Times New Roman" w:ascii="Times New Roman" w:hAnsi="Times New Roman"/>
          <w:color w:val="000000"/>
          <w:sz w:val="28"/>
          <w:szCs w:val="28"/>
        </w:rPr>
        <w:t xml:space="preserve">Основаниями для отказа в предоставлении муниципальной услуги для Варианта </w:t>
      </w:r>
      <w:r>
        <w:rPr>
          <w:rFonts w:cs="Times New Roman" w:ascii="Times New Roman" w:hAnsi="Times New Roman"/>
          <w:color w:val="000000"/>
          <w:sz w:val="28"/>
          <w:szCs w:val="28"/>
          <w:lang w:val="en-US"/>
        </w:rPr>
        <w:t>IY</w:t>
      </w:r>
      <w:r>
        <w:rPr>
          <w:rFonts w:cs="Times New Roman" w:ascii="Times New Roman" w:hAnsi="Times New Roman"/>
          <w:color w:val="000000"/>
          <w:sz w:val="28"/>
          <w:szCs w:val="28"/>
        </w:rPr>
        <w:t xml:space="preserve"> являются: </w:t>
      </w:r>
    </w:p>
    <w:p>
      <w:pPr>
        <w:pStyle w:val="Normal"/>
        <w:ind w:firstLine="708" w:right="-1"/>
        <w:jc w:val="both"/>
        <w:rPr>
          <w:color w:val="000000"/>
        </w:rPr>
      </w:pPr>
      <w:r>
        <w:rPr>
          <w:rFonts w:eastAsia="Times New Roman" w:cs="Times New Roman" w:ascii="Times New Roman" w:hAnsi="Times New Roman"/>
          <w:color w:val="000000"/>
          <w:sz w:val="28"/>
          <w:szCs w:val="28"/>
        </w:rPr>
        <w:t>несоответствие представленных документов требованиям, установленным законодательством Российской Федерации;</w:t>
      </w:r>
    </w:p>
    <w:p>
      <w:pPr>
        <w:pStyle w:val="Normal"/>
        <w:ind w:firstLine="708" w:right="-1"/>
        <w:jc w:val="both"/>
        <w:rPr>
          <w:color w:val="000000"/>
        </w:rPr>
      </w:pPr>
      <w:r>
        <w:rPr>
          <w:rFonts w:cs="Times New Roman" w:ascii="Times New Roman" w:hAnsi="Times New Roman"/>
          <w:color w:val="000000"/>
          <w:sz w:val="28"/>
          <w:szCs w:val="28"/>
        </w:rPr>
        <w:t>выявление в представленных документах недостоверных сведений;</w:t>
      </w:r>
    </w:p>
    <w:p>
      <w:pPr>
        <w:pStyle w:val="Normal"/>
        <w:ind w:firstLine="708"/>
        <w:rPr>
          <w:color w:val="000000"/>
        </w:rPr>
      </w:pPr>
      <w:r>
        <w:rPr>
          <w:rFonts w:cs="Times New Roman" w:ascii="Times New Roman" w:hAnsi="Times New Roman"/>
          <w:color w:val="000000"/>
          <w:sz w:val="28"/>
          <w:szCs w:val="28"/>
        </w:rPr>
        <w:t>отсутствие факта обращения заявителя за получением муниципальной услуги по результатам, которой выдан соответствующий документ;</w:t>
      </w:r>
    </w:p>
    <w:p>
      <w:pPr>
        <w:pStyle w:val="Standard"/>
        <w:ind w:firstLine="708"/>
        <w:jc w:val="both"/>
        <w:rPr>
          <w:color w:val="000000"/>
        </w:rPr>
      </w:pPr>
      <w:r>
        <w:rPr>
          <w:rFonts w:cs="Times New Roman"/>
          <w:color w:val="000000"/>
          <w:sz w:val="28"/>
        </w:rPr>
        <w:t>отсутствие в запросе о выдаче дубликата информации, позволяющей идентифицировать ранее выданный документ.</w:t>
      </w:r>
      <w:r>
        <w:rPr>
          <w:rFonts w:cs="Times New Roman"/>
          <w:color w:val="000000"/>
          <w:sz w:val="28"/>
          <w:szCs w:val="28"/>
        </w:rPr>
        <w:t xml:space="preserve"> </w:t>
      </w:r>
    </w:p>
    <w:p>
      <w:pPr>
        <w:pStyle w:val="Standard"/>
        <w:ind w:firstLine="708"/>
        <w:jc w:val="both"/>
        <w:rPr/>
      </w:pPr>
      <w:r>
        <w:rPr>
          <w:rFonts w:cs="Times New Roman"/>
          <w:color w:val="000000"/>
          <w:sz w:val="28"/>
          <w:szCs w:val="28"/>
        </w:rPr>
        <w:t>Основаниями для отказа в предоставлении муниципальной услуги</w:t>
      </w:r>
      <w:r>
        <w:rPr>
          <w:rFonts w:eastAsia="Times New Roman" w:cs="Times New Roman"/>
          <w:color w:val="000000"/>
          <w:sz w:val="28"/>
          <w:szCs w:val="28"/>
        </w:rPr>
        <w:t xml:space="preserve"> в электронной форме</w:t>
      </w:r>
      <w:r>
        <w:rPr>
          <w:rFonts w:cs="Times New Roman"/>
          <w:color w:val="000000"/>
          <w:sz w:val="28"/>
          <w:szCs w:val="28"/>
        </w:rPr>
        <w:t xml:space="preserve"> </w:t>
      </w:r>
      <w:r>
        <w:rPr>
          <w:rFonts w:eastAsia="Times New Roman" w:cs="Times New Roman"/>
          <w:color w:val="000000"/>
          <w:sz w:val="28"/>
          <w:szCs w:val="28"/>
        </w:rPr>
        <w:t xml:space="preserve">на </w:t>
      </w:r>
      <w:r>
        <w:rPr>
          <w:rFonts w:eastAsia="Times New Roman"/>
          <w:color w:val="000000"/>
          <w:sz w:val="28"/>
          <w:szCs w:val="28"/>
          <w:lang w:eastAsia="ru-RU"/>
        </w:rPr>
        <w:t xml:space="preserve">Едином портале, </w:t>
      </w:r>
      <w:r>
        <w:rPr>
          <w:rFonts w:eastAsia="Times New Roman" w:cs="Times New Roman"/>
          <w:color w:val="000000"/>
          <w:sz w:val="28"/>
          <w:szCs w:val="28"/>
          <w:lang w:eastAsia="ru-RU"/>
        </w:rPr>
        <w:t xml:space="preserve"> </w:t>
      </w:r>
      <w:r>
        <w:rPr>
          <w:rStyle w:val="Style11"/>
          <w:color w:val="000000"/>
          <w:sz w:val="28"/>
          <w:szCs w:val="28"/>
        </w:rPr>
        <w:t xml:space="preserve">Региональном портале </w:t>
      </w:r>
      <w:r>
        <w:rPr>
          <w:rFonts w:cs="Times New Roman"/>
          <w:color w:val="000000"/>
          <w:sz w:val="28"/>
          <w:szCs w:val="28"/>
        </w:rPr>
        <w:t xml:space="preserve">для варианта </w:t>
      </w:r>
      <w:r>
        <w:rPr>
          <w:rFonts w:cs="Times New Roman"/>
          <w:color w:val="000000"/>
          <w:sz w:val="28"/>
          <w:szCs w:val="28"/>
          <w:lang w:val="en-US"/>
        </w:rPr>
        <w:t>IY</w:t>
      </w:r>
      <w:r>
        <w:rPr>
          <w:rFonts w:cs="Times New Roman"/>
          <w:color w:val="000000"/>
          <w:sz w:val="28"/>
          <w:szCs w:val="28"/>
        </w:rPr>
        <w:t xml:space="preserve">  </w:t>
      </w:r>
      <w:r>
        <w:rPr>
          <w:rFonts w:eastAsia="Times New Roman" w:cs="Times New Roman"/>
          <w:color w:val="000000"/>
          <w:sz w:val="28"/>
          <w:szCs w:val="28"/>
        </w:rPr>
        <w:t xml:space="preserve"> являются:</w:t>
      </w:r>
    </w:p>
    <w:p>
      <w:pPr>
        <w:pStyle w:val="Standard"/>
        <w:ind w:firstLine="708"/>
        <w:jc w:val="both"/>
        <w:rPr>
          <w:color w:val="000000"/>
        </w:rPr>
      </w:pPr>
      <w:r>
        <w:rPr>
          <w:rFonts w:eastAsia="Times New Roman" w:cs="Times New Roman"/>
          <w:color w:val="000000"/>
          <w:sz w:val="28"/>
          <w:szCs w:val="28"/>
        </w:rPr>
        <w:t xml:space="preserve"> </w:t>
      </w:r>
      <w:r>
        <w:rPr>
          <w:rFonts w:eastAsia="Times New Roman" w:cs="Times New Roman"/>
          <w:color w:val="000000"/>
          <w:sz w:val="28"/>
          <w:szCs w:val="28"/>
        </w:rPr>
        <w:t>несоответствие документов и сведений, указанных в заявлении в электронной форме</w:t>
      </w:r>
      <w:r>
        <w:rPr>
          <w:color w:val="000000"/>
          <w:sz w:val="28"/>
          <w:szCs w:val="28"/>
        </w:rPr>
        <w:t>;</w:t>
      </w:r>
    </w:p>
    <w:p>
      <w:pPr>
        <w:pStyle w:val="Normal"/>
        <w:ind w:firstLine="708"/>
        <w:jc w:val="both"/>
        <w:rPr/>
      </w:pPr>
      <w:r>
        <w:rPr>
          <w:rFonts w:cs="Times New Roman" w:ascii="Times New Roman" w:hAnsi="Times New Roman"/>
          <w:color w:val="000000"/>
          <w:sz w:val="28"/>
          <w:szCs w:val="28"/>
        </w:rPr>
        <w:t xml:space="preserve">не соблюдены установленные условия признания действительности усиленной квалифицированной электронной подписи согласно </w:t>
      </w:r>
      <w:hyperlink r:id="rId75">
        <w:r>
          <w:rPr>
            <w:rStyle w:val="Style11"/>
            <w:rFonts w:ascii="Times New Roman" w:hAnsi="Times New Roman"/>
            <w:color w:val="000000"/>
            <w:sz w:val="28"/>
            <w:szCs w:val="28"/>
          </w:rPr>
          <w:t>пункту 9</w:t>
        </w:r>
      </w:hyperlink>
      <w:r>
        <w:rPr>
          <w:rFonts w:cs="Times New Roman" w:ascii="Times New Roman" w:hAnsi="Times New Roman"/>
          <w:color w:val="000000"/>
          <w:sz w:val="28"/>
          <w:szCs w:val="28"/>
        </w:rPr>
        <w:t xml:space="preserve"> Правил использования усиленной квалифицированной электронной подписи при обращении за получением муниципальных услуг, утвержденных </w:t>
      </w:r>
      <w:hyperlink r:id="rId76">
        <w:r>
          <w:rPr>
            <w:rStyle w:val="Style11"/>
            <w:rFonts w:ascii="Times New Roman" w:hAnsi="Times New Roman"/>
            <w:color w:val="000000"/>
            <w:sz w:val="28"/>
            <w:szCs w:val="28"/>
          </w:rPr>
          <w:t>Постановлением</w:t>
        </w:r>
      </w:hyperlink>
      <w:r>
        <w:rPr>
          <w:rFonts w:cs="Times New Roman" w:ascii="Times New Roman" w:hAnsi="Times New Roman"/>
          <w:color w:val="000000"/>
          <w:sz w:val="28"/>
          <w:szCs w:val="28"/>
        </w:rPr>
        <w:t xml:space="preserve"> Правительства Российской Федерации от 25 августа 2012 года № 852  (далее - </w:t>
      </w:r>
      <w:hyperlink r:id="rId77">
        <w:r>
          <w:rPr>
            <w:rStyle w:val="Style11"/>
            <w:rFonts w:ascii="Times New Roman" w:hAnsi="Times New Roman"/>
            <w:color w:val="000000"/>
            <w:sz w:val="28"/>
            <w:szCs w:val="28"/>
          </w:rPr>
          <w:t>Постановлением</w:t>
        </w:r>
      </w:hyperlink>
      <w:r>
        <w:rPr>
          <w:rFonts w:cs="Times New Roman" w:ascii="Times New Roman" w:hAnsi="Times New Roman"/>
          <w:color w:val="000000"/>
          <w:sz w:val="28"/>
          <w:szCs w:val="28"/>
        </w:rPr>
        <w:t xml:space="preserve"> Правительства № 852).</w:t>
      </w:r>
    </w:p>
    <w:p>
      <w:pPr>
        <w:pStyle w:val="Normal"/>
        <w:widowControl w:val="false"/>
        <w:tabs>
          <w:tab w:val="clear" w:pos="708"/>
          <w:tab w:val="left" w:pos="1260" w:leader="none"/>
          <w:tab w:val="left" w:pos="1440" w:leader="none"/>
        </w:tabs>
        <w:ind w:firstLine="709" w:right="-1"/>
        <w:jc w:val="both"/>
        <w:rPr>
          <w:color w:val="000000"/>
        </w:rPr>
      </w:pPr>
      <w:r>
        <w:rPr>
          <w:rFonts w:eastAsia="Calibri" w:cs="Times New Roman" w:ascii="Times New Roman" w:hAnsi="Times New Roman"/>
          <w:color w:val="000000"/>
          <w:sz w:val="28"/>
          <w:szCs w:val="28"/>
        </w:rPr>
        <w:t>При наличии хотя бы одного из оснований для отказа в предоставлении муниципальной услуги</w:t>
      </w:r>
      <w:r>
        <w:rPr>
          <w:rFonts w:cs="Times New Roman" w:ascii="Times New Roman" w:hAnsi="Times New Roman"/>
          <w:color w:val="000000"/>
          <w:sz w:val="28"/>
          <w:szCs w:val="28"/>
        </w:rPr>
        <w:t xml:space="preserve"> </w:t>
      </w:r>
      <w:r>
        <w:rPr>
          <w:rFonts w:cs="Times New Roman" w:ascii="Times New Roman" w:hAnsi="Times New Roman"/>
          <w:color w:val="000000"/>
          <w:sz w:val="28"/>
          <w:szCs w:val="28"/>
          <w:lang w:eastAsia="ru-RU"/>
        </w:rPr>
        <w:t>должностное лицо</w:t>
      </w:r>
      <w:r>
        <w:rPr>
          <w:rFonts w:cs="Times New Roman" w:ascii="Times New Roman" w:hAnsi="Times New Roman"/>
          <w:b/>
          <w:color w:val="000000"/>
          <w:sz w:val="28"/>
        </w:rPr>
        <w:t xml:space="preserve"> </w:t>
      </w:r>
      <w:r>
        <w:rPr>
          <w:rFonts w:cs="Times New Roman" w:ascii="Times New Roman" w:hAnsi="Times New Roman"/>
          <w:color w:val="000000"/>
          <w:sz w:val="28"/>
          <w:szCs w:val="28"/>
        </w:rPr>
        <w:t xml:space="preserve">в течение 3 рабочих дней </w:t>
      </w:r>
      <w:r>
        <w:rPr>
          <w:rFonts w:eastAsia="Calibri" w:cs="Times New Roman" w:ascii="Times New Roman" w:hAnsi="Times New Roman"/>
          <w:color w:val="000000"/>
          <w:sz w:val="28"/>
          <w:szCs w:val="28"/>
        </w:rPr>
        <w:t xml:space="preserve">подготавливает проект мотивированного письменного отказа в виде письма администрации муниципального образования Кореновский район </w:t>
      </w:r>
      <w:r>
        <w:rPr>
          <w:rFonts w:eastAsia="Times New Roman" w:cs="Times New Roman" w:ascii="Times New Roman" w:hAnsi="Times New Roman"/>
          <w:color w:val="000000"/>
          <w:sz w:val="28"/>
          <w:szCs w:val="28"/>
        </w:rPr>
        <w:t xml:space="preserve">и направляет на согласование начальнику </w:t>
      </w:r>
      <w:r>
        <w:rPr>
          <w:rFonts w:cs="Times New Roman" w:ascii="Times New Roman" w:hAnsi="Times New Roman"/>
          <w:color w:val="000000"/>
          <w:sz w:val="28"/>
        </w:rPr>
        <w:t>управления</w:t>
      </w:r>
      <w:r>
        <w:rPr>
          <w:rFonts w:cs="Times New Roman" w:ascii="Times New Roman" w:hAnsi="Times New Roman"/>
          <w:b/>
          <w:color w:val="000000"/>
          <w:sz w:val="28"/>
        </w:rPr>
        <w:t xml:space="preserve"> </w:t>
      </w:r>
      <w:r>
        <w:rPr>
          <w:rFonts w:eastAsia="Times New Roman" w:cs="Times New Roman" w:ascii="Times New Roman" w:hAnsi="Times New Roman"/>
          <w:color w:val="000000"/>
          <w:sz w:val="28"/>
          <w:szCs w:val="28"/>
        </w:rPr>
        <w:t>уполномоченного органа.</w:t>
      </w:r>
    </w:p>
    <w:p>
      <w:pPr>
        <w:pStyle w:val="Standard"/>
        <w:ind w:firstLine="708"/>
        <w:jc w:val="both"/>
        <w:rPr>
          <w:color w:val="000000"/>
        </w:rPr>
      </w:pPr>
      <w:r>
        <w:rPr>
          <w:rFonts w:eastAsia="Times New Roman" w:cs="Times New Roman"/>
          <w:color w:val="000000"/>
          <w:sz w:val="28"/>
          <w:szCs w:val="28"/>
        </w:rPr>
        <w:t xml:space="preserve">Письменный отказ в </w:t>
      </w:r>
      <w:r>
        <w:rPr>
          <w:rFonts w:cs="Times New Roman"/>
          <w:color w:val="000000"/>
          <w:sz w:val="28"/>
          <w:szCs w:val="28"/>
        </w:rPr>
        <w:t>предоставлении муниципальной услуги</w:t>
      </w:r>
      <w:r>
        <w:rPr>
          <w:rFonts w:eastAsia="Times New Roman" w:cs="Times New Roman"/>
          <w:color w:val="000000"/>
          <w:sz w:val="28"/>
          <w:szCs w:val="28"/>
        </w:rPr>
        <w:t xml:space="preserve">, оформляется в виде электронного </w:t>
      </w:r>
      <w:r>
        <w:rPr>
          <w:rFonts w:eastAsia="Calibri" w:cs="Times New Roman"/>
          <w:color w:val="000000"/>
          <w:sz w:val="28"/>
          <w:szCs w:val="28"/>
        </w:rPr>
        <w:t xml:space="preserve">письма администрации муниципального образования Кореновский район </w:t>
      </w:r>
      <w:r>
        <w:rPr>
          <w:rFonts w:eastAsia="Times New Roman" w:cs="Times New Roman"/>
          <w:color w:val="000000"/>
          <w:sz w:val="28"/>
          <w:szCs w:val="28"/>
        </w:rPr>
        <w:t>и направляется в «Личный кабинет» заявителя ЕПГУ, РПГУ не позднее первого рабочего дня, следующего за днем подачи заявления.</w:t>
      </w:r>
    </w:p>
    <w:p>
      <w:pPr>
        <w:pStyle w:val="Normal"/>
        <w:ind w:right="-1"/>
        <w:jc w:val="both"/>
        <w:rPr>
          <w:color w:val="000000"/>
        </w:rPr>
      </w:pPr>
      <w:r>
        <w:rPr>
          <w:rFonts w:eastAsia="Times New Roman" w:cs="Times New Roman" w:ascii="Times New Roman" w:hAnsi="Times New Roman"/>
          <w:color w:val="000000"/>
          <w:sz w:val="28"/>
          <w:szCs w:val="28"/>
        </w:rPr>
        <w:tab/>
        <w:t>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w:t>
      </w:r>
    </w:p>
    <w:p>
      <w:pPr>
        <w:pStyle w:val="Normal"/>
        <w:ind w:firstLine="708" w:right="-1"/>
        <w:jc w:val="both"/>
        <w:rPr>
          <w:color w:val="000000"/>
        </w:rPr>
      </w:pPr>
      <w:r>
        <w:rPr>
          <w:rFonts w:cs="Times New Roman" w:ascii="Times New Roman" w:hAnsi="Times New Roman"/>
          <w:color w:val="000000"/>
          <w:sz w:val="28"/>
          <w:szCs w:val="28"/>
          <w:lang w:eastAsia="ru-RU"/>
        </w:rPr>
        <w:t>Должностное лицо,</w:t>
      </w:r>
      <w:r>
        <w:rPr>
          <w:rFonts w:cs="Times New Roman" w:ascii="Times New Roman" w:hAnsi="Times New Roman"/>
          <w:color w:val="000000"/>
          <w:sz w:val="28"/>
        </w:rPr>
        <w:t xml:space="preserve"> </w:t>
      </w:r>
      <w:r>
        <w:rPr>
          <w:rFonts w:cs="Times New Roman" w:ascii="Times New Roman" w:hAnsi="Times New Roman"/>
          <w:color w:val="000000"/>
          <w:sz w:val="28"/>
          <w:szCs w:val="28"/>
        </w:rPr>
        <w:t>в случае отсутствия оснований для отказа в предоставлении муниципальной услуги,</w:t>
      </w:r>
      <w:r>
        <w:rPr>
          <w:rFonts w:cs="Times New Roman" w:ascii="Times New Roman" w:hAnsi="Times New Roman"/>
          <w:color w:val="000000"/>
          <w:sz w:val="28"/>
        </w:rPr>
        <w:t xml:space="preserve"> </w:t>
      </w:r>
      <w:r>
        <w:rPr>
          <w:rFonts w:cs="Times New Roman" w:ascii="Times New Roman" w:hAnsi="Times New Roman"/>
          <w:color w:val="000000"/>
          <w:sz w:val="28"/>
          <w:szCs w:val="28"/>
        </w:rPr>
        <w:t xml:space="preserve">готовит </w:t>
      </w:r>
      <w:r>
        <w:rPr>
          <w:rFonts w:cs="Times New Roman" w:ascii="Times New Roman" w:hAnsi="Times New Roman"/>
          <w:color w:val="000000"/>
          <w:sz w:val="28"/>
        </w:rPr>
        <w:t xml:space="preserve">дубликат документа, выданного по результатам предоставления </w:t>
      </w:r>
      <w:r>
        <w:rPr>
          <w:rFonts w:cs="Times New Roman" w:ascii="Times New Roman" w:hAnsi="Times New Roman"/>
          <w:color w:val="000000"/>
          <w:sz w:val="28"/>
          <w:szCs w:val="28"/>
        </w:rPr>
        <w:t>муниципальной</w:t>
      </w:r>
      <w:r>
        <w:rPr>
          <w:rFonts w:cs="Times New Roman" w:ascii="Times New Roman" w:hAnsi="Times New Roman"/>
          <w:color w:val="000000"/>
          <w:sz w:val="28"/>
        </w:rPr>
        <w:t xml:space="preserve"> услуги</w:t>
      </w:r>
      <w:r>
        <w:rPr>
          <w:rFonts w:cs="Times New Roman" w:ascii="Times New Roman" w:hAnsi="Times New Roman"/>
          <w:color w:val="000000"/>
          <w:kern w:val="2"/>
          <w:sz w:val="28"/>
          <w:szCs w:val="28"/>
        </w:rPr>
        <w:t xml:space="preserve"> и  обеспечивает его согласование и подписание в установленном в</w:t>
      </w:r>
      <w:r>
        <w:rPr>
          <w:rFonts w:eastAsia="Calibri" w:cs="Times New Roman" w:ascii="Times New Roman" w:hAnsi="Times New Roman"/>
          <w:color w:val="000000"/>
          <w:kern w:val="2"/>
          <w:sz w:val="28"/>
          <w:szCs w:val="28"/>
        </w:rPr>
        <w:t xml:space="preserve"> уполномоченном органе </w:t>
      </w:r>
      <w:r>
        <w:rPr>
          <w:rFonts w:cs="Times New Roman" w:ascii="Times New Roman" w:hAnsi="Times New Roman"/>
          <w:color w:val="000000"/>
          <w:kern w:val="2"/>
          <w:sz w:val="28"/>
          <w:szCs w:val="28"/>
        </w:rPr>
        <w:t xml:space="preserve">порядке </w:t>
      </w:r>
      <w:r>
        <w:rPr>
          <w:rFonts w:cs="Times New Roman" w:ascii="Times New Roman" w:hAnsi="Times New Roman"/>
          <w:color w:val="000000"/>
          <w:sz w:val="28"/>
          <w:szCs w:val="28"/>
        </w:rPr>
        <w:t>или подписывает УК</w:t>
      </w:r>
      <w:r>
        <w:rPr>
          <w:rFonts w:eastAsia="Times New Roman" w:cs="Times New Roman" w:ascii="Times New Roman" w:hAnsi="Times New Roman"/>
          <w:color w:val="000000"/>
          <w:sz w:val="28"/>
          <w:szCs w:val="28"/>
        </w:rPr>
        <w:t>ЭП должностного лица управления уполномоченного органа.</w:t>
      </w:r>
    </w:p>
    <w:p>
      <w:pPr>
        <w:pStyle w:val="Normal"/>
        <w:ind w:firstLine="709" w:right="-1"/>
        <w:jc w:val="both"/>
        <w:rPr>
          <w:color w:val="000000"/>
        </w:rPr>
      </w:pPr>
      <w:r>
        <w:rPr>
          <w:rFonts w:cs="Times New Roman" w:ascii="Times New Roman" w:hAnsi="Times New Roman"/>
          <w:color w:val="000000"/>
          <w:sz w:val="28"/>
        </w:rPr>
        <w:t>Срок подготовки документа не должен превышать 3 рабочих дней с даты регистрации заявления.</w:t>
      </w:r>
    </w:p>
    <w:p>
      <w:pPr>
        <w:pStyle w:val="Normal"/>
        <w:ind w:firstLine="708"/>
        <w:jc w:val="both"/>
        <w:rPr>
          <w:color w:val="000000"/>
        </w:rPr>
      </w:pPr>
      <w:r>
        <w:rPr>
          <w:rFonts w:cs="Times New Roman" w:ascii="Times New Roman" w:hAnsi="Times New Roman"/>
          <w:color w:val="000000"/>
          <w:sz w:val="28"/>
          <w:szCs w:val="28"/>
        </w:rPr>
        <w:t xml:space="preserve">Срок принятия решения об отказе в предоставлении муниципальной услуги, составляет не более 1 рабочего дня со дня получения управлением  заявления о выдаче дубликата и в полном объеме прилагаемых к нему документов, необходимых для принятия решения. </w:t>
      </w:r>
    </w:p>
    <w:p>
      <w:pPr>
        <w:pStyle w:val="Normal"/>
        <w:ind w:firstLine="708"/>
        <w:jc w:val="both"/>
        <w:rPr>
          <w:color w:val="000000"/>
        </w:rPr>
      </w:pPr>
      <w:r>
        <w:rPr>
          <w:rFonts w:cs="Times New Roman" w:ascii="Times New Roman" w:hAnsi="Times New Roman"/>
          <w:color w:val="000000"/>
          <w:sz w:val="28"/>
          <w:szCs w:val="28"/>
        </w:rPr>
        <w:t xml:space="preserve">Срок принятия решения о предоставлении муниципальной услуги,  составляет не более 1 рабочего дня со дня получения управлением заявления о выдаче дубликата и в полном объеме прилагаемых к нему документов, необходимых для принятия решения. </w:t>
      </w:r>
    </w:p>
    <w:p>
      <w:pPr>
        <w:pStyle w:val="Normal"/>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3.3.4.4 Описание административной процедуры предоставления результата муниципальной услуги</w:t>
      </w:r>
    </w:p>
    <w:p>
      <w:pPr>
        <w:pStyle w:val="Normal"/>
        <w:spacing w:before="0" w:after="0"/>
        <w:contextualSpacing/>
        <w:rPr>
          <w:rFonts w:ascii="Times New Roman" w:hAnsi="Times New Roman" w:cs="Times New Roman"/>
          <w:b/>
          <w:color w:val="000000"/>
          <w:sz w:val="24"/>
          <w:szCs w:val="24"/>
        </w:rPr>
      </w:pPr>
      <w:r>
        <w:rPr>
          <w:rFonts w:cs="Times New Roman" w:ascii="Times New Roman" w:hAnsi="Times New Roman"/>
          <w:b/>
          <w:color w:val="000000"/>
          <w:sz w:val="24"/>
          <w:szCs w:val="24"/>
        </w:rPr>
      </w:r>
    </w:p>
    <w:p>
      <w:pPr>
        <w:pStyle w:val="Normal"/>
        <w:ind w:firstLine="708"/>
        <w:jc w:val="both"/>
        <w:rPr>
          <w:color w:val="000000"/>
        </w:rPr>
      </w:pPr>
      <w:r>
        <w:rPr>
          <w:rFonts w:cs="Times New Roman" w:ascii="Times New Roman" w:hAnsi="Times New Roman"/>
          <w:color w:val="000000"/>
          <w:sz w:val="28"/>
          <w:szCs w:val="28"/>
        </w:rPr>
        <w:t>Результат предоставления муниципальной услуги может быть получен заявителем одним из следующих способов по выбору заявителя:</w:t>
      </w:r>
    </w:p>
    <w:p>
      <w:pPr>
        <w:pStyle w:val="Normal"/>
        <w:ind w:firstLine="708"/>
        <w:jc w:val="both"/>
        <w:rPr>
          <w:color w:val="000000"/>
        </w:rPr>
      </w:pPr>
      <w:r>
        <w:rPr>
          <w:rFonts w:cs="Times New Roman" w:ascii="Times New Roman" w:hAnsi="Times New Roman"/>
          <w:color w:val="000000"/>
          <w:sz w:val="28"/>
          <w:szCs w:val="28"/>
        </w:rPr>
        <w:t>1) путем личного обращения в уполномоченный орган на бумажном носителе;</w:t>
      </w:r>
    </w:p>
    <w:p>
      <w:pPr>
        <w:pStyle w:val="Normal"/>
        <w:ind w:firstLine="708"/>
        <w:jc w:val="both"/>
        <w:rPr>
          <w:color w:val="000000"/>
        </w:rPr>
      </w:pPr>
      <w:r>
        <w:rPr>
          <w:rFonts w:cs="Times New Roman" w:ascii="Times New Roman" w:hAnsi="Times New Roman"/>
          <w:color w:val="000000"/>
          <w:sz w:val="28"/>
          <w:szCs w:val="28"/>
        </w:rPr>
        <w:t>2) путем направления почтового отправления на бумажном носителе;</w:t>
      </w:r>
    </w:p>
    <w:p>
      <w:pPr>
        <w:pStyle w:val="Normal"/>
        <w:ind w:firstLine="708"/>
        <w:jc w:val="both"/>
        <w:rPr>
          <w:color w:val="000000"/>
        </w:rPr>
      </w:pPr>
      <w:r>
        <w:rPr>
          <w:rFonts w:cs="Times New Roman" w:ascii="Times New Roman" w:hAnsi="Times New Roman"/>
          <w:color w:val="000000"/>
          <w:sz w:val="28"/>
          <w:szCs w:val="28"/>
        </w:rPr>
        <w:t>3) путем личного обращения в МФЦ, в том числе по экстерриториальному принципу, на бумажном носителе или в форме электронного документа;</w:t>
      </w:r>
    </w:p>
    <w:p>
      <w:pPr>
        <w:pStyle w:val="Normal"/>
        <w:widowControl w:val="false"/>
        <w:ind w:firstLine="708" w:right="-1"/>
        <w:jc w:val="both"/>
        <w:rPr>
          <w:color w:val="000000"/>
        </w:rPr>
      </w:pPr>
      <w:r>
        <w:rPr>
          <w:rFonts w:cs="Times New Roman" w:ascii="Times New Roman" w:hAnsi="Times New Roman"/>
          <w:color w:val="000000"/>
          <w:sz w:val="28"/>
          <w:szCs w:val="28"/>
        </w:rPr>
        <w:t xml:space="preserve">3) в «Личном кабинете» заявителя ЕПГУ в форме электронного документа </w:t>
      </w:r>
      <w:r>
        <w:rPr>
          <w:rFonts w:cs="Times New Roman" w:ascii="Times New Roman" w:hAnsi="Times New Roman"/>
          <w:b/>
          <w:i/>
          <w:color w:val="000000"/>
          <w:sz w:val="28"/>
          <w:szCs w:val="28"/>
        </w:rPr>
        <w:t xml:space="preserve"> </w:t>
      </w:r>
      <w:r>
        <w:rPr>
          <w:rFonts w:cs="Times New Roman" w:ascii="Times New Roman" w:hAnsi="Times New Roman"/>
          <w:color w:val="000000"/>
          <w:sz w:val="28"/>
          <w:szCs w:val="28"/>
        </w:rPr>
        <w:t>или в «Личном кабинете» заявителя ЕПГУ, РПГУ в форме электронного документа;</w:t>
      </w:r>
    </w:p>
    <w:p>
      <w:pPr>
        <w:pStyle w:val="Normal"/>
        <w:ind w:firstLine="708"/>
        <w:jc w:val="both"/>
        <w:rPr>
          <w:color w:val="000000"/>
        </w:rPr>
      </w:pPr>
      <w:r>
        <w:rPr>
          <w:rFonts w:cs="Times New Roman" w:ascii="Times New Roman" w:hAnsi="Times New Roman"/>
          <w:color w:val="000000"/>
          <w:sz w:val="28"/>
          <w:szCs w:val="28"/>
        </w:rPr>
        <w:t>4) путем направления на адрес e-mail электронной почты заявителя документа в электронной форме.</w:t>
      </w:r>
    </w:p>
    <w:p>
      <w:pPr>
        <w:pStyle w:val="Normal"/>
        <w:ind w:firstLine="708" w:right="-1"/>
        <w:jc w:val="both"/>
        <w:rPr>
          <w:color w:val="000000"/>
        </w:rPr>
      </w:pPr>
      <w:r>
        <w:rPr>
          <w:rFonts w:cs="Times New Roman" w:ascii="Times New Roman" w:hAnsi="Times New Roman"/>
          <w:color w:val="000000"/>
          <w:sz w:val="28"/>
        </w:rPr>
        <w:t xml:space="preserve">Дубликат документа, выданного по результатам предоставления </w:t>
      </w:r>
      <w:r>
        <w:rPr>
          <w:rFonts w:cs="Times New Roman" w:ascii="Times New Roman" w:hAnsi="Times New Roman"/>
          <w:color w:val="000000"/>
          <w:sz w:val="28"/>
          <w:szCs w:val="28"/>
        </w:rPr>
        <w:t>муниципальной</w:t>
      </w:r>
      <w:r>
        <w:rPr>
          <w:rFonts w:cs="Times New Roman" w:ascii="Times New Roman" w:hAnsi="Times New Roman"/>
          <w:color w:val="000000"/>
          <w:sz w:val="28"/>
        </w:rPr>
        <w:t xml:space="preserve"> услуги</w:t>
      </w:r>
      <w:r>
        <w:rPr>
          <w:rFonts w:cs="Times New Roman" w:ascii="Times New Roman" w:hAnsi="Times New Roman"/>
          <w:color w:val="000000"/>
          <w:kern w:val="2"/>
          <w:sz w:val="28"/>
          <w:szCs w:val="28"/>
        </w:rPr>
        <w:t xml:space="preserve"> </w:t>
      </w:r>
      <w:r>
        <w:rPr>
          <w:rFonts w:cs="Times New Roman" w:ascii="Times New Roman" w:hAnsi="Times New Roman"/>
          <w:color w:val="000000"/>
          <w:sz w:val="28"/>
          <w:szCs w:val="28"/>
          <w:shd w:fill="FFFFFF" w:val="clear"/>
        </w:rPr>
        <w:t>или письменный отказ в выдаче</w:t>
      </w:r>
      <w:r>
        <w:rPr>
          <w:rFonts w:cs="Times New Roman" w:ascii="Times New Roman" w:hAnsi="Times New Roman"/>
          <w:color w:val="000000"/>
          <w:sz w:val="28"/>
        </w:rPr>
        <w:t xml:space="preserve"> дубликата документа</w:t>
      </w:r>
      <w:r>
        <w:rPr>
          <w:rFonts w:cs="Times New Roman" w:ascii="Times New Roman" w:hAnsi="Times New Roman"/>
          <w:color w:val="000000"/>
          <w:sz w:val="28"/>
          <w:szCs w:val="28"/>
          <w:shd w:fill="FFFFFF" w:val="clear"/>
        </w:rPr>
        <w:t xml:space="preserve"> </w:t>
      </w:r>
      <w:r>
        <w:rPr>
          <w:rFonts w:cs="Times New Roman" w:ascii="Times New Roman" w:hAnsi="Times New Roman"/>
          <w:color w:val="000000"/>
          <w:sz w:val="28"/>
          <w:szCs w:val="28"/>
        </w:rPr>
        <w:t xml:space="preserve">должностное лицо уполномоченного органа не позднее одного календарного дня до даты истечения срока предоставления муниципальной услуги выдает заявителю непосредственно в уполномоченном органе, сканированную копию результата предоставления муниципальной услуги и направляет заявителю через </w:t>
      </w:r>
      <w:r>
        <w:rPr>
          <w:rFonts w:eastAsia="Times New Roman" w:ascii="Times New Roman" w:hAnsi="Times New Roman"/>
          <w:color w:val="000000"/>
          <w:sz w:val="28"/>
          <w:szCs w:val="28"/>
          <w:lang w:eastAsia="ru-RU"/>
        </w:rPr>
        <w:t xml:space="preserve">Единый портал, </w:t>
      </w:r>
      <w:r>
        <w:rPr>
          <w:rFonts w:eastAsia="Times New Roman" w:cs="Times New Roman" w:ascii="Times New Roman" w:hAnsi="Times New Roman"/>
          <w:color w:val="000000"/>
          <w:sz w:val="28"/>
          <w:szCs w:val="28"/>
          <w:lang w:eastAsia="ru-RU"/>
        </w:rPr>
        <w:t xml:space="preserve"> </w:t>
      </w:r>
      <w:r>
        <w:rPr>
          <w:rFonts w:cs="Times New Roman" w:ascii="Times New Roman" w:hAnsi="Times New Roman"/>
          <w:color w:val="000000"/>
          <w:sz w:val="28"/>
          <w:szCs w:val="28"/>
        </w:rPr>
        <w:t>Региональный портал или передаёт результат предоставления муниципальной услуги в МФЦ для выдачи заявителю.</w:t>
      </w:r>
    </w:p>
    <w:p>
      <w:pPr>
        <w:pStyle w:val="Normal"/>
        <w:ind w:firstLine="708"/>
        <w:jc w:val="both"/>
        <w:rPr>
          <w:color w:val="000000"/>
        </w:rPr>
      </w:pPr>
      <w:r>
        <w:rPr>
          <w:rFonts w:cs="Times New Roman" w:ascii="Times New Roman" w:hAnsi="Times New Roman"/>
          <w:color w:val="000000"/>
          <w:sz w:val="28"/>
          <w:szCs w:val="28"/>
          <w:shd w:fill="FFFFFF" w:val="clear"/>
        </w:rPr>
        <w:t xml:space="preserve">По желанию заявитель может получить результат </w:t>
      </w:r>
      <w:r>
        <w:rPr>
          <w:rFonts w:cs="Times New Roman" w:ascii="Times New Roman" w:hAnsi="Times New Roman"/>
          <w:color w:val="000000"/>
          <w:sz w:val="28"/>
          <w:szCs w:val="28"/>
        </w:rPr>
        <w:t>предоставления муниципальной услуги непосредственно</w:t>
      </w:r>
      <w:r>
        <w:rPr>
          <w:rFonts w:cs="Times New Roman" w:ascii="Times New Roman" w:hAnsi="Times New Roman"/>
          <w:color w:val="000000"/>
          <w:sz w:val="28"/>
          <w:szCs w:val="28"/>
          <w:shd w:fill="FFFFFF" w:val="clear"/>
        </w:rPr>
        <w:t xml:space="preserve"> в уполномоченном органе, вне зависимости от способа обращения за предоставлением услуги.</w:t>
      </w:r>
      <w:r>
        <w:rPr>
          <w:rFonts w:cs="Times New Roman" w:ascii="Times New Roman" w:hAnsi="Times New Roman"/>
          <w:color w:val="000000"/>
          <w:sz w:val="28"/>
          <w:szCs w:val="28"/>
        </w:rPr>
        <w:t xml:space="preserve"> При этом должностное лицо уполномоченного органа</w:t>
      </w:r>
      <w:r>
        <w:rPr>
          <w:rFonts w:cs="Times New Roman" w:ascii="Times New Roman" w:hAnsi="Times New Roman"/>
          <w:color w:val="000000"/>
          <w:sz w:val="28"/>
          <w:szCs w:val="28"/>
          <w:shd w:fill="FFFFFF" w:val="clear"/>
        </w:rPr>
        <w:t xml:space="preserve"> осуществляет выдачу документов </w:t>
      </w:r>
      <w:r>
        <w:rPr>
          <w:rFonts w:cs="Times New Roman" w:ascii="Times New Roman" w:hAnsi="Times New Roman"/>
          <w:color w:val="000000"/>
          <w:sz w:val="28"/>
          <w:szCs w:val="28"/>
        </w:rPr>
        <w:t xml:space="preserve">не позднее одного календарного дня до даты истечения срока предоставления муниципальной услуги. В день выдачи документов, должностное лицо направляет уведомление о выдаче заявителю </w:t>
      </w:r>
      <w:r>
        <w:rPr>
          <w:rFonts w:cs="Times New Roman" w:ascii="Times New Roman" w:hAnsi="Times New Roman"/>
          <w:color w:val="000000"/>
          <w:sz w:val="28"/>
          <w:szCs w:val="28"/>
          <w:shd w:fill="FFFFFF" w:val="clear"/>
        </w:rPr>
        <w:t xml:space="preserve">результата </w:t>
      </w:r>
      <w:r>
        <w:rPr>
          <w:rFonts w:cs="Times New Roman" w:ascii="Times New Roman" w:hAnsi="Times New Roman"/>
          <w:color w:val="000000"/>
          <w:sz w:val="28"/>
          <w:szCs w:val="28"/>
        </w:rPr>
        <w:t xml:space="preserve">предоставления муниципальной услуги </w:t>
      </w:r>
      <w:r>
        <w:rPr>
          <w:rFonts w:cs="Times New Roman" w:ascii="Times New Roman" w:hAnsi="Times New Roman"/>
          <w:color w:val="000000"/>
          <w:sz w:val="28"/>
          <w:szCs w:val="28"/>
          <w:shd w:fill="FFFFFF" w:val="clear"/>
        </w:rPr>
        <w:t>через уполномоченный орган</w:t>
      </w:r>
      <w:r>
        <w:rPr>
          <w:rFonts w:cs="Times New Roman" w:ascii="Times New Roman" w:hAnsi="Times New Roman"/>
          <w:color w:val="000000"/>
          <w:sz w:val="28"/>
          <w:szCs w:val="28"/>
        </w:rPr>
        <w:t xml:space="preserve"> в МФЦ, в «Личный кабинет» заявителя ЕПГУ, РПГУ или на адрес e-mail электронной почты заявителя.</w:t>
      </w:r>
    </w:p>
    <w:p>
      <w:pPr>
        <w:pStyle w:val="Normal"/>
        <w:widowControl w:val="false"/>
        <w:tabs>
          <w:tab w:val="clear" w:pos="708"/>
          <w:tab w:val="left" w:pos="1260" w:leader="none"/>
          <w:tab w:val="left" w:pos="1440" w:leader="none"/>
        </w:tabs>
        <w:ind w:firstLine="709"/>
        <w:jc w:val="both"/>
        <w:rPr>
          <w:color w:val="000000"/>
        </w:rPr>
      </w:pPr>
      <w:r>
        <w:rPr>
          <w:rFonts w:eastAsia="Times New Roman" w:cs="Times New Roman" w:ascii="Times New Roman" w:hAnsi="Times New Roman"/>
          <w:color w:val="000000"/>
          <w:sz w:val="28"/>
          <w:szCs w:val="28"/>
          <w:lang w:eastAsia="ru-RU"/>
        </w:rPr>
        <w:t xml:space="preserve">При предоставлении муниципальной услуги через </w:t>
      </w:r>
      <w:r>
        <w:rPr>
          <w:rFonts w:eastAsia="Calibri" w:cs="Times New Roman" w:ascii="Times New Roman" w:hAnsi="Times New Roman"/>
          <w:color w:val="000000"/>
          <w:sz w:val="28"/>
          <w:szCs w:val="28"/>
        </w:rPr>
        <w:t>«Личный кабинет» заявителя</w:t>
      </w:r>
      <w:r>
        <w:rPr>
          <w:rFonts w:eastAsia="Times New Roman" w:cs="Times New Roman" w:ascii="Times New Roman" w:hAnsi="Times New Roman"/>
          <w:color w:val="000000"/>
          <w:sz w:val="28"/>
          <w:szCs w:val="28"/>
          <w:lang w:eastAsia="ru-RU"/>
        </w:rPr>
        <w:t xml:space="preserve"> </w:t>
      </w:r>
      <w:r>
        <w:rPr>
          <w:rFonts w:cs="Times New Roman" w:ascii="Times New Roman" w:hAnsi="Times New Roman"/>
          <w:color w:val="000000"/>
          <w:sz w:val="28"/>
          <w:szCs w:val="28"/>
        </w:rPr>
        <w:t xml:space="preserve"> ЕПГУ, </w:t>
      </w:r>
      <w:r>
        <w:rPr>
          <w:rFonts w:eastAsia="Times New Roman" w:cs="Times New Roman" w:ascii="Times New Roman" w:hAnsi="Times New Roman"/>
          <w:color w:val="000000"/>
          <w:sz w:val="28"/>
          <w:szCs w:val="28"/>
          <w:lang w:eastAsia="ru-RU"/>
        </w:rPr>
        <w:t xml:space="preserve">РПГУ должностное лицо направляет заявителю </w:t>
      </w:r>
      <w:r>
        <w:rPr>
          <w:rFonts w:cs="Times New Roman" w:ascii="Times New Roman" w:hAnsi="Times New Roman"/>
          <w:color w:val="000000"/>
          <w:sz w:val="28"/>
          <w:szCs w:val="28"/>
        </w:rPr>
        <w:t>результат предоставления муниципальной услуги</w:t>
      </w:r>
      <w:r>
        <w:rPr>
          <w:rFonts w:eastAsia="Times New Roman" w:cs="Times New Roman" w:ascii="Times New Roman" w:hAnsi="Times New Roman"/>
          <w:color w:val="000000"/>
          <w:sz w:val="28"/>
          <w:szCs w:val="28"/>
          <w:lang w:eastAsia="ru-RU"/>
        </w:rPr>
        <w:t xml:space="preserve"> в виде электронного документа, подписанного усиленной квалифицированной электронной подписью должностного лица, принявшего решение. </w:t>
      </w:r>
    </w:p>
    <w:p>
      <w:pPr>
        <w:pStyle w:val="Normal"/>
        <w:spacing w:before="0" w:after="0"/>
        <w:ind w:firstLine="709"/>
        <w:contextualSpacing/>
        <w:jc w:val="both"/>
        <w:rPr>
          <w:color w:val="000000"/>
        </w:rPr>
      </w:pPr>
      <w:r>
        <w:rPr>
          <w:rFonts w:cs="Times New Roman" w:ascii="Times New Roman" w:hAnsi="Times New Roman"/>
          <w:color w:val="000000"/>
          <w:sz w:val="28"/>
          <w:szCs w:val="28"/>
        </w:rPr>
        <w:t>При направлении заявителю результата предоставления муниципальной услуги на бумажном носителе из уполномоченного органа посредством почтового отправления «Почта России» - срок выдачи результата увеличивается на 4 рабочих дня.</w:t>
      </w:r>
    </w:p>
    <w:p>
      <w:pPr>
        <w:pStyle w:val="Normal"/>
        <w:ind w:firstLine="708" w:right="-1"/>
        <w:jc w:val="both"/>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В случае обращения заявителя за получением муниципальной услуги по экстерриториальному принципу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результат предоставления муниципальной услуги направляется заявителю  в виде электронных документов и (или) электронных образов документов  посредством почтового отправления с уведомлением, путем направления через  МФЦ или на e-mail электронной почты заявителя.</w:t>
      </w:r>
      <w:bookmarkEnd w:id="38"/>
    </w:p>
    <w:p>
      <w:pPr>
        <w:pStyle w:val="Normal"/>
        <w:spacing w:before="0" w:after="0"/>
        <w:contextualSpacing/>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spacing w:before="0" w:after="0"/>
        <w:ind w:firstLine="709"/>
        <w:contextualSpacing/>
        <w:jc w:val="center"/>
        <w:rPr>
          <w:color w:val="000000"/>
        </w:rPr>
      </w:pPr>
      <w:r>
        <w:rPr>
          <w:rFonts w:cs="Times New Roman" w:ascii="Times New Roman" w:hAnsi="Times New Roman"/>
          <w:b/>
          <w:color w:val="000000"/>
          <w:sz w:val="28"/>
          <w:szCs w:val="28"/>
          <w:lang w:val="en-US"/>
        </w:rPr>
        <w:t>IY</w:t>
      </w:r>
      <w:r>
        <w:rPr>
          <w:rFonts w:cs="Times New Roman" w:ascii="Times New Roman" w:hAnsi="Times New Roman"/>
          <w:b/>
          <w:color w:val="000000"/>
          <w:sz w:val="28"/>
          <w:szCs w:val="28"/>
        </w:rPr>
        <w:t>. Формы контроля за исполнением административного регламента</w:t>
      </w:r>
    </w:p>
    <w:p>
      <w:pPr>
        <w:pStyle w:val="Normal"/>
        <w:spacing w:before="0" w:after="0"/>
        <w:ind w:firstLine="709"/>
        <w:contextualSpacing/>
        <w:jc w:val="center"/>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before="0" w:after="0"/>
        <w:ind w:firstLine="709"/>
        <w:contextualSpacing/>
        <w:jc w:val="center"/>
        <w:rPr>
          <w:color w:val="000000"/>
        </w:rPr>
      </w:pPr>
      <w:r>
        <w:rPr>
          <w:rFonts w:cs="Times New Roman" w:ascii="Times New Roman" w:hAnsi="Times New Roman"/>
          <w:b/>
          <w:color w:val="000000"/>
          <w:sz w:val="28"/>
          <w:szCs w:val="28"/>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pPr>
        <w:pStyle w:val="Normal"/>
        <w:spacing w:before="0" w:after="0"/>
        <w:ind w:firstLine="709"/>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ind w:firstLine="709" w:right="-1"/>
        <w:jc w:val="both"/>
        <w:rPr/>
      </w:pPr>
      <w:r>
        <w:rPr>
          <w:rFonts w:cs="Times New Roman" w:ascii="Times New Roman" w:hAnsi="Times New Roman"/>
          <w:color w:val="000000"/>
          <w:sz w:val="28"/>
          <w:szCs w:val="28"/>
        </w:rPr>
        <w:t>4.1.1. Должностные лица</w:t>
      </w:r>
      <w:r>
        <w:rPr>
          <w:rFonts w:eastAsia="Calibri" w:cs="Times New Roman" w:ascii="Times New Roman" w:hAnsi="Times New Roman"/>
          <w:color w:val="000000"/>
          <w:sz w:val="28"/>
          <w:szCs w:val="28"/>
        </w:rPr>
        <w:t xml:space="preserve"> уполномоченного органа </w:t>
      </w:r>
      <w:r>
        <w:rPr>
          <w:rFonts w:cs="Times New Roman" w:ascii="Times New Roman" w:hAnsi="Times New Roman"/>
          <w:color w:val="000000"/>
          <w:sz w:val="28"/>
          <w:szCs w:val="28"/>
        </w:rPr>
        <w:t xml:space="preserve">при предоставлении муниципальной услуги руководствуются положениями настоящего </w:t>
      </w:r>
      <w:r>
        <w:rPr>
          <w:rStyle w:val="FontStyle58"/>
          <w:color w:val="000000"/>
          <w:sz w:val="28"/>
          <w:szCs w:val="28"/>
        </w:rPr>
        <w:t>административного</w:t>
      </w:r>
      <w:r>
        <w:rPr>
          <w:rFonts w:cs="Times New Roman" w:ascii="Times New Roman" w:hAnsi="Times New Roman"/>
          <w:color w:val="000000"/>
          <w:sz w:val="28"/>
          <w:szCs w:val="28"/>
        </w:rPr>
        <w:t xml:space="preserve"> регламента.</w:t>
      </w:r>
    </w:p>
    <w:p>
      <w:pPr>
        <w:pStyle w:val="Normal"/>
        <w:ind w:firstLine="709" w:right="-1"/>
        <w:jc w:val="both"/>
        <w:rPr/>
      </w:pPr>
      <w:r>
        <w:rPr>
          <w:rFonts w:cs="Times New Roman" w:ascii="Times New Roman" w:hAnsi="Times New Roman"/>
          <w:color w:val="000000"/>
          <w:sz w:val="28"/>
          <w:szCs w:val="28"/>
        </w:rPr>
        <w:t>4.1.2. Текущий контроль за соблюдением и исполнением ответственными должностными лицами</w:t>
      </w:r>
      <w:r>
        <w:rPr>
          <w:rFonts w:eastAsia="Calibri" w:cs="Times New Roman" w:ascii="Times New Roman" w:hAnsi="Times New Roman"/>
          <w:color w:val="000000"/>
          <w:sz w:val="28"/>
          <w:szCs w:val="28"/>
        </w:rPr>
        <w:t xml:space="preserve"> уполномоченного органа </w:t>
      </w:r>
      <w:r>
        <w:rPr>
          <w:rFonts w:cs="Times New Roman" w:ascii="Times New Roman" w:hAnsi="Times New Roman"/>
          <w:color w:val="000000"/>
          <w:sz w:val="28"/>
          <w:szCs w:val="28"/>
        </w:rPr>
        <w:t xml:space="preserve">положений </w:t>
      </w:r>
      <w:r>
        <w:rPr>
          <w:rStyle w:val="FontStyle58"/>
          <w:color w:val="000000"/>
          <w:sz w:val="28"/>
          <w:szCs w:val="28"/>
        </w:rPr>
        <w:t>административного</w:t>
      </w:r>
      <w:r>
        <w:rPr>
          <w:rFonts w:cs="Times New Roman" w:ascii="Times New Roman" w:hAnsi="Times New Roman"/>
          <w:color w:val="000000"/>
          <w:sz w:val="28"/>
          <w:szCs w:val="28"/>
        </w:rPr>
        <w:t xml:space="preserve">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руководителем структурного подразделения уполномоченного органа, ответственного за организацию работы по предоставлению муниципальной услуги.</w:t>
      </w:r>
    </w:p>
    <w:p>
      <w:pPr>
        <w:pStyle w:val="Normal"/>
        <w:ind w:firstLine="709" w:right="-1"/>
        <w:jc w:val="both"/>
        <w:rPr/>
      </w:pPr>
      <w:r>
        <w:rPr>
          <w:rFonts w:cs="Times New Roman" w:ascii="Times New Roman" w:hAnsi="Times New Roman"/>
          <w:color w:val="000000"/>
          <w:sz w:val="28"/>
          <w:szCs w:val="28"/>
        </w:rPr>
        <w:t>4.1.3. Текущий контроль осуществляется путем проведения проверок соблюдения и выполнения ответственными должностными лицами</w:t>
      </w:r>
      <w:r>
        <w:rPr>
          <w:rFonts w:eastAsia="Calibri" w:cs="Times New Roman" w:ascii="Times New Roman" w:hAnsi="Times New Roman"/>
          <w:color w:val="000000"/>
          <w:sz w:val="28"/>
          <w:szCs w:val="28"/>
        </w:rPr>
        <w:t xml:space="preserve"> Уполномоченного органа </w:t>
      </w:r>
      <w:r>
        <w:rPr>
          <w:rFonts w:cs="Times New Roman" w:ascii="Times New Roman" w:hAnsi="Times New Roman"/>
          <w:color w:val="000000"/>
          <w:sz w:val="28"/>
          <w:szCs w:val="28"/>
        </w:rPr>
        <w:t xml:space="preserve">положений настоящего </w:t>
      </w:r>
      <w:r>
        <w:rPr>
          <w:rStyle w:val="FontStyle58"/>
          <w:color w:val="000000"/>
          <w:sz w:val="28"/>
          <w:szCs w:val="28"/>
        </w:rPr>
        <w:t>административного</w:t>
      </w:r>
      <w:r>
        <w:rPr>
          <w:rFonts w:cs="Times New Roman" w:ascii="Times New Roman" w:hAnsi="Times New Roman"/>
          <w:color w:val="000000"/>
          <w:sz w:val="28"/>
          <w:szCs w:val="28"/>
        </w:rPr>
        <w:t xml:space="preserve"> Регламента, иных нормативных правовых актов Российской Федерации.</w:t>
      </w:r>
    </w:p>
    <w:p>
      <w:pPr>
        <w:pStyle w:val="Normal"/>
        <w:ind w:firstLine="709" w:right="-1"/>
        <w:jc w:val="both"/>
        <w:rPr>
          <w:color w:val="000000"/>
        </w:rPr>
      </w:pPr>
      <w:r>
        <w:rPr>
          <w:rFonts w:cs="Times New Roman" w:ascii="Times New Roman" w:hAnsi="Times New Roman"/>
          <w:color w:val="000000"/>
          <w:sz w:val="28"/>
          <w:szCs w:val="28"/>
        </w:rPr>
        <w:t>4.1.4. 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обращений, объективность и тщательность проверки сведений, обоснованность и законность предлагаемых для принятия решений по запросам и обращениям.</w:t>
      </w:r>
    </w:p>
    <w:p>
      <w:pPr>
        <w:pStyle w:val="Normal"/>
        <w:spacing w:before="0" w:after="0"/>
        <w:ind w:firstLine="709"/>
        <w:contextualSpacing/>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before="0" w:after="0"/>
        <w:ind w:firstLine="709"/>
        <w:contextualSpacing/>
        <w:jc w:val="center"/>
        <w:rPr>
          <w:color w:val="000000"/>
        </w:rPr>
      </w:pPr>
      <w:bookmarkStart w:id="39" w:name="sub_3078"/>
      <w:bookmarkEnd w:id="39"/>
      <w:r>
        <w:rPr>
          <w:rFonts w:cs="Times New Roman" w:ascii="Times New Roman" w:hAnsi="Times New Roman"/>
          <w:b/>
          <w:color w:val="000000"/>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pPr>
        <w:pStyle w:val="Normal"/>
        <w:spacing w:before="0" w:after="0"/>
        <w:ind w:firstLine="709"/>
        <w:contextualSpacing/>
        <w:jc w:val="center"/>
        <w:rPr>
          <w:color w:val="000000"/>
        </w:rPr>
      </w:pPr>
      <w:r>
        <w:rPr>
          <w:color w:val="000000"/>
        </w:rPr>
      </w:r>
    </w:p>
    <w:p>
      <w:pPr>
        <w:pStyle w:val="ConsPlusNormal1"/>
        <w:ind w:firstLine="709" w:right="-1"/>
        <w:jc w:val="both"/>
        <w:rPr>
          <w:color w:val="000000"/>
        </w:rPr>
      </w:pPr>
      <w:r>
        <w:rPr>
          <w:color w:val="000000"/>
        </w:rPr>
        <w:t>4.2.1. В целях осуществления контроля за предоставлением муниципальной услуги, а также выявления и устранения нарушений прав Заявителей Уполномоченным органом</w:t>
      </w:r>
      <w:r>
        <w:rPr>
          <w:i/>
          <w:color w:val="000000"/>
        </w:rPr>
        <w:t xml:space="preserve"> </w:t>
      </w:r>
      <w:r>
        <w:rPr>
          <w:color w:val="000000"/>
        </w:rPr>
        <w:t xml:space="preserve">проводятся плановые и внеплановые проверки. </w:t>
      </w:r>
    </w:p>
    <w:p>
      <w:pPr>
        <w:pStyle w:val="ConsPlusNormal1"/>
        <w:ind w:firstLine="709" w:right="-1"/>
        <w:jc w:val="both"/>
        <w:rPr>
          <w:color w:val="000000"/>
        </w:rPr>
      </w:pPr>
      <w:r>
        <w:rPr>
          <w:color w:val="000000"/>
        </w:rPr>
        <w:t xml:space="preserve">4.2.2.  Проведение плановых проверок, полноты и качества предоставления муниципальной услуги осуществляется в соответствии </w:t>
        <w:br/>
        <w:t>с утвержденным графиком, но не реже 1 (одного) раза в год.</w:t>
      </w:r>
    </w:p>
    <w:p>
      <w:pPr>
        <w:pStyle w:val="Normal"/>
        <w:ind w:firstLine="709" w:right="-1"/>
        <w:jc w:val="both"/>
        <w:rPr>
          <w:color w:val="000000"/>
        </w:rPr>
      </w:pPr>
      <w:r>
        <w:rPr>
          <w:rFonts w:cs="Times New Roman" w:ascii="Times New Roman" w:hAnsi="Times New Roman"/>
          <w:color w:val="000000"/>
          <w:spacing w:val="-2"/>
          <w:sz w:val="28"/>
          <w:szCs w:val="28"/>
        </w:rPr>
        <w:t>4.2.3. Внеплановые проверки проводятся по обращениям физических лиц и юридических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положения Регламента.</w:t>
      </w:r>
    </w:p>
    <w:p>
      <w:pPr>
        <w:pStyle w:val="ConsPlusNormal1"/>
        <w:ind w:firstLine="709" w:right="-1"/>
        <w:jc w:val="both"/>
        <w:rPr>
          <w:color w:val="000000"/>
        </w:rPr>
      </w:pPr>
      <w:r>
        <w:rPr>
          <w:color w:val="000000"/>
        </w:rPr>
        <w:t xml:space="preserve">4.2.4. Результаты плановых и внеплановых проверок оформляются </w:t>
        <w:br/>
        <w:t>в виде справки, где отмечаются выявленные недостатки и предложения по их устранению.</w:t>
      </w:r>
    </w:p>
    <w:p>
      <w:pPr>
        <w:pStyle w:val="ConsPlusNormal1"/>
        <w:ind w:firstLine="709" w:right="-1"/>
        <w:jc w:val="both"/>
        <w:rPr>
          <w:color w:val="000000"/>
        </w:rPr>
      </w:pPr>
      <w:r>
        <w:rPr>
          <w:color w:val="000000"/>
        </w:rPr>
      </w:r>
    </w:p>
    <w:p>
      <w:pPr>
        <w:pStyle w:val="Normal"/>
        <w:spacing w:before="0" w:after="0"/>
        <w:ind w:firstLine="709"/>
        <w:contextualSpacing/>
        <w:jc w:val="center"/>
        <w:rPr>
          <w:color w:val="000000"/>
        </w:rPr>
      </w:pPr>
      <w:bookmarkStart w:id="40" w:name="sub_3079"/>
      <w:bookmarkEnd w:id="40"/>
      <w:r>
        <w:rPr>
          <w:rFonts w:cs="Times New Roman" w:ascii="Times New Roman" w:hAnsi="Times New Roman"/>
          <w:b/>
          <w:color w:val="000000"/>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pPr>
        <w:pStyle w:val="Normal"/>
        <w:spacing w:before="0" w:after="0"/>
        <w:contextualSpacing/>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ConsPlusNormal1"/>
        <w:ind w:firstLine="709" w:right="-1"/>
        <w:jc w:val="both"/>
        <w:rPr>
          <w:color w:val="000000"/>
        </w:rPr>
      </w:pPr>
      <w:r>
        <w:rPr>
          <w:color w:val="000000"/>
        </w:rPr>
        <w:t>4.3.1. Ответственность за надлежащее предоставление муниципальной услуги возлагается на руководителя структурного подразделения Уполномоченного органа, ответственного за организацию работы по предоставлению муниципальной услуги.</w:t>
      </w:r>
    </w:p>
    <w:p>
      <w:pPr>
        <w:pStyle w:val="Normal"/>
        <w:ind w:firstLine="709" w:right="-1"/>
        <w:jc w:val="both"/>
        <w:rPr>
          <w:color w:val="000000"/>
        </w:rPr>
      </w:pPr>
      <w:r>
        <w:rPr>
          <w:rFonts w:cs="Times New Roman" w:ascii="Times New Roman" w:hAnsi="Times New Roman"/>
          <w:color w:val="000000"/>
          <w:sz w:val="28"/>
          <w:szCs w:val="28"/>
        </w:rPr>
        <w:t xml:space="preserve">4.3.2. Персональная ответственность за предоставление муниципальной услуги закрепляется в должностных регламентах должностных лиц </w:t>
      </w:r>
      <w:r>
        <w:rPr>
          <w:rFonts w:eastAsia="Calibri" w:cs="Times New Roman" w:ascii="Times New Roman" w:hAnsi="Times New Roman"/>
          <w:color w:val="000000"/>
          <w:sz w:val="28"/>
          <w:szCs w:val="28"/>
        </w:rPr>
        <w:t>Уполномоченного органа</w:t>
      </w:r>
      <w:r>
        <w:rPr>
          <w:rFonts w:cs="Times New Roman" w:ascii="Times New Roman" w:hAnsi="Times New Roman"/>
          <w:color w:val="000000"/>
          <w:sz w:val="28"/>
          <w:szCs w:val="28"/>
        </w:rPr>
        <w:t>, ответственных за предоставление муниципальной услуги.</w:t>
      </w:r>
    </w:p>
    <w:p>
      <w:pPr>
        <w:pStyle w:val="FORMATTEXT"/>
        <w:ind w:firstLine="709" w:right="-1"/>
        <w:jc w:val="both"/>
        <w:rPr>
          <w:color w:val="000000"/>
        </w:rPr>
      </w:pPr>
      <w:r>
        <w:rPr>
          <w:rFonts w:cs="Times New Roman" w:ascii="Times New Roman" w:hAnsi="Times New Roman"/>
          <w:color w:val="000000"/>
          <w:sz w:val="28"/>
          <w:szCs w:val="28"/>
        </w:rPr>
        <w:t>4.3.3. В случае выявления нарушений законодательства Российской Федерации и законодательства Краснодарского края, положений настоящего Регламента, а также прав Заявителей виновные лица привлекаются к ответственности в соответствии с законодательством Российской Федерации.</w:t>
      </w:r>
    </w:p>
    <w:p>
      <w:pPr>
        <w:pStyle w:val="Normal"/>
        <w:spacing w:before="0" w:after="0"/>
        <w:contextualSpacing/>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before="0" w:after="0"/>
        <w:ind w:firstLine="709"/>
        <w:contextualSpacing/>
        <w:jc w:val="center"/>
        <w:rPr>
          <w:color w:val="000000"/>
        </w:rPr>
      </w:pPr>
      <w:bookmarkStart w:id="41" w:name="sub_3080"/>
      <w:bookmarkEnd w:id="41"/>
      <w:r>
        <w:rPr>
          <w:rFonts w:cs="Times New Roman" w:ascii="Times New Roman" w:hAnsi="Times New Roman"/>
          <w:b/>
          <w:color w:val="000000"/>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pPr>
        <w:pStyle w:val="Normal"/>
        <w:spacing w:before="0" w:after="0"/>
        <w:ind w:firstLine="709"/>
        <w:contextualSpacing/>
        <w:jc w:val="center"/>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both"/>
        <w:rPr>
          <w:color w:val="000000"/>
        </w:rPr>
      </w:pPr>
      <w:r>
        <w:rPr>
          <w:rFonts w:cs="Times New Roman" w:ascii="Times New Roman" w:hAnsi="Times New Roman"/>
          <w:color w:val="000000"/>
          <w:sz w:val="28"/>
          <w:szCs w:val="28"/>
        </w:rPr>
        <w:t xml:space="preserve">4.4.1.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w:t>
      </w:r>
      <w:r>
        <w:rPr>
          <w:rFonts w:eastAsia="Calibri" w:cs="Times New Roman" w:ascii="Times New Roman" w:hAnsi="Times New Roman"/>
          <w:color w:val="000000"/>
          <w:sz w:val="28"/>
          <w:szCs w:val="28"/>
        </w:rPr>
        <w:t>Уполномоченного органа</w:t>
      </w:r>
      <w:r>
        <w:rPr>
          <w:rFonts w:cs="Times New Roman" w:ascii="Times New Roman" w:hAnsi="Times New Roman"/>
          <w:color w:val="000000"/>
          <w:sz w:val="28"/>
          <w:szCs w:val="28"/>
        </w:rPr>
        <w:t>, соблюдения и исполнения должностными лицами</w:t>
      </w:r>
      <w:r>
        <w:rPr>
          <w:rFonts w:eastAsia="Calibri" w:cs="Times New Roman" w:ascii="Times New Roman" w:hAnsi="Times New Roman"/>
          <w:color w:val="000000"/>
          <w:sz w:val="28"/>
          <w:szCs w:val="28"/>
        </w:rPr>
        <w:t xml:space="preserve"> Уполномоченного органа </w:t>
      </w:r>
      <w:r>
        <w:rPr>
          <w:rFonts w:cs="Times New Roman" w:ascii="Times New Roman" w:hAnsi="Times New Roman"/>
          <w:color w:val="000000"/>
          <w:sz w:val="28"/>
          <w:szCs w:val="28"/>
        </w:rPr>
        <w:t>нормативных правовых актов Российской Федерации, Краснодарского края, а также положений настоящего Регламента.</w:t>
      </w:r>
    </w:p>
    <w:p>
      <w:pPr>
        <w:pStyle w:val="Normal"/>
        <w:ind w:firstLine="709" w:right="-1"/>
        <w:jc w:val="both"/>
        <w:rPr>
          <w:color w:val="000000"/>
        </w:rPr>
      </w:pPr>
      <w:r>
        <w:rPr>
          <w:rFonts w:cs="Times New Roman" w:ascii="Times New Roman" w:hAnsi="Times New Roman"/>
          <w:color w:val="000000"/>
          <w:sz w:val="28"/>
          <w:szCs w:val="28"/>
        </w:rPr>
        <w:t>4.4.2. Порядок и формы контроля за предоставлением муниципальной услуги со стороны уполномоченных должностных лиц</w:t>
      </w:r>
      <w:r>
        <w:rPr>
          <w:rFonts w:eastAsia="Calibri" w:cs="Times New Roman" w:ascii="Times New Roman" w:hAnsi="Times New Roman"/>
          <w:color w:val="000000"/>
          <w:sz w:val="28"/>
          <w:szCs w:val="28"/>
        </w:rPr>
        <w:t xml:space="preserve"> Уполномоченного органа </w:t>
      </w:r>
      <w:r>
        <w:rPr>
          <w:rFonts w:cs="Times New Roman" w:ascii="Times New Roman" w:hAnsi="Times New Roman"/>
          <w:color w:val="000000"/>
          <w:sz w:val="28"/>
          <w:szCs w:val="28"/>
        </w:rPr>
        <w:t xml:space="preserve">должен быть постоянным, всесторонним, объективным и эффективным. </w:t>
      </w:r>
    </w:p>
    <w:p>
      <w:pPr>
        <w:pStyle w:val="Normal"/>
        <w:ind w:firstLine="709" w:right="-1"/>
        <w:jc w:val="both"/>
        <w:rPr>
          <w:color w:val="000000"/>
        </w:rPr>
      </w:pPr>
      <w:r>
        <w:rPr>
          <w:rFonts w:cs="Times New Roman" w:ascii="Times New Roman" w:hAnsi="Times New Roman"/>
          <w:color w:val="000000"/>
          <w:sz w:val="28"/>
          <w:szCs w:val="28"/>
        </w:rPr>
        <w:t xml:space="preserve">4.4.3. Контроль за исполнением Регламента со стороны граждан, их объединений и организаций является самостоятельной формой контроля </w:t>
        <w:br/>
        <w:t xml:space="preserve">и осуществляется путем направления обращений в Уполномоченный орган </w:t>
        <w:br/>
        <w:t xml:space="preserve">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w:t>
        <w:br/>
        <w:t>с законодательством Российской Федерации.</w:t>
      </w:r>
    </w:p>
    <w:p>
      <w:pPr>
        <w:pStyle w:val="Normal"/>
        <w:spacing w:before="0" w:after="0"/>
        <w:contextualSpacing/>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pacing w:before="0" w:after="0"/>
        <w:ind w:firstLine="709"/>
        <w:contextualSpacing/>
        <w:jc w:val="center"/>
        <w:rPr/>
      </w:pPr>
      <w:bookmarkStart w:id="42" w:name="sub_3026"/>
      <w:bookmarkEnd w:id="42"/>
      <w:r>
        <w:rPr>
          <w:rFonts w:cs="Times New Roman" w:ascii="Times New Roman" w:hAnsi="Times New Roman"/>
          <w:b/>
          <w:color w:val="000000"/>
          <w:sz w:val="28"/>
          <w:szCs w:val="28"/>
          <w:lang w:val="en-US"/>
        </w:rPr>
        <w:t>Y</w:t>
      </w:r>
      <w:r>
        <w:rPr>
          <w:rFonts w:cs="Times New Roman" w:ascii="Times New Roman" w:hAnsi="Times New Roman"/>
          <w:b/>
          <w:color w:val="000000"/>
          <w:sz w:val="28"/>
          <w:szCs w:val="28"/>
        </w:rPr>
        <w:t xml:space="preserve">.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w:t>
      </w:r>
      <w:hyperlink r:id="rId78">
        <w:r>
          <w:rPr>
            <w:rFonts w:cs="Times New Roman" w:ascii="Times New Roman" w:hAnsi="Times New Roman"/>
            <w:b/>
            <w:color w:val="000000"/>
            <w:sz w:val="28"/>
            <w:szCs w:val="28"/>
          </w:rPr>
          <w:t>части 1</w:t>
        </w:r>
      </w:hyperlink>
      <w:r>
        <w:rPr>
          <w:rFonts w:cs="Times New Roman" w:ascii="Times New Roman" w:hAnsi="Times New Roman"/>
          <w:b/>
          <w:color w:val="000000"/>
          <w:sz w:val="28"/>
          <w:szCs w:val="28"/>
        </w:rPr>
        <w:t>.1. статьи 16 Федерального закона № 210, а также их должностных лиц, муниципальных служащих, работников.</w:t>
      </w:r>
    </w:p>
    <w:p>
      <w:pPr>
        <w:pStyle w:val="Normal"/>
        <w:spacing w:before="0" w:after="0"/>
        <w:ind w:firstLine="709"/>
        <w:contextualSpacing/>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ind w:firstLine="709"/>
        <w:jc w:val="center"/>
        <w:rPr>
          <w:color w:val="000000"/>
        </w:rPr>
      </w:pPr>
      <w:bookmarkStart w:id="43" w:name="sub_20051"/>
      <w:r>
        <w:rPr>
          <w:rFonts w:cs="Times New Roman" w:ascii="Times New Roman" w:hAnsi="Times New Roman"/>
          <w:b/>
          <w:color w:val="000000"/>
          <w:sz w:val="28"/>
          <w:szCs w:val="28"/>
        </w:rPr>
        <w:t>5.1 Информация для заявителя о его праве подать жалобу на решения и (или) действия (бездействие) органа, предоставляющего муниципальную услугу, МФЦ, а также их должностных лиц, муниципальных служащих, работников при предоставлении муниципальной услуги</w:t>
      </w:r>
    </w:p>
    <w:p>
      <w:pPr>
        <w:pStyle w:val="Normal"/>
        <w:ind w:firstLine="709"/>
        <w:jc w:val="center"/>
        <w:rPr>
          <w:color w:val="000000"/>
        </w:rPr>
      </w:pPr>
      <w:r>
        <w:rPr>
          <w:color w:val="000000"/>
        </w:rPr>
      </w:r>
    </w:p>
    <w:p>
      <w:pPr>
        <w:pStyle w:val="Heading1"/>
        <w:spacing w:beforeAutospacing="0" w:before="0" w:afterAutospacing="0" w:after="0"/>
        <w:ind w:firstLine="709"/>
        <w:jc w:val="both"/>
        <w:rPr/>
      </w:pPr>
      <w:r>
        <w:rPr>
          <w:b w:val="false"/>
          <w:color w:val="000000"/>
          <w:sz w:val="28"/>
          <w:szCs w:val="28"/>
        </w:rPr>
        <w:t xml:space="preserve">Заявитель либо его представитель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работника многофункционального центра, организаций, указанных в </w:t>
      </w:r>
      <w:hyperlink r:id="rId79">
        <w:r>
          <w:rPr>
            <w:rStyle w:val="Style11"/>
            <w:b w:val="false"/>
            <w:color w:val="000000"/>
            <w:sz w:val="28"/>
            <w:szCs w:val="28"/>
          </w:rPr>
          <w:t>части 1.1 статьи 16</w:t>
        </w:r>
      </w:hyperlink>
      <w:r>
        <w:rPr>
          <w:b w:val="false"/>
          <w:color w:val="000000"/>
          <w:sz w:val="28"/>
          <w:szCs w:val="28"/>
        </w:rPr>
        <w:t xml:space="preserve"> Федерального закона № 210-ФЗ, и их работников при предоставлении муниципальной услуги в досудебном (внесудебном) порядке.</w:t>
      </w:r>
      <w:bookmarkStart w:id="44" w:name="sub_52613"/>
      <w:bookmarkEnd w:id="43"/>
    </w:p>
    <w:p>
      <w:pPr>
        <w:pStyle w:val="Normal"/>
        <w:ind w:firstLine="709"/>
        <w:jc w:val="center"/>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ind w:firstLine="709"/>
        <w:jc w:val="center"/>
        <w:rPr>
          <w:color w:val="000000"/>
        </w:rPr>
      </w:pPr>
      <w:r>
        <w:rPr>
          <w:rFonts w:cs="Times New Roman" w:ascii="Times New Roman" w:hAnsi="Times New Roman"/>
          <w:b/>
          <w:color w:val="000000"/>
          <w:sz w:val="28"/>
          <w:szCs w:val="28"/>
        </w:rPr>
        <w:t>5.2. Предмет жалобы</w:t>
      </w:r>
    </w:p>
    <w:p>
      <w:pPr>
        <w:pStyle w:val="Normal"/>
        <w:ind w:firstLine="709"/>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jc w:val="both"/>
        <w:rPr>
          <w:color w:val="000000"/>
        </w:rPr>
      </w:pPr>
      <w:r>
        <w:rPr>
          <w:rFonts w:cs="Times New Roman" w:ascii="Times New Roman" w:hAnsi="Times New Roman"/>
          <w:color w:val="000000"/>
          <w:sz w:val="28"/>
          <w:szCs w:val="28"/>
        </w:rPr>
        <w:t xml:space="preserve">Предметом досудебного (внесудебного) обжалования заявителем решений и действий (бездействия) администрации, должностного лица либо муниципального служащего, МФЦ, работника МФЦ является конкретное решение или действие (бездействие), принятое или осуществляемое ими в ходе предоставления муниципальной услуги, в том числе в следующих случаях: </w:t>
      </w:r>
    </w:p>
    <w:p>
      <w:pPr>
        <w:pStyle w:val="Normal"/>
        <w:ind w:firstLine="709"/>
        <w:jc w:val="both"/>
        <w:rPr>
          <w:color w:val="000000"/>
        </w:rPr>
      </w:pPr>
      <w:r>
        <w:rPr>
          <w:rFonts w:cs="Times New Roman" w:ascii="Times New Roman" w:hAnsi="Times New Roman"/>
          <w:color w:val="000000"/>
          <w:sz w:val="28"/>
          <w:szCs w:val="28"/>
        </w:rPr>
        <w:t>1) нарушение срока регистрации запроса о предоставлении муниципальной услуги, запроса, указанного в статье 15.1 Федерального закона № 210-ФЗ;</w:t>
      </w:r>
    </w:p>
    <w:p>
      <w:pPr>
        <w:pStyle w:val="Normal"/>
        <w:ind w:firstLine="709"/>
        <w:jc w:val="both"/>
        <w:rPr>
          <w:color w:val="000000"/>
        </w:rPr>
      </w:pPr>
      <w:r>
        <w:rPr>
          <w:rFonts w:cs="Times New Roman" w:ascii="Times New Roman" w:hAnsi="Times New Roman"/>
          <w:color w:val="000000"/>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pPr>
        <w:pStyle w:val="Normal"/>
        <w:ind w:firstLine="709"/>
        <w:jc w:val="both"/>
        <w:rPr>
          <w:color w:val="000000"/>
        </w:rPr>
      </w:pPr>
      <w:r>
        <w:rPr>
          <w:rFonts w:cs="Times New Roman" w:ascii="Times New Roman" w:hAnsi="Times New Roman"/>
          <w:color w:val="000000"/>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Кореновский район для предоставления муниципальной услуги;</w:t>
      </w:r>
    </w:p>
    <w:p>
      <w:pPr>
        <w:pStyle w:val="Normal"/>
        <w:ind w:firstLine="709"/>
        <w:jc w:val="both"/>
        <w:rPr>
          <w:color w:val="000000"/>
        </w:rPr>
      </w:pPr>
      <w:r>
        <w:rPr>
          <w:rFonts w:cs="Times New Roman" w:ascii="Times New Roman" w:hAnsi="Times New Roman"/>
          <w:color w:val="000000"/>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Кореновский район для предоставления муниципальной услуги, у заявителя;</w:t>
      </w:r>
    </w:p>
    <w:p>
      <w:pPr>
        <w:pStyle w:val="Normal"/>
        <w:ind w:firstLine="709"/>
        <w:jc w:val="both"/>
        <w:rPr>
          <w:color w:val="000000"/>
        </w:rPr>
      </w:pPr>
      <w:r>
        <w:rPr>
          <w:rFonts w:cs="Times New Roman" w:ascii="Times New Roman" w:hAnsi="Times New Roman"/>
          <w:color w:val="000000"/>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муниципального образования Кореновский район.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pPr>
        <w:pStyle w:val="Normal"/>
        <w:ind w:firstLine="709"/>
        <w:jc w:val="both"/>
        <w:rPr>
          <w:color w:val="000000"/>
        </w:rPr>
      </w:pPr>
      <w:r>
        <w:rPr>
          <w:rFonts w:cs="Times New Roman" w:ascii="Times New Roman" w:hAnsi="Times New Roman"/>
          <w:color w:val="000000"/>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Кореновский район;</w:t>
      </w:r>
    </w:p>
    <w:p>
      <w:pPr>
        <w:pStyle w:val="Normal"/>
        <w:ind w:firstLine="709"/>
        <w:jc w:val="both"/>
        <w:rPr>
          <w:color w:val="000000"/>
        </w:rPr>
      </w:pPr>
      <w:r>
        <w:rPr>
          <w:rFonts w:cs="Times New Roman" w:ascii="Times New Roman" w:hAnsi="Times New Roman"/>
          <w:color w:val="000000"/>
          <w:sz w:val="28"/>
          <w:szCs w:val="28"/>
        </w:rPr>
        <w:t>7) отказ администрации,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pPr>
        <w:pStyle w:val="Normal"/>
        <w:ind w:firstLine="709"/>
        <w:jc w:val="both"/>
        <w:rPr>
          <w:color w:val="000000"/>
        </w:rPr>
      </w:pPr>
      <w:r>
        <w:rPr>
          <w:rFonts w:cs="Times New Roman" w:ascii="Times New Roman" w:hAnsi="Times New Roman"/>
          <w:color w:val="000000"/>
          <w:sz w:val="28"/>
          <w:szCs w:val="28"/>
        </w:rPr>
        <w:t>8) нарушение срока или порядка выдачи документов по результатам предоставления муниципальной услуги;</w:t>
      </w:r>
    </w:p>
    <w:p>
      <w:pPr>
        <w:pStyle w:val="Normal"/>
        <w:ind w:firstLine="709"/>
        <w:jc w:val="both"/>
        <w:rPr>
          <w:color w:val="000000"/>
        </w:rPr>
      </w:pPr>
      <w:r>
        <w:rPr>
          <w:rFonts w:cs="Times New Roman" w:ascii="Times New Roman" w:hAnsi="Times New Roman"/>
          <w:color w:val="000000"/>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муниципального образования Кореновский район.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pPr>
        <w:pStyle w:val="Normal"/>
        <w:ind w:firstLine="709"/>
        <w:jc w:val="both"/>
        <w:rPr>
          <w:color w:val="000000"/>
        </w:rPr>
      </w:pPr>
      <w:r>
        <w:rPr>
          <w:rFonts w:cs="Times New Roman" w:ascii="Times New Roman" w:hAnsi="Times New Roman"/>
          <w:color w:val="000000"/>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pPr>
        <w:pStyle w:val="Normal"/>
        <w:ind w:firstLine="709"/>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jc w:val="center"/>
        <w:rPr>
          <w:color w:val="000000"/>
        </w:rPr>
      </w:pPr>
      <w:r>
        <w:rPr>
          <w:rFonts w:cs="Times New Roman" w:ascii="Times New Roman" w:hAnsi="Times New Roman"/>
          <w:b/>
          <w:color w:val="000000"/>
          <w:sz w:val="28"/>
          <w:szCs w:val="28"/>
        </w:rPr>
        <w:t xml:space="preserve">5.3. Орган, предоставляющий муниципальную услугу, МФЦ, а также их должностные лица, муниципальные служащие, работники и уполномоченные на рассмотрение жалобы должностные лица, </w:t>
      </w:r>
    </w:p>
    <w:p>
      <w:pPr>
        <w:pStyle w:val="Normal"/>
        <w:ind w:firstLine="709"/>
        <w:jc w:val="center"/>
        <w:rPr>
          <w:color w:val="000000"/>
        </w:rPr>
      </w:pPr>
      <w:r>
        <w:rPr>
          <w:rFonts w:cs="Times New Roman" w:ascii="Times New Roman" w:hAnsi="Times New Roman"/>
          <w:b/>
          <w:color w:val="000000"/>
          <w:sz w:val="28"/>
          <w:szCs w:val="28"/>
        </w:rPr>
        <w:t>которым может быть направлена жалоба</w:t>
      </w:r>
    </w:p>
    <w:p>
      <w:pPr>
        <w:pStyle w:val="Normal"/>
        <w:ind w:firstLine="709"/>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jc w:val="both"/>
        <w:rPr>
          <w:color w:val="000000"/>
        </w:rPr>
      </w:pPr>
      <w:r>
        <w:rPr>
          <w:rFonts w:cs="Times New Roman" w:ascii="Times New Roman" w:hAnsi="Times New Roman"/>
          <w:color w:val="000000"/>
          <w:sz w:val="28"/>
          <w:szCs w:val="28"/>
        </w:rPr>
        <w:t>5.3.1. Жалоба на решения и действия (бездействие) администрации, должностных лиц, муниципальных служащих подается заявителем в администрацию, МФЦ либо в департамент информатизации и связи Краснодарского края, являющийся учредителем МФЦ (далее - учредитель МФЦ).</w:t>
      </w:r>
    </w:p>
    <w:p>
      <w:pPr>
        <w:pStyle w:val="Normal"/>
        <w:ind w:firstLine="709"/>
        <w:jc w:val="both"/>
        <w:rPr>
          <w:color w:val="000000"/>
        </w:rPr>
      </w:pPr>
      <w:r>
        <w:rPr>
          <w:rFonts w:cs="Times New Roman" w:ascii="Times New Roman" w:hAnsi="Times New Roman"/>
          <w:color w:val="000000"/>
          <w:sz w:val="28"/>
          <w:szCs w:val="28"/>
        </w:rPr>
        <w:t>5.3.2.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pPr>
        <w:pStyle w:val="Normal"/>
        <w:ind w:firstLine="709"/>
        <w:jc w:val="both"/>
        <w:rPr>
          <w:color w:val="000000"/>
        </w:rPr>
      </w:pPr>
      <w:r>
        <w:rPr>
          <w:rFonts w:cs="Times New Roman" w:ascii="Times New Roman" w:hAnsi="Times New Roman"/>
          <w:color w:val="000000"/>
          <w:sz w:val="28"/>
          <w:szCs w:val="28"/>
        </w:rPr>
        <w:t>5.3.3. Особенности подачи и рассмотрения жалоб на решения и действия (бездействие) МФЦ, работников МФЦ устанавливаются Порядком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 Краснодарского края» (далее – Порядок).</w:t>
      </w:r>
    </w:p>
    <w:p>
      <w:pPr>
        <w:pStyle w:val="P6"/>
        <w:spacing w:before="0" w:after="0"/>
        <w:ind w:firstLine="709"/>
        <w:jc w:val="both"/>
        <w:rPr/>
      </w:pPr>
      <w:r>
        <w:rPr>
          <w:color w:val="000000"/>
          <w:sz w:val="28"/>
          <w:szCs w:val="28"/>
        </w:rPr>
        <w:t xml:space="preserve">5.3.4. Особенности подачи и рассмотрения жалоб на решения и действия (бездействие) администрации, и их должностных лиц, муниципальных служащих устанавливаются постановлением администрации муниципального </w:t>
      </w:r>
      <w:r>
        <w:rPr>
          <w:rStyle w:val="Style14"/>
          <w:color w:val="000000"/>
          <w:szCs w:val="28"/>
        </w:rPr>
        <w:t>образования Кореновский район от 21 мая 2019 года № 639 «</w:t>
      </w:r>
      <w:r>
        <w:rPr>
          <w:bCs/>
          <w:color w:val="000000"/>
          <w:sz w:val="28"/>
          <w:szCs w:val="28"/>
        </w:rPr>
        <w:t>Об утверждении Порядка подачи и рассмотрения жалоб на решения и действия (бездействие)</w:t>
      </w:r>
      <w:r>
        <w:rPr>
          <w:bCs/>
          <w:color w:val="000000"/>
          <w:sz w:val="28"/>
          <w:szCs w:val="28"/>
          <w:shd w:fill="FFFFFF" w:val="clear"/>
        </w:rPr>
        <w:t xml:space="preserve">отраслевых (функциональных) органов </w:t>
      </w:r>
      <w:r>
        <w:rPr>
          <w:bCs/>
          <w:color w:val="000000"/>
          <w:sz w:val="28"/>
          <w:szCs w:val="28"/>
        </w:rPr>
        <w:t xml:space="preserve">администрации муниципального образования Кореновский район, предоставляющих муниципальные услуги, их должностных лиц и муниципальных служащих» (далее - </w:t>
      </w:r>
      <w:r>
        <w:rPr>
          <w:color w:val="000000"/>
          <w:sz w:val="28"/>
          <w:szCs w:val="28"/>
        </w:rPr>
        <w:t xml:space="preserve">постановлением администрации муниципального </w:t>
      </w:r>
      <w:r>
        <w:rPr>
          <w:rStyle w:val="Style14"/>
          <w:color w:val="000000"/>
          <w:szCs w:val="28"/>
        </w:rPr>
        <w:t>образования Кореновский район № 639)</w:t>
      </w:r>
      <w:r>
        <w:rPr>
          <w:bCs/>
          <w:color w:val="000000"/>
          <w:sz w:val="28"/>
          <w:szCs w:val="28"/>
        </w:rPr>
        <w:t>.</w:t>
      </w:r>
    </w:p>
    <w:p>
      <w:pPr>
        <w:pStyle w:val="Normal"/>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jc w:val="center"/>
        <w:rPr>
          <w:color w:val="000000"/>
        </w:rPr>
      </w:pPr>
      <w:r>
        <w:rPr>
          <w:rFonts w:cs="Times New Roman" w:ascii="Times New Roman" w:hAnsi="Times New Roman"/>
          <w:b/>
          <w:color w:val="000000"/>
          <w:sz w:val="28"/>
          <w:szCs w:val="28"/>
        </w:rPr>
        <w:t>5.4. Порядок подачи и рассмотрения жалобы</w:t>
      </w:r>
    </w:p>
    <w:p>
      <w:pPr>
        <w:pStyle w:val="Normal"/>
        <w:ind w:firstLine="709"/>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jc w:val="both"/>
        <w:rPr>
          <w:color w:val="000000"/>
        </w:rPr>
      </w:pPr>
      <w:r>
        <w:rPr>
          <w:rFonts w:cs="Times New Roman" w:ascii="Times New Roman" w:hAnsi="Times New Roman"/>
          <w:color w:val="000000"/>
          <w:sz w:val="28"/>
          <w:szCs w:val="28"/>
        </w:rPr>
        <w:t xml:space="preserve">5.4.1.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уполномоченный орган по рассмотрению жалобы. </w:t>
      </w:r>
    </w:p>
    <w:p>
      <w:pPr>
        <w:pStyle w:val="Normal"/>
        <w:ind w:firstLine="709"/>
        <w:jc w:val="both"/>
        <w:rPr>
          <w:color w:val="000000"/>
        </w:rPr>
      </w:pPr>
      <w:r>
        <w:rPr>
          <w:rFonts w:cs="Times New Roman" w:ascii="Times New Roman" w:hAnsi="Times New Roman"/>
          <w:color w:val="000000"/>
          <w:sz w:val="28"/>
          <w:szCs w:val="28"/>
        </w:rPr>
        <w:t>5.4.2. Жалоба на решения и действия (бездействие) администрации, должностных лиц, муниципальных служащих может быть направлена по почте, через МФЦ, с использованием информационно-телекоммуникационной сети «Интернет», официального сайта муниципального образования Кореновскийрайон, федеральной государственной информационной системы «Единый портал государственных и муниципальных услуг (функций)», либо Портала государственных и муниципальных услуг (функций) Краснодарского края, а также может быть принята при личном приеме заявителя.</w:t>
      </w:r>
    </w:p>
    <w:p>
      <w:pPr>
        <w:pStyle w:val="Normal"/>
        <w:ind w:firstLine="709"/>
        <w:jc w:val="both"/>
        <w:rPr>
          <w:color w:val="000000"/>
        </w:rPr>
      </w:pPr>
      <w:r>
        <w:rPr>
          <w:rFonts w:cs="Times New Roman" w:ascii="Times New Roman" w:hAnsi="Times New Roman"/>
          <w:color w:val="000000"/>
          <w:sz w:val="28"/>
          <w:szCs w:val="28"/>
        </w:rPr>
        <w:t>Заявителю обеспечивается возможность направления жалобы на решения и действия (бездействие) администрации, должностных лиц, муниципальных служащих в соответствии со статьей 11.2 Федерального закона № 210-ФЗ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w:t>
      </w:r>
    </w:p>
    <w:p>
      <w:pPr>
        <w:pStyle w:val="Normal"/>
        <w:ind w:firstLine="709"/>
        <w:jc w:val="both"/>
        <w:rPr>
          <w:color w:val="000000"/>
        </w:rPr>
      </w:pPr>
      <w:r>
        <w:rPr>
          <w:rFonts w:cs="Times New Roman" w:ascii="Times New Roman" w:hAnsi="Times New Roman"/>
          <w:color w:val="000000"/>
          <w:sz w:val="28"/>
          <w:szCs w:val="28"/>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федеральной государственной информационной системы «Единый портал государственных и муниципальных услуг (функций)», либо Портала государственных и муниципальных услуг (функций) Краснодарского края, а также может быть принята при личном приеме заявителя.</w:t>
      </w:r>
    </w:p>
    <w:p>
      <w:pPr>
        <w:pStyle w:val="Normal"/>
        <w:ind w:firstLine="709"/>
        <w:jc w:val="both"/>
        <w:rPr>
          <w:color w:val="000000"/>
        </w:rPr>
      </w:pPr>
      <w:r>
        <w:rPr>
          <w:rFonts w:cs="Times New Roman" w:ascii="Times New Roman" w:hAnsi="Times New Roman"/>
          <w:color w:val="000000"/>
          <w:sz w:val="28"/>
          <w:szCs w:val="28"/>
        </w:rPr>
        <w:t>5.4.4. Жалоба, поступившая в уполномоченный орган, подлежит регистрации не позднее следующего рабочего дня со дня ее поступления.</w:t>
      </w:r>
    </w:p>
    <w:p>
      <w:pPr>
        <w:pStyle w:val="Normal"/>
        <w:ind w:firstLine="709"/>
        <w:jc w:val="both"/>
        <w:rPr>
          <w:color w:val="000000"/>
        </w:rPr>
      </w:pPr>
      <w:r>
        <w:rPr>
          <w:rFonts w:cs="Times New Roman" w:ascii="Times New Roman" w:hAnsi="Times New Roman"/>
          <w:color w:val="000000"/>
          <w:sz w:val="28"/>
          <w:szCs w:val="28"/>
        </w:rPr>
        <w:t>В случае подачи заявителем жалобы через МФЦ, МФЦ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pPr>
        <w:pStyle w:val="Normal"/>
        <w:ind w:firstLine="709"/>
        <w:jc w:val="both"/>
        <w:rPr>
          <w:color w:val="000000"/>
        </w:rPr>
      </w:pPr>
      <w:r>
        <w:rPr>
          <w:rFonts w:cs="Times New Roman" w:ascii="Times New Roman" w:hAnsi="Times New Roman"/>
          <w:color w:val="000000"/>
          <w:sz w:val="28"/>
          <w:szCs w:val="28"/>
        </w:rPr>
        <w:t>5.4.5. Жалоба должна содержать:</w:t>
      </w:r>
    </w:p>
    <w:p>
      <w:pPr>
        <w:pStyle w:val="Normal"/>
        <w:ind w:firstLine="709"/>
        <w:jc w:val="both"/>
        <w:rPr>
          <w:color w:val="000000"/>
        </w:rPr>
      </w:pPr>
      <w:r>
        <w:rPr>
          <w:rFonts w:cs="Times New Roman" w:ascii="Times New Roman" w:hAnsi="Times New Roman"/>
          <w:color w:val="000000"/>
          <w:sz w:val="28"/>
          <w:szCs w:val="28"/>
        </w:rPr>
        <w:t>1) наименование уполномоченного органа, должностного лица либо муниципального служащего, МФЦ, его руководителя и (или) работника, решения и действия (бездействие) которых обжалуются;</w:t>
      </w:r>
    </w:p>
    <w:p>
      <w:pPr>
        <w:pStyle w:val="Normal"/>
        <w:ind w:firstLine="709"/>
        <w:jc w:val="both"/>
        <w:rPr>
          <w:color w:val="000000"/>
        </w:rPr>
      </w:pPr>
      <w:r>
        <w:rPr>
          <w:rFonts w:cs="Times New Roman" w:ascii="Times New Roman" w:hAnsi="Times New Roman"/>
          <w:color w:val="000000"/>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pPr>
        <w:pStyle w:val="Normal"/>
        <w:ind w:firstLine="709"/>
        <w:jc w:val="both"/>
        <w:rPr>
          <w:color w:val="000000"/>
        </w:rPr>
      </w:pPr>
      <w:r>
        <w:rPr>
          <w:rFonts w:cs="Times New Roman" w:ascii="Times New Roman" w:hAnsi="Times New Roman"/>
          <w:color w:val="000000"/>
          <w:sz w:val="28"/>
          <w:szCs w:val="28"/>
        </w:rPr>
        <w:t>3) сведения об обжалуемых решениях и действиях (бездействии) администрации, должностного лица либо муниципального служащего, МФЦ, работника МФЦ;</w:t>
      </w:r>
    </w:p>
    <w:p>
      <w:pPr>
        <w:pStyle w:val="Normal"/>
        <w:ind w:firstLine="709"/>
        <w:jc w:val="both"/>
        <w:rPr>
          <w:color w:val="000000"/>
        </w:rPr>
      </w:pPr>
      <w:r>
        <w:rPr>
          <w:rFonts w:cs="Times New Roman" w:ascii="Times New Roman" w:hAnsi="Times New Roman"/>
          <w:color w:val="000000"/>
          <w:sz w:val="28"/>
          <w:szCs w:val="28"/>
        </w:rPr>
        <w:t>4) доводы, на основании которых заявитель не согласен с решением и действием (бездействием) администрации, должностного лица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pPr>
        <w:pStyle w:val="Normal"/>
        <w:ind w:firstLine="709"/>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jc w:val="center"/>
        <w:rPr>
          <w:color w:val="000000"/>
        </w:rPr>
      </w:pPr>
      <w:r>
        <w:rPr>
          <w:rFonts w:cs="Times New Roman" w:ascii="Times New Roman" w:hAnsi="Times New Roman"/>
          <w:b/>
          <w:color w:val="000000"/>
          <w:sz w:val="28"/>
          <w:szCs w:val="28"/>
        </w:rPr>
        <w:t>5.5. Сроки рассмотрения жалобы</w:t>
      </w:r>
    </w:p>
    <w:p>
      <w:pPr>
        <w:pStyle w:val="Normal"/>
        <w:ind w:firstLine="709"/>
        <w:jc w:val="center"/>
        <w:rPr>
          <w:color w:val="000000"/>
        </w:rPr>
      </w:pPr>
      <w:r>
        <w:rPr>
          <w:color w:val="000000"/>
        </w:rPr>
      </w:r>
    </w:p>
    <w:p>
      <w:pPr>
        <w:pStyle w:val="Normal"/>
        <w:ind w:firstLine="709"/>
        <w:jc w:val="both"/>
        <w:rPr>
          <w:color w:val="000000"/>
        </w:rPr>
      </w:pPr>
      <w:r>
        <w:rPr>
          <w:rFonts w:cs="Times New Roman" w:ascii="Times New Roman" w:hAnsi="Times New Roman"/>
          <w:color w:val="000000"/>
          <w:sz w:val="28"/>
          <w:szCs w:val="28"/>
        </w:rPr>
        <w:t>Жалоба, поступившая в уполномоченный орган, МФЦ, учредителю МФЦ либо в вышестоящий орган (при его наличии), подлежит рассмотрению в течение 15 (пятнадцати) рабочих дней со дня ее регистрации, а в случае обжалования отказа администрации, должностного лица, муниципального служащего,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pPr>
        <w:pStyle w:val="Normal"/>
        <w:ind w:firstLine="709"/>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jc w:val="center"/>
        <w:rPr>
          <w:color w:val="000000"/>
        </w:rPr>
      </w:pPr>
      <w:r>
        <w:rPr>
          <w:rFonts w:cs="Times New Roman" w:ascii="Times New Roman" w:hAnsi="Times New Roman"/>
          <w:b/>
          <w:color w:val="000000"/>
          <w:sz w:val="28"/>
          <w:szCs w:val="28"/>
        </w:rPr>
        <w:t>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pPr>
        <w:pStyle w:val="Normal"/>
        <w:ind w:firstLine="709"/>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Pr>
          <w:color w:val="000000"/>
        </w:rPr>
      </w:pPr>
      <w:r>
        <w:rPr>
          <w:rFonts w:cs="Times New Roman" w:ascii="Times New Roman" w:hAnsi="Times New Roman"/>
          <w:color w:val="000000"/>
          <w:sz w:val="28"/>
          <w:szCs w:val="28"/>
        </w:rPr>
        <w:t>Основания для приостановления рассмотрения жалобы отсутствуют.</w:t>
      </w:r>
    </w:p>
    <w:p>
      <w:pPr>
        <w:pStyle w:val="Normal"/>
        <w:ind w:firstLine="709"/>
        <w:jc w:val="center"/>
        <w:rPr>
          <w:color w:val="000000"/>
        </w:rPr>
      </w:pPr>
      <w:r>
        <w:rPr>
          <w:color w:val="000000"/>
        </w:rPr>
      </w:r>
    </w:p>
    <w:p>
      <w:pPr>
        <w:pStyle w:val="Normal"/>
        <w:ind w:firstLine="709"/>
        <w:jc w:val="center"/>
        <w:rPr>
          <w:color w:val="000000"/>
        </w:rPr>
      </w:pPr>
      <w:r>
        <w:rPr>
          <w:rFonts w:cs="Times New Roman" w:ascii="Times New Roman" w:hAnsi="Times New Roman"/>
          <w:b/>
          <w:color w:val="000000"/>
          <w:sz w:val="28"/>
          <w:szCs w:val="28"/>
        </w:rPr>
        <w:t>5.7. Результат рассмотрения жалобы</w:t>
      </w:r>
    </w:p>
    <w:p>
      <w:pPr>
        <w:pStyle w:val="Normal"/>
        <w:ind w:firstLine="709"/>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jc w:val="both"/>
        <w:rPr>
          <w:color w:val="000000"/>
        </w:rPr>
      </w:pPr>
      <w:r>
        <w:rPr>
          <w:rFonts w:cs="Times New Roman" w:ascii="Times New Roman" w:hAnsi="Times New Roman"/>
          <w:color w:val="000000"/>
          <w:sz w:val="28"/>
          <w:szCs w:val="28"/>
        </w:rPr>
        <w:t>5.7.1. По результатам рассмотрения жалобы принимается одно из следующих решений:</w:t>
      </w:r>
    </w:p>
    <w:p>
      <w:pPr>
        <w:pStyle w:val="Normal"/>
        <w:ind w:firstLine="709"/>
        <w:jc w:val="both"/>
        <w:rPr>
          <w:color w:val="000000"/>
        </w:rPr>
      </w:pPr>
      <w:r>
        <w:rPr>
          <w:rFonts w:cs="Times New Roman" w:ascii="Times New Roman" w:hAnsi="Times New Roman"/>
          <w:color w:val="000000"/>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Кореновский район;</w:t>
      </w:r>
    </w:p>
    <w:p>
      <w:pPr>
        <w:pStyle w:val="Normal"/>
        <w:ind w:firstLine="709"/>
        <w:jc w:val="both"/>
        <w:rPr>
          <w:color w:val="000000"/>
        </w:rPr>
      </w:pPr>
      <w:r>
        <w:rPr>
          <w:rFonts w:cs="Times New Roman" w:ascii="Times New Roman" w:hAnsi="Times New Roman"/>
          <w:color w:val="000000"/>
          <w:sz w:val="28"/>
          <w:szCs w:val="28"/>
        </w:rPr>
        <w:t>2) в удовлетворении жалобы отказывается.</w:t>
      </w:r>
    </w:p>
    <w:p>
      <w:pPr>
        <w:pStyle w:val="Normal"/>
        <w:ind w:firstLine="709"/>
        <w:jc w:val="both"/>
        <w:rPr/>
      </w:pPr>
      <w:r>
        <w:rPr>
          <w:rFonts w:cs="Times New Roman" w:ascii="Times New Roman" w:hAnsi="Times New Roman"/>
          <w:color w:val="000000"/>
          <w:sz w:val="28"/>
          <w:szCs w:val="28"/>
        </w:rPr>
        <w:t xml:space="preserve">5.7.2. Администрация отказывает в удовлетворении жалобы в соответствии с основаниями, предусмотренными пунктом 19 Порядка </w:t>
      </w:r>
      <w:r>
        <w:rPr>
          <w:rFonts w:eastAsia="Times New Roman" w:cs="Times New Roman" w:ascii="Times New Roman" w:hAnsi="Times New Roman"/>
          <w:bCs/>
          <w:color w:val="000000"/>
          <w:sz w:val="28"/>
          <w:szCs w:val="28"/>
        </w:rPr>
        <w:t xml:space="preserve">подачи и рассмотрения жалоб на решения и действия (бездействие) </w:t>
      </w:r>
      <w:r>
        <w:rPr>
          <w:rFonts w:cs="Times New Roman" w:ascii="Times New Roman" w:hAnsi="Times New Roman"/>
          <w:color w:val="000000"/>
          <w:sz w:val="28"/>
          <w:szCs w:val="28"/>
          <w:shd w:fill="FFFFFF" w:val="clear"/>
        </w:rPr>
        <w:t xml:space="preserve">отраслевых (функциональных) органов </w:t>
      </w:r>
      <w:r>
        <w:rPr>
          <w:rFonts w:cs="Times New Roman" w:ascii="Times New Roman" w:hAnsi="Times New Roman"/>
          <w:color w:val="000000"/>
          <w:sz w:val="28"/>
          <w:szCs w:val="28"/>
        </w:rPr>
        <w:t xml:space="preserve">администрации муниципального образования Кореновский район, предоставляющих муниципальные услуги, их должностных лиц и муниципальных служащих, утвержденного  </w:t>
      </w:r>
      <w:r>
        <w:rPr>
          <w:rStyle w:val="Style14"/>
          <w:rFonts w:ascii="Times New Roman" w:hAnsi="Times New Roman"/>
          <w:color w:val="000000"/>
          <w:szCs w:val="28"/>
        </w:rPr>
        <w:t>постановлением администрации муниципального образования Кореновский район № 639</w:t>
      </w:r>
      <w:r>
        <w:rPr>
          <w:rFonts w:cs="Times New Roman" w:ascii="Times New Roman" w:hAnsi="Times New Roman"/>
          <w:bCs/>
          <w:color w:val="000000"/>
          <w:sz w:val="28"/>
          <w:szCs w:val="28"/>
        </w:rPr>
        <w:t>.</w:t>
      </w:r>
    </w:p>
    <w:p>
      <w:pPr>
        <w:pStyle w:val="Normal"/>
        <w:ind w:firstLine="709"/>
        <w:jc w:val="both"/>
        <w:rPr>
          <w:color w:val="000000"/>
        </w:rPr>
      </w:pPr>
      <w:r>
        <w:rPr>
          <w:rFonts w:cs="Times New Roman" w:ascii="Times New Roman" w:hAnsi="Times New Roman"/>
          <w:color w:val="000000"/>
          <w:sz w:val="28"/>
          <w:szCs w:val="28"/>
        </w:rPr>
        <w:t>5.7.3. МФЦ отказывает в удовлетворении жалобы в соответствии с основаниями, предусмотренными Порядком.</w:t>
      </w:r>
    </w:p>
    <w:p>
      <w:pPr>
        <w:pStyle w:val="P6"/>
        <w:spacing w:before="0" w:after="0"/>
        <w:ind w:firstLine="709"/>
        <w:jc w:val="both"/>
        <w:rPr/>
      </w:pPr>
      <w:r>
        <w:rPr>
          <w:color w:val="000000"/>
          <w:sz w:val="28"/>
          <w:szCs w:val="28"/>
        </w:rPr>
        <w:t xml:space="preserve">5.7.4. Администрация оставляет жалобу без ответа в соответствии с основаниями, предусмотренными пунктом 20 Порядка </w:t>
      </w:r>
      <w:r>
        <w:rPr>
          <w:bCs/>
          <w:color w:val="000000"/>
          <w:sz w:val="28"/>
          <w:szCs w:val="28"/>
        </w:rPr>
        <w:t>подачи и рассмотрения жалоб на решения и действия (бездействие)</w:t>
      </w:r>
      <w:r>
        <w:rPr>
          <w:color w:val="000000"/>
          <w:sz w:val="28"/>
          <w:szCs w:val="28"/>
          <w:shd w:fill="FFFFFF" w:val="clear"/>
        </w:rPr>
        <w:t xml:space="preserve">отраслевых (функциональных) органов </w:t>
      </w:r>
      <w:r>
        <w:rPr>
          <w:color w:val="000000"/>
          <w:sz w:val="28"/>
          <w:szCs w:val="28"/>
        </w:rPr>
        <w:t xml:space="preserve">администрации муниципального образования Кореновский район, предоставляющих муниципальные услуги, их должностных лиц и муниципальных служащих, утвержденного </w:t>
      </w:r>
      <w:r>
        <w:rPr>
          <w:rStyle w:val="Style14"/>
          <w:color w:val="000000"/>
          <w:szCs w:val="28"/>
        </w:rPr>
        <w:t>постановлением администрации муниципального образования Кореновский район № 639</w:t>
      </w:r>
      <w:r>
        <w:rPr>
          <w:bCs/>
          <w:color w:val="000000"/>
          <w:sz w:val="28"/>
          <w:szCs w:val="28"/>
        </w:rPr>
        <w:t>.</w:t>
      </w:r>
    </w:p>
    <w:p>
      <w:pPr>
        <w:pStyle w:val="Normal"/>
        <w:ind w:firstLine="709"/>
        <w:jc w:val="both"/>
        <w:rPr>
          <w:color w:val="000000"/>
        </w:rPr>
      </w:pPr>
      <w:r>
        <w:rPr>
          <w:rFonts w:cs="Times New Roman" w:ascii="Times New Roman" w:hAnsi="Times New Roman"/>
          <w:color w:val="000000"/>
          <w:sz w:val="28"/>
          <w:szCs w:val="28"/>
        </w:rPr>
        <w:t>5.7.5. МФЦ оставляет жалобу без ответа в соответствии с основаниями, предусмотренными Порядком.</w:t>
      </w:r>
    </w:p>
    <w:p>
      <w:pPr>
        <w:pStyle w:val="Normal"/>
        <w:ind w:firstLine="709"/>
        <w:jc w:val="both"/>
        <w:rPr>
          <w:color w:val="000000"/>
        </w:rPr>
      </w:pPr>
      <w:r>
        <w:rPr>
          <w:rFonts w:cs="Times New Roman" w:ascii="Times New Roman" w:hAnsi="Times New Roman"/>
          <w:color w:val="000000"/>
          <w:sz w:val="28"/>
          <w:szCs w:val="28"/>
        </w:rPr>
        <w:t>5.7.6. В случае установления в ходе или по результатам рассмотрения жалобы признаков состава административного правонарушения или преступления должностные лица, работники, наделенные полномочиями по рассмотрению жалоб, незамедлительно направляют имеющиеся материалы в органы прокуратуры.</w:t>
      </w:r>
    </w:p>
    <w:p>
      <w:pPr>
        <w:pStyle w:val="Normal"/>
        <w:ind w:firstLine="709"/>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jc w:val="center"/>
        <w:rPr>
          <w:color w:val="000000"/>
        </w:rPr>
      </w:pPr>
      <w:r>
        <w:rPr>
          <w:rFonts w:cs="Times New Roman" w:ascii="Times New Roman" w:hAnsi="Times New Roman"/>
          <w:b/>
          <w:color w:val="000000"/>
          <w:sz w:val="28"/>
          <w:szCs w:val="28"/>
        </w:rPr>
        <w:t xml:space="preserve">5.8. Порядок информирования заявителя о результатах </w:t>
      </w:r>
    </w:p>
    <w:p>
      <w:pPr>
        <w:pStyle w:val="Normal"/>
        <w:ind w:firstLine="709"/>
        <w:jc w:val="center"/>
        <w:rPr>
          <w:color w:val="000000"/>
        </w:rPr>
      </w:pPr>
      <w:r>
        <w:rPr>
          <w:rFonts w:cs="Times New Roman" w:ascii="Times New Roman" w:hAnsi="Times New Roman"/>
          <w:b/>
          <w:color w:val="000000"/>
          <w:sz w:val="28"/>
          <w:szCs w:val="28"/>
        </w:rPr>
        <w:t>рассмотрения жалобы</w:t>
      </w:r>
    </w:p>
    <w:p>
      <w:pPr>
        <w:pStyle w:val="Normal"/>
        <w:ind w:firstLine="709"/>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jc w:val="both"/>
        <w:rPr>
          <w:color w:val="000000"/>
        </w:rPr>
      </w:pPr>
      <w:r>
        <w:rPr>
          <w:rFonts w:cs="Times New Roman" w:ascii="Times New Roman" w:hAnsi="Times New Roman"/>
          <w:color w:val="000000"/>
          <w:sz w:val="28"/>
          <w:szCs w:val="28"/>
        </w:rPr>
        <w:t>Не позднее дня, следующего за днем принятия решения, указанного в подпункте 5.7.1 пункта 5.7 настоящего 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pPr>
        <w:pStyle w:val="Normal"/>
        <w:ind w:firstLine="709"/>
        <w:jc w:val="both"/>
        <w:rPr>
          <w:color w:val="000000"/>
        </w:rPr>
      </w:pPr>
      <w:r>
        <w:rPr>
          <w:rFonts w:cs="Times New Roman" w:ascii="Times New Roman" w:hAnsi="Times New Roman"/>
          <w:color w:val="000000"/>
          <w:sz w:val="28"/>
          <w:szCs w:val="28"/>
        </w:rPr>
        <w:t>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pPr>
        <w:pStyle w:val="Normal"/>
        <w:ind w:firstLine="709"/>
        <w:jc w:val="center"/>
        <w:rPr>
          <w:color w:val="000000"/>
        </w:rPr>
      </w:pPr>
      <w:r>
        <w:rPr>
          <w:rFonts w:cs="Times New Roman" w:ascii="Times New Roman" w:hAnsi="Times New Roman"/>
          <w:b/>
          <w:color w:val="000000"/>
          <w:sz w:val="28"/>
          <w:szCs w:val="28"/>
        </w:rPr>
        <w:t>5.9. Порядок обжалования решения по жалобе</w:t>
      </w:r>
    </w:p>
    <w:p>
      <w:pPr>
        <w:pStyle w:val="Normal"/>
        <w:ind w:firstLine="709"/>
        <w:jc w:val="center"/>
        <w:rPr>
          <w:color w:val="000000"/>
        </w:rPr>
      </w:pPr>
      <w:r>
        <w:rPr>
          <w:color w:val="000000"/>
        </w:rPr>
      </w:r>
    </w:p>
    <w:p>
      <w:pPr>
        <w:pStyle w:val="Normal"/>
        <w:ind w:firstLine="709"/>
        <w:jc w:val="both"/>
        <w:rPr>
          <w:color w:val="000000"/>
        </w:rPr>
      </w:pPr>
      <w:r>
        <w:rPr>
          <w:rFonts w:cs="Times New Roman" w:ascii="Times New Roman" w:hAnsi="Times New Roman"/>
          <w:color w:val="000000"/>
          <w:sz w:val="28"/>
          <w:szCs w:val="28"/>
        </w:rPr>
        <w:t>Заявители имеют право обжаловать решения и действия (бездействие), осуществляемые администрацией, должностным лицом уполномоченного органа, муниципальным служащим в ходе предоставления муниципальной услуги в суд, в порядке и сроки, установленные законодательством Российской Федерации.</w:t>
      </w:r>
    </w:p>
    <w:p>
      <w:pPr>
        <w:pStyle w:val="Normal"/>
        <w:ind w:firstLine="709"/>
        <w:jc w:val="both"/>
        <w:rPr>
          <w:color w:val="000000"/>
        </w:rPr>
      </w:pPr>
      <w:r>
        <w:rPr>
          <w:color w:val="000000"/>
        </w:rPr>
      </w:r>
    </w:p>
    <w:p>
      <w:pPr>
        <w:pStyle w:val="Normal"/>
        <w:ind w:firstLine="709"/>
        <w:jc w:val="center"/>
        <w:rPr>
          <w:color w:val="000000"/>
        </w:rPr>
      </w:pPr>
      <w:r>
        <w:rPr>
          <w:rFonts w:cs="Times New Roman" w:ascii="Times New Roman" w:hAnsi="Times New Roman"/>
          <w:b/>
          <w:color w:val="000000"/>
          <w:sz w:val="28"/>
          <w:szCs w:val="28"/>
        </w:rPr>
        <w:t>5.10. Право заявителя на получение информации и документов, необходимых для обоснования и рассмотрения жалобы</w:t>
      </w:r>
    </w:p>
    <w:p>
      <w:pPr>
        <w:pStyle w:val="Normal"/>
        <w:ind w:firstLine="709"/>
        <w:jc w:val="both"/>
        <w:rPr>
          <w:color w:val="000000"/>
        </w:rPr>
      </w:pPr>
      <w:r>
        <w:rPr>
          <w:rFonts w:cs="Times New Roman" w:ascii="Times New Roman" w:hAnsi="Times New Roman"/>
          <w:color w:val="000000"/>
          <w:sz w:val="28"/>
          <w:szCs w:val="28"/>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администрации, официального сайта МФЦ, Единого портала, Регионального портала, а также при личном приеме заявителя.</w:t>
      </w:r>
    </w:p>
    <w:p>
      <w:pPr>
        <w:pStyle w:val="Normal"/>
        <w:ind w:firstLine="709"/>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jc w:val="center"/>
        <w:rPr>
          <w:color w:val="000000"/>
        </w:rPr>
      </w:pPr>
      <w:r>
        <w:rPr>
          <w:rFonts w:cs="Times New Roman" w:ascii="Times New Roman" w:hAnsi="Times New Roman"/>
          <w:b/>
          <w:color w:val="000000"/>
          <w:sz w:val="28"/>
          <w:szCs w:val="28"/>
        </w:rPr>
        <w:t>5.11. Способы информирования заявителей о порядке подачи и рассмотрения жалобы</w:t>
      </w:r>
    </w:p>
    <w:p>
      <w:pPr>
        <w:pStyle w:val="Normal"/>
        <w:ind w:firstLine="709"/>
        <w:rPr>
          <w:color w:val="000000"/>
        </w:rPr>
      </w:pPr>
      <w:r>
        <w:rPr>
          <w:rFonts w:cs="Times New Roman" w:ascii="Times New Roman" w:hAnsi="Times New Roman"/>
          <w:color w:val="000000"/>
          <w:sz w:val="28"/>
          <w:szCs w:val="28"/>
        </w:rPr>
        <w:t>Информацию о порядке подачи и рассмотрения жалобы заявители могут получить:</w:t>
      </w:r>
    </w:p>
    <w:p>
      <w:pPr>
        <w:pStyle w:val="Normal"/>
        <w:ind w:firstLine="709"/>
        <w:rPr>
          <w:color w:val="000000"/>
        </w:rPr>
      </w:pPr>
      <w:r>
        <w:rPr>
          <w:rFonts w:cs="Times New Roman" w:ascii="Times New Roman" w:hAnsi="Times New Roman"/>
          <w:color w:val="000000"/>
          <w:sz w:val="28"/>
          <w:szCs w:val="28"/>
        </w:rPr>
        <w:t xml:space="preserve">на информационных стендах, расположенных в местах предоставления    </w:t>
      </w:r>
    </w:p>
    <w:p>
      <w:pPr>
        <w:pStyle w:val="Normal"/>
        <w:ind w:firstLine="709"/>
        <w:rPr>
          <w:color w:val="000000"/>
        </w:rPr>
      </w:pPr>
      <w:r>
        <w:rPr>
          <w:rFonts w:cs="Times New Roman" w:ascii="Times New Roman" w:hAnsi="Times New Roman"/>
          <w:color w:val="000000"/>
          <w:sz w:val="28"/>
          <w:szCs w:val="28"/>
        </w:rPr>
        <w:t>муниципальной услуги, непосредственно в администрации;</w:t>
      </w:r>
    </w:p>
    <w:p>
      <w:pPr>
        <w:pStyle w:val="Normal"/>
        <w:ind w:firstLine="708"/>
        <w:rPr>
          <w:color w:val="000000"/>
        </w:rPr>
      </w:pPr>
      <w:r>
        <w:rPr>
          <w:rFonts w:cs="Times New Roman" w:ascii="Times New Roman" w:hAnsi="Times New Roman"/>
          <w:color w:val="000000"/>
          <w:sz w:val="28"/>
          <w:szCs w:val="28"/>
        </w:rPr>
        <w:t>на официальном сайте http: //www.korenovsk.ru</w:t>
      </w:r>
      <w:r>
        <w:rPr>
          <w:rFonts w:eastAsia="Lucida Sans Unicode" w:cs="Times New Roman" w:ascii="Times New Roman" w:hAnsi="Times New Roman"/>
          <w:bCs/>
          <w:color w:val="000000"/>
          <w:sz w:val="28"/>
          <w:szCs w:val="28"/>
          <w:lang w:eastAsia="ar-SA"/>
        </w:rPr>
        <w:t>,</w:t>
      </w:r>
      <w:r>
        <w:rPr>
          <w:rFonts w:cs="Times New Roman" w:ascii="Times New Roman" w:hAnsi="Times New Roman"/>
          <w:color w:val="000000"/>
          <w:sz w:val="28"/>
          <w:szCs w:val="28"/>
        </w:rPr>
        <w:t xml:space="preserve">  </w:t>
      </w:r>
    </w:p>
    <w:p>
      <w:pPr>
        <w:pStyle w:val="Normal"/>
        <w:ind w:firstLine="709"/>
        <w:rPr>
          <w:color w:val="000000"/>
        </w:rPr>
      </w:pPr>
      <w:r>
        <w:rPr>
          <w:rFonts w:cs="Times New Roman" w:ascii="Times New Roman" w:hAnsi="Times New Roman"/>
          <w:color w:val="000000"/>
          <w:sz w:val="28"/>
          <w:szCs w:val="28"/>
        </w:rPr>
        <w:t xml:space="preserve">на Едином портале МФЦ КК - http://www.e-mfc.ru, </w:t>
      </w:r>
    </w:p>
    <w:p>
      <w:pPr>
        <w:pStyle w:val="Normal"/>
        <w:ind w:firstLine="709"/>
        <w:rPr/>
      </w:pPr>
      <w:r>
        <w:rPr>
          <w:rFonts w:cs="Times New Roman" w:ascii="Times New Roman" w:hAnsi="Times New Roman"/>
          <w:color w:val="000000"/>
          <w:sz w:val="28"/>
          <w:szCs w:val="28"/>
          <w:lang w:eastAsia="ru-RU"/>
        </w:rPr>
        <w:t xml:space="preserve">на Едином  портале </w:t>
      </w:r>
      <w:r>
        <w:rPr>
          <w:rFonts w:cs="Times New Roman" w:ascii="Times New Roman" w:hAnsi="Times New Roman"/>
          <w:color w:val="000000"/>
          <w:sz w:val="28"/>
          <w:szCs w:val="28"/>
        </w:rPr>
        <w:t>http://gosuslugi.ru</w:t>
      </w:r>
      <w:r>
        <w:rPr>
          <w:rStyle w:val="Hyperlink"/>
          <w:rFonts w:ascii="Times New Roman" w:hAnsi="Times New Roman"/>
          <w:color w:val="000000"/>
          <w:sz w:val="28"/>
          <w:szCs w:val="28"/>
        </w:rPr>
        <w:t>;</w:t>
      </w:r>
    </w:p>
    <w:p>
      <w:pPr>
        <w:pStyle w:val="Normal"/>
        <w:ind w:firstLine="709"/>
        <w:rPr>
          <w:color w:val="000000"/>
        </w:rPr>
      </w:pPr>
      <w:r>
        <w:rPr>
          <w:rFonts w:cs="Times New Roman" w:ascii="Times New Roman" w:hAnsi="Times New Roman"/>
          <w:color w:val="000000"/>
          <w:sz w:val="28"/>
          <w:szCs w:val="28"/>
        </w:rPr>
        <w:t>на Региональном портале http://pgu.krasnodar.ru.</w:t>
      </w:r>
      <w:bookmarkEnd w:id="44"/>
    </w:p>
    <w:p>
      <w:pPr>
        <w:pStyle w:val="Normal"/>
        <w:ind w:right="-1"/>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color w:val="000000"/>
        </w:rPr>
      </w:pPr>
      <w:r>
        <w:rPr>
          <w:rFonts w:ascii="Times New Roman" w:hAnsi="Times New Roman"/>
          <w:color w:val="000000"/>
          <w:sz w:val="28"/>
          <w:highlight w:val="white"/>
        </w:rPr>
        <w:t>главный архитектор</w:t>
        <w:tab/>
        <w:tab/>
        <w:tab/>
        <w:tab/>
        <w:tab/>
        <w:tab/>
        <w:t xml:space="preserve">           М.Г. Милославская</w:t>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color w:val="000000"/>
        </w:rPr>
      </w:r>
    </w:p>
    <w:p>
      <w:pPr>
        <w:pStyle w:val="Normal"/>
        <w:ind w:right="-1"/>
        <w:jc w:val="right"/>
        <w:rPr>
          <w:color w:val="000000"/>
        </w:rPr>
      </w:pPr>
      <w:r>
        <w:rPr>
          <w:rFonts w:cs="Times New Roman" w:ascii="Times New Roman" w:hAnsi="Times New Roman"/>
          <w:color w:val="000000"/>
          <w:sz w:val="28"/>
          <w:szCs w:val="28"/>
        </w:rPr>
        <w:t>Приложение №  1</w:t>
      </w:r>
    </w:p>
    <w:p>
      <w:pPr>
        <w:pStyle w:val="Normal"/>
        <w:ind w:right="-1"/>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дома на земельном участке»</w:t>
      </w:r>
      <w:r>
        <w:rPr>
          <w:rFonts w:cs="Times New Roman" w:ascii="Times New Roman" w:hAnsi="Times New Roman"/>
          <w:color w:val="000000"/>
          <w:sz w:val="28"/>
          <w:szCs w:val="28"/>
        </w:rPr>
        <w:t xml:space="preserve"> </w:t>
      </w:r>
    </w:p>
    <w:p>
      <w:pPr>
        <w:pStyle w:val="Normal"/>
        <w:ind w:right="-1"/>
        <w:rPr>
          <w:rFonts w:ascii="Times New Roman" w:hAnsi="Times New Roman" w:cs="Times New Roman"/>
          <w:i/>
          <w:i/>
          <w:color w:val="000000"/>
          <w:sz w:val="28"/>
          <w:szCs w:val="28"/>
          <w:u w:val="single"/>
        </w:rPr>
      </w:pPr>
      <w:r>
        <w:rPr>
          <w:rFonts w:cs="Times New Roman" w:ascii="Times New Roman" w:hAnsi="Times New Roman"/>
          <w:i/>
          <w:color w:val="000000"/>
          <w:sz w:val="28"/>
          <w:szCs w:val="28"/>
          <w:u w:val="single"/>
        </w:rPr>
      </w:r>
    </w:p>
    <w:p>
      <w:pPr>
        <w:pStyle w:val="Normal"/>
        <w:ind w:right="-1"/>
        <w:jc w:val="center"/>
        <w:rPr>
          <w:rFonts w:ascii="Times New Roman" w:hAnsi="Times New Roman" w:cs="Times New Roman"/>
          <w:i/>
          <w:i/>
          <w:sz w:val="28"/>
          <w:szCs w:val="28"/>
          <w:u w:val="single"/>
        </w:rPr>
      </w:pPr>
      <w:r>
        <w:rPr>
          <w:rFonts w:cs="Times New Roman" w:ascii="Times New Roman" w:hAnsi="Times New Roman"/>
          <w:i/>
          <w:sz w:val="28"/>
          <w:szCs w:val="28"/>
          <w:u w:val="single"/>
        </w:rPr>
      </w:r>
    </w:p>
    <w:p>
      <w:pPr>
        <w:pStyle w:val="Normal"/>
        <w:ind w:firstLine="709" w:right="-1"/>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ПЕРЕЧЕНЬ</w:t>
      </w:r>
    </w:p>
    <w:p>
      <w:pPr>
        <w:pStyle w:val="Normal"/>
        <w:ind w:firstLine="709" w:right="-1"/>
        <w:jc w:val="center"/>
        <w:rPr>
          <w:color w:val="000000"/>
        </w:rPr>
      </w:pPr>
      <w:r>
        <w:rPr>
          <w:rFonts w:eastAsia="Times New Roman" w:cs="Times New Roman" w:ascii="Times New Roman" w:hAnsi="Times New Roman"/>
          <w:color w:val="000000"/>
          <w:sz w:val="28"/>
          <w:szCs w:val="28"/>
          <w:lang w:eastAsia="ru-RU"/>
        </w:rPr>
        <w:t xml:space="preserve">признаков заявителей, а также комбинации значений признаков, </w:t>
      </w:r>
    </w:p>
    <w:p>
      <w:pPr>
        <w:pStyle w:val="Normal"/>
        <w:ind w:firstLine="709" w:right="-1"/>
        <w:jc w:val="center"/>
        <w:rPr/>
      </w:pPr>
      <w:r>
        <w:rPr>
          <w:rFonts w:eastAsia="Times New Roman" w:cs="Times New Roman" w:ascii="Times New Roman" w:hAnsi="Times New Roman"/>
          <w:color w:val="000000"/>
          <w:sz w:val="28"/>
          <w:szCs w:val="28"/>
          <w:lang w:eastAsia="ru-RU"/>
        </w:rPr>
        <w:t xml:space="preserve">каждая из которых соответствует одному варианту предоставления </w:t>
      </w:r>
      <w:r>
        <w:rPr>
          <w:rStyle w:val="Style12"/>
          <w:sz w:val="28"/>
          <w:szCs w:val="28"/>
        </w:rPr>
        <w:t>муниципальной</w:t>
      </w:r>
      <w:r>
        <w:rPr>
          <w:rFonts w:eastAsia="Times New Roman" w:cs="Times New Roman" w:ascii="Times New Roman" w:hAnsi="Times New Roman"/>
          <w:color w:val="000000"/>
          <w:sz w:val="28"/>
          <w:szCs w:val="28"/>
          <w:lang w:eastAsia="ru-RU"/>
        </w:rPr>
        <w:t xml:space="preserve"> услуги</w:t>
      </w:r>
    </w:p>
    <w:p>
      <w:pPr>
        <w:pStyle w:val="Normal"/>
        <w:ind w:firstLine="709" w:right="-1"/>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ListParagraph"/>
        <w:widowControl w:val="false"/>
        <w:numPr>
          <w:ilvl w:val="0"/>
          <w:numId w:val="4"/>
        </w:numPr>
        <w:suppressAutoHyphens w:val="false"/>
        <w:ind w:hanging="360" w:left="900" w:right="-1"/>
        <w:jc w:val="center"/>
        <w:outlineLvl w:val="2"/>
        <w:rPr>
          <w:color w:val="000000"/>
        </w:rPr>
      </w:pPr>
      <w:r>
        <w:rPr>
          <w:rFonts w:cs="Times New Roman" w:ascii="Times New Roman" w:hAnsi="Times New Roman"/>
          <w:b/>
          <w:color w:val="000000"/>
          <w:sz w:val="28"/>
          <w:szCs w:val="28"/>
        </w:rPr>
        <w:t>Перечень общих признаков заявителей, по которым объединяются</w:t>
      </w:r>
    </w:p>
    <w:p>
      <w:pPr>
        <w:pStyle w:val="ListParagraph"/>
        <w:widowControl w:val="false"/>
        <w:numPr>
          <w:ilvl w:val="0"/>
          <w:numId w:val="0"/>
        </w:numPr>
        <w:ind w:hanging="0" w:left="900" w:right="-1"/>
        <w:jc w:val="center"/>
        <w:outlineLvl w:val="2"/>
        <w:rPr/>
      </w:pPr>
      <w:r>
        <w:rPr>
          <w:rStyle w:val="Style12"/>
          <w:rFonts w:ascii="Times New Roman" w:hAnsi="Times New Roman"/>
          <w:b/>
          <w:sz w:val="28"/>
          <w:szCs w:val="28"/>
        </w:rPr>
        <w:t>категории заявителей</w:t>
      </w:r>
    </w:p>
    <w:p>
      <w:pPr>
        <w:pStyle w:val="Normal"/>
        <w:widowControl w:val="false"/>
        <w:ind w:right="-1"/>
        <w:jc w:val="right"/>
        <w:rPr>
          <w:color w:val="000000"/>
        </w:rPr>
      </w:pPr>
      <w:r>
        <w:rPr>
          <w:rFonts w:cs="Times New Roman" w:ascii="Times New Roman" w:hAnsi="Times New Roman"/>
          <w:color w:val="000000"/>
          <w:sz w:val="28"/>
          <w:szCs w:val="28"/>
        </w:rPr>
        <w:t>Таблица № 1</w:t>
      </w:r>
    </w:p>
    <w:p>
      <w:pPr>
        <w:pStyle w:val="Normal"/>
        <w:widowControl w:val="false"/>
        <w:ind w:right="-1"/>
        <w:jc w:val="both"/>
        <w:rPr>
          <w:rFonts w:ascii="Times New Roman" w:hAnsi="Times New Roman" w:cs="Times New Roman"/>
          <w:color w:val="000000"/>
          <w:sz w:val="24"/>
          <w:szCs w:val="24"/>
        </w:rPr>
      </w:pPr>
      <w:r>
        <w:rPr>
          <w:rFonts w:cs="Times New Roman" w:ascii="Times New Roman" w:hAnsi="Times New Roman"/>
          <w:color w:val="000000"/>
          <w:sz w:val="24"/>
          <w:szCs w:val="24"/>
        </w:rPr>
      </w:r>
    </w:p>
    <w:tbl>
      <w:tblPr>
        <w:tblW w:w="9776" w:type="dxa"/>
        <w:jc w:val="left"/>
        <w:tblInd w:w="0" w:type="dxa"/>
        <w:tblLayout w:type="fixed"/>
        <w:tblCellMar>
          <w:top w:w="102" w:type="dxa"/>
          <w:left w:w="62" w:type="dxa"/>
          <w:bottom w:w="102" w:type="dxa"/>
          <w:right w:w="62" w:type="dxa"/>
        </w:tblCellMar>
        <w:tblLook w:firstRow="1" w:noVBand="1" w:lastRow="0" w:firstColumn="1" w:lastColumn="0" w:noHBand="0" w:val="04a0"/>
      </w:tblPr>
      <w:tblGrid>
        <w:gridCol w:w="698"/>
        <w:gridCol w:w="3328"/>
        <w:gridCol w:w="5750"/>
      </w:tblGrid>
      <w:tr>
        <w:trPr/>
        <w:tc>
          <w:tcPr>
            <w:tcW w:w="69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jc w:val="center"/>
              <w:rPr>
                <w:color w:val="000000"/>
              </w:rPr>
            </w:pPr>
            <w:r>
              <w:rPr>
                <w:rFonts w:cs="Times New Roman" w:ascii="Times New Roman" w:hAnsi="Times New Roman"/>
                <w:color w:val="000000"/>
                <w:sz w:val="24"/>
                <w:szCs w:val="24"/>
              </w:rPr>
              <w:t>№</w:t>
            </w:r>
          </w:p>
        </w:tc>
        <w:tc>
          <w:tcPr>
            <w:tcW w:w="332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jc w:val="center"/>
              <w:rPr>
                <w:color w:val="000000"/>
              </w:rPr>
            </w:pPr>
            <w:r>
              <w:rPr>
                <w:rFonts w:cs="Times New Roman" w:ascii="Times New Roman" w:hAnsi="Times New Roman"/>
                <w:color w:val="000000"/>
                <w:sz w:val="24"/>
                <w:szCs w:val="24"/>
              </w:rPr>
              <w:t>Признак заявителя (принадлежащего ему объекта)</w:t>
            </w:r>
          </w:p>
        </w:tc>
        <w:tc>
          <w:tcPr>
            <w:tcW w:w="575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jc w:val="center"/>
              <w:rPr>
                <w:color w:val="000000"/>
              </w:rPr>
            </w:pPr>
            <w:r>
              <w:rPr>
                <w:rFonts w:cs="Times New Roman" w:ascii="Times New Roman" w:hAnsi="Times New Roman"/>
                <w:color w:val="000000"/>
                <w:sz w:val="24"/>
                <w:szCs w:val="24"/>
              </w:rPr>
              <w:t>Значения признака заявителя</w:t>
            </w:r>
          </w:p>
          <w:p>
            <w:pPr>
              <w:pStyle w:val="Normal"/>
              <w:widowControl w:val="false"/>
              <w:spacing w:lineRule="auto" w:line="276"/>
              <w:ind w:right="-1"/>
              <w:jc w:val="center"/>
              <w:rPr>
                <w:color w:val="000000"/>
              </w:rPr>
            </w:pPr>
            <w:r>
              <w:rPr>
                <w:rFonts w:cs="Times New Roman" w:ascii="Times New Roman" w:hAnsi="Times New Roman"/>
                <w:color w:val="000000"/>
                <w:sz w:val="24"/>
                <w:szCs w:val="24"/>
              </w:rPr>
              <w:t>(принадлежащего ему объекта)</w:t>
            </w:r>
          </w:p>
        </w:tc>
      </w:tr>
      <w:tr>
        <w:trPr/>
        <w:tc>
          <w:tcPr>
            <w:tcW w:w="9776" w:type="dxa"/>
            <w:gridSpan w:val="3"/>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0"/>
              </w:numPr>
              <w:ind w:hanging="0" w:left="0" w:right="-1"/>
              <w:outlineLvl w:val="3"/>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Результат «</w:t>
            </w:r>
            <w:r>
              <w:rPr>
                <w:rFonts w:eastAsia="Times New Roman" w:cs="Times New Roman" w:ascii="Times New Roman" w:hAnsi="Times New Roman"/>
                <w:color w:val="000000"/>
                <w:sz w:val="28"/>
                <w:szCs w:val="28"/>
                <w:shd w:fill="FFFFFF" w:val="clear"/>
              </w:rPr>
              <w:t>Уведомления о соответствии или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tc>
      </w:tr>
      <w:tr>
        <w:trPr/>
        <w:tc>
          <w:tcPr>
            <w:tcW w:w="69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jc w:val="center"/>
              <w:rPr>
                <w:sz w:val="28"/>
                <w:szCs w:val="28"/>
              </w:rPr>
            </w:pPr>
            <w:r>
              <w:rPr>
                <w:rFonts w:cs="Times New Roman" w:ascii="Times New Roman" w:hAnsi="Times New Roman"/>
                <w:color w:val="000000"/>
                <w:sz w:val="28"/>
                <w:szCs w:val="28"/>
              </w:rPr>
              <w:t>1.</w:t>
            </w:r>
          </w:p>
        </w:tc>
        <w:tc>
          <w:tcPr>
            <w:tcW w:w="332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rPr>
                <w:sz w:val="28"/>
                <w:szCs w:val="28"/>
              </w:rPr>
            </w:pPr>
            <w:r>
              <w:rPr>
                <w:rFonts w:cs="Times New Roman" w:ascii="Times New Roman" w:hAnsi="Times New Roman"/>
                <w:color w:val="000000"/>
                <w:sz w:val="28"/>
                <w:szCs w:val="28"/>
              </w:rPr>
              <w:t>Основание</w:t>
            </w:r>
          </w:p>
        </w:tc>
        <w:tc>
          <w:tcPr>
            <w:tcW w:w="575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rPr>
                <w:sz w:val="28"/>
                <w:szCs w:val="28"/>
              </w:rPr>
            </w:pPr>
            <w:r>
              <w:rPr>
                <w:rFonts w:cs="Times New Roman" w:ascii="Times New Roman" w:hAnsi="Times New Roman"/>
                <w:color w:val="000000"/>
                <w:sz w:val="28"/>
                <w:szCs w:val="28"/>
              </w:rPr>
              <w:t>1. Поступление запроса</w:t>
            </w:r>
          </w:p>
        </w:tc>
      </w:tr>
      <w:tr>
        <w:trPr/>
        <w:tc>
          <w:tcPr>
            <w:tcW w:w="69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jc w:val="center"/>
              <w:rPr>
                <w:sz w:val="28"/>
                <w:szCs w:val="28"/>
              </w:rPr>
            </w:pPr>
            <w:r>
              <w:rPr>
                <w:rFonts w:cs="Times New Roman" w:ascii="Times New Roman" w:hAnsi="Times New Roman"/>
                <w:color w:val="000000"/>
                <w:sz w:val="28"/>
                <w:szCs w:val="28"/>
              </w:rPr>
              <w:t>2.</w:t>
            </w:r>
          </w:p>
        </w:tc>
        <w:tc>
          <w:tcPr>
            <w:tcW w:w="332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rPr>
                <w:sz w:val="28"/>
                <w:szCs w:val="28"/>
              </w:rPr>
            </w:pPr>
            <w:r>
              <w:rPr>
                <w:rFonts w:cs="Times New Roman" w:ascii="Times New Roman" w:hAnsi="Times New Roman"/>
                <w:color w:val="000000"/>
                <w:sz w:val="28"/>
                <w:szCs w:val="28"/>
              </w:rPr>
              <w:t>Категория заявителя</w:t>
            </w:r>
          </w:p>
        </w:tc>
        <w:tc>
          <w:tcPr>
            <w:tcW w:w="575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rPr>
                <w:sz w:val="28"/>
                <w:szCs w:val="28"/>
              </w:rPr>
            </w:pPr>
            <w:r>
              <w:rPr>
                <w:rFonts w:cs="Times New Roman" w:ascii="Times New Roman" w:hAnsi="Times New Roman"/>
                <w:color w:val="000000"/>
                <w:sz w:val="28"/>
                <w:szCs w:val="28"/>
              </w:rPr>
              <w:t>1.</w:t>
            </w:r>
            <w:r>
              <w:rPr>
                <w:rFonts w:eastAsia="Times New Roman" w:cs="Times New Roman" w:ascii="Times New Roman" w:hAnsi="Times New Roman"/>
                <w:color w:val="000000"/>
                <w:sz w:val="28"/>
                <w:szCs w:val="28"/>
                <w:lang w:eastAsia="ru-RU"/>
              </w:rPr>
              <w:t xml:space="preserve"> Физическое  лицо, заинтересованное  в получении муниципальной услуги</w:t>
            </w:r>
          </w:p>
          <w:p>
            <w:pPr>
              <w:pStyle w:val="Normal"/>
              <w:widowControl w:val="false"/>
              <w:spacing w:lineRule="auto" w:line="276"/>
              <w:ind w:right="-1"/>
              <w:rPr>
                <w:sz w:val="28"/>
                <w:szCs w:val="28"/>
              </w:rPr>
            </w:pPr>
            <w:r>
              <w:rPr>
                <w:rFonts w:cs="Times New Roman" w:ascii="Times New Roman" w:hAnsi="Times New Roman"/>
                <w:color w:val="000000"/>
                <w:sz w:val="28"/>
                <w:szCs w:val="28"/>
              </w:rPr>
              <w:t>2. Юридическое лицо</w:t>
            </w:r>
            <w:r>
              <w:rPr>
                <w:rFonts w:eastAsia="Times New Roman" w:cs="Times New Roman" w:ascii="Times New Roman" w:hAnsi="Times New Roman"/>
                <w:color w:val="000000"/>
                <w:sz w:val="28"/>
                <w:szCs w:val="28"/>
                <w:lang w:eastAsia="ru-RU"/>
              </w:rPr>
              <w:t>, заинтересованное  в получении муниципальной услуги</w:t>
            </w:r>
          </w:p>
          <w:p>
            <w:pPr>
              <w:pStyle w:val="Normal"/>
              <w:widowControl w:val="false"/>
              <w:spacing w:lineRule="auto" w:line="276"/>
              <w:ind w:right="-1"/>
              <w:rPr>
                <w:sz w:val="28"/>
                <w:szCs w:val="28"/>
              </w:rPr>
            </w:pPr>
            <w:r>
              <w:rPr>
                <w:rFonts w:cs="Times New Roman" w:ascii="Times New Roman" w:hAnsi="Times New Roman"/>
                <w:color w:val="000000"/>
                <w:sz w:val="28"/>
                <w:szCs w:val="28"/>
              </w:rPr>
              <w:t>3. Индивидуальный предприниматель</w:t>
            </w:r>
            <w:r>
              <w:rPr>
                <w:rFonts w:eastAsia="Times New Roman" w:cs="Times New Roman" w:ascii="Times New Roman" w:hAnsi="Times New Roman"/>
                <w:color w:val="000000"/>
                <w:sz w:val="28"/>
                <w:szCs w:val="28"/>
                <w:lang w:eastAsia="ru-RU"/>
              </w:rPr>
              <w:t>, заинтересованный  в получении муниципальной услуги</w:t>
            </w:r>
          </w:p>
        </w:tc>
      </w:tr>
      <w:tr>
        <w:trPr/>
        <w:tc>
          <w:tcPr>
            <w:tcW w:w="69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jc w:val="center"/>
              <w:rPr>
                <w:sz w:val="28"/>
                <w:szCs w:val="28"/>
              </w:rPr>
            </w:pPr>
            <w:r>
              <w:rPr>
                <w:rFonts w:cs="Times New Roman" w:ascii="Times New Roman" w:hAnsi="Times New Roman"/>
                <w:color w:val="000000"/>
                <w:sz w:val="28"/>
                <w:szCs w:val="28"/>
              </w:rPr>
              <w:t>3.</w:t>
            </w:r>
          </w:p>
        </w:tc>
        <w:tc>
          <w:tcPr>
            <w:tcW w:w="332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rPr>
                <w:sz w:val="28"/>
                <w:szCs w:val="28"/>
              </w:rPr>
            </w:pPr>
            <w:r>
              <w:rPr>
                <w:rFonts w:cs="Times New Roman" w:ascii="Times New Roman" w:hAnsi="Times New Roman"/>
                <w:color w:val="000000"/>
                <w:sz w:val="28"/>
                <w:szCs w:val="28"/>
              </w:rPr>
              <w:t>Представитель юридического лица/индивидуального предпринимателя</w:t>
            </w:r>
          </w:p>
        </w:tc>
        <w:tc>
          <w:tcPr>
            <w:tcW w:w="575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rPr>
                <w:sz w:val="28"/>
                <w:szCs w:val="28"/>
              </w:rPr>
            </w:pPr>
            <w:r>
              <w:rPr>
                <w:rFonts w:cs="Times New Roman" w:ascii="Times New Roman" w:hAnsi="Times New Roman"/>
                <w:color w:val="000000"/>
                <w:sz w:val="28"/>
                <w:szCs w:val="28"/>
              </w:rPr>
              <w:t>1. Руководитель</w:t>
            </w:r>
          </w:p>
          <w:p>
            <w:pPr>
              <w:pStyle w:val="Normal"/>
              <w:widowControl w:val="false"/>
              <w:spacing w:lineRule="auto" w:line="276"/>
              <w:ind w:right="-1"/>
              <w:rPr>
                <w:sz w:val="28"/>
                <w:szCs w:val="28"/>
              </w:rPr>
            </w:pPr>
            <w:r>
              <w:rPr>
                <w:rFonts w:cs="Times New Roman" w:ascii="Times New Roman" w:hAnsi="Times New Roman"/>
                <w:color w:val="000000"/>
                <w:sz w:val="28"/>
                <w:szCs w:val="28"/>
              </w:rPr>
              <w:t>2. Сотрудник</w:t>
            </w:r>
          </w:p>
          <w:p>
            <w:pPr>
              <w:pStyle w:val="Normal"/>
              <w:widowControl w:val="false"/>
              <w:spacing w:lineRule="auto" w:line="276"/>
              <w:ind w:right="-1"/>
              <w:rPr>
                <w:sz w:val="28"/>
                <w:szCs w:val="28"/>
              </w:rPr>
            </w:pPr>
            <w:r>
              <w:rPr>
                <w:rFonts w:cs="Times New Roman" w:ascii="Times New Roman" w:hAnsi="Times New Roman"/>
                <w:color w:val="000000"/>
                <w:sz w:val="28"/>
                <w:szCs w:val="28"/>
              </w:rPr>
              <w:t>3. Иное лицо полномочия, которого подтверждены в установленном порядке</w:t>
            </w:r>
          </w:p>
        </w:tc>
      </w:tr>
      <w:tr>
        <w:trPr/>
        <w:tc>
          <w:tcPr>
            <w:tcW w:w="69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jc w:val="center"/>
              <w:rPr>
                <w:sz w:val="28"/>
                <w:szCs w:val="28"/>
              </w:rPr>
            </w:pPr>
            <w:r>
              <w:rPr>
                <w:rFonts w:cs="Times New Roman" w:ascii="Times New Roman" w:hAnsi="Times New Roman"/>
                <w:color w:val="000000"/>
                <w:sz w:val="28"/>
                <w:szCs w:val="28"/>
              </w:rPr>
              <w:t>4.</w:t>
            </w:r>
          </w:p>
        </w:tc>
        <w:tc>
          <w:tcPr>
            <w:tcW w:w="332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rPr>
                <w:sz w:val="28"/>
                <w:szCs w:val="28"/>
              </w:rPr>
            </w:pPr>
            <w:r>
              <w:rPr>
                <w:rFonts w:cs="Times New Roman" w:ascii="Times New Roman" w:hAnsi="Times New Roman"/>
                <w:color w:val="000000"/>
                <w:sz w:val="28"/>
                <w:szCs w:val="28"/>
              </w:rPr>
              <w:t>Способ обращения</w:t>
            </w:r>
          </w:p>
        </w:tc>
        <w:tc>
          <w:tcPr>
            <w:tcW w:w="575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rPr>
                <w:sz w:val="28"/>
                <w:szCs w:val="28"/>
              </w:rPr>
            </w:pPr>
            <w:r>
              <w:rPr>
                <w:rFonts w:cs="Times New Roman" w:ascii="Times New Roman" w:hAnsi="Times New Roman"/>
                <w:color w:val="000000"/>
                <w:sz w:val="28"/>
                <w:szCs w:val="28"/>
              </w:rPr>
              <w:t>1. Заявитель лично (дополнительных документов не требуется)</w:t>
            </w:r>
          </w:p>
          <w:p>
            <w:pPr>
              <w:pStyle w:val="Normal"/>
              <w:widowControl w:val="false"/>
              <w:spacing w:lineRule="auto" w:line="276"/>
              <w:ind w:right="-1"/>
              <w:rPr>
                <w:sz w:val="28"/>
                <w:szCs w:val="28"/>
              </w:rPr>
            </w:pPr>
            <w:r>
              <w:rPr>
                <w:rFonts w:cs="Times New Roman" w:ascii="Times New Roman" w:hAnsi="Times New Roman"/>
                <w:color w:val="000000"/>
                <w:sz w:val="28"/>
                <w:szCs w:val="28"/>
              </w:rPr>
              <w:t>2. Представитель заявителя (необходимо представить документ, подтверждающий полномочия представителя)</w:t>
            </w:r>
          </w:p>
        </w:tc>
      </w:tr>
      <w:tr>
        <w:trPr/>
        <w:tc>
          <w:tcPr>
            <w:tcW w:w="69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jc w:val="center"/>
              <w:rPr>
                <w:sz w:val="28"/>
                <w:szCs w:val="28"/>
              </w:rPr>
            </w:pPr>
            <w:r>
              <w:rPr>
                <w:rFonts w:cs="Times New Roman" w:ascii="Times New Roman" w:hAnsi="Times New Roman"/>
                <w:color w:val="000000"/>
                <w:sz w:val="28"/>
                <w:szCs w:val="28"/>
              </w:rPr>
              <w:t>5.</w:t>
            </w:r>
          </w:p>
        </w:tc>
        <w:tc>
          <w:tcPr>
            <w:tcW w:w="332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rPr>
                <w:sz w:val="28"/>
                <w:szCs w:val="28"/>
              </w:rPr>
            </w:pPr>
            <w:r>
              <w:rPr>
                <w:rFonts w:cs="Times New Roman" w:ascii="Times New Roman" w:hAnsi="Times New Roman"/>
                <w:color w:val="000000"/>
                <w:sz w:val="28"/>
                <w:szCs w:val="28"/>
              </w:rPr>
              <w:t>Тип земельного участка</w:t>
            </w:r>
          </w:p>
        </w:tc>
        <w:tc>
          <w:tcPr>
            <w:tcW w:w="5750" w:type="dxa"/>
            <w:tcBorders>
              <w:top w:val="single" w:sz="4" w:space="0" w:color="000000"/>
              <w:left w:val="single" w:sz="4" w:space="0" w:color="000000"/>
              <w:bottom w:val="single" w:sz="4" w:space="0" w:color="000000"/>
              <w:right w:val="single" w:sz="4" w:space="0" w:color="000000"/>
            </w:tcBorders>
            <w:vAlign w:val="center"/>
          </w:tcPr>
          <w:p>
            <w:pPr>
              <w:pStyle w:val="Style191"/>
              <w:widowControl/>
              <w:tabs>
                <w:tab w:val="clear" w:pos="708"/>
                <w:tab w:val="left" w:pos="778" w:leader="none"/>
              </w:tabs>
              <w:rPr/>
            </w:pPr>
            <w:r>
              <w:rPr>
                <w:rStyle w:val="FontStyle120"/>
                <w:color w:val="000000"/>
                <w:sz w:val="28"/>
                <w:szCs w:val="28"/>
              </w:rPr>
              <w:t>Право зарегистрировано в ЕГРН</w:t>
            </w:r>
          </w:p>
          <w:p>
            <w:pPr>
              <w:pStyle w:val="Normal"/>
              <w:widowControl w:val="false"/>
              <w:spacing w:lineRule="auto" w:line="276"/>
              <w:ind w:right="-1"/>
              <w:rPr/>
            </w:pPr>
            <w:r>
              <w:rPr>
                <w:rStyle w:val="FontStyle120"/>
                <w:color w:val="000000"/>
                <w:sz w:val="28"/>
                <w:szCs w:val="28"/>
              </w:rPr>
              <w:t>Право не зарегистрировано в ЕГРН</w:t>
            </w:r>
          </w:p>
        </w:tc>
      </w:tr>
      <w:tr>
        <w:trPr/>
        <w:tc>
          <w:tcPr>
            <w:tcW w:w="69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jc w:val="center"/>
              <w:rPr>
                <w:sz w:val="28"/>
                <w:szCs w:val="28"/>
              </w:rPr>
            </w:pPr>
            <w:r>
              <w:rPr>
                <w:rFonts w:cs="Times New Roman" w:ascii="Times New Roman" w:hAnsi="Times New Roman"/>
                <w:color w:val="000000"/>
                <w:sz w:val="28"/>
                <w:szCs w:val="28"/>
              </w:rPr>
              <w:t>5.1.</w:t>
            </w:r>
          </w:p>
        </w:tc>
        <w:tc>
          <w:tcPr>
            <w:tcW w:w="332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rPr>
                <w:sz w:val="28"/>
                <w:szCs w:val="28"/>
              </w:rPr>
            </w:pPr>
            <w:r>
              <w:rPr>
                <w:rFonts w:cs="Times New Roman" w:ascii="Times New Roman" w:hAnsi="Times New Roman"/>
                <w:color w:val="000000"/>
                <w:sz w:val="28"/>
                <w:szCs w:val="28"/>
              </w:rPr>
              <w:t>Наличие договора на пользование</w:t>
            </w:r>
          </w:p>
        </w:tc>
        <w:tc>
          <w:tcPr>
            <w:tcW w:w="575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rPr>
                <w:sz w:val="28"/>
                <w:szCs w:val="28"/>
              </w:rPr>
            </w:pPr>
            <w:r>
              <w:rPr>
                <w:rFonts w:cs="Times New Roman" w:ascii="Times New Roman" w:hAnsi="Times New Roman"/>
                <w:color w:val="000000"/>
                <w:sz w:val="28"/>
                <w:szCs w:val="28"/>
              </w:rPr>
              <w:t>1. Имеется.</w:t>
            </w:r>
          </w:p>
          <w:p>
            <w:pPr>
              <w:pStyle w:val="Normal"/>
              <w:widowControl w:val="false"/>
              <w:spacing w:lineRule="auto" w:line="276"/>
              <w:ind w:right="-1"/>
              <w:rPr>
                <w:sz w:val="28"/>
                <w:szCs w:val="28"/>
              </w:rPr>
            </w:pPr>
            <w:r>
              <w:rPr>
                <w:rFonts w:cs="Times New Roman" w:ascii="Times New Roman" w:hAnsi="Times New Roman"/>
                <w:color w:val="000000"/>
                <w:sz w:val="28"/>
                <w:szCs w:val="28"/>
              </w:rPr>
              <w:t>2. Отсутствует.</w:t>
            </w:r>
          </w:p>
        </w:tc>
      </w:tr>
      <w:tr>
        <w:trPr/>
        <w:tc>
          <w:tcPr>
            <w:tcW w:w="69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jc w:val="center"/>
              <w:rPr>
                <w:sz w:val="28"/>
                <w:szCs w:val="28"/>
              </w:rPr>
            </w:pPr>
            <w:r>
              <w:rPr>
                <w:rFonts w:cs="Times New Roman" w:ascii="Times New Roman" w:hAnsi="Times New Roman"/>
                <w:color w:val="000000"/>
                <w:sz w:val="28"/>
                <w:szCs w:val="28"/>
              </w:rPr>
              <w:t>6.</w:t>
            </w:r>
          </w:p>
        </w:tc>
        <w:tc>
          <w:tcPr>
            <w:tcW w:w="332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76"/>
              <w:ind w:right="-1"/>
              <w:rPr>
                <w:sz w:val="28"/>
                <w:szCs w:val="28"/>
              </w:rPr>
            </w:pPr>
            <w:r>
              <w:rPr>
                <w:rFonts w:cs="Times New Roman" w:ascii="Times New Roman" w:hAnsi="Times New Roman"/>
                <w:color w:val="000000"/>
                <w:sz w:val="28"/>
                <w:szCs w:val="28"/>
              </w:rPr>
              <w:t>Принятое решение</w:t>
            </w:r>
          </w:p>
        </w:tc>
        <w:tc>
          <w:tcPr>
            <w:tcW w:w="575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sz w:val="28"/>
                <w:szCs w:val="28"/>
              </w:rPr>
            </w:pPr>
            <w:r>
              <w:rPr>
                <w:rFonts w:cs="Times New Roman" w:ascii="Times New Roman" w:hAnsi="Times New Roman"/>
                <w:color w:val="000000"/>
                <w:sz w:val="28"/>
                <w:szCs w:val="28"/>
              </w:rPr>
              <w:t xml:space="preserve">1. Выдача уведомления  </w:t>
            </w:r>
            <w:r>
              <w:rPr>
                <w:rFonts w:eastAsia="Times New Roman" w:cs="Times New Roman" w:ascii="Times New Roman" w:hAnsi="Times New Roman"/>
                <w:color w:val="000000"/>
                <w:sz w:val="28"/>
                <w:szCs w:val="28"/>
                <w:shd w:fill="FFFFFF" w:val="clear"/>
              </w:rPr>
              <w:t xml:space="preserve">Уведомления о соответствии или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r>
              <w:rPr>
                <w:rFonts w:cs="Times New Roman" w:ascii="Times New Roman" w:hAnsi="Times New Roman"/>
                <w:color w:val="000000"/>
                <w:sz w:val="28"/>
                <w:szCs w:val="28"/>
              </w:rPr>
              <w:t>.</w:t>
            </w:r>
          </w:p>
          <w:p>
            <w:pPr>
              <w:pStyle w:val="ListParagraph"/>
              <w:widowControl w:val="false"/>
              <w:ind w:left="0"/>
              <w:jc w:val="both"/>
              <w:rPr/>
            </w:pPr>
            <w:r>
              <w:rPr>
                <w:rStyle w:val="FontStyle44"/>
                <w:rFonts w:cs="Times New Roman" w:ascii="Times New Roman" w:hAnsi="Times New Roman"/>
                <w:color w:val="000000"/>
                <w:sz w:val="28"/>
                <w:szCs w:val="28"/>
              </w:rPr>
              <w:t>2. Исправлеие допущенных опечаток и  ошибок в выданном результате предоставления муниципальной услуги документе</w:t>
            </w:r>
          </w:p>
          <w:p>
            <w:pPr>
              <w:pStyle w:val="ListParagraph"/>
              <w:widowControl w:val="false"/>
              <w:numPr>
                <w:ilvl w:val="0"/>
                <w:numId w:val="6"/>
              </w:numPr>
              <w:ind w:hanging="0" w:left="0"/>
              <w:jc w:val="both"/>
              <w:rPr/>
            </w:pPr>
            <w:r>
              <w:rPr>
                <w:rFonts w:cs="Times New Roman" w:ascii="Times New Roman" w:hAnsi="Times New Roman"/>
                <w:color w:val="000000"/>
                <w:sz w:val="28"/>
                <w:szCs w:val="28"/>
              </w:rPr>
              <w:t>Отказ в</w:t>
            </w:r>
            <w:r>
              <w:rPr>
                <w:rStyle w:val="FontStyle44"/>
                <w:rFonts w:cs="Times New Roman" w:ascii="Times New Roman" w:hAnsi="Times New Roman"/>
                <w:color w:val="000000"/>
                <w:sz w:val="28"/>
                <w:szCs w:val="28"/>
              </w:rPr>
              <w:t xml:space="preserve"> исправлении допущенных опечаток и  ошибок в выданном результате предоставления муниципальной услуги документе</w:t>
            </w:r>
          </w:p>
          <w:p>
            <w:pPr>
              <w:pStyle w:val="ListParagraph"/>
              <w:widowControl w:val="false"/>
              <w:numPr>
                <w:ilvl w:val="0"/>
                <w:numId w:val="6"/>
              </w:numPr>
              <w:ind w:hanging="0" w:left="0"/>
              <w:jc w:val="both"/>
              <w:rPr>
                <w:sz w:val="28"/>
                <w:szCs w:val="28"/>
              </w:rPr>
            </w:pPr>
            <w:r>
              <w:rPr>
                <w:rFonts w:cs="Times New Roman" w:ascii="Times New Roman" w:hAnsi="Times New Roman"/>
                <w:color w:val="000000"/>
                <w:sz w:val="28"/>
                <w:szCs w:val="28"/>
              </w:rPr>
              <w:t>Выдача дубликата документа, выданного по результатам предоставления муниципальной услуги</w:t>
            </w:r>
          </w:p>
          <w:p>
            <w:pPr>
              <w:pStyle w:val="ListParagraph"/>
              <w:widowControl w:val="false"/>
              <w:numPr>
                <w:ilvl w:val="0"/>
                <w:numId w:val="6"/>
              </w:numPr>
              <w:ind w:hanging="0" w:left="0"/>
              <w:jc w:val="both"/>
              <w:rPr>
                <w:sz w:val="28"/>
                <w:szCs w:val="28"/>
              </w:rPr>
            </w:pPr>
            <w:r>
              <w:rPr>
                <w:rFonts w:cs="Times New Roman" w:ascii="Times New Roman" w:hAnsi="Times New Roman"/>
                <w:color w:val="000000"/>
                <w:sz w:val="28"/>
                <w:szCs w:val="28"/>
              </w:rPr>
              <w:t>Отказ в выдаче дубликата документа, выданного по результатам предоставления муниципальной услуги</w:t>
            </w:r>
          </w:p>
        </w:tc>
      </w:tr>
    </w:tbl>
    <w:p>
      <w:pPr>
        <w:pStyle w:val="Normal"/>
        <w:ind w:right="-1"/>
        <w:jc w:val="both"/>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widowControl w:val="false"/>
        <w:numPr>
          <w:ilvl w:val="0"/>
          <w:numId w:val="0"/>
        </w:numPr>
        <w:ind w:hanging="0" w:left="0" w:right="-1"/>
        <w:jc w:val="center"/>
        <w:outlineLvl w:val="2"/>
        <w:rPr>
          <w:color w:val="000000"/>
        </w:rPr>
      </w:pPr>
      <w:r>
        <w:rPr>
          <w:rFonts w:cs="Times New Roman" w:ascii="Times New Roman" w:hAnsi="Times New Roman"/>
          <w:b/>
          <w:color w:val="000000"/>
          <w:sz w:val="28"/>
          <w:szCs w:val="28"/>
        </w:rPr>
        <w:t>2. Комбинации признаков заявителей, каждая из которых</w:t>
      </w:r>
    </w:p>
    <w:p>
      <w:pPr>
        <w:pStyle w:val="Normal"/>
        <w:widowControl w:val="false"/>
        <w:ind w:right="-1"/>
        <w:jc w:val="center"/>
        <w:rPr>
          <w:color w:val="000000"/>
        </w:rPr>
      </w:pPr>
      <w:r>
        <w:rPr>
          <w:rFonts w:cs="Times New Roman" w:ascii="Times New Roman" w:hAnsi="Times New Roman"/>
          <w:b/>
          <w:color w:val="000000"/>
          <w:sz w:val="28"/>
          <w:szCs w:val="28"/>
        </w:rPr>
        <w:t>соответствует одному варианту предоставления услуги</w:t>
      </w:r>
    </w:p>
    <w:p>
      <w:pPr>
        <w:pStyle w:val="Normal"/>
        <w:widowControl w:val="false"/>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widowControl w:val="false"/>
        <w:ind w:right="-1"/>
        <w:jc w:val="right"/>
        <w:rPr>
          <w:color w:val="000000"/>
        </w:rPr>
      </w:pPr>
      <w:r>
        <w:rPr>
          <w:rFonts w:cs="Times New Roman" w:ascii="Times New Roman" w:hAnsi="Times New Roman"/>
          <w:color w:val="000000"/>
          <w:sz w:val="28"/>
          <w:szCs w:val="28"/>
        </w:rPr>
        <w:t>Таблица № 2</w:t>
      </w:r>
    </w:p>
    <w:p>
      <w:pPr>
        <w:pStyle w:val="Normal"/>
        <w:widowControl w:val="false"/>
        <w:ind w:right="-1"/>
        <w:jc w:val="right"/>
        <w:rPr>
          <w:rFonts w:ascii="Times New Roman" w:hAnsi="Times New Roman" w:cs="Times New Roman"/>
          <w:color w:val="000000"/>
          <w:sz w:val="26"/>
        </w:rPr>
      </w:pPr>
      <w:r>
        <w:rPr>
          <w:rFonts w:cs="Times New Roman" w:ascii="Times New Roman" w:hAnsi="Times New Roman"/>
          <w:color w:val="000000"/>
          <w:sz w:val="26"/>
        </w:rPr>
      </w:r>
    </w:p>
    <w:tbl>
      <w:tblPr>
        <w:tblW w:w="9627" w:type="dxa"/>
        <w:jc w:val="left"/>
        <w:tblInd w:w="0" w:type="dxa"/>
        <w:tblLayout w:type="fixed"/>
        <w:tblCellMar>
          <w:top w:w="102" w:type="dxa"/>
          <w:left w:w="62" w:type="dxa"/>
          <w:bottom w:w="102" w:type="dxa"/>
          <w:right w:w="62" w:type="dxa"/>
        </w:tblCellMar>
        <w:tblLook w:firstRow="1" w:noVBand="1" w:lastRow="0" w:firstColumn="1" w:lastColumn="0" w:noHBand="0" w:val="04a0"/>
      </w:tblPr>
      <w:tblGrid>
        <w:gridCol w:w="1309"/>
        <w:gridCol w:w="8317"/>
      </w:tblGrid>
      <w:tr>
        <w:trPr/>
        <w:tc>
          <w:tcPr>
            <w:tcW w:w="9626" w:type="dxa"/>
            <w:gridSpan w:val="2"/>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Комбинация значений признаков</w:t>
            </w:r>
          </w:p>
        </w:tc>
      </w:tr>
      <w:tr>
        <w:trPr/>
        <w:tc>
          <w:tcPr>
            <w:tcW w:w="9626" w:type="dxa"/>
            <w:gridSpan w:val="2"/>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0"/>
              </w:numPr>
              <w:ind w:hanging="0" w:left="0" w:right="-1"/>
              <w:jc w:val="center"/>
              <w:outlineLvl w:val="3"/>
              <w:rPr/>
            </w:pPr>
            <w:r>
              <w:rPr>
                <w:rFonts w:cs="Times New Roman" w:ascii="Times New Roman" w:hAnsi="Times New Roman"/>
                <w:color w:val="000000"/>
                <w:sz w:val="28"/>
                <w:szCs w:val="28"/>
              </w:rPr>
              <w:t xml:space="preserve">Вариант </w:t>
            </w:r>
            <w:r>
              <w:rPr>
                <w:rFonts w:cs="Times New Roman" w:ascii="Times New Roman" w:hAnsi="Times New Roman"/>
                <w:color w:val="000000"/>
                <w:sz w:val="28"/>
                <w:szCs w:val="28"/>
                <w:lang w:val="en-US"/>
              </w:rPr>
              <w:t>I</w:t>
            </w:r>
            <w:r>
              <w:rPr>
                <w:rFonts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shd w:fill="FFFFFF" w:val="clear"/>
              </w:rPr>
              <w:t>«Направление уведомления о планируемом строительстве</w:t>
            </w:r>
            <w:r>
              <w:rPr>
                <w:rFonts w:cs="Times New Roman" w:ascii="Times New Roman" w:hAnsi="Times New Roman"/>
                <w:color w:val="000000"/>
                <w:sz w:val="28"/>
                <w:szCs w:val="28"/>
              </w:rPr>
              <w:t xml:space="preserve"> или реконструкции объекта индивидуального жилищного строительства или садового дома</w:t>
            </w:r>
            <w:r>
              <w:rPr>
                <w:rFonts w:eastAsia="Times New Roman" w:cs="Times New Roman" w:ascii="TimesNewRomanPSMT" w:hAnsi="TimesNewRomanPSMT"/>
                <w:color w:val="000000"/>
                <w:sz w:val="28"/>
                <w:szCs w:val="28"/>
                <w:shd w:fill="FFFFFF" w:val="clear"/>
              </w:rPr>
              <w:t>»</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1.</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Fonts w:cs="Times New Roman" w:ascii="Times New Roman" w:hAnsi="Times New Roman"/>
                <w:color w:val="000000"/>
                <w:sz w:val="28"/>
                <w:szCs w:val="28"/>
              </w:rPr>
              <w:t xml:space="preserve">Физическое лицо,  </w:t>
            </w:r>
            <w:r>
              <w:rPr>
                <w:rFonts w:eastAsia="Times New Roman" w:cs="Times New Roman" w:ascii="Times New Roman" w:hAnsi="Times New Roman"/>
                <w:color w:val="000000"/>
                <w:sz w:val="28"/>
                <w:szCs w:val="28"/>
                <w:lang w:eastAsia="ru-RU"/>
              </w:rPr>
              <w:t>обратившееся за получением муниципальной услуги   лично.</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2.</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Fonts w:cs="Times New Roman" w:ascii="Times New Roman" w:hAnsi="Times New Roman"/>
                <w:color w:val="000000"/>
                <w:sz w:val="28"/>
                <w:szCs w:val="28"/>
              </w:rPr>
              <w:t xml:space="preserve">Представитель  физического лица, </w:t>
            </w:r>
            <w:r>
              <w:rPr>
                <w:rFonts w:eastAsia="Times New Roman" w:cs="Times New Roman" w:ascii="Times New Roman" w:hAnsi="Times New Roman"/>
                <w:color w:val="000000"/>
                <w:sz w:val="28"/>
                <w:szCs w:val="28"/>
                <w:lang w:eastAsia="ru-RU"/>
              </w:rPr>
              <w:t xml:space="preserve"> обратившийся за получением муниципальной услуги .</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3.</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Юридическое лицо,  </w:t>
            </w:r>
            <w:r>
              <w:rPr>
                <w:rFonts w:eastAsia="Times New Roman" w:cs="Times New Roman" w:ascii="Times New Roman" w:hAnsi="Times New Roman"/>
                <w:color w:val="000000"/>
                <w:sz w:val="28"/>
                <w:szCs w:val="28"/>
                <w:lang w:eastAsia="ru-RU"/>
              </w:rPr>
              <w:t>обратившееся за получением муниципальной услуги  лично.</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4.</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Представитель юридического лица, </w:t>
            </w:r>
            <w:r>
              <w:rPr>
                <w:rFonts w:eastAsia="Times New Roman" w:cs="Times New Roman" w:ascii="Times New Roman" w:hAnsi="Times New Roman"/>
                <w:color w:val="000000"/>
                <w:sz w:val="28"/>
                <w:szCs w:val="28"/>
                <w:lang w:eastAsia="ru-RU"/>
              </w:rPr>
              <w:t xml:space="preserve"> обратившийся за получением муниципальной услуги .</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5.</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Индивидуальный предприниматель, </w:t>
            </w:r>
            <w:r>
              <w:rPr>
                <w:rFonts w:eastAsia="Times New Roman" w:cs="Times New Roman" w:ascii="Times New Roman" w:hAnsi="Times New Roman"/>
                <w:color w:val="000000"/>
                <w:sz w:val="28"/>
                <w:szCs w:val="28"/>
                <w:lang w:eastAsia="ru-RU"/>
              </w:rPr>
              <w:t>обратившийся за получением муниципальной услуги лично.</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6.</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Представитель индивидуального предпринимателя, </w:t>
            </w:r>
            <w:r>
              <w:rPr>
                <w:rFonts w:eastAsia="Times New Roman" w:cs="Times New Roman" w:ascii="Times New Roman" w:hAnsi="Times New Roman"/>
                <w:color w:val="000000"/>
                <w:sz w:val="28"/>
                <w:szCs w:val="28"/>
                <w:lang w:eastAsia="ru-RU"/>
              </w:rPr>
              <w:t xml:space="preserve"> обратившийся за получением муниципальной услуги.</w:t>
            </w:r>
          </w:p>
        </w:tc>
      </w:tr>
      <w:tr>
        <w:trPr/>
        <w:tc>
          <w:tcPr>
            <w:tcW w:w="9626" w:type="dxa"/>
            <w:gridSpan w:val="2"/>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0"/>
              </w:numPr>
              <w:ind w:hanging="0" w:left="0" w:right="-1"/>
              <w:jc w:val="center"/>
              <w:outlineLvl w:val="3"/>
              <w:rPr/>
            </w:pPr>
            <w:r>
              <w:rPr>
                <w:rFonts w:cs="Times New Roman" w:ascii="Times New Roman" w:hAnsi="Times New Roman"/>
                <w:color w:val="000000"/>
                <w:sz w:val="28"/>
                <w:szCs w:val="28"/>
              </w:rPr>
              <w:t xml:space="preserve">Вариант </w:t>
            </w:r>
            <w:r>
              <w:rPr>
                <w:rFonts w:cs="Times New Roman" w:ascii="Times New Roman" w:hAnsi="Times New Roman"/>
                <w:color w:val="000000"/>
                <w:sz w:val="28"/>
                <w:szCs w:val="28"/>
                <w:lang w:val="en-US"/>
              </w:rPr>
              <w:t>II</w:t>
            </w:r>
            <w:r>
              <w:rPr>
                <w:rFonts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shd w:fill="FFFFFF" w:val="clear"/>
              </w:rPr>
              <w:t>«Направление уведомления об изменении параметров планируемого строительства</w:t>
            </w:r>
            <w:r>
              <w:rPr>
                <w:rFonts w:cs="Times New Roman" w:ascii="Times New Roman" w:hAnsi="Times New Roman"/>
                <w:color w:val="0070C0"/>
                <w:sz w:val="28"/>
                <w:szCs w:val="28"/>
              </w:rPr>
              <w:t xml:space="preserve"> </w:t>
            </w:r>
            <w:r>
              <w:rPr>
                <w:rFonts w:cs="Times New Roman" w:ascii="Times New Roman" w:hAnsi="Times New Roman"/>
                <w:color w:val="000000"/>
                <w:sz w:val="28"/>
                <w:szCs w:val="28"/>
              </w:rPr>
              <w:t>или реконструкции объекта индивидуального жилищного строительства или садового дома</w:t>
            </w:r>
            <w:r>
              <w:rPr>
                <w:rFonts w:eastAsia="Times New Roman" w:cs="Times New Roman" w:ascii="TimesNewRomanPSMT" w:hAnsi="TimesNewRomanPSMT"/>
                <w:color w:val="000000"/>
                <w:sz w:val="28"/>
                <w:szCs w:val="28"/>
                <w:shd w:fill="FFFFFF" w:val="clear"/>
              </w:rPr>
              <w:t>»</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1.</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Fonts w:cs="Times New Roman" w:ascii="Times New Roman" w:hAnsi="Times New Roman"/>
                <w:color w:val="000000"/>
                <w:sz w:val="28"/>
                <w:szCs w:val="28"/>
              </w:rPr>
              <w:t xml:space="preserve">Физическое лицо,  </w:t>
            </w:r>
            <w:r>
              <w:rPr>
                <w:rFonts w:eastAsia="Times New Roman" w:cs="Times New Roman" w:ascii="Times New Roman" w:hAnsi="Times New Roman"/>
                <w:color w:val="000000"/>
                <w:sz w:val="28"/>
                <w:szCs w:val="28"/>
                <w:lang w:eastAsia="ru-RU"/>
              </w:rPr>
              <w:t>обратившееся за получением муниципальной услуги  лично.</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2.</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Fonts w:cs="Times New Roman" w:ascii="Times New Roman" w:hAnsi="Times New Roman"/>
                <w:color w:val="000000"/>
                <w:sz w:val="28"/>
                <w:szCs w:val="28"/>
              </w:rPr>
              <w:t xml:space="preserve">Представитель  физического лица, </w:t>
            </w:r>
            <w:r>
              <w:rPr>
                <w:rFonts w:eastAsia="Times New Roman" w:cs="Times New Roman" w:ascii="Times New Roman" w:hAnsi="Times New Roman"/>
                <w:color w:val="000000"/>
                <w:sz w:val="28"/>
                <w:szCs w:val="28"/>
                <w:lang w:eastAsia="ru-RU"/>
              </w:rPr>
              <w:t xml:space="preserve"> обратившийся за получением муниципальной услуги.</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3.</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Юридическое лицо,  </w:t>
            </w:r>
            <w:r>
              <w:rPr>
                <w:rFonts w:eastAsia="Times New Roman" w:cs="Times New Roman" w:ascii="Times New Roman" w:hAnsi="Times New Roman"/>
                <w:color w:val="000000"/>
                <w:sz w:val="28"/>
                <w:szCs w:val="28"/>
                <w:lang w:eastAsia="ru-RU"/>
              </w:rPr>
              <w:t>обратившееся за получением муниципальной услуги лично.</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4.</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Представитель юридического лица, </w:t>
            </w:r>
            <w:r>
              <w:rPr>
                <w:rFonts w:eastAsia="Times New Roman" w:cs="Times New Roman" w:ascii="Times New Roman" w:hAnsi="Times New Roman"/>
                <w:color w:val="000000"/>
                <w:sz w:val="28"/>
                <w:szCs w:val="28"/>
                <w:lang w:eastAsia="ru-RU"/>
              </w:rPr>
              <w:t>обратившийся за получением муниципальной услуги  .</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5.</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Индивидуальный предприниматель, </w:t>
            </w:r>
            <w:r>
              <w:rPr>
                <w:rFonts w:eastAsia="Times New Roman" w:cs="Times New Roman" w:ascii="Times New Roman" w:hAnsi="Times New Roman"/>
                <w:color w:val="000000"/>
                <w:sz w:val="28"/>
                <w:szCs w:val="28"/>
                <w:lang w:eastAsia="ru-RU"/>
              </w:rPr>
              <w:t>обратившийся за получением муниципальной услуги лично.</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6.</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Представитель индивидуального предпринимателя, </w:t>
            </w:r>
            <w:r>
              <w:rPr>
                <w:rFonts w:eastAsia="Times New Roman" w:cs="Times New Roman" w:ascii="Times New Roman" w:hAnsi="Times New Roman"/>
                <w:color w:val="000000"/>
                <w:sz w:val="28"/>
                <w:szCs w:val="28"/>
                <w:lang w:eastAsia="ru-RU"/>
              </w:rPr>
              <w:t xml:space="preserve"> обратившийся за получением муниципальной услуги  .</w:t>
            </w:r>
          </w:p>
        </w:tc>
      </w:tr>
      <w:tr>
        <w:trPr/>
        <w:tc>
          <w:tcPr>
            <w:tcW w:w="9626" w:type="dxa"/>
            <w:gridSpan w:val="2"/>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 xml:space="preserve">Вариант </w:t>
            </w:r>
            <w:r>
              <w:rPr>
                <w:rFonts w:cs="Times New Roman" w:ascii="Times New Roman" w:hAnsi="Times New Roman"/>
                <w:color w:val="000000"/>
                <w:sz w:val="28"/>
                <w:szCs w:val="28"/>
                <w:lang w:val="en-US"/>
              </w:rPr>
              <w:t>III</w:t>
            </w:r>
            <w:r>
              <w:rPr>
                <w:rFonts w:cs="Times New Roman" w:ascii="Times New Roman" w:hAnsi="Times New Roman"/>
                <w:color w:val="000000"/>
                <w:sz w:val="28"/>
                <w:szCs w:val="28"/>
              </w:rPr>
              <w:t xml:space="preserve"> «</w:t>
            </w:r>
            <w:r>
              <w:rPr>
                <w:rStyle w:val="FontStyle44"/>
                <w:rFonts w:cs="Times New Roman" w:ascii="Times New Roman" w:hAnsi="Times New Roman"/>
                <w:color w:val="000000"/>
                <w:sz w:val="28"/>
                <w:szCs w:val="28"/>
              </w:rPr>
              <w:t xml:space="preserve">Исправление допущенных опечаток и ошибок </w:t>
            </w:r>
            <w:r>
              <w:rPr>
                <w:rFonts w:cs="Times New Roman" w:ascii="Times New Roman" w:hAnsi="Times New Roman"/>
                <w:color w:val="000000"/>
                <w:sz w:val="28"/>
                <w:szCs w:val="28"/>
              </w:rPr>
              <w:t>(отказ в</w:t>
            </w:r>
            <w:r>
              <w:rPr>
                <w:rStyle w:val="FontStyle44"/>
                <w:rFonts w:cs="Times New Roman" w:ascii="Times New Roman" w:hAnsi="Times New Roman"/>
                <w:color w:val="000000"/>
                <w:sz w:val="28"/>
                <w:szCs w:val="28"/>
              </w:rPr>
              <w:t xml:space="preserve"> исправлении допущенных опечаток и ошибок) в выданном результате предоставления муниципальной услуги документе</w:t>
            </w:r>
            <w:r>
              <w:rPr>
                <w:rFonts w:cs="Times New Roman" w:ascii="Times New Roman" w:hAnsi="Times New Roman"/>
                <w:color w:val="000000"/>
                <w:sz w:val="28"/>
                <w:szCs w:val="28"/>
              </w:rPr>
              <w:t>»</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1.</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Fonts w:cs="Times New Roman" w:ascii="Times New Roman" w:hAnsi="Times New Roman"/>
                <w:color w:val="000000"/>
                <w:sz w:val="28"/>
                <w:szCs w:val="28"/>
              </w:rPr>
              <w:t xml:space="preserve">Физическое лицо, </w:t>
            </w:r>
            <w:r>
              <w:rPr>
                <w:rFonts w:eastAsia="Times New Roman" w:cs="Times New Roman" w:ascii="Times New Roman" w:hAnsi="Times New Roman"/>
                <w:color w:val="000000"/>
                <w:sz w:val="28"/>
                <w:szCs w:val="28"/>
                <w:lang w:eastAsia="ru-RU"/>
              </w:rPr>
              <w:t>ранее обратившееся за получением муниципальной услуги по результатам предоставления, которой выданы документы с допущенными опечатками и ошибками, лично</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2.</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Fonts w:cs="Times New Roman" w:ascii="Times New Roman" w:hAnsi="Times New Roman"/>
                <w:color w:val="000000"/>
                <w:sz w:val="28"/>
                <w:szCs w:val="28"/>
              </w:rPr>
              <w:t>Представитель физического лица,</w:t>
            </w:r>
            <w:r>
              <w:rPr>
                <w:rFonts w:eastAsia="Times New Roman" w:cs="Times New Roman" w:ascii="Times New Roman" w:hAnsi="Times New Roman"/>
                <w:color w:val="000000"/>
                <w:sz w:val="28"/>
                <w:szCs w:val="28"/>
                <w:lang w:eastAsia="ru-RU"/>
              </w:rPr>
              <w:t xml:space="preserve"> ранее обратившийся за получением муниципальной услуги   по результатам предоставления, которой выданы документы с допущенными опечатками и ошибками</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3.</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Юридическое лицо, </w:t>
            </w:r>
            <w:r>
              <w:rPr>
                <w:rFonts w:eastAsia="Times New Roman" w:cs="Times New Roman" w:ascii="Times New Roman" w:hAnsi="Times New Roman"/>
                <w:color w:val="000000"/>
                <w:sz w:val="28"/>
                <w:szCs w:val="28"/>
                <w:lang w:eastAsia="ru-RU"/>
              </w:rPr>
              <w:t>ранее обратившееся за получением муниципальной услуги  по результатам предоставления,  которой выданы документы с допущенными опечатками и ошибками, лично</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4.</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Представитель юридического лица,</w:t>
            </w:r>
            <w:r>
              <w:rPr>
                <w:rFonts w:eastAsia="Times New Roman" w:cs="Times New Roman" w:ascii="Times New Roman" w:hAnsi="Times New Roman"/>
                <w:color w:val="000000"/>
                <w:sz w:val="28"/>
                <w:szCs w:val="28"/>
                <w:lang w:eastAsia="ru-RU"/>
              </w:rPr>
              <w:t xml:space="preserve"> ранее обратившийся за получением муниципальной услуги  по результатам предоставления,  которой выданы документы с допущенными опечатками и ошибками</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5.</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Индивидуальный предприниматель, </w:t>
            </w:r>
            <w:r>
              <w:rPr>
                <w:rFonts w:eastAsia="Times New Roman" w:cs="Times New Roman" w:ascii="Times New Roman" w:hAnsi="Times New Roman"/>
                <w:color w:val="000000"/>
                <w:sz w:val="28"/>
                <w:szCs w:val="28"/>
                <w:lang w:eastAsia="ru-RU"/>
              </w:rPr>
              <w:t>ранее обратившийся за получением муниципальной услуги  по результатам предоставления,  которой выданы документы с допущенными опечатками и ошибками, лично</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6.</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Представитель индивидуального предпринимателя,</w:t>
            </w:r>
            <w:r>
              <w:rPr>
                <w:rFonts w:eastAsia="Times New Roman" w:cs="Times New Roman" w:ascii="Times New Roman" w:hAnsi="Times New Roman"/>
                <w:color w:val="000000"/>
                <w:sz w:val="28"/>
                <w:szCs w:val="28"/>
                <w:lang w:eastAsia="ru-RU"/>
              </w:rPr>
              <w:t xml:space="preserve"> ранее обратившийся за получением муниципальной услуги  по результатам предоставления,  которой выданы документы с допущенными опечатками и ошибками</w:t>
            </w:r>
          </w:p>
        </w:tc>
      </w:tr>
      <w:tr>
        <w:trPr/>
        <w:tc>
          <w:tcPr>
            <w:tcW w:w="9626" w:type="dxa"/>
            <w:gridSpan w:val="2"/>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 xml:space="preserve">Вариант </w:t>
            </w:r>
            <w:r>
              <w:rPr>
                <w:rFonts w:cs="Times New Roman" w:ascii="Times New Roman" w:hAnsi="Times New Roman"/>
                <w:color w:val="000000"/>
                <w:sz w:val="28"/>
                <w:szCs w:val="28"/>
                <w:lang w:val="en-US"/>
              </w:rPr>
              <w:t>IY</w:t>
            </w:r>
            <w:r>
              <w:rPr>
                <w:rFonts w:cs="Times New Roman" w:ascii="Times New Roman" w:hAnsi="Times New Roman"/>
                <w:color w:val="000000"/>
                <w:sz w:val="28"/>
                <w:szCs w:val="28"/>
              </w:rPr>
              <w:t xml:space="preserve">  «Выдача (отказ в выдаче) дубликата документа, выданного по результатам предоставления муниципальной услуги»</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1.</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rPr/>
            </w:pPr>
            <w:r>
              <w:rPr>
                <w:rFonts w:cs="Times New Roman" w:ascii="Times New Roman" w:hAnsi="Times New Roman"/>
                <w:color w:val="000000"/>
                <w:sz w:val="28"/>
                <w:szCs w:val="28"/>
              </w:rPr>
              <w:t xml:space="preserve">Физическое лицо,  </w:t>
            </w:r>
            <w:r>
              <w:rPr>
                <w:rFonts w:eastAsia="Times New Roman" w:cs="Times New Roman" w:ascii="Times New Roman" w:hAnsi="Times New Roman"/>
                <w:color w:val="000000"/>
                <w:sz w:val="28"/>
                <w:szCs w:val="28"/>
                <w:lang w:eastAsia="ru-RU"/>
              </w:rPr>
              <w:t xml:space="preserve">обратившееся за получением </w:t>
            </w:r>
            <w:r>
              <w:rPr>
                <w:rFonts w:cs="Times New Roman" w:ascii="Times New Roman" w:hAnsi="Times New Roman"/>
                <w:color w:val="000000"/>
                <w:sz w:val="28"/>
                <w:szCs w:val="28"/>
              </w:rPr>
              <w:t xml:space="preserve"> дубликата документа, выданного по результатам предоставления муниципальной услуги, лично</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2.</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Представитель  физического лица, </w:t>
            </w:r>
            <w:r>
              <w:rPr>
                <w:rFonts w:eastAsia="Times New Roman" w:cs="Times New Roman" w:ascii="Times New Roman" w:hAnsi="Times New Roman"/>
                <w:color w:val="000000"/>
                <w:sz w:val="28"/>
                <w:szCs w:val="28"/>
                <w:lang w:eastAsia="ru-RU"/>
              </w:rPr>
              <w:t xml:space="preserve"> обратившийся за получением</w:t>
            </w:r>
            <w:r>
              <w:rPr>
                <w:rFonts w:cs="Times New Roman" w:ascii="Times New Roman" w:hAnsi="Times New Roman"/>
                <w:color w:val="000000"/>
                <w:sz w:val="28"/>
                <w:szCs w:val="28"/>
              </w:rPr>
              <w:t xml:space="preserve"> дубликата документа, выданного по результатам предоставления муниципальной услуги</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3.</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Юридическое лицо,  </w:t>
            </w:r>
            <w:r>
              <w:rPr>
                <w:rFonts w:eastAsia="Times New Roman" w:cs="Times New Roman" w:ascii="Times New Roman" w:hAnsi="Times New Roman"/>
                <w:color w:val="000000"/>
                <w:sz w:val="28"/>
                <w:szCs w:val="28"/>
                <w:lang w:eastAsia="ru-RU"/>
              </w:rPr>
              <w:t>обратившееся за получением</w:t>
            </w:r>
            <w:r>
              <w:rPr>
                <w:rFonts w:cs="Times New Roman" w:ascii="Times New Roman" w:hAnsi="Times New Roman"/>
                <w:color w:val="000000"/>
                <w:sz w:val="28"/>
                <w:szCs w:val="28"/>
              </w:rPr>
              <w:t xml:space="preserve"> дубликата документа, выданного по результатам предоставления муниципальной услуги,  лично</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4.</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Представитель юридического лица, </w:t>
            </w:r>
            <w:r>
              <w:rPr>
                <w:rFonts w:eastAsia="Times New Roman" w:cs="Times New Roman" w:ascii="Times New Roman" w:hAnsi="Times New Roman"/>
                <w:color w:val="000000"/>
                <w:sz w:val="28"/>
                <w:szCs w:val="28"/>
                <w:lang w:eastAsia="ru-RU"/>
              </w:rPr>
              <w:t xml:space="preserve"> обратившийся за получением</w:t>
            </w:r>
            <w:r>
              <w:rPr>
                <w:rFonts w:cs="Times New Roman" w:ascii="Times New Roman" w:hAnsi="Times New Roman"/>
                <w:color w:val="000000"/>
                <w:sz w:val="28"/>
                <w:szCs w:val="28"/>
              </w:rPr>
              <w:t xml:space="preserve"> дубликата документа, выданного по результатам предоставления муниципальной услуги</w:t>
            </w:r>
          </w:p>
        </w:tc>
      </w:tr>
      <w:tr>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5.</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Индивидуальный предприниматель, </w:t>
            </w:r>
            <w:r>
              <w:rPr>
                <w:rFonts w:eastAsia="Times New Roman" w:cs="Times New Roman" w:ascii="Times New Roman" w:hAnsi="Times New Roman"/>
                <w:color w:val="000000"/>
                <w:sz w:val="28"/>
                <w:szCs w:val="28"/>
                <w:lang w:eastAsia="ru-RU"/>
              </w:rPr>
              <w:t>обратившийся за получением</w:t>
            </w:r>
            <w:r>
              <w:rPr>
                <w:rFonts w:cs="Times New Roman" w:ascii="Times New Roman" w:hAnsi="Times New Roman"/>
                <w:color w:val="000000"/>
                <w:sz w:val="28"/>
                <w:szCs w:val="28"/>
              </w:rPr>
              <w:t xml:space="preserve"> дубликата документа, выданного по результатам предоставления муниципальной услуги,  лично</w:t>
            </w:r>
          </w:p>
        </w:tc>
      </w:tr>
      <w:tr>
        <w:trPr>
          <w:trHeight w:val="922" w:hRule="atLeast"/>
        </w:trPr>
        <w:tc>
          <w:tcPr>
            <w:tcW w:w="13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ind w:right="-1"/>
              <w:jc w:val="center"/>
              <w:rPr/>
            </w:pPr>
            <w:r>
              <w:rPr>
                <w:rFonts w:cs="Times New Roman" w:ascii="Times New Roman" w:hAnsi="Times New Roman"/>
                <w:color w:val="000000"/>
                <w:sz w:val="28"/>
                <w:szCs w:val="28"/>
              </w:rPr>
              <w:t>6.</w:t>
            </w:r>
          </w:p>
        </w:tc>
        <w:tc>
          <w:tcPr>
            <w:tcW w:w="8317" w:type="dxa"/>
            <w:tcBorders>
              <w:top w:val="single" w:sz="4" w:space="0" w:color="000000"/>
              <w:left w:val="single" w:sz="4" w:space="0" w:color="000000"/>
              <w:bottom w:val="single" w:sz="4" w:space="0" w:color="000000"/>
              <w:right w:val="single" w:sz="4" w:space="0" w:color="000000"/>
            </w:tcBorders>
          </w:tcPr>
          <w:p>
            <w:pPr>
              <w:pStyle w:val="Normal"/>
              <w:widowControl w:val="false"/>
              <w:ind w:right="-1"/>
              <w:rPr/>
            </w:pPr>
            <w:r>
              <w:rPr>
                <w:rFonts w:cs="Times New Roman" w:ascii="Times New Roman" w:hAnsi="Times New Roman"/>
                <w:color w:val="000000"/>
                <w:sz w:val="28"/>
                <w:szCs w:val="28"/>
              </w:rPr>
              <w:t xml:space="preserve">Представитель индивидуального предпринимателя, </w:t>
            </w:r>
            <w:r>
              <w:rPr>
                <w:rFonts w:eastAsia="Times New Roman" w:cs="Times New Roman" w:ascii="Times New Roman" w:hAnsi="Times New Roman"/>
                <w:color w:val="000000"/>
                <w:sz w:val="28"/>
                <w:szCs w:val="28"/>
                <w:lang w:eastAsia="ru-RU"/>
              </w:rPr>
              <w:t xml:space="preserve"> обратившийся за получением</w:t>
            </w:r>
            <w:r>
              <w:rPr>
                <w:rFonts w:cs="Times New Roman" w:ascii="Times New Roman" w:hAnsi="Times New Roman"/>
                <w:color w:val="000000"/>
                <w:sz w:val="28"/>
                <w:szCs w:val="28"/>
              </w:rPr>
              <w:t xml:space="preserve"> дубликата документа, выданного по результатам предоставления муниципальной услуги</w:t>
            </w:r>
          </w:p>
        </w:tc>
      </w:tr>
    </w:tbl>
    <w:p>
      <w:pPr>
        <w:pStyle w:val="Normal"/>
        <w:ind w:right="-1"/>
        <w:jc w:val="right"/>
        <w:rPr>
          <w:rFonts w:ascii="Times New Roman" w:hAnsi="Times New Roman" w:cs="Times New Roman"/>
          <w:color w:val="000000"/>
          <w:sz w:val="28"/>
        </w:rPr>
      </w:pPr>
      <w:r>
        <w:rPr>
          <w:rFonts w:cs="Times New Roman" w:ascii="Times New Roman" w:hAnsi="Times New Roman"/>
          <w:color w:val="000000"/>
          <w:sz w:val="28"/>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color w:val="000000"/>
        </w:rPr>
      </w:pPr>
      <w:r>
        <w:rPr>
          <w:rFonts w:cs="Times New Roman" w:ascii="Times New Roman" w:hAnsi="Times New Roman"/>
          <w:color w:val="000000"/>
          <w:sz w:val="28"/>
          <w:highlight w:val="white"/>
        </w:rPr>
        <w:t>главный архитектор</w:t>
        <w:tab/>
        <w:tab/>
        <w:tab/>
        <w:tab/>
        <w:tab/>
        <w:tab/>
        <w:t xml:space="preserve">            М.Г. Милославская</w:t>
      </w:r>
    </w:p>
    <w:p>
      <w:pPr>
        <w:pStyle w:val="Normal"/>
        <w:ind w:right="-1"/>
        <w:jc w:val="right"/>
        <w:rPr>
          <w:color w:val="000000"/>
          <w:shd w:fill="FFFFFF" w:val="clear"/>
        </w:rPr>
      </w:pPr>
      <w:r>
        <w:rPr>
          <w:color w:val="000000"/>
          <w:shd w:fill="FFFFFF" w:val="clear"/>
        </w:rPr>
      </w:r>
      <w:r>
        <w:br w:type="page"/>
      </w:r>
    </w:p>
    <w:p>
      <w:pPr>
        <w:pStyle w:val="Normal"/>
        <w:spacing w:before="0" w:after="0"/>
        <w:ind w:right="-1"/>
        <w:jc w:val="right"/>
        <w:rPr>
          <w:color w:val="000000"/>
        </w:rPr>
      </w:pPr>
      <w:r>
        <w:rPr>
          <w:rFonts w:cs="Times New Roman" w:ascii="Times New Roman" w:hAnsi="Times New Roman"/>
          <w:color w:val="000000"/>
          <w:sz w:val="28"/>
          <w:szCs w:val="28"/>
          <w:shd w:fill="FFFFFF" w:val="clear"/>
        </w:rPr>
        <w:t>Приложение №  2</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дома на земельном участке»</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(Форма уведомления)</w:t>
      </w:r>
    </w:p>
    <w:p>
      <w:pPr>
        <w:pStyle w:val="Normal"/>
        <w:ind w:firstLine="709" w:right="-1"/>
        <w:jc w:val="center"/>
        <w:rPr>
          <w:rFonts w:ascii="Times New Roman" w:hAnsi="Times New Roman" w:eastAsia="Times New Roman" w:cs="Times New Roman"/>
          <w:color w:val="000000"/>
          <w:sz w:val="28"/>
          <w:szCs w:val="28"/>
          <w:u w:val="single"/>
          <w:lang w:eastAsia="ru-RU"/>
        </w:rPr>
      </w:pPr>
      <w:r>
        <w:rPr>
          <w:rFonts w:eastAsia="Times New Roman" w:cs="Times New Roman" w:ascii="Times New Roman" w:hAnsi="Times New Roman"/>
          <w:color w:val="000000"/>
          <w:sz w:val="28"/>
          <w:szCs w:val="28"/>
          <w:u w:val="single"/>
          <w:lang w:eastAsia="ru-RU"/>
        </w:rPr>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Приказ Министерства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строительства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и жилищно-коммунального  </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хозяйства Российской Федерации-</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 xml:space="preserve">от 19 сентября 2018 года № 591/пр </w:t>
      </w:r>
    </w:p>
    <w:p>
      <w:pPr>
        <w:pStyle w:val="Normal"/>
        <w:ind w:firstLine="709" w:right="-1"/>
        <w:jc w:val="right"/>
        <w:rPr>
          <w:color w:val="000000"/>
        </w:rPr>
      </w:pPr>
      <w:r>
        <w:rPr>
          <w:color w:val="000000"/>
        </w:rPr>
      </w:r>
    </w:p>
    <w:p>
      <w:pPr>
        <w:pStyle w:val="Normal"/>
        <w:ind w:firstLine="709" w:right="-1"/>
        <w:jc w:val="right"/>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ind w:firstLine="709" w:right="-1"/>
        <w:jc w:val="right"/>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ind w:right="-1"/>
        <w:jc w:val="center"/>
        <w:rPr>
          <w:color w:val="000000"/>
        </w:rPr>
      </w:pPr>
      <w:r>
        <w:rPr>
          <w:rFonts w:cs="Times New Roman" w:ascii="Times New Roman" w:hAnsi="Times New Roman"/>
          <w:b/>
          <w:bCs/>
          <w:color w:val="000000"/>
          <w:sz w:val="28"/>
          <w:szCs w:val="28"/>
          <w:shd w:fill="FFFFFF" w:val="clear"/>
        </w:rPr>
        <w:t>Уведомление о планируемых строительстве или реконструкции объекта индивидуального жилищного строительства или садового дома</w:t>
      </w:r>
    </w:p>
    <w:p>
      <w:pPr>
        <w:pStyle w:val="Normal"/>
        <w:rPr>
          <w:rFonts w:ascii="Times New Roman" w:hAnsi="Times New Roman"/>
          <w:color w:val="000000"/>
          <w:shd w:fill="FFFF00" w:val="clear"/>
        </w:rPr>
      </w:pPr>
      <w:r>
        <w:rPr>
          <w:rFonts w:ascii="Times New Roman" w:hAnsi="Times New Roman"/>
          <w:color w:val="000000"/>
          <w:shd w:fill="FFFF00" w:val="clear"/>
        </w:rPr>
      </w:r>
    </w:p>
    <w:p>
      <w:pPr>
        <w:pStyle w:val="Style20"/>
        <w:jc w:val="right"/>
        <w:rPr>
          <w:color w:val="000000"/>
        </w:rPr>
      </w:pPr>
      <w:r>
        <w:rPr>
          <w:rFonts w:ascii="Times New Roman" w:hAnsi="Times New Roman"/>
          <w:color w:val="000000"/>
          <w:sz w:val="22"/>
        </w:rPr>
        <w:t>"___"___________ 20__ г.</w:t>
      </w:r>
    </w:p>
    <w:p>
      <w:pPr>
        <w:pStyle w:val="Normal"/>
        <w:rPr>
          <w:rFonts w:ascii="Times New Roman" w:hAnsi="Times New Roman"/>
          <w:color w:val="000000"/>
        </w:rPr>
      </w:pPr>
      <w:r>
        <w:rPr>
          <w:rFonts w:ascii="Times New Roman" w:hAnsi="Times New Roman"/>
          <w:color w:val="000000"/>
        </w:rPr>
      </w:r>
    </w:p>
    <w:p>
      <w:pPr>
        <w:pStyle w:val="Style20"/>
        <w:jc w:val="center"/>
        <w:rPr>
          <w:color w:val="000000"/>
        </w:rPr>
      </w:pPr>
      <w:r>
        <w:rPr>
          <w:rFonts w:ascii="Times New Roman" w:hAnsi="Times New Roman"/>
          <w:color w:val="000000"/>
          <w:sz w:val="22"/>
        </w:rPr>
        <w:t>________________________________________________________________________</w:t>
      </w:r>
    </w:p>
    <w:p>
      <w:pPr>
        <w:pStyle w:val="Normal"/>
        <w:jc w:val="center"/>
        <w:rPr>
          <w:rFonts w:ascii="Times New Roman" w:hAnsi="Times New Roman"/>
          <w:color w:val="000000"/>
        </w:rPr>
      </w:pPr>
      <w:r>
        <w:rPr>
          <w:rFonts w:ascii="Times New Roman" w:hAnsi="Times New Roman"/>
          <w:color w:val="000000"/>
        </w:rPr>
      </w:r>
    </w:p>
    <w:p>
      <w:pPr>
        <w:pStyle w:val="Style20"/>
        <w:jc w:val="center"/>
        <w:rPr>
          <w:color w:val="000000"/>
        </w:rPr>
      </w:pPr>
      <w:r>
        <w:rPr>
          <w:rFonts w:ascii="Times New Roman" w:hAnsi="Times New Roman"/>
          <w:color w:val="000000"/>
          <w:sz w:val="22"/>
        </w:rPr>
        <w:t>________________________________________________________________________</w:t>
      </w:r>
    </w:p>
    <w:p>
      <w:pPr>
        <w:pStyle w:val="Normal"/>
        <w:jc w:val="center"/>
        <w:rPr>
          <w:rFonts w:ascii="Times New Roman" w:hAnsi="Times New Roman"/>
          <w:color w:val="000000"/>
        </w:rPr>
      </w:pPr>
      <w:r>
        <w:rPr>
          <w:rFonts w:ascii="Times New Roman" w:hAnsi="Times New Roman"/>
          <w:color w:val="000000"/>
        </w:rPr>
      </w:r>
    </w:p>
    <w:p>
      <w:pPr>
        <w:pStyle w:val="Style20"/>
        <w:jc w:val="center"/>
        <w:rPr>
          <w:color w:val="000000"/>
        </w:rPr>
      </w:pPr>
      <w:r>
        <w:rPr>
          <w:rFonts w:ascii="Times New Roman" w:hAnsi="Times New Roman"/>
          <w:color w:val="000000"/>
          <w:sz w:val="22"/>
        </w:rPr>
        <w:t xml:space="preserve">  </w:t>
      </w:r>
      <w:r>
        <w:rPr>
          <w:rFonts w:ascii="Times New Roman" w:hAnsi="Times New Roman"/>
          <w:color w:val="000000"/>
          <w:sz w:val="22"/>
        </w:rPr>
        <w:t>(наименование уполномоченного на выдачу разрешений на строительство</w:t>
        <w:br/>
        <w:t>федерального органа исполнительной власти, органа исполнительной власти</w:t>
        <w:br/>
        <w:t>субъекта Российской Федерации, органа местного самоуправления)</w:t>
      </w:r>
    </w:p>
    <w:p>
      <w:pPr>
        <w:pStyle w:val="Normal"/>
        <w:rPr>
          <w:color w:val="000000"/>
        </w:rPr>
      </w:pPr>
      <w:r>
        <w:rPr>
          <w:color w:val="000000"/>
        </w:rPr>
      </w:r>
    </w:p>
    <w:tbl>
      <w:tblPr>
        <w:tblW w:w="9615" w:type="dxa"/>
        <w:jc w:val="left"/>
        <w:tblInd w:w="109" w:type="dxa"/>
        <w:tblLayout w:type="fixed"/>
        <w:tblCellMar>
          <w:top w:w="0" w:type="dxa"/>
          <w:left w:w="108" w:type="dxa"/>
          <w:bottom w:w="0" w:type="dxa"/>
          <w:right w:w="108" w:type="dxa"/>
        </w:tblCellMar>
        <w:tblLook w:firstRow="1" w:noVBand="1" w:lastRow="0" w:firstColumn="1" w:lastColumn="0" w:noHBand="0" w:val="04a0"/>
      </w:tblPr>
      <w:tblGrid>
        <w:gridCol w:w="765"/>
        <w:gridCol w:w="5153"/>
        <w:gridCol w:w="3697"/>
      </w:tblGrid>
      <w:tr>
        <w:trPr/>
        <w:tc>
          <w:tcPr>
            <w:tcW w:w="9615" w:type="dxa"/>
            <w:gridSpan w:val="3"/>
            <w:tcBorders>
              <w:bottom w:val="single" w:sz="4" w:space="0" w:color="000000"/>
            </w:tcBorders>
          </w:tcPr>
          <w:p>
            <w:pPr>
              <w:pStyle w:val="Style21"/>
              <w:jc w:val="center"/>
              <w:rPr>
                <w:color w:val="000000"/>
              </w:rPr>
            </w:pPr>
            <w:bookmarkStart w:id="45" w:name="sub_1001"/>
            <w:r>
              <w:rPr>
                <w:rFonts w:ascii="Times New Roman" w:hAnsi="Times New Roman"/>
                <w:color w:val="000000"/>
              </w:rPr>
              <w:t>1. Сведения о застройщике</w:t>
            </w:r>
            <w:bookmarkEnd w:id="45"/>
          </w:p>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46" w:name="sub_1011"/>
            <w:r>
              <w:rPr>
                <w:rFonts w:ascii="Times New Roman" w:hAnsi="Times New Roman"/>
                <w:color w:val="000000"/>
              </w:rPr>
              <w:t>1.1</w:t>
            </w:r>
            <w:bookmarkEnd w:id="46"/>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физическом лице, в случае если застройщиком является физическое лицо:</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47" w:name="sub_10111"/>
            <w:r>
              <w:rPr>
                <w:rFonts w:ascii="Times New Roman" w:hAnsi="Times New Roman"/>
                <w:color w:val="000000"/>
              </w:rPr>
              <w:t>1.1.1</w:t>
            </w:r>
            <w:bookmarkEnd w:id="47"/>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Фамилия, имя, отчество (при наличии)</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48" w:name="sub_10112"/>
            <w:r>
              <w:rPr>
                <w:rFonts w:ascii="Times New Roman" w:hAnsi="Times New Roman"/>
                <w:color w:val="000000"/>
              </w:rPr>
              <w:t>1.1.2</w:t>
            </w:r>
            <w:bookmarkEnd w:id="48"/>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Место жительства</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49" w:name="sub_10113"/>
            <w:r>
              <w:rPr>
                <w:rFonts w:ascii="Times New Roman" w:hAnsi="Times New Roman"/>
                <w:color w:val="000000"/>
              </w:rPr>
              <w:t>1.1.3</w:t>
            </w:r>
            <w:bookmarkEnd w:id="49"/>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Реквизиты документа, удостоверяющего личность</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50" w:name="sub_1012"/>
            <w:r>
              <w:rPr>
                <w:rFonts w:ascii="Times New Roman" w:hAnsi="Times New Roman"/>
                <w:color w:val="000000"/>
              </w:rPr>
              <w:t>1.2</w:t>
            </w:r>
            <w:bookmarkEnd w:id="50"/>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юридическом лице, в случае если застройщиком является юридическое лицо:</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51" w:name="sub_10121"/>
            <w:r>
              <w:rPr>
                <w:rFonts w:ascii="Times New Roman" w:hAnsi="Times New Roman"/>
                <w:color w:val="000000"/>
              </w:rPr>
              <w:t>1.2.1</w:t>
            </w:r>
            <w:bookmarkEnd w:id="51"/>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Наименование</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52" w:name="sub_10122"/>
            <w:r>
              <w:rPr>
                <w:rFonts w:ascii="Times New Roman" w:hAnsi="Times New Roman"/>
                <w:color w:val="000000"/>
              </w:rPr>
              <w:t>1.2.2</w:t>
            </w:r>
            <w:bookmarkEnd w:id="52"/>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Место нахождения</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53" w:name="sub_10123"/>
            <w:r>
              <w:rPr>
                <w:rFonts w:ascii="Times New Roman" w:hAnsi="Times New Roman"/>
                <w:color w:val="000000"/>
              </w:rPr>
              <w:t>1.2.3</w:t>
            </w:r>
            <w:bookmarkEnd w:id="53"/>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bottom w:val="single" w:sz="4" w:space="0" w:color="000000"/>
            </w:tcBorders>
          </w:tcPr>
          <w:p>
            <w:pPr>
              <w:pStyle w:val="Style21"/>
              <w:jc w:val="left"/>
              <w:rPr>
                <w:color w:val="000000"/>
              </w:rPr>
            </w:pPr>
            <w:bookmarkStart w:id="54" w:name="sub_10124"/>
            <w:r>
              <w:rPr>
                <w:rFonts w:ascii="Times New Roman" w:hAnsi="Times New Roman"/>
                <w:color w:val="000000"/>
              </w:rPr>
              <w:t>1.2.4</w:t>
            </w:r>
            <w:bookmarkEnd w:id="54"/>
          </w:p>
        </w:tc>
        <w:tc>
          <w:tcPr>
            <w:tcW w:w="5153" w:type="dxa"/>
            <w:tcBorders>
              <w:top w:val="single" w:sz="4" w:space="0" w:color="000000"/>
              <w:left w:val="single" w:sz="4" w:space="0" w:color="000000"/>
              <w:bottom w:val="single" w:sz="4" w:space="0" w:color="000000"/>
            </w:tcBorders>
          </w:tcPr>
          <w:p>
            <w:pPr>
              <w:pStyle w:val="Style21"/>
              <w:jc w:val="left"/>
              <w:rPr>
                <w:color w:val="000000"/>
              </w:rPr>
            </w:pPr>
            <w:r>
              <w:rPr>
                <w:rFonts w:ascii="Times New Roman" w:hAnsi="Times New Roman"/>
                <w:color w:val="000000"/>
              </w:rPr>
              <w:t>Идентификационный номер налогоплательщика, за исключением случая, если заявителем является иностранное юридическое лицо</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9615" w:type="dxa"/>
            <w:gridSpan w:val="3"/>
            <w:tcBorders>
              <w:top w:val="single" w:sz="4" w:space="0" w:color="000000"/>
              <w:bottom w:val="single" w:sz="4" w:space="0" w:color="000000"/>
            </w:tcBorders>
          </w:tcPr>
          <w:p>
            <w:pPr>
              <w:pStyle w:val="Style21"/>
              <w:jc w:val="left"/>
              <w:rPr>
                <w:rFonts w:ascii="Times New Roman" w:hAnsi="Times New Roman"/>
                <w:color w:val="000000"/>
              </w:rPr>
            </w:pPr>
            <w:r>
              <w:rPr>
                <w:rFonts w:ascii="Times New Roman" w:hAnsi="Times New Roman"/>
                <w:color w:val="000000"/>
              </w:rPr>
            </w:r>
          </w:p>
          <w:p>
            <w:pPr>
              <w:pStyle w:val="Style21"/>
              <w:jc w:val="center"/>
              <w:rPr>
                <w:color w:val="000000"/>
              </w:rPr>
            </w:pPr>
            <w:bookmarkStart w:id="55" w:name="sub_1002"/>
            <w:r>
              <w:rPr>
                <w:rFonts w:ascii="Times New Roman" w:hAnsi="Times New Roman"/>
                <w:color w:val="000000"/>
              </w:rPr>
              <w:t>2. Сведения о земельном участке</w:t>
            </w:r>
            <w:bookmarkEnd w:id="55"/>
          </w:p>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56" w:name="sub_1021"/>
            <w:r>
              <w:rPr>
                <w:rFonts w:ascii="Times New Roman" w:hAnsi="Times New Roman"/>
                <w:color w:val="000000"/>
              </w:rPr>
              <w:t>2.1</w:t>
            </w:r>
            <w:bookmarkEnd w:id="56"/>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Кадастровый номер земельного участка (при наличии)</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57" w:name="sub_1022"/>
            <w:r>
              <w:rPr>
                <w:rFonts w:ascii="Times New Roman" w:hAnsi="Times New Roman"/>
                <w:color w:val="000000"/>
              </w:rPr>
              <w:t>2.2</w:t>
            </w:r>
            <w:bookmarkEnd w:id="57"/>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Адрес или описание местоположения земельного участка</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58" w:name="sub_1023"/>
            <w:r>
              <w:rPr>
                <w:rFonts w:ascii="Times New Roman" w:hAnsi="Times New Roman"/>
                <w:color w:val="000000"/>
              </w:rPr>
              <w:t>2.3</w:t>
            </w:r>
            <w:bookmarkEnd w:id="58"/>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праве застройщика на земельный участок (правоустанавливающие документы)</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59" w:name="sub_1024"/>
            <w:r>
              <w:rPr>
                <w:rFonts w:ascii="Times New Roman" w:hAnsi="Times New Roman"/>
                <w:color w:val="000000"/>
              </w:rPr>
              <w:t>2.4</w:t>
            </w:r>
            <w:bookmarkEnd w:id="59"/>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наличии прав иных лиц на земельный участок (при наличии)</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60" w:name="sub_1025_Копия_1"/>
            <w:r>
              <w:rPr>
                <w:rFonts w:ascii="Times New Roman" w:hAnsi="Times New Roman"/>
                <w:color w:val="000000"/>
              </w:rPr>
              <w:t>2.5</w:t>
            </w:r>
            <w:bookmarkEnd w:id="60"/>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виде разрешенного использования земельного участка</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9615" w:type="dxa"/>
            <w:gridSpan w:val="3"/>
            <w:tcBorders>
              <w:top w:val="single" w:sz="4" w:space="0" w:color="000000"/>
            </w:tcBorders>
          </w:tcPr>
          <w:p>
            <w:pPr>
              <w:pStyle w:val="Style21"/>
              <w:jc w:val="left"/>
              <w:rPr>
                <w:rFonts w:ascii="Times New Roman" w:hAnsi="Times New Roman"/>
                <w:color w:val="000000"/>
              </w:rPr>
            </w:pPr>
            <w:r>
              <w:rPr>
                <w:rFonts w:ascii="Times New Roman" w:hAnsi="Times New Roman"/>
                <w:color w:val="000000"/>
              </w:rPr>
            </w:r>
          </w:p>
          <w:p>
            <w:pPr>
              <w:pStyle w:val="Style21"/>
              <w:jc w:val="center"/>
              <w:rPr>
                <w:color w:val="000000"/>
              </w:rPr>
            </w:pPr>
            <w:bookmarkStart w:id="61" w:name="sub_1003"/>
            <w:r>
              <w:rPr>
                <w:rFonts w:ascii="Times New Roman" w:hAnsi="Times New Roman"/>
                <w:color w:val="000000"/>
              </w:rPr>
              <w:t>3. Сведения об объекте капитального строительства</w:t>
            </w:r>
            <w:bookmarkEnd w:id="61"/>
          </w:p>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62" w:name="sub_1031_Копия_1_Копия_1"/>
            <w:r>
              <w:rPr>
                <w:rFonts w:ascii="Times New Roman" w:hAnsi="Times New Roman"/>
                <w:color w:val="000000"/>
              </w:rPr>
              <w:t>3.1</w:t>
            </w:r>
            <w:bookmarkEnd w:id="62"/>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виде разрешенного использования объекта капитального строительства (объект индивидуального жилищного строительства или садовый дом)</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63" w:name="sub_1032"/>
            <w:r>
              <w:rPr>
                <w:rFonts w:ascii="Times New Roman" w:hAnsi="Times New Roman"/>
                <w:color w:val="000000"/>
              </w:rPr>
              <w:t>3.2</w:t>
            </w:r>
            <w:bookmarkEnd w:id="63"/>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Цель подачи уведомления (строительство или реконструкция)</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64" w:name="sub_1033"/>
            <w:r>
              <w:rPr>
                <w:rFonts w:ascii="Times New Roman" w:hAnsi="Times New Roman"/>
                <w:color w:val="000000"/>
              </w:rPr>
              <w:t>3.3</w:t>
            </w:r>
            <w:bookmarkEnd w:id="64"/>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планируемых параметрах:</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65" w:name="sub_10331"/>
            <w:r>
              <w:rPr>
                <w:rFonts w:ascii="Times New Roman" w:hAnsi="Times New Roman"/>
                <w:color w:val="000000"/>
              </w:rPr>
              <w:t>3.3.1</w:t>
            </w:r>
            <w:bookmarkEnd w:id="65"/>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Количество надземных этажей</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66" w:name="sub_10332"/>
            <w:r>
              <w:rPr>
                <w:rFonts w:ascii="Times New Roman" w:hAnsi="Times New Roman"/>
                <w:color w:val="000000"/>
              </w:rPr>
              <w:t>3.3.2</w:t>
            </w:r>
            <w:bookmarkEnd w:id="66"/>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Высота</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67" w:name="sub_10333"/>
            <w:r>
              <w:rPr>
                <w:rFonts w:ascii="Times New Roman" w:hAnsi="Times New Roman"/>
                <w:color w:val="000000"/>
              </w:rPr>
              <w:t>3.3.3</w:t>
            </w:r>
            <w:bookmarkEnd w:id="67"/>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об отступах от границ земельного участка</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68" w:name="sub_10334"/>
            <w:r>
              <w:rPr>
                <w:rFonts w:ascii="Times New Roman" w:hAnsi="Times New Roman"/>
                <w:color w:val="000000"/>
              </w:rPr>
              <w:t>3.3.4</w:t>
            </w:r>
            <w:bookmarkEnd w:id="68"/>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Площадь застройки</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69" w:name="sub_10335"/>
            <w:r>
              <w:rPr>
                <w:rFonts w:ascii="Times New Roman" w:hAnsi="Times New Roman"/>
                <w:color w:val="000000"/>
              </w:rPr>
              <w:t>3.3.5</w:t>
            </w:r>
            <w:bookmarkEnd w:id="69"/>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решении о предоставлении разрешения на отклонение от предельных параметров разрешенного строительства, реконструкции (при наличии)</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bottom w:val="single" w:sz="4" w:space="0" w:color="000000"/>
            </w:tcBorders>
          </w:tcPr>
          <w:p>
            <w:pPr>
              <w:pStyle w:val="Style21"/>
              <w:jc w:val="left"/>
              <w:rPr>
                <w:color w:val="000000"/>
              </w:rPr>
            </w:pPr>
            <w:bookmarkStart w:id="70" w:name="sub_1034"/>
            <w:r>
              <w:rPr>
                <w:rFonts w:ascii="Times New Roman" w:hAnsi="Times New Roman"/>
                <w:color w:val="000000"/>
              </w:rPr>
              <w:t>3.4</w:t>
            </w:r>
            <w:bookmarkEnd w:id="70"/>
          </w:p>
        </w:tc>
        <w:tc>
          <w:tcPr>
            <w:tcW w:w="5153" w:type="dxa"/>
            <w:tcBorders>
              <w:top w:val="single" w:sz="4" w:space="0" w:color="000000"/>
              <w:left w:val="single" w:sz="4" w:space="0" w:color="000000"/>
              <w:bottom w:val="single" w:sz="4" w:space="0" w:color="000000"/>
            </w:tcBorders>
          </w:tcPr>
          <w:p>
            <w:pPr>
              <w:pStyle w:val="Style21"/>
              <w:jc w:val="left"/>
              <w:rPr>
                <w:color w:val="000000"/>
              </w:rPr>
            </w:pPr>
            <w:r>
              <w:rPr>
                <w:rFonts w:ascii="Times New Roman" w:hAnsi="Times New Roman"/>
                <w:color w:val="000000"/>
              </w:rPr>
              <w:t>Сведения о типовом архитектурном решении объекта капитального строительства, в случае строительства или реконструкции такого объекта в границах территории исторического поселения федерального или регионального значения</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9615" w:type="dxa"/>
            <w:gridSpan w:val="3"/>
            <w:tcBorders/>
          </w:tcPr>
          <w:p>
            <w:pPr>
              <w:pStyle w:val="Style21"/>
              <w:jc w:val="center"/>
              <w:rPr>
                <w:color w:val="000000"/>
              </w:rPr>
            </w:pPr>
            <w:bookmarkStart w:id="71" w:name="sub_1004"/>
            <w:r>
              <w:rPr>
                <w:rFonts w:ascii="Times New Roman" w:hAnsi="Times New Roman"/>
                <w:color w:val="000000"/>
              </w:rPr>
              <w:t>4. Схематичное изображение планируемого к строительству или реконструкции объекта капитального строительства на земельном участке</w:t>
            </w:r>
            <w:bookmarkEnd w:id="71"/>
          </w:p>
        </w:tc>
      </w:tr>
      <w:tr>
        <w:trPr/>
        <w:tc>
          <w:tcPr>
            <w:tcW w:w="9615" w:type="dxa"/>
            <w:gridSpan w:val="3"/>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Normal"/>
              <w:rPr>
                <w:color w:val="000000"/>
              </w:rPr>
            </w:pPr>
            <w:r>
              <w:rPr>
                <w:color w:val="000000"/>
              </w:rPr>
            </w:r>
          </w:p>
          <w:p>
            <w:pPr>
              <w:pStyle w:val="Normal"/>
              <w:rPr>
                <w:color w:val="000000"/>
              </w:rPr>
            </w:pPr>
            <w:r>
              <w:rPr>
                <w:color w:val="000000"/>
              </w:rPr>
            </w:r>
          </w:p>
        </w:tc>
      </w:tr>
      <w:tr>
        <w:trPr/>
        <w:tc>
          <w:tcPr>
            <w:tcW w:w="9615" w:type="dxa"/>
            <w:gridSpan w:val="3"/>
            <w:tcBorders>
              <w:bottom w:val="single" w:sz="4" w:space="0" w:color="000000"/>
            </w:tcBorders>
          </w:tcPr>
          <w:p>
            <w:pPr>
              <w:pStyle w:val="Style21"/>
              <w:jc w:val="left"/>
              <w:rPr>
                <w:color w:val="000000"/>
              </w:rPr>
            </w:pPr>
            <w:r>
              <w:rPr>
                <w:color w:val="000000"/>
              </w:rPr>
            </w:r>
          </w:p>
          <w:p>
            <w:pPr>
              <w:pStyle w:val="Style21"/>
              <w:jc w:val="center"/>
              <w:rPr/>
            </w:pPr>
            <w:bookmarkStart w:id="72" w:name="sub_1005"/>
            <w:r>
              <w:rPr>
                <w:rFonts w:ascii="Times New Roman" w:hAnsi="Times New Roman"/>
                <w:color w:val="000000"/>
              </w:rPr>
              <w:t xml:space="preserve">5. Сведения о договоре строительного подряда с использованием счета эскроу (в случае строительства объекта индивидуального жилищного строительства в соответствии с </w:t>
            </w:r>
            <w:hyperlink r:id="rId80">
              <w:r>
                <w:rPr>
                  <w:rStyle w:val="Style11"/>
                  <w:rFonts w:ascii="Times New Roman" w:hAnsi="Times New Roman"/>
                  <w:color w:val="000000"/>
                </w:rPr>
                <w:t>Федеральным законом</w:t>
              </w:r>
            </w:hyperlink>
            <w:r>
              <w:rPr>
                <w:rFonts w:ascii="Times New Roman" w:hAnsi="Times New Roman"/>
                <w:color w:val="000000"/>
              </w:rPr>
              <w:t xml:space="preserve"> от 22 июля 2024 г. N 186-ФЗ "О строительстве жилых домов по договорам строительного подряда с использованием счетов эскроу")</w:t>
            </w:r>
            <w:bookmarkEnd w:id="72"/>
          </w:p>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73" w:name="sub_1051"/>
            <w:r>
              <w:rPr>
                <w:rFonts w:ascii="Times New Roman" w:hAnsi="Times New Roman"/>
                <w:color w:val="000000"/>
              </w:rPr>
              <w:t>5.1</w:t>
            </w:r>
            <w:bookmarkEnd w:id="73"/>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Номер</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74" w:name="sub_1052"/>
            <w:r>
              <w:rPr>
                <w:rFonts w:ascii="Times New Roman" w:hAnsi="Times New Roman"/>
                <w:color w:val="000000"/>
              </w:rPr>
              <w:t>5.2</w:t>
            </w:r>
            <w:bookmarkEnd w:id="74"/>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Дата заключения</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75" w:name="sub_1053"/>
            <w:r>
              <w:rPr>
                <w:rFonts w:ascii="Times New Roman" w:hAnsi="Times New Roman"/>
                <w:color w:val="000000"/>
              </w:rPr>
              <w:t>5.3</w:t>
            </w:r>
            <w:bookmarkEnd w:id="75"/>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Место заключения</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76" w:name="sub_1054"/>
            <w:r>
              <w:rPr>
                <w:rFonts w:ascii="Times New Roman" w:hAnsi="Times New Roman"/>
                <w:color w:val="000000"/>
              </w:rPr>
              <w:t>5.4</w:t>
            </w:r>
            <w:bookmarkEnd w:id="76"/>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Дата внесения сведений о договоре строительного подряда в единую информационную систему жилищного строительства</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9615" w:type="dxa"/>
            <w:gridSpan w:val="3"/>
            <w:tcBorders>
              <w:top w:val="single" w:sz="4" w:space="0" w:color="000000"/>
              <w:bottom w:val="single" w:sz="4" w:space="0" w:color="000000"/>
            </w:tcBorders>
          </w:tcPr>
          <w:p>
            <w:pPr>
              <w:pStyle w:val="Style21"/>
              <w:jc w:val="left"/>
              <w:rPr>
                <w:rFonts w:ascii="Times New Roman" w:hAnsi="Times New Roman"/>
                <w:color w:val="000000"/>
              </w:rPr>
            </w:pPr>
            <w:r>
              <w:rPr>
                <w:rFonts w:ascii="Times New Roman" w:hAnsi="Times New Roman"/>
                <w:color w:val="000000"/>
              </w:rPr>
            </w:r>
          </w:p>
          <w:p>
            <w:pPr>
              <w:pStyle w:val="Style21"/>
              <w:jc w:val="center"/>
              <w:rPr/>
            </w:pPr>
            <w:bookmarkStart w:id="77" w:name="sub_1006"/>
            <w:r>
              <w:rPr>
                <w:rFonts w:ascii="Times New Roman" w:hAnsi="Times New Roman"/>
                <w:color w:val="000000"/>
              </w:rPr>
              <w:t xml:space="preserve">6. Сведения о подрядчике, выполняющем работы по строительству объекта индивидуального жилищного строительства на основании договора строительного подряда с использованием счета эскроу (в случае строительства объекта индивидуального жилищного строительства в соответствии с </w:t>
            </w:r>
            <w:hyperlink r:id="rId81">
              <w:r>
                <w:rPr>
                  <w:rStyle w:val="Style11"/>
                  <w:rFonts w:ascii="Times New Roman" w:hAnsi="Times New Roman"/>
                  <w:color w:val="000000"/>
                </w:rPr>
                <w:t>Федеральным законом</w:t>
              </w:r>
            </w:hyperlink>
            <w:r>
              <w:rPr>
                <w:rFonts w:ascii="Times New Roman" w:hAnsi="Times New Roman"/>
                <w:color w:val="000000"/>
              </w:rPr>
              <w:t xml:space="preserve"> от 22 июля 2024 г. N 186-ФЗ "О строительстве жилых домов по договорам строительного подряда с использованием счетов эскроу")</w:t>
            </w:r>
            <w:bookmarkEnd w:id="77"/>
          </w:p>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78" w:name="sub_1061"/>
            <w:r>
              <w:rPr>
                <w:rFonts w:ascii="Times New Roman" w:hAnsi="Times New Roman"/>
                <w:color w:val="000000"/>
              </w:rPr>
              <w:t>6.1</w:t>
            </w:r>
            <w:bookmarkEnd w:id="78"/>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Сведения о юридическом лице, в случае если подрядчиком является юридическое лицо:</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79" w:name="sub_10611"/>
            <w:r>
              <w:rPr>
                <w:rFonts w:ascii="Times New Roman" w:hAnsi="Times New Roman"/>
                <w:color w:val="000000"/>
              </w:rPr>
              <w:t>6.1.1</w:t>
            </w:r>
            <w:bookmarkEnd w:id="79"/>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Наименование</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80" w:name="sub_10612"/>
            <w:r>
              <w:rPr>
                <w:rFonts w:ascii="Times New Roman" w:hAnsi="Times New Roman"/>
                <w:color w:val="000000"/>
              </w:rPr>
              <w:t>6.1.2</w:t>
            </w:r>
            <w:bookmarkEnd w:id="80"/>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Место нахождения</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81" w:name="sub_10613"/>
            <w:r>
              <w:rPr>
                <w:rFonts w:ascii="Times New Roman" w:hAnsi="Times New Roman"/>
                <w:color w:val="000000"/>
              </w:rPr>
              <w:t>6.1.3</w:t>
            </w:r>
            <w:bookmarkEnd w:id="81"/>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Государственный регистрационный номер записи о государственной регистрации юридического лица в едином государственном реестре юридических лиц</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82" w:name="sub_10614"/>
            <w:r>
              <w:rPr>
                <w:rFonts w:ascii="Times New Roman" w:hAnsi="Times New Roman"/>
                <w:color w:val="000000"/>
              </w:rPr>
              <w:t>6.1.4</w:t>
            </w:r>
            <w:bookmarkEnd w:id="82"/>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Идентификационный номер налогоплательщика</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83" w:name="sub_10615"/>
            <w:r>
              <w:rPr>
                <w:rFonts w:ascii="Times New Roman" w:hAnsi="Times New Roman"/>
                <w:color w:val="000000"/>
              </w:rPr>
              <w:t>6.1.5</w:t>
            </w:r>
            <w:bookmarkEnd w:id="83"/>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Уникальный код идентификации (идентификатор), присвоенный в единой информационной системе жилищного строительства</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84" w:name="sub_1062"/>
            <w:r>
              <w:rPr>
                <w:rFonts w:ascii="Times New Roman" w:hAnsi="Times New Roman"/>
                <w:color w:val="000000"/>
              </w:rPr>
              <w:t>6.2</w:t>
            </w:r>
            <w:bookmarkEnd w:id="84"/>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Сведения об индивидуальном предпринимателе, в случае если подрядчиком является индивидуальный предприниматель:</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85" w:name="sub_10621"/>
            <w:r>
              <w:rPr>
                <w:rFonts w:ascii="Times New Roman" w:hAnsi="Times New Roman"/>
                <w:color w:val="000000"/>
              </w:rPr>
              <w:t>6.2.1</w:t>
            </w:r>
            <w:bookmarkEnd w:id="85"/>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Фамилия, имя и отчество (при наличии)</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86" w:name="sub_10622"/>
            <w:r>
              <w:rPr>
                <w:rFonts w:ascii="Times New Roman" w:hAnsi="Times New Roman"/>
                <w:color w:val="000000"/>
              </w:rPr>
              <w:t>6.2.2</w:t>
            </w:r>
            <w:bookmarkEnd w:id="86"/>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Сведения о регистрации по месту жительства в Российской Федерации</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87" w:name="sub_10623"/>
            <w:r>
              <w:rPr>
                <w:rFonts w:ascii="Times New Roman" w:hAnsi="Times New Roman"/>
                <w:color w:val="000000"/>
              </w:rPr>
              <w:t>6.2.3</w:t>
            </w:r>
            <w:bookmarkEnd w:id="87"/>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Государственный регистрационный номер записи о регистрации индивидуального предпринимателя в едином государственном реестре индивидуальных предпринимателей</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88" w:name="sub_10624"/>
            <w:r>
              <w:rPr>
                <w:rFonts w:ascii="Times New Roman" w:hAnsi="Times New Roman"/>
                <w:color w:val="000000"/>
              </w:rPr>
              <w:t>6.2.4</w:t>
            </w:r>
            <w:bookmarkEnd w:id="88"/>
          </w:p>
        </w:tc>
        <w:tc>
          <w:tcPr>
            <w:tcW w:w="5153"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ascii="Times New Roman" w:hAnsi="Times New Roman"/>
                <w:color w:val="000000"/>
              </w:rPr>
              <w:t>Идентификационный номер налогоплательщика</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89" w:name="sub_10625"/>
            <w:r>
              <w:rPr>
                <w:rFonts w:ascii="Times New Roman" w:hAnsi="Times New Roman"/>
                <w:color w:val="000000"/>
              </w:rPr>
              <w:t>6.2.5</w:t>
            </w:r>
            <w:bookmarkEnd w:id="89"/>
          </w:p>
        </w:tc>
        <w:tc>
          <w:tcPr>
            <w:tcW w:w="5153"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ascii="Times New Roman" w:hAnsi="Times New Roman"/>
                <w:color w:val="000000"/>
              </w:rPr>
              <w:t>Уникальный код идентификации (идентификатор), присвоенный в единой информационной системе жилищного строительства</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bl>
    <w:p>
      <w:pPr>
        <w:pStyle w:val="Normal"/>
        <w:rPr>
          <w:color w:val="000000"/>
        </w:rPr>
      </w:pPr>
      <w:r>
        <w:rPr>
          <w:color w:val="000000"/>
        </w:rPr>
      </w:r>
    </w:p>
    <w:p>
      <w:pPr>
        <w:pStyle w:val="Style20"/>
        <w:jc w:val="both"/>
        <w:rPr>
          <w:color w:val="000000"/>
        </w:rPr>
      </w:pPr>
      <w:r>
        <w:rPr>
          <w:color w:val="000000"/>
          <w:sz w:val="22"/>
        </w:rPr>
        <w:t xml:space="preserve">     </w:t>
      </w:r>
      <w:r>
        <w:rPr>
          <w:color w:val="000000"/>
          <w:sz w:val="22"/>
        </w:rPr>
        <w:t>П</w:t>
      </w:r>
      <w:r>
        <w:rPr>
          <w:rFonts w:ascii="Times New Roman" w:hAnsi="Times New Roman"/>
          <w:color w:val="000000"/>
          <w:sz w:val="22"/>
        </w:rPr>
        <w:t>очтовый адрес и (или) адрес электронной почты для связи:</w:t>
      </w:r>
    </w:p>
    <w:p>
      <w:pPr>
        <w:pStyle w:val="Style20"/>
        <w:jc w:val="both"/>
        <w:rPr>
          <w:color w:val="000000"/>
        </w:rPr>
      </w:pPr>
      <w:r>
        <w:rPr>
          <w:rFonts w:ascii="Times New Roman" w:hAnsi="Times New Roman"/>
          <w:color w:val="000000"/>
          <w:sz w:val="22"/>
        </w:rPr>
        <w:t>_________________________________________________________________________</w:t>
      </w:r>
    </w:p>
    <w:p>
      <w:pPr>
        <w:pStyle w:val="Normal"/>
        <w:jc w:val="both"/>
        <w:rPr>
          <w:rFonts w:ascii="Times New Roman" w:hAnsi="Times New Roman"/>
          <w:color w:val="000000"/>
        </w:rPr>
      </w:pPr>
      <w:r>
        <w:rPr>
          <w:rFonts w:ascii="Times New Roman" w:hAnsi="Times New Roman"/>
          <w:color w:val="000000"/>
        </w:rPr>
      </w:r>
    </w:p>
    <w:p>
      <w:pPr>
        <w:pStyle w:val="Style20"/>
        <w:jc w:val="both"/>
        <w:rPr>
          <w:color w:val="000000"/>
        </w:rPr>
      </w:pPr>
      <w:r>
        <w:rPr>
          <w:rFonts w:ascii="Times New Roman" w:hAnsi="Times New Roman"/>
          <w:color w:val="000000"/>
          <w:sz w:val="22"/>
        </w:rPr>
        <w:t xml:space="preserve">     </w:t>
      </w:r>
      <w:r>
        <w:rPr>
          <w:rFonts w:ascii="Times New Roman" w:hAnsi="Times New Roman"/>
          <w:color w:val="000000"/>
          <w:sz w:val="22"/>
        </w:rPr>
        <w:t>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w:t>
      </w:r>
    </w:p>
    <w:p>
      <w:pPr>
        <w:pStyle w:val="Style20"/>
        <w:jc w:val="both"/>
        <w:rPr>
          <w:color w:val="000000"/>
        </w:rPr>
      </w:pPr>
      <w:r>
        <w:rPr>
          <w:rFonts w:ascii="Times New Roman" w:hAnsi="Times New Roman"/>
          <w:color w:val="000000"/>
          <w:sz w:val="22"/>
        </w:rPr>
        <w:t>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w:t>
      </w:r>
    </w:p>
    <w:p>
      <w:pPr>
        <w:pStyle w:val="Style20"/>
        <w:jc w:val="both"/>
        <w:rPr>
          <w:color w:val="000000"/>
        </w:rPr>
      </w:pPr>
      <w:r>
        <w:rPr>
          <w:rFonts w:ascii="Times New Roman" w:hAnsi="Times New Roman"/>
          <w:color w:val="000000"/>
          <w:sz w:val="22"/>
        </w:rPr>
        <w:t>_________________________________________________________________________</w:t>
      </w:r>
    </w:p>
    <w:p>
      <w:pPr>
        <w:pStyle w:val="Style20"/>
        <w:jc w:val="both"/>
        <w:rPr>
          <w:color w:val="000000"/>
        </w:rPr>
      </w:pPr>
      <w:r>
        <w:rPr>
          <w:rFonts w:ascii="Times New Roman" w:hAnsi="Times New Roman"/>
          <w:color w:val="000000"/>
          <w:sz w:val="22"/>
        </w:rPr>
        <w:t>(путем направления на почтовый адрес и (или) адрес электронной почты  или нарочным  в  уполномоченном  на  выдачу  разрешений  на     строительство федеральном органе исполнительной власти, органе  исполнительной   власти субъекта Российской Федерации или органе местного самоуправления, в   том числе через многофункциональный центр)</w:t>
      </w:r>
    </w:p>
    <w:p>
      <w:pPr>
        <w:pStyle w:val="Normal"/>
        <w:rPr>
          <w:rFonts w:ascii="Times New Roman" w:hAnsi="Times New Roman"/>
          <w:color w:val="000000"/>
        </w:rPr>
      </w:pPr>
      <w:r>
        <w:rPr>
          <w:rFonts w:ascii="Times New Roman" w:hAnsi="Times New Roman"/>
          <w:color w:val="000000"/>
        </w:rPr>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Настоящим уведомлением подтверждаю, что_____________________________________________</w:t>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(объект индивидуального жилищного   строительства или садовый дом)</w:t>
      </w:r>
    </w:p>
    <w:p>
      <w:pPr>
        <w:pStyle w:val="Style20"/>
        <w:rPr>
          <w:color w:val="000000"/>
        </w:rPr>
      </w:pPr>
      <w:r>
        <w:rPr>
          <w:rFonts w:ascii="Times New Roman" w:hAnsi="Times New Roman"/>
          <w:color w:val="000000"/>
          <w:sz w:val="22"/>
        </w:rPr>
        <w:t>не предназначен для раздела на самостоятельные объекты недвижимости.</w:t>
      </w:r>
    </w:p>
    <w:p>
      <w:pPr>
        <w:pStyle w:val="Normal"/>
        <w:rPr>
          <w:rFonts w:ascii="Times New Roman" w:hAnsi="Times New Roman"/>
          <w:color w:val="000000"/>
        </w:rPr>
      </w:pPr>
      <w:r>
        <w:rPr>
          <w:rFonts w:ascii="Times New Roman" w:hAnsi="Times New Roman"/>
          <w:color w:val="000000"/>
        </w:rPr>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Настоящим уведомлением я ___________________________________________</w:t>
      </w:r>
    </w:p>
    <w:p>
      <w:pPr>
        <w:pStyle w:val="Style20"/>
        <w:rPr>
          <w:color w:val="000000"/>
        </w:rPr>
      </w:pPr>
      <w:r>
        <w:rPr>
          <w:rFonts w:ascii="Times New Roman" w:hAnsi="Times New Roman"/>
          <w:color w:val="000000"/>
          <w:sz w:val="22"/>
        </w:rPr>
        <w:t>________________________________________________________________________</w:t>
      </w:r>
    </w:p>
    <w:p>
      <w:pPr>
        <w:pStyle w:val="Style20"/>
        <w:rPr>
          <w:color w:val="000000"/>
        </w:rPr>
      </w:pPr>
      <w:r>
        <w:rPr>
          <w:rFonts w:ascii="Times New Roman" w:hAnsi="Times New Roman"/>
          <w:color w:val="000000"/>
          <w:sz w:val="22"/>
        </w:rPr>
        <w:t xml:space="preserve">(фамилия, имя, отчество (при наличии) даю согласие на обработку персональных данных (в случае если застройщиком является физическое лицо). </w:t>
      </w:r>
    </w:p>
    <w:p>
      <w:pPr>
        <w:pStyle w:val="Style20"/>
        <w:rPr>
          <w:color w:val="000000"/>
        </w:rPr>
      </w:pPr>
      <w:r>
        <w:rPr>
          <w:rFonts w:ascii="Times New Roman" w:hAnsi="Times New Roman"/>
          <w:color w:val="000000"/>
          <w:sz w:val="22"/>
        </w:rPr>
        <w:t>__________________________     ________________    ______________________</w:t>
      </w:r>
    </w:p>
    <w:p>
      <w:pPr>
        <w:pStyle w:val="Style20"/>
        <w:rPr>
          <w:color w:val="000000"/>
        </w:rPr>
      </w:pPr>
      <w:r>
        <w:rPr>
          <w:rFonts w:ascii="Times New Roman" w:hAnsi="Times New Roman"/>
          <w:color w:val="000000"/>
          <w:sz w:val="22"/>
        </w:rPr>
        <w:t>(должность, в случае если                (подпись)                    (расшифровка подписи)</w:t>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застройщиком является</w:t>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юридическое лицо)</w:t>
      </w:r>
    </w:p>
    <w:p>
      <w:pPr>
        <w:pStyle w:val="Normal"/>
        <w:rPr>
          <w:color w:val="000000"/>
        </w:rPr>
      </w:pPr>
      <w:r>
        <w:rPr>
          <w:color w:val="000000"/>
        </w:rPr>
      </w:r>
    </w:p>
    <w:p>
      <w:pPr>
        <w:pStyle w:val="Style20"/>
        <w:rPr>
          <w:color w:val="000000"/>
        </w:rPr>
      </w:pPr>
      <w:r>
        <w:rPr>
          <w:color w:val="000000"/>
          <w:sz w:val="22"/>
        </w:rPr>
        <w:t xml:space="preserve">     </w:t>
      </w:r>
      <w:r>
        <w:rPr>
          <w:rFonts w:ascii="Times New Roman" w:hAnsi="Times New Roman"/>
          <w:color w:val="000000"/>
          <w:sz w:val="22"/>
          <w:shd w:fill="FFFFFF" w:val="clear"/>
        </w:rPr>
        <w:t xml:space="preserve">    </w:t>
      </w:r>
      <w:r>
        <w:rPr>
          <w:rFonts w:ascii="Times New Roman" w:hAnsi="Times New Roman"/>
          <w:color w:val="000000"/>
          <w:sz w:val="22"/>
          <w:shd w:fill="FFFFFF" w:val="clear"/>
        </w:rPr>
        <w:t>М.П.</w:t>
      </w:r>
    </w:p>
    <w:p>
      <w:pPr>
        <w:pStyle w:val="Style20"/>
        <w:rPr>
          <w:color w:val="000000"/>
        </w:rPr>
      </w:pPr>
      <w:r>
        <w:rPr>
          <w:rFonts w:ascii="Times New Roman" w:hAnsi="Times New Roman"/>
          <w:color w:val="000000"/>
          <w:sz w:val="22"/>
          <w:shd w:fill="FFFFFF" w:val="clear"/>
        </w:rPr>
        <w:t xml:space="preserve">    </w:t>
      </w:r>
      <w:r>
        <w:rPr>
          <w:rFonts w:ascii="Times New Roman" w:hAnsi="Times New Roman"/>
          <w:color w:val="000000"/>
          <w:sz w:val="22"/>
          <w:shd w:fill="FFFFFF" w:val="clear"/>
        </w:rPr>
        <w:t>(при наличии)</w:t>
      </w:r>
    </w:p>
    <w:p>
      <w:pPr>
        <w:pStyle w:val="Normal"/>
        <w:rPr>
          <w:rFonts w:ascii="Times New Roman" w:hAnsi="Times New Roman"/>
          <w:color w:val="000000"/>
          <w:shd w:fill="FFFFFF" w:val="clear"/>
        </w:rPr>
      </w:pPr>
      <w:r>
        <w:rPr>
          <w:rFonts w:ascii="Times New Roman" w:hAnsi="Times New Roman"/>
          <w:color w:val="000000"/>
          <w:shd w:fill="FFFFFF" w:val="clear"/>
        </w:rPr>
      </w:r>
    </w:p>
    <w:p>
      <w:pPr>
        <w:pStyle w:val="Style20"/>
        <w:rPr>
          <w:color w:val="000000"/>
        </w:rPr>
      </w:pPr>
      <w:r>
        <w:rPr>
          <w:rFonts w:ascii="Times New Roman" w:hAnsi="Times New Roman"/>
          <w:color w:val="000000"/>
          <w:sz w:val="22"/>
          <w:shd w:fill="FFFFFF" w:val="clear"/>
        </w:rPr>
        <w:t>К настоящему уведомлению прилагаются:</w:t>
      </w:r>
    </w:p>
    <w:p>
      <w:pPr>
        <w:pStyle w:val="Style20"/>
        <w:rPr>
          <w:color w:val="000000"/>
        </w:rPr>
      </w:pPr>
      <w:r>
        <w:rPr>
          <w:rFonts w:ascii="Times New Roman" w:hAnsi="Times New Roman"/>
          <w:color w:val="000000"/>
          <w:sz w:val="22"/>
          <w:shd w:fill="FFFFFF" w:val="clear"/>
        </w:rPr>
        <w:t>_________________________________________________________________________</w:t>
      </w:r>
    </w:p>
    <w:p>
      <w:pPr>
        <w:pStyle w:val="Style20"/>
        <w:rPr>
          <w:color w:val="000000"/>
        </w:rPr>
      </w:pPr>
      <w:r>
        <w:rPr>
          <w:rFonts w:ascii="Times New Roman" w:hAnsi="Times New Roman"/>
          <w:color w:val="000000"/>
          <w:sz w:val="22"/>
          <w:shd w:fill="FFFFFF" w:val="clear"/>
        </w:rPr>
        <w:t>_________________________________________________________________________</w:t>
      </w:r>
    </w:p>
    <w:p>
      <w:pPr>
        <w:pStyle w:val="Style20"/>
        <w:rPr/>
      </w:pPr>
      <w:bookmarkStart w:id="90" w:name="sub_1007"/>
      <w:r>
        <w:rPr>
          <w:rFonts w:ascii="Times New Roman" w:hAnsi="Times New Roman"/>
          <w:color w:val="000000"/>
          <w:sz w:val="22"/>
          <w:shd w:fill="FFFFFF" w:val="clear"/>
        </w:rPr>
        <w:t xml:space="preserve">(документы, предусмотренные </w:t>
      </w:r>
      <w:hyperlink r:id="rId82">
        <w:r>
          <w:rPr>
            <w:rStyle w:val="Style11"/>
            <w:rFonts w:ascii="Times New Roman" w:hAnsi="Times New Roman"/>
            <w:color w:val="000000"/>
            <w:sz w:val="22"/>
            <w:shd w:fill="FFFFFF" w:val="clear"/>
          </w:rPr>
          <w:t>частью 3</w:t>
        </w:r>
      </w:hyperlink>
      <w:r>
        <w:rPr>
          <w:rFonts w:ascii="Times New Roman" w:hAnsi="Times New Roman"/>
          <w:color w:val="000000"/>
          <w:sz w:val="22"/>
          <w:shd w:fill="FFFFFF" w:val="clear"/>
        </w:rPr>
        <w:t xml:space="preserve">, </w:t>
      </w:r>
      <w:hyperlink r:id="rId83">
        <w:r>
          <w:rPr>
            <w:rStyle w:val="Style11"/>
            <w:rFonts w:ascii="Times New Roman" w:hAnsi="Times New Roman"/>
            <w:color w:val="000000"/>
            <w:sz w:val="22"/>
            <w:shd w:fill="FFFFFF" w:val="clear"/>
          </w:rPr>
          <w:t>частью 16</w:t>
        </w:r>
      </w:hyperlink>
      <w:r>
        <w:rPr>
          <w:rFonts w:ascii="Times New Roman" w:hAnsi="Times New Roman"/>
          <w:color w:val="000000"/>
          <w:sz w:val="22"/>
          <w:shd w:fill="FFFFFF" w:val="clear"/>
        </w:rPr>
        <w:t xml:space="preserve"> (в случае подачи </w:t>
      </w:r>
      <w:bookmarkEnd w:id="90"/>
      <w:r>
        <w:rPr>
          <w:rFonts w:ascii="Times New Roman" w:hAnsi="Times New Roman"/>
          <w:color w:val="000000"/>
          <w:sz w:val="22"/>
          <w:shd w:fill="FFFFFF" w:val="clear"/>
        </w:rPr>
        <w:t xml:space="preserve">настоящего уведомления  от имени застройщика лицом, выполняющим работы по строительству   объекта   индивидуального   жилищного   строительства  на основании договора строительного подряда с использованием  счета  эскроу) </w:t>
      </w:r>
      <w:r>
        <w:rPr>
          <w:rFonts w:cs="Times New Roman" w:ascii="Times New Roman" w:hAnsi="Times New Roman"/>
          <w:color w:val="000000"/>
          <w:sz w:val="22"/>
          <w:szCs w:val="24"/>
          <w:shd w:fill="FFFFFF" w:val="clear"/>
        </w:rPr>
        <w:t>статьи 511 Градостроительного кодекса Российской Федерации</w:t>
      </w:r>
    </w:p>
    <w:p>
      <w:pPr>
        <w:pStyle w:val="Normal"/>
        <w:rPr>
          <w:rFonts w:ascii="Times New Roman" w:hAnsi="Times New Roman"/>
          <w:color w:val="000000"/>
          <w:shd w:fill="FFFFFF" w:val="clear"/>
        </w:rPr>
      </w:pPr>
      <w:r>
        <w:rPr>
          <w:rFonts w:ascii="Times New Roman" w:hAnsi="Times New Roman"/>
          <w:color w:val="000000"/>
          <w:shd w:fill="FFFFFF" w:val="clear"/>
        </w:rPr>
      </w:r>
    </w:p>
    <w:p>
      <w:pPr>
        <w:pStyle w:val="Normal"/>
        <w:rPr>
          <w:color w:val="000000"/>
        </w:rPr>
      </w:pPr>
      <w:r>
        <w:rPr>
          <w:color w:val="000000"/>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color w:val="000000"/>
        </w:rPr>
      </w:pPr>
      <w:r>
        <w:rPr>
          <w:rFonts w:cs="Times New Roman" w:ascii="Times New Roman" w:hAnsi="Times New Roman"/>
          <w:color w:val="000000"/>
          <w:sz w:val="28"/>
          <w:highlight w:val="white"/>
        </w:rPr>
        <w:t>главный архитектор</w:t>
        <w:tab/>
        <w:tab/>
        <w:tab/>
        <w:tab/>
        <w:tab/>
        <w:tab/>
        <w:t xml:space="preserve">            М.Г. Милославская</w:t>
      </w:r>
      <w:r>
        <w:br w:type="page"/>
      </w:r>
    </w:p>
    <w:p>
      <w:pPr>
        <w:pStyle w:val="Normal"/>
        <w:spacing w:before="0" w:after="0"/>
        <w:ind w:right="-1"/>
        <w:jc w:val="right"/>
        <w:rPr>
          <w:color w:val="000000"/>
        </w:rPr>
      </w:pPr>
      <w:r>
        <w:rPr>
          <w:rFonts w:cs="Times New Roman" w:ascii="Times New Roman" w:hAnsi="Times New Roman"/>
          <w:color w:val="000000"/>
          <w:sz w:val="28"/>
          <w:szCs w:val="28"/>
          <w:shd w:fill="FFFFFF" w:val="clear"/>
        </w:rPr>
        <w:t>Приложение № 3</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ascii="Times New Roman" w:hAnsi="Times New Roman"/>
          <w:color w:val="000000"/>
          <w:sz w:val="28"/>
          <w:szCs w:val="28"/>
          <w:shd w:fill="FFFFFF" w:val="clear"/>
        </w:rPr>
        <w:t>дома на земельном участке»</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(образец заполнения уведомления)</w:t>
      </w:r>
    </w:p>
    <w:p>
      <w:pPr>
        <w:pStyle w:val="Normal"/>
        <w:ind w:firstLine="709" w:right="-1"/>
        <w:jc w:val="center"/>
        <w:rPr>
          <w:rFonts w:ascii="Times New Roman" w:hAnsi="Times New Roman" w:eastAsia="Times New Roman" w:cs="Times New Roman"/>
          <w:color w:val="000000"/>
          <w:sz w:val="28"/>
          <w:szCs w:val="28"/>
          <w:u w:val="single"/>
          <w:lang w:eastAsia="ru-RU"/>
        </w:rPr>
      </w:pPr>
      <w:r>
        <w:rPr>
          <w:rFonts w:eastAsia="Times New Roman" w:cs="Times New Roman" w:ascii="Times New Roman" w:hAnsi="Times New Roman"/>
          <w:color w:val="000000"/>
          <w:sz w:val="28"/>
          <w:szCs w:val="28"/>
          <w:u w:val="single"/>
          <w:lang w:eastAsia="ru-RU"/>
        </w:rPr>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Приказ Министерства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строительства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и жилищно-коммунального  </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хозяйства Российской Федерации-</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 xml:space="preserve">от 19 сентября 2018 года № 591/пр </w:t>
      </w:r>
    </w:p>
    <w:p>
      <w:pPr>
        <w:pStyle w:val="Normal"/>
        <w:ind w:firstLine="709" w:right="-1"/>
        <w:jc w:val="right"/>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ind w:right="-1"/>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ind w:right="-1"/>
        <w:jc w:val="center"/>
        <w:rPr>
          <w:color w:val="000000"/>
        </w:rPr>
      </w:pPr>
      <w:r>
        <w:rPr>
          <w:rFonts w:cs="Times New Roman" w:ascii="Times New Roman" w:hAnsi="Times New Roman"/>
          <w:b/>
          <w:bCs/>
          <w:color w:val="000000"/>
          <w:sz w:val="28"/>
          <w:szCs w:val="28"/>
          <w:shd w:fill="FFFFFF" w:val="clear"/>
        </w:rPr>
        <w:t>Уведомление о планируемых строительстве или реконструкции объекта индивидуального жилищного строительства или садового дома</w:t>
      </w:r>
    </w:p>
    <w:p>
      <w:pPr>
        <w:pStyle w:val="Normal"/>
        <w:rPr>
          <w:rFonts w:ascii="Times New Roman" w:hAnsi="Times New Roman"/>
          <w:color w:val="000000"/>
          <w:shd w:fill="FFFF00" w:val="clear"/>
        </w:rPr>
      </w:pPr>
      <w:r>
        <w:rPr>
          <w:rFonts w:ascii="Times New Roman" w:hAnsi="Times New Roman"/>
          <w:color w:val="000000"/>
          <w:shd w:fill="FFFF00" w:val="clear"/>
        </w:rPr>
      </w:r>
    </w:p>
    <w:p>
      <w:pPr>
        <w:pStyle w:val="Style20"/>
        <w:jc w:val="right"/>
        <w:rPr>
          <w:color w:val="000000"/>
        </w:rPr>
      </w:pPr>
      <w:r>
        <w:rPr>
          <w:rFonts w:ascii="Times New Roman" w:hAnsi="Times New Roman"/>
          <w:color w:val="000000"/>
          <w:sz w:val="28"/>
          <w:szCs w:val="28"/>
        </w:rPr>
        <w:t>"</w:t>
      </w:r>
      <w:r>
        <w:rPr>
          <w:rFonts w:ascii="Times New Roman" w:hAnsi="Times New Roman"/>
          <w:color w:val="000000"/>
          <w:sz w:val="28"/>
          <w:szCs w:val="28"/>
          <w:u w:val="single"/>
        </w:rPr>
        <w:t>10</w:t>
      </w:r>
      <w:r>
        <w:rPr>
          <w:rFonts w:ascii="Times New Roman" w:hAnsi="Times New Roman"/>
          <w:color w:val="000000"/>
          <w:sz w:val="28"/>
          <w:szCs w:val="28"/>
        </w:rPr>
        <w:t>"</w:t>
      </w:r>
      <w:r>
        <w:rPr>
          <w:rFonts w:ascii="Times New Roman" w:hAnsi="Times New Roman"/>
          <w:color w:val="000000"/>
          <w:sz w:val="28"/>
          <w:szCs w:val="28"/>
          <w:u w:val="single"/>
        </w:rPr>
        <w:t>марта</w:t>
      </w:r>
      <w:r>
        <w:rPr>
          <w:rFonts w:ascii="Times New Roman" w:hAnsi="Times New Roman"/>
          <w:color w:val="000000"/>
          <w:sz w:val="28"/>
          <w:szCs w:val="28"/>
        </w:rPr>
        <w:t xml:space="preserve"> 20</w:t>
      </w:r>
      <w:r>
        <w:rPr>
          <w:rFonts w:ascii="Times New Roman" w:hAnsi="Times New Roman"/>
          <w:color w:val="000000"/>
          <w:sz w:val="28"/>
          <w:szCs w:val="28"/>
          <w:u w:val="single"/>
        </w:rPr>
        <w:t>25</w:t>
      </w:r>
      <w:r>
        <w:rPr>
          <w:rFonts w:ascii="Times New Roman" w:hAnsi="Times New Roman"/>
          <w:color w:val="000000"/>
          <w:sz w:val="28"/>
          <w:szCs w:val="28"/>
        </w:rPr>
        <w:t xml:space="preserve"> г.</w:t>
      </w:r>
    </w:p>
    <w:p>
      <w:pPr>
        <w:pStyle w:val="Normal"/>
        <w:rPr>
          <w:rFonts w:ascii="Times New Roman" w:hAnsi="Times New Roman"/>
          <w:color w:val="000000"/>
        </w:rPr>
      </w:pPr>
      <w:r>
        <w:rPr>
          <w:rFonts w:ascii="Times New Roman" w:hAnsi="Times New Roman"/>
          <w:color w:val="000000"/>
        </w:rPr>
      </w:r>
    </w:p>
    <w:p>
      <w:pPr>
        <w:pStyle w:val="Style20"/>
        <w:jc w:val="center"/>
        <w:rPr>
          <w:color w:val="000000"/>
        </w:rPr>
      </w:pPr>
      <w:r>
        <w:rPr>
          <w:rFonts w:ascii="Times New Roman" w:hAnsi="Times New Roman"/>
          <w:color w:val="000000"/>
          <w:sz w:val="28"/>
          <w:szCs w:val="28"/>
        </w:rPr>
        <w:t>__</w:t>
      </w:r>
      <w:r>
        <w:rPr>
          <w:rFonts w:ascii="Times New Roman" w:hAnsi="Times New Roman"/>
          <w:color w:val="000000"/>
          <w:sz w:val="28"/>
          <w:szCs w:val="28"/>
          <w:u w:val="single"/>
        </w:rPr>
        <w:t>Управление архитектуры и градостроительства администрации муниципального образования Кореновский район</w:t>
        <w:tab/>
      </w:r>
    </w:p>
    <w:p>
      <w:pPr>
        <w:pStyle w:val="Normal"/>
        <w:jc w:val="center"/>
        <w:rPr>
          <w:rFonts w:ascii="Times New Roman" w:hAnsi="Times New Roman"/>
          <w:color w:val="000000"/>
        </w:rPr>
      </w:pPr>
      <w:r>
        <w:rPr>
          <w:rFonts w:ascii="Times New Roman" w:hAnsi="Times New Roman"/>
          <w:color w:val="000000"/>
        </w:rPr>
      </w:r>
    </w:p>
    <w:p>
      <w:pPr>
        <w:pStyle w:val="Style20"/>
        <w:jc w:val="center"/>
        <w:rPr>
          <w:color w:val="000000"/>
        </w:rPr>
      </w:pPr>
      <w:r>
        <w:rPr>
          <w:rFonts w:ascii="Times New Roman" w:hAnsi="Times New Roman"/>
          <w:color w:val="000000"/>
          <w:sz w:val="22"/>
        </w:rPr>
        <w:t xml:space="preserve">  </w:t>
      </w:r>
      <w:r>
        <w:rPr>
          <w:rFonts w:ascii="Times New Roman" w:hAnsi="Times New Roman"/>
          <w:color w:val="000000"/>
          <w:sz w:val="22"/>
        </w:rPr>
        <w:t>(наименование уполномоченного на выдачу разрешений на строительство</w:t>
        <w:br/>
        <w:t>федерального органа исполнительной власти, органа исполнительной власти</w:t>
        <w:br/>
        <w:t>субъекта Российской Федерации, органа местного самоуправления)</w:t>
      </w:r>
    </w:p>
    <w:p>
      <w:pPr>
        <w:pStyle w:val="Normal"/>
        <w:rPr>
          <w:color w:val="000000"/>
        </w:rPr>
      </w:pPr>
      <w:r>
        <w:rPr>
          <w:color w:val="000000"/>
        </w:rPr>
      </w:r>
    </w:p>
    <w:tbl>
      <w:tblPr>
        <w:tblW w:w="9615" w:type="dxa"/>
        <w:jc w:val="left"/>
        <w:tblInd w:w="109" w:type="dxa"/>
        <w:tblLayout w:type="fixed"/>
        <w:tblCellMar>
          <w:top w:w="0" w:type="dxa"/>
          <w:left w:w="108" w:type="dxa"/>
          <w:bottom w:w="0" w:type="dxa"/>
          <w:right w:w="108" w:type="dxa"/>
        </w:tblCellMar>
        <w:tblLook w:firstRow="1" w:noVBand="1" w:lastRow="0" w:firstColumn="1" w:lastColumn="0" w:noHBand="0" w:val="04a0"/>
      </w:tblPr>
      <w:tblGrid>
        <w:gridCol w:w="765"/>
        <w:gridCol w:w="5153"/>
        <w:gridCol w:w="3697"/>
      </w:tblGrid>
      <w:tr>
        <w:trPr/>
        <w:tc>
          <w:tcPr>
            <w:tcW w:w="9615" w:type="dxa"/>
            <w:gridSpan w:val="3"/>
            <w:tcBorders>
              <w:bottom w:val="single" w:sz="4" w:space="0" w:color="000000"/>
            </w:tcBorders>
          </w:tcPr>
          <w:p>
            <w:pPr>
              <w:pStyle w:val="Style21"/>
              <w:jc w:val="center"/>
              <w:rPr>
                <w:color w:val="000000"/>
              </w:rPr>
            </w:pPr>
            <w:bookmarkStart w:id="91" w:name="sub_1001_Копия_1"/>
            <w:r>
              <w:rPr>
                <w:rFonts w:ascii="Times New Roman" w:hAnsi="Times New Roman"/>
                <w:color w:val="000000"/>
              </w:rPr>
              <w:t>1. Сведения о застройщике</w:t>
            </w:r>
            <w:bookmarkEnd w:id="91"/>
          </w:p>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92" w:name="sub_1011_Копия_1"/>
            <w:r>
              <w:rPr>
                <w:rFonts w:ascii="Times New Roman" w:hAnsi="Times New Roman"/>
                <w:color w:val="000000"/>
              </w:rPr>
              <w:t>1.1</w:t>
            </w:r>
            <w:bookmarkEnd w:id="92"/>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физическом лице, в случае если застройщиком является физическое лицо:</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93" w:name="sub_10111_Копия_1"/>
            <w:r>
              <w:rPr>
                <w:rFonts w:ascii="Times New Roman" w:hAnsi="Times New Roman"/>
                <w:color w:val="000000"/>
              </w:rPr>
              <w:t>1.1.1</w:t>
            </w:r>
            <w:bookmarkEnd w:id="93"/>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Фамилия, имя, отчество (при наличии)</w:t>
            </w:r>
          </w:p>
        </w:tc>
        <w:tc>
          <w:tcPr>
            <w:tcW w:w="3697"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Иванов Иван Иванович</w:t>
            </w:r>
          </w:p>
        </w:tc>
      </w:tr>
      <w:tr>
        <w:trPr/>
        <w:tc>
          <w:tcPr>
            <w:tcW w:w="765" w:type="dxa"/>
            <w:tcBorders>
              <w:top w:val="single" w:sz="4" w:space="0" w:color="000000"/>
              <w:left w:val="single" w:sz="4" w:space="0" w:color="000000"/>
              <w:bottom w:val="single" w:sz="4" w:space="0" w:color="000000"/>
            </w:tcBorders>
            <w:tcMar>
              <w:top w:w="55" w:type="dxa"/>
              <w:bottom w:w="55" w:type="dxa"/>
            </w:tcMar>
          </w:tcPr>
          <w:p>
            <w:pPr>
              <w:pStyle w:val="Style21"/>
              <w:jc w:val="left"/>
              <w:rPr>
                <w:color w:val="000000"/>
              </w:rPr>
            </w:pPr>
            <w:bookmarkStart w:id="94" w:name="sub_10112_Копия_1"/>
            <w:r>
              <w:rPr>
                <w:rFonts w:ascii="Times New Roman" w:hAnsi="Times New Roman"/>
                <w:color w:val="000000"/>
              </w:rPr>
              <w:t>1.1.2</w:t>
            </w:r>
            <w:bookmarkEnd w:id="94"/>
          </w:p>
        </w:tc>
        <w:tc>
          <w:tcPr>
            <w:tcW w:w="5153" w:type="dxa"/>
            <w:tcBorders>
              <w:top w:val="single" w:sz="4" w:space="0" w:color="000000"/>
              <w:left w:val="single" w:sz="4" w:space="0" w:color="000000"/>
              <w:bottom w:val="single" w:sz="4" w:space="0" w:color="000000"/>
            </w:tcBorders>
            <w:tcMar>
              <w:top w:w="55" w:type="dxa"/>
              <w:bottom w:w="55" w:type="dxa"/>
            </w:tcMar>
          </w:tcPr>
          <w:p>
            <w:pPr>
              <w:pStyle w:val="Style21"/>
              <w:jc w:val="left"/>
              <w:rPr>
                <w:color w:val="000000"/>
              </w:rPr>
            </w:pPr>
            <w:r>
              <w:rPr>
                <w:rFonts w:ascii="Times New Roman" w:hAnsi="Times New Roman"/>
                <w:color w:val="000000"/>
              </w:rPr>
              <w:t>Место жительства</w:t>
            </w:r>
          </w:p>
        </w:tc>
        <w:tc>
          <w:tcPr>
            <w:tcW w:w="3697" w:type="dxa"/>
            <w:tcBorders>
              <w:top w:val="single" w:sz="4" w:space="0" w:color="000000"/>
              <w:left w:val="single" w:sz="4" w:space="0" w:color="000000"/>
              <w:bottom w:val="single" w:sz="4" w:space="0" w:color="000000"/>
              <w:right w:val="single" w:sz="4" w:space="0" w:color="000000"/>
            </w:tcBorders>
            <w:tcMar>
              <w:top w:w="55" w:type="dxa"/>
              <w:bottom w:w="55" w:type="dxa"/>
            </w:tcMar>
          </w:tcPr>
          <w:p>
            <w:pPr>
              <w:pStyle w:val="Style21"/>
              <w:jc w:val="left"/>
              <w:rPr>
                <w:color w:val="000000"/>
              </w:rPr>
            </w:pPr>
            <w:r>
              <w:rPr>
                <w:rFonts w:ascii="Times New Roman" w:hAnsi="Times New Roman"/>
                <w:color w:val="000000"/>
              </w:rPr>
              <w:t>Краснодарский край, Кореновский район, станица Платнировская, улица Красная, 1</w:t>
            </w:r>
          </w:p>
        </w:tc>
      </w:tr>
      <w:tr>
        <w:trPr/>
        <w:tc>
          <w:tcPr>
            <w:tcW w:w="765" w:type="dxa"/>
            <w:tcBorders>
              <w:top w:val="single" w:sz="4" w:space="0" w:color="000000"/>
              <w:left w:val="single" w:sz="4" w:space="0" w:color="000000"/>
            </w:tcBorders>
          </w:tcPr>
          <w:p>
            <w:pPr>
              <w:pStyle w:val="Style21"/>
              <w:jc w:val="left"/>
              <w:rPr>
                <w:color w:val="000000"/>
              </w:rPr>
            </w:pPr>
            <w:bookmarkStart w:id="95" w:name="sub_10113_Копия_1"/>
            <w:r>
              <w:rPr>
                <w:rFonts w:ascii="Times New Roman" w:hAnsi="Times New Roman"/>
                <w:color w:val="000000"/>
              </w:rPr>
              <w:t>1.1.3</w:t>
            </w:r>
            <w:bookmarkEnd w:id="95"/>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Реквизиты документа, удостоверяющего личность</w:t>
            </w:r>
          </w:p>
        </w:tc>
        <w:tc>
          <w:tcPr>
            <w:tcW w:w="3697"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Паспорт №1122 345678</w:t>
            </w:r>
          </w:p>
          <w:p>
            <w:pPr>
              <w:pStyle w:val="Normal"/>
              <w:rPr>
                <w:color w:val="000000"/>
              </w:rPr>
            </w:pPr>
            <w:r>
              <w:rPr>
                <w:rFonts w:ascii="Times New Roman" w:hAnsi="Times New Roman"/>
                <w:color w:val="000000"/>
                <w:sz w:val="26"/>
                <w:szCs w:val="26"/>
              </w:rPr>
              <w:t>выдан отделом УФМС России по Краснодарскому краю в г. Кореновске 01.01.2000 г. 230-037</w:t>
            </w:r>
          </w:p>
        </w:tc>
      </w:tr>
      <w:tr>
        <w:trPr/>
        <w:tc>
          <w:tcPr>
            <w:tcW w:w="765" w:type="dxa"/>
            <w:tcBorders>
              <w:top w:val="single" w:sz="4" w:space="0" w:color="000000"/>
              <w:left w:val="single" w:sz="4" w:space="0" w:color="000000"/>
            </w:tcBorders>
          </w:tcPr>
          <w:p>
            <w:pPr>
              <w:pStyle w:val="Style21"/>
              <w:jc w:val="left"/>
              <w:rPr>
                <w:color w:val="000000"/>
              </w:rPr>
            </w:pPr>
            <w:bookmarkStart w:id="96" w:name="sub_1012_Копия_1"/>
            <w:r>
              <w:rPr>
                <w:rFonts w:ascii="Times New Roman" w:hAnsi="Times New Roman"/>
                <w:color w:val="000000"/>
              </w:rPr>
              <w:t>1.2</w:t>
            </w:r>
            <w:bookmarkEnd w:id="96"/>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юридическом лице, в случае если застройщиком является юридическое лицо:</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97" w:name="sub_10121_Копия_1"/>
            <w:r>
              <w:rPr>
                <w:rFonts w:ascii="Times New Roman" w:hAnsi="Times New Roman"/>
                <w:color w:val="000000"/>
              </w:rPr>
              <w:t>1.2.1</w:t>
            </w:r>
            <w:bookmarkEnd w:id="97"/>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Наименование</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98" w:name="sub_10122_Копия_1"/>
            <w:r>
              <w:rPr>
                <w:rFonts w:ascii="Times New Roman" w:hAnsi="Times New Roman"/>
                <w:color w:val="000000"/>
              </w:rPr>
              <w:t>1.2.2</w:t>
            </w:r>
            <w:bookmarkEnd w:id="98"/>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Место нахождения</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99" w:name="sub_10123_Копия_1"/>
            <w:r>
              <w:rPr>
                <w:rFonts w:ascii="Times New Roman" w:hAnsi="Times New Roman"/>
                <w:color w:val="000000"/>
              </w:rPr>
              <w:t>1.2.3</w:t>
            </w:r>
            <w:bookmarkEnd w:id="99"/>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bottom w:val="single" w:sz="4" w:space="0" w:color="000000"/>
            </w:tcBorders>
          </w:tcPr>
          <w:p>
            <w:pPr>
              <w:pStyle w:val="Style21"/>
              <w:jc w:val="left"/>
              <w:rPr>
                <w:color w:val="000000"/>
              </w:rPr>
            </w:pPr>
            <w:bookmarkStart w:id="100" w:name="sub_10124_Копия_1"/>
            <w:r>
              <w:rPr>
                <w:rFonts w:ascii="Times New Roman" w:hAnsi="Times New Roman"/>
                <w:color w:val="000000"/>
              </w:rPr>
              <w:t>1.2.4</w:t>
            </w:r>
            <w:bookmarkEnd w:id="100"/>
          </w:p>
        </w:tc>
        <w:tc>
          <w:tcPr>
            <w:tcW w:w="5153" w:type="dxa"/>
            <w:tcBorders>
              <w:top w:val="single" w:sz="4" w:space="0" w:color="000000"/>
              <w:left w:val="single" w:sz="4" w:space="0" w:color="000000"/>
              <w:bottom w:val="single" w:sz="4" w:space="0" w:color="000000"/>
            </w:tcBorders>
          </w:tcPr>
          <w:p>
            <w:pPr>
              <w:pStyle w:val="Style21"/>
              <w:jc w:val="left"/>
              <w:rPr>
                <w:color w:val="000000"/>
              </w:rPr>
            </w:pPr>
            <w:r>
              <w:rPr>
                <w:rFonts w:ascii="Times New Roman" w:hAnsi="Times New Roman"/>
                <w:color w:val="000000"/>
              </w:rPr>
              <w:t>Идентификационный номер налогоплательщика, за исключением случая, если заявителем является иностранное юридическое лицо</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9615" w:type="dxa"/>
            <w:gridSpan w:val="3"/>
            <w:tcBorders>
              <w:top w:val="single" w:sz="4" w:space="0" w:color="000000"/>
              <w:bottom w:val="single" w:sz="4" w:space="0" w:color="000000"/>
            </w:tcBorders>
          </w:tcPr>
          <w:p>
            <w:pPr>
              <w:pStyle w:val="Style21"/>
              <w:jc w:val="left"/>
              <w:rPr>
                <w:rFonts w:ascii="Times New Roman" w:hAnsi="Times New Roman"/>
                <w:color w:val="000000"/>
              </w:rPr>
            </w:pPr>
            <w:r>
              <w:rPr>
                <w:rFonts w:ascii="Times New Roman" w:hAnsi="Times New Roman"/>
                <w:color w:val="000000"/>
              </w:rPr>
            </w:r>
          </w:p>
          <w:p>
            <w:pPr>
              <w:pStyle w:val="Style21"/>
              <w:jc w:val="center"/>
              <w:rPr>
                <w:color w:val="000000"/>
              </w:rPr>
            </w:pPr>
            <w:bookmarkStart w:id="101" w:name="sub_1002_Копия_1"/>
            <w:r>
              <w:rPr>
                <w:rFonts w:ascii="Times New Roman" w:hAnsi="Times New Roman"/>
                <w:color w:val="000000"/>
              </w:rPr>
              <w:t>2. Сведения о земельном участке</w:t>
            </w:r>
            <w:bookmarkEnd w:id="101"/>
          </w:p>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tcBorders>
          </w:tcPr>
          <w:p>
            <w:pPr>
              <w:pStyle w:val="Style21"/>
              <w:jc w:val="left"/>
              <w:rPr>
                <w:color w:val="000000"/>
              </w:rPr>
            </w:pPr>
            <w:bookmarkStart w:id="102" w:name="sub_1021_Копия_1"/>
            <w:r>
              <w:rPr>
                <w:rFonts w:ascii="Times New Roman" w:hAnsi="Times New Roman"/>
                <w:color w:val="000000"/>
              </w:rPr>
              <w:t>2.1</w:t>
            </w:r>
            <w:bookmarkEnd w:id="102"/>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Кадастровый номер земельного участка (при наличии)</w:t>
            </w:r>
          </w:p>
        </w:tc>
        <w:tc>
          <w:tcPr>
            <w:tcW w:w="3697"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23:12:0000000:123</w:t>
            </w:r>
          </w:p>
        </w:tc>
      </w:tr>
      <w:tr>
        <w:trPr/>
        <w:tc>
          <w:tcPr>
            <w:tcW w:w="765" w:type="dxa"/>
            <w:tcBorders>
              <w:top w:val="single" w:sz="4" w:space="0" w:color="000000"/>
              <w:left w:val="single" w:sz="4" w:space="0" w:color="000000"/>
            </w:tcBorders>
          </w:tcPr>
          <w:p>
            <w:pPr>
              <w:pStyle w:val="Style21"/>
              <w:jc w:val="left"/>
              <w:rPr>
                <w:color w:val="000000"/>
              </w:rPr>
            </w:pPr>
            <w:bookmarkStart w:id="103" w:name="sub_1022_Копия_1"/>
            <w:r>
              <w:rPr>
                <w:rFonts w:ascii="Times New Roman" w:hAnsi="Times New Roman"/>
                <w:color w:val="000000"/>
              </w:rPr>
              <w:t>2.2</w:t>
            </w:r>
            <w:bookmarkEnd w:id="103"/>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Адрес или описание местоположения земельного участка</w:t>
            </w:r>
          </w:p>
        </w:tc>
        <w:tc>
          <w:tcPr>
            <w:tcW w:w="3697"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Краснодарский край, Кореновский район, ст. Платнировская, ул. Кирова, д. 1</w:t>
            </w:r>
          </w:p>
        </w:tc>
      </w:tr>
      <w:tr>
        <w:trPr/>
        <w:tc>
          <w:tcPr>
            <w:tcW w:w="765" w:type="dxa"/>
            <w:tcBorders>
              <w:top w:val="single" w:sz="4" w:space="0" w:color="000000"/>
              <w:left w:val="single" w:sz="4" w:space="0" w:color="000000"/>
            </w:tcBorders>
          </w:tcPr>
          <w:p>
            <w:pPr>
              <w:pStyle w:val="Style21"/>
              <w:jc w:val="left"/>
              <w:rPr>
                <w:color w:val="000000"/>
              </w:rPr>
            </w:pPr>
            <w:bookmarkStart w:id="104" w:name="sub_1023_Копия_1"/>
            <w:r>
              <w:rPr>
                <w:rFonts w:ascii="Times New Roman" w:hAnsi="Times New Roman"/>
                <w:color w:val="000000"/>
              </w:rPr>
              <w:t>2.3</w:t>
            </w:r>
            <w:bookmarkEnd w:id="104"/>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праве застройщика на земельный участок (правоустанавливающие документы)</w:t>
            </w:r>
          </w:p>
        </w:tc>
        <w:tc>
          <w:tcPr>
            <w:tcW w:w="3697"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Свидетельство о праве собственности №1234 от 01.01.1999</w:t>
            </w:r>
          </w:p>
        </w:tc>
      </w:tr>
      <w:tr>
        <w:trPr/>
        <w:tc>
          <w:tcPr>
            <w:tcW w:w="765" w:type="dxa"/>
            <w:tcBorders>
              <w:top w:val="single" w:sz="4" w:space="0" w:color="000000"/>
              <w:left w:val="single" w:sz="4" w:space="0" w:color="000000"/>
            </w:tcBorders>
          </w:tcPr>
          <w:p>
            <w:pPr>
              <w:pStyle w:val="Style21"/>
              <w:jc w:val="left"/>
              <w:rPr>
                <w:color w:val="000000"/>
              </w:rPr>
            </w:pPr>
            <w:bookmarkStart w:id="105" w:name="sub_1024_Копия_1"/>
            <w:r>
              <w:rPr>
                <w:rFonts w:ascii="Times New Roman" w:hAnsi="Times New Roman"/>
                <w:color w:val="000000"/>
              </w:rPr>
              <w:t>2.4</w:t>
            </w:r>
            <w:bookmarkEnd w:id="105"/>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наличии прав иных лиц на земельный участок (при наличии)</w:t>
            </w:r>
          </w:p>
        </w:tc>
        <w:tc>
          <w:tcPr>
            <w:tcW w:w="3697"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Нет</w:t>
            </w:r>
          </w:p>
        </w:tc>
      </w:tr>
      <w:tr>
        <w:trPr/>
        <w:tc>
          <w:tcPr>
            <w:tcW w:w="765" w:type="dxa"/>
            <w:tcBorders>
              <w:top w:val="single" w:sz="4" w:space="0" w:color="000000"/>
              <w:left w:val="single" w:sz="4" w:space="0" w:color="000000"/>
            </w:tcBorders>
          </w:tcPr>
          <w:p>
            <w:pPr>
              <w:pStyle w:val="Style21"/>
              <w:jc w:val="left"/>
              <w:rPr>
                <w:color w:val="000000"/>
              </w:rPr>
            </w:pPr>
            <w:bookmarkStart w:id="106" w:name="sub_1025_Копия_1_Копия_1"/>
            <w:r>
              <w:rPr>
                <w:rFonts w:ascii="Times New Roman" w:hAnsi="Times New Roman"/>
                <w:color w:val="000000"/>
              </w:rPr>
              <w:t>2.5</w:t>
            </w:r>
            <w:bookmarkEnd w:id="106"/>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виде разрешенного использования земельного участка</w:t>
            </w:r>
          </w:p>
        </w:tc>
        <w:tc>
          <w:tcPr>
            <w:tcW w:w="3697"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Для индивидуального жилищного строительства</w:t>
            </w:r>
          </w:p>
        </w:tc>
      </w:tr>
      <w:tr>
        <w:trPr/>
        <w:tc>
          <w:tcPr>
            <w:tcW w:w="9615" w:type="dxa"/>
            <w:gridSpan w:val="3"/>
            <w:tcBorders>
              <w:top w:val="single" w:sz="4" w:space="0" w:color="000000"/>
            </w:tcBorders>
          </w:tcPr>
          <w:p>
            <w:pPr>
              <w:pStyle w:val="Style21"/>
              <w:jc w:val="left"/>
              <w:rPr>
                <w:rFonts w:ascii="Times New Roman" w:hAnsi="Times New Roman"/>
                <w:color w:val="000000"/>
              </w:rPr>
            </w:pPr>
            <w:r>
              <w:rPr>
                <w:rFonts w:ascii="Times New Roman" w:hAnsi="Times New Roman"/>
                <w:color w:val="000000"/>
              </w:rPr>
            </w:r>
          </w:p>
          <w:p>
            <w:pPr>
              <w:pStyle w:val="Style21"/>
              <w:jc w:val="center"/>
              <w:rPr>
                <w:color w:val="000000"/>
              </w:rPr>
            </w:pPr>
            <w:bookmarkStart w:id="107" w:name="sub_1003_Копия_1"/>
            <w:r>
              <w:rPr>
                <w:rFonts w:ascii="Times New Roman" w:hAnsi="Times New Roman"/>
                <w:color w:val="000000"/>
              </w:rPr>
              <w:t>3. Сведения об объекте капитального строительства</w:t>
            </w:r>
            <w:bookmarkEnd w:id="107"/>
          </w:p>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bottom w:val="single" w:sz="4" w:space="0" w:color="000000"/>
            </w:tcBorders>
            <w:tcMar>
              <w:top w:w="55" w:type="dxa"/>
              <w:bottom w:w="55" w:type="dxa"/>
            </w:tcMar>
          </w:tcPr>
          <w:p>
            <w:pPr>
              <w:pStyle w:val="Style21"/>
              <w:jc w:val="left"/>
              <w:rPr>
                <w:color w:val="000000"/>
              </w:rPr>
            </w:pPr>
            <w:bookmarkStart w:id="108" w:name="sub_1031_Копия_1_Копия_1_Копия_1"/>
            <w:r>
              <w:rPr>
                <w:rFonts w:ascii="Times New Roman" w:hAnsi="Times New Roman"/>
                <w:color w:val="000000"/>
              </w:rPr>
              <w:t>3.1</w:t>
            </w:r>
            <w:bookmarkEnd w:id="108"/>
          </w:p>
        </w:tc>
        <w:tc>
          <w:tcPr>
            <w:tcW w:w="5153" w:type="dxa"/>
            <w:tcBorders>
              <w:top w:val="single" w:sz="4" w:space="0" w:color="000000"/>
              <w:left w:val="single" w:sz="4" w:space="0" w:color="000000"/>
              <w:bottom w:val="single" w:sz="4" w:space="0" w:color="000000"/>
            </w:tcBorders>
            <w:tcMar>
              <w:top w:w="55" w:type="dxa"/>
              <w:bottom w:w="55" w:type="dxa"/>
            </w:tcMar>
          </w:tcPr>
          <w:p>
            <w:pPr>
              <w:pStyle w:val="Style21"/>
              <w:jc w:val="left"/>
              <w:rPr>
                <w:color w:val="000000"/>
              </w:rPr>
            </w:pPr>
            <w:r>
              <w:rPr>
                <w:rFonts w:ascii="Times New Roman" w:hAnsi="Times New Roman"/>
                <w:color w:val="000000"/>
              </w:rPr>
              <w:t>Сведения о виде разрешенного использования объекта капитального строительства (объект индивидуального жилищного строительства или садовый дом)</w:t>
            </w:r>
          </w:p>
        </w:tc>
        <w:tc>
          <w:tcPr>
            <w:tcW w:w="3697" w:type="dxa"/>
            <w:tcBorders>
              <w:top w:val="single" w:sz="4" w:space="0" w:color="000000"/>
              <w:left w:val="single" w:sz="4" w:space="0" w:color="000000"/>
              <w:bottom w:val="single" w:sz="4" w:space="0" w:color="000000"/>
              <w:right w:val="single" w:sz="4" w:space="0" w:color="000000"/>
            </w:tcBorders>
            <w:tcMar>
              <w:top w:w="55" w:type="dxa"/>
              <w:bottom w:w="55" w:type="dxa"/>
            </w:tcMar>
          </w:tcPr>
          <w:p>
            <w:pPr>
              <w:pStyle w:val="Style21"/>
              <w:jc w:val="left"/>
              <w:rPr>
                <w:color w:val="000000"/>
              </w:rPr>
            </w:pPr>
            <w:r>
              <w:rPr>
                <w:rFonts w:ascii="Times New Roman" w:hAnsi="Times New Roman"/>
                <w:color w:val="000000"/>
              </w:rPr>
              <w:t>объект индивидуального жилищного строительства</w:t>
            </w:r>
          </w:p>
        </w:tc>
      </w:tr>
      <w:tr>
        <w:trPr/>
        <w:tc>
          <w:tcPr>
            <w:tcW w:w="765" w:type="dxa"/>
            <w:tcBorders>
              <w:left w:val="single" w:sz="4" w:space="0" w:color="000000"/>
              <w:bottom w:val="single" w:sz="4" w:space="0" w:color="000000"/>
            </w:tcBorders>
            <w:tcMar>
              <w:top w:w="55" w:type="dxa"/>
              <w:bottom w:w="55" w:type="dxa"/>
            </w:tcMar>
          </w:tcPr>
          <w:p>
            <w:pPr>
              <w:pStyle w:val="Style21"/>
              <w:jc w:val="left"/>
              <w:rPr>
                <w:color w:val="000000"/>
              </w:rPr>
            </w:pPr>
            <w:bookmarkStart w:id="109" w:name="sub_1032_Копия_1"/>
            <w:r>
              <w:rPr>
                <w:rFonts w:ascii="Times New Roman" w:hAnsi="Times New Roman"/>
                <w:color w:val="000000"/>
              </w:rPr>
              <w:t>3.2</w:t>
            </w:r>
            <w:bookmarkEnd w:id="109"/>
          </w:p>
        </w:tc>
        <w:tc>
          <w:tcPr>
            <w:tcW w:w="5153" w:type="dxa"/>
            <w:tcBorders>
              <w:left w:val="single" w:sz="4" w:space="0" w:color="000000"/>
              <w:bottom w:val="single" w:sz="4" w:space="0" w:color="000000"/>
            </w:tcBorders>
            <w:tcMar>
              <w:top w:w="55" w:type="dxa"/>
              <w:bottom w:w="55" w:type="dxa"/>
            </w:tcMar>
          </w:tcPr>
          <w:p>
            <w:pPr>
              <w:pStyle w:val="Style21"/>
              <w:jc w:val="left"/>
              <w:rPr>
                <w:color w:val="000000"/>
              </w:rPr>
            </w:pPr>
            <w:r>
              <w:rPr>
                <w:rFonts w:ascii="Times New Roman" w:hAnsi="Times New Roman"/>
                <w:color w:val="000000"/>
              </w:rPr>
              <w:t>Цель подачи уведомления (строительство или реконструкция)</w:t>
            </w:r>
          </w:p>
        </w:tc>
        <w:tc>
          <w:tcPr>
            <w:tcW w:w="3697" w:type="dxa"/>
            <w:tcBorders>
              <w:left w:val="single" w:sz="4" w:space="0" w:color="000000"/>
              <w:bottom w:val="single" w:sz="4" w:space="0" w:color="000000"/>
              <w:right w:val="single" w:sz="4" w:space="0" w:color="000000"/>
            </w:tcBorders>
            <w:tcMar>
              <w:top w:w="55" w:type="dxa"/>
              <w:bottom w:w="55" w:type="dxa"/>
            </w:tcMar>
          </w:tcPr>
          <w:p>
            <w:pPr>
              <w:pStyle w:val="Style21"/>
              <w:jc w:val="left"/>
              <w:rPr>
                <w:color w:val="000000"/>
              </w:rPr>
            </w:pPr>
            <w:r>
              <w:rPr>
                <w:rFonts w:ascii="Times New Roman" w:hAnsi="Times New Roman"/>
                <w:color w:val="000000"/>
              </w:rPr>
              <w:t>строительство</w:t>
            </w:r>
          </w:p>
        </w:tc>
      </w:tr>
      <w:tr>
        <w:trPr/>
        <w:tc>
          <w:tcPr>
            <w:tcW w:w="765" w:type="dxa"/>
            <w:tcBorders>
              <w:left w:val="single" w:sz="4" w:space="0" w:color="000000"/>
              <w:bottom w:val="single" w:sz="4" w:space="0" w:color="000000"/>
            </w:tcBorders>
            <w:tcMar>
              <w:top w:w="55" w:type="dxa"/>
              <w:bottom w:w="55" w:type="dxa"/>
            </w:tcMar>
          </w:tcPr>
          <w:p>
            <w:pPr>
              <w:pStyle w:val="Style21"/>
              <w:jc w:val="left"/>
              <w:rPr>
                <w:color w:val="000000"/>
              </w:rPr>
            </w:pPr>
            <w:bookmarkStart w:id="110" w:name="sub_1033_Копия_1"/>
            <w:r>
              <w:rPr>
                <w:rFonts w:ascii="Times New Roman" w:hAnsi="Times New Roman"/>
                <w:color w:val="000000"/>
              </w:rPr>
              <w:t>3.3</w:t>
            </w:r>
            <w:bookmarkEnd w:id="110"/>
          </w:p>
        </w:tc>
        <w:tc>
          <w:tcPr>
            <w:tcW w:w="5153" w:type="dxa"/>
            <w:tcBorders>
              <w:left w:val="single" w:sz="4" w:space="0" w:color="000000"/>
              <w:bottom w:val="single" w:sz="4" w:space="0" w:color="000000"/>
            </w:tcBorders>
            <w:tcMar>
              <w:top w:w="55" w:type="dxa"/>
              <w:bottom w:w="55" w:type="dxa"/>
            </w:tcMar>
          </w:tcPr>
          <w:p>
            <w:pPr>
              <w:pStyle w:val="Style21"/>
              <w:jc w:val="left"/>
              <w:rPr>
                <w:color w:val="000000"/>
              </w:rPr>
            </w:pPr>
            <w:r>
              <w:rPr>
                <w:rFonts w:ascii="Times New Roman" w:hAnsi="Times New Roman"/>
                <w:color w:val="000000"/>
              </w:rPr>
              <w:t>Сведения о планируемых параметрах:</w:t>
            </w:r>
          </w:p>
        </w:tc>
        <w:tc>
          <w:tcPr>
            <w:tcW w:w="3697" w:type="dxa"/>
            <w:tcBorders>
              <w:left w:val="single" w:sz="4" w:space="0" w:color="000000"/>
              <w:bottom w:val="single" w:sz="4" w:space="0" w:color="000000"/>
              <w:right w:val="single" w:sz="4" w:space="0" w:color="000000"/>
            </w:tcBorders>
            <w:tcMar>
              <w:top w:w="55" w:type="dxa"/>
              <w:bottom w:w="55" w:type="dxa"/>
            </w:tcMar>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bottom w:val="single" w:sz="4" w:space="0" w:color="000000"/>
            </w:tcBorders>
            <w:tcMar>
              <w:top w:w="55" w:type="dxa"/>
              <w:bottom w:w="55" w:type="dxa"/>
            </w:tcMar>
          </w:tcPr>
          <w:p>
            <w:pPr>
              <w:pStyle w:val="Style21"/>
              <w:jc w:val="left"/>
              <w:rPr>
                <w:color w:val="000000"/>
              </w:rPr>
            </w:pPr>
            <w:bookmarkStart w:id="111" w:name="sub_10331_Копия_1"/>
            <w:r>
              <w:rPr>
                <w:rFonts w:ascii="Times New Roman" w:hAnsi="Times New Roman"/>
                <w:color w:val="000000"/>
              </w:rPr>
              <w:t>3.3.1</w:t>
            </w:r>
            <w:bookmarkEnd w:id="111"/>
          </w:p>
        </w:tc>
        <w:tc>
          <w:tcPr>
            <w:tcW w:w="5153" w:type="dxa"/>
            <w:tcBorders>
              <w:top w:val="single" w:sz="4" w:space="0" w:color="000000"/>
              <w:left w:val="single" w:sz="4" w:space="0" w:color="000000"/>
              <w:bottom w:val="single" w:sz="4" w:space="0" w:color="000000"/>
            </w:tcBorders>
            <w:tcMar>
              <w:top w:w="55" w:type="dxa"/>
              <w:bottom w:w="55" w:type="dxa"/>
            </w:tcMar>
          </w:tcPr>
          <w:p>
            <w:pPr>
              <w:pStyle w:val="Style21"/>
              <w:jc w:val="left"/>
              <w:rPr>
                <w:color w:val="000000"/>
              </w:rPr>
            </w:pPr>
            <w:r>
              <w:rPr>
                <w:rFonts w:ascii="Times New Roman" w:hAnsi="Times New Roman"/>
                <w:color w:val="000000"/>
              </w:rPr>
              <w:t>Количество надземных этажей</w:t>
            </w:r>
          </w:p>
        </w:tc>
        <w:tc>
          <w:tcPr>
            <w:tcW w:w="3697" w:type="dxa"/>
            <w:tcBorders>
              <w:top w:val="single" w:sz="4" w:space="0" w:color="000000"/>
              <w:left w:val="single" w:sz="4" w:space="0" w:color="000000"/>
              <w:bottom w:val="single" w:sz="4" w:space="0" w:color="000000"/>
              <w:right w:val="single" w:sz="4" w:space="0" w:color="000000"/>
            </w:tcBorders>
            <w:tcMar>
              <w:top w:w="55" w:type="dxa"/>
              <w:bottom w:w="55" w:type="dxa"/>
            </w:tcMar>
          </w:tcPr>
          <w:p>
            <w:pPr>
              <w:pStyle w:val="Style21"/>
              <w:jc w:val="left"/>
              <w:rPr>
                <w:color w:val="000000"/>
              </w:rPr>
            </w:pPr>
            <w:r>
              <w:rPr>
                <w:rFonts w:ascii="Times New Roman" w:hAnsi="Times New Roman"/>
                <w:color w:val="000000"/>
              </w:rPr>
              <w:t>1</w:t>
            </w:r>
          </w:p>
        </w:tc>
      </w:tr>
      <w:tr>
        <w:trPr/>
        <w:tc>
          <w:tcPr>
            <w:tcW w:w="765" w:type="dxa"/>
            <w:tcBorders>
              <w:top w:val="single" w:sz="4" w:space="0" w:color="000000"/>
              <w:left w:val="single" w:sz="4" w:space="0" w:color="000000"/>
            </w:tcBorders>
          </w:tcPr>
          <w:p>
            <w:pPr>
              <w:pStyle w:val="Style21"/>
              <w:jc w:val="left"/>
              <w:rPr>
                <w:color w:val="000000"/>
              </w:rPr>
            </w:pPr>
            <w:bookmarkStart w:id="112" w:name="sub_10332_Копия_1"/>
            <w:r>
              <w:rPr>
                <w:rFonts w:ascii="Times New Roman" w:hAnsi="Times New Roman"/>
                <w:color w:val="000000"/>
              </w:rPr>
              <w:t>3.3.2</w:t>
            </w:r>
            <w:bookmarkEnd w:id="112"/>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Высота</w:t>
            </w:r>
          </w:p>
        </w:tc>
        <w:tc>
          <w:tcPr>
            <w:tcW w:w="3697"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4</w:t>
            </w:r>
          </w:p>
        </w:tc>
      </w:tr>
      <w:tr>
        <w:trPr/>
        <w:tc>
          <w:tcPr>
            <w:tcW w:w="765" w:type="dxa"/>
            <w:tcBorders>
              <w:top w:val="single" w:sz="4" w:space="0" w:color="000000"/>
              <w:left w:val="single" w:sz="4" w:space="0" w:color="000000"/>
            </w:tcBorders>
          </w:tcPr>
          <w:p>
            <w:pPr>
              <w:pStyle w:val="Style21"/>
              <w:jc w:val="left"/>
              <w:rPr>
                <w:color w:val="000000"/>
              </w:rPr>
            </w:pPr>
            <w:bookmarkStart w:id="113" w:name="sub_10333_Копия_1"/>
            <w:r>
              <w:rPr>
                <w:rFonts w:ascii="Times New Roman" w:hAnsi="Times New Roman"/>
                <w:color w:val="000000"/>
              </w:rPr>
              <w:t>3.3.3</w:t>
            </w:r>
            <w:bookmarkEnd w:id="113"/>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об отступах от границ земельного участка</w:t>
            </w:r>
          </w:p>
        </w:tc>
        <w:tc>
          <w:tcPr>
            <w:tcW w:w="3697"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От северной границы: 8м</w:t>
            </w:r>
          </w:p>
          <w:p>
            <w:pPr>
              <w:pStyle w:val="Style21"/>
              <w:jc w:val="left"/>
              <w:rPr>
                <w:color w:val="000000"/>
              </w:rPr>
            </w:pPr>
            <w:r>
              <w:rPr>
                <w:rFonts w:ascii="Times New Roman" w:hAnsi="Times New Roman"/>
                <w:color w:val="000000"/>
              </w:rPr>
              <w:t>От восточной границы: 5м</w:t>
            </w:r>
          </w:p>
          <w:p>
            <w:pPr>
              <w:pStyle w:val="Style21"/>
              <w:jc w:val="left"/>
              <w:rPr>
                <w:color w:val="000000"/>
              </w:rPr>
            </w:pPr>
            <w:r>
              <w:rPr>
                <w:rFonts w:ascii="Times New Roman" w:hAnsi="Times New Roman"/>
                <w:color w:val="000000"/>
              </w:rPr>
              <w:t>От южной границы: 5м</w:t>
            </w:r>
          </w:p>
          <w:p>
            <w:pPr>
              <w:pStyle w:val="Style21"/>
              <w:jc w:val="left"/>
              <w:rPr>
                <w:color w:val="000000"/>
              </w:rPr>
            </w:pPr>
            <w:r>
              <w:rPr>
                <w:rFonts w:ascii="Times New Roman" w:hAnsi="Times New Roman"/>
                <w:color w:val="000000"/>
              </w:rPr>
              <w:t>От западной границы: 12м</w:t>
            </w:r>
          </w:p>
        </w:tc>
      </w:tr>
      <w:tr>
        <w:trPr/>
        <w:tc>
          <w:tcPr>
            <w:tcW w:w="765" w:type="dxa"/>
            <w:tcBorders>
              <w:top w:val="single" w:sz="4" w:space="0" w:color="000000"/>
              <w:left w:val="single" w:sz="4" w:space="0" w:color="000000"/>
            </w:tcBorders>
          </w:tcPr>
          <w:p>
            <w:pPr>
              <w:pStyle w:val="Style21"/>
              <w:jc w:val="left"/>
              <w:rPr>
                <w:color w:val="000000"/>
              </w:rPr>
            </w:pPr>
            <w:bookmarkStart w:id="114" w:name="sub_10334_Копия_1"/>
            <w:r>
              <w:rPr>
                <w:rFonts w:ascii="Times New Roman" w:hAnsi="Times New Roman"/>
                <w:color w:val="000000"/>
              </w:rPr>
              <w:t>3.3.4</w:t>
            </w:r>
            <w:bookmarkEnd w:id="114"/>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Площадь застройки</w:t>
            </w:r>
          </w:p>
        </w:tc>
        <w:tc>
          <w:tcPr>
            <w:tcW w:w="3697"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99 кв.м</w:t>
            </w:r>
          </w:p>
        </w:tc>
      </w:tr>
      <w:tr>
        <w:trPr/>
        <w:tc>
          <w:tcPr>
            <w:tcW w:w="765" w:type="dxa"/>
            <w:tcBorders>
              <w:top w:val="single" w:sz="4" w:space="0" w:color="000000"/>
              <w:left w:val="single" w:sz="4" w:space="0" w:color="000000"/>
            </w:tcBorders>
          </w:tcPr>
          <w:p>
            <w:pPr>
              <w:pStyle w:val="Style21"/>
              <w:jc w:val="left"/>
              <w:rPr>
                <w:color w:val="000000"/>
              </w:rPr>
            </w:pPr>
            <w:bookmarkStart w:id="115" w:name="sub_10335_Копия_1"/>
            <w:r>
              <w:rPr>
                <w:rFonts w:ascii="Times New Roman" w:hAnsi="Times New Roman"/>
                <w:color w:val="000000"/>
              </w:rPr>
              <w:t>3.3.5</w:t>
            </w:r>
            <w:bookmarkEnd w:id="115"/>
          </w:p>
        </w:tc>
        <w:tc>
          <w:tcPr>
            <w:tcW w:w="5153" w:type="dxa"/>
            <w:tcBorders>
              <w:top w:val="single" w:sz="4" w:space="0" w:color="000000"/>
              <w:left w:val="single" w:sz="4" w:space="0" w:color="000000"/>
            </w:tcBorders>
          </w:tcPr>
          <w:p>
            <w:pPr>
              <w:pStyle w:val="Style21"/>
              <w:jc w:val="left"/>
              <w:rPr>
                <w:color w:val="000000"/>
              </w:rPr>
            </w:pPr>
            <w:r>
              <w:rPr>
                <w:rFonts w:ascii="Times New Roman" w:hAnsi="Times New Roman"/>
                <w:color w:val="000000"/>
              </w:rPr>
              <w:t>Сведения о решении о предоставлении разрешения на отклонение от предельных параметров разрешенного строительства, реконструкции (при наличии)</w:t>
            </w:r>
          </w:p>
        </w:tc>
        <w:tc>
          <w:tcPr>
            <w:tcW w:w="3697"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765" w:type="dxa"/>
            <w:tcBorders>
              <w:top w:val="single" w:sz="4" w:space="0" w:color="000000"/>
              <w:left w:val="single" w:sz="4" w:space="0" w:color="000000"/>
              <w:bottom w:val="single" w:sz="4" w:space="0" w:color="000000"/>
            </w:tcBorders>
          </w:tcPr>
          <w:p>
            <w:pPr>
              <w:pStyle w:val="Style21"/>
              <w:jc w:val="left"/>
              <w:rPr>
                <w:color w:val="000000"/>
              </w:rPr>
            </w:pPr>
            <w:bookmarkStart w:id="116" w:name="sub_1034_Копия_1"/>
            <w:r>
              <w:rPr>
                <w:rFonts w:ascii="Times New Roman" w:hAnsi="Times New Roman"/>
                <w:color w:val="000000"/>
              </w:rPr>
              <w:t>3.4</w:t>
            </w:r>
            <w:bookmarkEnd w:id="116"/>
          </w:p>
        </w:tc>
        <w:tc>
          <w:tcPr>
            <w:tcW w:w="5153" w:type="dxa"/>
            <w:tcBorders>
              <w:top w:val="single" w:sz="4" w:space="0" w:color="000000"/>
              <w:left w:val="single" w:sz="4" w:space="0" w:color="000000"/>
              <w:bottom w:val="single" w:sz="4" w:space="0" w:color="000000"/>
            </w:tcBorders>
          </w:tcPr>
          <w:p>
            <w:pPr>
              <w:pStyle w:val="Style21"/>
              <w:jc w:val="left"/>
              <w:rPr>
                <w:color w:val="000000"/>
              </w:rPr>
            </w:pPr>
            <w:r>
              <w:rPr>
                <w:rFonts w:ascii="Times New Roman" w:hAnsi="Times New Roman"/>
                <w:color w:val="000000"/>
              </w:rPr>
              <w:t>Сведения о типовом архитектурном решении объекта капитального строительства, в случае строительства или реконструкции такого объекта в границах территории исторического поселения федерального или регионального значения</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9615" w:type="dxa"/>
            <w:gridSpan w:val="3"/>
            <w:tcBorders/>
          </w:tcPr>
          <w:p>
            <w:pPr>
              <w:pStyle w:val="Style21"/>
              <w:jc w:val="center"/>
              <w:rPr>
                <w:color w:val="000000"/>
              </w:rPr>
            </w:pPr>
            <w:bookmarkStart w:id="117" w:name="sub_1004_Копия_1"/>
            <w:r>
              <w:rPr>
                <w:rFonts w:ascii="Times New Roman" w:hAnsi="Times New Roman"/>
                <w:color w:val="000000"/>
              </w:rPr>
              <w:t>4. Схематичное изображение планируемого к строительству или реконструкции объекта капитального строительства на земельном участке</w:t>
            </w:r>
            <w:bookmarkEnd w:id="117"/>
          </w:p>
        </w:tc>
      </w:tr>
      <w:tr>
        <w:trPr/>
        <w:tc>
          <w:tcPr>
            <w:tcW w:w="9615" w:type="dxa"/>
            <w:gridSpan w:val="3"/>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p>
            <w:pPr>
              <w:pStyle w:val="Style21"/>
              <w:jc w:val="left"/>
              <w:rPr>
                <w:color w:val="000000"/>
              </w:rPr>
            </w:pPr>
            <w:r>
              <w:rPr>
                <w:color w:val="000000"/>
              </w:rPr>
              <mc:AlternateContent>
                <mc:Choice Requires="wps">
                  <w:drawing>
                    <wp:anchor behindDoc="0" distT="0" distB="0" distL="0" distR="0" simplePos="0" locked="0" layoutInCell="1" allowOverlap="1" relativeHeight="20">
                      <wp:simplePos x="0" y="0"/>
                      <wp:positionH relativeFrom="column">
                        <wp:posOffset>507365</wp:posOffset>
                      </wp:positionH>
                      <wp:positionV relativeFrom="paragraph">
                        <wp:posOffset>64770</wp:posOffset>
                      </wp:positionV>
                      <wp:extent cx="421005" cy="166370"/>
                      <wp:effectExtent l="0" t="0" r="0" b="0"/>
                      <wp:wrapNone/>
                      <wp:docPr id="4" name="Врезка 7"/>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С</w:t>
                                  </w:r>
                                </w:p>
                              </w:txbxContent>
                            </wps:txbx>
                            <wps:bodyPr lIns="0" rIns="0" tIns="0" bIns="0" anchor="t">
                              <a:noAutofit/>
                            </wps:bodyPr>
                          </wps:wsp>
                        </a:graphicData>
                      </a:graphic>
                    </wp:anchor>
                  </w:drawing>
                </mc:Choice>
                <mc:Fallback>
                  <w:pict>
                    <v:rect id="shape_0" ID="Врезка 7" path="m0,0l-2147483645,0l-2147483645,-2147483646l0,-2147483646xe" stroked="f" o:allowincell="f" style="position:absolute;margin-left:39.95pt;margin-top:5.1pt;width:33.1pt;height:13.05pt;mso-wrap-style:square;v-text-anchor:top">
                      <v:fill o:detectmouseclick="t" on="false"/>
                      <v:stroke color="#3465a4" joinstyle="round" endcap="flat"/>
                      <v:textbox>
                        <w:txbxContent>
                          <w:p>
                            <w:pPr>
                              <w:pStyle w:val="Style23"/>
                              <w:rPr>
                                <w:color w:val="000000"/>
                              </w:rPr>
                            </w:pPr>
                            <w:r>
                              <w:rPr>
                                <w:color w:val="000000"/>
                              </w:rPr>
                              <w:t>С</w:t>
                            </w:r>
                          </w:p>
                        </w:txbxContent>
                      </v:textbox>
                      <w10:wrap type="none"/>
                    </v:rect>
                  </w:pict>
                </mc:Fallback>
              </mc:AlternateContent>
              <mc:AlternateContent>
                <mc:Choice Requires="wps">
                  <w:drawing>
                    <wp:anchor behindDoc="0" distT="1270" distB="635" distL="1270" distR="635" simplePos="0" locked="0" layoutInCell="1" allowOverlap="1" relativeHeight="22">
                      <wp:simplePos x="0" y="0"/>
                      <wp:positionH relativeFrom="column">
                        <wp:posOffset>205740</wp:posOffset>
                      </wp:positionH>
                      <wp:positionV relativeFrom="paragraph">
                        <wp:posOffset>290195</wp:posOffset>
                      </wp:positionV>
                      <wp:extent cx="428625" cy="47625"/>
                      <wp:effectExtent l="1270" t="1270" r="635" b="635"/>
                      <wp:wrapNone/>
                      <wp:docPr id="5" name="Фигура 7"/>
                      <a:graphic xmlns:a="http://schemas.openxmlformats.org/drawingml/2006/main">
                        <a:graphicData uri="http://schemas.microsoft.com/office/word/2010/wordprocessingShape">
                          <wps:wsp>
                            <wps:cNvSpPr/>
                            <wps:spPr>
                              <a:xfrm rot="5400000">
                                <a:off x="0" y="0"/>
                                <a:ext cx="428760" cy="47520"/>
                              </a:xfrm>
                              <a:prstGeom prst="leftRightArrow">
                                <a:avLst>
                                  <a:gd name="adj1" fmla="val 0"/>
                                  <a:gd name="adj2" fmla="val 112247"/>
                                </a:avLst>
                              </a:prstGeom>
                              <a:solidFill>
                                <a:srgbClr val="000000"/>
                              </a:solidFill>
                              <a:ln w="0">
                                <a:solidFill>
                                  <a:srgbClr val="000000"/>
                                </a:solidFill>
                              </a:ln>
                            </wps:spPr>
                            <wps:style>
                              <a:lnRef idx="0"/>
                              <a:fillRef idx="0"/>
                              <a:effectRef idx="0"/>
                              <a:fontRef idx="minor"/>
                            </wps:style>
                            <wps:bodyPr/>
                          </wps:wsp>
                        </a:graphicData>
                      </a:graphic>
                    </wp:anchor>
                  </w:drawing>
                </mc:Choice>
                <mc:Fallback>
                  <w:pict>
                    <v:shapetype id="_x0000_t69" coordsize="21600,21600" o:spt="69" adj="10800,10800" path="m,10800l@2,l@2@5l@3@5l@3,l21600,10800l@3,21600l@3@6l@2@6l@2,21600xe">
                      <v:stroke joinstyle="miter"/>
                      <v:formulas>
                        <v:f eqn="val 10800"/>
                        <v:f eqn="val #1"/>
                        <v:f eqn="val #0"/>
                        <v:f eqn="sum width 0 @2"/>
                        <v:f eqn="prod 1 @1 2"/>
                        <v:f eqn="sum 10800 0 @4"/>
                        <v:f eqn="sum 10800 @4 0"/>
                        <v:f eqn="prod @5 @2 10800"/>
                        <v:f eqn="sum @2 0 @7"/>
                        <v:f eqn="sum @3 @7 0"/>
                      </v:formulas>
                      <v:path gradientshapeok="t" o:connecttype="rect" textboxrect="@8,@5,@9,@6"/>
                      <v:handles>
                        <v:h position="@3,@5"/>
                        <v:h position="@2,0"/>
                      </v:handles>
                    </v:shapetype>
                    <v:shape id="shape_0" ID="Фигура 7" path="l-2147483636,0l-2147483636,-2147483631l-2147483635,-2147483631l-2147483635,0l-2147483622,-2147483632l-2147483635,-2147483621l-2147483635,-2147483629l-2147483636,-2147483629l-2147483636,-2147483621xe" fillcolor="black" stroked="t" o:allowincell="f" style="position:absolute;margin-left:16.2pt;margin-top:22.85pt;width:33.7pt;height:3.7pt;mso-wrap-style:none;v-text-anchor:middle;rotation:90" type="_x0000_t69">
                      <v:fill o:detectmouseclick="t" type="solid" color2="white"/>
                      <v:stroke color="black" joinstyle="round" endcap="flat"/>
                      <w10:wrap type="none"/>
                    </v:shape>
                  </w:pict>
                </mc:Fallback>
              </mc:AlternateContent>
            </w:r>
          </w:p>
          <w:p>
            <w:pPr>
              <w:pStyle w:val="Style21"/>
              <w:jc w:val="left"/>
              <w:rPr>
                <w:color w:val="000000"/>
              </w:rPr>
            </w:pPr>
            <w:r>
              <w:rPr>
                <w:color w:val="000000"/>
              </w:rPr>
            </w:r>
          </w:p>
          <w:p>
            <w:pPr>
              <w:pStyle w:val="Style21"/>
              <w:jc w:val="left"/>
              <w:rPr>
                <w:color w:val="000000"/>
              </w:rPr>
            </w:pPr>
            <w:r>
              <w:rPr>
                <w:color w:val="000000"/>
              </w:rPr>
              <mc:AlternateContent>
                <mc:Choice Requires="wps">
                  <w:drawing>
                    <wp:anchor behindDoc="0" distT="0" distB="0" distL="0" distR="0" simplePos="0" locked="0" layoutInCell="1" allowOverlap="1" relativeHeight="23">
                      <wp:simplePos x="0" y="0"/>
                      <wp:positionH relativeFrom="column">
                        <wp:posOffset>503555</wp:posOffset>
                      </wp:positionH>
                      <wp:positionV relativeFrom="paragraph">
                        <wp:posOffset>20955</wp:posOffset>
                      </wp:positionV>
                      <wp:extent cx="421005" cy="166370"/>
                      <wp:effectExtent l="0" t="0" r="0" b="0"/>
                      <wp:wrapNone/>
                      <wp:docPr id="6" name="Врезка 8"/>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Ю</w:t>
                                  </w:r>
                                </w:p>
                              </w:txbxContent>
                            </wps:txbx>
                            <wps:bodyPr lIns="0" rIns="0" tIns="0" bIns="0" anchor="t">
                              <a:noAutofit/>
                            </wps:bodyPr>
                          </wps:wsp>
                        </a:graphicData>
                      </a:graphic>
                    </wp:anchor>
                  </w:drawing>
                </mc:Choice>
                <mc:Fallback>
                  <w:pict>
                    <v:rect id="shape_0" ID="Врезка 8" path="m0,0l-2147483645,0l-2147483645,-2147483646l0,-2147483646xe" stroked="f" o:allowincell="f" style="position:absolute;margin-left:39.65pt;margin-top:1.65pt;width:33.1pt;height:13.05pt;mso-wrap-style:square;v-text-anchor:top">
                      <v:fill o:detectmouseclick="t" on="false"/>
                      <v:stroke color="#3465a4" joinstyle="round" endcap="flat"/>
                      <v:textbox>
                        <w:txbxContent>
                          <w:p>
                            <w:pPr>
                              <w:pStyle w:val="Style23"/>
                              <w:rPr>
                                <w:color w:val="000000"/>
                              </w:rPr>
                            </w:pPr>
                            <w:r>
                              <w:rPr>
                                <w:color w:val="000000"/>
                              </w:rPr>
                              <w:t>Ю</w:t>
                            </w:r>
                          </w:p>
                        </w:txbxContent>
                      </v:textbox>
                      <w10:wrap type="none"/>
                    </v:rect>
                  </w:pict>
                </mc:Fallback>
              </mc:AlternateContent>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mc:AlternateContent>
                <mc:Choice Requires="wps">
                  <w:drawing>
                    <wp:anchor behindDoc="0" distT="1270" distB="0" distL="1270" distR="0" simplePos="0" locked="0" layoutInCell="1" allowOverlap="1" relativeHeight="2">
                      <wp:simplePos x="0" y="0"/>
                      <wp:positionH relativeFrom="column">
                        <wp:posOffset>1107440</wp:posOffset>
                      </wp:positionH>
                      <wp:positionV relativeFrom="paragraph">
                        <wp:posOffset>11430</wp:posOffset>
                      </wp:positionV>
                      <wp:extent cx="4086225" cy="2295525"/>
                      <wp:effectExtent l="1270" t="1270" r="0" b="0"/>
                      <wp:wrapNone/>
                      <wp:docPr id="7" name="Фигура 1"/>
                      <a:graphic xmlns:a="http://schemas.openxmlformats.org/drawingml/2006/main">
                        <a:graphicData uri="http://schemas.microsoft.com/office/word/2010/wordprocessingShape">
                          <wps:wsp>
                            <wps:cNvSpPr/>
                            <wps:spPr>
                              <a:xfrm>
                                <a:off x="0" y="0"/>
                                <a:ext cx="4086360" cy="2295360"/>
                              </a:xfrm>
                              <a:prstGeom prst="rect">
                                <a:avLst/>
                              </a:prstGeom>
                              <a:solidFill>
                                <a:schemeClr val="lt1">
                                  <a:lumOff val="0"/>
                                </a:schemeClr>
                              </a:solidFill>
                              <a:ln w="0">
                                <a:solidFill>
                                  <a:srgbClr val="000000"/>
                                </a:solidFill>
                              </a:ln>
                            </wps:spPr>
                            <wps:style>
                              <a:lnRef idx="0"/>
                              <a:fillRef idx="0"/>
                              <a:effectRef idx="0"/>
                              <a:fontRef idx="minor"/>
                            </wps:style>
                            <wps:bodyPr/>
                          </wps:wsp>
                        </a:graphicData>
                      </a:graphic>
                    </wp:anchor>
                  </w:drawing>
                </mc:Choice>
                <mc:Fallback>
                  <w:pict>
                    <v:rect id="shape_0" ID="Фигура 1" path="m0,0l-2147483645,0l-2147483645,-2147483646l0,-2147483646xe" fillcolor="white" stroked="t" o:allowincell="f" style="position:absolute;margin-left:87.2pt;margin-top:0.9pt;width:321.7pt;height:180.7pt;mso-wrap-style:none;v-text-anchor:middle">
                      <v:fill o:detectmouseclick="t" type="solid" color2="black"/>
                      <v:stroke color="black" joinstyle="round" endcap="flat"/>
                      <w10:wrap type="none"/>
                    </v:rect>
                  </w:pict>
                </mc:Fallback>
              </mc:AlternateContent>
              <mc:AlternateContent>
                <mc:Choice Requires="wps">
                  <w:drawing>
                    <wp:anchor behindDoc="0" distT="635" distB="1270" distL="1270" distR="635" simplePos="0" locked="0" layoutInCell="1" allowOverlap="1" relativeHeight="6">
                      <wp:simplePos x="0" y="0"/>
                      <wp:positionH relativeFrom="column">
                        <wp:posOffset>3426460</wp:posOffset>
                      </wp:positionH>
                      <wp:positionV relativeFrom="paragraph">
                        <wp:posOffset>461010</wp:posOffset>
                      </wp:positionV>
                      <wp:extent cx="933450" cy="47625"/>
                      <wp:effectExtent l="1270" t="635" r="635" b="1270"/>
                      <wp:wrapNone/>
                      <wp:docPr id="8" name="Фигура 5"/>
                      <a:graphic xmlns:a="http://schemas.openxmlformats.org/drawingml/2006/main">
                        <a:graphicData uri="http://schemas.microsoft.com/office/word/2010/wordprocessingShape">
                          <wps:wsp>
                            <wps:cNvSpPr/>
                            <wps:spPr>
                              <a:xfrm rot="5400000">
                                <a:off x="0" y="0"/>
                                <a:ext cx="933480" cy="47520"/>
                              </a:xfrm>
                              <a:prstGeom prst="leftRightArrow">
                                <a:avLst>
                                  <a:gd name="adj1" fmla="val 0"/>
                                  <a:gd name="adj2" fmla="val 244381"/>
                                </a:avLst>
                              </a:prstGeom>
                              <a:solidFill>
                                <a:srgbClr val="000000"/>
                              </a:solidFill>
                              <a:ln w="0">
                                <a:solidFill>
                                  <a:srgbClr val="000000"/>
                                </a:solidFill>
                              </a:ln>
                            </wps:spPr>
                            <wps:style>
                              <a:lnRef idx="0"/>
                              <a:fillRef idx="0"/>
                              <a:effectRef idx="0"/>
                              <a:fontRef idx="minor"/>
                            </wps:style>
                            <wps:bodyPr/>
                          </wps:wsp>
                        </a:graphicData>
                      </a:graphic>
                    </wp:anchor>
                  </w:drawing>
                </mc:Choice>
                <mc:Fallback>
                  <w:pict>
                    <v:shape id="shape_0" ID="Фигура 5" path="l-2147483636,0l-2147483636,-2147483631l-2147483635,-2147483631l-2147483635,0l-2147483622,-2147483632l-2147483635,-2147483621l-2147483635,-2147483629l-2147483636,-2147483629l-2147483636,-2147483621xe" fillcolor="black" stroked="t" o:allowincell="f" style="position:absolute;margin-left:269.8pt;margin-top:36.25pt;width:73.45pt;height:3.7pt;mso-wrap-style:none;v-text-anchor:middle;rotation:90" type="_x0000_t69">
                      <v:fill o:detectmouseclick="t" type="solid" color2="white"/>
                      <v:stroke color="black" joinstyle="round" endcap="flat"/>
                      <w10:wrap type="none"/>
                    </v:shape>
                  </w:pict>
                </mc:Fallback>
              </mc:AlternateContent>
            </w:r>
          </w:p>
          <w:p>
            <w:pPr>
              <w:pStyle w:val="Style21"/>
              <w:jc w:val="left"/>
              <w:rPr>
                <w:color w:val="000000"/>
              </w:rPr>
            </w:pPr>
            <w:r>
              <w:rPr>
                <w:color w:val="000000"/>
              </w:rPr>
            </w:r>
          </w:p>
          <w:p>
            <w:pPr>
              <w:pStyle w:val="Style21"/>
              <w:jc w:val="left"/>
              <w:rPr>
                <w:color w:val="000000"/>
              </w:rPr>
            </w:pPr>
            <w:r>
              <w:rPr>
                <w:color w:val="000000"/>
              </w:rPr>
              <mc:AlternateContent>
                <mc:Choice Requires="wps">
                  <w:drawing>
                    <wp:anchor behindDoc="0" distT="0" distB="0" distL="0" distR="0" simplePos="0" locked="0" layoutInCell="1" allowOverlap="1" relativeHeight="12">
                      <wp:simplePos x="0" y="0"/>
                      <wp:positionH relativeFrom="column">
                        <wp:posOffset>3972560</wp:posOffset>
                      </wp:positionH>
                      <wp:positionV relativeFrom="paragraph">
                        <wp:posOffset>50800</wp:posOffset>
                      </wp:positionV>
                      <wp:extent cx="421005" cy="166370"/>
                      <wp:effectExtent l="0" t="0" r="0" b="0"/>
                      <wp:wrapNone/>
                      <wp:docPr id="9" name="Врезка 3"/>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8 м</w:t>
                                  </w:r>
                                </w:p>
                              </w:txbxContent>
                            </wps:txbx>
                            <wps:bodyPr lIns="0" rIns="0" tIns="0" bIns="0" anchor="t">
                              <a:noAutofit/>
                            </wps:bodyPr>
                          </wps:wsp>
                        </a:graphicData>
                      </a:graphic>
                    </wp:anchor>
                  </w:drawing>
                </mc:Choice>
                <mc:Fallback>
                  <w:pict>
                    <v:rect id="shape_0" ID="Врезка 3" path="m0,0l-2147483645,0l-2147483645,-2147483646l0,-2147483646xe" stroked="f" o:allowincell="f" style="position:absolute;margin-left:312.8pt;margin-top:4pt;width:33.1pt;height:13.05pt;mso-wrap-style:square;v-text-anchor:top">
                      <v:fill o:detectmouseclick="t" on="false"/>
                      <v:stroke color="#3465a4" joinstyle="round" endcap="flat"/>
                      <v:textbox>
                        <w:txbxContent>
                          <w:p>
                            <w:pPr>
                              <w:pStyle w:val="Style23"/>
                              <w:rPr>
                                <w:color w:val="000000"/>
                              </w:rPr>
                            </w:pPr>
                            <w:r>
                              <w:rPr>
                                <w:color w:val="000000"/>
                              </w:rPr>
                              <w:t>8 м</w:t>
                            </w:r>
                          </w:p>
                        </w:txbxContent>
                      </v:textbox>
                      <w10:wrap type="none"/>
                    </v:rect>
                  </w:pict>
                </mc:Fallback>
              </mc:AlternateContent>
            </w:r>
          </w:p>
          <w:p>
            <w:pPr>
              <w:pStyle w:val="Style21"/>
              <w:jc w:val="left"/>
              <w:rPr>
                <w:color w:val="000000"/>
              </w:rPr>
            </w:pPr>
            <w:r>
              <w:rPr>
                <w:color w:val="000000"/>
              </w:rPr>
            </w:r>
          </w:p>
          <w:p>
            <w:pPr>
              <w:pStyle w:val="Style21"/>
              <w:jc w:val="left"/>
              <w:rPr>
                <w:color w:val="000000"/>
              </w:rPr>
            </w:pPr>
            <w:r>
              <w:rPr>
                <w:color w:val="000000"/>
              </w:rPr>
              <mc:AlternateContent>
                <mc:Choice Requires="wps">
                  <w:drawing>
                    <wp:anchor behindDoc="0" distT="18415" distB="18415" distL="18415" distR="18415" simplePos="0" locked="0" layoutInCell="1" allowOverlap="1" relativeHeight="3">
                      <wp:simplePos x="0" y="0"/>
                      <wp:positionH relativeFrom="column">
                        <wp:posOffset>3383915</wp:posOffset>
                      </wp:positionH>
                      <wp:positionV relativeFrom="paragraph">
                        <wp:posOffset>182880</wp:posOffset>
                      </wp:positionV>
                      <wp:extent cx="1240790" cy="878840"/>
                      <wp:effectExtent l="18415" t="18415" r="18415" b="18415"/>
                      <wp:wrapNone/>
                      <wp:docPr id="10" name="Фигура 2"/>
                      <a:graphic xmlns:a="http://schemas.openxmlformats.org/drawingml/2006/main">
                        <a:graphicData uri="http://schemas.microsoft.com/office/word/2010/wordprocessingShape">
                          <wps:wsp>
                            <wps:cNvSpPr/>
                            <wps:spPr>
                              <a:xfrm>
                                <a:off x="0" y="0"/>
                                <a:ext cx="1240920" cy="878760"/>
                              </a:xfrm>
                              <a:prstGeom prst="rect">
                                <a:avLst/>
                              </a:prstGeom>
                              <a:solidFill>
                                <a:schemeClr val="lt1">
                                  <a:lumOff val="0"/>
                                </a:schemeClr>
                              </a:solidFill>
                              <a:ln w="36360">
                                <a:solidFill>
                                  <a:srgbClr val="000000"/>
                                </a:solidFill>
                                <a:round/>
                              </a:ln>
                            </wps:spPr>
                            <wps:style>
                              <a:lnRef idx="0"/>
                              <a:fillRef idx="0"/>
                              <a:effectRef idx="0"/>
                              <a:fontRef idx="minor"/>
                            </wps:style>
                            <wps:bodyPr/>
                          </wps:wsp>
                        </a:graphicData>
                      </a:graphic>
                    </wp:anchor>
                  </w:drawing>
                </mc:Choice>
                <mc:Fallback>
                  <w:pict>
                    <v:rect id="shape_0" ID="Фигура 2" path="m0,0l-2147483645,0l-2147483645,-2147483646l0,-2147483646xe" fillcolor="white" stroked="t" o:allowincell="f" style="position:absolute;margin-left:266.45pt;margin-top:14.4pt;width:97.65pt;height:69.15pt;mso-wrap-style:none;v-text-anchor:middle">
                      <v:fill o:detectmouseclick="t" type="solid" color2="black"/>
                      <v:stroke color="black" weight="36360" joinstyle="round" endcap="flat"/>
                      <w10:wrap type="none"/>
                    </v:rect>
                  </w:pict>
                </mc:Fallback>
              </mc:AlternateContent>
              <mc:AlternateContent>
                <mc:Choice Requires="wps">
                  <w:drawing>
                    <wp:anchor behindDoc="0" distT="0" distB="0" distL="0" distR="0" simplePos="0" locked="0" layoutInCell="1" allowOverlap="1" relativeHeight="25">
                      <wp:simplePos x="0" y="0"/>
                      <wp:positionH relativeFrom="column">
                        <wp:posOffset>5031105</wp:posOffset>
                      </wp:positionH>
                      <wp:positionV relativeFrom="paragraph">
                        <wp:posOffset>300990</wp:posOffset>
                      </wp:positionV>
                      <wp:extent cx="779780" cy="221615"/>
                      <wp:effectExtent l="0" t="0" r="0" b="0"/>
                      <wp:wrapNone/>
                      <wp:docPr id="11" name="Врезка 9"/>
                      <a:graphic xmlns:a="http://schemas.openxmlformats.org/drawingml/2006/main">
                        <a:graphicData uri="http://schemas.microsoft.com/office/word/2010/wordprocessingShape">
                          <wps:wsp>
                            <wps:cNvSpPr/>
                            <wps:spPr>
                              <a:xfrm rot="16200000">
                                <a:off x="0" y="0"/>
                                <a:ext cx="779760" cy="221760"/>
                              </a:xfrm>
                              <a:prstGeom prst="rect">
                                <a:avLst/>
                              </a:prstGeom>
                              <a:noFill/>
                              <a:ln w="0">
                                <a:noFill/>
                              </a:ln>
                            </wps:spPr>
                            <wps:style>
                              <a:lnRef idx="0"/>
                              <a:fillRef idx="0"/>
                              <a:effectRef idx="0"/>
                              <a:fontRef idx="minor"/>
                            </wps:style>
                            <wps:txbx>
                              <w:txbxContent>
                                <w:p>
                                  <w:pPr>
                                    <w:pStyle w:val="Style23"/>
                                    <w:rPr>
                                      <w:color w:val="000000"/>
                                    </w:rPr>
                                  </w:pPr>
                                  <w:r>
                                    <w:rPr>
                                      <w:color w:val="000000"/>
                                    </w:rPr>
                                    <w:t>ул. Кирова</w:t>
                                  </w:r>
                                </w:p>
                              </w:txbxContent>
                            </wps:txbx>
                            <wps:bodyPr lIns="0" rIns="0" tIns="0" bIns="0" anchor="t">
                              <a:noAutofit/>
                            </wps:bodyPr>
                          </wps:wsp>
                        </a:graphicData>
                      </a:graphic>
                    </wp:anchor>
                  </w:drawing>
                </mc:Choice>
                <mc:Fallback>
                  <w:pict>
                    <v:rect id="shape_0" ID="Врезка 9" path="m0,0l-2147483645,0l-2147483645,-2147483646l0,-2147483646xe" stroked="f" o:allowincell="f" style="position:absolute;margin-left:396.15pt;margin-top:23.65pt;width:61.35pt;height:17.4pt;mso-wrap-style:square;v-text-anchor:top;rotation:270">
                      <v:fill o:detectmouseclick="t" on="false"/>
                      <v:stroke color="#3465a4" joinstyle="round" endcap="flat"/>
                      <v:textbox>
                        <w:txbxContent>
                          <w:p>
                            <w:pPr>
                              <w:pStyle w:val="Style23"/>
                              <w:rPr>
                                <w:color w:val="000000"/>
                              </w:rPr>
                            </w:pPr>
                            <w:r>
                              <w:rPr>
                                <w:color w:val="000000"/>
                              </w:rPr>
                              <w:t>ул. Кирова</w:t>
                            </w:r>
                          </w:p>
                        </w:txbxContent>
                      </v:textbox>
                      <w10:wrap type="none"/>
                    </v:rect>
                  </w:pict>
                </mc:Fallback>
              </mc:AlternateContent>
            </w:r>
          </w:p>
          <w:p>
            <w:pPr>
              <w:pStyle w:val="Style21"/>
              <w:jc w:val="left"/>
              <w:rPr>
                <w:color w:val="000000"/>
              </w:rPr>
            </w:pPr>
            <w:r>
              <w:rPr>
                <w:color w:val="000000"/>
              </w:rPr>
              <mc:AlternateContent>
                <mc:Choice Requires="wps">
                  <w:drawing>
                    <wp:anchor behindDoc="0" distT="0" distB="0" distL="0" distR="0" simplePos="0" locked="0" layoutInCell="1" allowOverlap="1" relativeHeight="8">
                      <wp:simplePos x="0" y="0"/>
                      <wp:positionH relativeFrom="column">
                        <wp:posOffset>4036060</wp:posOffset>
                      </wp:positionH>
                      <wp:positionV relativeFrom="paragraph">
                        <wp:posOffset>66675</wp:posOffset>
                      </wp:positionV>
                      <wp:extent cx="421005" cy="166370"/>
                      <wp:effectExtent l="0" t="0" r="0" b="0"/>
                      <wp:wrapNone/>
                      <wp:docPr id="12" name="Врезка 1"/>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11 м</w:t>
                                  </w:r>
                                </w:p>
                              </w:txbxContent>
                            </wps:txbx>
                            <wps:bodyPr lIns="0" rIns="0" tIns="0" bIns="0" anchor="t">
                              <a:noAutofit/>
                            </wps:bodyPr>
                          </wps:wsp>
                        </a:graphicData>
                      </a:graphic>
                    </wp:anchor>
                  </w:drawing>
                </mc:Choice>
                <mc:Fallback>
                  <w:pict>
                    <v:rect id="shape_0" ID="Врезка 1" path="m0,0l-2147483645,0l-2147483645,-2147483646l0,-2147483646xe" stroked="f" o:allowincell="f" style="position:absolute;margin-left:317.8pt;margin-top:5.25pt;width:33.1pt;height:13.05pt;mso-wrap-style:square;v-text-anchor:top">
                      <v:fill o:detectmouseclick="t" on="false"/>
                      <v:stroke color="#3465a4" joinstyle="round" endcap="flat"/>
                      <v:textbox>
                        <w:txbxContent>
                          <w:p>
                            <w:pPr>
                              <w:pStyle w:val="Style23"/>
                              <w:rPr>
                                <w:color w:val="000000"/>
                              </w:rPr>
                            </w:pPr>
                            <w:r>
                              <w:rPr>
                                <w:color w:val="000000"/>
                              </w:rPr>
                              <w:t>11 м</w:t>
                            </w:r>
                          </w:p>
                        </w:txbxContent>
                      </v:textbox>
                      <w10:wrap type="none"/>
                    </v:rect>
                  </w:pict>
                </mc:Fallback>
              </mc:AlternateContent>
            </w:r>
          </w:p>
          <w:p>
            <w:pPr>
              <w:pStyle w:val="Style21"/>
              <w:jc w:val="left"/>
              <w:rPr>
                <w:color w:val="000000"/>
              </w:rPr>
            </w:pPr>
            <w:r>
              <w:rPr>
                <w:color w:val="000000"/>
              </w:rPr>
              <mc:AlternateContent>
                <mc:Choice Requires="wps">
                  <w:drawing>
                    <wp:anchor behindDoc="0" distT="0" distB="0" distL="0" distR="0" simplePos="0" locked="0" layoutInCell="1" allowOverlap="1" relativeHeight="14">
                      <wp:simplePos x="0" y="0"/>
                      <wp:positionH relativeFrom="column">
                        <wp:posOffset>2115185</wp:posOffset>
                      </wp:positionH>
                      <wp:positionV relativeFrom="paragraph">
                        <wp:posOffset>121920</wp:posOffset>
                      </wp:positionV>
                      <wp:extent cx="421005" cy="166370"/>
                      <wp:effectExtent l="0" t="0" r="0" b="0"/>
                      <wp:wrapNone/>
                      <wp:docPr id="13" name="Врезка 4"/>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12 м</w:t>
                                  </w:r>
                                </w:p>
                              </w:txbxContent>
                            </wps:txbx>
                            <wps:bodyPr lIns="0" rIns="0" tIns="0" bIns="0" anchor="t">
                              <a:noAutofit/>
                            </wps:bodyPr>
                          </wps:wsp>
                        </a:graphicData>
                      </a:graphic>
                    </wp:anchor>
                  </w:drawing>
                </mc:Choice>
                <mc:Fallback>
                  <w:pict>
                    <v:rect id="shape_0" ID="Врезка 4" path="m0,0l-2147483645,0l-2147483645,-2147483646l0,-2147483646xe" stroked="f" o:allowincell="f" style="position:absolute;margin-left:166.55pt;margin-top:9.6pt;width:33.1pt;height:13.05pt;mso-wrap-style:square;v-text-anchor:top">
                      <v:fill o:detectmouseclick="t" on="false"/>
                      <v:stroke color="#3465a4" joinstyle="round" endcap="flat"/>
                      <v:textbox>
                        <w:txbxContent>
                          <w:p>
                            <w:pPr>
                              <w:pStyle w:val="Style23"/>
                              <w:rPr>
                                <w:color w:val="000000"/>
                              </w:rPr>
                            </w:pPr>
                            <w:r>
                              <w:rPr>
                                <w:color w:val="000000"/>
                              </w:rPr>
                              <w:t>12 м</w:t>
                            </w:r>
                          </w:p>
                        </w:txbxContent>
                      </v:textbox>
                      <w10:wrap type="none"/>
                    </v:rect>
                  </w:pict>
                </mc:Fallback>
              </mc:AlternateContent>
              <mc:AlternateContent>
                <mc:Choice Requires="wps">
                  <w:drawing>
                    <wp:anchor behindDoc="0" distT="0" distB="0" distL="0" distR="0" simplePos="0" locked="0" layoutInCell="1" allowOverlap="1" relativeHeight="18">
                      <wp:simplePos x="0" y="0"/>
                      <wp:positionH relativeFrom="column">
                        <wp:posOffset>4772660</wp:posOffset>
                      </wp:positionH>
                      <wp:positionV relativeFrom="paragraph">
                        <wp:posOffset>58420</wp:posOffset>
                      </wp:positionV>
                      <wp:extent cx="421005" cy="166370"/>
                      <wp:effectExtent l="0" t="0" r="0" b="0"/>
                      <wp:wrapNone/>
                      <wp:docPr id="14" name="Врезка 6"/>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5 м</w:t>
                                  </w:r>
                                </w:p>
                              </w:txbxContent>
                            </wps:txbx>
                            <wps:bodyPr lIns="0" rIns="0" tIns="0" bIns="0" anchor="t">
                              <a:noAutofit/>
                            </wps:bodyPr>
                          </wps:wsp>
                        </a:graphicData>
                      </a:graphic>
                    </wp:anchor>
                  </w:drawing>
                </mc:Choice>
                <mc:Fallback>
                  <w:pict>
                    <v:rect id="shape_0" ID="Врезка 6" path="m0,0l-2147483645,0l-2147483645,-2147483646l0,-2147483646xe" stroked="f" o:allowincell="f" style="position:absolute;margin-left:375.8pt;margin-top:4.6pt;width:33.1pt;height:13.05pt;mso-wrap-style:square;v-text-anchor:top">
                      <v:fill o:detectmouseclick="t" on="false"/>
                      <v:stroke color="#3465a4" joinstyle="round" endcap="flat"/>
                      <v:textbox>
                        <w:txbxContent>
                          <w:p>
                            <w:pPr>
                              <w:pStyle w:val="Style23"/>
                              <w:rPr>
                                <w:color w:val="000000"/>
                              </w:rPr>
                            </w:pPr>
                            <w:r>
                              <w:rPr>
                                <w:color w:val="000000"/>
                              </w:rPr>
                              <w:t>5 м</w:t>
                            </w:r>
                          </w:p>
                        </w:txbxContent>
                      </v:textbox>
                      <w10:wrap type="none"/>
                    </v:rect>
                  </w:pict>
                </mc:Fallback>
              </mc:AlternateContent>
            </w:r>
          </w:p>
          <w:p>
            <w:pPr>
              <w:pStyle w:val="Style21"/>
              <w:jc w:val="left"/>
              <w:rPr>
                <w:color w:val="000000"/>
              </w:rPr>
            </w:pPr>
            <w:r>
              <w:rPr>
                <w:color w:val="000000"/>
              </w:rPr>
              <mc:AlternateContent>
                <mc:Choice Requires="wps">
                  <w:drawing>
                    <wp:anchor behindDoc="0" distT="1270" distB="635" distL="635" distR="635" simplePos="0" locked="0" layoutInCell="1" allowOverlap="1" relativeHeight="4">
                      <wp:simplePos x="0" y="0"/>
                      <wp:positionH relativeFrom="column">
                        <wp:posOffset>4624705</wp:posOffset>
                      </wp:positionH>
                      <wp:positionV relativeFrom="paragraph">
                        <wp:posOffset>49530</wp:posOffset>
                      </wp:positionV>
                      <wp:extent cx="568960" cy="47625"/>
                      <wp:effectExtent l="635" t="1270" r="635" b="635"/>
                      <wp:wrapNone/>
                      <wp:docPr id="15" name="Фигура 3"/>
                      <a:graphic xmlns:a="http://schemas.openxmlformats.org/drawingml/2006/main">
                        <a:graphicData uri="http://schemas.microsoft.com/office/word/2010/wordprocessingShape">
                          <wps:wsp>
                            <wps:cNvSpPr/>
                            <wps:spPr>
                              <a:xfrm>
                                <a:off x="0" y="0"/>
                                <a:ext cx="568800" cy="47520"/>
                              </a:xfrm>
                              <a:prstGeom prst="leftRightArrow">
                                <a:avLst>
                                  <a:gd name="adj1" fmla="val 0"/>
                                  <a:gd name="adj2" fmla="val 241529"/>
                                </a:avLst>
                              </a:prstGeom>
                              <a:solidFill>
                                <a:srgbClr val="000000"/>
                              </a:solidFill>
                              <a:ln w="0">
                                <a:solidFill>
                                  <a:srgbClr val="000000"/>
                                </a:solidFill>
                              </a:ln>
                            </wps:spPr>
                            <wps:style>
                              <a:lnRef idx="0"/>
                              <a:fillRef idx="0"/>
                              <a:effectRef idx="0"/>
                              <a:fontRef idx="minor"/>
                            </wps:style>
                            <wps:bodyPr/>
                          </wps:wsp>
                        </a:graphicData>
                      </a:graphic>
                    </wp:anchor>
                  </w:drawing>
                </mc:Choice>
                <mc:Fallback>
                  <w:pict>
                    <v:shape id="shape_0" ID="Фигура 3" path="l-2147483636,0l-2147483636,-2147483631l-2147483635,-2147483631l-2147483635,0l-2147483622,-2147483632l-2147483635,-2147483621l-2147483635,-2147483629l-2147483636,-2147483629l-2147483636,-2147483621xe" fillcolor="black" stroked="t" o:allowincell="f" style="position:absolute;margin-left:364.15pt;margin-top:3.9pt;width:44.75pt;height:3.7pt;mso-wrap-style:none;v-text-anchor:middle" type="_x0000_t69">
                      <v:fill o:detectmouseclick="t" type="solid" color2="white"/>
                      <v:stroke color="black" joinstyle="round" endcap="flat"/>
                      <w10:wrap type="none"/>
                    </v:shape>
                  </w:pict>
                </mc:Fallback>
              </mc:AlternateContent>
              <mc:AlternateContent>
                <mc:Choice Requires="wps">
                  <w:drawing>
                    <wp:anchor behindDoc="0" distT="1270" distB="635" distL="1270" distR="635" simplePos="0" locked="0" layoutInCell="1" allowOverlap="1" relativeHeight="5">
                      <wp:simplePos x="0" y="0"/>
                      <wp:positionH relativeFrom="column">
                        <wp:posOffset>1107440</wp:posOffset>
                      </wp:positionH>
                      <wp:positionV relativeFrom="paragraph">
                        <wp:posOffset>59055</wp:posOffset>
                      </wp:positionV>
                      <wp:extent cx="2276475" cy="47625"/>
                      <wp:effectExtent l="1270" t="1270" r="635" b="635"/>
                      <wp:wrapNone/>
                      <wp:docPr id="16" name="Фигура 4"/>
                      <a:graphic xmlns:a="http://schemas.openxmlformats.org/drawingml/2006/main">
                        <a:graphicData uri="http://schemas.microsoft.com/office/word/2010/wordprocessingShape">
                          <wps:wsp>
                            <wps:cNvSpPr/>
                            <wps:spPr>
                              <a:xfrm>
                                <a:off x="0" y="0"/>
                                <a:ext cx="2276640" cy="47520"/>
                              </a:xfrm>
                              <a:prstGeom prst="leftRightArrow">
                                <a:avLst>
                                  <a:gd name="adj1" fmla="val 0"/>
                                  <a:gd name="adj2" fmla="val 418169"/>
                                </a:avLst>
                              </a:prstGeom>
                              <a:solidFill>
                                <a:srgbClr val="000000"/>
                              </a:solidFill>
                              <a:ln w="0">
                                <a:solidFill>
                                  <a:srgbClr val="000000"/>
                                </a:solidFill>
                              </a:ln>
                            </wps:spPr>
                            <wps:style>
                              <a:lnRef idx="0"/>
                              <a:fillRef idx="0"/>
                              <a:effectRef idx="0"/>
                              <a:fontRef idx="minor"/>
                            </wps:style>
                            <wps:bodyPr/>
                          </wps:wsp>
                        </a:graphicData>
                      </a:graphic>
                    </wp:anchor>
                  </w:drawing>
                </mc:Choice>
                <mc:Fallback>
                  <w:pict>
                    <v:shape id="shape_0" ID="Фигура 4" path="l-2147483636,0l-2147483636,-2147483631l-2147483635,-2147483631l-2147483635,0l-2147483622,-2147483632l-2147483635,-2147483621l-2147483635,-2147483629l-2147483636,-2147483629l-2147483636,-2147483621xe" fillcolor="black" stroked="t" o:allowincell="f" style="position:absolute;margin-left:87.2pt;margin-top:4.65pt;width:179.2pt;height:3.7pt;mso-wrap-style:none;v-text-anchor:middle" type="_x0000_t69">
                      <v:fill o:detectmouseclick="t" type="solid" color2="white"/>
                      <v:stroke color="black" joinstyle="round" endcap="flat"/>
                      <w10:wrap type="none"/>
                    </v:shape>
                  </w:pict>
                </mc:Fallback>
              </mc:AlternateContent>
              <mc:AlternateContent>
                <mc:Choice Requires="wps">
                  <w:drawing>
                    <wp:anchor behindDoc="0" distT="0" distB="0" distL="0" distR="0" simplePos="0" locked="0" layoutInCell="1" allowOverlap="1" relativeHeight="10">
                      <wp:simplePos x="0" y="0"/>
                      <wp:positionH relativeFrom="column">
                        <wp:posOffset>3464560</wp:posOffset>
                      </wp:positionH>
                      <wp:positionV relativeFrom="paragraph">
                        <wp:posOffset>66675</wp:posOffset>
                      </wp:positionV>
                      <wp:extent cx="421005" cy="166370"/>
                      <wp:effectExtent l="0" t="0" r="0" b="0"/>
                      <wp:wrapNone/>
                      <wp:docPr id="17" name="Врезка 2"/>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9 м</w:t>
                                  </w:r>
                                </w:p>
                              </w:txbxContent>
                            </wps:txbx>
                            <wps:bodyPr lIns="0" rIns="0" tIns="0" bIns="0" anchor="t">
                              <a:noAutofit/>
                            </wps:bodyPr>
                          </wps:wsp>
                        </a:graphicData>
                      </a:graphic>
                    </wp:anchor>
                  </w:drawing>
                </mc:Choice>
                <mc:Fallback>
                  <w:pict>
                    <v:rect id="shape_0" ID="Врезка 2" path="m0,0l-2147483645,0l-2147483645,-2147483646l0,-2147483646xe" stroked="f" o:allowincell="f" style="position:absolute;margin-left:272.8pt;margin-top:5.25pt;width:33.1pt;height:13.05pt;mso-wrap-style:square;v-text-anchor:top">
                      <v:fill o:detectmouseclick="t" on="false"/>
                      <v:stroke color="#3465a4" joinstyle="round" endcap="flat"/>
                      <v:textbox>
                        <w:txbxContent>
                          <w:p>
                            <w:pPr>
                              <w:pStyle w:val="Style23"/>
                              <w:rPr>
                                <w:color w:val="000000"/>
                              </w:rPr>
                            </w:pPr>
                            <w:r>
                              <w:rPr>
                                <w:color w:val="000000"/>
                              </w:rPr>
                              <w:t>9 м</w:t>
                            </w:r>
                          </w:p>
                        </w:txbxContent>
                      </v:textbox>
                      <w10:wrap type="none"/>
                    </v:rect>
                  </w:pict>
                </mc:Fallback>
              </mc:AlternateContent>
            </w:r>
          </w:p>
          <w:p>
            <w:pPr>
              <w:pStyle w:val="Style21"/>
              <w:jc w:val="left"/>
              <w:rPr>
                <w:color w:val="000000"/>
              </w:rPr>
            </w:pPr>
            <w:r>
              <w:rPr>
                <w:color w:val="000000"/>
              </w:rPr>
            </w:r>
          </w:p>
          <w:p>
            <w:pPr>
              <w:pStyle w:val="Style21"/>
              <w:jc w:val="left"/>
              <w:rPr>
                <w:color w:val="000000"/>
              </w:rPr>
            </w:pPr>
            <w:r>
              <w:rPr>
                <w:color w:val="000000"/>
              </w:rPr>
              <mc:AlternateContent>
                <mc:Choice Requires="wps">
                  <w:drawing>
                    <wp:anchor behindDoc="0" distT="635" distB="1270" distL="1270" distR="635" simplePos="0" locked="0" layoutInCell="1" allowOverlap="1" relativeHeight="7">
                      <wp:simplePos x="0" y="0"/>
                      <wp:positionH relativeFrom="column">
                        <wp:posOffset>3684270</wp:posOffset>
                      </wp:positionH>
                      <wp:positionV relativeFrom="paragraph">
                        <wp:posOffset>345440</wp:posOffset>
                      </wp:positionV>
                      <wp:extent cx="459740" cy="47625"/>
                      <wp:effectExtent l="1270" t="635" r="635" b="1270"/>
                      <wp:wrapNone/>
                      <wp:docPr id="18" name="Фигура 6"/>
                      <a:graphic xmlns:a="http://schemas.openxmlformats.org/drawingml/2006/main">
                        <a:graphicData uri="http://schemas.microsoft.com/office/word/2010/wordprocessingShape">
                          <wps:wsp>
                            <wps:cNvSpPr/>
                            <wps:spPr>
                              <a:xfrm rot="5400000">
                                <a:off x="0" y="0"/>
                                <a:ext cx="459720" cy="47520"/>
                              </a:xfrm>
                              <a:prstGeom prst="leftRightArrow">
                                <a:avLst>
                                  <a:gd name="adj1" fmla="val 0"/>
                                  <a:gd name="adj2" fmla="val 120353"/>
                                </a:avLst>
                              </a:prstGeom>
                              <a:solidFill>
                                <a:srgbClr val="000000"/>
                              </a:solidFill>
                              <a:ln w="0">
                                <a:solidFill>
                                  <a:srgbClr val="000000"/>
                                </a:solidFill>
                              </a:ln>
                            </wps:spPr>
                            <wps:style>
                              <a:lnRef idx="0"/>
                              <a:fillRef idx="0"/>
                              <a:effectRef idx="0"/>
                              <a:fontRef idx="minor"/>
                            </wps:style>
                            <wps:bodyPr/>
                          </wps:wsp>
                        </a:graphicData>
                      </a:graphic>
                    </wp:anchor>
                  </w:drawing>
                </mc:Choice>
                <mc:Fallback>
                  <w:pict>
                    <v:shape id="shape_0" ID="Фигура 6" path="l-2147483636,0l-2147483636,-2147483631l-2147483635,-2147483631l-2147483635,0l-2147483622,-2147483632l-2147483635,-2147483621l-2147483635,-2147483629l-2147483636,-2147483629l-2147483636,-2147483621xe" fillcolor="black" stroked="t" o:allowincell="f" style="position:absolute;margin-left:290.1pt;margin-top:27.15pt;width:36.15pt;height:3.7pt;mso-wrap-style:none;v-text-anchor:middle;rotation:90" type="_x0000_t69">
                      <v:fill o:detectmouseclick="t" type="solid" color2="white"/>
                      <v:stroke color="black" joinstyle="round" endcap="flat"/>
                      <w10:wrap type="none"/>
                    </v:shape>
                  </w:pict>
                </mc:Fallback>
              </mc:AlternateContent>
            </w:r>
          </w:p>
          <w:p>
            <w:pPr>
              <w:pStyle w:val="Style21"/>
              <w:jc w:val="left"/>
              <w:rPr>
                <w:color w:val="000000"/>
              </w:rPr>
            </w:pPr>
            <w:r>
              <w:rPr>
                <w:color w:val="000000"/>
              </w:rPr>
              <mc:AlternateContent>
                <mc:Choice Requires="wps">
                  <w:drawing>
                    <wp:anchor behindDoc="0" distT="0" distB="0" distL="0" distR="0" simplePos="0" locked="0" layoutInCell="1" allowOverlap="1" relativeHeight="16">
                      <wp:simplePos x="0" y="0"/>
                      <wp:positionH relativeFrom="column">
                        <wp:posOffset>3980815</wp:posOffset>
                      </wp:positionH>
                      <wp:positionV relativeFrom="paragraph">
                        <wp:posOffset>114300</wp:posOffset>
                      </wp:positionV>
                      <wp:extent cx="421005" cy="166370"/>
                      <wp:effectExtent l="0" t="0" r="0" b="0"/>
                      <wp:wrapNone/>
                      <wp:docPr id="19" name="Врезка 5"/>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5 м</w:t>
                                  </w:r>
                                </w:p>
                              </w:txbxContent>
                            </wps:txbx>
                            <wps:bodyPr lIns="0" rIns="0" tIns="0" bIns="0" anchor="t">
                              <a:noAutofit/>
                            </wps:bodyPr>
                          </wps:wsp>
                        </a:graphicData>
                      </a:graphic>
                    </wp:anchor>
                  </w:drawing>
                </mc:Choice>
                <mc:Fallback>
                  <w:pict>
                    <v:rect id="shape_0" ID="Врезка 5" path="m0,0l-2147483645,0l-2147483645,-2147483646l0,-2147483646xe" stroked="f" o:allowincell="f" style="position:absolute;margin-left:313.45pt;margin-top:9pt;width:33.1pt;height:13.05pt;mso-wrap-style:square;v-text-anchor:top">
                      <v:fill o:detectmouseclick="t" on="false"/>
                      <v:stroke color="#3465a4" joinstyle="round" endcap="flat"/>
                      <v:textbox>
                        <w:txbxContent>
                          <w:p>
                            <w:pPr>
                              <w:pStyle w:val="Style23"/>
                              <w:rPr>
                                <w:color w:val="000000"/>
                              </w:rPr>
                            </w:pPr>
                            <w:r>
                              <w:rPr>
                                <w:color w:val="000000"/>
                              </w:rPr>
                              <w:t>5 м</w:t>
                            </w:r>
                          </w:p>
                        </w:txbxContent>
                      </v:textbox>
                      <w10:wrap type="none"/>
                    </v:rect>
                  </w:pict>
                </mc:Fallback>
              </mc:AlternateContent>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Normal"/>
              <w:rPr>
                <w:color w:val="000000"/>
              </w:rPr>
            </w:pPr>
            <w:r>
              <w:rPr>
                <w:color w:val="000000"/>
              </w:rPr>
            </w:r>
          </w:p>
          <w:p>
            <w:pPr>
              <w:pStyle w:val="Normal"/>
              <w:rPr>
                <w:color w:val="000000"/>
              </w:rPr>
            </w:pPr>
            <w:r>
              <w:rPr>
                <w:color w:val="000000"/>
              </w:rPr>
            </w:r>
          </w:p>
        </w:tc>
      </w:tr>
      <w:tr>
        <w:trPr/>
        <w:tc>
          <w:tcPr>
            <w:tcW w:w="9615" w:type="dxa"/>
            <w:gridSpan w:val="3"/>
            <w:tcBorders/>
            <w:tcMar>
              <w:top w:w="55" w:type="dxa"/>
              <w:bottom w:w="55" w:type="dxa"/>
            </w:tcMar>
          </w:tcPr>
          <w:p>
            <w:pPr>
              <w:pStyle w:val="Style21"/>
              <w:jc w:val="left"/>
              <w:rPr>
                <w:color w:val="000000"/>
              </w:rPr>
            </w:pPr>
            <w:r>
              <w:rPr>
                <w:color w:val="000000"/>
              </w:rPr>
            </w:r>
          </w:p>
          <w:p>
            <w:pPr>
              <w:pStyle w:val="Style21"/>
              <w:jc w:val="center"/>
              <w:rPr/>
            </w:pPr>
            <w:bookmarkStart w:id="118" w:name="sub_1005_Копия_1"/>
            <w:r>
              <w:rPr>
                <w:rFonts w:ascii="Times New Roman" w:hAnsi="Times New Roman"/>
                <w:color w:val="000000"/>
              </w:rPr>
              <w:t xml:space="preserve">5. Сведения о договоре строительного подряда с использованием счета эскроу (в случае строительства объекта индивидуального жилищного строительства в соответствии с </w:t>
            </w:r>
            <w:hyperlink r:id="rId84">
              <w:r>
                <w:rPr>
                  <w:rStyle w:val="Style11"/>
                  <w:rFonts w:ascii="Times New Roman" w:hAnsi="Times New Roman"/>
                  <w:color w:val="000000"/>
                </w:rPr>
                <w:t>Федеральным законом</w:t>
              </w:r>
            </w:hyperlink>
            <w:r>
              <w:rPr>
                <w:rFonts w:ascii="Times New Roman" w:hAnsi="Times New Roman"/>
                <w:color w:val="000000"/>
              </w:rPr>
              <w:t xml:space="preserve"> от 22 июля 2024 г. N 186-ФЗ "О строительстве жилых домов по договорам строительного подряда с использованием счетов эскроу")</w:t>
            </w:r>
            <w:bookmarkEnd w:id="118"/>
          </w:p>
          <w:p>
            <w:pPr>
              <w:pStyle w:val="Style21"/>
              <w:jc w:val="left"/>
              <w:rPr>
                <w:color w:val="000000"/>
                <w:sz w:val="24"/>
                <w:szCs w:val="24"/>
              </w:rPr>
            </w:pPr>
            <w:r>
              <w:rPr>
                <w:color w:val="000000"/>
                <w:sz w:val="24"/>
                <w:szCs w:val="24"/>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19" w:name="sub_1051_Копия_1"/>
            <w:r>
              <w:rPr>
                <w:rFonts w:ascii="Times New Roman" w:hAnsi="Times New Roman"/>
                <w:color w:val="000000"/>
              </w:rPr>
              <w:t>5.1</w:t>
            </w:r>
            <w:bookmarkEnd w:id="119"/>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Номер</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20" w:name="sub_1052_Копия_1"/>
            <w:r>
              <w:rPr>
                <w:rFonts w:ascii="Times New Roman" w:hAnsi="Times New Roman"/>
                <w:color w:val="000000"/>
              </w:rPr>
              <w:t>5.2</w:t>
            </w:r>
            <w:bookmarkEnd w:id="120"/>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Дата заключения</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21" w:name="sub_1053_Копия_1"/>
            <w:r>
              <w:rPr>
                <w:rFonts w:ascii="Times New Roman" w:hAnsi="Times New Roman"/>
                <w:color w:val="000000"/>
              </w:rPr>
              <w:t>5.3</w:t>
            </w:r>
            <w:bookmarkEnd w:id="121"/>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Место заключения</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22" w:name="sub_1054_Копия_1"/>
            <w:r>
              <w:rPr>
                <w:rFonts w:ascii="Times New Roman" w:hAnsi="Times New Roman"/>
                <w:color w:val="000000"/>
              </w:rPr>
              <w:t>5.4</w:t>
            </w:r>
            <w:bookmarkEnd w:id="122"/>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Дата внесения сведений о договоре строительного подряда в единую информационную систему жилищного строительства</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9615" w:type="dxa"/>
            <w:gridSpan w:val="3"/>
            <w:tcBorders>
              <w:top w:val="single" w:sz="4" w:space="0" w:color="000000"/>
              <w:bottom w:val="single" w:sz="4" w:space="0" w:color="000000"/>
            </w:tcBorders>
          </w:tcPr>
          <w:p>
            <w:pPr>
              <w:pStyle w:val="Style21"/>
              <w:jc w:val="left"/>
              <w:rPr>
                <w:rFonts w:ascii="Times New Roman" w:hAnsi="Times New Roman"/>
                <w:color w:val="000000"/>
                <w:sz w:val="24"/>
                <w:szCs w:val="24"/>
              </w:rPr>
            </w:pPr>
            <w:r>
              <w:rPr>
                <w:rFonts w:ascii="Times New Roman" w:hAnsi="Times New Roman"/>
                <w:color w:val="000000"/>
                <w:sz w:val="24"/>
                <w:szCs w:val="24"/>
              </w:rPr>
            </w:r>
          </w:p>
          <w:p>
            <w:pPr>
              <w:pStyle w:val="Style21"/>
              <w:jc w:val="center"/>
              <w:rPr/>
            </w:pPr>
            <w:bookmarkStart w:id="123" w:name="sub_1006_Копия_1"/>
            <w:r>
              <w:rPr>
                <w:rFonts w:ascii="Times New Roman" w:hAnsi="Times New Roman"/>
                <w:color w:val="000000"/>
              </w:rPr>
              <w:t xml:space="preserve">6. Сведения о подрядчике, выполняющем работы по строительству объекта индивидуального жилищного строительства на основании договора строительного подряда с использованием счета эскроу (в случае строительства объекта индивидуального жилищного строительства в соответствии с </w:t>
            </w:r>
            <w:hyperlink r:id="rId85">
              <w:r>
                <w:rPr>
                  <w:rStyle w:val="Style11"/>
                  <w:rFonts w:ascii="Times New Roman" w:hAnsi="Times New Roman"/>
                  <w:color w:val="000000"/>
                </w:rPr>
                <w:t>Федеральным законом</w:t>
              </w:r>
            </w:hyperlink>
            <w:r>
              <w:rPr>
                <w:rFonts w:ascii="Times New Roman" w:hAnsi="Times New Roman"/>
                <w:color w:val="000000"/>
              </w:rPr>
              <w:t xml:space="preserve"> от 22 июля 2024 г. N 186-ФЗ "О строительстве жилых домов по договорам строительного подряда с использованием счетов эскроу")</w:t>
            </w:r>
            <w:bookmarkEnd w:id="123"/>
          </w:p>
          <w:p>
            <w:pPr>
              <w:pStyle w:val="Style21"/>
              <w:jc w:val="left"/>
              <w:rPr>
                <w:rFonts w:ascii="Times New Roman" w:hAnsi="Times New Roman"/>
                <w:color w:val="000000"/>
                <w:sz w:val="24"/>
                <w:szCs w:val="24"/>
              </w:rPr>
            </w:pPr>
            <w:r>
              <w:rPr>
                <w:rFonts w:ascii="Times New Roman" w:hAnsi="Times New Roman"/>
                <w:color w:val="000000"/>
                <w:sz w:val="24"/>
                <w:szCs w:val="24"/>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24" w:name="sub_1061_Копия_1"/>
            <w:r>
              <w:rPr>
                <w:rFonts w:ascii="Times New Roman" w:hAnsi="Times New Roman"/>
                <w:color w:val="000000"/>
              </w:rPr>
              <w:t>6.1</w:t>
            </w:r>
            <w:bookmarkEnd w:id="124"/>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Сведения о юридическом лице, в случае если подрядчиком является юридическое лицо:</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25" w:name="sub_10611_Копия_1"/>
            <w:r>
              <w:rPr>
                <w:rFonts w:ascii="Times New Roman" w:hAnsi="Times New Roman"/>
                <w:color w:val="000000"/>
              </w:rPr>
              <w:t>6.1.1</w:t>
            </w:r>
            <w:bookmarkEnd w:id="125"/>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Наименование</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26" w:name="sub_10612_Копия_1"/>
            <w:r>
              <w:rPr>
                <w:rFonts w:ascii="Times New Roman" w:hAnsi="Times New Roman"/>
                <w:color w:val="000000"/>
              </w:rPr>
              <w:t>6.1.2</w:t>
            </w:r>
            <w:bookmarkEnd w:id="126"/>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Место нахождения</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27" w:name="sub_10613_Копия_1"/>
            <w:r>
              <w:rPr>
                <w:rFonts w:ascii="Times New Roman" w:hAnsi="Times New Roman"/>
                <w:color w:val="000000"/>
              </w:rPr>
              <w:t>6.1.3</w:t>
            </w:r>
            <w:bookmarkEnd w:id="127"/>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Государственный регистрационный номер записи о государственной регистрации юридического лица в едином государственном реестре юридических лиц</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28" w:name="sub_10614_Копия_1"/>
            <w:r>
              <w:rPr>
                <w:rFonts w:ascii="Times New Roman" w:hAnsi="Times New Roman"/>
                <w:color w:val="000000"/>
              </w:rPr>
              <w:t>6.1.4</w:t>
            </w:r>
            <w:bookmarkEnd w:id="128"/>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Идентификационный номер налогоплательщика</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29" w:name="sub_10615_Копия_1"/>
            <w:r>
              <w:rPr>
                <w:rFonts w:ascii="Times New Roman" w:hAnsi="Times New Roman"/>
                <w:color w:val="000000"/>
              </w:rPr>
              <w:t>6.1.5</w:t>
            </w:r>
            <w:bookmarkEnd w:id="129"/>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Уникальный код идентификации (идентификатор), присвоенный в единой информационной системе жилищного строительства</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30" w:name="sub_1062_Копия_1"/>
            <w:r>
              <w:rPr>
                <w:rFonts w:ascii="Times New Roman" w:hAnsi="Times New Roman"/>
                <w:color w:val="000000"/>
              </w:rPr>
              <w:t>6.2</w:t>
            </w:r>
            <w:bookmarkEnd w:id="130"/>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Сведения об индивидуальном предпринимателе, в случае если подрядчиком является индивидуальный предприниматель:</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31" w:name="sub_10621_Копия_1"/>
            <w:r>
              <w:rPr>
                <w:rFonts w:ascii="Times New Roman" w:hAnsi="Times New Roman"/>
                <w:color w:val="000000"/>
              </w:rPr>
              <w:t>6.2.1</w:t>
            </w:r>
            <w:bookmarkEnd w:id="131"/>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Фамилия, имя и отчество (при наличии)</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32" w:name="sub_10622_Копия_1"/>
            <w:r>
              <w:rPr>
                <w:rFonts w:ascii="Times New Roman" w:hAnsi="Times New Roman"/>
                <w:color w:val="000000"/>
              </w:rPr>
              <w:t>6.2.2</w:t>
            </w:r>
            <w:bookmarkEnd w:id="132"/>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Сведения о регистрации по месту жительства в Российской Федерации</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33" w:name="sub_10623_Копия_1"/>
            <w:r>
              <w:rPr>
                <w:rFonts w:ascii="Times New Roman" w:hAnsi="Times New Roman"/>
                <w:color w:val="000000"/>
              </w:rPr>
              <w:t>6.2.3</w:t>
            </w:r>
            <w:bookmarkEnd w:id="133"/>
          </w:p>
        </w:tc>
        <w:tc>
          <w:tcPr>
            <w:tcW w:w="5153"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Государственный регистрационный номер записи о регистрации индивидуального предпринимателя в едином государственном реестре индивидуальных предпринимателей</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34" w:name="sub_10624_Копия_1"/>
            <w:r>
              <w:rPr>
                <w:rFonts w:ascii="Times New Roman" w:hAnsi="Times New Roman"/>
                <w:color w:val="000000"/>
              </w:rPr>
              <w:t>6.2.4</w:t>
            </w:r>
            <w:bookmarkEnd w:id="134"/>
          </w:p>
        </w:tc>
        <w:tc>
          <w:tcPr>
            <w:tcW w:w="5153"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ascii="Times New Roman" w:hAnsi="Times New Roman"/>
                <w:color w:val="000000"/>
              </w:rPr>
              <w:t>Идентификационный номер налогоплательщика</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r>
        <w:trPr/>
        <w:tc>
          <w:tcPr>
            <w:tcW w:w="7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35" w:name="sub_10625_Копия_1"/>
            <w:r>
              <w:rPr>
                <w:rFonts w:ascii="Times New Roman" w:hAnsi="Times New Roman"/>
                <w:color w:val="000000"/>
              </w:rPr>
              <w:t>6.2.5</w:t>
            </w:r>
            <w:bookmarkEnd w:id="135"/>
          </w:p>
        </w:tc>
        <w:tc>
          <w:tcPr>
            <w:tcW w:w="5153" w:type="dxa"/>
            <w:tcBorders>
              <w:top w:val="single" w:sz="4" w:space="0" w:color="000000"/>
              <w:left w:val="single" w:sz="4" w:space="0" w:color="000000"/>
              <w:bottom w:val="single" w:sz="4" w:space="0" w:color="000000"/>
              <w:right w:val="single" w:sz="4" w:space="0" w:color="000000"/>
            </w:tcBorders>
          </w:tcPr>
          <w:p>
            <w:pPr>
              <w:pStyle w:val="Style22"/>
              <w:rPr>
                <w:color w:val="000000"/>
                <w:sz w:val="24"/>
                <w:szCs w:val="24"/>
              </w:rPr>
            </w:pPr>
            <w:r>
              <w:rPr>
                <w:rFonts w:ascii="Times New Roman" w:hAnsi="Times New Roman"/>
                <w:color w:val="000000"/>
                <w:sz w:val="24"/>
                <w:szCs w:val="24"/>
              </w:rPr>
              <w:t>Уникальный код идентификации (идентификатор), присвоенный в единой информационной системе жилищного строительства</w:t>
            </w:r>
          </w:p>
        </w:tc>
        <w:tc>
          <w:tcPr>
            <w:tcW w:w="3697"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color w:val="000000"/>
              </w:rPr>
            </w:r>
          </w:p>
        </w:tc>
      </w:tr>
    </w:tbl>
    <w:p>
      <w:pPr>
        <w:pStyle w:val="Normal"/>
        <w:rPr>
          <w:color w:val="000000"/>
        </w:rPr>
      </w:pPr>
      <w:r>
        <w:rPr>
          <w:color w:val="000000"/>
        </w:rPr>
      </w:r>
    </w:p>
    <w:p>
      <w:pPr>
        <w:pStyle w:val="Style20"/>
        <w:jc w:val="both"/>
        <w:rPr>
          <w:color w:val="000000"/>
        </w:rPr>
      </w:pPr>
      <w:r>
        <w:rPr>
          <w:color w:val="000000"/>
          <w:sz w:val="22"/>
        </w:rPr>
        <w:t xml:space="preserve">     </w:t>
      </w:r>
      <w:r>
        <w:rPr>
          <w:color w:val="000000"/>
          <w:sz w:val="22"/>
        </w:rPr>
        <w:t>П</w:t>
      </w:r>
      <w:r>
        <w:rPr>
          <w:rFonts w:ascii="Times New Roman" w:hAnsi="Times New Roman"/>
          <w:color w:val="000000"/>
          <w:sz w:val="22"/>
        </w:rPr>
        <w:t>очтовый адрес и (или) адрес электронной почты для связи:</w:t>
      </w:r>
    </w:p>
    <w:p>
      <w:pPr>
        <w:pStyle w:val="Style20"/>
        <w:jc w:val="both"/>
        <w:rPr>
          <w:color w:val="000000"/>
        </w:rPr>
      </w:pPr>
      <w:r>
        <w:rPr>
          <w:rFonts w:ascii="Times New Roman" w:hAnsi="Times New Roman"/>
          <w:color w:val="000000"/>
          <w:sz w:val="22"/>
        </w:rPr>
        <w:t>_________________________________________________________________________</w:t>
      </w:r>
    </w:p>
    <w:p>
      <w:pPr>
        <w:pStyle w:val="Normal"/>
        <w:jc w:val="both"/>
        <w:rPr>
          <w:rFonts w:ascii="Times New Roman" w:hAnsi="Times New Roman"/>
          <w:color w:val="000000"/>
        </w:rPr>
      </w:pPr>
      <w:r>
        <w:rPr>
          <w:rFonts w:ascii="Times New Roman" w:hAnsi="Times New Roman"/>
          <w:color w:val="000000"/>
        </w:rPr>
      </w:r>
    </w:p>
    <w:p>
      <w:pPr>
        <w:pStyle w:val="Style20"/>
        <w:jc w:val="both"/>
        <w:rPr>
          <w:color w:val="000000"/>
        </w:rPr>
      </w:pPr>
      <w:r>
        <w:rPr>
          <w:rFonts w:ascii="Times New Roman" w:hAnsi="Times New Roman"/>
          <w:color w:val="000000"/>
          <w:sz w:val="22"/>
        </w:rPr>
        <w:t xml:space="preserve">     </w:t>
      </w:r>
      <w:r>
        <w:rPr>
          <w:rFonts w:ascii="Times New Roman" w:hAnsi="Times New Roman"/>
          <w:color w:val="000000"/>
          <w:sz w:val="22"/>
        </w:rPr>
        <w:t>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w:t>
      </w:r>
    </w:p>
    <w:p>
      <w:pPr>
        <w:pStyle w:val="Style20"/>
        <w:jc w:val="both"/>
        <w:rPr>
          <w:color w:val="000000"/>
        </w:rPr>
      </w:pPr>
      <w:r>
        <w:rPr>
          <w:rFonts w:ascii="Times New Roman" w:hAnsi="Times New Roman"/>
          <w:color w:val="000000"/>
          <w:sz w:val="22"/>
        </w:rPr>
        <w:t>_________________________________________________________________________</w:t>
      </w:r>
    </w:p>
    <w:p>
      <w:pPr>
        <w:pStyle w:val="Style20"/>
        <w:jc w:val="both"/>
        <w:rPr>
          <w:color w:val="000000"/>
        </w:rPr>
      </w:pPr>
      <w:r>
        <w:rPr>
          <w:rFonts w:ascii="Times New Roman" w:hAnsi="Times New Roman"/>
          <w:color w:val="000000"/>
          <w:sz w:val="22"/>
        </w:rPr>
        <w:t>(путем направления на почтовый адрес и (или) адрес электронной почты  или нарочным  в  уполномоченном  на  выдачу  разрешений  на     строительство федеральном органе исполнительной власти, органе  исполнительной   власти субъекта Российской Федерации или органе местного самоуправления, в   том числе через многофункциональный центр)</w:t>
      </w:r>
    </w:p>
    <w:p>
      <w:pPr>
        <w:pStyle w:val="Normal"/>
        <w:rPr>
          <w:rFonts w:ascii="Times New Roman" w:hAnsi="Times New Roman"/>
          <w:color w:val="000000"/>
        </w:rPr>
      </w:pPr>
      <w:r>
        <w:rPr>
          <w:rFonts w:ascii="Times New Roman" w:hAnsi="Times New Roman"/>
          <w:color w:val="000000"/>
        </w:rPr>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 xml:space="preserve">Настоящим уведомлением подтверждаю, что </w:t>
      </w:r>
      <w:r>
        <w:rPr>
          <w:rFonts w:ascii="Times New Roman" w:hAnsi="Times New Roman"/>
          <w:color w:val="000000"/>
          <w:sz w:val="22"/>
          <w:u w:val="single"/>
        </w:rPr>
        <w:t>объект индивидуального жилищного строительства</w:t>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(объект индивидуального жилищного   строительства или садовый дом)</w:t>
      </w:r>
    </w:p>
    <w:p>
      <w:pPr>
        <w:pStyle w:val="Style20"/>
        <w:rPr>
          <w:color w:val="000000"/>
        </w:rPr>
      </w:pPr>
      <w:r>
        <w:rPr>
          <w:rFonts w:ascii="Times New Roman" w:hAnsi="Times New Roman"/>
          <w:color w:val="000000"/>
          <w:sz w:val="22"/>
        </w:rPr>
        <w:t>не предназначен для раздела на самостоятельные объекты недвижимости.</w:t>
      </w:r>
    </w:p>
    <w:p>
      <w:pPr>
        <w:pStyle w:val="Normal"/>
        <w:rPr>
          <w:rFonts w:ascii="Times New Roman" w:hAnsi="Times New Roman"/>
          <w:color w:val="000000"/>
        </w:rPr>
      </w:pPr>
      <w:r>
        <w:rPr>
          <w:rFonts w:ascii="Times New Roman" w:hAnsi="Times New Roman"/>
          <w:color w:val="000000"/>
        </w:rPr>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 xml:space="preserve">Настоящим уведомлением я </w:t>
      </w:r>
      <w:r>
        <w:rPr>
          <w:rFonts w:ascii="Times New Roman" w:hAnsi="Times New Roman"/>
          <w:color w:val="000000"/>
          <w:sz w:val="22"/>
          <w:u w:val="single"/>
        </w:rPr>
        <w:t>Иванов Иван Иванович____</w:t>
      </w:r>
      <w:r>
        <w:rPr>
          <w:rFonts w:ascii="Times New Roman" w:hAnsi="Times New Roman"/>
          <w:color w:val="000000"/>
          <w:sz w:val="22"/>
        </w:rPr>
        <w:t>_____________________________</w:t>
      </w:r>
    </w:p>
    <w:p>
      <w:pPr>
        <w:pStyle w:val="Style20"/>
        <w:rPr>
          <w:color w:val="000000"/>
        </w:rPr>
      </w:pPr>
      <w:r>
        <w:rPr>
          <w:rFonts w:ascii="Times New Roman" w:hAnsi="Times New Roman"/>
          <w:color w:val="000000"/>
          <w:sz w:val="22"/>
        </w:rPr>
        <w:t>________________________________________________________________________</w:t>
      </w:r>
    </w:p>
    <w:p>
      <w:pPr>
        <w:pStyle w:val="Style20"/>
        <w:rPr>
          <w:color w:val="000000"/>
        </w:rPr>
      </w:pPr>
      <w:r>
        <mc:AlternateContent>
          <mc:Choice Requires="wps">
            <w:drawing>
              <wp:anchor behindDoc="0" distT="18415" distB="18415" distL="18415" distR="18415" simplePos="0" locked="0" layoutInCell="1" allowOverlap="1" relativeHeight="27">
                <wp:simplePos x="0" y="0"/>
                <wp:positionH relativeFrom="column">
                  <wp:posOffset>2399665</wp:posOffset>
                </wp:positionH>
                <wp:positionV relativeFrom="paragraph">
                  <wp:posOffset>284480</wp:posOffset>
                </wp:positionV>
                <wp:extent cx="115570" cy="158115"/>
                <wp:effectExtent l="18415" t="18415" r="18415" b="18415"/>
                <wp:wrapNone/>
                <wp:docPr id="20" name="Кривая Безье 1"/>
                <a:graphic xmlns:a="http://schemas.openxmlformats.org/drawingml/2006/main">
                  <a:graphicData uri="http://schemas.microsoft.com/office/word/2010/wordprocessingShape">
                    <wps:wsp>
                      <wps:cNvSpPr/>
                      <wps:spPr>
                        <a:xfrm>
                          <a:off x="0" y="0"/>
                          <a:ext cx="115560" cy="158040"/>
                        </a:xfrm>
                        <a:custGeom>
                          <a:avLst/>
                          <a:gdLst>
                            <a:gd name="textAreaLeft" fmla="*/ 0 w 65520"/>
                            <a:gd name="textAreaRight" fmla="*/ 69120 w 65520"/>
                            <a:gd name="textAreaTop" fmla="*/ 0 h 89640"/>
                            <a:gd name="textAreaBottom" fmla="*/ 93240 h 89640"/>
                          </a:gdLst>
                          <a:ahLst/>
                          <a:rect l="textAreaLeft" t="textAreaTop" r="textAreaRight" b="textAreaBottom"/>
                          <a:pathLst>
                            <a:path fill="none" w="321" h="439">
                              <a:moveTo>
                                <a:pt x="-1" y="245"/>
                              </a:moveTo>
                              <a:cubicBezTo>
                                <a:pt x="116" y="741"/>
                                <a:pt x="211" y="143"/>
                                <a:pt x="283" y="56"/>
                              </a:cubicBezTo>
                              <a:lnTo>
                                <a:pt x="320" y="0"/>
                              </a:lnTo>
                            </a:path>
                          </a:pathLst>
                        </a:custGeom>
                        <a:noFill/>
                        <a:ln w="36360">
                          <a:solidFill>
                            <a:srgbClr val="000000"/>
                          </a:solidFill>
                          <a:round/>
                        </a:ln>
                      </wps:spPr>
                      <wps:style>
                        <a:lnRef idx="0"/>
                        <a:fillRef idx="0"/>
                        <a:effectRef idx="0"/>
                        <a:fontRef idx="minor"/>
                      </wps:style>
                      <wps:bodyPr/>
                    </wps:wsp>
                  </a:graphicData>
                </a:graphic>
              </wp:anchor>
            </w:drawing>
          </mc:Choice>
          <mc:Fallback>
            <w:pict/>
          </mc:Fallback>
        </mc:AlternateContent>
      </w:r>
      <w:r>
        <w:rPr>
          <w:rFonts w:ascii="Times New Roman" w:hAnsi="Times New Roman"/>
          <w:color w:val="000000"/>
          <w:sz w:val="22"/>
        </w:rPr>
        <w:t xml:space="preserve">(фамилия, имя, отчество (при наличии) даю согласие на обработку персональных данных (в случае если застройщиком является физическое лицо). </w:t>
      </w:r>
    </w:p>
    <w:p>
      <w:pPr>
        <w:pStyle w:val="Style20"/>
        <w:rPr>
          <w:color w:val="000000"/>
        </w:rPr>
      </w:pPr>
      <w:r>
        <w:rPr>
          <w:rFonts w:ascii="Times New Roman" w:hAnsi="Times New Roman"/>
          <w:color w:val="000000"/>
          <w:sz w:val="22"/>
        </w:rPr>
        <w:t>__________________________     ________________    __</w:t>
      </w:r>
      <w:r>
        <w:rPr>
          <w:rFonts w:ascii="Times New Roman" w:hAnsi="Times New Roman"/>
          <w:color w:val="000000"/>
          <w:sz w:val="22"/>
          <w:u w:val="single"/>
        </w:rPr>
        <w:t>Иванов И.И._</w:t>
      </w:r>
      <w:r>
        <w:rPr>
          <w:rFonts w:ascii="Times New Roman" w:hAnsi="Times New Roman"/>
          <w:color w:val="000000"/>
          <w:sz w:val="22"/>
        </w:rPr>
        <w:t>___________________</w:t>
      </w:r>
    </w:p>
    <w:p>
      <w:pPr>
        <w:pStyle w:val="Style20"/>
        <w:rPr>
          <w:color w:val="000000"/>
        </w:rPr>
      </w:pPr>
      <w:r>
        <w:rPr>
          <w:rFonts w:ascii="Times New Roman" w:hAnsi="Times New Roman"/>
          <w:color w:val="000000"/>
          <w:sz w:val="22"/>
        </w:rPr>
        <w:t>(должность, в случае если                (подпись)                    (расшифровка подписи)</w:t>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застройщиком является</w:t>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юридическое лицо)</w:t>
      </w:r>
    </w:p>
    <w:p>
      <w:pPr>
        <w:pStyle w:val="Normal"/>
        <w:rPr>
          <w:color w:val="000000"/>
        </w:rPr>
      </w:pPr>
      <w:r>
        <w:rPr>
          <w:color w:val="000000"/>
        </w:rPr>
      </w:r>
    </w:p>
    <w:p>
      <w:pPr>
        <w:pStyle w:val="Style20"/>
        <w:rPr>
          <w:color w:val="000000"/>
        </w:rPr>
      </w:pPr>
      <w:r>
        <w:rPr>
          <w:color w:val="000000"/>
          <w:sz w:val="22"/>
        </w:rPr>
        <w:t xml:space="preserve">     </w:t>
      </w:r>
      <w:r>
        <w:rPr>
          <w:rFonts w:ascii="Times New Roman" w:hAnsi="Times New Roman"/>
          <w:color w:val="000000"/>
          <w:sz w:val="22"/>
          <w:shd w:fill="FFFFFF" w:val="clear"/>
        </w:rPr>
        <w:t xml:space="preserve">    </w:t>
      </w:r>
      <w:r>
        <w:rPr>
          <w:rFonts w:ascii="Times New Roman" w:hAnsi="Times New Roman"/>
          <w:color w:val="000000"/>
          <w:sz w:val="22"/>
          <w:shd w:fill="FFFFFF" w:val="clear"/>
        </w:rPr>
        <w:t>М.П.</w:t>
      </w:r>
    </w:p>
    <w:p>
      <w:pPr>
        <w:pStyle w:val="Style20"/>
        <w:rPr>
          <w:color w:val="000000"/>
        </w:rPr>
      </w:pPr>
      <w:r>
        <w:rPr>
          <w:rFonts w:ascii="Times New Roman" w:hAnsi="Times New Roman"/>
          <w:color w:val="000000"/>
          <w:sz w:val="22"/>
          <w:shd w:fill="FFFFFF" w:val="clear"/>
        </w:rPr>
        <w:t xml:space="preserve">    </w:t>
      </w:r>
      <w:r>
        <w:rPr>
          <w:rFonts w:ascii="Times New Roman" w:hAnsi="Times New Roman"/>
          <w:color w:val="000000"/>
          <w:sz w:val="22"/>
          <w:shd w:fill="FFFFFF" w:val="clear"/>
        </w:rPr>
        <w:t>(при наличии)</w:t>
      </w:r>
    </w:p>
    <w:p>
      <w:pPr>
        <w:pStyle w:val="Normal"/>
        <w:rPr>
          <w:rFonts w:ascii="Times New Roman" w:hAnsi="Times New Roman"/>
          <w:color w:val="000000"/>
          <w:shd w:fill="FFFFFF" w:val="clear"/>
        </w:rPr>
      </w:pPr>
      <w:r>
        <w:rPr>
          <w:rFonts w:ascii="Times New Roman" w:hAnsi="Times New Roman"/>
          <w:color w:val="000000"/>
          <w:shd w:fill="FFFFFF" w:val="clear"/>
        </w:rPr>
      </w:r>
    </w:p>
    <w:p>
      <w:pPr>
        <w:pStyle w:val="Style20"/>
        <w:rPr>
          <w:color w:val="000000"/>
        </w:rPr>
      </w:pPr>
      <w:r>
        <w:rPr>
          <w:rFonts w:ascii="Times New Roman" w:hAnsi="Times New Roman"/>
          <w:color w:val="000000"/>
          <w:sz w:val="22"/>
          <w:shd w:fill="FFFFFF" w:val="clear"/>
        </w:rPr>
        <w:t>К настоящему уведомлению прилагаются:</w:t>
      </w:r>
    </w:p>
    <w:p>
      <w:pPr>
        <w:pStyle w:val="Style20"/>
        <w:rPr>
          <w:color w:val="000000"/>
        </w:rPr>
      </w:pPr>
      <w:r>
        <w:rPr>
          <w:rFonts w:ascii="Times New Roman" w:hAnsi="Times New Roman"/>
          <w:color w:val="000000"/>
          <w:sz w:val="22"/>
          <w:u w:val="single"/>
          <w:shd w:fill="FFFFFF" w:val="clear"/>
        </w:rPr>
        <w:t>_копия паспорта, копия свидетельства на право собственности, копия выписки из ЕГРН</w:t>
      </w:r>
    </w:p>
    <w:p>
      <w:pPr>
        <w:pStyle w:val="Style20"/>
        <w:rPr>
          <w:color w:val="000000"/>
        </w:rPr>
      </w:pPr>
      <w:r>
        <w:rPr>
          <w:rFonts w:ascii="Times New Roman" w:hAnsi="Times New Roman"/>
          <w:color w:val="000000"/>
          <w:sz w:val="22"/>
          <w:shd w:fill="FFFFFF" w:val="clear"/>
        </w:rPr>
        <w:t>_________________________________________________________________________</w:t>
      </w:r>
    </w:p>
    <w:p>
      <w:pPr>
        <w:pStyle w:val="Style20"/>
        <w:rPr/>
      </w:pPr>
      <w:bookmarkStart w:id="136" w:name="sub_1007_Копия_1"/>
      <w:r>
        <w:rPr>
          <w:rFonts w:cs="Times New Roman" w:ascii="Times New Roman" w:hAnsi="Times New Roman"/>
          <w:color w:val="000000"/>
          <w:sz w:val="22"/>
          <w:szCs w:val="24"/>
          <w:shd w:fill="FFFFFF" w:val="clear"/>
        </w:rPr>
        <w:t xml:space="preserve">(документы, предусмотренные </w:t>
      </w:r>
      <w:hyperlink r:id="rId86">
        <w:r>
          <w:rPr>
            <w:rStyle w:val="Style11"/>
            <w:rFonts w:ascii="Times New Roman" w:hAnsi="Times New Roman"/>
            <w:color w:val="000000"/>
            <w:sz w:val="22"/>
            <w:szCs w:val="24"/>
            <w:shd w:fill="FFFFFF" w:val="clear"/>
          </w:rPr>
          <w:t>частью 3</w:t>
        </w:r>
      </w:hyperlink>
      <w:r>
        <w:rPr>
          <w:rFonts w:cs="Times New Roman" w:ascii="Times New Roman" w:hAnsi="Times New Roman"/>
          <w:color w:val="000000"/>
          <w:sz w:val="22"/>
          <w:szCs w:val="24"/>
          <w:shd w:fill="FFFFFF" w:val="clear"/>
        </w:rPr>
        <w:t xml:space="preserve">, </w:t>
      </w:r>
      <w:hyperlink r:id="rId87">
        <w:r>
          <w:rPr>
            <w:rStyle w:val="Style11"/>
            <w:rFonts w:ascii="Times New Roman" w:hAnsi="Times New Roman"/>
            <w:color w:val="000000"/>
            <w:sz w:val="22"/>
            <w:szCs w:val="24"/>
            <w:shd w:fill="FFFFFF" w:val="clear"/>
          </w:rPr>
          <w:t>частью 16</w:t>
        </w:r>
      </w:hyperlink>
      <w:r>
        <w:rPr>
          <w:rFonts w:cs="Times New Roman" w:ascii="Times New Roman" w:hAnsi="Times New Roman"/>
          <w:color w:val="000000"/>
          <w:sz w:val="22"/>
          <w:szCs w:val="24"/>
          <w:shd w:fill="FFFFFF" w:val="clear"/>
        </w:rPr>
        <w:t xml:space="preserve"> (в случае подачи </w:t>
      </w:r>
      <w:bookmarkEnd w:id="136"/>
      <w:r>
        <w:rPr>
          <w:rFonts w:cs="Times New Roman" w:ascii="Times New Roman" w:hAnsi="Times New Roman"/>
          <w:color w:val="000000"/>
          <w:sz w:val="22"/>
          <w:szCs w:val="24"/>
          <w:shd w:fill="FFFFFF" w:val="clear"/>
        </w:rPr>
        <w:t>настоящего уведомления  от имени застройщика лицом, выполняющим работы по строительству   объекта   индивидуального   жилищного   строительства  на основании договора строительного подряда с использованием  счета  эскроу) статьи 511 Градостроительного кодекса Российской Федерации</w:t>
      </w:r>
    </w:p>
    <w:p>
      <w:pPr>
        <w:pStyle w:val="Normal"/>
        <w:rPr>
          <w:color w:val="000000"/>
        </w:rPr>
      </w:pPr>
      <w:r>
        <w:rPr>
          <w:color w:val="000000"/>
        </w:rPr>
      </w:r>
    </w:p>
    <w:p>
      <w:pPr>
        <w:pStyle w:val="Normal"/>
        <w:rPr>
          <w:color w:val="000000"/>
        </w:rPr>
      </w:pPr>
      <w:r>
        <w:rPr>
          <w:color w:val="000000"/>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color w:val="000000"/>
        </w:rPr>
      </w:pPr>
      <w:r>
        <w:rPr>
          <w:rFonts w:cs="Times New Roman" w:ascii="Times New Roman" w:hAnsi="Times New Roman"/>
          <w:color w:val="000000"/>
          <w:sz w:val="28"/>
          <w:highlight w:val="white"/>
        </w:rPr>
        <w:t>главный архитектор</w:t>
        <w:tab/>
        <w:tab/>
        <w:tab/>
        <w:tab/>
        <w:tab/>
        <w:tab/>
        <w:t xml:space="preserve">            М.Г. Милославская</w:t>
      </w:r>
      <w:r>
        <w:br w:type="page"/>
      </w:r>
    </w:p>
    <w:p>
      <w:pPr>
        <w:pStyle w:val="Normal"/>
        <w:spacing w:before="0" w:after="0"/>
        <w:jc w:val="right"/>
        <w:rPr>
          <w:color w:val="000000"/>
        </w:rPr>
      </w:pPr>
      <w:r>
        <w:rPr>
          <w:rFonts w:cs="Times New Roman" w:ascii="Times New Roman" w:hAnsi="Times New Roman"/>
          <w:color w:val="000000"/>
          <w:sz w:val="28"/>
          <w:szCs w:val="28"/>
          <w:shd w:fill="FFFFFF" w:val="clear"/>
        </w:rPr>
        <w:t>Приложение №  4</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ascii="Times New Roman" w:hAnsi="Times New Roman"/>
          <w:color w:val="000000"/>
          <w:sz w:val="28"/>
          <w:szCs w:val="28"/>
          <w:shd w:fill="FFFFFF" w:val="clear"/>
        </w:rPr>
        <w:t>дома на земельном участке»</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(Форма уведомления)</w:t>
      </w:r>
    </w:p>
    <w:p>
      <w:pPr>
        <w:pStyle w:val="Normal"/>
        <w:ind w:firstLine="709" w:right="-1"/>
        <w:jc w:val="center"/>
        <w:rPr>
          <w:rFonts w:ascii="Times New Roman" w:hAnsi="Times New Roman" w:eastAsia="Times New Roman" w:cs="Times New Roman"/>
          <w:color w:val="000000"/>
          <w:sz w:val="28"/>
          <w:szCs w:val="28"/>
          <w:u w:val="single"/>
          <w:lang w:eastAsia="ru-RU"/>
        </w:rPr>
      </w:pPr>
      <w:r>
        <w:rPr>
          <w:rFonts w:eastAsia="Times New Roman" w:cs="Times New Roman" w:ascii="Times New Roman" w:hAnsi="Times New Roman"/>
          <w:color w:val="000000"/>
          <w:sz w:val="28"/>
          <w:szCs w:val="28"/>
          <w:u w:val="single"/>
          <w:lang w:eastAsia="ru-RU"/>
        </w:rPr>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Приказ Министерства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строительства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и жилищно-коммунального  </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хозяйства Российской Федерации-</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 xml:space="preserve">от 19 сентября 2018 года № 591/пр </w:t>
      </w:r>
    </w:p>
    <w:p>
      <w:pPr>
        <w:pStyle w:val="Normal"/>
        <w:ind w:firstLine="709" w:right="-1"/>
        <w:jc w:val="right"/>
        <w:rPr>
          <w:color w:val="000000"/>
        </w:rPr>
      </w:pPr>
      <w:r>
        <w:rPr>
          <w:color w:val="000000"/>
        </w:rPr>
      </w:r>
    </w:p>
    <w:p>
      <w:pPr>
        <w:pStyle w:val="Normal"/>
        <w:ind w:firstLine="709" w:right="-1"/>
        <w:jc w:val="right"/>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Style20"/>
        <w:jc w:val="center"/>
        <w:rPr>
          <w:color w:val="000000"/>
        </w:rPr>
      </w:pPr>
      <w:r>
        <w:rPr>
          <w:rFonts w:ascii="Times New Roman" w:hAnsi="Times New Roman"/>
          <w:b/>
          <w:bCs/>
          <w:color w:val="000000"/>
          <w:sz w:val="24"/>
          <w:szCs w:val="24"/>
          <w:shd w:fill="FFFFFF" w:val="clear"/>
        </w:rPr>
        <w:t>Уведомление об изменении параметров планируемого строительства или реконструкции объекта индивидуального жилищного строительства или садового дома</w:t>
      </w:r>
    </w:p>
    <w:p>
      <w:pPr>
        <w:pStyle w:val="Normal"/>
        <w:rPr>
          <w:color w:val="000000"/>
        </w:rPr>
      </w:pPr>
      <w:r>
        <w:rPr>
          <w:color w:val="000000"/>
        </w:rPr>
      </w:r>
    </w:p>
    <w:p>
      <w:pPr>
        <w:pStyle w:val="Style20"/>
        <w:jc w:val="right"/>
        <w:rPr>
          <w:color w:val="000000"/>
        </w:rPr>
      </w:pPr>
      <w:r>
        <w:rPr>
          <w:rFonts w:ascii="Times New Roman" w:hAnsi="Times New Roman"/>
          <w:color w:val="000000"/>
          <w:sz w:val="22"/>
        </w:rPr>
        <w:t>"___"____________ 20__ г.</w:t>
      </w:r>
    </w:p>
    <w:p>
      <w:pPr>
        <w:pStyle w:val="Normal"/>
        <w:rPr>
          <w:rFonts w:ascii="Times New Roman" w:hAnsi="Times New Roman"/>
          <w:color w:val="000000"/>
          <w:sz w:val="20"/>
          <w:szCs w:val="20"/>
        </w:rPr>
      </w:pPr>
      <w:r>
        <w:rPr>
          <w:rFonts w:ascii="Times New Roman" w:hAnsi="Times New Roman"/>
          <w:color w:val="000000"/>
          <w:sz w:val="20"/>
          <w:szCs w:val="20"/>
        </w:rPr>
      </w:r>
    </w:p>
    <w:p>
      <w:pPr>
        <w:pStyle w:val="Style20"/>
        <w:rPr>
          <w:color w:val="000000"/>
        </w:rPr>
      </w:pPr>
      <w:r>
        <w:rPr>
          <w:rFonts w:ascii="Times New Roman" w:hAnsi="Times New Roman"/>
          <w:color w:val="000000"/>
          <w:sz w:val="22"/>
        </w:rPr>
        <w:t>_______________________________________________________________________________________</w:t>
      </w:r>
    </w:p>
    <w:p>
      <w:pPr>
        <w:pStyle w:val="Normal"/>
        <w:rPr>
          <w:color w:val="000000"/>
          <w:sz w:val="20"/>
          <w:szCs w:val="20"/>
        </w:rPr>
      </w:pPr>
      <w:r>
        <w:rPr>
          <w:color w:val="000000"/>
          <w:sz w:val="20"/>
          <w:szCs w:val="20"/>
        </w:rPr>
      </w:r>
    </w:p>
    <w:p>
      <w:pPr>
        <w:pStyle w:val="Style20"/>
        <w:rPr>
          <w:color w:val="000000"/>
        </w:rPr>
      </w:pPr>
      <w:r>
        <w:rPr>
          <w:rFonts w:ascii="Times New Roman" w:hAnsi="Times New Roman"/>
          <w:color w:val="000000"/>
          <w:sz w:val="22"/>
        </w:rPr>
        <w:t>_______________________________________________________________________________________</w:t>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pPr>
        <w:pStyle w:val="Normal"/>
        <w:rPr>
          <w:rFonts w:ascii="Times New Roman" w:hAnsi="Times New Roman"/>
          <w:color w:val="000000"/>
        </w:rPr>
      </w:pPr>
      <w:r>
        <w:rPr>
          <w:rFonts w:ascii="Times New Roman" w:hAnsi="Times New Roman"/>
          <w:color w:val="000000"/>
        </w:rPr>
      </w:r>
    </w:p>
    <w:tbl>
      <w:tblPr>
        <w:tblW w:w="9638" w:type="dxa"/>
        <w:jc w:val="left"/>
        <w:tblInd w:w="109" w:type="dxa"/>
        <w:tblLayout w:type="fixed"/>
        <w:tblCellMar>
          <w:top w:w="0" w:type="dxa"/>
          <w:left w:w="108" w:type="dxa"/>
          <w:bottom w:w="0" w:type="dxa"/>
          <w:right w:w="108" w:type="dxa"/>
        </w:tblCellMar>
        <w:tblLook w:firstRow="1" w:noVBand="1" w:lastRow="0" w:firstColumn="1" w:lastColumn="0" w:noHBand="0" w:val="04a0"/>
      </w:tblPr>
      <w:tblGrid>
        <w:gridCol w:w="665"/>
        <w:gridCol w:w="2316"/>
        <w:gridCol w:w="2739"/>
        <w:gridCol w:w="616"/>
        <w:gridCol w:w="3301"/>
      </w:tblGrid>
      <w:tr>
        <w:trPr/>
        <w:tc>
          <w:tcPr>
            <w:tcW w:w="9637" w:type="dxa"/>
            <w:gridSpan w:val="5"/>
            <w:tcBorders>
              <w:bottom w:val="single" w:sz="4" w:space="0" w:color="000000"/>
            </w:tcBorders>
          </w:tcPr>
          <w:p>
            <w:pPr>
              <w:pStyle w:val="Style21"/>
              <w:jc w:val="center"/>
              <w:rPr>
                <w:color w:val="000000"/>
              </w:rPr>
            </w:pPr>
            <w:bookmarkStart w:id="137" w:name="sub_4001"/>
            <w:r>
              <w:rPr>
                <w:rFonts w:ascii="Times New Roman" w:hAnsi="Times New Roman"/>
                <w:color w:val="000000"/>
              </w:rPr>
              <w:t>1. Сведения о застройщике:</w:t>
            </w:r>
            <w:bookmarkEnd w:id="137"/>
          </w:p>
          <w:p>
            <w:pPr>
              <w:pStyle w:val="Style21"/>
              <w:jc w:val="left"/>
              <w:rPr>
                <w:rFonts w:ascii="Times New Roman" w:hAnsi="Times New Roman"/>
                <w:color w:val="000000"/>
              </w:rPr>
            </w:pPr>
            <w:r>
              <w:rPr>
                <w:rFonts w:ascii="Times New Roman" w:hAnsi="Times New Roman"/>
                <w:color w:val="000000"/>
              </w:rPr>
            </w:r>
          </w:p>
        </w:tc>
      </w:tr>
      <w:tr>
        <w:trPr/>
        <w:tc>
          <w:tcPr>
            <w:tcW w:w="665" w:type="dxa"/>
            <w:tcBorders>
              <w:top w:val="single" w:sz="4" w:space="0" w:color="000000"/>
              <w:left w:val="single" w:sz="4" w:space="0" w:color="000000"/>
            </w:tcBorders>
          </w:tcPr>
          <w:p>
            <w:pPr>
              <w:pStyle w:val="Style21"/>
              <w:jc w:val="left"/>
              <w:rPr>
                <w:color w:val="000000"/>
              </w:rPr>
            </w:pPr>
            <w:bookmarkStart w:id="138" w:name="sub_4011"/>
            <w:r>
              <w:rPr>
                <w:rFonts w:ascii="Times New Roman" w:hAnsi="Times New Roman"/>
                <w:color w:val="000000"/>
                <w:sz w:val="22"/>
                <w:szCs w:val="22"/>
              </w:rPr>
              <w:t>1.1</w:t>
            </w:r>
            <w:bookmarkEnd w:id="138"/>
          </w:p>
        </w:tc>
        <w:tc>
          <w:tcPr>
            <w:tcW w:w="5055"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Сведения о физическом лице, в случае если застройщиком является физическое лицо:</w:t>
            </w:r>
          </w:p>
        </w:tc>
        <w:tc>
          <w:tcPr>
            <w:tcW w:w="3917"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tcBorders>
          </w:tcPr>
          <w:p>
            <w:pPr>
              <w:pStyle w:val="Style21"/>
              <w:jc w:val="left"/>
              <w:rPr>
                <w:color w:val="000000"/>
              </w:rPr>
            </w:pPr>
            <w:bookmarkStart w:id="139" w:name="sub_40111"/>
            <w:r>
              <w:rPr>
                <w:rFonts w:ascii="Times New Roman" w:hAnsi="Times New Roman"/>
                <w:color w:val="000000"/>
                <w:sz w:val="22"/>
                <w:szCs w:val="22"/>
              </w:rPr>
              <w:t>1.1.1</w:t>
            </w:r>
            <w:bookmarkEnd w:id="139"/>
          </w:p>
        </w:tc>
        <w:tc>
          <w:tcPr>
            <w:tcW w:w="5055"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Фамилия, имя, отчество (при наличии)</w:t>
            </w:r>
          </w:p>
        </w:tc>
        <w:tc>
          <w:tcPr>
            <w:tcW w:w="3917"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tcBorders>
          </w:tcPr>
          <w:p>
            <w:pPr>
              <w:pStyle w:val="Style21"/>
              <w:jc w:val="left"/>
              <w:rPr>
                <w:color w:val="000000"/>
              </w:rPr>
            </w:pPr>
            <w:bookmarkStart w:id="140" w:name="sub_40112"/>
            <w:r>
              <w:rPr>
                <w:rFonts w:ascii="Times New Roman" w:hAnsi="Times New Roman"/>
                <w:color w:val="000000"/>
                <w:sz w:val="22"/>
                <w:szCs w:val="22"/>
              </w:rPr>
              <w:t>1.1.2</w:t>
            </w:r>
            <w:bookmarkEnd w:id="140"/>
          </w:p>
        </w:tc>
        <w:tc>
          <w:tcPr>
            <w:tcW w:w="5055"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Место жительства</w:t>
            </w:r>
          </w:p>
        </w:tc>
        <w:tc>
          <w:tcPr>
            <w:tcW w:w="3917"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tcBorders>
          </w:tcPr>
          <w:p>
            <w:pPr>
              <w:pStyle w:val="Style21"/>
              <w:jc w:val="left"/>
              <w:rPr>
                <w:color w:val="000000"/>
              </w:rPr>
            </w:pPr>
            <w:bookmarkStart w:id="141" w:name="sub_40113"/>
            <w:r>
              <w:rPr>
                <w:rFonts w:ascii="Times New Roman" w:hAnsi="Times New Roman"/>
                <w:color w:val="000000"/>
                <w:sz w:val="22"/>
                <w:szCs w:val="22"/>
              </w:rPr>
              <w:t>1.1.3</w:t>
            </w:r>
            <w:bookmarkEnd w:id="141"/>
          </w:p>
        </w:tc>
        <w:tc>
          <w:tcPr>
            <w:tcW w:w="5055"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Реквизиты документа, удостоверяющего личность</w:t>
            </w:r>
          </w:p>
        </w:tc>
        <w:tc>
          <w:tcPr>
            <w:tcW w:w="3917"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tcBorders>
          </w:tcPr>
          <w:p>
            <w:pPr>
              <w:pStyle w:val="Style21"/>
              <w:jc w:val="left"/>
              <w:rPr>
                <w:color w:val="000000"/>
              </w:rPr>
            </w:pPr>
            <w:bookmarkStart w:id="142" w:name="sub_4012"/>
            <w:r>
              <w:rPr>
                <w:rFonts w:ascii="Times New Roman" w:hAnsi="Times New Roman"/>
                <w:color w:val="000000"/>
                <w:sz w:val="22"/>
                <w:szCs w:val="22"/>
              </w:rPr>
              <w:t>1.2</w:t>
            </w:r>
            <w:bookmarkEnd w:id="142"/>
          </w:p>
        </w:tc>
        <w:tc>
          <w:tcPr>
            <w:tcW w:w="5055"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Сведения о юридическом лице, в случае если застройщиком является юридическое лицо:</w:t>
            </w:r>
          </w:p>
        </w:tc>
        <w:tc>
          <w:tcPr>
            <w:tcW w:w="3917"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tcBorders>
          </w:tcPr>
          <w:p>
            <w:pPr>
              <w:pStyle w:val="Style21"/>
              <w:jc w:val="left"/>
              <w:rPr>
                <w:color w:val="000000"/>
              </w:rPr>
            </w:pPr>
            <w:bookmarkStart w:id="143" w:name="sub_40121"/>
            <w:r>
              <w:rPr>
                <w:rFonts w:ascii="Times New Roman" w:hAnsi="Times New Roman"/>
                <w:color w:val="000000"/>
                <w:sz w:val="22"/>
                <w:szCs w:val="22"/>
              </w:rPr>
              <w:t>1.2.1</w:t>
            </w:r>
            <w:bookmarkEnd w:id="143"/>
          </w:p>
        </w:tc>
        <w:tc>
          <w:tcPr>
            <w:tcW w:w="5055"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Наименование</w:t>
            </w:r>
          </w:p>
        </w:tc>
        <w:tc>
          <w:tcPr>
            <w:tcW w:w="3917"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tcBorders>
          </w:tcPr>
          <w:p>
            <w:pPr>
              <w:pStyle w:val="Style21"/>
              <w:jc w:val="left"/>
              <w:rPr>
                <w:color w:val="000000"/>
              </w:rPr>
            </w:pPr>
            <w:bookmarkStart w:id="144" w:name="sub_40122"/>
            <w:r>
              <w:rPr>
                <w:rFonts w:ascii="Times New Roman" w:hAnsi="Times New Roman"/>
                <w:color w:val="000000"/>
                <w:sz w:val="22"/>
                <w:szCs w:val="22"/>
              </w:rPr>
              <w:t>1.2.2</w:t>
            </w:r>
            <w:bookmarkEnd w:id="144"/>
          </w:p>
        </w:tc>
        <w:tc>
          <w:tcPr>
            <w:tcW w:w="5055"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Место нахождения</w:t>
            </w:r>
          </w:p>
        </w:tc>
        <w:tc>
          <w:tcPr>
            <w:tcW w:w="3917"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tcBorders>
          </w:tcPr>
          <w:p>
            <w:pPr>
              <w:pStyle w:val="Style21"/>
              <w:jc w:val="left"/>
              <w:rPr>
                <w:color w:val="000000"/>
              </w:rPr>
            </w:pPr>
            <w:bookmarkStart w:id="145" w:name="sub_40123"/>
            <w:r>
              <w:rPr>
                <w:rFonts w:ascii="Times New Roman" w:hAnsi="Times New Roman"/>
                <w:color w:val="000000"/>
                <w:sz w:val="22"/>
                <w:szCs w:val="22"/>
              </w:rPr>
              <w:t>1.2.3</w:t>
            </w:r>
            <w:bookmarkEnd w:id="145"/>
          </w:p>
        </w:tc>
        <w:tc>
          <w:tcPr>
            <w:tcW w:w="5055"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3917"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tcBorders>
          </w:tcPr>
          <w:p>
            <w:pPr>
              <w:pStyle w:val="Style21"/>
              <w:jc w:val="left"/>
              <w:rPr>
                <w:color w:val="000000"/>
              </w:rPr>
            </w:pPr>
            <w:bookmarkStart w:id="146" w:name="sub_40124"/>
            <w:r>
              <w:rPr>
                <w:rFonts w:ascii="Times New Roman" w:hAnsi="Times New Roman"/>
                <w:color w:val="000000"/>
                <w:sz w:val="22"/>
                <w:szCs w:val="22"/>
              </w:rPr>
              <w:t>1.2.4</w:t>
            </w:r>
            <w:bookmarkEnd w:id="146"/>
          </w:p>
        </w:tc>
        <w:tc>
          <w:tcPr>
            <w:tcW w:w="5055" w:type="dxa"/>
            <w:gridSpan w:val="2"/>
            <w:tcBorders>
              <w:top w:val="single" w:sz="4" w:space="0" w:color="000000"/>
              <w:left w:val="single" w:sz="4" w:space="0" w:color="000000"/>
              <w:bottom w:val="single" w:sz="4" w:space="0" w:color="000000"/>
            </w:tcBorders>
          </w:tcPr>
          <w:p>
            <w:pPr>
              <w:pStyle w:val="Style21"/>
              <w:jc w:val="left"/>
              <w:rPr>
                <w:color w:val="000000"/>
              </w:rPr>
            </w:pPr>
            <w:r>
              <w:rPr>
                <w:rFonts w:ascii="Times New Roman" w:hAnsi="Times New Roman"/>
                <w:color w:val="000000"/>
                <w:sz w:val="22"/>
                <w:szCs w:val="22"/>
              </w:rPr>
              <w:t>Идентификационный номер налогоплательщика, за исключением случая, если заявителем является иностранное юридическое лицо</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9637" w:type="dxa"/>
            <w:gridSpan w:val="5"/>
            <w:tcBorders>
              <w:top w:val="single" w:sz="4" w:space="0" w:color="000000"/>
              <w:bottom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center"/>
              <w:rPr>
                <w:color w:val="000000"/>
              </w:rPr>
            </w:pPr>
            <w:bookmarkStart w:id="147" w:name="sub_4002"/>
            <w:r>
              <w:rPr>
                <w:rFonts w:ascii="Times New Roman" w:hAnsi="Times New Roman"/>
                <w:color w:val="000000"/>
                <w:sz w:val="22"/>
                <w:szCs w:val="22"/>
              </w:rPr>
              <w:t>2. Сведения о земельном участке</w:t>
            </w:r>
            <w:bookmarkEnd w:id="147"/>
          </w:p>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tcBorders>
          </w:tcPr>
          <w:p>
            <w:pPr>
              <w:pStyle w:val="Style21"/>
              <w:jc w:val="left"/>
              <w:rPr>
                <w:color w:val="000000"/>
              </w:rPr>
            </w:pPr>
            <w:bookmarkStart w:id="148" w:name="sub_4021"/>
            <w:r>
              <w:rPr>
                <w:rFonts w:ascii="Times New Roman" w:hAnsi="Times New Roman"/>
                <w:color w:val="000000"/>
                <w:sz w:val="22"/>
                <w:szCs w:val="22"/>
              </w:rPr>
              <w:t>2.1</w:t>
            </w:r>
            <w:bookmarkEnd w:id="148"/>
          </w:p>
        </w:tc>
        <w:tc>
          <w:tcPr>
            <w:tcW w:w="5055"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Кадастровый номер земельного участка (при наличии)</w:t>
            </w:r>
          </w:p>
        </w:tc>
        <w:tc>
          <w:tcPr>
            <w:tcW w:w="3917"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tcBorders>
          </w:tcPr>
          <w:p>
            <w:pPr>
              <w:pStyle w:val="Style21"/>
              <w:jc w:val="left"/>
              <w:rPr>
                <w:color w:val="000000"/>
              </w:rPr>
            </w:pPr>
            <w:bookmarkStart w:id="149" w:name="sub_4022"/>
            <w:r>
              <w:rPr>
                <w:rFonts w:ascii="Times New Roman" w:hAnsi="Times New Roman"/>
                <w:color w:val="000000"/>
                <w:sz w:val="22"/>
                <w:szCs w:val="22"/>
              </w:rPr>
              <w:t>2.2</w:t>
            </w:r>
            <w:bookmarkEnd w:id="149"/>
          </w:p>
        </w:tc>
        <w:tc>
          <w:tcPr>
            <w:tcW w:w="5055" w:type="dxa"/>
            <w:gridSpan w:val="2"/>
            <w:tcBorders>
              <w:top w:val="single" w:sz="4" w:space="0" w:color="000000"/>
              <w:left w:val="single" w:sz="4" w:space="0" w:color="000000"/>
              <w:bottom w:val="single" w:sz="4" w:space="0" w:color="000000"/>
            </w:tcBorders>
          </w:tcPr>
          <w:p>
            <w:pPr>
              <w:pStyle w:val="Style21"/>
              <w:jc w:val="left"/>
              <w:rPr>
                <w:color w:val="000000"/>
              </w:rPr>
            </w:pPr>
            <w:r>
              <w:rPr>
                <w:rFonts w:ascii="Times New Roman" w:hAnsi="Times New Roman"/>
                <w:color w:val="000000"/>
                <w:sz w:val="22"/>
                <w:szCs w:val="22"/>
              </w:rPr>
              <w:t>Адрес или описание местоположения земельного участка</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9637" w:type="dxa"/>
            <w:gridSpan w:val="5"/>
            <w:tcBorders>
              <w:top w:val="single" w:sz="4" w:space="0" w:color="000000"/>
              <w:bottom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center"/>
              <w:rPr>
                <w:color w:val="000000"/>
              </w:rPr>
            </w:pPr>
            <w:bookmarkStart w:id="150" w:name="sub_4003"/>
            <w:r>
              <w:rPr>
                <w:rFonts w:ascii="Times New Roman" w:hAnsi="Times New Roman"/>
                <w:color w:val="000000"/>
                <w:sz w:val="22"/>
                <w:szCs w:val="22"/>
              </w:rPr>
              <w:t>3. Сведения об изменении параметров планируемого строительства или реконструкции объекта индивидуального жилищного строительства или садового дома,</w:t>
            </w:r>
            <w:bookmarkEnd w:id="150"/>
          </w:p>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tcBorders>
          </w:tcPr>
          <w:p>
            <w:pPr>
              <w:pStyle w:val="Style21"/>
              <w:jc w:val="center"/>
              <w:rPr>
                <w:color w:val="000000"/>
              </w:rPr>
            </w:pPr>
            <w:r>
              <w:rPr>
                <w:rFonts w:ascii="Times New Roman" w:hAnsi="Times New Roman"/>
                <w:color w:val="000000"/>
                <w:sz w:val="22"/>
                <w:szCs w:val="22"/>
              </w:rPr>
              <w:t>N</w:t>
            </w:r>
          </w:p>
          <w:p>
            <w:pPr>
              <w:pStyle w:val="Style21"/>
              <w:jc w:val="center"/>
              <w:rPr>
                <w:color w:val="000000"/>
              </w:rPr>
            </w:pPr>
            <w:r>
              <w:rPr>
                <w:rFonts w:ascii="Times New Roman" w:hAnsi="Times New Roman"/>
                <w:color w:val="000000"/>
                <w:sz w:val="22"/>
                <w:szCs w:val="22"/>
              </w:rPr>
              <w:t>п/п</w:t>
            </w:r>
          </w:p>
        </w:tc>
        <w:tc>
          <w:tcPr>
            <w:tcW w:w="2316" w:type="dxa"/>
            <w:tcBorders>
              <w:top w:val="single" w:sz="4" w:space="0" w:color="000000"/>
              <w:left w:val="single" w:sz="4" w:space="0" w:color="000000"/>
            </w:tcBorders>
          </w:tcPr>
          <w:p>
            <w:pPr>
              <w:pStyle w:val="Style21"/>
              <w:jc w:val="center"/>
              <w:rPr>
                <w:color w:val="000000"/>
              </w:rPr>
            </w:pPr>
            <w:r>
              <w:rPr>
                <w:rFonts w:ascii="Times New Roman" w:hAnsi="Times New Roman"/>
                <w:color w:val="000000"/>
                <w:sz w:val="22"/>
                <w:szCs w:val="22"/>
              </w:rPr>
              <w:t>Наименование параметров планируемого строительства или реконструкции объекта индивидуального жилищного строительства или садового дома</w:t>
            </w:r>
          </w:p>
        </w:tc>
        <w:tc>
          <w:tcPr>
            <w:tcW w:w="3355" w:type="dxa"/>
            <w:gridSpan w:val="2"/>
            <w:tcBorders>
              <w:top w:val="single" w:sz="4" w:space="0" w:color="000000"/>
              <w:left w:val="single" w:sz="4" w:space="0" w:color="000000"/>
            </w:tcBorders>
          </w:tcPr>
          <w:p>
            <w:pPr>
              <w:pStyle w:val="Style21"/>
              <w:jc w:val="center"/>
              <w:rPr>
                <w:color w:val="000000"/>
              </w:rPr>
            </w:pPr>
            <w:r>
              <w:rPr>
                <w:rFonts w:ascii="Times New Roman" w:hAnsi="Times New Roman"/>
                <w:color w:val="000000"/>
                <w:sz w:val="22"/>
                <w:szCs w:val="22"/>
              </w:rPr>
              <w:t>Значения параметров планируемого строительства или реконструкции объекта индивидуального жилищного строительства или садового дома, указанные в уведомлении о планируемых строительстве или реконструкции объекта индивидуального жилищного строительства или садового дома</w:t>
            </w:r>
          </w:p>
          <w:p>
            <w:pPr>
              <w:pStyle w:val="Style21"/>
              <w:jc w:val="center"/>
              <w:rPr>
                <w:color w:val="000000"/>
              </w:rPr>
            </w:pPr>
            <w:r>
              <w:rPr>
                <w:rFonts w:ascii="Times New Roman" w:hAnsi="Times New Roman"/>
                <w:color w:val="000000"/>
                <w:sz w:val="22"/>
                <w:szCs w:val="22"/>
              </w:rPr>
              <w:t>_________________</w:t>
            </w:r>
          </w:p>
          <w:p>
            <w:pPr>
              <w:pStyle w:val="Style21"/>
              <w:jc w:val="center"/>
              <w:rPr>
                <w:color w:val="000000"/>
              </w:rPr>
            </w:pPr>
            <w:r>
              <w:rPr>
                <w:rFonts w:ascii="Times New Roman" w:hAnsi="Times New Roman"/>
                <w:color w:val="000000"/>
                <w:sz w:val="22"/>
                <w:szCs w:val="22"/>
              </w:rPr>
              <w:t>(дата направления уведомления)</w:t>
            </w:r>
          </w:p>
        </w:tc>
        <w:tc>
          <w:tcPr>
            <w:tcW w:w="3301" w:type="dxa"/>
            <w:tcBorders>
              <w:top w:val="single" w:sz="4" w:space="0" w:color="000000"/>
              <w:left w:val="single" w:sz="4" w:space="0" w:color="000000"/>
              <w:right w:val="single" w:sz="4" w:space="0" w:color="000000"/>
            </w:tcBorders>
          </w:tcPr>
          <w:p>
            <w:pPr>
              <w:pStyle w:val="Style21"/>
              <w:jc w:val="center"/>
              <w:rPr>
                <w:color w:val="000000"/>
              </w:rPr>
            </w:pPr>
            <w:r>
              <w:rPr>
                <w:rFonts w:ascii="Times New Roman" w:hAnsi="Times New Roman"/>
                <w:color w:val="000000"/>
                <w:sz w:val="22"/>
                <w:szCs w:val="22"/>
              </w:rPr>
              <w:t>Измененные значения параметров планируемого строительства или реконструкции объекта индивидуального жилищного строительства или садового дома</w:t>
            </w:r>
          </w:p>
        </w:tc>
      </w:tr>
      <w:tr>
        <w:trPr/>
        <w:tc>
          <w:tcPr>
            <w:tcW w:w="665" w:type="dxa"/>
            <w:tcBorders>
              <w:top w:val="single" w:sz="4" w:space="0" w:color="000000"/>
              <w:left w:val="single" w:sz="4" w:space="0" w:color="000000"/>
            </w:tcBorders>
          </w:tcPr>
          <w:p>
            <w:pPr>
              <w:pStyle w:val="Style21"/>
              <w:jc w:val="left"/>
              <w:rPr>
                <w:color w:val="000000"/>
              </w:rPr>
            </w:pPr>
            <w:bookmarkStart w:id="151" w:name="sub_4031"/>
            <w:r>
              <w:rPr>
                <w:rFonts w:ascii="Times New Roman" w:hAnsi="Times New Roman"/>
                <w:color w:val="000000"/>
                <w:sz w:val="22"/>
                <w:szCs w:val="22"/>
              </w:rPr>
              <w:t>3.1</w:t>
            </w:r>
            <w:bookmarkEnd w:id="151"/>
          </w:p>
        </w:tc>
        <w:tc>
          <w:tcPr>
            <w:tcW w:w="2316" w:type="dxa"/>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Количество надземных этажей</w:t>
            </w:r>
          </w:p>
        </w:tc>
        <w:tc>
          <w:tcPr>
            <w:tcW w:w="3355" w:type="dxa"/>
            <w:gridSpan w:val="2"/>
            <w:tcBorders>
              <w:top w:val="single" w:sz="4" w:space="0" w:color="000000"/>
              <w:lef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c>
          <w:tcPr>
            <w:tcW w:w="3301"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tcBorders>
          </w:tcPr>
          <w:p>
            <w:pPr>
              <w:pStyle w:val="Style21"/>
              <w:jc w:val="left"/>
              <w:rPr>
                <w:color w:val="000000"/>
              </w:rPr>
            </w:pPr>
            <w:bookmarkStart w:id="152" w:name="sub_4032"/>
            <w:r>
              <w:rPr>
                <w:rFonts w:ascii="Times New Roman" w:hAnsi="Times New Roman"/>
                <w:color w:val="000000"/>
                <w:sz w:val="22"/>
                <w:szCs w:val="22"/>
              </w:rPr>
              <w:t>3.2</w:t>
            </w:r>
            <w:bookmarkEnd w:id="152"/>
          </w:p>
        </w:tc>
        <w:tc>
          <w:tcPr>
            <w:tcW w:w="2316" w:type="dxa"/>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Высота</w:t>
            </w:r>
          </w:p>
        </w:tc>
        <w:tc>
          <w:tcPr>
            <w:tcW w:w="3355" w:type="dxa"/>
            <w:gridSpan w:val="2"/>
            <w:tcBorders>
              <w:top w:val="single" w:sz="4" w:space="0" w:color="000000"/>
              <w:lef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c>
          <w:tcPr>
            <w:tcW w:w="3301"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tcBorders>
          </w:tcPr>
          <w:p>
            <w:pPr>
              <w:pStyle w:val="Style21"/>
              <w:jc w:val="left"/>
              <w:rPr>
                <w:color w:val="000000"/>
              </w:rPr>
            </w:pPr>
            <w:bookmarkStart w:id="153" w:name="sub_4033"/>
            <w:r>
              <w:rPr>
                <w:rFonts w:ascii="Times New Roman" w:hAnsi="Times New Roman"/>
                <w:color w:val="000000"/>
                <w:sz w:val="22"/>
                <w:szCs w:val="22"/>
              </w:rPr>
              <w:t>3.3</w:t>
            </w:r>
            <w:bookmarkEnd w:id="153"/>
          </w:p>
        </w:tc>
        <w:tc>
          <w:tcPr>
            <w:tcW w:w="2316" w:type="dxa"/>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Сведения об отступах от границ земельного участка</w:t>
            </w:r>
          </w:p>
        </w:tc>
        <w:tc>
          <w:tcPr>
            <w:tcW w:w="3355" w:type="dxa"/>
            <w:gridSpan w:val="2"/>
            <w:tcBorders>
              <w:top w:val="single" w:sz="4" w:space="0" w:color="000000"/>
              <w:lef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tc>
        <w:tc>
          <w:tcPr>
            <w:tcW w:w="3301" w:type="dxa"/>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tcBorders>
          </w:tcPr>
          <w:p>
            <w:pPr>
              <w:pStyle w:val="Style21"/>
              <w:jc w:val="left"/>
              <w:rPr>
                <w:color w:val="000000"/>
              </w:rPr>
            </w:pPr>
            <w:bookmarkStart w:id="154" w:name="sub_4034"/>
            <w:r>
              <w:rPr>
                <w:rFonts w:ascii="Times New Roman" w:hAnsi="Times New Roman"/>
                <w:color w:val="000000"/>
                <w:sz w:val="22"/>
                <w:szCs w:val="22"/>
              </w:rPr>
              <w:t>3.4</w:t>
            </w:r>
            <w:bookmarkEnd w:id="154"/>
          </w:p>
        </w:tc>
        <w:tc>
          <w:tcPr>
            <w:tcW w:w="2316" w:type="dxa"/>
            <w:tcBorders>
              <w:top w:val="single" w:sz="4" w:space="0" w:color="000000"/>
              <w:left w:val="single" w:sz="4" w:space="0" w:color="000000"/>
              <w:bottom w:val="single" w:sz="4" w:space="0" w:color="000000"/>
            </w:tcBorders>
          </w:tcPr>
          <w:p>
            <w:pPr>
              <w:pStyle w:val="Style21"/>
              <w:jc w:val="left"/>
              <w:rPr>
                <w:color w:val="000000"/>
              </w:rPr>
            </w:pPr>
            <w:r>
              <w:rPr>
                <w:rFonts w:ascii="Times New Roman" w:hAnsi="Times New Roman"/>
                <w:color w:val="000000"/>
                <w:sz w:val="22"/>
                <w:szCs w:val="22"/>
              </w:rPr>
              <w:t>Площадь застройки</w:t>
            </w:r>
          </w:p>
        </w:tc>
        <w:tc>
          <w:tcPr>
            <w:tcW w:w="3355" w:type="dxa"/>
            <w:gridSpan w:val="2"/>
            <w:tcBorders>
              <w:top w:val="single" w:sz="4" w:space="0" w:color="000000"/>
              <w:left w:val="single" w:sz="4" w:space="0" w:color="000000"/>
              <w:bottom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c>
          <w:tcPr>
            <w:tcW w:w="3301" w:type="dxa"/>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9637" w:type="dxa"/>
            <w:gridSpan w:val="5"/>
            <w:tcBorders>
              <w:top w:val="single" w:sz="4" w:space="0" w:color="000000"/>
              <w:bottom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center"/>
              <w:rPr/>
            </w:pPr>
            <w:bookmarkStart w:id="155" w:name="sub_4004"/>
            <w:r>
              <w:rPr>
                <w:rFonts w:ascii="Times New Roman" w:hAnsi="Times New Roman"/>
                <w:color w:val="000000"/>
                <w:sz w:val="22"/>
                <w:szCs w:val="22"/>
              </w:rPr>
              <w:t xml:space="preserve">4. Схематичное изображение планируемого к строительству или реконструкции объекта капитального строительства на земельном участке (в случае если изменились значения параметров планируемого строительства или реконструкции объекта индивидуального жилищного строительства или садового дома, предусмотренные </w:t>
            </w:r>
            <w:hyperlink w:anchor="sub_4033">
              <w:r>
                <w:rPr>
                  <w:rStyle w:val="Style11"/>
                  <w:rFonts w:ascii="Times New Roman" w:hAnsi="Times New Roman"/>
                  <w:color w:val="000000"/>
                  <w:sz w:val="22"/>
                  <w:szCs w:val="22"/>
                </w:rPr>
                <w:t>пунктом 3.3</w:t>
              </w:r>
            </w:hyperlink>
            <w:r>
              <w:rPr>
                <w:rFonts w:ascii="Times New Roman" w:hAnsi="Times New Roman"/>
                <w:color w:val="000000"/>
                <w:sz w:val="22"/>
                <w:szCs w:val="22"/>
              </w:rPr>
              <w:t xml:space="preserve"> Формы настоящего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w:t>
            </w:r>
            <w:bookmarkEnd w:id="155"/>
          </w:p>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9637" w:type="dxa"/>
            <w:gridSpan w:val="5"/>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9637" w:type="dxa"/>
            <w:gridSpan w:val="5"/>
            <w:tcBorders>
              <w:bottom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center"/>
              <w:rPr/>
            </w:pPr>
            <w:bookmarkStart w:id="156" w:name="sub_4005"/>
            <w:r>
              <w:rPr>
                <w:rFonts w:ascii="Times New Roman" w:hAnsi="Times New Roman"/>
                <w:color w:val="000000"/>
                <w:sz w:val="22"/>
                <w:szCs w:val="22"/>
              </w:rPr>
              <w:t xml:space="preserve">5. Сведения о договоре строительного подряда с использованием счета эскроу (в случае строительства объекта индивидуального жилищного строительства в соответствии с </w:t>
            </w:r>
            <w:hyperlink r:id="rId88">
              <w:r>
                <w:rPr>
                  <w:rStyle w:val="Style11"/>
                  <w:rFonts w:ascii="Times New Roman" w:hAnsi="Times New Roman"/>
                  <w:color w:val="000000"/>
                  <w:sz w:val="22"/>
                  <w:szCs w:val="22"/>
                </w:rPr>
                <w:t>Федеральным законом</w:t>
              </w:r>
            </w:hyperlink>
            <w:r>
              <w:rPr>
                <w:rFonts w:ascii="Times New Roman" w:hAnsi="Times New Roman"/>
                <w:color w:val="000000"/>
                <w:sz w:val="22"/>
                <w:szCs w:val="22"/>
              </w:rPr>
              <w:t xml:space="preserve"> от 22 июля 2024 г. N 186-ФЗ "О строительстве жилых домов по договорам строительного подряда с использованием счетов эскроу")</w:t>
            </w:r>
            <w:bookmarkEnd w:id="156"/>
          </w:p>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57" w:name="sub_4051"/>
            <w:r>
              <w:rPr>
                <w:rFonts w:ascii="Times New Roman" w:hAnsi="Times New Roman"/>
                <w:color w:val="000000"/>
                <w:sz w:val="22"/>
                <w:szCs w:val="22"/>
              </w:rPr>
              <w:t>5.1</w:t>
            </w:r>
            <w:bookmarkEnd w:id="157"/>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Номер</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58" w:name="sub_4052"/>
            <w:r>
              <w:rPr>
                <w:rFonts w:ascii="Times New Roman" w:hAnsi="Times New Roman"/>
                <w:color w:val="000000"/>
                <w:sz w:val="22"/>
                <w:szCs w:val="22"/>
              </w:rPr>
              <w:t>5.2</w:t>
            </w:r>
            <w:bookmarkEnd w:id="158"/>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Дата заключения</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59" w:name="sub_4053"/>
            <w:r>
              <w:rPr>
                <w:rFonts w:ascii="Times New Roman" w:hAnsi="Times New Roman"/>
                <w:color w:val="000000"/>
                <w:sz w:val="22"/>
                <w:szCs w:val="22"/>
              </w:rPr>
              <w:t>5.3</w:t>
            </w:r>
            <w:bookmarkEnd w:id="159"/>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Место заключения</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60" w:name="sub_4054"/>
            <w:r>
              <w:rPr>
                <w:rFonts w:ascii="Times New Roman" w:hAnsi="Times New Roman"/>
                <w:color w:val="000000"/>
                <w:sz w:val="22"/>
                <w:szCs w:val="22"/>
              </w:rPr>
              <w:t>5.4</w:t>
            </w:r>
            <w:bookmarkEnd w:id="160"/>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Дата внесения сведений о договоре строительного подряда в единую информационную систему жилищного строительства</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9637" w:type="dxa"/>
            <w:gridSpan w:val="5"/>
            <w:tcBorders>
              <w:top w:val="single" w:sz="4" w:space="0" w:color="000000"/>
              <w:bottom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center"/>
              <w:rPr/>
            </w:pPr>
            <w:bookmarkStart w:id="161" w:name="sub_4006"/>
            <w:r>
              <w:rPr>
                <w:rFonts w:ascii="Times New Roman" w:hAnsi="Times New Roman"/>
                <w:color w:val="000000"/>
                <w:sz w:val="22"/>
                <w:szCs w:val="22"/>
              </w:rPr>
              <w:t xml:space="preserve">6. Сведения о подрядчике, выполняющем работы по строительству объекта индивидуального жилищного строительства на основании договора строительного подряда с использованием счета эскроу (в случае строительства объекта индивидуального жилищного строительства в соответствии с </w:t>
            </w:r>
            <w:hyperlink r:id="rId89">
              <w:r>
                <w:rPr>
                  <w:rStyle w:val="Style11"/>
                  <w:rFonts w:ascii="Times New Roman" w:hAnsi="Times New Roman"/>
                  <w:color w:val="000000"/>
                  <w:sz w:val="22"/>
                  <w:szCs w:val="22"/>
                </w:rPr>
                <w:t>Федеральным законом</w:t>
              </w:r>
            </w:hyperlink>
            <w:r>
              <w:rPr>
                <w:rFonts w:ascii="Times New Roman" w:hAnsi="Times New Roman"/>
                <w:color w:val="000000"/>
                <w:sz w:val="22"/>
                <w:szCs w:val="22"/>
              </w:rPr>
              <w:t xml:space="preserve"> от 22 июля 2024 г. N 186-ФЗ "О строительстве жилых домов по договорам строительного подряда с использованием счетов эскроу")</w:t>
            </w:r>
            <w:bookmarkEnd w:id="161"/>
          </w:p>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62" w:name="sub_4061"/>
            <w:r>
              <w:rPr>
                <w:rFonts w:ascii="Times New Roman" w:hAnsi="Times New Roman"/>
                <w:color w:val="000000"/>
                <w:sz w:val="22"/>
                <w:szCs w:val="22"/>
              </w:rPr>
              <w:t>6.1</w:t>
            </w:r>
            <w:bookmarkEnd w:id="162"/>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Сведения о юридическом лице, в случае если подрядчиком является юридическое лицо:</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63" w:name="sub_40611"/>
            <w:r>
              <w:rPr>
                <w:rFonts w:ascii="Times New Roman" w:hAnsi="Times New Roman"/>
                <w:color w:val="000000"/>
                <w:sz w:val="22"/>
                <w:szCs w:val="22"/>
              </w:rPr>
              <w:t>6.1.1</w:t>
            </w:r>
            <w:bookmarkEnd w:id="163"/>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Наименование</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64" w:name="sub_40612"/>
            <w:r>
              <w:rPr>
                <w:rFonts w:ascii="Times New Roman" w:hAnsi="Times New Roman"/>
                <w:color w:val="000000"/>
                <w:sz w:val="22"/>
                <w:szCs w:val="22"/>
              </w:rPr>
              <w:t>6.1.2</w:t>
            </w:r>
            <w:bookmarkEnd w:id="164"/>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Место нахождения</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65" w:name="sub_40613"/>
            <w:r>
              <w:rPr>
                <w:rFonts w:ascii="Times New Roman" w:hAnsi="Times New Roman"/>
                <w:color w:val="000000"/>
                <w:sz w:val="22"/>
                <w:szCs w:val="22"/>
              </w:rPr>
              <w:t>6.1.3</w:t>
            </w:r>
            <w:bookmarkEnd w:id="165"/>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Государственный регистрационный номер записи о государственной регистрации юридического лица в едином государственном реестре юридических лиц</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66" w:name="sub_40614"/>
            <w:r>
              <w:rPr>
                <w:rFonts w:ascii="Times New Roman" w:hAnsi="Times New Roman"/>
                <w:color w:val="000000"/>
                <w:sz w:val="22"/>
                <w:szCs w:val="22"/>
              </w:rPr>
              <w:t>6.1.4</w:t>
            </w:r>
            <w:bookmarkEnd w:id="166"/>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Идентификационный номер налогоплательщика</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67" w:name="sub_40615"/>
            <w:r>
              <w:rPr>
                <w:rFonts w:ascii="Times New Roman" w:hAnsi="Times New Roman"/>
                <w:color w:val="000000"/>
                <w:sz w:val="22"/>
                <w:szCs w:val="22"/>
              </w:rPr>
              <w:t>6.1.5</w:t>
            </w:r>
            <w:bookmarkEnd w:id="167"/>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Уникальный код идентификации (идентификатор), присвоенный в единой информационной системе жилищного строительства</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68" w:name="sub_4062"/>
            <w:r>
              <w:rPr>
                <w:rFonts w:ascii="Times New Roman" w:hAnsi="Times New Roman"/>
                <w:color w:val="000000"/>
                <w:sz w:val="22"/>
                <w:szCs w:val="22"/>
              </w:rPr>
              <w:t>6.2</w:t>
            </w:r>
            <w:bookmarkEnd w:id="168"/>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Сведения об индивидуальном предпринимателе, в случае если подрядчиком является индивидуальный предприниматель:</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69" w:name="sub_40621"/>
            <w:r>
              <w:rPr>
                <w:rFonts w:ascii="Times New Roman" w:hAnsi="Times New Roman"/>
                <w:color w:val="000000"/>
                <w:sz w:val="22"/>
                <w:szCs w:val="22"/>
              </w:rPr>
              <w:t>6.2.1</w:t>
            </w:r>
            <w:bookmarkEnd w:id="169"/>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Фамилия, имя и отчество (при наличии)</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70" w:name="sub_40622"/>
            <w:r>
              <w:rPr>
                <w:rFonts w:ascii="Times New Roman" w:hAnsi="Times New Roman"/>
                <w:color w:val="000000"/>
                <w:sz w:val="22"/>
                <w:szCs w:val="22"/>
              </w:rPr>
              <w:t>6.2.2</w:t>
            </w:r>
            <w:bookmarkEnd w:id="170"/>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Сведения о регистрации по месту жительства в Российской Федерации</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71" w:name="sub_40623"/>
            <w:r>
              <w:rPr>
                <w:rFonts w:ascii="Times New Roman" w:hAnsi="Times New Roman"/>
                <w:color w:val="000000"/>
                <w:sz w:val="22"/>
                <w:szCs w:val="22"/>
              </w:rPr>
              <w:t>6.2.3</w:t>
            </w:r>
            <w:bookmarkEnd w:id="171"/>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Государственный регистрационный номер записи о регистрации индивидуального предпринимателя в едином государственном реестре индивидуальных предпринимателей</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72" w:name="sub_40624"/>
            <w:r>
              <w:rPr>
                <w:rFonts w:ascii="Times New Roman" w:hAnsi="Times New Roman"/>
                <w:color w:val="000000"/>
                <w:sz w:val="22"/>
                <w:szCs w:val="22"/>
              </w:rPr>
              <w:t>6.2.4</w:t>
            </w:r>
            <w:bookmarkEnd w:id="172"/>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Идентификационный номер налогоплательщика</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65"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73" w:name="sub_40625"/>
            <w:r>
              <w:rPr>
                <w:rFonts w:ascii="Times New Roman" w:hAnsi="Times New Roman"/>
                <w:color w:val="000000"/>
                <w:sz w:val="22"/>
                <w:szCs w:val="22"/>
              </w:rPr>
              <w:t>6.2.5</w:t>
            </w:r>
            <w:bookmarkEnd w:id="173"/>
          </w:p>
        </w:tc>
        <w:tc>
          <w:tcPr>
            <w:tcW w:w="5055"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Уникальный код идентификации (идентификатор), присвоенный в единой информационной системе жилищного строительства</w:t>
            </w:r>
          </w:p>
        </w:tc>
        <w:tc>
          <w:tcPr>
            <w:tcW w:w="3917"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bl>
    <w:p>
      <w:pPr>
        <w:pStyle w:val="Normal"/>
        <w:rPr>
          <w:rFonts w:ascii="Times New Roman" w:hAnsi="Times New Roman"/>
          <w:color w:val="000000"/>
        </w:rPr>
      </w:pPr>
      <w:r>
        <w:rPr>
          <w:rFonts w:ascii="Times New Roman" w:hAnsi="Times New Roman"/>
          <w:color w:val="000000"/>
        </w:rPr>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Почтовый адрес и (или) адрес электронной почты для связи:</w:t>
      </w:r>
    </w:p>
    <w:p>
      <w:pPr>
        <w:pStyle w:val="Style20"/>
        <w:rPr>
          <w:color w:val="000000"/>
        </w:rPr>
      </w:pPr>
      <w:r>
        <w:rPr>
          <w:rFonts w:ascii="Times New Roman" w:hAnsi="Times New Roman"/>
          <w:color w:val="000000"/>
          <w:sz w:val="22"/>
        </w:rPr>
        <w:t>_______________________________________________________________</w:t>
      </w:r>
      <w:r>
        <w:rPr>
          <w:color w:val="000000"/>
          <w:sz w:val="22"/>
        </w:rPr>
        <w:t>__________</w:t>
      </w:r>
    </w:p>
    <w:p>
      <w:pPr>
        <w:pStyle w:val="Normal"/>
        <w:jc w:val="both"/>
        <w:rPr>
          <w:color w:val="000000"/>
        </w:rPr>
      </w:pPr>
      <w:r>
        <w:rPr>
          <w:color w:val="000000"/>
        </w:rPr>
      </w:r>
    </w:p>
    <w:p>
      <w:pPr>
        <w:pStyle w:val="Style20"/>
        <w:jc w:val="both"/>
        <w:rPr>
          <w:color w:val="000000"/>
        </w:rPr>
      </w:pPr>
      <w:r>
        <w:rPr>
          <w:color w:val="000000"/>
          <w:sz w:val="22"/>
        </w:rPr>
        <w:t xml:space="preserve"> </w:t>
      </w:r>
      <w:r>
        <w:rPr>
          <w:rFonts w:ascii="Times New Roman" w:hAnsi="Times New Roman"/>
          <w:color w:val="000000"/>
          <w:sz w:val="22"/>
        </w:rPr>
        <w:t xml:space="preserve">    </w:t>
      </w:r>
      <w:r>
        <w:rPr>
          <w:rFonts w:ascii="Times New Roman" w:hAnsi="Times New Roman"/>
          <w:color w:val="000000"/>
          <w:sz w:val="22"/>
        </w:rPr>
        <w:t>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w:t>
      </w:r>
    </w:p>
    <w:p>
      <w:pPr>
        <w:pStyle w:val="Style20"/>
        <w:jc w:val="both"/>
        <w:rPr>
          <w:color w:val="000000"/>
        </w:rPr>
      </w:pPr>
      <w:r>
        <w:rPr>
          <w:rFonts w:ascii="Times New Roman" w:hAnsi="Times New Roman"/>
          <w:color w:val="000000"/>
          <w:sz w:val="22"/>
        </w:rPr>
        <w:t>_________________________________________________________________________</w:t>
      </w:r>
    </w:p>
    <w:p>
      <w:pPr>
        <w:pStyle w:val="Style20"/>
        <w:jc w:val="both"/>
        <w:rPr>
          <w:color w:val="000000"/>
        </w:rPr>
      </w:pPr>
      <w:r>
        <w:rPr>
          <w:rFonts w:ascii="Times New Roman" w:hAnsi="Times New Roman"/>
          <w:color w:val="000000"/>
          <w:sz w:val="22"/>
        </w:rPr>
        <w:t>(путем направления на почтовый адрес и (или) адрес электронной почты  или нарочным  в  уполномоченном  на  выдачу  разрешений  на     строительство федеральном органе исполнительной власти, органе  исполнительной   власти субъекта Российской Федерации или органе местного самоуправления, в   том числе через многофункциональный центр)</w:t>
      </w:r>
    </w:p>
    <w:p>
      <w:pPr>
        <w:pStyle w:val="Normal"/>
        <w:rPr>
          <w:rFonts w:ascii="Times New Roman" w:hAnsi="Times New Roman"/>
          <w:color w:val="000000"/>
        </w:rPr>
      </w:pPr>
      <w:r>
        <w:rPr>
          <w:rFonts w:ascii="Times New Roman" w:hAnsi="Times New Roman"/>
          <w:color w:val="000000"/>
        </w:rPr>
      </w:r>
    </w:p>
    <w:p>
      <w:pPr>
        <w:pStyle w:val="Style20"/>
        <w:rPr>
          <w:color w:val="000000"/>
        </w:rPr>
      </w:pPr>
      <w:r>
        <w:rPr>
          <w:rFonts w:ascii="Times New Roman" w:hAnsi="Times New Roman"/>
          <w:color w:val="000000"/>
          <w:sz w:val="22"/>
        </w:rPr>
        <w:t>Настоящим уведомлением я</w:t>
      </w:r>
      <w:r>
        <w:rPr>
          <w:color w:val="000000"/>
          <w:sz w:val="22"/>
        </w:rPr>
        <w:t xml:space="preserve"> ________________________________________________</w:t>
      </w:r>
    </w:p>
    <w:p>
      <w:pPr>
        <w:pStyle w:val="Normal"/>
        <w:rPr>
          <w:color w:val="000000"/>
        </w:rPr>
      </w:pPr>
      <w:r>
        <w:rPr>
          <w:color w:val="000000"/>
        </w:rPr>
      </w:r>
    </w:p>
    <w:p>
      <w:pPr>
        <w:pStyle w:val="Style20"/>
        <w:rPr>
          <w:color w:val="000000"/>
        </w:rPr>
      </w:pPr>
      <w:r>
        <w:rPr>
          <w:color w:val="000000"/>
          <w:sz w:val="22"/>
        </w:rPr>
        <w:t>________________________________________________________________________</w:t>
      </w:r>
    </w:p>
    <w:p>
      <w:pPr>
        <w:pStyle w:val="Style20"/>
        <w:jc w:val="center"/>
        <w:rPr>
          <w:color w:val="000000"/>
        </w:rPr>
      </w:pPr>
      <w:r>
        <w:rPr>
          <w:rFonts w:ascii="Times New Roman" w:hAnsi="Times New Roman"/>
          <w:color w:val="000000"/>
          <w:sz w:val="24"/>
          <w:szCs w:val="24"/>
        </w:rPr>
        <w:t xml:space="preserve">                 </w:t>
      </w:r>
      <w:r>
        <w:rPr>
          <w:rFonts w:ascii="Times New Roman" w:hAnsi="Times New Roman"/>
          <w:color w:val="000000"/>
          <w:sz w:val="24"/>
          <w:szCs w:val="24"/>
        </w:rPr>
        <w:t>(фамилия, имя, отчество (при наличии) даю согласие на обработку персональных данных (в случае если застройщиком является физическое лицо).</w:t>
      </w:r>
    </w:p>
    <w:p>
      <w:pPr>
        <w:pStyle w:val="Style20"/>
        <w:rPr>
          <w:color w:val="000000"/>
        </w:rPr>
      </w:pPr>
      <w:bookmarkStart w:id="174" w:name="sub_4009"/>
      <w:bookmarkEnd w:id="174"/>
      <w:r>
        <w:rPr>
          <w:rFonts w:ascii="Times New Roman" w:hAnsi="Times New Roman"/>
          <w:color w:val="000000"/>
          <w:sz w:val="24"/>
          <w:szCs w:val="24"/>
        </w:rPr>
        <w:t xml:space="preserve">    </w:t>
      </w:r>
      <w:r>
        <w:rPr>
          <w:rFonts w:ascii="Times New Roman" w:hAnsi="Times New Roman"/>
          <w:color w:val="000000"/>
          <w:sz w:val="24"/>
          <w:szCs w:val="24"/>
        </w:rPr>
        <w:t>К настоящему уведомлению прилагаются:</w:t>
      </w:r>
    </w:p>
    <w:p>
      <w:pPr>
        <w:pStyle w:val="Style20"/>
        <w:rPr>
          <w:color w:val="000000"/>
        </w:rPr>
      </w:pPr>
      <w:bookmarkStart w:id="175" w:name="sub_4009_Копия_1"/>
      <w:bookmarkEnd w:id="175"/>
      <w:r>
        <w:rPr>
          <w:rFonts w:ascii="Times New Roman" w:hAnsi="Times New Roman"/>
          <w:color w:val="000000"/>
          <w:sz w:val="24"/>
          <w:szCs w:val="24"/>
        </w:rPr>
        <w:t>________________________________________________________________________________</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________________________________________________________________________________</w:t>
      </w:r>
    </w:p>
    <w:p>
      <w:pPr>
        <w:pStyle w:val="Style20"/>
        <w:jc w:val="center"/>
        <w:rPr/>
      </w:pPr>
      <w:r>
        <w:rPr>
          <w:rFonts w:ascii="Times New Roman" w:hAnsi="Times New Roman"/>
          <w:color w:val="000000"/>
          <w:sz w:val="24"/>
          <w:szCs w:val="24"/>
        </w:rPr>
        <w:t xml:space="preserve">     </w:t>
      </w:r>
      <w:r>
        <w:rPr>
          <w:rFonts w:ascii="Times New Roman" w:hAnsi="Times New Roman"/>
          <w:color w:val="000000"/>
          <w:sz w:val="24"/>
          <w:szCs w:val="24"/>
        </w:rPr>
        <w:t xml:space="preserve">(документы, предусмотренные </w:t>
      </w:r>
      <w:hyperlink r:id="rId90">
        <w:r>
          <w:rPr>
            <w:rStyle w:val="Style11"/>
            <w:rFonts w:ascii="Times New Roman" w:hAnsi="Times New Roman"/>
            <w:color w:val="000000"/>
            <w:sz w:val="24"/>
            <w:szCs w:val="24"/>
          </w:rPr>
          <w:t>частью 16</w:t>
        </w:r>
      </w:hyperlink>
      <w:r>
        <w:rPr>
          <w:rFonts w:ascii="Times New Roman" w:hAnsi="Times New Roman"/>
          <w:color w:val="000000"/>
          <w:sz w:val="24"/>
          <w:szCs w:val="24"/>
        </w:rPr>
        <w:t xml:space="preserve"> (в  случае  подачи  настоящего уведомления  от  имени   застройщика   лицом,   выполняющим   работы   по строительству  объекта   индивидуального   жилищного     строительства на основании договора строительного подряда с использованием  счета  эскроу) статьи 51.1 Градостроительного кодекса Российской Федерации</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__________________________     ________________    ______________________</w:t>
      </w:r>
    </w:p>
    <w:p>
      <w:pPr>
        <w:pStyle w:val="Style20"/>
        <w:rPr>
          <w:color w:val="000000"/>
        </w:rPr>
      </w:pPr>
      <w:r>
        <w:rPr>
          <w:rFonts w:ascii="Times New Roman" w:hAnsi="Times New Roman"/>
          <w:color w:val="000000"/>
          <w:sz w:val="24"/>
          <w:szCs w:val="24"/>
        </w:rPr>
        <w:t xml:space="preserve">(должность, в случае если         </w:t>
        <w:tab/>
        <w:tab/>
        <w:t xml:space="preserve"> (подпись)       (расшифровка подписи)</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застройщиком является</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юридическое лицо)</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М.П.</w:t>
      </w:r>
    </w:p>
    <w:p>
      <w:pPr>
        <w:pStyle w:val="Style20"/>
        <w:rPr/>
      </w:pPr>
      <w:r>
        <w:rPr>
          <w:rStyle w:val="Style13"/>
          <w:rFonts w:ascii="Times New Roman" w:hAnsi="Times New Roman"/>
          <w:color w:val="000000"/>
          <w:sz w:val="24"/>
          <w:szCs w:val="24"/>
        </w:rPr>
        <w:t xml:space="preserve">   </w:t>
      </w:r>
      <w:r>
        <w:rPr>
          <w:rStyle w:val="Style13"/>
          <w:rFonts w:ascii="Times New Roman" w:hAnsi="Times New Roman"/>
          <w:color w:val="000000"/>
          <w:sz w:val="24"/>
          <w:szCs w:val="24"/>
          <w:shd w:fill="FFFFFF" w:val="clear"/>
        </w:rPr>
        <w:t xml:space="preserve"> </w:t>
      </w:r>
      <w:r>
        <w:rPr>
          <w:rStyle w:val="Style13"/>
          <w:rFonts w:ascii="Times New Roman" w:hAnsi="Times New Roman"/>
          <w:color w:val="000000"/>
          <w:sz w:val="24"/>
          <w:szCs w:val="24"/>
          <w:shd w:fill="FFFFFF" w:val="clear"/>
        </w:rPr>
        <w:t>(при наличии)</w:t>
      </w:r>
    </w:p>
    <w:p>
      <w:pPr>
        <w:pStyle w:val="Normal"/>
        <w:rPr>
          <w:rFonts w:ascii="Times New Roman" w:hAnsi="Times New Roman"/>
          <w:color w:val="000000"/>
          <w:sz w:val="24"/>
          <w:szCs w:val="24"/>
          <w:shd w:fill="FFFFFF" w:val="clear"/>
        </w:rPr>
      </w:pPr>
      <w:r>
        <w:rPr>
          <w:rFonts w:ascii="Times New Roman" w:hAnsi="Times New Roman"/>
          <w:color w:val="000000"/>
          <w:sz w:val="24"/>
          <w:szCs w:val="24"/>
          <w:shd w:fill="FFFFFF" w:val="clear"/>
        </w:rPr>
      </w:r>
    </w:p>
    <w:p>
      <w:pPr>
        <w:pStyle w:val="Normal"/>
        <w:rPr>
          <w:rFonts w:ascii="Times New Roman" w:hAnsi="Times New Roman"/>
          <w:color w:val="000000"/>
          <w:sz w:val="24"/>
          <w:szCs w:val="24"/>
          <w:shd w:fill="FFFFFF" w:val="clear"/>
        </w:rPr>
      </w:pPr>
      <w:r>
        <w:rPr>
          <w:rFonts w:ascii="Times New Roman" w:hAnsi="Times New Roman"/>
          <w:color w:val="000000"/>
          <w:sz w:val="24"/>
          <w:szCs w:val="24"/>
          <w:shd w:fill="FFFFFF" w:val="clear"/>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pPr>
      <w:r>
        <w:rPr>
          <w:rStyle w:val="Style13"/>
          <w:rFonts w:cs="Times New Roman" w:ascii="Times New Roman" w:hAnsi="Times New Roman"/>
          <w:color w:val="000000"/>
          <w:sz w:val="28"/>
          <w:szCs w:val="24"/>
          <w:highlight w:val="white"/>
          <w:shd w:fill="FFFFFF" w:val="clear"/>
        </w:rPr>
        <w:t>главный архитектор</w:t>
        <w:tab/>
        <w:tab/>
        <w:tab/>
        <w:tab/>
        <w:tab/>
        <w:tab/>
        <w:t xml:space="preserve">            М.Г. Милославская</w:t>
      </w:r>
    </w:p>
    <w:p>
      <w:pPr>
        <w:pStyle w:val="Normal"/>
        <w:rPr>
          <w:color w:val="000000"/>
        </w:rPr>
      </w:pPr>
      <w:r>
        <w:rPr>
          <w:rFonts w:cs="Times New Roman" w:ascii="Times New Roman" w:hAnsi="Times New Roman"/>
          <w:color w:val="000000"/>
          <w:sz w:val="28"/>
          <w:szCs w:val="28"/>
          <w:shd w:fill="FFFFFF" w:val="clear"/>
        </w:rPr>
        <w:tab/>
        <w:tab/>
        <w:tab/>
        <w:tab/>
        <w:tab/>
        <w:tab/>
        <w:tab/>
        <w:tab/>
        <w:tab/>
        <w:tab/>
      </w:r>
    </w:p>
    <w:p>
      <w:pPr>
        <w:pStyle w:val="Normal"/>
        <w:rPr>
          <w:rFonts w:ascii="Times New Roman" w:hAnsi="Times New Roman"/>
          <w:color w:val="000000"/>
          <w:sz w:val="24"/>
          <w:szCs w:val="24"/>
        </w:rPr>
      </w:pPr>
      <w:r>
        <w:rPr>
          <w:rFonts w:ascii="Times New Roman" w:hAnsi="Times New Roman"/>
          <w:color w:val="000000"/>
          <w:sz w:val="24"/>
          <w:szCs w:val="24"/>
        </w:rPr>
      </w:r>
      <w:r>
        <w:br w:type="page"/>
      </w:r>
    </w:p>
    <w:p>
      <w:pPr>
        <w:pStyle w:val="Normal"/>
        <w:spacing w:before="0" w:after="0"/>
        <w:jc w:val="right"/>
        <w:rPr>
          <w:color w:val="000000"/>
        </w:rPr>
      </w:pPr>
      <w:r>
        <w:rPr>
          <w:rFonts w:cs="Times New Roman" w:ascii="Times New Roman" w:hAnsi="Times New Roman"/>
          <w:color w:val="000000"/>
          <w:sz w:val="28"/>
          <w:szCs w:val="28"/>
          <w:shd w:fill="FFFFFF" w:val="clear"/>
        </w:rPr>
        <w:t>Приложение №  5</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ascii="Times New Roman" w:hAnsi="Times New Roman"/>
          <w:color w:val="000000"/>
          <w:sz w:val="28"/>
          <w:szCs w:val="28"/>
          <w:shd w:fill="FFFFFF" w:val="clear"/>
        </w:rPr>
        <w:t>дома на земельном участке»</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(образец заполнения уведомления)</w:t>
      </w:r>
    </w:p>
    <w:p>
      <w:pPr>
        <w:pStyle w:val="Normal"/>
        <w:ind w:firstLine="709" w:right="-1"/>
        <w:jc w:val="center"/>
        <w:rPr>
          <w:rFonts w:ascii="Times New Roman" w:hAnsi="Times New Roman" w:eastAsia="Times New Roman" w:cs="Times New Roman"/>
          <w:color w:val="000000"/>
          <w:sz w:val="28"/>
          <w:szCs w:val="28"/>
          <w:u w:val="single"/>
          <w:lang w:eastAsia="ru-RU"/>
        </w:rPr>
      </w:pPr>
      <w:r>
        <w:rPr>
          <w:rFonts w:eastAsia="Times New Roman" w:cs="Times New Roman" w:ascii="Times New Roman" w:hAnsi="Times New Roman"/>
          <w:color w:val="000000"/>
          <w:sz w:val="28"/>
          <w:szCs w:val="28"/>
          <w:u w:val="single"/>
          <w:lang w:eastAsia="ru-RU"/>
        </w:rPr>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Приказ Министерства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строительства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и жилищно-коммунального  </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хозяйства Российской Федерации-</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 xml:space="preserve">от 19 сентября 2018 года № 591/пр </w:t>
      </w:r>
    </w:p>
    <w:p>
      <w:pPr>
        <w:pStyle w:val="Normal"/>
        <w:ind w:firstLine="709" w:right="-1"/>
        <w:jc w:val="right"/>
        <w:rPr>
          <w:color w:val="000000"/>
        </w:rPr>
      </w:pPr>
      <w:r>
        <w:rPr>
          <w:color w:val="000000"/>
        </w:rPr>
      </w:r>
    </w:p>
    <w:p>
      <w:pPr>
        <w:pStyle w:val="Normal"/>
        <w:ind w:firstLine="709" w:right="-1"/>
        <w:jc w:val="right"/>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jc w:val="center"/>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Style20"/>
        <w:jc w:val="center"/>
        <w:rPr>
          <w:color w:val="000000"/>
        </w:rPr>
      </w:pPr>
      <w:r>
        <w:rPr>
          <w:rFonts w:ascii="Times New Roman" w:hAnsi="Times New Roman"/>
          <w:b/>
          <w:bCs/>
          <w:color w:val="000000"/>
          <w:sz w:val="24"/>
          <w:szCs w:val="24"/>
          <w:shd w:fill="FFFFFF" w:val="clear"/>
        </w:rPr>
        <w:t>Уведомление об изменении параметров планируемого строительства или реконструкции объекта индивидуального жилищного строительства или садового дома</w:t>
      </w:r>
    </w:p>
    <w:p>
      <w:pPr>
        <w:pStyle w:val="Normal"/>
        <w:rPr>
          <w:color w:val="000000"/>
        </w:rPr>
      </w:pPr>
      <w:r>
        <w:rPr>
          <w:color w:val="000000"/>
        </w:rPr>
      </w:r>
    </w:p>
    <w:p>
      <w:pPr>
        <w:pStyle w:val="Style20"/>
        <w:jc w:val="right"/>
        <w:rPr>
          <w:color w:val="000000"/>
        </w:rPr>
      </w:pPr>
      <w:r>
        <w:rPr>
          <w:rFonts w:ascii="Times New Roman" w:hAnsi="Times New Roman"/>
          <w:color w:val="000000"/>
          <w:sz w:val="28"/>
          <w:szCs w:val="28"/>
        </w:rPr>
        <w:t>"</w:t>
      </w:r>
      <w:r>
        <w:rPr>
          <w:rFonts w:ascii="Times New Roman" w:hAnsi="Times New Roman"/>
          <w:color w:val="000000"/>
          <w:sz w:val="28"/>
          <w:szCs w:val="28"/>
          <w:u w:val="single"/>
        </w:rPr>
        <w:t>31</w:t>
      </w:r>
      <w:r>
        <w:rPr>
          <w:rFonts w:ascii="Times New Roman" w:hAnsi="Times New Roman"/>
          <w:color w:val="000000"/>
          <w:sz w:val="28"/>
          <w:szCs w:val="28"/>
        </w:rPr>
        <w:t>"</w:t>
      </w:r>
      <w:r>
        <w:rPr>
          <w:rFonts w:ascii="Times New Roman" w:hAnsi="Times New Roman"/>
          <w:color w:val="000000"/>
          <w:sz w:val="28"/>
          <w:szCs w:val="28"/>
          <w:u w:val="single"/>
        </w:rPr>
        <w:t>марта</w:t>
      </w:r>
      <w:r>
        <w:rPr>
          <w:rFonts w:ascii="Times New Roman" w:hAnsi="Times New Roman"/>
          <w:color w:val="000000"/>
          <w:sz w:val="28"/>
          <w:szCs w:val="28"/>
        </w:rPr>
        <w:t xml:space="preserve"> 20</w:t>
      </w:r>
      <w:r>
        <w:rPr>
          <w:rFonts w:ascii="Times New Roman" w:hAnsi="Times New Roman"/>
          <w:color w:val="000000"/>
          <w:sz w:val="28"/>
          <w:szCs w:val="28"/>
          <w:u w:val="single"/>
        </w:rPr>
        <w:t>25</w:t>
      </w:r>
      <w:r>
        <w:rPr>
          <w:rFonts w:ascii="Times New Roman" w:hAnsi="Times New Roman"/>
          <w:color w:val="000000"/>
          <w:sz w:val="28"/>
          <w:szCs w:val="28"/>
        </w:rPr>
        <w:t xml:space="preserve"> г.</w:t>
      </w:r>
    </w:p>
    <w:p>
      <w:pPr>
        <w:pStyle w:val="Normal"/>
        <w:rPr>
          <w:rFonts w:ascii="Times New Roman" w:hAnsi="Times New Roman"/>
          <w:color w:val="000000"/>
        </w:rPr>
      </w:pPr>
      <w:r>
        <w:rPr>
          <w:rFonts w:ascii="Times New Roman" w:hAnsi="Times New Roman"/>
          <w:color w:val="000000"/>
        </w:rPr>
      </w:r>
    </w:p>
    <w:p>
      <w:pPr>
        <w:pStyle w:val="Style20"/>
        <w:jc w:val="center"/>
        <w:rPr>
          <w:color w:val="000000"/>
        </w:rPr>
      </w:pPr>
      <w:r>
        <w:rPr>
          <w:rFonts w:ascii="Times New Roman" w:hAnsi="Times New Roman"/>
          <w:color w:val="000000"/>
          <w:sz w:val="28"/>
          <w:szCs w:val="28"/>
        </w:rPr>
        <w:t>__</w:t>
      </w:r>
      <w:r>
        <w:rPr>
          <w:rFonts w:ascii="Times New Roman" w:hAnsi="Times New Roman"/>
          <w:color w:val="000000"/>
          <w:sz w:val="28"/>
          <w:szCs w:val="28"/>
          <w:u w:val="single"/>
        </w:rPr>
        <w:t>Управление архитектуры и градостроительства администрации муниципального образования Кореновский район</w:t>
        <w:tab/>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pPr>
        <w:pStyle w:val="Normal"/>
        <w:rPr>
          <w:rFonts w:ascii="Times New Roman" w:hAnsi="Times New Roman"/>
          <w:color w:val="000000"/>
        </w:rPr>
      </w:pPr>
      <w:r>
        <w:rPr>
          <w:rFonts w:ascii="Times New Roman" w:hAnsi="Times New Roman"/>
          <w:color w:val="000000"/>
        </w:rPr>
      </w:r>
    </w:p>
    <w:tbl>
      <w:tblPr>
        <w:tblW w:w="9617" w:type="dxa"/>
        <w:jc w:val="left"/>
        <w:tblInd w:w="109" w:type="dxa"/>
        <w:tblLayout w:type="fixed"/>
        <w:tblCellMar>
          <w:top w:w="0" w:type="dxa"/>
          <w:left w:w="108" w:type="dxa"/>
          <w:bottom w:w="0" w:type="dxa"/>
          <w:right w:w="108" w:type="dxa"/>
        </w:tblCellMar>
        <w:tblLook w:firstRow="1" w:noVBand="1" w:lastRow="0" w:firstColumn="1" w:lastColumn="0" w:noHBand="0" w:val="04a0"/>
      </w:tblPr>
      <w:tblGrid>
        <w:gridCol w:w="670"/>
        <w:gridCol w:w="2493"/>
        <w:gridCol w:w="2769"/>
        <w:gridCol w:w="470"/>
        <w:gridCol w:w="3214"/>
      </w:tblGrid>
      <w:tr>
        <w:trPr/>
        <w:tc>
          <w:tcPr>
            <w:tcW w:w="9616" w:type="dxa"/>
            <w:gridSpan w:val="5"/>
            <w:tcBorders>
              <w:bottom w:val="single" w:sz="4" w:space="0" w:color="000000"/>
            </w:tcBorders>
          </w:tcPr>
          <w:p>
            <w:pPr>
              <w:pStyle w:val="Style21"/>
              <w:jc w:val="center"/>
              <w:rPr>
                <w:color w:val="000000"/>
              </w:rPr>
            </w:pPr>
            <w:bookmarkStart w:id="176" w:name="sub_4001_Копия_1"/>
            <w:r>
              <w:rPr>
                <w:rFonts w:ascii="Times New Roman" w:hAnsi="Times New Roman"/>
                <w:color w:val="000000"/>
              </w:rPr>
              <w:t>1. Сведения о застройщике:</w:t>
            </w:r>
            <w:bookmarkEnd w:id="176"/>
          </w:p>
          <w:p>
            <w:pPr>
              <w:pStyle w:val="Style21"/>
              <w:jc w:val="left"/>
              <w:rPr>
                <w:rFonts w:ascii="Times New Roman" w:hAnsi="Times New Roman"/>
                <w:color w:val="000000"/>
              </w:rPr>
            </w:pPr>
            <w:r>
              <w:rPr>
                <w:rFonts w:ascii="Times New Roman" w:hAnsi="Times New Roman"/>
                <w:color w:val="000000"/>
              </w:rPr>
            </w:r>
          </w:p>
        </w:tc>
      </w:tr>
      <w:tr>
        <w:trPr/>
        <w:tc>
          <w:tcPr>
            <w:tcW w:w="670" w:type="dxa"/>
            <w:tcBorders>
              <w:top w:val="single" w:sz="4" w:space="0" w:color="000000"/>
              <w:left w:val="single" w:sz="4" w:space="0" w:color="000000"/>
            </w:tcBorders>
          </w:tcPr>
          <w:p>
            <w:pPr>
              <w:pStyle w:val="Style21"/>
              <w:jc w:val="left"/>
              <w:rPr>
                <w:color w:val="000000"/>
              </w:rPr>
            </w:pPr>
            <w:bookmarkStart w:id="177" w:name="sub_4011_Копия_1"/>
            <w:r>
              <w:rPr>
                <w:rFonts w:ascii="Times New Roman" w:hAnsi="Times New Roman"/>
                <w:color w:val="000000"/>
                <w:sz w:val="22"/>
                <w:szCs w:val="22"/>
              </w:rPr>
              <w:t>1.1</w:t>
            </w:r>
            <w:bookmarkEnd w:id="177"/>
          </w:p>
        </w:tc>
        <w:tc>
          <w:tcPr>
            <w:tcW w:w="5262"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Сведения о физическом лице, в случае если застройщиком является физическое лицо:</w:t>
            </w:r>
          </w:p>
        </w:tc>
        <w:tc>
          <w:tcPr>
            <w:tcW w:w="3684"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rPr>
            </w:pPr>
            <w:r>
              <w:rPr>
                <w:rFonts w:ascii="Times New Roman" w:hAnsi="Times New Roman"/>
                <w:color w:val="000000"/>
              </w:rPr>
            </w:r>
          </w:p>
        </w:tc>
      </w:tr>
      <w:tr>
        <w:trPr/>
        <w:tc>
          <w:tcPr>
            <w:tcW w:w="670" w:type="dxa"/>
            <w:tcBorders>
              <w:top w:val="single" w:sz="4" w:space="0" w:color="000000"/>
              <w:left w:val="single" w:sz="4" w:space="0" w:color="000000"/>
            </w:tcBorders>
          </w:tcPr>
          <w:p>
            <w:pPr>
              <w:pStyle w:val="Style21"/>
              <w:jc w:val="left"/>
              <w:rPr>
                <w:color w:val="000000"/>
              </w:rPr>
            </w:pPr>
            <w:bookmarkStart w:id="178" w:name="sub_40111_Копия_1"/>
            <w:r>
              <w:rPr>
                <w:rFonts w:ascii="Times New Roman" w:hAnsi="Times New Roman"/>
                <w:color w:val="000000"/>
                <w:sz w:val="22"/>
                <w:szCs w:val="22"/>
              </w:rPr>
              <w:t>1.1.1</w:t>
            </w:r>
            <w:bookmarkEnd w:id="178"/>
          </w:p>
        </w:tc>
        <w:tc>
          <w:tcPr>
            <w:tcW w:w="5262"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Фамилия, имя, отчество (при наличии)</w:t>
            </w:r>
          </w:p>
        </w:tc>
        <w:tc>
          <w:tcPr>
            <w:tcW w:w="3684" w:type="dxa"/>
            <w:gridSpan w:val="2"/>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Иванов Иван Иванович</w:t>
            </w:r>
          </w:p>
        </w:tc>
      </w:tr>
      <w:tr>
        <w:trPr/>
        <w:tc>
          <w:tcPr>
            <w:tcW w:w="670" w:type="dxa"/>
            <w:tcBorders>
              <w:top w:val="single" w:sz="4" w:space="0" w:color="000000"/>
              <w:left w:val="single" w:sz="4" w:space="0" w:color="000000"/>
            </w:tcBorders>
          </w:tcPr>
          <w:p>
            <w:pPr>
              <w:pStyle w:val="Style21"/>
              <w:jc w:val="left"/>
              <w:rPr>
                <w:color w:val="000000"/>
              </w:rPr>
            </w:pPr>
            <w:bookmarkStart w:id="179" w:name="sub_40112_Копия_1"/>
            <w:r>
              <w:rPr>
                <w:rFonts w:ascii="Times New Roman" w:hAnsi="Times New Roman"/>
                <w:color w:val="000000"/>
                <w:sz w:val="22"/>
                <w:szCs w:val="22"/>
              </w:rPr>
              <w:t>1.1.2</w:t>
            </w:r>
            <w:bookmarkEnd w:id="179"/>
          </w:p>
        </w:tc>
        <w:tc>
          <w:tcPr>
            <w:tcW w:w="5262"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Место жительства</w:t>
            </w:r>
          </w:p>
        </w:tc>
        <w:tc>
          <w:tcPr>
            <w:tcW w:w="3684" w:type="dxa"/>
            <w:gridSpan w:val="2"/>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Краснодарский край, Кореновский район, станица Платнировская, улица Красная, 1</w:t>
            </w:r>
          </w:p>
        </w:tc>
      </w:tr>
      <w:tr>
        <w:trPr/>
        <w:tc>
          <w:tcPr>
            <w:tcW w:w="670" w:type="dxa"/>
            <w:tcBorders>
              <w:top w:val="single" w:sz="4" w:space="0" w:color="000000"/>
              <w:left w:val="single" w:sz="4" w:space="0" w:color="000000"/>
            </w:tcBorders>
          </w:tcPr>
          <w:p>
            <w:pPr>
              <w:pStyle w:val="Style21"/>
              <w:jc w:val="left"/>
              <w:rPr>
                <w:color w:val="000000"/>
              </w:rPr>
            </w:pPr>
            <w:bookmarkStart w:id="180" w:name="sub_40113_Копия_1"/>
            <w:r>
              <w:rPr>
                <w:rFonts w:ascii="Times New Roman" w:hAnsi="Times New Roman"/>
                <w:color w:val="000000"/>
                <w:sz w:val="22"/>
                <w:szCs w:val="22"/>
              </w:rPr>
              <w:t>1.1.3</w:t>
            </w:r>
            <w:bookmarkEnd w:id="180"/>
          </w:p>
        </w:tc>
        <w:tc>
          <w:tcPr>
            <w:tcW w:w="5262"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Реквизиты документа, удостоверяющего личность</w:t>
            </w:r>
          </w:p>
        </w:tc>
        <w:tc>
          <w:tcPr>
            <w:tcW w:w="3684" w:type="dxa"/>
            <w:gridSpan w:val="2"/>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Паспорт №1122 345678</w:t>
            </w:r>
          </w:p>
          <w:p>
            <w:pPr>
              <w:pStyle w:val="Normal"/>
              <w:rPr>
                <w:color w:val="000000"/>
              </w:rPr>
            </w:pPr>
            <w:r>
              <w:rPr>
                <w:rFonts w:ascii="Times New Roman" w:hAnsi="Times New Roman"/>
                <w:color w:val="000000"/>
                <w:sz w:val="26"/>
                <w:szCs w:val="26"/>
              </w:rPr>
              <w:t>выдан отделом УФМС России по Краснодарскому краю в г. Кореновске 01.01.2000 г. 230-037</w:t>
            </w:r>
          </w:p>
        </w:tc>
      </w:tr>
      <w:tr>
        <w:trPr/>
        <w:tc>
          <w:tcPr>
            <w:tcW w:w="670" w:type="dxa"/>
            <w:tcBorders>
              <w:top w:val="single" w:sz="4" w:space="0" w:color="000000"/>
              <w:left w:val="single" w:sz="4" w:space="0" w:color="000000"/>
            </w:tcBorders>
          </w:tcPr>
          <w:p>
            <w:pPr>
              <w:pStyle w:val="Style21"/>
              <w:jc w:val="left"/>
              <w:rPr>
                <w:color w:val="000000"/>
              </w:rPr>
            </w:pPr>
            <w:bookmarkStart w:id="181" w:name="sub_4012_Копия_1"/>
            <w:r>
              <w:rPr>
                <w:rFonts w:ascii="Times New Roman" w:hAnsi="Times New Roman"/>
                <w:color w:val="000000"/>
                <w:sz w:val="22"/>
                <w:szCs w:val="22"/>
              </w:rPr>
              <w:t>1.2</w:t>
            </w:r>
            <w:bookmarkEnd w:id="181"/>
          </w:p>
        </w:tc>
        <w:tc>
          <w:tcPr>
            <w:tcW w:w="5262"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Сведения о юридическом лице, в случае если застройщиком является юридическое лицо:</w:t>
            </w:r>
          </w:p>
        </w:tc>
        <w:tc>
          <w:tcPr>
            <w:tcW w:w="3684"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tcBorders>
          </w:tcPr>
          <w:p>
            <w:pPr>
              <w:pStyle w:val="Style21"/>
              <w:jc w:val="left"/>
              <w:rPr>
                <w:color w:val="000000"/>
              </w:rPr>
            </w:pPr>
            <w:bookmarkStart w:id="182" w:name="sub_40121_Копия_1"/>
            <w:r>
              <w:rPr>
                <w:rFonts w:ascii="Times New Roman" w:hAnsi="Times New Roman"/>
                <w:color w:val="000000"/>
                <w:sz w:val="22"/>
                <w:szCs w:val="22"/>
              </w:rPr>
              <w:t>1.2.1</w:t>
            </w:r>
            <w:bookmarkEnd w:id="182"/>
          </w:p>
        </w:tc>
        <w:tc>
          <w:tcPr>
            <w:tcW w:w="5262"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Наименование</w:t>
            </w:r>
          </w:p>
        </w:tc>
        <w:tc>
          <w:tcPr>
            <w:tcW w:w="3684"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tcBorders>
          </w:tcPr>
          <w:p>
            <w:pPr>
              <w:pStyle w:val="Style21"/>
              <w:jc w:val="left"/>
              <w:rPr>
                <w:color w:val="000000"/>
              </w:rPr>
            </w:pPr>
            <w:bookmarkStart w:id="183" w:name="sub_40122_Копия_1"/>
            <w:r>
              <w:rPr>
                <w:rFonts w:ascii="Times New Roman" w:hAnsi="Times New Roman"/>
                <w:color w:val="000000"/>
                <w:sz w:val="22"/>
                <w:szCs w:val="22"/>
              </w:rPr>
              <w:t>1.2.2</w:t>
            </w:r>
            <w:bookmarkEnd w:id="183"/>
          </w:p>
        </w:tc>
        <w:tc>
          <w:tcPr>
            <w:tcW w:w="5262"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Место нахождения</w:t>
            </w:r>
          </w:p>
        </w:tc>
        <w:tc>
          <w:tcPr>
            <w:tcW w:w="3684"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tcBorders>
          </w:tcPr>
          <w:p>
            <w:pPr>
              <w:pStyle w:val="Style21"/>
              <w:jc w:val="left"/>
              <w:rPr>
                <w:color w:val="000000"/>
              </w:rPr>
            </w:pPr>
            <w:bookmarkStart w:id="184" w:name="sub_40123_Копия_1"/>
            <w:r>
              <w:rPr>
                <w:rFonts w:ascii="Times New Roman" w:hAnsi="Times New Roman"/>
                <w:color w:val="000000"/>
                <w:sz w:val="22"/>
                <w:szCs w:val="22"/>
              </w:rPr>
              <w:t>1.2.3</w:t>
            </w:r>
            <w:bookmarkEnd w:id="184"/>
          </w:p>
        </w:tc>
        <w:tc>
          <w:tcPr>
            <w:tcW w:w="5262"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3684" w:type="dxa"/>
            <w:gridSpan w:val="2"/>
            <w:tcBorders>
              <w:top w:val="single" w:sz="4" w:space="0" w:color="000000"/>
              <w:left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tcBorders>
          </w:tcPr>
          <w:p>
            <w:pPr>
              <w:pStyle w:val="Style21"/>
              <w:jc w:val="left"/>
              <w:rPr>
                <w:color w:val="000000"/>
              </w:rPr>
            </w:pPr>
            <w:bookmarkStart w:id="185" w:name="sub_40124_Копия_1"/>
            <w:r>
              <w:rPr>
                <w:rFonts w:ascii="Times New Roman" w:hAnsi="Times New Roman"/>
                <w:color w:val="000000"/>
                <w:sz w:val="22"/>
                <w:szCs w:val="22"/>
              </w:rPr>
              <w:t>1.2.4</w:t>
            </w:r>
            <w:bookmarkEnd w:id="185"/>
          </w:p>
        </w:tc>
        <w:tc>
          <w:tcPr>
            <w:tcW w:w="5262" w:type="dxa"/>
            <w:gridSpan w:val="2"/>
            <w:tcBorders>
              <w:top w:val="single" w:sz="4" w:space="0" w:color="000000"/>
              <w:left w:val="single" w:sz="4" w:space="0" w:color="000000"/>
              <w:bottom w:val="single" w:sz="4" w:space="0" w:color="000000"/>
            </w:tcBorders>
          </w:tcPr>
          <w:p>
            <w:pPr>
              <w:pStyle w:val="Style21"/>
              <w:jc w:val="left"/>
              <w:rPr>
                <w:color w:val="000000"/>
              </w:rPr>
            </w:pPr>
            <w:r>
              <w:rPr>
                <w:rFonts w:ascii="Times New Roman" w:hAnsi="Times New Roman"/>
                <w:color w:val="000000"/>
                <w:sz w:val="22"/>
                <w:szCs w:val="22"/>
              </w:rPr>
              <w:t>Идентификационный номер налогоплательщика, за исключением случая, если заявителем является иностранное юридическое лицо</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9616" w:type="dxa"/>
            <w:gridSpan w:val="5"/>
            <w:tcBorders>
              <w:top w:val="single" w:sz="4" w:space="0" w:color="000000"/>
              <w:bottom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center"/>
              <w:rPr>
                <w:color w:val="000000"/>
              </w:rPr>
            </w:pPr>
            <w:bookmarkStart w:id="186" w:name="sub_4002_Копия_1"/>
            <w:r>
              <w:rPr>
                <w:rFonts w:ascii="Times New Roman" w:hAnsi="Times New Roman"/>
                <w:color w:val="000000"/>
                <w:sz w:val="22"/>
                <w:szCs w:val="22"/>
              </w:rPr>
              <w:t>2. Сведения о земельном участке</w:t>
            </w:r>
            <w:bookmarkEnd w:id="186"/>
          </w:p>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tcBorders>
          </w:tcPr>
          <w:p>
            <w:pPr>
              <w:pStyle w:val="Style21"/>
              <w:jc w:val="left"/>
              <w:rPr>
                <w:color w:val="000000"/>
              </w:rPr>
            </w:pPr>
            <w:bookmarkStart w:id="187" w:name="sub_4021_Копия_1"/>
            <w:r>
              <w:rPr>
                <w:rFonts w:ascii="Times New Roman" w:hAnsi="Times New Roman"/>
                <w:color w:val="000000"/>
                <w:sz w:val="22"/>
                <w:szCs w:val="22"/>
              </w:rPr>
              <w:t>2.1</w:t>
            </w:r>
            <w:bookmarkEnd w:id="187"/>
          </w:p>
        </w:tc>
        <w:tc>
          <w:tcPr>
            <w:tcW w:w="5262"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Кадастровый номер земельного участка (при наличии)</w:t>
            </w:r>
          </w:p>
        </w:tc>
        <w:tc>
          <w:tcPr>
            <w:tcW w:w="3684" w:type="dxa"/>
            <w:gridSpan w:val="2"/>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23:12:0000000:123</w:t>
            </w:r>
          </w:p>
        </w:tc>
      </w:tr>
      <w:tr>
        <w:trPr/>
        <w:tc>
          <w:tcPr>
            <w:tcW w:w="670" w:type="dxa"/>
            <w:tcBorders>
              <w:top w:val="single" w:sz="4" w:space="0" w:color="000000"/>
              <w:left w:val="single" w:sz="4" w:space="0" w:color="000000"/>
              <w:bottom w:val="single" w:sz="4" w:space="0" w:color="000000"/>
            </w:tcBorders>
          </w:tcPr>
          <w:p>
            <w:pPr>
              <w:pStyle w:val="Style21"/>
              <w:jc w:val="left"/>
              <w:rPr>
                <w:color w:val="000000"/>
              </w:rPr>
            </w:pPr>
            <w:bookmarkStart w:id="188" w:name="sub_4022_Копия_1"/>
            <w:r>
              <w:rPr>
                <w:rFonts w:ascii="Times New Roman" w:hAnsi="Times New Roman"/>
                <w:color w:val="000000"/>
                <w:sz w:val="22"/>
                <w:szCs w:val="22"/>
              </w:rPr>
              <w:t>2.2</w:t>
            </w:r>
            <w:bookmarkEnd w:id="188"/>
          </w:p>
        </w:tc>
        <w:tc>
          <w:tcPr>
            <w:tcW w:w="5262" w:type="dxa"/>
            <w:gridSpan w:val="2"/>
            <w:tcBorders>
              <w:top w:val="single" w:sz="4" w:space="0" w:color="000000"/>
              <w:left w:val="single" w:sz="4" w:space="0" w:color="000000"/>
              <w:bottom w:val="single" w:sz="4" w:space="0" w:color="000000"/>
            </w:tcBorders>
          </w:tcPr>
          <w:p>
            <w:pPr>
              <w:pStyle w:val="Style21"/>
              <w:jc w:val="left"/>
              <w:rPr>
                <w:color w:val="000000"/>
              </w:rPr>
            </w:pPr>
            <w:r>
              <w:rPr>
                <w:rFonts w:ascii="Times New Roman" w:hAnsi="Times New Roman"/>
                <w:color w:val="000000"/>
                <w:sz w:val="22"/>
                <w:szCs w:val="22"/>
              </w:rPr>
              <w:t>Адрес или описание местоположения земельного участка</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Краснодарский край, Кореновский район, ст. Платнировская, ул. Кирова, д. 1</w:t>
            </w:r>
          </w:p>
        </w:tc>
      </w:tr>
      <w:tr>
        <w:trPr/>
        <w:tc>
          <w:tcPr>
            <w:tcW w:w="9616" w:type="dxa"/>
            <w:gridSpan w:val="5"/>
            <w:tcBorders>
              <w:top w:val="single" w:sz="4" w:space="0" w:color="000000"/>
              <w:bottom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center"/>
              <w:rPr>
                <w:color w:val="000000"/>
              </w:rPr>
            </w:pPr>
            <w:bookmarkStart w:id="189" w:name="sub_4003_Копия_1"/>
            <w:r>
              <w:rPr>
                <w:rFonts w:ascii="Times New Roman" w:hAnsi="Times New Roman"/>
                <w:color w:val="000000"/>
                <w:sz w:val="22"/>
                <w:szCs w:val="22"/>
              </w:rPr>
              <w:t>3. Сведения об изменении параметров планируемого строительства или реконструкции объекта индивидуального жилищного строительства или садового дома,</w:t>
            </w:r>
            <w:bookmarkEnd w:id="189"/>
          </w:p>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tcBorders>
          </w:tcPr>
          <w:p>
            <w:pPr>
              <w:pStyle w:val="Style21"/>
              <w:jc w:val="center"/>
              <w:rPr>
                <w:color w:val="000000"/>
              </w:rPr>
            </w:pPr>
            <w:r>
              <w:rPr>
                <w:rFonts w:ascii="Times New Roman" w:hAnsi="Times New Roman"/>
                <w:color w:val="000000"/>
                <w:sz w:val="22"/>
                <w:szCs w:val="22"/>
              </w:rPr>
              <w:t>N</w:t>
            </w:r>
          </w:p>
          <w:p>
            <w:pPr>
              <w:pStyle w:val="Style21"/>
              <w:jc w:val="center"/>
              <w:rPr>
                <w:color w:val="000000"/>
              </w:rPr>
            </w:pPr>
            <w:r>
              <w:rPr>
                <w:rFonts w:ascii="Times New Roman" w:hAnsi="Times New Roman"/>
                <w:color w:val="000000"/>
                <w:sz w:val="22"/>
                <w:szCs w:val="22"/>
              </w:rPr>
              <w:t>п/п</w:t>
            </w:r>
          </w:p>
        </w:tc>
        <w:tc>
          <w:tcPr>
            <w:tcW w:w="2493" w:type="dxa"/>
            <w:tcBorders>
              <w:top w:val="single" w:sz="4" w:space="0" w:color="000000"/>
              <w:left w:val="single" w:sz="4" w:space="0" w:color="000000"/>
            </w:tcBorders>
          </w:tcPr>
          <w:p>
            <w:pPr>
              <w:pStyle w:val="Style21"/>
              <w:jc w:val="center"/>
              <w:rPr>
                <w:color w:val="000000"/>
              </w:rPr>
            </w:pPr>
            <w:r>
              <w:rPr>
                <w:rFonts w:ascii="Times New Roman" w:hAnsi="Times New Roman"/>
                <w:color w:val="000000"/>
                <w:sz w:val="22"/>
                <w:szCs w:val="22"/>
              </w:rPr>
              <w:t>Наименование параметров планируемого строительства или реконструкции объекта индивидуального жилищного строительства или садового дома</w:t>
            </w:r>
          </w:p>
        </w:tc>
        <w:tc>
          <w:tcPr>
            <w:tcW w:w="3239" w:type="dxa"/>
            <w:gridSpan w:val="2"/>
            <w:tcBorders>
              <w:top w:val="single" w:sz="4" w:space="0" w:color="000000"/>
              <w:left w:val="single" w:sz="4" w:space="0" w:color="000000"/>
            </w:tcBorders>
          </w:tcPr>
          <w:p>
            <w:pPr>
              <w:pStyle w:val="Style21"/>
              <w:jc w:val="center"/>
              <w:rPr>
                <w:color w:val="000000"/>
              </w:rPr>
            </w:pPr>
            <w:r>
              <w:rPr>
                <w:rFonts w:ascii="Times New Roman" w:hAnsi="Times New Roman"/>
                <w:color w:val="000000"/>
                <w:sz w:val="22"/>
                <w:szCs w:val="22"/>
              </w:rPr>
              <w:t>Значения параметров планируемого строительства или реконструкции объекта индивидуального жилищного строительства или садового дома, указанные в уведомлении о планируемых строительстве или реконструкции объекта индивидуального жилищного строительства или садового дома</w:t>
            </w:r>
          </w:p>
          <w:p>
            <w:pPr>
              <w:pStyle w:val="Style21"/>
              <w:jc w:val="center"/>
              <w:rPr>
                <w:color w:val="000000"/>
              </w:rPr>
            </w:pPr>
            <w:r>
              <w:rPr>
                <w:rFonts w:ascii="Times New Roman" w:hAnsi="Times New Roman"/>
                <w:color w:val="000000"/>
                <w:sz w:val="22"/>
                <w:szCs w:val="22"/>
                <w:u w:val="single"/>
              </w:rPr>
              <w:t>10 января 2025 года</w:t>
            </w:r>
          </w:p>
          <w:p>
            <w:pPr>
              <w:pStyle w:val="Style21"/>
              <w:jc w:val="center"/>
              <w:rPr>
                <w:color w:val="000000"/>
              </w:rPr>
            </w:pPr>
            <w:r>
              <w:rPr>
                <w:rFonts w:ascii="Times New Roman" w:hAnsi="Times New Roman"/>
                <w:color w:val="000000"/>
                <w:sz w:val="22"/>
                <w:szCs w:val="22"/>
              </w:rPr>
              <w:t>(дата направления уведомления)</w:t>
            </w:r>
          </w:p>
        </w:tc>
        <w:tc>
          <w:tcPr>
            <w:tcW w:w="3214" w:type="dxa"/>
            <w:tcBorders>
              <w:top w:val="single" w:sz="4" w:space="0" w:color="000000"/>
              <w:left w:val="single" w:sz="4" w:space="0" w:color="000000"/>
              <w:right w:val="single" w:sz="4" w:space="0" w:color="000000"/>
            </w:tcBorders>
          </w:tcPr>
          <w:p>
            <w:pPr>
              <w:pStyle w:val="Style21"/>
              <w:jc w:val="center"/>
              <w:rPr>
                <w:color w:val="000000"/>
              </w:rPr>
            </w:pPr>
            <w:r>
              <w:rPr>
                <w:rFonts w:ascii="Times New Roman" w:hAnsi="Times New Roman"/>
                <w:color w:val="000000"/>
                <w:sz w:val="22"/>
                <w:szCs w:val="22"/>
              </w:rPr>
              <w:t>Измененные значения параметров планируемого строительства или реконструкции объекта индивидуального жилищного строительства или садового дома</w:t>
            </w:r>
          </w:p>
        </w:tc>
      </w:tr>
      <w:tr>
        <w:trPr/>
        <w:tc>
          <w:tcPr>
            <w:tcW w:w="670" w:type="dxa"/>
            <w:tcBorders>
              <w:top w:val="single" w:sz="4" w:space="0" w:color="000000"/>
              <w:left w:val="single" w:sz="4" w:space="0" w:color="000000"/>
            </w:tcBorders>
          </w:tcPr>
          <w:p>
            <w:pPr>
              <w:pStyle w:val="Style21"/>
              <w:jc w:val="left"/>
              <w:rPr>
                <w:color w:val="000000"/>
              </w:rPr>
            </w:pPr>
            <w:bookmarkStart w:id="190" w:name="sub_4031_Копия_1"/>
            <w:r>
              <w:rPr>
                <w:rFonts w:ascii="Times New Roman" w:hAnsi="Times New Roman"/>
                <w:color w:val="000000"/>
                <w:sz w:val="22"/>
                <w:szCs w:val="22"/>
              </w:rPr>
              <w:t>3.1</w:t>
            </w:r>
            <w:bookmarkEnd w:id="190"/>
          </w:p>
        </w:tc>
        <w:tc>
          <w:tcPr>
            <w:tcW w:w="2493" w:type="dxa"/>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Количество надземных этажей</w:t>
            </w:r>
          </w:p>
        </w:tc>
        <w:tc>
          <w:tcPr>
            <w:tcW w:w="3239"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rPr>
              <w:t>1</w:t>
            </w:r>
          </w:p>
        </w:tc>
        <w:tc>
          <w:tcPr>
            <w:tcW w:w="3214"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1</w:t>
            </w:r>
          </w:p>
        </w:tc>
      </w:tr>
      <w:tr>
        <w:trPr/>
        <w:tc>
          <w:tcPr>
            <w:tcW w:w="670" w:type="dxa"/>
            <w:tcBorders>
              <w:top w:val="single" w:sz="4" w:space="0" w:color="000000"/>
              <w:left w:val="single" w:sz="4" w:space="0" w:color="000000"/>
            </w:tcBorders>
          </w:tcPr>
          <w:p>
            <w:pPr>
              <w:pStyle w:val="Style21"/>
              <w:jc w:val="left"/>
              <w:rPr>
                <w:color w:val="000000"/>
              </w:rPr>
            </w:pPr>
            <w:bookmarkStart w:id="191" w:name="sub_4032_Копия_1"/>
            <w:r>
              <w:rPr>
                <w:rFonts w:ascii="Times New Roman" w:hAnsi="Times New Roman"/>
                <w:color w:val="000000"/>
                <w:sz w:val="22"/>
                <w:szCs w:val="22"/>
              </w:rPr>
              <w:t>3.2</w:t>
            </w:r>
            <w:bookmarkEnd w:id="191"/>
          </w:p>
        </w:tc>
        <w:tc>
          <w:tcPr>
            <w:tcW w:w="2493" w:type="dxa"/>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Высота</w:t>
            </w:r>
          </w:p>
        </w:tc>
        <w:tc>
          <w:tcPr>
            <w:tcW w:w="3239"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rPr>
              <w:t>4</w:t>
            </w:r>
          </w:p>
        </w:tc>
        <w:tc>
          <w:tcPr>
            <w:tcW w:w="3214"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4</w:t>
            </w:r>
          </w:p>
        </w:tc>
      </w:tr>
      <w:tr>
        <w:trPr/>
        <w:tc>
          <w:tcPr>
            <w:tcW w:w="670" w:type="dxa"/>
            <w:tcBorders>
              <w:top w:val="single" w:sz="4" w:space="0" w:color="000000"/>
              <w:left w:val="single" w:sz="4" w:space="0" w:color="000000"/>
            </w:tcBorders>
          </w:tcPr>
          <w:p>
            <w:pPr>
              <w:pStyle w:val="Style21"/>
              <w:jc w:val="left"/>
              <w:rPr>
                <w:color w:val="000000"/>
              </w:rPr>
            </w:pPr>
            <w:bookmarkStart w:id="192" w:name="sub_4033_Копия_1"/>
            <w:r>
              <w:rPr>
                <w:rFonts w:ascii="Times New Roman" w:hAnsi="Times New Roman"/>
                <w:color w:val="000000"/>
                <w:sz w:val="22"/>
                <w:szCs w:val="22"/>
              </w:rPr>
              <w:t>3.3</w:t>
            </w:r>
            <w:bookmarkEnd w:id="192"/>
          </w:p>
        </w:tc>
        <w:tc>
          <w:tcPr>
            <w:tcW w:w="2493" w:type="dxa"/>
            <w:tcBorders>
              <w:top w:val="single" w:sz="4" w:space="0" w:color="000000"/>
              <w:left w:val="single" w:sz="4" w:space="0" w:color="000000"/>
            </w:tcBorders>
          </w:tcPr>
          <w:p>
            <w:pPr>
              <w:pStyle w:val="Style21"/>
              <w:jc w:val="left"/>
              <w:rPr>
                <w:color w:val="000000"/>
              </w:rPr>
            </w:pPr>
            <w:r>
              <w:rPr>
                <w:rFonts w:ascii="Times New Roman" w:hAnsi="Times New Roman"/>
                <w:color w:val="000000"/>
                <w:sz w:val="22"/>
                <w:szCs w:val="22"/>
              </w:rPr>
              <w:t>Сведения об отступах от границ земельного участка</w:t>
            </w:r>
          </w:p>
        </w:tc>
        <w:tc>
          <w:tcPr>
            <w:tcW w:w="3239" w:type="dxa"/>
            <w:gridSpan w:val="2"/>
            <w:tcBorders>
              <w:top w:val="single" w:sz="4" w:space="0" w:color="000000"/>
              <w:left w:val="single" w:sz="4" w:space="0" w:color="000000"/>
            </w:tcBorders>
          </w:tcPr>
          <w:p>
            <w:pPr>
              <w:pStyle w:val="Style21"/>
              <w:jc w:val="left"/>
              <w:rPr>
                <w:color w:val="000000"/>
              </w:rPr>
            </w:pPr>
            <w:r>
              <w:rPr>
                <w:rFonts w:ascii="Times New Roman" w:hAnsi="Times New Roman"/>
                <w:color w:val="000000"/>
              </w:rPr>
              <w:t>От северной границы: 8м</w:t>
            </w:r>
          </w:p>
          <w:p>
            <w:pPr>
              <w:pStyle w:val="Style21"/>
              <w:jc w:val="left"/>
              <w:rPr>
                <w:color w:val="000000"/>
              </w:rPr>
            </w:pPr>
            <w:r>
              <w:rPr>
                <w:rFonts w:ascii="Times New Roman" w:hAnsi="Times New Roman"/>
                <w:color w:val="000000"/>
              </w:rPr>
              <w:t>От восточной границы: 5м</w:t>
            </w:r>
          </w:p>
          <w:p>
            <w:pPr>
              <w:pStyle w:val="Style21"/>
              <w:jc w:val="left"/>
              <w:rPr>
                <w:color w:val="000000"/>
              </w:rPr>
            </w:pPr>
            <w:r>
              <w:rPr>
                <w:rFonts w:ascii="Times New Roman" w:hAnsi="Times New Roman"/>
                <w:color w:val="000000"/>
              </w:rPr>
              <w:t>От южной границы: 5м</w:t>
            </w:r>
          </w:p>
          <w:p>
            <w:pPr>
              <w:pStyle w:val="Style21"/>
              <w:jc w:val="left"/>
              <w:rPr>
                <w:color w:val="000000"/>
              </w:rPr>
            </w:pPr>
            <w:r>
              <w:rPr>
                <w:rFonts w:ascii="Times New Roman" w:hAnsi="Times New Roman"/>
                <w:color w:val="000000"/>
              </w:rPr>
              <w:t>От западной границы: 12м</w:t>
            </w:r>
          </w:p>
        </w:tc>
        <w:tc>
          <w:tcPr>
            <w:tcW w:w="3214" w:type="dxa"/>
            <w:tcBorders>
              <w:top w:val="single" w:sz="4" w:space="0" w:color="000000"/>
              <w:left w:val="single" w:sz="4" w:space="0" w:color="000000"/>
              <w:right w:val="single" w:sz="4" w:space="0" w:color="000000"/>
            </w:tcBorders>
          </w:tcPr>
          <w:p>
            <w:pPr>
              <w:pStyle w:val="Style21"/>
              <w:jc w:val="left"/>
              <w:rPr>
                <w:color w:val="000000"/>
              </w:rPr>
            </w:pPr>
            <w:r>
              <w:rPr>
                <w:rFonts w:ascii="Times New Roman" w:hAnsi="Times New Roman"/>
                <w:color w:val="000000"/>
              </w:rPr>
              <w:t>От северной границы: 5м</w:t>
            </w:r>
          </w:p>
          <w:p>
            <w:pPr>
              <w:pStyle w:val="Style21"/>
              <w:jc w:val="left"/>
              <w:rPr>
                <w:color w:val="000000"/>
              </w:rPr>
            </w:pPr>
            <w:r>
              <w:rPr>
                <w:rFonts w:ascii="Times New Roman" w:hAnsi="Times New Roman"/>
                <w:color w:val="000000"/>
              </w:rPr>
              <w:t>От восточной границы: 5м</w:t>
            </w:r>
          </w:p>
          <w:p>
            <w:pPr>
              <w:pStyle w:val="Style21"/>
              <w:jc w:val="left"/>
              <w:rPr>
                <w:color w:val="000000"/>
              </w:rPr>
            </w:pPr>
            <w:r>
              <w:rPr>
                <w:rFonts w:ascii="Times New Roman" w:hAnsi="Times New Roman"/>
                <w:color w:val="000000"/>
              </w:rPr>
              <w:t>От южной границы: 5м</w:t>
            </w:r>
          </w:p>
          <w:p>
            <w:pPr>
              <w:pStyle w:val="Style21"/>
              <w:jc w:val="left"/>
              <w:rPr>
                <w:color w:val="000000"/>
              </w:rPr>
            </w:pPr>
            <w:r>
              <w:rPr>
                <w:rFonts w:ascii="Times New Roman" w:hAnsi="Times New Roman"/>
                <w:color w:val="000000"/>
              </w:rPr>
              <w:t>От западной границы: 12м</w:t>
            </w:r>
          </w:p>
        </w:tc>
      </w:tr>
      <w:tr>
        <w:trPr/>
        <w:tc>
          <w:tcPr>
            <w:tcW w:w="670" w:type="dxa"/>
            <w:tcBorders>
              <w:top w:val="single" w:sz="4" w:space="0" w:color="000000"/>
              <w:left w:val="single" w:sz="4" w:space="0" w:color="000000"/>
              <w:bottom w:val="single" w:sz="4" w:space="0" w:color="000000"/>
            </w:tcBorders>
          </w:tcPr>
          <w:p>
            <w:pPr>
              <w:pStyle w:val="Style21"/>
              <w:jc w:val="left"/>
              <w:rPr>
                <w:color w:val="000000"/>
              </w:rPr>
            </w:pPr>
            <w:bookmarkStart w:id="193" w:name="sub_4034_Копия_1"/>
            <w:r>
              <w:rPr>
                <w:rFonts w:ascii="Times New Roman" w:hAnsi="Times New Roman"/>
                <w:color w:val="000000"/>
                <w:sz w:val="22"/>
                <w:szCs w:val="22"/>
              </w:rPr>
              <w:t>3.4</w:t>
            </w:r>
            <w:bookmarkEnd w:id="193"/>
          </w:p>
        </w:tc>
        <w:tc>
          <w:tcPr>
            <w:tcW w:w="2493" w:type="dxa"/>
            <w:tcBorders>
              <w:top w:val="single" w:sz="4" w:space="0" w:color="000000"/>
              <w:left w:val="single" w:sz="4" w:space="0" w:color="000000"/>
              <w:bottom w:val="single" w:sz="4" w:space="0" w:color="000000"/>
            </w:tcBorders>
          </w:tcPr>
          <w:p>
            <w:pPr>
              <w:pStyle w:val="Style21"/>
              <w:jc w:val="left"/>
              <w:rPr>
                <w:color w:val="000000"/>
              </w:rPr>
            </w:pPr>
            <w:r>
              <w:rPr>
                <w:rFonts w:ascii="Times New Roman" w:hAnsi="Times New Roman"/>
                <w:color w:val="000000"/>
                <w:sz w:val="22"/>
                <w:szCs w:val="22"/>
              </w:rPr>
              <w:t>Площадь застройки</w:t>
            </w:r>
          </w:p>
        </w:tc>
        <w:tc>
          <w:tcPr>
            <w:tcW w:w="3239" w:type="dxa"/>
            <w:gridSpan w:val="2"/>
            <w:tcBorders>
              <w:top w:val="single" w:sz="4" w:space="0" w:color="000000"/>
              <w:left w:val="single" w:sz="4" w:space="0" w:color="000000"/>
              <w:bottom w:val="single" w:sz="4" w:space="0" w:color="000000"/>
            </w:tcBorders>
          </w:tcPr>
          <w:p>
            <w:pPr>
              <w:pStyle w:val="Style21"/>
              <w:jc w:val="left"/>
              <w:rPr>
                <w:color w:val="000000"/>
              </w:rPr>
            </w:pPr>
            <w:r>
              <w:rPr>
                <w:rFonts w:ascii="Times New Roman" w:hAnsi="Times New Roman"/>
                <w:color w:val="000000"/>
              </w:rPr>
              <w:t>99 кв.м</w:t>
            </w:r>
          </w:p>
        </w:tc>
        <w:tc>
          <w:tcPr>
            <w:tcW w:w="3214" w:type="dxa"/>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rPr>
              <w:t>132 кв.м</w:t>
            </w:r>
          </w:p>
        </w:tc>
      </w:tr>
      <w:tr>
        <w:trPr/>
        <w:tc>
          <w:tcPr>
            <w:tcW w:w="9616" w:type="dxa"/>
            <w:gridSpan w:val="5"/>
            <w:tcBorders>
              <w:top w:val="single" w:sz="4" w:space="0" w:color="000000"/>
              <w:bottom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Normal"/>
              <w:rPr>
                <w:rFonts w:ascii="Times New Roman" w:hAnsi="Times New Roman"/>
                <w:color w:val="000000"/>
              </w:rPr>
            </w:pPr>
            <w:r>
              <w:rPr>
                <w:rFonts w:ascii="Times New Roman" w:hAnsi="Times New Roman"/>
                <w:color w:val="000000"/>
              </w:rPr>
            </w:r>
          </w:p>
          <w:p>
            <w:pPr>
              <w:pStyle w:val="Normal"/>
              <w:rPr>
                <w:rFonts w:ascii="Times New Roman" w:hAnsi="Times New Roman"/>
                <w:color w:val="000000"/>
              </w:rPr>
            </w:pPr>
            <w:r>
              <w:rPr>
                <w:rFonts w:ascii="Times New Roman" w:hAnsi="Times New Roman"/>
                <w:color w:val="000000"/>
              </w:rPr>
            </w:r>
          </w:p>
          <w:p>
            <w:pPr>
              <w:pStyle w:val="Style21"/>
              <w:jc w:val="center"/>
              <w:rPr/>
            </w:pPr>
            <w:bookmarkStart w:id="194" w:name="sub_4004_Копия_1"/>
            <w:r>
              <w:rPr>
                <w:rFonts w:ascii="Times New Roman" w:hAnsi="Times New Roman"/>
                <w:color w:val="000000"/>
                <w:sz w:val="22"/>
                <w:szCs w:val="22"/>
              </w:rPr>
              <w:t xml:space="preserve">4. Схематичное изображение планируемого к строительству или реконструкции объекта капитального строительства на земельном участке (в случае если изменились значения параметров планируемого строительства или реконструкции объекта индивидуального жилищного строительства или садового дома, предусмотренные </w:t>
            </w:r>
            <w:hyperlink w:anchor="sub_4033">
              <w:r>
                <w:rPr>
                  <w:rStyle w:val="Style11"/>
                  <w:rFonts w:ascii="Times New Roman" w:hAnsi="Times New Roman"/>
                  <w:color w:val="000000"/>
                  <w:sz w:val="22"/>
                  <w:szCs w:val="22"/>
                </w:rPr>
                <w:t>пунктом 3.3</w:t>
              </w:r>
            </w:hyperlink>
            <w:r>
              <w:rPr>
                <w:rFonts w:ascii="Times New Roman" w:hAnsi="Times New Roman"/>
                <w:color w:val="000000"/>
                <w:sz w:val="22"/>
                <w:szCs w:val="22"/>
              </w:rPr>
              <w:t xml:space="preserve"> Формы настоящего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w:t>
            </w:r>
            <w:bookmarkEnd w:id="194"/>
          </w:p>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9616" w:type="dxa"/>
            <w:gridSpan w:val="5"/>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left"/>
              <w:rPr>
                <w:color w:val="000000"/>
              </w:rPr>
            </w:pPr>
            <w:r>
              <w:rPr>
                <w:color w:val="000000"/>
              </w:rPr>
              <mc:AlternateContent>
                <mc:Choice Requires="wps">
                  <w:drawing>
                    <wp:anchor behindDoc="0" distT="0" distB="0" distL="0" distR="0" simplePos="0" locked="0" layoutInCell="1" allowOverlap="1" relativeHeight="46">
                      <wp:simplePos x="0" y="0"/>
                      <wp:positionH relativeFrom="column">
                        <wp:posOffset>507365</wp:posOffset>
                      </wp:positionH>
                      <wp:positionV relativeFrom="paragraph">
                        <wp:posOffset>64770</wp:posOffset>
                      </wp:positionV>
                      <wp:extent cx="421005" cy="166370"/>
                      <wp:effectExtent l="0" t="0" r="0" b="0"/>
                      <wp:wrapNone/>
                      <wp:docPr id="21" name="Врезка 16"/>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С</w:t>
                                  </w:r>
                                </w:p>
                              </w:txbxContent>
                            </wps:txbx>
                            <wps:bodyPr lIns="0" rIns="0" tIns="0" bIns="0" anchor="t">
                              <a:noAutofit/>
                            </wps:bodyPr>
                          </wps:wsp>
                        </a:graphicData>
                      </a:graphic>
                    </wp:anchor>
                  </w:drawing>
                </mc:Choice>
                <mc:Fallback>
                  <w:pict>
                    <v:rect id="shape_0" ID="Врезка 16" path="m0,0l-2147483645,0l-2147483645,-2147483646l0,-2147483646xe" stroked="f" o:allowincell="f" style="position:absolute;margin-left:39.95pt;margin-top:5.1pt;width:33.1pt;height:13.05pt;mso-wrap-style:square;v-text-anchor:top">
                      <v:fill o:detectmouseclick="t" on="false"/>
                      <v:stroke color="#3465a4" joinstyle="round" endcap="flat"/>
                      <v:textbox>
                        <w:txbxContent>
                          <w:p>
                            <w:pPr>
                              <w:pStyle w:val="Style23"/>
                              <w:rPr>
                                <w:color w:val="000000"/>
                              </w:rPr>
                            </w:pPr>
                            <w:r>
                              <w:rPr>
                                <w:color w:val="000000"/>
                              </w:rPr>
                              <w:t>С</w:t>
                            </w:r>
                          </w:p>
                        </w:txbxContent>
                      </v:textbox>
                      <w10:wrap type="none"/>
                    </v:rect>
                  </w:pict>
                </mc:Fallback>
              </mc:AlternateContent>
              <mc:AlternateContent>
                <mc:Choice Requires="wps">
                  <w:drawing>
                    <wp:anchor behindDoc="0" distT="1270" distB="635" distL="1270" distR="635" simplePos="0" locked="0" layoutInCell="1" allowOverlap="1" relativeHeight="48">
                      <wp:simplePos x="0" y="0"/>
                      <wp:positionH relativeFrom="column">
                        <wp:posOffset>205740</wp:posOffset>
                      </wp:positionH>
                      <wp:positionV relativeFrom="paragraph">
                        <wp:posOffset>290195</wp:posOffset>
                      </wp:positionV>
                      <wp:extent cx="428625" cy="47625"/>
                      <wp:effectExtent l="1270" t="1270" r="635" b="635"/>
                      <wp:wrapNone/>
                      <wp:docPr id="22" name="Фигура 14"/>
                      <a:graphic xmlns:a="http://schemas.openxmlformats.org/drawingml/2006/main">
                        <a:graphicData uri="http://schemas.microsoft.com/office/word/2010/wordprocessingShape">
                          <wps:wsp>
                            <wps:cNvSpPr/>
                            <wps:spPr>
                              <a:xfrm rot="5400000">
                                <a:off x="0" y="0"/>
                                <a:ext cx="428760" cy="47520"/>
                              </a:xfrm>
                              <a:prstGeom prst="leftRightArrow">
                                <a:avLst>
                                  <a:gd name="adj1" fmla="val 0"/>
                                  <a:gd name="adj2" fmla="val 112247"/>
                                </a:avLst>
                              </a:prstGeom>
                              <a:solidFill>
                                <a:srgbClr val="000000"/>
                              </a:solidFill>
                              <a:ln w="0">
                                <a:solidFill>
                                  <a:srgbClr val="000000"/>
                                </a:solidFill>
                              </a:ln>
                            </wps:spPr>
                            <wps:style>
                              <a:lnRef idx="0"/>
                              <a:fillRef idx="0"/>
                              <a:effectRef idx="0"/>
                              <a:fontRef idx="minor"/>
                            </wps:style>
                            <wps:bodyPr/>
                          </wps:wsp>
                        </a:graphicData>
                      </a:graphic>
                    </wp:anchor>
                  </w:drawing>
                </mc:Choice>
                <mc:Fallback>
                  <w:pict>
                    <v:shape id="shape_0" ID="Фигура 14" path="l-2147483636,0l-2147483636,-2147483631l-2147483635,-2147483631l-2147483635,0l-2147483622,-2147483632l-2147483635,-2147483621l-2147483635,-2147483629l-2147483636,-2147483629l-2147483636,-2147483621xe" fillcolor="black" stroked="t" o:allowincell="f" style="position:absolute;margin-left:16.2pt;margin-top:22.85pt;width:33.7pt;height:3.7pt;mso-wrap-style:none;v-text-anchor:middle;rotation:90" type="_x0000_t69">
                      <v:fill o:detectmouseclick="t" type="solid" color2="white"/>
                      <v:stroke color="black" joinstyle="round" endcap="flat"/>
                      <w10:wrap type="none"/>
                    </v:shape>
                  </w:pict>
                </mc:Fallback>
              </mc:AlternateContent>
            </w:r>
          </w:p>
          <w:p>
            <w:pPr>
              <w:pStyle w:val="Style21"/>
              <w:jc w:val="left"/>
              <w:rPr>
                <w:color w:val="000000"/>
              </w:rPr>
            </w:pPr>
            <w:r>
              <w:rPr>
                <w:color w:val="000000"/>
              </w:rPr>
            </w:r>
          </w:p>
          <w:p>
            <w:pPr>
              <w:pStyle w:val="Style21"/>
              <w:jc w:val="left"/>
              <w:rPr>
                <w:color w:val="000000"/>
              </w:rPr>
            </w:pPr>
            <w:r>
              <w:rPr>
                <w:color w:val="000000"/>
              </w:rPr>
              <mc:AlternateContent>
                <mc:Choice Requires="wps">
                  <w:drawing>
                    <wp:anchor behindDoc="0" distT="0" distB="0" distL="0" distR="0" simplePos="0" locked="0" layoutInCell="1" allowOverlap="1" relativeHeight="49">
                      <wp:simplePos x="0" y="0"/>
                      <wp:positionH relativeFrom="column">
                        <wp:posOffset>503555</wp:posOffset>
                      </wp:positionH>
                      <wp:positionV relativeFrom="paragraph">
                        <wp:posOffset>20955</wp:posOffset>
                      </wp:positionV>
                      <wp:extent cx="421005" cy="166370"/>
                      <wp:effectExtent l="0" t="0" r="0" b="0"/>
                      <wp:wrapNone/>
                      <wp:docPr id="23" name="Врезка 17"/>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Ю</w:t>
                                  </w:r>
                                </w:p>
                              </w:txbxContent>
                            </wps:txbx>
                            <wps:bodyPr lIns="0" rIns="0" tIns="0" bIns="0" anchor="t">
                              <a:noAutofit/>
                            </wps:bodyPr>
                          </wps:wsp>
                        </a:graphicData>
                      </a:graphic>
                    </wp:anchor>
                  </w:drawing>
                </mc:Choice>
                <mc:Fallback>
                  <w:pict>
                    <v:rect id="shape_0" ID="Врезка 17" path="m0,0l-2147483645,0l-2147483645,-2147483646l0,-2147483646xe" stroked="f" o:allowincell="f" style="position:absolute;margin-left:39.65pt;margin-top:1.65pt;width:33.1pt;height:13.05pt;mso-wrap-style:square;v-text-anchor:top">
                      <v:fill o:detectmouseclick="t" on="false"/>
                      <v:stroke color="#3465a4" joinstyle="round" endcap="flat"/>
                      <v:textbox>
                        <w:txbxContent>
                          <w:p>
                            <w:pPr>
                              <w:pStyle w:val="Style23"/>
                              <w:rPr>
                                <w:color w:val="000000"/>
                              </w:rPr>
                            </w:pPr>
                            <w:r>
                              <w:rPr>
                                <w:color w:val="000000"/>
                              </w:rPr>
                              <w:t>Ю</w:t>
                            </w:r>
                          </w:p>
                        </w:txbxContent>
                      </v:textbox>
                      <w10:wrap type="none"/>
                    </v:rect>
                  </w:pict>
                </mc:Fallback>
              </mc:AlternateContent>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mc:AlternateContent>
                <mc:Choice Requires="wps">
                  <w:drawing>
                    <wp:anchor behindDoc="0" distT="1270" distB="0" distL="1270" distR="0" simplePos="0" locked="0" layoutInCell="1" allowOverlap="1" relativeHeight="28">
                      <wp:simplePos x="0" y="0"/>
                      <wp:positionH relativeFrom="column">
                        <wp:posOffset>1107440</wp:posOffset>
                      </wp:positionH>
                      <wp:positionV relativeFrom="paragraph">
                        <wp:posOffset>11430</wp:posOffset>
                      </wp:positionV>
                      <wp:extent cx="4086225" cy="2295525"/>
                      <wp:effectExtent l="1270" t="1270" r="0" b="0"/>
                      <wp:wrapNone/>
                      <wp:docPr id="24" name="Фигура 8"/>
                      <a:graphic xmlns:a="http://schemas.openxmlformats.org/drawingml/2006/main">
                        <a:graphicData uri="http://schemas.microsoft.com/office/word/2010/wordprocessingShape">
                          <wps:wsp>
                            <wps:cNvSpPr/>
                            <wps:spPr>
                              <a:xfrm>
                                <a:off x="0" y="0"/>
                                <a:ext cx="4086360" cy="2295360"/>
                              </a:xfrm>
                              <a:prstGeom prst="rect">
                                <a:avLst/>
                              </a:prstGeom>
                              <a:solidFill>
                                <a:schemeClr val="lt1">
                                  <a:lumOff val="0"/>
                                </a:schemeClr>
                              </a:solidFill>
                              <a:ln w="0">
                                <a:solidFill>
                                  <a:srgbClr val="000000"/>
                                </a:solidFill>
                              </a:ln>
                            </wps:spPr>
                            <wps:style>
                              <a:lnRef idx="0"/>
                              <a:fillRef idx="0"/>
                              <a:effectRef idx="0"/>
                              <a:fontRef idx="minor"/>
                            </wps:style>
                            <wps:bodyPr/>
                          </wps:wsp>
                        </a:graphicData>
                      </a:graphic>
                    </wp:anchor>
                  </w:drawing>
                </mc:Choice>
                <mc:Fallback>
                  <w:pict>
                    <v:rect id="shape_0" ID="Фигура 8" path="m0,0l-2147483645,0l-2147483645,-2147483646l0,-2147483646xe" fillcolor="white" stroked="t" o:allowincell="f" style="position:absolute;margin-left:87.2pt;margin-top:0.9pt;width:321.7pt;height:180.7pt;mso-wrap-style:none;v-text-anchor:middle">
                      <v:fill o:detectmouseclick="t" type="solid" color2="black"/>
                      <v:stroke color="black" joinstyle="round" endcap="flat"/>
                      <w10:wrap type="none"/>
                    </v:rect>
                  </w:pict>
                </mc:Fallback>
              </mc:AlternateContent>
              <mc:AlternateContent>
                <mc:Choice Requires="wps">
                  <w:drawing>
                    <wp:anchor behindDoc="0" distT="635" distB="1270" distL="1270" distR="635" simplePos="0" locked="0" layoutInCell="1" allowOverlap="1" relativeHeight="32">
                      <wp:simplePos x="0" y="0"/>
                      <wp:positionH relativeFrom="column">
                        <wp:posOffset>3603625</wp:posOffset>
                      </wp:positionH>
                      <wp:positionV relativeFrom="paragraph">
                        <wp:posOffset>283845</wp:posOffset>
                      </wp:positionV>
                      <wp:extent cx="579120" cy="47625"/>
                      <wp:effectExtent l="1270" t="635" r="635" b="1270"/>
                      <wp:wrapNone/>
                      <wp:docPr id="25" name="Фигура 12"/>
                      <a:graphic xmlns:a="http://schemas.openxmlformats.org/drawingml/2006/main">
                        <a:graphicData uri="http://schemas.microsoft.com/office/word/2010/wordprocessingShape">
                          <wps:wsp>
                            <wps:cNvSpPr/>
                            <wps:spPr>
                              <a:xfrm rot="5400000">
                                <a:off x="0" y="0"/>
                                <a:ext cx="579240" cy="47520"/>
                              </a:xfrm>
                              <a:prstGeom prst="leftRightArrow">
                                <a:avLst>
                                  <a:gd name="adj1" fmla="val 0"/>
                                  <a:gd name="adj2" fmla="val 151642"/>
                                </a:avLst>
                              </a:prstGeom>
                              <a:solidFill>
                                <a:srgbClr val="000000"/>
                              </a:solidFill>
                              <a:ln w="0">
                                <a:solidFill>
                                  <a:srgbClr val="000000"/>
                                </a:solidFill>
                              </a:ln>
                            </wps:spPr>
                            <wps:style>
                              <a:lnRef idx="0"/>
                              <a:fillRef idx="0"/>
                              <a:effectRef idx="0"/>
                              <a:fontRef idx="minor"/>
                            </wps:style>
                            <wps:bodyPr/>
                          </wps:wsp>
                        </a:graphicData>
                      </a:graphic>
                    </wp:anchor>
                  </w:drawing>
                </mc:Choice>
                <mc:Fallback>
                  <w:pict>
                    <v:shape id="shape_0" ID="Фигура 12" path="l-2147483636,0l-2147483636,-2147483631l-2147483635,-2147483631l-2147483635,0l-2147483622,-2147483632l-2147483635,-2147483621l-2147483635,-2147483629l-2147483636,-2147483629l-2147483636,-2147483621xe" fillcolor="black" stroked="t" o:allowincell="f" style="position:absolute;margin-left:283.75pt;margin-top:22.3pt;width:45.55pt;height:3.7pt;mso-wrap-style:none;v-text-anchor:middle;rotation:90" type="_x0000_t69">
                      <v:fill o:detectmouseclick="t" type="solid" color2="white"/>
                      <v:stroke color="black" joinstyle="round" endcap="flat"/>
                      <w10:wrap type="none"/>
                    </v:shape>
                  </w:pict>
                </mc:Fallback>
              </mc:AlternateContent>
            </w:r>
          </w:p>
          <w:p>
            <w:pPr>
              <w:pStyle w:val="Style21"/>
              <w:jc w:val="left"/>
              <w:rPr>
                <w:color w:val="000000"/>
              </w:rPr>
            </w:pPr>
            <w:r>
              <w:rPr>
                <w:color w:val="000000"/>
              </w:rPr>
              <mc:AlternateContent>
                <mc:Choice Requires="wps">
                  <w:drawing>
                    <wp:anchor behindDoc="0" distT="0" distB="0" distL="0" distR="0" simplePos="0" locked="0" layoutInCell="1" allowOverlap="1" relativeHeight="38">
                      <wp:simplePos x="0" y="0"/>
                      <wp:positionH relativeFrom="column">
                        <wp:posOffset>3972560</wp:posOffset>
                      </wp:positionH>
                      <wp:positionV relativeFrom="paragraph">
                        <wp:posOffset>135255</wp:posOffset>
                      </wp:positionV>
                      <wp:extent cx="421005" cy="166370"/>
                      <wp:effectExtent l="0" t="0" r="0" b="0"/>
                      <wp:wrapNone/>
                      <wp:docPr id="26" name="Врезка 12"/>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5 м</w:t>
                                  </w:r>
                                </w:p>
                              </w:txbxContent>
                            </wps:txbx>
                            <wps:bodyPr lIns="0" rIns="0" tIns="0" bIns="0" anchor="t">
                              <a:noAutofit/>
                            </wps:bodyPr>
                          </wps:wsp>
                        </a:graphicData>
                      </a:graphic>
                    </wp:anchor>
                  </w:drawing>
                </mc:Choice>
                <mc:Fallback>
                  <w:pict>
                    <v:rect id="shape_0" ID="Врезка 12" path="m0,0l-2147483645,0l-2147483645,-2147483646l0,-2147483646xe" stroked="f" o:allowincell="f" style="position:absolute;margin-left:312.8pt;margin-top:10.65pt;width:33.1pt;height:13.05pt;mso-wrap-style:square;v-text-anchor:top">
                      <v:fill o:detectmouseclick="t" on="false"/>
                      <v:stroke color="#3465a4" joinstyle="round" endcap="flat"/>
                      <v:textbox>
                        <w:txbxContent>
                          <w:p>
                            <w:pPr>
                              <w:pStyle w:val="Style23"/>
                              <w:rPr>
                                <w:color w:val="000000"/>
                              </w:rPr>
                            </w:pPr>
                            <w:r>
                              <w:rPr>
                                <w:color w:val="000000"/>
                              </w:rPr>
                              <w:t>5 м</w:t>
                            </w:r>
                          </w:p>
                        </w:txbxContent>
                      </v:textbox>
                      <w10:wrap type="none"/>
                    </v:rect>
                  </w:pict>
                </mc:Fallback>
              </mc:AlternateContent>
            </w:r>
          </w:p>
          <w:p>
            <w:pPr>
              <w:pStyle w:val="Style21"/>
              <w:jc w:val="left"/>
              <w:rPr>
                <w:color w:val="000000"/>
              </w:rPr>
            </w:pPr>
            <w:r>
              <w:rPr>
                <w:color w:val="000000"/>
              </w:rPr>
            </w:r>
          </w:p>
          <w:p>
            <w:pPr>
              <w:pStyle w:val="Style21"/>
              <w:jc w:val="left"/>
              <w:rPr>
                <w:color w:val="000000"/>
              </w:rPr>
            </w:pPr>
            <w:r>
              <w:rPr>
                <w:color w:val="000000"/>
              </w:rPr>
              <mc:AlternateContent>
                <mc:Choice Requires="wps">
                  <w:drawing>
                    <wp:anchor behindDoc="0" distT="18415" distB="18415" distL="18415" distR="18415" simplePos="0" locked="0" layoutInCell="1" allowOverlap="1" relativeHeight="29">
                      <wp:simplePos x="0" y="0"/>
                      <wp:positionH relativeFrom="column">
                        <wp:posOffset>3383915</wp:posOffset>
                      </wp:positionH>
                      <wp:positionV relativeFrom="paragraph">
                        <wp:posOffset>50800</wp:posOffset>
                      </wp:positionV>
                      <wp:extent cx="1240790" cy="1201420"/>
                      <wp:effectExtent l="18415" t="18415" r="18415" b="18415"/>
                      <wp:wrapNone/>
                      <wp:docPr id="27" name="Фигура 9"/>
                      <a:graphic xmlns:a="http://schemas.openxmlformats.org/drawingml/2006/main">
                        <a:graphicData uri="http://schemas.microsoft.com/office/word/2010/wordprocessingShape">
                          <wps:wsp>
                            <wps:cNvSpPr/>
                            <wps:spPr>
                              <a:xfrm>
                                <a:off x="0" y="0"/>
                                <a:ext cx="1240920" cy="1201320"/>
                              </a:xfrm>
                              <a:prstGeom prst="rect">
                                <a:avLst/>
                              </a:prstGeom>
                              <a:solidFill>
                                <a:schemeClr val="lt1">
                                  <a:lumOff val="0"/>
                                </a:schemeClr>
                              </a:solidFill>
                              <a:ln w="36360">
                                <a:solidFill>
                                  <a:srgbClr val="000000"/>
                                </a:solidFill>
                                <a:round/>
                              </a:ln>
                            </wps:spPr>
                            <wps:style>
                              <a:lnRef idx="0"/>
                              <a:fillRef idx="0"/>
                              <a:effectRef idx="0"/>
                              <a:fontRef idx="minor"/>
                            </wps:style>
                            <wps:bodyPr/>
                          </wps:wsp>
                        </a:graphicData>
                      </a:graphic>
                    </wp:anchor>
                  </w:drawing>
                </mc:Choice>
                <mc:Fallback>
                  <w:pict>
                    <v:rect id="shape_0" ID="Фигура 9" path="m0,0l-2147483645,0l-2147483645,-2147483646l0,-2147483646xe" fillcolor="white" stroked="t" o:allowincell="f" style="position:absolute;margin-left:266.45pt;margin-top:4pt;width:97.65pt;height:94.55pt;mso-wrap-style:none;v-text-anchor:middle">
                      <v:fill o:detectmouseclick="t" type="solid" color2="black"/>
                      <v:stroke color="black" weight="36360" joinstyle="round" endcap="flat"/>
                      <w10:wrap type="none"/>
                    </v:rect>
                  </w:pict>
                </mc:Fallback>
              </mc:AlternateContent>
              <mc:AlternateContent>
                <mc:Choice Requires="wps">
                  <w:drawing>
                    <wp:anchor behindDoc="0" distT="0" distB="0" distL="0" distR="0" simplePos="0" locked="0" layoutInCell="1" allowOverlap="1" relativeHeight="34">
                      <wp:simplePos x="0" y="0"/>
                      <wp:positionH relativeFrom="column">
                        <wp:posOffset>4088765</wp:posOffset>
                      </wp:positionH>
                      <wp:positionV relativeFrom="paragraph">
                        <wp:posOffset>130175</wp:posOffset>
                      </wp:positionV>
                      <wp:extent cx="421005" cy="166370"/>
                      <wp:effectExtent l="0" t="0" r="0" b="0"/>
                      <wp:wrapNone/>
                      <wp:docPr id="28" name="Врезка 10"/>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11 м</w:t>
                                  </w:r>
                                </w:p>
                              </w:txbxContent>
                            </wps:txbx>
                            <wps:bodyPr lIns="0" rIns="0" tIns="0" bIns="0" anchor="t">
                              <a:noAutofit/>
                            </wps:bodyPr>
                          </wps:wsp>
                        </a:graphicData>
                      </a:graphic>
                    </wp:anchor>
                  </w:drawing>
                </mc:Choice>
                <mc:Fallback>
                  <w:pict>
                    <v:rect id="shape_0" ID="Врезка 10" path="m0,0l-2147483645,0l-2147483645,-2147483646l0,-2147483646xe" stroked="f" o:allowincell="f" style="position:absolute;margin-left:321.95pt;margin-top:10.25pt;width:33.1pt;height:13.05pt;mso-wrap-style:square;v-text-anchor:top">
                      <v:fill o:detectmouseclick="t" on="false"/>
                      <v:stroke color="#3465a4" joinstyle="round" endcap="flat"/>
                      <v:textbox>
                        <w:txbxContent>
                          <w:p>
                            <w:pPr>
                              <w:pStyle w:val="Style23"/>
                              <w:rPr>
                                <w:color w:val="000000"/>
                              </w:rPr>
                            </w:pPr>
                            <w:r>
                              <w:rPr>
                                <w:color w:val="000000"/>
                              </w:rPr>
                              <w:t>11 м</w:t>
                            </w:r>
                          </w:p>
                        </w:txbxContent>
                      </v:textbox>
                      <w10:wrap type="none"/>
                    </v:rect>
                  </w:pict>
                </mc:Fallback>
              </mc:AlternateContent>
            </w:r>
          </w:p>
          <w:p>
            <w:pPr>
              <w:pStyle w:val="Style21"/>
              <w:jc w:val="left"/>
              <w:rPr>
                <w:color w:val="000000"/>
              </w:rPr>
            </w:pPr>
            <w:r>
              <w:rPr>
                <w:color w:val="000000"/>
              </w:rPr>
              <mc:AlternateContent>
                <mc:Choice Requires="wps">
                  <w:drawing>
                    <wp:anchor behindDoc="0" distT="0" distB="0" distL="0" distR="0" simplePos="0" locked="0" layoutInCell="1" allowOverlap="1" relativeHeight="51">
                      <wp:simplePos x="0" y="0"/>
                      <wp:positionH relativeFrom="column">
                        <wp:posOffset>5031105</wp:posOffset>
                      </wp:positionH>
                      <wp:positionV relativeFrom="paragraph">
                        <wp:posOffset>300990</wp:posOffset>
                      </wp:positionV>
                      <wp:extent cx="779780" cy="221615"/>
                      <wp:effectExtent l="0" t="0" r="0" b="0"/>
                      <wp:wrapNone/>
                      <wp:docPr id="29" name="Врезка 18"/>
                      <a:graphic xmlns:a="http://schemas.openxmlformats.org/drawingml/2006/main">
                        <a:graphicData uri="http://schemas.microsoft.com/office/word/2010/wordprocessingShape">
                          <wps:wsp>
                            <wps:cNvSpPr/>
                            <wps:spPr>
                              <a:xfrm rot="16200000">
                                <a:off x="0" y="0"/>
                                <a:ext cx="779760" cy="221760"/>
                              </a:xfrm>
                              <a:prstGeom prst="rect">
                                <a:avLst/>
                              </a:prstGeom>
                              <a:noFill/>
                              <a:ln w="0">
                                <a:noFill/>
                              </a:ln>
                            </wps:spPr>
                            <wps:style>
                              <a:lnRef idx="0"/>
                              <a:fillRef idx="0"/>
                              <a:effectRef idx="0"/>
                              <a:fontRef idx="minor"/>
                            </wps:style>
                            <wps:txbx>
                              <w:txbxContent>
                                <w:p>
                                  <w:pPr>
                                    <w:pStyle w:val="Style23"/>
                                    <w:rPr>
                                      <w:color w:val="000000"/>
                                    </w:rPr>
                                  </w:pPr>
                                  <w:r>
                                    <w:rPr>
                                      <w:color w:val="000000"/>
                                    </w:rPr>
                                    <w:t>ул. Кирова</w:t>
                                  </w:r>
                                </w:p>
                              </w:txbxContent>
                            </wps:txbx>
                            <wps:bodyPr lIns="0" rIns="0" tIns="0" bIns="0" anchor="t">
                              <a:noAutofit/>
                            </wps:bodyPr>
                          </wps:wsp>
                        </a:graphicData>
                      </a:graphic>
                    </wp:anchor>
                  </w:drawing>
                </mc:Choice>
                <mc:Fallback>
                  <w:pict>
                    <v:rect id="shape_0" ID="Врезка 18" path="m0,0l-2147483645,0l-2147483645,-2147483646l0,-2147483646xe" stroked="f" o:allowincell="f" style="position:absolute;margin-left:396.15pt;margin-top:23.65pt;width:61.35pt;height:17.4pt;mso-wrap-style:square;v-text-anchor:top;rotation:270">
                      <v:fill o:detectmouseclick="t" on="false"/>
                      <v:stroke color="#3465a4" joinstyle="round" endcap="flat"/>
                      <v:textbox>
                        <w:txbxContent>
                          <w:p>
                            <w:pPr>
                              <w:pStyle w:val="Style23"/>
                              <w:rPr>
                                <w:color w:val="000000"/>
                              </w:rPr>
                            </w:pPr>
                            <w:r>
                              <w:rPr>
                                <w:color w:val="000000"/>
                              </w:rPr>
                              <w:t>ул. Кирова</w:t>
                            </w:r>
                          </w:p>
                        </w:txbxContent>
                      </v:textbox>
                      <w10:wrap type="none"/>
                    </v:rect>
                  </w:pict>
                </mc:Fallback>
              </mc:AlternateContent>
            </w:r>
          </w:p>
          <w:p>
            <w:pPr>
              <w:pStyle w:val="Style21"/>
              <w:jc w:val="left"/>
              <w:rPr>
                <w:color w:val="000000"/>
              </w:rPr>
            </w:pPr>
            <w:r>
              <w:rPr>
                <w:color w:val="000000"/>
              </w:rPr>
            </w:r>
          </w:p>
          <w:p>
            <w:pPr>
              <w:pStyle w:val="Style21"/>
              <w:jc w:val="left"/>
              <w:rPr>
                <w:color w:val="000000"/>
              </w:rPr>
            </w:pPr>
            <w:r>
              <w:rPr>
                <w:color w:val="000000"/>
              </w:rPr>
              <mc:AlternateContent>
                <mc:Choice Requires="wps">
                  <w:drawing>
                    <wp:anchor behindDoc="0" distT="0" distB="0" distL="0" distR="0" simplePos="0" locked="0" layoutInCell="1" allowOverlap="1" relativeHeight="36">
                      <wp:simplePos x="0" y="0"/>
                      <wp:positionH relativeFrom="column">
                        <wp:posOffset>3453765</wp:posOffset>
                      </wp:positionH>
                      <wp:positionV relativeFrom="paragraph">
                        <wp:posOffset>3175</wp:posOffset>
                      </wp:positionV>
                      <wp:extent cx="421005" cy="166370"/>
                      <wp:effectExtent l="0" t="0" r="0" b="0"/>
                      <wp:wrapNone/>
                      <wp:docPr id="30" name="Врезка 11"/>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12 м</w:t>
                                  </w:r>
                                </w:p>
                              </w:txbxContent>
                            </wps:txbx>
                            <wps:bodyPr lIns="0" rIns="0" tIns="0" bIns="0" anchor="t">
                              <a:noAutofit/>
                            </wps:bodyPr>
                          </wps:wsp>
                        </a:graphicData>
                      </a:graphic>
                    </wp:anchor>
                  </w:drawing>
                </mc:Choice>
                <mc:Fallback>
                  <w:pict>
                    <v:rect id="shape_0" ID="Врезка 11" path="m0,0l-2147483645,0l-2147483645,-2147483646l0,-2147483646xe" stroked="f" o:allowincell="f" style="position:absolute;margin-left:271.95pt;margin-top:0.25pt;width:33.1pt;height:13.05pt;mso-wrap-style:square;v-text-anchor:top">
                      <v:fill o:detectmouseclick="t" on="false"/>
                      <v:stroke color="#3465a4" joinstyle="round" endcap="flat"/>
                      <v:textbox>
                        <w:txbxContent>
                          <w:p>
                            <w:pPr>
                              <w:pStyle w:val="Style23"/>
                              <w:rPr>
                                <w:color w:val="000000"/>
                              </w:rPr>
                            </w:pPr>
                            <w:r>
                              <w:rPr>
                                <w:color w:val="000000"/>
                              </w:rPr>
                              <w:t>12 м</w:t>
                            </w:r>
                          </w:p>
                        </w:txbxContent>
                      </v:textbox>
                      <w10:wrap type="none"/>
                    </v:rect>
                  </w:pict>
                </mc:Fallback>
              </mc:AlternateContent>
              <mc:AlternateContent>
                <mc:Choice Requires="wps">
                  <w:drawing>
                    <wp:anchor behindDoc="0" distT="0" distB="0" distL="0" distR="0" simplePos="0" locked="0" layoutInCell="1" allowOverlap="1" relativeHeight="40">
                      <wp:simplePos x="0" y="0"/>
                      <wp:positionH relativeFrom="column">
                        <wp:posOffset>2115185</wp:posOffset>
                      </wp:positionH>
                      <wp:positionV relativeFrom="paragraph">
                        <wp:posOffset>121920</wp:posOffset>
                      </wp:positionV>
                      <wp:extent cx="421005" cy="166370"/>
                      <wp:effectExtent l="0" t="0" r="0" b="0"/>
                      <wp:wrapNone/>
                      <wp:docPr id="31" name="Врезка 13"/>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12 м</w:t>
                                  </w:r>
                                </w:p>
                              </w:txbxContent>
                            </wps:txbx>
                            <wps:bodyPr lIns="0" rIns="0" tIns="0" bIns="0" anchor="t">
                              <a:noAutofit/>
                            </wps:bodyPr>
                          </wps:wsp>
                        </a:graphicData>
                      </a:graphic>
                    </wp:anchor>
                  </w:drawing>
                </mc:Choice>
                <mc:Fallback>
                  <w:pict>
                    <v:rect id="shape_0" ID="Врезка 13" path="m0,0l-2147483645,0l-2147483645,-2147483646l0,-2147483646xe" stroked="f" o:allowincell="f" style="position:absolute;margin-left:166.55pt;margin-top:9.6pt;width:33.1pt;height:13.05pt;mso-wrap-style:square;v-text-anchor:top">
                      <v:fill o:detectmouseclick="t" on="false"/>
                      <v:stroke color="#3465a4" joinstyle="round" endcap="flat"/>
                      <v:textbox>
                        <w:txbxContent>
                          <w:p>
                            <w:pPr>
                              <w:pStyle w:val="Style23"/>
                              <w:rPr>
                                <w:color w:val="000000"/>
                              </w:rPr>
                            </w:pPr>
                            <w:r>
                              <w:rPr>
                                <w:color w:val="000000"/>
                              </w:rPr>
                              <w:t>12 м</w:t>
                            </w:r>
                          </w:p>
                        </w:txbxContent>
                      </v:textbox>
                      <w10:wrap type="none"/>
                    </v:rect>
                  </w:pict>
                </mc:Fallback>
              </mc:AlternateContent>
              <mc:AlternateContent>
                <mc:Choice Requires="wps">
                  <w:drawing>
                    <wp:anchor behindDoc="0" distT="0" distB="0" distL="0" distR="0" simplePos="0" locked="0" layoutInCell="1" allowOverlap="1" relativeHeight="44">
                      <wp:simplePos x="0" y="0"/>
                      <wp:positionH relativeFrom="column">
                        <wp:posOffset>4772660</wp:posOffset>
                      </wp:positionH>
                      <wp:positionV relativeFrom="paragraph">
                        <wp:posOffset>58420</wp:posOffset>
                      </wp:positionV>
                      <wp:extent cx="421005" cy="166370"/>
                      <wp:effectExtent l="0" t="0" r="0" b="0"/>
                      <wp:wrapNone/>
                      <wp:docPr id="32" name="Врезка 15"/>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5 м</w:t>
                                  </w:r>
                                </w:p>
                              </w:txbxContent>
                            </wps:txbx>
                            <wps:bodyPr lIns="0" rIns="0" tIns="0" bIns="0" anchor="t">
                              <a:noAutofit/>
                            </wps:bodyPr>
                          </wps:wsp>
                        </a:graphicData>
                      </a:graphic>
                    </wp:anchor>
                  </w:drawing>
                </mc:Choice>
                <mc:Fallback>
                  <w:pict>
                    <v:rect id="shape_0" ID="Врезка 15" path="m0,0l-2147483645,0l-2147483645,-2147483646l0,-2147483646xe" stroked="f" o:allowincell="f" style="position:absolute;margin-left:375.8pt;margin-top:4.6pt;width:33.1pt;height:13.05pt;mso-wrap-style:square;v-text-anchor:top">
                      <v:fill o:detectmouseclick="t" on="false"/>
                      <v:stroke color="#3465a4" joinstyle="round" endcap="flat"/>
                      <v:textbox>
                        <w:txbxContent>
                          <w:p>
                            <w:pPr>
                              <w:pStyle w:val="Style23"/>
                              <w:rPr>
                                <w:color w:val="000000"/>
                              </w:rPr>
                            </w:pPr>
                            <w:r>
                              <w:rPr>
                                <w:color w:val="000000"/>
                              </w:rPr>
                              <w:t>5 м</w:t>
                            </w:r>
                          </w:p>
                        </w:txbxContent>
                      </v:textbox>
                      <w10:wrap type="none"/>
                    </v:rect>
                  </w:pict>
                </mc:Fallback>
              </mc:AlternateContent>
            </w:r>
          </w:p>
          <w:p>
            <w:pPr>
              <w:pStyle w:val="Style21"/>
              <w:jc w:val="left"/>
              <w:rPr>
                <w:color w:val="000000"/>
              </w:rPr>
            </w:pPr>
            <w:r>
              <w:rPr>
                <w:color w:val="000000"/>
              </w:rPr>
              <mc:AlternateContent>
                <mc:Choice Requires="wps">
                  <w:drawing>
                    <wp:anchor behindDoc="0" distT="1270" distB="635" distL="635" distR="635" simplePos="0" locked="0" layoutInCell="1" allowOverlap="1" relativeHeight="30">
                      <wp:simplePos x="0" y="0"/>
                      <wp:positionH relativeFrom="column">
                        <wp:posOffset>4624705</wp:posOffset>
                      </wp:positionH>
                      <wp:positionV relativeFrom="paragraph">
                        <wp:posOffset>49530</wp:posOffset>
                      </wp:positionV>
                      <wp:extent cx="568960" cy="47625"/>
                      <wp:effectExtent l="635" t="1270" r="635" b="635"/>
                      <wp:wrapNone/>
                      <wp:docPr id="33" name="Фигура 10"/>
                      <a:graphic xmlns:a="http://schemas.openxmlformats.org/drawingml/2006/main">
                        <a:graphicData uri="http://schemas.microsoft.com/office/word/2010/wordprocessingShape">
                          <wps:wsp>
                            <wps:cNvSpPr/>
                            <wps:spPr>
                              <a:xfrm>
                                <a:off x="0" y="0"/>
                                <a:ext cx="568800" cy="47520"/>
                              </a:xfrm>
                              <a:prstGeom prst="leftRightArrow">
                                <a:avLst>
                                  <a:gd name="adj1" fmla="val 0"/>
                                  <a:gd name="adj2" fmla="val 241529"/>
                                </a:avLst>
                              </a:prstGeom>
                              <a:solidFill>
                                <a:srgbClr val="000000"/>
                              </a:solidFill>
                              <a:ln w="0">
                                <a:solidFill>
                                  <a:srgbClr val="000000"/>
                                </a:solidFill>
                              </a:ln>
                            </wps:spPr>
                            <wps:style>
                              <a:lnRef idx="0"/>
                              <a:fillRef idx="0"/>
                              <a:effectRef idx="0"/>
                              <a:fontRef idx="minor"/>
                            </wps:style>
                            <wps:bodyPr/>
                          </wps:wsp>
                        </a:graphicData>
                      </a:graphic>
                    </wp:anchor>
                  </w:drawing>
                </mc:Choice>
                <mc:Fallback>
                  <w:pict>
                    <v:shape id="shape_0" ID="Фигура 10" path="l-2147483636,0l-2147483636,-2147483631l-2147483635,-2147483631l-2147483635,0l-2147483622,-2147483632l-2147483635,-2147483621l-2147483635,-2147483629l-2147483636,-2147483629l-2147483636,-2147483621xe" fillcolor="black" stroked="t" o:allowincell="f" style="position:absolute;margin-left:364.15pt;margin-top:3.9pt;width:44.75pt;height:3.7pt;mso-wrap-style:none;v-text-anchor:middle" type="_x0000_t69">
                      <v:fill o:detectmouseclick="t" type="solid" color2="white"/>
                      <v:stroke color="black" joinstyle="round" endcap="flat"/>
                      <w10:wrap type="none"/>
                    </v:shape>
                  </w:pict>
                </mc:Fallback>
              </mc:AlternateContent>
              <mc:AlternateContent>
                <mc:Choice Requires="wps">
                  <w:drawing>
                    <wp:anchor behindDoc="0" distT="1270" distB="635" distL="1270" distR="635" simplePos="0" locked="0" layoutInCell="1" allowOverlap="1" relativeHeight="31">
                      <wp:simplePos x="0" y="0"/>
                      <wp:positionH relativeFrom="column">
                        <wp:posOffset>1107440</wp:posOffset>
                      </wp:positionH>
                      <wp:positionV relativeFrom="paragraph">
                        <wp:posOffset>59055</wp:posOffset>
                      </wp:positionV>
                      <wp:extent cx="2276475" cy="47625"/>
                      <wp:effectExtent l="1270" t="1270" r="635" b="635"/>
                      <wp:wrapNone/>
                      <wp:docPr id="34" name="Фигура 11"/>
                      <a:graphic xmlns:a="http://schemas.openxmlformats.org/drawingml/2006/main">
                        <a:graphicData uri="http://schemas.microsoft.com/office/word/2010/wordprocessingShape">
                          <wps:wsp>
                            <wps:cNvSpPr/>
                            <wps:spPr>
                              <a:xfrm>
                                <a:off x="0" y="0"/>
                                <a:ext cx="2276640" cy="47520"/>
                              </a:xfrm>
                              <a:prstGeom prst="leftRightArrow">
                                <a:avLst>
                                  <a:gd name="adj1" fmla="val 0"/>
                                  <a:gd name="adj2" fmla="val 418169"/>
                                </a:avLst>
                              </a:prstGeom>
                              <a:solidFill>
                                <a:srgbClr val="000000"/>
                              </a:solidFill>
                              <a:ln w="0">
                                <a:solidFill>
                                  <a:srgbClr val="000000"/>
                                </a:solidFill>
                              </a:ln>
                            </wps:spPr>
                            <wps:style>
                              <a:lnRef idx="0"/>
                              <a:fillRef idx="0"/>
                              <a:effectRef idx="0"/>
                              <a:fontRef idx="minor"/>
                            </wps:style>
                            <wps:bodyPr/>
                          </wps:wsp>
                        </a:graphicData>
                      </a:graphic>
                    </wp:anchor>
                  </w:drawing>
                </mc:Choice>
                <mc:Fallback>
                  <w:pict>
                    <v:shape id="shape_0" ID="Фигура 11" path="l-2147483636,0l-2147483636,-2147483631l-2147483635,-2147483631l-2147483635,0l-2147483622,-2147483632l-2147483635,-2147483621l-2147483635,-2147483629l-2147483636,-2147483629l-2147483636,-2147483621xe" fillcolor="black" stroked="t" o:allowincell="f" style="position:absolute;margin-left:87.2pt;margin-top:4.65pt;width:179.2pt;height:3.7pt;mso-wrap-style:none;v-text-anchor:middle" type="_x0000_t69">
                      <v:fill o:detectmouseclick="t" type="solid" color2="white"/>
                      <v:stroke color="black" joinstyle="round" endcap="flat"/>
                      <w10:wrap type="none"/>
                    </v:shape>
                  </w:pict>
                </mc:Fallback>
              </mc:AlternateContent>
            </w:r>
          </w:p>
          <w:p>
            <w:pPr>
              <w:pStyle w:val="Style21"/>
              <w:jc w:val="left"/>
              <w:rPr>
                <w:color w:val="000000"/>
              </w:rPr>
            </w:pPr>
            <w:r>
              <w:rPr>
                <w:color w:val="000000"/>
              </w:rPr>
            </w:r>
          </w:p>
          <w:p>
            <w:pPr>
              <w:pStyle w:val="Style21"/>
              <w:jc w:val="left"/>
              <w:rPr>
                <w:color w:val="000000"/>
              </w:rPr>
            </w:pPr>
            <w:r>
              <w:rPr>
                <w:color w:val="000000"/>
              </w:rPr>
              <mc:AlternateContent>
                <mc:Choice Requires="wps">
                  <w:drawing>
                    <wp:anchor behindDoc="0" distT="635" distB="1270" distL="1270" distR="635" simplePos="0" locked="0" layoutInCell="1" allowOverlap="1" relativeHeight="33">
                      <wp:simplePos x="0" y="0"/>
                      <wp:positionH relativeFrom="column">
                        <wp:posOffset>3684270</wp:posOffset>
                      </wp:positionH>
                      <wp:positionV relativeFrom="paragraph">
                        <wp:posOffset>345440</wp:posOffset>
                      </wp:positionV>
                      <wp:extent cx="459740" cy="47625"/>
                      <wp:effectExtent l="1270" t="635" r="635" b="1270"/>
                      <wp:wrapNone/>
                      <wp:docPr id="35" name="Фигура 13"/>
                      <a:graphic xmlns:a="http://schemas.openxmlformats.org/drawingml/2006/main">
                        <a:graphicData uri="http://schemas.microsoft.com/office/word/2010/wordprocessingShape">
                          <wps:wsp>
                            <wps:cNvSpPr/>
                            <wps:spPr>
                              <a:xfrm rot="5400000">
                                <a:off x="0" y="0"/>
                                <a:ext cx="459720" cy="47520"/>
                              </a:xfrm>
                              <a:prstGeom prst="leftRightArrow">
                                <a:avLst>
                                  <a:gd name="adj1" fmla="val 0"/>
                                  <a:gd name="adj2" fmla="val 120353"/>
                                </a:avLst>
                              </a:prstGeom>
                              <a:solidFill>
                                <a:srgbClr val="000000"/>
                              </a:solidFill>
                              <a:ln w="0">
                                <a:solidFill>
                                  <a:srgbClr val="000000"/>
                                </a:solidFill>
                              </a:ln>
                            </wps:spPr>
                            <wps:style>
                              <a:lnRef idx="0"/>
                              <a:fillRef idx="0"/>
                              <a:effectRef idx="0"/>
                              <a:fontRef idx="minor"/>
                            </wps:style>
                            <wps:bodyPr/>
                          </wps:wsp>
                        </a:graphicData>
                      </a:graphic>
                    </wp:anchor>
                  </w:drawing>
                </mc:Choice>
                <mc:Fallback>
                  <w:pict>
                    <v:shape id="shape_0" ID="Фигура 13" path="l-2147483636,0l-2147483636,-2147483631l-2147483635,-2147483631l-2147483635,0l-2147483622,-2147483632l-2147483635,-2147483621l-2147483635,-2147483629l-2147483636,-2147483629l-2147483636,-2147483621xe" fillcolor="black" stroked="t" o:allowincell="f" style="position:absolute;margin-left:290.1pt;margin-top:27.15pt;width:36.15pt;height:3.7pt;mso-wrap-style:none;v-text-anchor:middle;rotation:90" type="_x0000_t69">
                      <v:fill o:detectmouseclick="t" type="solid" color2="white"/>
                      <v:stroke color="black" joinstyle="round" endcap="flat"/>
                      <w10:wrap type="none"/>
                    </v:shape>
                  </w:pict>
                </mc:Fallback>
              </mc:AlternateContent>
            </w:r>
          </w:p>
          <w:p>
            <w:pPr>
              <w:pStyle w:val="Style21"/>
              <w:jc w:val="left"/>
              <w:rPr>
                <w:color w:val="000000"/>
              </w:rPr>
            </w:pPr>
            <w:r>
              <w:rPr>
                <w:color w:val="000000"/>
              </w:rPr>
              <mc:AlternateContent>
                <mc:Choice Requires="wps">
                  <w:drawing>
                    <wp:anchor behindDoc="0" distT="0" distB="0" distL="0" distR="0" simplePos="0" locked="0" layoutInCell="1" allowOverlap="1" relativeHeight="42">
                      <wp:simplePos x="0" y="0"/>
                      <wp:positionH relativeFrom="column">
                        <wp:posOffset>3980815</wp:posOffset>
                      </wp:positionH>
                      <wp:positionV relativeFrom="paragraph">
                        <wp:posOffset>114300</wp:posOffset>
                      </wp:positionV>
                      <wp:extent cx="421005" cy="166370"/>
                      <wp:effectExtent l="0" t="0" r="0" b="0"/>
                      <wp:wrapNone/>
                      <wp:docPr id="36" name="Врезка 14"/>
                      <a:graphic xmlns:a="http://schemas.openxmlformats.org/drawingml/2006/main">
                        <a:graphicData uri="http://schemas.microsoft.com/office/word/2010/wordprocessingShape">
                          <wps:wsp>
                            <wps:cNvSpPr/>
                            <wps:spPr>
                              <a:xfrm>
                                <a:off x="0" y="0"/>
                                <a:ext cx="420840" cy="166320"/>
                              </a:xfrm>
                              <a:prstGeom prst="rect">
                                <a:avLst/>
                              </a:prstGeom>
                              <a:noFill/>
                              <a:ln w="0">
                                <a:noFill/>
                              </a:ln>
                            </wps:spPr>
                            <wps:style>
                              <a:lnRef idx="0"/>
                              <a:fillRef idx="0"/>
                              <a:effectRef idx="0"/>
                              <a:fontRef idx="minor"/>
                            </wps:style>
                            <wps:txbx>
                              <w:txbxContent>
                                <w:p>
                                  <w:pPr>
                                    <w:pStyle w:val="Style23"/>
                                    <w:rPr>
                                      <w:color w:val="000000"/>
                                    </w:rPr>
                                  </w:pPr>
                                  <w:r>
                                    <w:rPr>
                                      <w:color w:val="000000"/>
                                    </w:rPr>
                                    <w:t>5 м</w:t>
                                  </w:r>
                                </w:p>
                              </w:txbxContent>
                            </wps:txbx>
                            <wps:bodyPr lIns="0" rIns="0" tIns="0" bIns="0" anchor="t">
                              <a:noAutofit/>
                            </wps:bodyPr>
                          </wps:wsp>
                        </a:graphicData>
                      </a:graphic>
                    </wp:anchor>
                  </w:drawing>
                </mc:Choice>
                <mc:Fallback>
                  <w:pict>
                    <v:rect id="shape_0" ID="Врезка 14" path="m0,0l-2147483645,0l-2147483645,-2147483646l0,-2147483646xe" stroked="f" o:allowincell="f" style="position:absolute;margin-left:313.45pt;margin-top:9pt;width:33.1pt;height:13.05pt;mso-wrap-style:square;v-text-anchor:top">
                      <v:fill o:detectmouseclick="t" on="false"/>
                      <v:stroke color="#3465a4" joinstyle="round" endcap="flat"/>
                      <v:textbox>
                        <w:txbxContent>
                          <w:p>
                            <w:pPr>
                              <w:pStyle w:val="Style23"/>
                              <w:rPr>
                                <w:color w:val="000000"/>
                              </w:rPr>
                            </w:pPr>
                            <w:r>
                              <w:rPr>
                                <w:color w:val="000000"/>
                              </w:rPr>
                              <w:t>5 м</w:t>
                            </w:r>
                          </w:p>
                        </w:txbxContent>
                      </v:textbox>
                      <w10:wrap type="none"/>
                    </v:rect>
                  </w:pict>
                </mc:Fallback>
              </mc:AlternateContent>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Style21"/>
              <w:jc w:val="left"/>
              <w:rPr>
                <w:color w:val="000000"/>
              </w:rPr>
            </w:pPr>
            <w:r>
              <w:rPr>
                <w:color w:val="000000"/>
              </w:rPr>
            </w:r>
          </w:p>
          <w:p>
            <w:pPr>
              <w:pStyle w:val="Normal"/>
              <w:rPr>
                <w:color w:val="000000"/>
              </w:rPr>
            </w:pPr>
            <w:r>
              <w:rPr>
                <w:color w:val="000000"/>
              </w:rPr>
            </w:r>
          </w:p>
          <w:p>
            <w:pPr>
              <w:pStyle w:val="Normal"/>
              <w:rPr>
                <w:color w:val="000000"/>
              </w:rPr>
            </w:pPr>
            <w:r>
              <w:rPr>
                <w:color w:val="000000"/>
              </w:rPr>
            </w:r>
          </w:p>
          <w:p>
            <w:pPr>
              <w:pStyle w:val="Normal"/>
              <w:rPr>
                <w:color w:val="000000"/>
              </w:rPr>
            </w:pPr>
            <w:r>
              <w:rPr>
                <w:color w:val="000000"/>
              </w:rPr>
            </w:r>
          </w:p>
          <w:p>
            <w:pPr>
              <w:pStyle w:val="Normal"/>
              <w:rPr>
                <w:color w:val="000000"/>
              </w:rPr>
            </w:pPr>
            <w:r>
              <w:rPr>
                <w:color w:val="000000"/>
              </w:rPr>
            </w:r>
          </w:p>
          <w:p>
            <w:pPr>
              <w:pStyle w:val="Normal"/>
              <w:rPr>
                <w:color w:val="000000"/>
              </w:rPr>
            </w:pPr>
            <w:r>
              <w:rPr>
                <w:color w:val="000000"/>
              </w:rPr>
            </w:r>
          </w:p>
          <w:p>
            <w:pPr>
              <w:pStyle w:val="Normal"/>
              <w:rPr>
                <w:color w:val="000000"/>
              </w:rPr>
            </w:pPr>
            <w:r>
              <w:rPr>
                <w:color w:val="000000"/>
              </w:rPr>
            </w:r>
          </w:p>
          <w:p>
            <w:pPr>
              <w:pStyle w:val="Normal"/>
              <w:rPr>
                <w:color w:val="000000"/>
              </w:rPr>
            </w:pPr>
            <w:r>
              <w:rPr>
                <w:color w:val="000000"/>
              </w:rPr>
            </w:r>
          </w:p>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9616" w:type="dxa"/>
            <w:gridSpan w:val="5"/>
            <w:tcBorders>
              <w:bottom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center"/>
              <w:rPr/>
            </w:pPr>
            <w:bookmarkStart w:id="195" w:name="sub_4005_Копия_1"/>
            <w:r>
              <w:rPr>
                <w:rFonts w:ascii="Times New Roman" w:hAnsi="Times New Roman"/>
                <w:color w:val="000000"/>
                <w:sz w:val="22"/>
                <w:szCs w:val="22"/>
              </w:rPr>
              <w:t xml:space="preserve">5. Сведения о договоре строительного подряда с использованием счета эскроу (в случае строительства объекта индивидуального жилищного строительства в соответствии с </w:t>
            </w:r>
            <w:hyperlink r:id="rId91">
              <w:r>
                <w:rPr>
                  <w:rStyle w:val="Style11"/>
                  <w:rFonts w:ascii="Times New Roman" w:hAnsi="Times New Roman"/>
                  <w:color w:val="000000"/>
                  <w:sz w:val="22"/>
                  <w:szCs w:val="22"/>
                </w:rPr>
                <w:t>Федеральным законом</w:t>
              </w:r>
            </w:hyperlink>
            <w:r>
              <w:rPr>
                <w:rFonts w:ascii="Times New Roman" w:hAnsi="Times New Roman"/>
                <w:color w:val="000000"/>
                <w:sz w:val="22"/>
                <w:szCs w:val="22"/>
              </w:rPr>
              <w:t xml:space="preserve"> от 22 июля 2024 г. N 186-ФЗ "О строительстве жилых домов по договорам строительного подряда с использованием счетов эскроу")</w:t>
            </w:r>
            <w:bookmarkEnd w:id="195"/>
          </w:p>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96" w:name="sub_4051_Копия_1"/>
            <w:r>
              <w:rPr>
                <w:rFonts w:ascii="Times New Roman" w:hAnsi="Times New Roman"/>
                <w:color w:val="000000"/>
                <w:sz w:val="22"/>
                <w:szCs w:val="22"/>
              </w:rPr>
              <w:t>5.1</w:t>
            </w:r>
            <w:bookmarkEnd w:id="196"/>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Номер</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97" w:name="sub_4052_Копия_1"/>
            <w:r>
              <w:rPr>
                <w:rFonts w:ascii="Times New Roman" w:hAnsi="Times New Roman"/>
                <w:color w:val="000000"/>
                <w:sz w:val="22"/>
                <w:szCs w:val="22"/>
              </w:rPr>
              <w:t>5.2</w:t>
            </w:r>
            <w:bookmarkEnd w:id="197"/>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Дата заключения</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98" w:name="sub_4053_Копия_1"/>
            <w:r>
              <w:rPr>
                <w:rFonts w:ascii="Times New Roman" w:hAnsi="Times New Roman"/>
                <w:color w:val="000000"/>
                <w:sz w:val="22"/>
                <w:szCs w:val="22"/>
              </w:rPr>
              <w:t>5.3</w:t>
            </w:r>
            <w:bookmarkEnd w:id="198"/>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Место заключения</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199" w:name="sub_4054_Копия_1"/>
            <w:r>
              <w:rPr>
                <w:rFonts w:ascii="Times New Roman" w:hAnsi="Times New Roman"/>
                <w:color w:val="000000"/>
                <w:sz w:val="22"/>
                <w:szCs w:val="22"/>
              </w:rPr>
              <w:t>5.4</w:t>
            </w:r>
            <w:bookmarkEnd w:id="199"/>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Дата внесения сведений о договоре строительного подряда в единую информационную систему жилищного строительства</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9616" w:type="dxa"/>
            <w:gridSpan w:val="5"/>
            <w:tcBorders/>
            <w:tcMar>
              <w:top w:w="55" w:type="dxa"/>
              <w:bottom w:w="55" w:type="dxa"/>
            </w:tcMar>
          </w:tcPr>
          <w:p>
            <w:pPr>
              <w:pStyle w:val="Style21"/>
              <w:jc w:val="left"/>
              <w:rPr>
                <w:rFonts w:ascii="Times New Roman" w:hAnsi="Times New Roman"/>
                <w:color w:val="000000"/>
                <w:sz w:val="22"/>
                <w:szCs w:val="22"/>
              </w:rPr>
            </w:pPr>
            <w:r>
              <w:rPr>
                <w:rFonts w:ascii="Times New Roman" w:hAnsi="Times New Roman"/>
                <w:color w:val="000000"/>
                <w:sz w:val="22"/>
                <w:szCs w:val="22"/>
              </w:rPr>
            </w:r>
          </w:p>
          <w:p>
            <w:pPr>
              <w:pStyle w:val="Style21"/>
              <w:jc w:val="center"/>
              <w:rPr/>
            </w:pPr>
            <w:bookmarkStart w:id="200" w:name="sub_4006_Копия_1"/>
            <w:r>
              <w:rPr>
                <w:rFonts w:ascii="Times New Roman" w:hAnsi="Times New Roman"/>
                <w:color w:val="000000"/>
                <w:sz w:val="22"/>
                <w:szCs w:val="22"/>
              </w:rPr>
              <w:t xml:space="preserve">6. Сведения о подрядчике, выполняющем работы по строительству объекта индивидуального жилищного строительства на основании договора строительного подряда с использованием счета эскроу (в случае строительства объекта индивидуального жилищного строительства в соответствии с </w:t>
            </w:r>
            <w:hyperlink r:id="rId92">
              <w:r>
                <w:rPr>
                  <w:rStyle w:val="Style11"/>
                  <w:rFonts w:ascii="Times New Roman" w:hAnsi="Times New Roman"/>
                  <w:color w:val="000000"/>
                  <w:sz w:val="22"/>
                  <w:szCs w:val="22"/>
                </w:rPr>
                <w:t>Федеральным законом</w:t>
              </w:r>
            </w:hyperlink>
            <w:r>
              <w:rPr>
                <w:rFonts w:ascii="Times New Roman" w:hAnsi="Times New Roman"/>
                <w:color w:val="000000"/>
                <w:sz w:val="22"/>
                <w:szCs w:val="22"/>
              </w:rPr>
              <w:t xml:space="preserve"> от 22 июля 2024 г. N 186-ФЗ "О строительстве жилых домов по договорам строительного подряда с использованием счетов эскроу")</w:t>
            </w:r>
            <w:bookmarkEnd w:id="200"/>
          </w:p>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201" w:name="sub_4061_Копия_1"/>
            <w:r>
              <w:rPr>
                <w:rFonts w:ascii="Times New Roman" w:hAnsi="Times New Roman"/>
                <w:color w:val="000000"/>
                <w:sz w:val="22"/>
                <w:szCs w:val="22"/>
              </w:rPr>
              <w:t>6.1</w:t>
            </w:r>
            <w:bookmarkEnd w:id="201"/>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Сведения о юридическом лице, в случае если подрядчиком является юридическое лицо:</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202" w:name="sub_40611_Копия_1"/>
            <w:r>
              <w:rPr>
                <w:rFonts w:ascii="Times New Roman" w:hAnsi="Times New Roman"/>
                <w:color w:val="000000"/>
                <w:sz w:val="22"/>
                <w:szCs w:val="22"/>
              </w:rPr>
              <w:t>6.1.1</w:t>
            </w:r>
            <w:bookmarkEnd w:id="202"/>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Наименование</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203" w:name="sub_40612_Копия_1"/>
            <w:r>
              <w:rPr>
                <w:rFonts w:ascii="Times New Roman" w:hAnsi="Times New Roman"/>
                <w:color w:val="000000"/>
                <w:sz w:val="22"/>
                <w:szCs w:val="22"/>
              </w:rPr>
              <w:t>6.1.2</w:t>
            </w:r>
            <w:bookmarkEnd w:id="203"/>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Место нахождения</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204" w:name="sub_40613_Копия_1"/>
            <w:r>
              <w:rPr>
                <w:rFonts w:ascii="Times New Roman" w:hAnsi="Times New Roman"/>
                <w:color w:val="000000"/>
                <w:sz w:val="22"/>
                <w:szCs w:val="22"/>
              </w:rPr>
              <w:t>6.1.3</w:t>
            </w:r>
            <w:bookmarkEnd w:id="204"/>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Государственный регистрационный номер записи о государственной регистрации юридического лица в едином государственном реестре юридических лиц</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205" w:name="sub_40614_Копия_1"/>
            <w:r>
              <w:rPr>
                <w:rFonts w:ascii="Times New Roman" w:hAnsi="Times New Roman"/>
                <w:color w:val="000000"/>
                <w:sz w:val="22"/>
                <w:szCs w:val="22"/>
              </w:rPr>
              <w:t>6.1.4</w:t>
            </w:r>
            <w:bookmarkEnd w:id="205"/>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Идентификационный номер налогоплательщика</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206" w:name="sub_40615_Копия_1"/>
            <w:r>
              <w:rPr>
                <w:rFonts w:ascii="Times New Roman" w:hAnsi="Times New Roman"/>
                <w:color w:val="000000"/>
                <w:sz w:val="22"/>
                <w:szCs w:val="22"/>
              </w:rPr>
              <w:t>6.1.5</w:t>
            </w:r>
            <w:bookmarkEnd w:id="206"/>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Уникальный код идентификации (идентификатор), присвоенный в единой информационной системе жилищного строительства</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207" w:name="sub_4062_Копия_1"/>
            <w:r>
              <w:rPr>
                <w:rFonts w:ascii="Times New Roman" w:hAnsi="Times New Roman"/>
                <w:color w:val="000000"/>
                <w:sz w:val="22"/>
                <w:szCs w:val="22"/>
              </w:rPr>
              <w:t>6.2</w:t>
            </w:r>
            <w:bookmarkEnd w:id="207"/>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Сведения об индивидуальном предпринимателе, в случае если подрядчиком является индивидуальный предприниматель:</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208" w:name="sub_40621_Копия_1"/>
            <w:r>
              <w:rPr>
                <w:rFonts w:ascii="Times New Roman" w:hAnsi="Times New Roman"/>
                <w:color w:val="000000"/>
                <w:sz w:val="22"/>
                <w:szCs w:val="22"/>
              </w:rPr>
              <w:t>6.2.1</w:t>
            </w:r>
            <w:bookmarkEnd w:id="208"/>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Фамилия, имя и отчество (при наличии)</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209" w:name="sub_40622_Копия_1"/>
            <w:r>
              <w:rPr>
                <w:rFonts w:ascii="Times New Roman" w:hAnsi="Times New Roman"/>
                <w:color w:val="000000"/>
                <w:sz w:val="22"/>
                <w:szCs w:val="22"/>
              </w:rPr>
              <w:t>6.2.2</w:t>
            </w:r>
            <w:bookmarkEnd w:id="209"/>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Сведения о регистрации по месту жительства в Российской Федерации</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210" w:name="sub_40623_Копия_1"/>
            <w:r>
              <w:rPr>
                <w:rFonts w:ascii="Times New Roman" w:hAnsi="Times New Roman"/>
                <w:color w:val="000000"/>
                <w:sz w:val="22"/>
                <w:szCs w:val="22"/>
              </w:rPr>
              <w:t>6.2.3</w:t>
            </w:r>
            <w:bookmarkEnd w:id="210"/>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Государственный регистрационный номер записи о регистрации индивидуального предпринимателя в едином государственном реестре индивидуальных предпринимателей</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211" w:name="sub_40624_Копия_1"/>
            <w:r>
              <w:rPr>
                <w:rFonts w:ascii="Times New Roman" w:hAnsi="Times New Roman"/>
                <w:color w:val="000000"/>
                <w:sz w:val="22"/>
                <w:szCs w:val="22"/>
              </w:rPr>
              <w:t>6.2.4</w:t>
            </w:r>
            <w:bookmarkEnd w:id="211"/>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Идентификационный номер налогоплательщика</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r>
        <w:trPr/>
        <w:tc>
          <w:tcPr>
            <w:tcW w:w="670" w:type="dxa"/>
            <w:tcBorders>
              <w:top w:val="single" w:sz="4" w:space="0" w:color="000000"/>
              <w:left w:val="single" w:sz="4" w:space="0" w:color="000000"/>
              <w:bottom w:val="single" w:sz="4" w:space="0" w:color="000000"/>
              <w:right w:val="single" w:sz="4" w:space="0" w:color="000000"/>
            </w:tcBorders>
          </w:tcPr>
          <w:p>
            <w:pPr>
              <w:pStyle w:val="Style22"/>
              <w:rPr>
                <w:color w:val="000000"/>
              </w:rPr>
            </w:pPr>
            <w:bookmarkStart w:id="212" w:name="sub_40625_Копия_1"/>
            <w:r>
              <w:rPr>
                <w:rFonts w:ascii="Times New Roman" w:hAnsi="Times New Roman"/>
                <w:color w:val="000000"/>
                <w:sz w:val="22"/>
                <w:szCs w:val="22"/>
              </w:rPr>
              <w:t>6.2.5</w:t>
            </w:r>
            <w:bookmarkEnd w:id="212"/>
          </w:p>
        </w:tc>
        <w:tc>
          <w:tcPr>
            <w:tcW w:w="5262" w:type="dxa"/>
            <w:gridSpan w:val="2"/>
            <w:tcBorders>
              <w:top w:val="single" w:sz="4" w:space="0" w:color="000000"/>
              <w:left w:val="single" w:sz="4" w:space="0" w:color="000000"/>
              <w:bottom w:val="single" w:sz="4" w:space="0" w:color="000000"/>
              <w:right w:val="single" w:sz="4" w:space="0" w:color="000000"/>
            </w:tcBorders>
          </w:tcPr>
          <w:p>
            <w:pPr>
              <w:pStyle w:val="Style21"/>
              <w:jc w:val="left"/>
              <w:rPr>
                <w:color w:val="000000"/>
              </w:rPr>
            </w:pPr>
            <w:r>
              <w:rPr>
                <w:rFonts w:ascii="Times New Roman" w:hAnsi="Times New Roman"/>
                <w:color w:val="000000"/>
                <w:sz w:val="22"/>
                <w:szCs w:val="22"/>
              </w:rPr>
              <w:t>Уникальный код идентификации (идентификатор), присвоенный в единой информационной системе жилищного строительства</w:t>
            </w:r>
          </w:p>
        </w:tc>
        <w:tc>
          <w:tcPr>
            <w:tcW w:w="3684" w:type="dxa"/>
            <w:gridSpan w:val="2"/>
            <w:tcBorders>
              <w:top w:val="single" w:sz="4" w:space="0" w:color="000000"/>
              <w:left w:val="single" w:sz="4" w:space="0" w:color="000000"/>
              <w:bottom w:val="single" w:sz="4" w:space="0" w:color="000000"/>
              <w:right w:val="single" w:sz="4" w:space="0" w:color="000000"/>
            </w:tcBorders>
          </w:tcPr>
          <w:p>
            <w:pPr>
              <w:pStyle w:val="Style21"/>
              <w:jc w:val="left"/>
              <w:rPr>
                <w:rFonts w:ascii="Times New Roman" w:hAnsi="Times New Roman"/>
                <w:color w:val="000000"/>
                <w:sz w:val="22"/>
                <w:szCs w:val="22"/>
              </w:rPr>
            </w:pPr>
            <w:r>
              <w:rPr>
                <w:rFonts w:ascii="Times New Roman" w:hAnsi="Times New Roman"/>
                <w:color w:val="000000"/>
                <w:sz w:val="22"/>
                <w:szCs w:val="22"/>
              </w:rPr>
            </w:r>
          </w:p>
        </w:tc>
      </w:tr>
    </w:tbl>
    <w:p>
      <w:pPr>
        <w:pStyle w:val="Normal"/>
        <w:rPr>
          <w:rFonts w:ascii="Times New Roman" w:hAnsi="Times New Roman"/>
          <w:color w:val="000000"/>
        </w:rPr>
      </w:pPr>
      <w:r>
        <w:rPr>
          <w:rFonts w:ascii="Times New Roman" w:hAnsi="Times New Roman"/>
          <w:color w:val="000000"/>
        </w:rPr>
      </w:r>
    </w:p>
    <w:p>
      <w:pPr>
        <w:pStyle w:val="Style20"/>
        <w:rPr>
          <w:color w:val="000000"/>
        </w:rPr>
      </w:pPr>
      <w:r>
        <w:rPr>
          <w:rFonts w:ascii="Times New Roman" w:hAnsi="Times New Roman"/>
          <w:color w:val="000000"/>
          <w:sz w:val="22"/>
        </w:rPr>
        <w:t xml:space="preserve">     </w:t>
      </w:r>
      <w:r>
        <w:rPr>
          <w:rFonts w:ascii="Times New Roman" w:hAnsi="Times New Roman"/>
          <w:color w:val="000000"/>
          <w:sz w:val="22"/>
        </w:rPr>
        <w:t>Почтовый адрес и (или) адрес электронной почты для связи:</w:t>
      </w:r>
    </w:p>
    <w:p>
      <w:pPr>
        <w:pStyle w:val="Style20"/>
        <w:rPr>
          <w:color w:val="000000"/>
        </w:rPr>
      </w:pPr>
      <w:r>
        <w:rPr>
          <w:rFonts w:ascii="Times New Roman" w:hAnsi="Times New Roman"/>
          <w:color w:val="000000"/>
          <w:sz w:val="22"/>
        </w:rPr>
        <w:t>_______________________________________________________________</w:t>
      </w:r>
      <w:r>
        <w:rPr>
          <w:color w:val="000000"/>
          <w:sz w:val="22"/>
        </w:rPr>
        <w:t>__________</w:t>
      </w:r>
    </w:p>
    <w:p>
      <w:pPr>
        <w:pStyle w:val="Normal"/>
        <w:rPr>
          <w:color w:val="000000"/>
        </w:rPr>
      </w:pPr>
      <w:r>
        <w:rPr>
          <w:color w:val="000000"/>
        </w:rPr>
      </w:r>
    </w:p>
    <w:p>
      <w:pPr>
        <w:pStyle w:val="Style20"/>
        <w:rPr>
          <w:color w:val="000000"/>
        </w:rPr>
      </w:pPr>
      <w:r>
        <w:rPr>
          <w:color w:val="000000"/>
          <w:sz w:val="22"/>
        </w:rPr>
        <w:t xml:space="preserve"> </w:t>
      </w:r>
      <w:r>
        <w:rPr>
          <w:rFonts w:ascii="Times New Roman" w:hAnsi="Times New Roman"/>
          <w:color w:val="000000"/>
          <w:sz w:val="22"/>
        </w:rPr>
        <w:t xml:space="preserve">    </w:t>
      </w:r>
      <w:r>
        <w:rPr>
          <w:rFonts w:ascii="Times New Roman" w:hAnsi="Times New Roman"/>
          <w:color w:val="000000"/>
          <w:sz w:val="22"/>
        </w:rPr>
        <w:t>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w:t>
      </w:r>
    </w:p>
    <w:p>
      <w:pPr>
        <w:pStyle w:val="Style20"/>
        <w:rPr>
          <w:color w:val="000000"/>
        </w:rPr>
      </w:pPr>
      <w:r>
        <w:rPr>
          <w:rFonts w:ascii="Times New Roman" w:hAnsi="Times New Roman"/>
          <w:color w:val="000000"/>
          <w:sz w:val="22"/>
        </w:rPr>
        <w:t>_________________________________________________________________________</w:t>
      </w:r>
    </w:p>
    <w:p>
      <w:pPr>
        <w:pStyle w:val="Style20"/>
        <w:rPr>
          <w:color w:val="000000"/>
        </w:rPr>
      </w:pPr>
      <w:r>
        <w:rPr>
          <w:rFonts w:ascii="Times New Roman" w:hAnsi="Times New Roman"/>
          <w:color w:val="000000"/>
          <w:sz w:val="22"/>
        </w:rPr>
        <w:t>(путем направления на почтовый адрес и (или) адрес электронной почты  или нарочным  в  уполномоченном  на  выдачу  разрешений  на     строительство федеральном органе исполнительной власти, органе  исполнительной   власти субъекта Российской Федерации или органе местного самоуправления, в   том числе через многофункциональный центр)</w:t>
      </w:r>
    </w:p>
    <w:p>
      <w:pPr>
        <w:pStyle w:val="Normal"/>
        <w:rPr>
          <w:rFonts w:ascii="Times New Roman" w:hAnsi="Times New Roman"/>
          <w:color w:val="000000"/>
        </w:rPr>
      </w:pPr>
      <w:r>
        <w:rPr>
          <w:rFonts w:ascii="Times New Roman" w:hAnsi="Times New Roman"/>
          <w:color w:val="000000"/>
        </w:rPr>
      </w:r>
    </w:p>
    <w:p>
      <w:pPr>
        <w:pStyle w:val="Style20"/>
        <w:rPr>
          <w:color w:val="000000"/>
        </w:rPr>
      </w:pPr>
      <w:r>
        <w:rPr>
          <w:rFonts w:ascii="Times New Roman" w:hAnsi="Times New Roman"/>
          <w:color w:val="000000"/>
          <w:sz w:val="22"/>
        </w:rPr>
        <w:t>Настоящим уведомлением я</w:t>
      </w:r>
      <w:r>
        <w:rPr>
          <w:color w:val="000000"/>
          <w:sz w:val="22"/>
        </w:rPr>
        <w:t xml:space="preserve"> </w:t>
      </w:r>
      <w:r>
        <w:rPr>
          <w:rFonts w:ascii="Times New Roman" w:hAnsi="Times New Roman"/>
          <w:color w:val="000000"/>
          <w:sz w:val="24"/>
          <w:szCs w:val="24"/>
          <w:u w:val="single"/>
        </w:rPr>
        <w:t>Иванов Иван Иванович</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(фамилия, имя, отчество (при наличии) даю согласие на обработку персональных данных (в случае если застройщиком является физическое лицо).</w:t>
      </w:r>
    </w:p>
    <w:p>
      <w:pPr>
        <w:pStyle w:val="Style20"/>
        <w:rPr>
          <w:color w:val="000000"/>
        </w:rPr>
      </w:pPr>
      <w:bookmarkStart w:id="213" w:name="sub_4009_Копия_1_Копия_1"/>
      <w:bookmarkEnd w:id="213"/>
      <w:r>
        <w:rPr>
          <w:rFonts w:ascii="Times New Roman" w:hAnsi="Times New Roman"/>
          <w:color w:val="000000"/>
          <w:sz w:val="24"/>
          <w:szCs w:val="24"/>
        </w:rPr>
        <w:t xml:space="preserve">    </w:t>
      </w:r>
      <w:r>
        <w:rPr>
          <w:rFonts w:ascii="Times New Roman" w:hAnsi="Times New Roman"/>
          <w:color w:val="000000"/>
          <w:sz w:val="24"/>
          <w:szCs w:val="24"/>
        </w:rPr>
        <w:t>К настоящему уведомлению прилагаются:</w:t>
      </w:r>
    </w:p>
    <w:p>
      <w:pPr>
        <w:pStyle w:val="Style20"/>
        <w:rPr>
          <w:color w:val="000000"/>
        </w:rPr>
      </w:pPr>
      <w:r>
        <w:rPr>
          <w:rFonts w:ascii="Times New Roman" w:hAnsi="Times New Roman"/>
          <w:color w:val="000000"/>
          <w:sz w:val="22"/>
          <w:u w:val="single"/>
          <w:shd w:fill="FFFFFF" w:val="clear"/>
        </w:rPr>
        <w:t>_копия паспорта, копия свидетельства на право собственности, копия выписки из ЕГРН</w:t>
      </w:r>
    </w:p>
    <w:p>
      <w:pPr>
        <w:pStyle w:val="Style20"/>
        <w:rPr>
          <w:color w:val="000000"/>
        </w:rPr>
      </w:pPr>
      <w:r>
        <w:rPr>
          <w:rFonts w:ascii="Times New Roman" w:hAnsi="Times New Roman"/>
          <w:color w:val="000000"/>
          <w:sz w:val="22"/>
          <w:szCs w:val="24"/>
          <w:shd w:fill="FFFFFF" w:val="clear"/>
        </w:rPr>
        <w:t>_________________________________________________________________________</w:t>
      </w:r>
    </w:p>
    <w:p>
      <w:pPr>
        <w:pStyle w:val="Style20"/>
        <w:rPr/>
      </w:pPr>
      <w:r>
        <w:rPr>
          <w:rFonts w:ascii="Times New Roman" w:hAnsi="Times New Roman"/>
          <w:color w:val="000000"/>
          <w:sz w:val="24"/>
          <w:szCs w:val="24"/>
        </w:rPr>
        <w:t xml:space="preserve">     </w:t>
      </w:r>
      <w:r>
        <w:rPr>
          <w:rFonts w:ascii="Times New Roman" w:hAnsi="Times New Roman"/>
          <w:color w:val="000000"/>
          <w:sz w:val="24"/>
          <w:szCs w:val="24"/>
        </w:rPr>
        <w:t xml:space="preserve">(документы, предусмотренные </w:t>
      </w:r>
      <w:hyperlink r:id="rId93">
        <w:r>
          <w:rPr>
            <w:rStyle w:val="Style11"/>
            <w:rFonts w:ascii="Times New Roman" w:hAnsi="Times New Roman"/>
            <w:color w:val="000000"/>
            <w:sz w:val="24"/>
            <w:szCs w:val="24"/>
          </w:rPr>
          <w:t>частью 16</w:t>
        </w:r>
      </w:hyperlink>
      <w:r>
        <w:rPr>
          <w:rFonts w:ascii="Times New Roman" w:hAnsi="Times New Roman"/>
          <w:color w:val="000000"/>
          <w:sz w:val="24"/>
          <w:szCs w:val="24"/>
        </w:rPr>
        <w:t xml:space="preserve"> (в  случае  подачи  настоящего уведомления  от  имени   застройщика   лицом,   выполняющим   работы   по строительству  объекта   индивидуального   жилищного     строительства на основании договора строительного подряда с использованием  счета  эскроу) статьи 51.1 Градостроительного кодекса Российской Федерации</w:t>
      </w:r>
    </w:p>
    <w:p>
      <w:pPr>
        <w:pStyle w:val="Normal"/>
        <w:rPr>
          <w:rFonts w:ascii="Times New Roman" w:hAnsi="Times New Roman"/>
          <w:color w:val="000000"/>
          <w:sz w:val="24"/>
          <w:szCs w:val="24"/>
        </w:rPr>
      </w:pPr>
      <w:r>
        <w:rPr>
          <w:rFonts w:ascii="Times New Roman" w:hAnsi="Times New Roman"/>
          <w:color w:val="000000"/>
          <w:sz w:val="24"/>
          <w:szCs w:val="24"/>
        </w:rPr>
        <mc:AlternateContent>
          <mc:Choice Requires="wps">
            <w:drawing>
              <wp:anchor behindDoc="0" distT="18415" distB="18415" distL="18415" distR="18415" simplePos="0" locked="0" layoutInCell="1" allowOverlap="1" relativeHeight="53">
                <wp:simplePos x="0" y="0"/>
                <wp:positionH relativeFrom="column">
                  <wp:posOffset>2788920</wp:posOffset>
                </wp:positionH>
                <wp:positionV relativeFrom="paragraph">
                  <wp:posOffset>147955</wp:posOffset>
                </wp:positionV>
                <wp:extent cx="115570" cy="158115"/>
                <wp:effectExtent l="18415" t="18415" r="18415" b="18415"/>
                <wp:wrapNone/>
                <wp:docPr id="37" name="Кривая Безье 2"/>
                <a:graphic xmlns:a="http://schemas.openxmlformats.org/drawingml/2006/main">
                  <a:graphicData uri="http://schemas.microsoft.com/office/word/2010/wordprocessingShape">
                    <wps:wsp>
                      <wps:cNvSpPr/>
                      <wps:spPr>
                        <a:xfrm>
                          <a:off x="0" y="0"/>
                          <a:ext cx="115560" cy="158040"/>
                        </a:xfrm>
                        <a:custGeom>
                          <a:avLst/>
                          <a:gdLst>
                            <a:gd name="textAreaLeft" fmla="*/ 0 w 65520"/>
                            <a:gd name="textAreaRight" fmla="*/ 69120 w 65520"/>
                            <a:gd name="textAreaTop" fmla="*/ 0 h 89640"/>
                            <a:gd name="textAreaBottom" fmla="*/ 93240 h 89640"/>
                          </a:gdLst>
                          <a:ahLst/>
                          <a:rect l="textAreaLeft" t="textAreaTop" r="textAreaRight" b="textAreaBottom"/>
                          <a:pathLst>
                            <a:path fill="none" w="321" h="439">
                              <a:moveTo>
                                <a:pt x="-1" y="245"/>
                              </a:moveTo>
                              <a:cubicBezTo>
                                <a:pt x="116" y="741"/>
                                <a:pt x="211" y="143"/>
                                <a:pt x="283" y="56"/>
                              </a:cubicBezTo>
                              <a:lnTo>
                                <a:pt x="320" y="0"/>
                              </a:lnTo>
                            </a:path>
                          </a:pathLst>
                        </a:custGeom>
                        <a:noFill/>
                        <a:ln w="36360">
                          <a:solidFill>
                            <a:srgbClr val="000000"/>
                          </a:solidFill>
                          <a:round/>
                        </a:ln>
                      </wps:spPr>
                      <wps:style>
                        <a:lnRef idx="0"/>
                        <a:fillRef idx="0"/>
                        <a:effectRef idx="0"/>
                        <a:fontRef idx="minor"/>
                      </wps:style>
                      <wps:bodyPr/>
                    </wps:wsp>
                  </a:graphicData>
                </a:graphic>
              </wp:anchor>
            </w:drawing>
          </mc:Choice>
          <mc:Fallback>
            <w:pict/>
          </mc:Fallback>
        </mc:AlternateContent>
      </w:r>
    </w:p>
    <w:p>
      <w:pPr>
        <w:pStyle w:val="Style20"/>
        <w:rPr>
          <w:color w:val="000000"/>
        </w:rPr>
      </w:pPr>
      <w:r>
        <w:rPr>
          <w:rFonts w:ascii="Times New Roman" w:hAnsi="Times New Roman"/>
          <w:color w:val="000000"/>
          <w:sz w:val="24"/>
          <w:szCs w:val="24"/>
        </w:rPr>
        <w:t>__________________________     __________________    __</w:t>
      </w:r>
      <w:r>
        <w:rPr>
          <w:rFonts w:ascii="Times New Roman" w:hAnsi="Times New Roman"/>
          <w:color w:val="000000"/>
          <w:sz w:val="24"/>
          <w:szCs w:val="24"/>
          <w:u w:val="single"/>
        </w:rPr>
        <w:t>Иванов И.И.</w:t>
        <w:tab/>
      </w:r>
    </w:p>
    <w:p>
      <w:pPr>
        <w:pStyle w:val="Style20"/>
        <w:rPr>
          <w:color w:val="000000"/>
        </w:rPr>
      </w:pPr>
      <w:r>
        <w:rPr>
          <w:rFonts w:ascii="Times New Roman" w:hAnsi="Times New Roman"/>
          <w:color w:val="000000"/>
          <w:sz w:val="24"/>
          <w:szCs w:val="24"/>
        </w:rPr>
        <w:t xml:space="preserve">(должность, в случае если         </w:t>
        <w:tab/>
        <w:t xml:space="preserve">        (подпись)           (расшифровка подписи)</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застройщиком является</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юридическое лицо)</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М.П.</w:t>
      </w:r>
    </w:p>
    <w:p>
      <w:pPr>
        <w:pStyle w:val="Style20"/>
        <w:rPr/>
      </w:pPr>
      <w:r>
        <w:rPr>
          <w:rStyle w:val="Style13"/>
          <w:rFonts w:ascii="Times New Roman" w:hAnsi="Times New Roman"/>
          <w:color w:val="000000"/>
          <w:sz w:val="24"/>
          <w:szCs w:val="24"/>
        </w:rPr>
        <w:t xml:space="preserve">   </w:t>
      </w:r>
      <w:r>
        <w:rPr>
          <w:rStyle w:val="Style13"/>
          <w:rFonts w:ascii="Times New Roman" w:hAnsi="Times New Roman"/>
          <w:color w:val="000000"/>
          <w:sz w:val="24"/>
          <w:szCs w:val="24"/>
          <w:shd w:fill="FFFFFF" w:val="clear"/>
        </w:rPr>
        <w:t xml:space="preserve"> </w:t>
      </w:r>
      <w:r>
        <w:rPr>
          <w:rStyle w:val="Style13"/>
          <w:rFonts w:ascii="Times New Roman" w:hAnsi="Times New Roman"/>
          <w:color w:val="000000"/>
          <w:sz w:val="24"/>
          <w:szCs w:val="24"/>
          <w:shd w:fill="FFFFFF" w:val="clear"/>
        </w:rPr>
        <w:t>(при наличии)</w:t>
      </w:r>
    </w:p>
    <w:p>
      <w:pPr>
        <w:pStyle w:val="Normal"/>
        <w:ind w:right="-1"/>
        <w:jc w:val="right"/>
        <w:rPr>
          <w:rFonts w:ascii="Times New Roman" w:hAnsi="Times New Roman" w:cs="Times New Roman"/>
          <w:color w:val="000000"/>
          <w:sz w:val="24"/>
          <w:szCs w:val="24"/>
          <w:shd w:fill="FFFFFF" w:val="clear"/>
        </w:rPr>
      </w:pPr>
      <w:r>
        <w:rPr>
          <w:rFonts w:cs="Times New Roman" w:ascii="Times New Roman" w:hAnsi="Times New Roman"/>
          <w:color w:val="000000"/>
          <w:sz w:val="24"/>
          <w:szCs w:val="24"/>
          <w:shd w:fill="FFFFFF" w:val="clear"/>
        </w:rPr>
      </w:r>
    </w:p>
    <w:p>
      <w:pPr>
        <w:pStyle w:val="Normal"/>
        <w:ind w:right="-1"/>
        <w:jc w:val="right"/>
        <w:rPr>
          <w:rFonts w:ascii="Times New Roman" w:hAnsi="Times New Roman" w:cs="Times New Roman"/>
          <w:color w:val="000000"/>
          <w:sz w:val="24"/>
          <w:szCs w:val="24"/>
          <w:shd w:fill="FFFFFF" w:val="clear"/>
        </w:rPr>
      </w:pPr>
      <w:r>
        <w:rPr>
          <w:rFonts w:cs="Times New Roman" w:ascii="Times New Roman" w:hAnsi="Times New Roman"/>
          <w:color w:val="000000"/>
          <w:sz w:val="24"/>
          <w:szCs w:val="24"/>
          <w:shd w:fill="FFFFFF" w:val="clear"/>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pPr>
      <w:r>
        <w:rPr>
          <w:rStyle w:val="Style13"/>
          <w:rFonts w:cs="Times New Roman" w:ascii="Times New Roman" w:hAnsi="Times New Roman"/>
          <w:color w:val="000000"/>
          <w:sz w:val="28"/>
          <w:szCs w:val="24"/>
          <w:highlight w:val="white"/>
          <w:shd w:fill="FFFFFF" w:val="clear"/>
        </w:rPr>
        <w:t>главный архитектор</w:t>
        <w:tab/>
        <w:tab/>
        <w:tab/>
        <w:tab/>
        <w:tab/>
        <w:tab/>
        <w:t xml:space="preserve">            М.Г. Милославская</w:t>
      </w:r>
    </w:p>
    <w:p>
      <w:pPr>
        <w:pStyle w:val="Normal"/>
        <w:rPr>
          <w:rFonts w:ascii="Times New Roman" w:hAnsi="Times New Roman"/>
          <w:color w:val="000000"/>
          <w:sz w:val="24"/>
          <w:szCs w:val="24"/>
        </w:rPr>
      </w:pPr>
      <w:r>
        <w:rPr>
          <w:rFonts w:ascii="Times New Roman" w:hAnsi="Times New Roman"/>
          <w:color w:val="000000"/>
          <w:sz w:val="24"/>
          <w:szCs w:val="24"/>
        </w:rPr>
      </w:r>
      <w:r>
        <w:br w:type="page"/>
      </w:r>
    </w:p>
    <w:p>
      <w:pPr>
        <w:pStyle w:val="Normal"/>
        <w:spacing w:before="0" w:after="0"/>
        <w:jc w:val="right"/>
        <w:rPr>
          <w:color w:val="000000"/>
        </w:rPr>
      </w:pPr>
      <w:r>
        <w:rPr>
          <w:rFonts w:cs="Times New Roman" w:ascii="Times New Roman" w:hAnsi="Times New Roman"/>
          <w:color w:val="000000"/>
          <w:sz w:val="28"/>
          <w:szCs w:val="28"/>
          <w:shd w:fill="FFFFFF" w:val="clear"/>
        </w:rPr>
        <w:t>Приложение №  6</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ascii="Times New Roman" w:hAnsi="Times New Roman"/>
          <w:color w:val="000000"/>
          <w:sz w:val="28"/>
          <w:szCs w:val="28"/>
          <w:shd w:fill="FFFFFF" w:val="clear"/>
        </w:rPr>
        <w:t>дома на земельном участке»</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(Форма уведомления)</w:t>
      </w:r>
    </w:p>
    <w:p>
      <w:pPr>
        <w:pStyle w:val="Normal"/>
        <w:ind w:firstLine="709" w:right="-1"/>
        <w:jc w:val="center"/>
        <w:rPr>
          <w:rFonts w:ascii="Times New Roman" w:hAnsi="Times New Roman" w:eastAsia="Times New Roman" w:cs="Times New Roman"/>
          <w:color w:val="000000"/>
          <w:sz w:val="28"/>
          <w:szCs w:val="28"/>
          <w:u w:val="single"/>
          <w:lang w:eastAsia="ru-RU"/>
        </w:rPr>
      </w:pPr>
      <w:r>
        <w:rPr>
          <w:rFonts w:eastAsia="Times New Roman" w:cs="Times New Roman" w:ascii="Times New Roman" w:hAnsi="Times New Roman"/>
          <w:color w:val="000000"/>
          <w:sz w:val="28"/>
          <w:szCs w:val="28"/>
          <w:u w:val="single"/>
          <w:lang w:eastAsia="ru-RU"/>
        </w:rPr>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Приказ Министерства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строительства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и жилищно-коммунального  </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хозяйства Российской Федерации-</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 xml:space="preserve">от 19 сентября 2018 года № 591/пр </w:t>
      </w:r>
    </w:p>
    <w:p>
      <w:pPr>
        <w:pStyle w:val="Normal"/>
        <w:ind w:firstLine="709" w:right="-1"/>
        <w:jc w:val="right"/>
        <w:rPr>
          <w:color w:val="000000"/>
        </w:rPr>
      </w:pPr>
      <w:r>
        <w:rPr>
          <w:color w:val="000000"/>
        </w:rPr>
      </w:r>
    </w:p>
    <w:p>
      <w:pPr>
        <w:pStyle w:val="Normal"/>
        <w:ind w:firstLine="709" w:right="-1"/>
        <w:jc w:val="right"/>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rPr>
          <w:rFonts w:ascii="Times New Roman" w:hAnsi="Times New Roman"/>
          <w:color w:val="000000"/>
        </w:rPr>
      </w:pPr>
      <w:r>
        <w:rPr>
          <w:rFonts w:ascii="Times New Roman" w:hAnsi="Times New Roman"/>
          <w:color w:val="000000"/>
        </w:rPr>
      </w:r>
    </w:p>
    <w:p>
      <w:pPr>
        <w:pStyle w:val="Style20"/>
        <w:ind w:left="6463"/>
        <w:rPr>
          <w:color w:val="000000"/>
        </w:rPr>
      </w:pPr>
      <w:r>
        <w:rPr>
          <w:rFonts w:ascii="Times New Roman" w:hAnsi="Times New Roman"/>
          <w:color w:val="000000"/>
          <w:sz w:val="22"/>
        </w:rPr>
        <w:t>Кому:</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Почтовый адрес:_____________</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Адрес электронной почты (при</w:t>
      </w:r>
    </w:p>
    <w:p>
      <w:pPr>
        <w:pStyle w:val="Style20"/>
        <w:ind w:left="6463"/>
        <w:rPr>
          <w:color w:val="000000"/>
        </w:rPr>
      </w:pPr>
      <w:r>
        <w:rPr>
          <w:rFonts w:ascii="Times New Roman" w:hAnsi="Times New Roman"/>
          <w:color w:val="000000"/>
          <w:sz w:val="22"/>
        </w:rPr>
        <w:t>наличии):___________________</w:t>
      </w:r>
    </w:p>
    <w:p>
      <w:pPr>
        <w:pStyle w:val="Style20"/>
        <w:ind w:left="6463"/>
        <w:rPr>
          <w:color w:val="000000"/>
        </w:rPr>
      </w:pPr>
      <w:r>
        <w:rPr>
          <w:rFonts w:ascii="Times New Roman" w:hAnsi="Times New Roman"/>
          <w:color w:val="000000"/>
          <w:sz w:val="22"/>
        </w:rPr>
        <w:t>____________________________</w:t>
      </w:r>
    </w:p>
    <w:p>
      <w:pPr>
        <w:pStyle w:val="Normal"/>
        <w:rPr>
          <w:rFonts w:ascii="Times New Roman" w:hAnsi="Times New Roman"/>
          <w:color w:val="000000"/>
        </w:rPr>
      </w:pPr>
      <w:r>
        <w:rPr>
          <w:rFonts w:ascii="Times New Roman" w:hAnsi="Times New Roman"/>
          <w:color w:val="000000"/>
        </w:rPr>
      </w:r>
    </w:p>
    <w:p>
      <w:pPr>
        <w:pStyle w:val="Style20"/>
        <w:jc w:val="center"/>
        <w:rPr>
          <w:color w:val="000000"/>
        </w:rPr>
      </w:pPr>
      <w:r>
        <w:rPr>
          <w:rFonts w:ascii="Times New Roman" w:hAnsi="Times New Roman"/>
          <w:color w:val="000000"/>
          <w:sz w:val="24"/>
          <w:szCs w:val="24"/>
          <w:shd w:fill="FFFFFF" w:val="clear"/>
        </w:rPr>
        <w:t>Уведомление о соответствии указанных в уведомлении о планируемых</w:t>
      </w:r>
    </w:p>
    <w:p>
      <w:pPr>
        <w:pStyle w:val="Style20"/>
        <w:jc w:val="center"/>
        <w:rPr>
          <w:color w:val="000000"/>
        </w:rPr>
      </w:pPr>
      <w:r>
        <w:rPr>
          <w:rFonts w:ascii="Times New Roman" w:hAnsi="Times New Roman"/>
          <w:color w:val="000000"/>
          <w:sz w:val="24"/>
          <w:szCs w:val="24"/>
        </w:rPr>
        <w:t>строительстве или реконструкции объекта индивидуального жилищного</w:t>
      </w:r>
    </w:p>
    <w:p>
      <w:pPr>
        <w:pStyle w:val="Style20"/>
        <w:jc w:val="center"/>
        <w:rPr>
          <w:color w:val="000000"/>
        </w:rPr>
      </w:pPr>
      <w:r>
        <w:rPr>
          <w:rFonts w:ascii="Times New Roman" w:hAnsi="Times New Roman"/>
          <w:color w:val="000000"/>
          <w:sz w:val="24"/>
          <w:szCs w:val="24"/>
        </w:rPr>
        <w:t>строительства или садового дома параметров объекта индивидуального</w:t>
      </w:r>
    </w:p>
    <w:p>
      <w:pPr>
        <w:pStyle w:val="Style20"/>
        <w:jc w:val="center"/>
        <w:rPr>
          <w:color w:val="000000"/>
        </w:rPr>
      </w:pPr>
      <w:r>
        <w:rPr>
          <w:rFonts w:ascii="Times New Roman" w:hAnsi="Times New Roman"/>
          <w:color w:val="000000"/>
          <w:sz w:val="24"/>
          <w:szCs w:val="24"/>
        </w:rPr>
        <w:t>жилищного строительства или садового дома установленным параметрам и</w:t>
      </w:r>
    </w:p>
    <w:p>
      <w:pPr>
        <w:pStyle w:val="Style20"/>
        <w:jc w:val="center"/>
        <w:rPr>
          <w:color w:val="000000"/>
        </w:rPr>
      </w:pPr>
      <w:r>
        <w:rPr>
          <w:rFonts w:ascii="Times New Roman" w:hAnsi="Times New Roman"/>
          <w:color w:val="000000"/>
          <w:sz w:val="24"/>
          <w:szCs w:val="24"/>
        </w:rPr>
        <w:t>допустимости размещения объекта индивидуального жилищного</w:t>
      </w:r>
    </w:p>
    <w:p>
      <w:pPr>
        <w:pStyle w:val="Style20"/>
        <w:jc w:val="center"/>
        <w:rPr>
          <w:color w:val="000000"/>
        </w:rPr>
      </w:pPr>
      <w:r>
        <w:rPr>
          <w:rFonts w:ascii="Times New Roman" w:hAnsi="Times New Roman"/>
          <w:color w:val="000000"/>
          <w:sz w:val="24"/>
          <w:szCs w:val="24"/>
        </w:rPr>
        <w:t>строительства или садового дома на земельном участке</w:t>
      </w:r>
    </w:p>
    <w:p>
      <w:pPr>
        <w:pStyle w:val="Normal"/>
        <w:rPr>
          <w:rFonts w:ascii="Times New Roman" w:hAnsi="Times New Roman"/>
          <w:color w:val="000000"/>
        </w:rPr>
      </w:pPr>
      <w:r>
        <w:rPr>
          <w:rFonts w:ascii="Times New Roman" w:hAnsi="Times New Roman"/>
          <w:color w:val="000000"/>
        </w:rPr>
      </w:r>
    </w:p>
    <w:p>
      <w:pPr>
        <w:pStyle w:val="Style20"/>
        <w:rPr>
          <w:color w:val="000000"/>
        </w:rPr>
      </w:pPr>
      <w:r>
        <w:rPr>
          <w:rFonts w:ascii="Times New Roman" w:hAnsi="Times New Roman"/>
          <w:color w:val="000000"/>
          <w:sz w:val="24"/>
          <w:szCs w:val="24"/>
        </w:rPr>
        <w:t>"___"____________ 20__ г.</w:t>
        <w:tab/>
        <w:tab/>
        <w:tab/>
        <w:tab/>
        <w:tab/>
        <w:tab/>
        <w:tab/>
        <w:t>№ ______________</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jc w:val="both"/>
        <w:rPr>
          <w:color w:val="000000"/>
        </w:rPr>
      </w:pPr>
      <w:r>
        <w:rPr>
          <w:rFonts w:ascii="Times New Roman" w:hAnsi="Times New Roman"/>
          <w:color w:val="000000"/>
          <w:sz w:val="24"/>
          <w:szCs w:val="24"/>
        </w:rPr>
        <w:tab/>
        <w:t>По результатам рассмотрения уведомления о планируемых строительстве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направленного</w:t>
      </w:r>
    </w:p>
    <w:p>
      <w:pPr>
        <w:pStyle w:val="Style20"/>
        <w:rPr>
          <w:color w:val="000000"/>
        </w:rPr>
      </w:pPr>
      <w:r>
        <w:rPr>
          <w:rFonts w:ascii="Times New Roman" w:hAnsi="Times New Roman"/>
          <w:color w:val="000000"/>
          <w:sz w:val="24"/>
          <w:szCs w:val="24"/>
        </w:rPr>
        <w:t>(дата направления уведомления)                 ________________________________</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зарегистрированного</w:t>
      </w:r>
    </w:p>
    <w:p>
      <w:pPr>
        <w:pStyle w:val="Style20"/>
        <w:rPr>
          <w:color w:val="000000"/>
        </w:rPr>
      </w:pPr>
      <w:r>
        <w:rPr>
          <w:rFonts w:ascii="Times New Roman" w:hAnsi="Times New Roman"/>
          <w:color w:val="000000"/>
          <w:sz w:val="24"/>
          <w:szCs w:val="24"/>
        </w:rPr>
        <w:t>(дата и номер регистрации уведомления)   ________________________________</w:t>
      </w:r>
    </w:p>
    <w:p>
      <w:pPr>
        <w:pStyle w:val="Normal"/>
        <w:jc w:val="both"/>
        <w:rPr>
          <w:rFonts w:ascii="Times New Roman" w:hAnsi="Times New Roman"/>
          <w:color w:val="000000"/>
          <w:sz w:val="24"/>
          <w:szCs w:val="24"/>
        </w:rPr>
      </w:pPr>
      <w:r>
        <w:rPr>
          <w:rFonts w:ascii="Times New Roman" w:hAnsi="Times New Roman"/>
          <w:color w:val="000000"/>
          <w:sz w:val="24"/>
          <w:szCs w:val="24"/>
        </w:rPr>
      </w:r>
    </w:p>
    <w:p>
      <w:pPr>
        <w:pStyle w:val="Style20"/>
        <w:jc w:val="both"/>
        <w:rPr>
          <w:color w:val="000000"/>
        </w:rPr>
      </w:pPr>
      <w:r>
        <w:rPr>
          <w:rFonts w:ascii="Times New Roman" w:hAnsi="Times New Roman"/>
          <w:color w:val="000000"/>
          <w:sz w:val="24"/>
          <w:szCs w:val="24"/>
        </w:rPr>
        <w:t>уведомляем о соответствии указанных в уведомлении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pPr>
        <w:pStyle w:val="Style20"/>
        <w:rPr>
          <w:color w:val="000000"/>
        </w:rPr>
      </w:pPr>
      <w:r>
        <w:rPr>
          <w:rFonts w:ascii="Times New Roman" w:hAnsi="Times New Roman"/>
          <w:color w:val="000000"/>
          <w:sz w:val="24"/>
          <w:szCs w:val="24"/>
        </w:rPr>
        <w:t>_________________________________________________________________________</w:t>
      </w:r>
    </w:p>
    <w:p>
      <w:pPr>
        <w:pStyle w:val="Style20"/>
        <w:rPr>
          <w:color w:val="000000"/>
        </w:rPr>
      </w:pPr>
      <w:r>
        <w:rPr>
          <w:rFonts w:ascii="Times New Roman" w:hAnsi="Times New Roman"/>
          <w:color w:val="000000"/>
          <w:sz w:val="24"/>
          <w:szCs w:val="24"/>
        </w:rPr>
        <w:t>_________________________________________________________________________</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(кадастровый номер земельного участка (при наличии), адрес или описание</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местоположения земельного участка)</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____________________________________  ____________  _____________________</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(должность уполномоченного лица     (подпись)    (расшифровка подписи)</w:t>
      </w:r>
    </w:p>
    <w:p>
      <w:pPr>
        <w:pStyle w:val="Style20"/>
        <w:rPr>
          <w:color w:val="000000"/>
        </w:rPr>
      </w:pPr>
      <w:r>
        <w:rPr>
          <w:rFonts w:ascii="Times New Roman" w:hAnsi="Times New Roman"/>
          <w:color w:val="000000"/>
          <w:sz w:val="24"/>
          <w:szCs w:val="24"/>
        </w:rPr>
        <w:t>уполномоченного на выдачу разрешений</w:t>
      </w:r>
    </w:p>
    <w:p>
      <w:pPr>
        <w:pStyle w:val="Style20"/>
        <w:rPr>
          <w:color w:val="000000"/>
        </w:rPr>
      </w:pPr>
      <w:r>
        <w:rPr>
          <w:rFonts w:ascii="Times New Roman" w:hAnsi="Times New Roman"/>
          <w:color w:val="000000"/>
          <w:sz w:val="24"/>
          <w:szCs w:val="24"/>
        </w:rPr>
        <w:t>на строительство федерального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исполнительной власти,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исполнительной власти субъекта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Российской Федерации,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местного самоуправления)</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eastAsia="Times New Roman" w:cs="Times New Roman" w:ascii="Times New Roman" w:hAnsi="Times New Roman"/>
          <w:color w:val="000000"/>
          <w:sz w:val="24"/>
          <w:szCs w:val="24"/>
          <w:shd w:fill="FFFFFF" w:val="clear"/>
        </w:rPr>
        <w:t>М.П.</w:t>
      </w:r>
    </w:p>
    <w:p>
      <w:pPr>
        <w:pStyle w:val="Normal"/>
        <w:ind w:right="-1"/>
        <w:jc w:val="right"/>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pPr>
      <w:r>
        <w:rPr>
          <w:rStyle w:val="Style13"/>
          <w:rFonts w:cs="Times New Roman" w:ascii="Times New Roman" w:hAnsi="Times New Roman"/>
          <w:color w:val="000000"/>
          <w:sz w:val="28"/>
          <w:szCs w:val="24"/>
          <w:highlight w:val="white"/>
          <w:shd w:fill="FFFFFF" w:val="clear"/>
        </w:rPr>
        <w:t>главный архитектор</w:t>
        <w:tab/>
        <w:tab/>
        <w:tab/>
        <w:tab/>
        <w:tab/>
        <w:tab/>
        <w:t xml:space="preserve">            М.Г. Милославская</w:t>
      </w:r>
      <w:r>
        <w:br w:type="page"/>
      </w:r>
    </w:p>
    <w:p>
      <w:pPr>
        <w:pStyle w:val="Normal"/>
        <w:spacing w:before="0" w:after="0"/>
        <w:jc w:val="right"/>
        <w:rPr>
          <w:color w:val="000000"/>
        </w:rPr>
      </w:pPr>
      <w:r>
        <w:rPr>
          <w:rFonts w:cs="Times New Roman" w:ascii="Times New Roman" w:hAnsi="Times New Roman"/>
          <w:color w:val="000000"/>
          <w:sz w:val="28"/>
          <w:szCs w:val="28"/>
          <w:shd w:fill="FFFFFF" w:val="clear"/>
        </w:rPr>
        <w:t>Приложение № 7</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ascii="Times New Roman" w:hAnsi="Times New Roman"/>
          <w:color w:val="000000"/>
          <w:sz w:val="28"/>
          <w:szCs w:val="28"/>
          <w:shd w:fill="FFFFFF" w:val="clear"/>
        </w:rPr>
        <w:t>дома на земельном участке»</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(образец заполнения уведомления)</w:t>
      </w:r>
    </w:p>
    <w:p>
      <w:pPr>
        <w:pStyle w:val="Normal"/>
        <w:ind w:firstLine="709" w:right="-1"/>
        <w:jc w:val="center"/>
        <w:rPr>
          <w:rFonts w:ascii="Times New Roman" w:hAnsi="Times New Roman" w:eastAsia="Times New Roman" w:cs="Times New Roman"/>
          <w:color w:val="000000"/>
          <w:sz w:val="28"/>
          <w:szCs w:val="28"/>
          <w:u w:val="single"/>
          <w:lang w:eastAsia="ru-RU"/>
        </w:rPr>
      </w:pPr>
      <w:r>
        <w:rPr>
          <w:rFonts w:eastAsia="Times New Roman" w:cs="Times New Roman" w:ascii="Times New Roman" w:hAnsi="Times New Roman"/>
          <w:color w:val="000000"/>
          <w:sz w:val="28"/>
          <w:szCs w:val="28"/>
          <w:u w:val="single"/>
          <w:lang w:eastAsia="ru-RU"/>
        </w:rPr>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Приказ Министерства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строительства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и жилищно-коммунального  </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хозяйства Российской Федерации-</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 xml:space="preserve">от 19 сентября 2018 года № 591/пр </w:t>
      </w:r>
    </w:p>
    <w:p>
      <w:pPr>
        <w:pStyle w:val="Normal"/>
        <w:ind w:firstLine="709" w:right="-1"/>
        <w:jc w:val="right"/>
        <w:rPr>
          <w:color w:val="000000"/>
        </w:rPr>
      </w:pPr>
      <w:r>
        <w:rPr>
          <w:color w:val="000000"/>
        </w:rPr>
      </w:r>
    </w:p>
    <w:p>
      <w:pPr>
        <w:pStyle w:val="Normal"/>
        <w:ind w:firstLine="709" w:right="-1"/>
        <w:jc w:val="right"/>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Style20"/>
        <w:ind w:left="6463"/>
        <w:rPr>
          <w:color w:val="000000"/>
        </w:rPr>
      </w:pPr>
      <w:r>
        <w:rPr>
          <w:rFonts w:ascii="Times New Roman" w:hAnsi="Times New Roman"/>
          <w:color w:val="000000"/>
          <w:sz w:val="22"/>
        </w:rPr>
        <w:t>Кому:</w:t>
      </w:r>
    </w:p>
    <w:p>
      <w:pPr>
        <w:pStyle w:val="Style20"/>
        <w:ind w:left="6463"/>
        <w:rPr>
          <w:color w:val="000000"/>
        </w:rPr>
      </w:pPr>
      <w:r>
        <w:rPr>
          <w:rFonts w:ascii="Times New Roman" w:hAnsi="Times New Roman"/>
          <w:color w:val="000000"/>
          <w:sz w:val="22"/>
          <w:u w:val="single"/>
        </w:rPr>
        <w:t xml:space="preserve">Иванову Ивану Ивановичу          </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 xml:space="preserve">Почтовый адрес: </w:t>
      </w:r>
      <w:r>
        <w:rPr>
          <w:rFonts w:ascii="Times New Roman" w:hAnsi="Times New Roman"/>
          <w:color w:val="000000"/>
          <w:sz w:val="22"/>
          <w:u w:val="single"/>
        </w:rPr>
        <w:t>353177,</w:t>
      </w:r>
      <w:r>
        <w:rPr>
          <w:rFonts w:ascii="Times New Roman" w:hAnsi="Times New Roman"/>
          <w:color w:val="000000"/>
          <w:sz w:val="22"/>
        </w:rPr>
        <w:t xml:space="preserve"> </w:t>
      </w:r>
      <w:r>
        <w:rPr>
          <w:rFonts w:ascii="Times New Roman" w:hAnsi="Times New Roman"/>
          <w:color w:val="000000"/>
          <w:sz w:val="22"/>
          <w:u w:val="single"/>
        </w:rPr>
        <w:t>Краснодарский край, Кореновский район, станица Платнировская, улица Красная, 1</w:t>
      </w:r>
    </w:p>
    <w:p>
      <w:pPr>
        <w:pStyle w:val="Style20"/>
        <w:ind w:left="6463"/>
        <w:rPr>
          <w:color w:val="000000"/>
        </w:rPr>
      </w:pPr>
      <w:r>
        <w:rPr>
          <w:rFonts w:ascii="Times New Roman" w:hAnsi="Times New Roman"/>
          <w:color w:val="000000"/>
          <w:sz w:val="22"/>
        </w:rPr>
        <w:t>Адрес электронной почты (при</w:t>
      </w:r>
    </w:p>
    <w:p>
      <w:pPr>
        <w:pStyle w:val="Style20"/>
        <w:ind w:left="6463"/>
        <w:rPr>
          <w:color w:val="000000"/>
        </w:rPr>
      </w:pPr>
      <w:r>
        <w:rPr>
          <w:rFonts w:ascii="Times New Roman" w:hAnsi="Times New Roman"/>
          <w:color w:val="000000"/>
          <w:sz w:val="22"/>
        </w:rPr>
        <w:t>наличии):___________________</w:t>
      </w:r>
    </w:p>
    <w:p>
      <w:pPr>
        <w:pStyle w:val="Style20"/>
        <w:ind w:left="6463"/>
        <w:rPr>
          <w:color w:val="000000"/>
        </w:rPr>
      </w:pPr>
      <w:r>
        <w:rPr>
          <w:rFonts w:ascii="Times New Roman" w:hAnsi="Times New Roman"/>
          <w:color w:val="000000"/>
          <w:sz w:val="22"/>
        </w:rPr>
        <w:t>____________________________</w:t>
      </w:r>
    </w:p>
    <w:p>
      <w:pPr>
        <w:pStyle w:val="Normal"/>
        <w:rPr>
          <w:rFonts w:ascii="Times New Roman" w:hAnsi="Times New Roman"/>
          <w:color w:val="000000"/>
        </w:rPr>
      </w:pPr>
      <w:r>
        <w:rPr>
          <w:rFonts w:ascii="Times New Roman" w:hAnsi="Times New Roman"/>
          <w:color w:val="000000"/>
        </w:rPr>
      </w:r>
    </w:p>
    <w:p>
      <w:pPr>
        <w:pStyle w:val="Style20"/>
        <w:jc w:val="center"/>
        <w:rPr>
          <w:color w:val="000000"/>
        </w:rPr>
      </w:pPr>
      <w:r>
        <w:rPr>
          <w:rFonts w:ascii="Times New Roman" w:hAnsi="Times New Roman"/>
          <w:color w:val="000000"/>
          <w:sz w:val="24"/>
          <w:szCs w:val="24"/>
          <w:shd w:fill="FFFFFF" w:val="clear"/>
        </w:rPr>
        <w:t>Уведомление о соответствии указанных в уведомлении о планируемых</w:t>
      </w:r>
    </w:p>
    <w:p>
      <w:pPr>
        <w:pStyle w:val="Style20"/>
        <w:jc w:val="center"/>
        <w:rPr>
          <w:color w:val="000000"/>
        </w:rPr>
      </w:pPr>
      <w:r>
        <w:rPr>
          <w:rFonts w:ascii="Times New Roman" w:hAnsi="Times New Roman"/>
          <w:color w:val="000000"/>
          <w:sz w:val="24"/>
          <w:szCs w:val="24"/>
        </w:rPr>
        <w:t>строительстве или реконструкции объекта индивидуального жилищного</w:t>
      </w:r>
    </w:p>
    <w:p>
      <w:pPr>
        <w:pStyle w:val="Style20"/>
        <w:jc w:val="center"/>
        <w:rPr>
          <w:color w:val="000000"/>
        </w:rPr>
      </w:pPr>
      <w:r>
        <w:rPr>
          <w:rFonts w:ascii="Times New Roman" w:hAnsi="Times New Roman"/>
          <w:color w:val="000000"/>
          <w:sz w:val="24"/>
          <w:szCs w:val="24"/>
        </w:rPr>
        <w:t>строительства или садового дома параметров объекта индивидуального</w:t>
      </w:r>
    </w:p>
    <w:p>
      <w:pPr>
        <w:pStyle w:val="Style20"/>
        <w:jc w:val="center"/>
        <w:rPr>
          <w:color w:val="000000"/>
        </w:rPr>
      </w:pPr>
      <w:r>
        <w:rPr>
          <w:rFonts w:ascii="Times New Roman" w:hAnsi="Times New Roman"/>
          <w:color w:val="000000"/>
          <w:sz w:val="24"/>
          <w:szCs w:val="24"/>
        </w:rPr>
        <w:t>жилищного строительства или садового дома установленным параметрам и</w:t>
      </w:r>
    </w:p>
    <w:p>
      <w:pPr>
        <w:pStyle w:val="Style20"/>
        <w:jc w:val="center"/>
        <w:rPr>
          <w:color w:val="000000"/>
        </w:rPr>
      </w:pPr>
      <w:r>
        <w:rPr>
          <w:rFonts w:ascii="Times New Roman" w:hAnsi="Times New Roman"/>
          <w:color w:val="000000"/>
          <w:sz w:val="24"/>
          <w:szCs w:val="24"/>
        </w:rPr>
        <w:t>допустимости размещения объекта индивидуального жилищного</w:t>
      </w:r>
    </w:p>
    <w:p>
      <w:pPr>
        <w:pStyle w:val="Style20"/>
        <w:jc w:val="center"/>
        <w:rPr>
          <w:color w:val="000000"/>
        </w:rPr>
      </w:pPr>
      <w:r>
        <w:rPr>
          <w:rFonts w:ascii="Times New Roman" w:hAnsi="Times New Roman"/>
          <w:color w:val="000000"/>
          <w:sz w:val="24"/>
          <w:szCs w:val="24"/>
        </w:rPr>
        <w:t>строительства или садового дома на земельном участке</w:t>
      </w:r>
    </w:p>
    <w:p>
      <w:pPr>
        <w:pStyle w:val="Normal"/>
        <w:rPr>
          <w:rFonts w:ascii="Times New Roman" w:hAnsi="Times New Roman"/>
          <w:color w:val="000000"/>
        </w:rPr>
      </w:pPr>
      <w:r>
        <w:rPr>
          <w:rFonts w:ascii="Times New Roman" w:hAnsi="Times New Roman"/>
          <w:color w:val="000000"/>
        </w:rPr>
      </w:r>
    </w:p>
    <w:p>
      <w:pPr>
        <w:pStyle w:val="Style20"/>
        <w:rPr>
          <w:color w:val="000000"/>
        </w:rPr>
      </w:pPr>
      <w:r>
        <w:rPr>
          <w:rFonts w:ascii="Times New Roman" w:hAnsi="Times New Roman"/>
          <w:color w:val="000000"/>
          <w:sz w:val="24"/>
          <w:szCs w:val="24"/>
        </w:rPr>
        <w:t>"_</w:t>
      </w:r>
      <w:r>
        <w:rPr>
          <w:rFonts w:ascii="Times New Roman" w:hAnsi="Times New Roman"/>
          <w:color w:val="000000"/>
          <w:sz w:val="24"/>
          <w:szCs w:val="24"/>
          <w:u w:val="single"/>
        </w:rPr>
        <w:t>12_</w:t>
      </w:r>
      <w:r>
        <w:rPr>
          <w:rFonts w:ascii="Times New Roman" w:hAnsi="Times New Roman"/>
          <w:color w:val="000000"/>
          <w:sz w:val="24"/>
          <w:szCs w:val="24"/>
        </w:rPr>
        <w:t>_"__</w:t>
      </w:r>
      <w:r>
        <w:rPr>
          <w:rFonts w:ascii="Times New Roman" w:hAnsi="Times New Roman"/>
          <w:color w:val="000000"/>
          <w:sz w:val="24"/>
          <w:szCs w:val="24"/>
          <w:u w:val="single"/>
        </w:rPr>
        <w:t>марта_</w:t>
      </w:r>
      <w:r>
        <w:rPr>
          <w:rFonts w:ascii="Times New Roman" w:hAnsi="Times New Roman"/>
          <w:color w:val="000000"/>
          <w:sz w:val="24"/>
          <w:szCs w:val="24"/>
        </w:rPr>
        <w:t xml:space="preserve"> 20</w:t>
      </w:r>
      <w:r>
        <w:rPr>
          <w:rFonts w:ascii="Times New Roman" w:hAnsi="Times New Roman"/>
          <w:color w:val="000000"/>
          <w:sz w:val="24"/>
          <w:szCs w:val="24"/>
          <w:u w:val="single"/>
        </w:rPr>
        <w:t>25</w:t>
      </w:r>
      <w:r>
        <w:rPr>
          <w:rFonts w:ascii="Times New Roman" w:hAnsi="Times New Roman"/>
          <w:color w:val="000000"/>
          <w:sz w:val="24"/>
          <w:szCs w:val="24"/>
        </w:rPr>
        <w:t xml:space="preserve"> г.</w:t>
        <w:tab/>
        <w:tab/>
        <w:tab/>
        <w:tab/>
        <w:tab/>
        <w:tab/>
        <w:tab/>
        <w:tab/>
        <w:tab/>
        <w:t>№ </w:t>
      </w:r>
      <w:r>
        <w:rPr>
          <w:rFonts w:ascii="Times New Roman" w:hAnsi="Times New Roman"/>
          <w:color w:val="000000"/>
          <w:sz w:val="24"/>
          <w:szCs w:val="24"/>
          <w:u w:val="single"/>
        </w:rPr>
        <w:t>01</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jc w:val="both"/>
        <w:rPr>
          <w:color w:val="000000"/>
        </w:rPr>
      </w:pPr>
      <w:r>
        <w:rPr>
          <w:rFonts w:ascii="Times New Roman" w:hAnsi="Times New Roman"/>
          <w:color w:val="000000"/>
          <w:sz w:val="24"/>
          <w:szCs w:val="24"/>
        </w:rPr>
        <w:tab/>
        <w:t xml:space="preserve">По результатам рассмотрения </w:t>
      </w:r>
      <w:r>
        <w:rPr>
          <w:rFonts w:ascii="Times New Roman" w:hAnsi="Times New Roman"/>
          <w:color w:val="000000"/>
          <w:sz w:val="24"/>
          <w:szCs w:val="24"/>
          <w:u w:val="single"/>
        </w:rPr>
        <w:t>уведомления о планируемых строительстве</w:t>
      </w:r>
      <w:r>
        <w:rPr>
          <w:rFonts w:ascii="Times New Roman" w:hAnsi="Times New Roman"/>
          <w:color w:val="000000"/>
          <w:sz w:val="24"/>
          <w:szCs w:val="24"/>
        </w:rPr>
        <w:t xml:space="preserve">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направленного</w:t>
      </w:r>
    </w:p>
    <w:p>
      <w:pPr>
        <w:pStyle w:val="Style20"/>
        <w:rPr>
          <w:color w:val="000000"/>
        </w:rPr>
      </w:pPr>
      <w:r>
        <w:rPr>
          <w:rFonts w:ascii="Times New Roman" w:hAnsi="Times New Roman"/>
          <w:color w:val="000000"/>
          <w:sz w:val="24"/>
          <w:szCs w:val="24"/>
        </w:rPr>
        <w:t xml:space="preserve">(дата направления уведомления)                 </w:t>
      </w:r>
      <w:r>
        <w:rPr>
          <w:rFonts w:ascii="Times New Roman" w:hAnsi="Times New Roman"/>
          <w:color w:val="000000"/>
          <w:sz w:val="24"/>
          <w:szCs w:val="24"/>
          <w:u w:val="single"/>
        </w:rPr>
        <w:t>10 марта 2025 г.</w:t>
      </w:r>
      <w:r>
        <w:rPr>
          <w:rFonts w:ascii="Times New Roman" w:hAnsi="Times New Roman"/>
          <w:color w:val="000000"/>
          <w:sz w:val="24"/>
          <w:szCs w:val="24"/>
        </w:rPr>
        <w:t>_________________</w:t>
      </w:r>
      <w:r>
        <w:rPr>
          <w:rFonts w:ascii="Times New Roman" w:hAnsi="Times New Roman"/>
          <w:color w:val="000000"/>
          <w:sz w:val="24"/>
          <w:szCs w:val="24"/>
          <w:u w:val="single"/>
        </w:rPr>
        <w:tab/>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зарегистрированного</w:t>
      </w:r>
    </w:p>
    <w:p>
      <w:pPr>
        <w:pStyle w:val="Style20"/>
        <w:rPr>
          <w:color w:val="000000"/>
        </w:rPr>
      </w:pPr>
      <w:r>
        <w:rPr>
          <w:rFonts w:ascii="Times New Roman" w:hAnsi="Times New Roman"/>
          <w:color w:val="000000"/>
          <w:sz w:val="24"/>
          <w:szCs w:val="24"/>
        </w:rPr>
        <w:t xml:space="preserve">(дата и номер регистрации уведомления)   </w:t>
      </w:r>
      <w:r>
        <w:rPr>
          <w:rFonts w:ascii="Times New Roman" w:hAnsi="Times New Roman"/>
          <w:color w:val="000000"/>
          <w:sz w:val="24"/>
          <w:szCs w:val="24"/>
          <w:u w:val="single"/>
        </w:rPr>
        <w:t>10 марта 2025 г. №118-01/25-13</w:t>
        <w:tab/>
        <w:tab/>
      </w:r>
    </w:p>
    <w:p>
      <w:pPr>
        <w:pStyle w:val="Normal"/>
        <w:jc w:val="both"/>
        <w:rPr>
          <w:rFonts w:ascii="Times New Roman" w:hAnsi="Times New Roman"/>
          <w:color w:val="000000"/>
          <w:sz w:val="24"/>
          <w:szCs w:val="24"/>
        </w:rPr>
      </w:pPr>
      <w:r>
        <w:rPr>
          <w:rFonts w:ascii="Times New Roman" w:hAnsi="Times New Roman"/>
          <w:color w:val="000000"/>
          <w:sz w:val="24"/>
          <w:szCs w:val="24"/>
        </w:rPr>
      </w:r>
    </w:p>
    <w:p>
      <w:pPr>
        <w:pStyle w:val="Style20"/>
        <w:jc w:val="both"/>
        <w:rPr>
          <w:color w:val="000000"/>
        </w:rPr>
      </w:pPr>
      <w:r>
        <w:rPr>
          <w:rFonts w:ascii="Times New Roman" w:hAnsi="Times New Roman"/>
          <w:color w:val="000000"/>
          <w:sz w:val="24"/>
          <w:szCs w:val="24"/>
        </w:rPr>
        <w:t xml:space="preserve">уведомляем о соответствии указанных в уведомлении параметров </w:t>
      </w:r>
      <w:r>
        <w:rPr>
          <w:rFonts w:ascii="Times New Roman" w:hAnsi="Times New Roman"/>
          <w:color w:val="000000"/>
          <w:sz w:val="24"/>
          <w:szCs w:val="24"/>
          <w:u w:val="single"/>
        </w:rPr>
        <w:t>объекта индивидуального жилищного строительства</w:t>
      </w:r>
      <w:r>
        <w:rPr>
          <w:rFonts w:ascii="Times New Roman" w:hAnsi="Times New Roman"/>
          <w:color w:val="000000"/>
          <w:sz w:val="24"/>
          <w:szCs w:val="24"/>
        </w:rPr>
        <w:t xml:space="preserve"> (</w:t>
      </w:r>
      <w:r>
        <w:rPr>
          <w:rFonts w:ascii="Times New Roman" w:hAnsi="Times New Roman"/>
          <w:color w:val="000000"/>
          <w:sz w:val="24"/>
          <w:szCs w:val="24"/>
          <w:u w:val="single"/>
        </w:rPr>
        <w:t>одноэтажный, площадь застройки 99 кв.м)</w:t>
      </w:r>
      <w:r>
        <w:rPr>
          <w:rFonts w:ascii="Times New Roman" w:hAnsi="Times New Roman"/>
          <w:color w:val="000000"/>
          <w:sz w:val="24"/>
          <w:szCs w:val="24"/>
        </w:rPr>
        <w:t xml:space="preserve">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r>
        <w:rPr>
          <w:rFonts w:ascii="Times New Roman" w:hAnsi="Times New Roman"/>
          <w:color w:val="000000"/>
          <w:sz w:val="24"/>
          <w:szCs w:val="24"/>
          <w:u w:val="single"/>
        </w:rPr>
        <w:t>с кадастровым номером 23:12:0000000:123, расположенном по адресу: Краснодарский край, Кореновский район, ст. Платнировская, ул. Кирова, д.1 (размер отступов от всех границ земельного участка до объекта капитального строительства: от северной границы – 8 м, от восточной границы — 5 м, от южной границы — 5 м, от западной границы — 12 м)</w:t>
        <w:tab/>
        <w:tab/>
        <w:tab/>
        <w:tab/>
        <w:tab/>
      </w:r>
    </w:p>
    <w:p>
      <w:pPr>
        <w:pStyle w:val="Style20"/>
        <w:jc w:val="center"/>
        <w:rPr>
          <w:color w:val="000000"/>
        </w:rPr>
      </w:pPr>
      <w:r>
        <w:rPr>
          <w:rFonts w:ascii="Times New Roman" w:hAnsi="Times New Roman"/>
          <w:color w:val="000000"/>
          <w:sz w:val="24"/>
          <w:szCs w:val="24"/>
        </w:rPr>
        <w:t>(кадастровый номер земельного участка (при наличии), адрес или описание</w:t>
      </w:r>
    </w:p>
    <w:p>
      <w:pPr>
        <w:pStyle w:val="Style20"/>
        <w:jc w:val="center"/>
        <w:rPr>
          <w:color w:val="000000"/>
        </w:rPr>
      </w:pPr>
      <w:r>
        <w:rPr>
          <w:rFonts w:ascii="Times New Roman" w:hAnsi="Times New Roman"/>
          <w:color w:val="000000"/>
          <w:sz w:val="24"/>
          <w:szCs w:val="24"/>
        </w:rPr>
        <w:t>местоположения земельного участка)</w:t>
      </w:r>
    </w:p>
    <w:p>
      <w:pPr>
        <w:pStyle w:val="Normal"/>
        <w:rPr>
          <w:rFonts w:ascii="Times New Roman" w:hAnsi="Times New Roman"/>
          <w:color w:val="000000"/>
          <w:sz w:val="24"/>
          <w:szCs w:val="24"/>
        </w:rPr>
      </w:pPr>
      <w:r>
        <w:rPr>
          <w:rFonts w:ascii="Times New Roman" w:hAnsi="Times New Roman"/>
          <w:color w:val="000000"/>
          <w:sz w:val="24"/>
          <w:szCs w:val="24"/>
        </w:rPr>
      </w:r>
    </w:p>
    <w:p>
      <w:pPr>
        <w:pStyle w:val="Normal"/>
        <w:jc w:val="both"/>
        <w:rPr>
          <w:color w:val="000000"/>
        </w:rPr>
      </w:pPr>
      <w:r>
        <w:rPr>
          <w:rFonts w:cs="Times New Roman" w:ascii="Times New Roman" w:hAnsi="Times New Roman"/>
          <w:color w:val="000000"/>
          <w:sz w:val="24"/>
          <w:szCs w:val="24"/>
        </w:rPr>
        <w:t>Начальник управления</w:t>
      </w:r>
    </w:p>
    <w:p>
      <w:pPr>
        <w:pStyle w:val="Normal"/>
        <w:jc w:val="both"/>
        <w:rPr>
          <w:color w:val="000000"/>
        </w:rPr>
      </w:pPr>
      <w:r>
        <w:rPr>
          <w:rFonts w:cs="Times New Roman" w:ascii="Times New Roman" w:hAnsi="Times New Roman"/>
          <w:color w:val="000000"/>
          <w:sz w:val="24"/>
          <w:szCs w:val="24"/>
        </w:rPr>
        <w:t>архитектуры и градостроительства</w:t>
      </w:r>
    </w:p>
    <w:p>
      <w:pPr>
        <w:pStyle w:val="Normal"/>
        <w:jc w:val="both"/>
        <w:rPr>
          <w:color w:val="000000"/>
        </w:rPr>
      </w:pPr>
      <w:r>
        <w:rPr>
          <w:rFonts w:cs="Times New Roman" w:ascii="Times New Roman" w:hAnsi="Times New Roman"/>
          <w:color w:val="000000"/>
          <w:sz w:val="24"/>
          <w:szCs w:val="24"/>
        </w:rPr>
        <w:t>администрации муниципального образования</w:t>
      </w:r>
    </w:p>
    <w:p>
      <w:pPr>
        <w:pStyle w:val="Normal"/>
        <w:jc w:val="both"/>
        <w:rPr>
          <w:color w:val="000000"/>
        </w:rPr>
      </w:pPr>
      <w:r>
        <w:rPr>
          <w:rFonts w:cs="Times New Roman" w:ascii="Times New Roman" w:hAnsi="Times New Roman"/>
          <w:color w:val="000000"/>
          <w:sz w:val="24"/>
          <w:szCs w:val="24"/>
        </w:rPr>
        <w:t>Кореновский район,</w:t>
      </w:r>
    </w:p>
    <w:p>
      <w:pPr>
        <w:pStyle w:val="Normal"/>
        <w:jc w:val="both"/>
        <w:rPr>
          <w:color w:val="000000"/>
        </w:rPr>
      </w:pPr>
      <w:r>
        <w:rPr>
          <w:rFonts w:cs="Times New Roman" w:ascii="Times New Roman" w:hAnsi="Times New Roman"/>
          <w:color w:val="000000"/>
          <w:sz w:val="24"/>
          <w:szCs w:val="24"/>
          <w:u w:val="single"/>
        </w:rPr>
        <w:t>главный архитектор</w:t>
      </w:r>
      <w:r>
        <w:rPr>
          <w:rFonts w:cs="Times New Roman" w:ascii="Times New Roman" w:hAnsi="Times New Roman"/>
          <w:color w:val="000000"/>
          <w:sz w:val="24"/>
          <w:szCs w:val="24"/>
        </w:rPr>
        <w:t xml:space="preserve">                                              __________                  </w:t>
      </w:r>
      <w:r>
        <w:rPr>
          <w:rFonts w:cs="Times New Roman" w:ascii="Times New Roman" w:hAnsi="Times New Roman"/>
          <w:color w:val="000000"/>
          <w:sz w:val="24"/>
          <w:szCs w:val="24"/>
          <w:u w:val="single"/>
        </w:rPr>
        <w:t>М.Г. Милославская</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(должность уполномоченного лица                   (подпись)                 (расшифровка подписи)</w:t>
      </w:r>
    </w:p>
    <w:p>
      <w:pPr>
        <w:pStyle w:val="Style20"/>
        <w:rPr>
          <w:color w:val="000000"/>
        </w:rPr>
      </w:pPr>
      <w:r>
        <w:rPr>
          <w:rFonts w:ascii="Times New Roman" w:hAnsi="Times New Roman"/>
          <w:color w:val="000000"/>
          <w:sz w:val="24"/>
          <w:szCs w:val="24"/>
        </w:rPr>
        <w:t>уполномоченного на выдачу разрешений</w:t>
      </w:r>
    </w:p>
    <w:p>
      <w:pPr>
        <w:pStyle w:val="Style20"/>
        <w:rPr>
          <w:color w:val="000000"/>
        </w:rPr>
      </w:pPr>
      <w:r>
        <w:rPr>
          <w:rFonts w:ascii="Times New Roman" w:hAnsi="Times New Roman"/>
          <w:color w:val="000000"/>
          <w:sz w:val="24"/>
          <w:szCs w:val="24"/>
        </w:rPr>
        <w:t>на строительство федерального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исполнительной власти,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исполнительной власти субъекта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Российской Федерации,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местного самоуправления)</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eastAsia="Times New Roman" w:cs="Times New Roman" w:ascii="Times New Roman" w:hAnsi="Times New Roman"/>
          <w:color w:val="000000"/>
          <w:sz w:val="22"/>
          <w:szCs w:val="28"/>
          <w:shd w:fill="FFFFFF" w:val="clear"/>
        </w:rPr>
        <w:t>М.П.</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pPr>
      <w:r>
        <w:rPr>
          <w:rStyle w:val="Style13"/>
          <w:rFonts w:cs="Times New Roman" w:ascii="Times New Roman" w:hAnsi="Times New Roman"/>
          <w:color w:val="000000"/>
          <w:sz w:val="28"/>
          <w:szCs w:val="24"/>
          <w:highlight w:val="white"/>
          <w:shd w:fill="FFFFFF" w:val="clear"/>
        </w:rPr>
        <w:t>главный архитектор</w:t>
        <w:tab/>
        <w:tab/>
        <w:tab/>
        <w:tab/>
        <w:tab/>
        <w:tab/>
        <w:t xml:space="preserve">            М.Г. Милославская</w:t>
      </w:r>
      <w:r>
        <w:br w:type="page"/>
      </w:r>
    </w:p>
    <w:p>
      <w:pPr>
        <w:pStyle w:val="Normal"/>
        <w:spacing w:before="0" w:after="0"/>
        <w:jc w:val="right"/>
        <w:rPr>
          <w:color w:val="000000"/>
        </w:rPr>
      </w:pPr>
      <w:r>
        <w:rPr>
          <w:rFonts w:cs="Times New Roman" w:ascii="Times New Roman" w:hAnsi="Times New Roman"/>
          <w:color w:val="000000"/>
          <w:sz w:val="28"/>
          <w:szCs w:val="28"/>
          <w:shd w:fill="FFFFFF" w:val="clear"/>
        </w:rPr>
        <w:t>Приложение №  8</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ascii="Times New Roman" w:hAnsi="Times New Roman"/>
          <w:color w:val="000000"/>
          <w:sz w:val="28"/>
          <w:szCs w:val="28"/>
          <w:shd w:fill="FFFFFF" w:val="clear"/>
        </w:rPr>
        <w:t>дома на земельном участке»</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(Форма уведомления)</w:t>
      </w:r>
    </w:p>
    <w:p>
      <w:pPr>
        <w:pStyle w:val="Normal"/>
        <w:ind w:firstLine="709" w:right="-1"/>
        <w:jc w:val="center"/>
        <w:rPr>
          <w:rFonts w:ascii="Times New Roman" w:hAnsi="Times New Roman" w:eastAsia="Times New Roman" w:cs="Times New Roman"/>
          <w:color w:val="000000"/>
          <w:sz w:val="28"/>
          <w:szCs w:val="28"/>
          <w:u w:val="single"/>
          <w:lang w:eastAsia="ru-RU"/>
        </w:rPr>
      </w:pPr>
      <w:r>
        <w:rPr>
          <w:rFonts w:eastAsia="Times New Roman" w:cs="Times New Roman" w:ascii="Times New Roman" w:hAnsi="Times New Roman"/>
          <w:color w:val="000000"/>
          <w:sz w:val="28"/>
          <w:szCs w:val="28"/>
          <w:u w:val="single"/>
          <w:lang w:eastAsia="ru-RU"/>
        </w:rPr>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Приказ Министерства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строительства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и жилищно-коммунального  </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хозяйства Российской Федерации-</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 xml:space="preserve">от 19 сентября 2018 года № 591/пр </w:t>
      </w:r>
    </w:p>
    <w:p>
      <w:pPr>
        <w:pStyle w:val="Normal"/>
        <w:ind w:firstLine="709" w:right="-1"/>
        <w:jc w:val="right"/>
        <w:rPr>
          <w:color w:val="000000"/>
        </w:rPr>
      </w:pPr>
      <w:r>
        <w:rPr>
          <w:color w:val="000000"/>
        </w:rPr>
      </w:r>
    </w:p>
    <w:p>
      <w:pPr>
        <w:pStyle w:val="Normal"/>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center"/>
        <w:rPr/>
      </w:pPr>
      <w:r>
        <w:rPr>
          <w:color w:val="FF0000"/>
        </w:rPr>
        <w:t xml:space="preserve">  </w:t>
      </w:r>
      <w:r>
        <w:rPr>
          <w:rFonts w:ascii="Times New Roman" w:hAnsi="Times New Roman"/>
          <w:color w:val="000000"/>
          <w:sz w:val="28"/>
          <w:szCs w:val="28"/>
          <w:shd w:fill="FFFFFF" w:val="clear"/>
        </w:rPr>
        <w:t xml:space="preserve"> </w:t>
      </w:r>
      <w:r>
        <w:rPr>
          <w:rFonts w:ascii="Times New Roman" w:hAnsi="Times New Roman"/>
          <w:color w:val="000000"/>
          <w:sz w:val="28"/>
          <w:szCs w:val="28"/>
          <w:shd w:fill="FFFFFF" w:val="clear"/>
        </w:rPr>
        <w:t>Уведомление о несоответствии указанных в уведомлении о планируемых</w:t>
      </w:r>
    </w:p>
    <w:p>
      <w:pPr>
        <w:pStyle w:val="Style20"/>
        <w:jc w:val="center"/>
        <w:rPr>
          <w:rFonts w:ascii="Times New Roman" w:hAnsi="Times New Roman"/>
          <w:color w:val="000000"/>
          <w:sz w:val="28"/>
          <w:szCs w:val="28"/>
          <w:shd w:fill="FFFFFF" w:val="clear"/>
        </w:rPr>
      </w:pPr>
      <w:r>
        <w:rPr>
          <w:rFonts w:ascii="Times New Roman" w:hAnsi="Times New Roman"/>
          <w:color w:val="000000"/>
          <w:sz w:val="28"/>
          <w:szCs w:val="28"/>
          <w:shd w:fill="FFFFFF" w:val="clear"/>
        </w:rPr>
        <w:t xml:space="preserve">      </w:t>
      </w:r>
      <w:r>
        <w:rPr>
          <w:rFonts w:ascii="Times New Roman" w:hAnsi="Times New Roman"/>
          <w:color w:val="000000"/>
          <w:sz w:val="28"/>
          <w:szCs w:val="28"/>
          <w:shd w:fill="FFFFFF" w:val="clear"/>
        </w:rPr>
        <w:t>строительстве или реконструкции объекта индивидуального жилищного</w:t>
      </w:r>
    </w:p>
    <w:p>
      <w:pPr>
        <w:pStyle w:val="Style20"/>
        <w:jc w:val="center"/>
        <w:rPr>
          <w:rFonts w:ascii="Times New Roman" w:hAnsi="Times New Roman"/>
          <w:color w:val="000000"/>
          <w:sz w:val="28"/>
          <w:szCs w:val="28"/>
          <w:shd w:fill="FFFFFF" w:val="clear"/>
        </w:rPr>
      </w:pPr>
      <w:r>
        <w:rPr>
          <w:rFonts w:ascii="Times New Roman" w:hAnsi="Times New Roman"/>
          <w:color w:val="000000"/>
          <w:sz w:val="28"/>
          <w:szCs w:val="28"/>
          <w:shd w:fill="FFFFFF" w:val="clear"/>
        </w:rPr>
        <w:t xml:space="preserve">      </w:t>
      </w:r>
      <w:r>
        <w:rPr>
          <w:rFonts w:ascii="Times New Roman" w:hAnsi="Times New Roman"/>
          <w:color w:val="000000"/>
          <w:sz w:val="28"/>
          <w:szCs w:val="28"/>
          <w:shd w:fill="FFFFFF" w:val="clear"/>
        </w:rPr>
        <w:t>строительства или садового дома параметров объекта индивидуального</w:t>
      </w:r>
    </w:p>
    <w:p>
      <w:pPr>
        <w:pStyle w:val="Style20"/>
        <w:jc w:val="center"/>
        <w:rPr>
          <w:rFonts w:ascii="Times New Roman" w:hAnsi="Times New Roman"/>
          <w:color w:val="000000"/>
          <w:sz w:val="28"/>
          <w:szCs w:val="28"/>
          <w:shd w:fill="FFFFFF" w:val="clear"/>
        </w:rPr>
      </w:pPr>
      <w:r>
        <w:rPr>
          <w:rFonts w:ascii="Times New Roman" w:hAnsi="Times New Roman"/>
          <w:color w:val="000000"/>
          <w:sz w:val="28"/>
          <w:szCs w:val="28"/>
          <w:shd w:fill="FFFFFF" w:val="clear"/>
        </w:rPr>
        <w:t xml:space="preserve">      </w:t>
      </w:r>
      <w:r>
        <w:rPr>
          <w:rFonts w:ascii="Times New Roman" w:hAnsi="Times New Roman"/>
          <w:color w:val="000000"/>
          <w:sz w:val="28"/>
          <w:szCs w:val="28"/>
          <w:shd w:fill="FFFFFF" w:val="clear"/>
        </w:rPr>
        <w:t>жилищного строительства или садового дома установленным параметрам</w:t>
      </w:r>
    </w:p>
    <w:p>
      <w:pPr>
        <w:pStyle w:val="Style20"/>
        <w:jc w:val="center"/>
        <w:rPr>
          <w:rFonts w:ascii="Times New Roman" w:hAnsi="Times New Roman"/>
          <w:color w:val="000000"/>
          <w:sz w:val="28"/>
          <w:szCs w:val="28"/>
          <w:shd w:fill="FFFFFF" w:val="clear"/>
        </w:rPr>
      </w:pPr>
      <w:r>
        <w:rPr>
          <w:rFonts w:ascii="Times New Roman" w:hAnsi="Times New Roman"/>
          <w:color w:val="000000"/>
          <w:sz w:val="28"/>
          <w:szCs w:val="28"/>
          <w:shd w:fill="FFFFFF" w:val="clear"/>
        </w:rPr>
        <w:t xml:space="preserve">      </w:t>
      </w:r>
      <w:r>
        <w:rPr>
          <w:rFonts w:ascii="Times New Roman" w:hAnsi="Times New Roman"/>
          <w:color w:val="000000"/>
          <w:sz w:val="28"/>
          <w:szCs w:val="28"/>
          <w:shd w:fill="FFFFFF" w:val="clear"/>
        </w:rPr>
        <w:t>и (или) недопустимости размещения объекта индивидуального жилищного</w:t>
      </w:r>
    </w:p>
    <w:p>
      <w:pPr>
        <w:pStyle w:val="Style20"/>
        <w:jc w:val="center"/>
        <w:rPr>
          <w:rFonts w:ascii="Times New Roman" w:hAnsi="Times New Roman"/>
          <w:color w:val="000000"/>
          <w:sz w:val="28"/>
          <w:szCs w:val="28"/>
          <w:shd w:fill="FFFFFF" w:val="clear"/>
        </w:rPr>
      </w:pPr>
      <w:r>
        <w:rPr>
          <w:rFonts w:ascii="Times New Roman" w:hAnsi="Times New Roman"/>
          <w:color w:val="000000"/>
          <w:sz w:val="28"/>
          <w:szCs w:val="28"/>
          <w:shd w:fill="FFFFFF" w:val="clear"/>
        </w:rPr>
        <w:t xml:space="preserve">                    </w:t>
      </w:r>
      <w:r>
        <w:rPr>
          <w:rFonts w:ascii="Times New Roman" w:hAnsi="Times New Roman"/>
          <w:color w:val="000000"/>
          <w:sz w:val="28"/>
          <w:szCs w:val="28"/>
          <w:shd w:fill="FFFFFF" w:val="clear"/>
        </w:rPr>
        <w:t>строительства или садового дома на земельном участке</w:t>
      </w:r>
    </w:p>
    <w:p>
      <w:pPr>
        <w:pStyle w:val="Normal"/>
        <w:ind w:firstLine="720"/>
        <w:rPr>
          <w:color w:val="000000"/>
        </w:rPr>
      </w:pPr>
      <w:r>
        <w:rPr>
          <w:color w:val="000000"/>
        </w:rPr>
      </w:r>
    </w:p>
    <w:p>
      <w:pPr>
        <w:pStyle w:val="Style20"/>
        <w:rPr>
          <w:rFonts w:ascii="Times New Roman" w:hAnsi="Times New Roman"/>
          <w:sz w:val="28"/>
          <w:szCs w:val="28"/>
        </w:rPr>
      </w:pPr>
      <w:r>
        <w:rPr>
          <w:rFonts w:ascii="Times New Roman" w:hAnsi="Times New Roman"/>
          <w:sz w:val="28"/>
          <w:szCs w:val="28"/>
        </w:rPr>
        <w:t>"___"____________ 20__ г.                                                  № ______________</w:t>
      </w:r>
    </w:p>
    <w:p>
      <w:pPr>
        <w:pStyle w:val="Normal"/>
        <w:ind w:firstLine="720"/>
        <w:rPr>
          <w:rFonts w:ascii="Times New Roman" w:hAnsi="Times New Roman"/>
          <w:color w:val="000000"/>
          <w:sz w:val="28"/>
          <w:szCs w:val="28"/>
        </w:rPr>
      </w:pPr>
      <w:r>
        <w:rPr>
          <w:rFonts w:ascii="Times New Roman" w:hAnsi="Times New Roman"/>
          <w:color w:val="000000"/>
          <w:sz w:val="28"/>
          <w:szCs w:val="28"/>
        </w:rPr>
      </w:r>
    </w:p>
    <w:p>
      <w:pPr>
        <w:pStyle w:val="Style20"/>
        <w:jc w:val="both"/>
        <w:rPr/>
      </w:pPr>
      <w:r>
        <w:rPr>
          <w:rFonts w:ascii="Times New Roman" w:hAnsi="Times New Roman"/>
          <w:sz w:val="28"/>
          <w:szCs w:val="28"/>
        </w:rPr>
        <w:t>По результатам рассмотрения уведомления о планируемых строительстве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  направленного (дата направления уведомления)                      ________________________________зарегистрированного (дата и номер регистрации уведомления)  _____________________________ уведомляем:</w:t>
      </w:r>
    </w:p>
    <w:p>
      <w:pPr>
        <w:pStyle w:val="Style20"/>
        <w:rPr>
          <w:rFonts w:ascii="Times New Roman" w:hAnsi="Times New Roman"/>
          <w:sz w:val="28"/>
          <w:szCs w:val="28"/>
        </w:rPr>
      </w:pPr>
      <w:bookmarkStart w:id="214" w:name="sub_3001"/>
      <w:bookmarkEnd w:id="214"/>
      <w:r>
        <w:rPr>
          <w:rFonts w:ascii="Times New Roman" w:hAnsi="Times New Roman"/>
          <w:sz w:val="28"/>
          <w:szCs w:val="28"/>
        </w:rPr>
        <w:t>1) о  несоответствии   параметров,   указанных  в  уведомлении    предельным</w:t>
      </w:r>
    </w:p>
    <w:p>
      <w:pPr>
        <w:pStyle w:val="Style20"/>
        <w:rPr>
          <w:rFonts w:ascii="Times New Roman" w:hAnsi="Times New Roman"/>
          <w:sz w:val="28"/>
          <w:szCs w:val="28"/>
        </w:rPr>
      </w:pPr>
      <w:bookmarkStart w:id="215" w:name="sub_3001_Копия_1"/>
      <w:bookmarkEnd w:id="215"/>
      <w:r>
        <w:rPr>
          <w:rFonts w:ascii="Times New Roman" w:hAnsi="Times New Roman"/>
          <w:sz w:val="28"/>
          <w:szCs w:val="28"/>
        </w:rPr>
        <w:t>параметрам разрешенного строительства, реконструкции объекта капитального</w:t>
      </w:r>
    </w:p>
    <w:p>
      <w:pPr>
        <w:pStyle w:val="Style20"/>
        <w:rPr>
          <w:rFonts w:ascii="Times New Roman" w:hAnsi="Times New Roman"/>
          <w:sz w:val="28"/>
          <w:szCs w:val="28"/>
        </w:rPr>
      </w:pPr>
      <w:r>
        <w:rPr>
          <w:rFonts w:ascii="Times New Roman" w:hAnsi="Times New Roman"/>
          <w:sz w:val="28"/>
          <w:szCs w:val="28"/>
        </w:rPr>
        <w:t>строительства по следующим основаниям:________________________________</w:t>
      </w:r>
    </w:p>
    <w:p>
      <w:pPr>
        <w:pStyle w:val="Style20"/>
        <w:jc w:val="both"/>
        <w:rPr/>
      </w:pPr>
      <w:r>
        <w:rPr>
          <w:rFonts w:ascii="Times New Roman" w:hAnsi="Times New Roman"/>
          <w:sz w:val="24"/>
          <w:szCs w:val="24"/>
        </w:rPr>
        <w:t xml:space="preserve">(сведения   о   предельных   параметрах 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об   обязательных  требованиях   к  параметрам  объектов капитального  строительства,   которые   установлены  </w:t>
      </w:r>
      <w:hyperlink r:id="rId94">
        <w:r>
          <w:rPr>
            <w:rFonts w:cs="Times New Roman" w:ascii="Times New Roman" w:hAnsi="Times New Roman"/>
            <w:color w:val="000000"/>
            <w:sz w:val="24"/>
            <w:szCs w:val="24"/>
          </w:rPr>
          <w:t>Градостроительным</w:t>
        </w:r>
      </w:hyperlink>
      <w:r>
        <w:rPr>
          <w:rFonts w:cs="Times New Roman" w:ascii="Times New Roman" w:hAnsi="Times New Roman"/>
          <w:color w:val="000000"/>
          <w:sz w:val="24"/>
          <w:szCs w:val="24"/>
        </w:rPr>
        <w:t xml:space="preserve">  </w:t>
      </w:r>
      <w:r>
        <w:rPr>
          <w:rStyle w:val="Style17"/>
          <w:color w:val="000000"/>
          <w:sz w:val="24"/>
          <w:szCs w:val="24"/>
        </w:rPr>
        <w:t>кодексом</w:t>
      </w:r>
      <w:r>
        <w:rPr>
          <w:rFonts w:ascii="Times New Roman" w:hAnsi="Times New Roman"/>
          <w:sz w:val="24"/>
          <w:szCs w:val="24"/>
        </w:rPr>
        <w:t>  Российской   Федерации   (Собрание  законодательства   Российской Федерации, 2005, № 1, ст. 16; 2018, № 32, ст. 5135), другими федеральными законами, действующими на дату поступления   уведомления,  и  которым   не соответствуют параметры объекта индивидуального жилищного    строительства или садового дома, указанные в уведомлении)</w:t>
      </w:r>
    </w:p>
    <w:p>
      <w:pPr>
        <w:pStyle w:val="Style20"/>
        <w:jc w:val="both"/>
        <w:rPr>
          <w:rFonts w:ascii="Times New Roman" w:hAnsi="Times New Roman"/>
          <w:sz w:val="28"/>
          <w:szCs w:val="28"/>
        </w:rPr>
      </w:pPr>
      <w:bookmarkStart w:id="216" w:name="sub_3002"/>
      <w:bookmarkEnd w:id="216"/>
      <w:r>
        <w:rPr>
          <w:rFonts w:ascii="Times New Roman" w:hAnsi="Times New Roman"/>
          <w:sz w:val="28"/>
          <w:szCs w:val="28"/>
        </w:rPr>
        <w:t>2)   о  недопустимости  размещения  объекта  индивидуального  жилищного</w:t>
      </w:r>
    </w:p>
    <w:p>
      <w:pPr>
        <w:pStyle w:val="Style20"/>
        <w:jc w:val="both"/>
        <w:rPr>
          <w:rFonts w:ascii="Times New Roman" w:hAnsi="Times New Roman"/>
          <w:sz w:val="28"/>
          <w:szCs w:val="28"/>
        </w:rPr>
      </w:pPr>
      <w:bookmarkStart w:id="217" w:name="sub_3002_Копия_1"/>
      <w:bookmarkEnd w:id="217"/>
      <w:r>
        <w:rPr>
          <w:rFonts w:ascii="Times New Roman" w:hAnsi="Times New Roman"/>
          <w:sz w:val="28"/>
          <w:szCs w:val="28"/>
        </w:rPr>
        <w:t>строительства или   садового   дома на  земельном  участке   по   следующим</w:t>
      </w:r>
    </w:p>
    <w:p>
      <w:pPr>
        <w:pStyle w:val="Style20"/>
        <w:jc w:val="both"/>
        <w:rPr>
          <w:rFonts w:ascii="Times New Roman" w:hAnsi="Times New Roman"/>
          <w:sz w:val="28"/>
          <w:szCs w:val="28"/>
        </w:rPr>
      </w:pPr>
      <w:r>
        <w:rPr>
          <w:rFonts w:ascii="Times New Roman" w:hAnsi="Times New Roman"/>
          <w:sz w:val="28"/>
          <w:szCs w:val="28"/>
        </w:rPr>
        <w:t>основаниям: _________________________________________________________</w:t>
      </w:r>
    </w:p>
    <w:p>
      <w:pPr>
        <w:pStyle w:val="Style20"/>
        <w:jc w:val="both"/>
        <w:rPr/>
      </w:pPr>
      <w:r>
        <w:rPr>
          <w:rFonts w:ascii="Times New Roman" w:hAnsi="Times New Roman"/>
          <w:sz w:val="24"/>
          <w:szCs w:val="24"/>
        </w:rPr>
        <w:t xml:space="preserve">(сведения о видах разрешенного использования земельного участка и  (или) ограничениях,  установленных  в   соответствии   с   </w:t>
      </w:r>
      <w:hyperlink r:id="rId95">
        <w:r>
          <w:rPr>
            <w:rFonts w:cs="Times New Roman" w:ascii="Times New Roman" w:hAnsi="Times New Roman"/>
            <w:color w:val="000000"/>
            <w:sz w:val="24"/>
            <w:szCs w:val="24"/>
          </w:rPr>
          <w:t>земельным</w:t>
        </w:r>
      </w:hyperlink>
      <w:r>
        <w:rPr>
          <w:rFonts w:ascii="Times New Roman" w:hAnsi="Times New Roman"/>
          <w:sz w:val="24"/>
          <w:szCs w:val="24"/>
        </w:rPr>
        <w:t>  и  иным законодательством Российской Федерации и действующими на дату поступления уведомления)</w:t>
      </w:r>
    </w:p>
    <w:p>
      <w:pPr>
        <w:pStyle w:val="Style20"/>
        <w:jc w:val="both"/>
        <w:rPr>
          <w:rFonts w:ascii="Times New Roman" w:hAnsi="Times New Roman"/>
          <w:sz w:val="28"/>
          <w:szCs w:val="28"/>
        </w:rPr>
      </w:pPr>
      <w:bookmarkStart w:id="218" w:name="sub_3003"/>
      <w:bookmarkEnd w:id="218"/>
      <w:r>
        <w:rPr>
          <w:rFonts w:ascii="Times New Roman" w:hAnsi="Times New Roman"/>
          <w:sz w:val="28"/>
          <w:szCs w:val="28"/>
        </w:rPr>
        <w:t>3) о том, что уведомление подано или   направлено   лицом,  не  являющимся</w:t>
      </w:r>
    </w:p>
    <w:p>
      <w:pPr>
        <w:pStyle w:val="Style20"/>
        <w:jc w:val="both"/>
        <w:rPr>
          <w:rFonts w:ascii="Times New Roman" w:hAnsi="Times New Roman"/>
          <w:sz w:val="28"/>
          <w:szCs w:val="28"/>
        </w:rPr>
      </w:pPr>
      <w:bookmarkStart w:id="219" w:name="sub_3003_Копия_1"/>
      <w:bookmarkEnd w:id="219"/>
      <w:r>
        <w:rPr>
          <w:rFonts w:ascii="Times New Roman" w:hAnsi="Times New Roman"/>
          <w:sz w:val="28"/>
          <w:szCs w:val="28"/>
        </w:rPr>
        <w:t>застройщиком в связи с отсутствием прав на земельный участок по следующим</w:t>
      </w:r>
    </w:p>
    <w:p>
      <w:pPr>
        <w:pStyle w:val="Style20"/>
        <w:jc w:val="both"/>
        <w:rPr>
          <w:rFonts w:ascii="Times New Roman" w:hAnsi="Times New Roman"/>
          <w:sz w:val="28"/>
          <w:szCs w:val="28"/>
        </w:rPr>
      </w:pPr>
      <w:r>
        <w:rPr>
          <w:rFonts w:ascii="Times New Roman" w:hAnsi="Times New Roman"/>
          <w:sz w:val="28"/>
          <w:szCs w:val="28"/>
        </w:rPr>
        <w:t>основаниям: _________________________________________________________</w:t>
      </w:r>
    </w:p>
    <w:p>
      <w:pPr>
        <w:pStyle w:val="Style20"/>
        <w:jc w:val="both"/>
        <w:rPr>
          <w:sz w:val="24"/>
          <w:szCs w:val="24"/>
        </w:rPr>
      </w:pPr>
      <w:r>
        <w:rPr>
          <w:rFonts w:ascii="Times New Roman" w:hAnsi="Times New Roman"/>
          <w:sz w:val="24"/>
          <w:szCs w:val="24"/>
        </w:rPr>
        <w:t>(сведения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w:t>
      </w:r>
    </w:p>
    <w:p>
      <w:pPr>
        <w:pStyle w:val="Style20"/>
        <w:jc w:val="both"/>
        <w:rPr>
          <w:rFonts w:ascii="Times New Roman" w:hAnsi="Times New Roman"/>
          <w:sz w:val="28"/>
          <w:szCs w:val="28"/>
        </w:rPr>
      </w:pPr>
      <w:bookmarkStart w:id="220" w:name="sub_3004"/>
      <w:bookmarkEnd w:id="220"/>
      <w:r>
        <w:rPr>
          <w:rFonts w:ascii="Times New Roman" w:hAnsi="Times New Roman"/>
          <w:sz w:val="28"/>
          <w:szCs w:val="28"/>
        </w:rPr>
        <w:t>4) о несоответствии описания   внешнего  облика  объекта  индивидуального</w:t>
      </w:r>
    </w:p>
    <w:p>
      <w:pPr>
        <w:pStyle w:val="Style20"/>
        <w:jc w:val="both"/>
        <w:rPr>
          <w:rFonts w:ascii="Times New Roman" w:hAnsi="Times New Roman"/>
          <w:sz w:val="28"/>
          <w:szCs w:val="28"/>
        </w:rPr>
      </w:pPr>
      <w:bookmarkStart w:id="221" w:name="sub_3004_Копия_1"/>
      <w:bookmarkEnd w:id="221"/>
      <w:r>
        <w:rPr>
          <w:rFonts w:ascii="Times New Roman" w:hAnsi="Times New Roman"/>
          <w:sz w:val="28"/>
          <w:szCs w:val="28"/>
        </w:rPr>
        <w:t>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по          следующим основаниям: ______________________________________________</w:t>
      </w:r>
    </w:p>
    <w:p>
      <w:pPr>
        <w:pStyle w:val="Style20"/>
        <w:rPr>
          <w:rFonts w:ascii="Times New Roman" w:hAnsi="Times New Roman"/>
          <w:sz w:val="28"/>
          <w:szCs w:val="28"/>
        </w:rPr>
      </w:pPr>
      <w:r>
        <w:rPr>
          <w:rFonts w:ascii="Times New Roman" w:hAnsi="Times New Roman"/>
          <w:sz w:val="28"/>
          <w:szCs w:val="28"/>
        </w:rPr>
        <w:t>____________________________________________________________________</w:t>
      </w:r>
    </w:p>
    <w:p>
      <w:pPr>
        <w:pStyle w:val="Style20"/>
        <w:rPr>
          <w:rFonts w:ascii="Times New Roman" w:hAnsi="Times New Roman"/>
          <w:sz w:val="28"/>
          <w:szCs w:val="28"/>
        </w:rPr>
      </w:pPr>
      <w:r>
        <w:rPr>
          <w:rFonts w:ascii="Times New Roman" w:hAnsi="Times New Roman"/>
          <w:sz w:val="28"/>
          <w:szCs w:val="28"/>
        </w:rPr>
        <w:t>(реквизиты уведомления органа исполнительной власти субъекта   Российской</w:t>
      </w:r>
    </w:p>
    <w:p>
      <w:pPr>
        <w:pStyle w:val="Style20"/>
        <w:rPr/>
      </w:pPr>
      <w:r>
        <w:rPr>
          <w:rFonts w:ascii="Times New Roman" w:hAnsi="Times New Roman"/>
          <w:sz w:val="28"/>
          <w:szCs w:val="28"/>
        </w:rPr>
        <w:t>Федерации,  уполномоченного</w:t>
      </w:r>
      <w:r>
        <w:rPr>
          <w:sz w:val="22"/>
          <w:szCs w:val="22"/>
        </w:rPr>
        <w:t> </w:t>
      </w:r>
      <w:r>
        <w:rPr>
          <w:rFonts w:ascii="Times New Roman" w:hAnsi="Times New Roman"/>
        </w:rPr>
        <w:t xml:space="preserve"> в   области  охраны  объектов  культурного наследия)</w:t>
      </w:r>
    </w:p>
    <w:p>
      <w:pPr>
        <w:pStyle w:val="Style20"/>
        <w:rPr/>
      </w:pPr>
      <w:r>
        <w:rPr>
          <w:sz w:val="22"/>
          <w:szCs w:val="22"/>
        </w:rPr>
        <w:t>____________________________________   ____________   </w:t>
      </w:r>
      <w:r>
        <w:rPr>
          <w:rFonts w:ascii="Times New Roman" w:hAnsi="Times New Roman"/>
          <w:sz w:val="22"/>
          <w:szCs w:val="22"/>
          <w:shd w:fill="FFFFFF" w:val="clear"/>
        </w:rPr>
        <w:t>____________________</w:t>
      </w:r>
    </w:p>
    <w:p>
      <w:pPr>
        <w:pStyle w:val="Style20"/>
        <w:rPr>
          <w:rFonts w:ascii="Times New Roman" w:hAnsi="Times New Roman"/>
          <w:shd w:fill="FFFFFF" w:val="clear"/>
        </w:rPr>
      </w:pPr>
      <w:r>
        <w:rPr>
          <w:rFonts w:ascii="Times New Roman" w:hAnsi="Times New Roman"/>
          <w:sz w:val="22"/>
          <w:szCs w:val="22"/>
          <w:shd w:fill="FFFFFF" w:val="clear"/>
        </w:rPr>
        <w:t xml:space="preserve">    </w:t>
      </w:r>
      <w:r>
        <w:rPr>
          <w:rFonts w:ascii="Times New Roman" w:hAnsi="Times New Roman"/>
          <w:sz w:val="28"/>
          <w:szCs w:val="28"/>
          <w:shd w:fill="FFFFFF" w:val="clear"/>
        </w:rPr>
        <w:t xml:space="preserve">  </w:t>
      </w:r>
      <w:r>
        <w:rPr>
          <w:rFonts w:ascii="Times New Roman" w:hAnsi="Times New Roman"/>
          <w:sz w:val="28"/>
          <w:szCs w:val="28"/>
          <w:shd w:fill="FFFFFF" w:val="clear"/>
        </w:rPr>
        <w:t>(должность уполномоченного лица          (подпись)        (расшифровка подписи)</w:t>
      </w:r>
    </w:p>
    <w:p>
      <w:pPr>
        <w:pStyle w:val="Style20"/>
        <w:rPr>
          <w:rFonts w:ascii="Times New Roman" w:hAnsi="Times New Roman"/>
          <w:sz w:val="28"/>
          <w:szCs w:val="28"/>
          <w:shd w:fill="FFFFFF" w:val="clear"/>
        </w:rPr>
      </w:pPr>
      <w:r>
        <w:rPr>
          <w:rFonts w:ascii="Times New Roman" w:hAnsi="Times New Roman"/>
          <w:sz w:val="28"/>
          <w:szCs w:val="28"/>
          <w:shd w:fill="FFFFFF" w:val="clear"/>
        </w:rPr>
        <w:t>уполномоченного на выдачу разрешений</w:t>
      </w:r>
    </w:p>
    <w:p>
      <w:pPr>
        <w:pStyle w:val="Style20"/>
        <w:rPr>
          <w:rFonts w:ascii="Times New Roman" w:hAnsi="Times New Roman"/>
          <w:sz w:val="28"/>
          <w:szCs w:val="28"/>
          <w:shd w:fill="FFFFFF" w:val="clear"/>
        </w:rPr>
      </w:pPr>
      <w:r>
        <w:rPr>
          <w:rFonts w:ascii="Times New Roman" w:hAnsi="Times New Roman"/>
          <w:sz w:val="28"/>
          <w:szCs w:val="28"/>
          <w:shd w:fill="FFFFFF" w:val="clear"/>
        </w:rPr>
        <w:t>на строительство федерального органа</w:t>
      </w:r>
    </w:p>
    <w:p>
      <w:pPr>
        <w:pStyle w:val="Style20"/>
        <w:rPr>
          <w:rFonts w:ascii="Times New Roman" w:hAnsi="Times New Roman"/>
          <w:sz w:val="28"/>
          <w:szCs w:val="28"/>
          <w:shd w:fill="FFFFFF" w:val="clear"/>
        </w:rPr>
      </w:pPr>
      <w:r>
        <w:rPr>
          <w:rFonts w:ascii="Times New Roman" w:hAnsi="Times New Roman"/>
          <w:sz w:val="28"/>
          <w:szCs w:val="28"/>
          <w:shd w:fill="FFFFFF" w:val="clear"/>
        </w:rPr>
        <w:t xml:space="preserve">        </w:t>
      </w:r>
      <w:r>
        <w:rPr>
          <w:rFonts w:ascii="Times New Roman" w:hAnsi="Times New Roman"/>
          <w:sz w:val="28"/>
          <w:szCs w:val="28"/>
          <w:shd w:fill="FFFFFF" w:val="clear"/>
        </w:rPr>
        <w:t>исполнительной власти, органа</w:t>
      </w:r>
    </w:p>
    <w:p>
      <w:pPr>
        <w:pStyle w:val="Style20"/>
        <w:rPr>
          <w:rFonts w:ascii="Times New Roman" w:hAnsi="Times New Roman"/>
          <w:sz w:val="28"/>
          <w:szCs w:val="28"/>
          <w:shd w:fill="FFFFFF" w:val="clear"/>
        </w:rPr>
      </w:pPr>
      <w:r>
        <w:rPr>
          <w:rFonts w:ascii="Times New Roman" w:hAnsi="Times New Roman"/>
          <w:sz w:val="28"/>
          <w:szCs w:val="28"/>
          <w:shd w:fill="FFFFFF" w:val="clear"/>
        </w:rPr>
        <w:t xml:space="preserve">      </w:t>
      </w:r>
      <w:r>
        <w:rPr>
          <w:rFonts w:ascii="Times New Roman" w:hAnsi="Times New Roman"/>
          <w:sz w:val="28"/>
          <w:szCs w:val="28"/>
          <w:shd w:fill="FFFFFF" w:val="clear"/>
        </w:rPr>
        <w:t>исполнительной власти субъекта</w:t>
      </w:r>
    </w:p>
    <w:p>
      <w:pPr>
        <w:pStyle w:val="Style20"/>
        <w:rPr>
          <w:rFonts w:ascii="Times New Roman" w:hAnsi="Times New Roman"/>
          <w:sz w:val="28"/>
          <w:szCs w:val="28"/>
          <w:shd w:fill="FFFFFF" w:val="clear"/>
        </w:rPr>
      </w:pPr>
      <w:r>
        <w:rPr>
          <w:rFonts w:ascii="Times New Roman" w:hAnsi="Times New Roman"/>
          <w:sz w:val="28"/>
          <w:szCs w:val="28"/>
          <w:shd w:fill="FFFFFF" w:val="clear"/>
        </w:rPr>
        <w:t xml:space="preserve">        </w:t>
      </w:r>
      <w:r>
        <w:rPr>
          <w:rFonts w:ascii="Times New Roman" w:hAnsi="Times New Roman"/>
          <w:sz w:val="28"/>
          <w:szCs w:val="28"/>
          <w:shd w:fill="FFFFFF" w:val="clear"/>
        </w:rPr>
        <w:t>Российской Федерации, органа</w:t>
      </w:r>
    </w:p>
    <w:p>
      <w:pPr>
        <w:pStyle w:val="Style20"/>
        <w:rPr>
          <w:rFonts w:ascii="Times New Roman" w:hAnsi="Times New Roman"/>
          <w:sz w:val="28"/>
          <w:szCs w:val="28"/>
          <w:shd w:fill="FFFFFF" w:val="clear"/>
        </w:rPr>
      </w:pPr>
      <w:r>
        <w:rPr>
          <w:rFonts w:ascii="Times New Roman" w:hAnsi="Times New Roman"/>
          <w:sz w:val="28"/>
          <w:szCs w:val="28"/>
          <w:shd w:fill="FFFFFF" w:val="clear"/>
        </w:rPr>
        <w:t xml:space="preserve">            </w:t>
      </w:r>
      <w:r>
        <w:rPr>
          <w:rFonts w:ascii="Times New Roman" w:hAnsi="Times New Roman"/>
          <w:sz w:val="28"/>
          <w:szCs w:val="28"/>
          <w:shd w:fill="FFFFFF" w:val="clear"/>
        </w:rPr>
        <w:t>местного самоуправления)</w:t>
      </w:r>
    </w:p>
    <w:p>
      <w:pPr>
        <w:pStyle w:val="Normal"/>
        <w:ind w:firstLine="720"/>
        <w:rPr>
          <w:rFonts w:ascii="Times New Roman" w:hAnsi="Times New Roman"/>
          <w:color w:val="000000"/>
          <w:sz w:val="28"/>
          <w:szCs w:val="28"/>
          <w:shd w:fill="FFFFFF" w:val="clear"/>
        </w:rPr>
      </w:pPr>
      <w:r>
        <w:rPr>
          <w:rFonts w:ascii="Times New Roman" w:hAnsi="Times New Roman"/>
          <w:color w:val="000000"/>
          <w:sz w:val="28"/>
          <w:szCs w:val="28"/>
          <w:shd w:fill="FFFFFF" w:val="clear"/>
        </w:rPr>
      </w:r>
    </w:p>
    <w:p>
      <w:pPr>
        <w:pStyle w:val="Style20"/>
        <w:rPr>
          <w:rFonts w:ascii="Times New Roman" w:hAnsi="Times New Roman"/>
          <w:sz w:val="28"/>
          <w:szCs w:val="28"/>
          <w:shd w:fill="FFFFFF" w:val="clear"/>
        </w:rPr>
      </w:pPr>
      <w:r>
        <w:rPr>
          <w:rFonts w:cs="Times New Roman" w:ascii="Times New Roman" w:hAnsi="Times New Roman"/>
          <w:color w:val="000000"/>
          <w:sz w:val="28"/>
          <w:szCs w:val="28"/>
          <w:shd w:fill="FFFFFF" w:val="clear"/>
        </w:rPr>
        <w:t>М.П.</w:t>
      </w:r>
    </w:p>
    <w:p>
      <w:pPr>
        <w:pStyle w:val="Normal"/>
        <w:jc w:val="right"/>
        <w:rPr>
          <w:rFonts w:cs="Times New Roman"/>
          <w:color w:val="000000"/>
        </w:rPr>
      </w:pPr>
      <w:r>
        <w:rPr>
          <w:rFonts w:cs="Times New Roman"/>
          <w:color w:val="000000"/>
        </w:rPr>
      </w:r>
    </w:p>
    <w:p>
      <w:pPr>
        <w:pStyle w:val="Normal"/>
        <w:jc w:val="right"/>
        <w:rPr>
          <w:shd w:fill="FF66FF" w:val="clear"/>
        </w:rPr>
      </w:pPr>
      <w:r>
        <w:rPr>
          <w:shd w:fill="FF66FF" w:val="clear"/>
        </w:rPr>
      </w:r>
    </w:p>
    <w:p>
      <w:pPr>
        <w:pStyle w:val="Normal"/>
        <w:jc w:val="right"/>
        <w:rPr>
          <w:shd w:fill="FF66FF" w:val="clear"/>
        </w:rPr>
      </w:pPr>
      <w:r>
        <w:rPr>
          <w:shd w:fill="FF66FF" w:val="clear"/>
        </w:rPr>
      </w:r>
    </w:p>
    <w:p>
      <w:pPr>
        <w:pStyle w:val="Normal"/>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right"/>
        <w:rPr>
          <w:shd w:fill="FFFFFF" w:val="clear"/>
        </w:rPr>
      </w:pPr>
      <w:r>
        <w:rPr>
          <w:rFonts w:cs="Times New Roman" w:ascii="Times New Roman" w:hAnsi="Times New Roman"/>
          <w:color w:val="000000"/>
          <w:sz w:val="28"/>
          <w:szCs w:val="28"/>
          <w:shd w:fill="FFFFFF" w:val="clear"/>
        </w:rPr>
        <w:t>Приложение № 9</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ascii="Times New Roman" w:hAnsi="Times New Roman"/>
          <w:color w:val="000000"/>
          <w:sz w:val="28"/>
          <w:szCs w:val="28"/>
          <w:shd w:fill="FFFFFF" w:val="clear"/>
        </w:rPr>
        <w:t>дома на земельном участке»</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center"/>
        <w:rPr>
          <w:shd w:fill="FFFFFF" w:val="clear"/>
        </w:rPr>
      </w:pPr>
      <w:r>
        <w:rPr>
          <w:rFonts w:eastAsia="Times New Roman" w:cs="Times New Roman" w:ascii="Times New Roman" w:hAnsi="Times New Roman"/>
          <w:b/>
          <w:color w:val="000000"/>
          <w:sz w:val="28"/>
          <w:szCs w:val="28"/>
          <w:shd w:fill="FFFFFF" w:val="clear"/>
          <w:lang w:eastAsia="ru-RU"/>
        </w:rPr>
        <w:t>(образец заполнения уведомления)</w:t>
      </w:r>
    </w:p>
    <w:p>
      <w:pPr>
        <w:pStyle w:val="Normal"/>
        <w:ind w:firstLine="709" w:right="-1"/>
        <w:jc w:val="center"/>
        <w:rPr>
          <w:rFonts w:ascii="Times New Roman" w:hAnsi="Times New Roman" w:eastAsia="Times New Roman" w:cs="Times New Roman"/>
          <w:color w:val="000000"/>
          <w:sz w:val="28"/>
          <w:szCs w:val="28"/>
          <w:u w:val="single"/>
          <w:lang w:eastAsia="ru-RU"/>
        </w:rPr>
      </w:pPr>
      <w:r>
        <w:rPr>
          <w:rFonts w:eastAsia="Times New Roman" w:cs="Times New Roman" w:ascii="Times New Roman" w:hAnsi="Times New Roman"/>
          <w:color w:val="000000"/>
          <w:sz w:val="28"/>
          <w:szCs w:val="28"/>
          <w:u w:val="single"/>
          <w:lang w:eastAsia="ru-RU"/>
        </w:rPr>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Приказ Министерства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строительства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и жилищно-коммунального  </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хозяйства Российской Федерации-</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 xml:space="preserve">от 19 сентября 2018 года № 591/пр </w:t>
      </w:r>
    </w:p>
    <w:p>
      <w:pPr>
        <w:pStyle w:val="Normal"/>
        <w:ind w:firstLine="709" w:right="-1"/>
        <w:jc w:val="right"/>
        <w:rPr>
          <w:color w:val="000000"/>
        </w:rPr>
      </w:pPr>
      <w:r>
        <w:rPr>
          <w:color w:val="000000"/>
        </w:rPr>
      </w:r>
    </w:p>
    <w:p>
      <w:pPr>
        <w:pStyle w:val="Style20"/>
        <w:ind w:left="6463"/>
        <w:rPr>
          <w:color w:val="000000"/>
        </w:rPr>
      </w:pPr>
      <w:r>
        <w:rPr>
          <w:rFonts w:ascii="Times New Roman" w:hAnsi="Times New Roman"/>
          <w:color w:val="000000"/>
          <w:sz w:val="22"/>
        </w:rPr>
        <w:t>Кому:</w:t>
      </w:r>
    </w:p>
    <w:p>
      <w:pPr>
        <w:pStyle w:val="Style20"/>
        <w:ind w:left="6463"/>
        <w:rPr>
          <w:color w:val="000000"/>
        </w:rPr>
      </w:pPr>
      <w:r>
        <w:rPr>
          <w:rFonts w:ascii="Times New Roman" w:hAnsi="Times New Roman"/>
          <w:color w:val="000000"/>
          <w:sz w:val="22"/>
          <w:u w:val="single"/>
        </w:rPr>
        <w:t xml:space="preserve">Иванову Ивану Ивановичу          </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 xml:space="preserve">Почтовый адрес: </w:t>
      </w:r>
      <w:r>
        <w:rPr>
          <w:rFonts w:ascii="Times New Roman" w:hAnsi="Times New Roman"/>
          <w:color w:val="000000"/>
          <w:sz w:val="22"/>
          <w:u w:val="single"/>
        </w:rPr>
        <w:t>353177,</w:t>
      </w:r>
      <w:r>
        <w:rPr>
          <w:rFonts w:ascii="Times New Roman" w:hAnsi="Times New Roman"/>
          <w:color w:val="000000"/>
          <w:sz w:val="22"/>
        </w:rPr>
        <w:t xml:space="preserve"> </w:t>
      </w:r>
      <w:r>
        <w:rPr>
          <w:rFonts w:ascii="Times New Roman" w:hAnsi="Times New Roman"/>
          <w:color w:val="000000"/>
          <w:sz w:val="22"/>
          <w:u w:val="single"/>
        </w:rPr>
        <w:t>Краснодарский край, Кореновский район, станица Платнировская, улица Красная, 1</w:t>
      </w:r>
    </w:p>
    <w:p>
      <w:pPr>
        <w:pStyle w:val="Style20"/>
        <w:ind w:left="6463"/>
        <w:rPr>
          <w:color w:val="000000"/>
        </w:rPr>
      </w:pPr>
      <w:r>
        <w:rPr>
          <w:rFonts w:ascii="Times New Roman" w:hAnsi="Times New Roman"/>
          <w:color w:val="000000"/>
          <w:sz w:val="22"/>
        </w:rPr>
        <w:t>Адрес электронной почты (при</w:t>
      </w:r>
    </w:p>
    <w:p>
      <w:pPr>
        <w:pStyle w:val="Style20"/>
        <w:ind w:left="6463"/>
        <w:rPr>
          <w:color w:val="000000"/>
        </w:rPr>
      </w:pPr>
      <w:r>
        <w:rPr>
          <w:rFonts w:ascii="Times New Roman" w:hAnsi="Times New Roman"/>
          <w:color w:val="000000"/>
          <w:sz w:val="22"/>
        </w:rPr>
        <w:t>наличии):___________________</w:t>
      </w:r>
    </w:p>
    <w:p>
      <w:pPr>
        <w:pStyle w:val="Style20"/>
        <w:ind w:left="6463"/>
        <w:rPr>
          <w:color w:val="000000"/>
        </w:rPr>
      </w:pPr>
      <w:r>
        <w:rPr>
          <w:sz w:val="22"/>
        </w:rPr>
        <w:t>________________________</w:t>
      </w:r>
    </w:p>
    <w:p>
      <w:pPr>
        <w:pStyle w:val="Normal"/>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center"/>
        <w:rPr/>
      </w:pPr>
      <w:r>
        <w:rPr>
          <w:color w:val="FF0000"/>
        </w:rPr>
        <w:t> </w:t>
      </w:r>
      <w:r>
        <w:rPr>
          <w:rFonts w:ascii="Times New Roman" w:hAnsi="Times New Roman"/>
          <w:color w:val="000000"/>
          <w:sz w:val="28"/>
          <w:szCs w:val="28"/>
          <w:shd w:fill="FFFFFF" w:val="clear"/>
        </w:rPr>
        <w:t xml:space="preserve"> </w:t>
      </w:r>
      <w:r>
        <w:rPr>
          <w:rFonts w:ascii="Times New Roman" w:hAnsi="Times New Roman"/>
          <w:color w:val="000000"/>
          <w:sz w:val="28"/>
          <w:szCs w:val="28"/>
          <w:shd w:fill="FFFFFF" w:val="clear"/>
        </w:rPr>
        <w:t>Уведомление о несоответствии указанных в уведомлении о планируемых</w:t>
      </w:r>
    </w:p>
    <w:p>
      <w:pPr>
        <w:pStyle w:val="Style20"/>
        <w:jc w:val="center"/>
        <w:rPr>
          <w:rFonts w:ascii="Times New Roman" w:hAnsi="Times New Roman"/>
          <w:color w:val="000000"/>
          <w:sz w:val="28"/>
          <w:szCs w:val="28"/>
          <w:shd w:fill="FFFFFF" w:val="clear"/>
        </w:rPr>
      </w:pPr>
      <w:r>
        <w:rPr>
          <w:rFonts w:ascii="Times New Roman" w:hAnsi="Times New Roman"/>
          <w:color w:val="000000"/>
          <w:sz w:val="28"/>
          <w:szCs w:val="28"/>
          <w:shd w:fill="FFFFFF" w:val="clear"/>
        </w:rPr>
        <w:t xml:space="preserve">      </w:t>
      </w:r>
      <w:r>
        <w:rPr>
          <w:rFonts w:ascii="Times New Roman" w:hAnsi="Times New Roman"/>
          <w:color w:val="000000"/>
          <w:sz w:val="28"/>
          <w:szCs w:val="28"/>
          <w:shd w:fill="FFFFFF" w:val="clear"/>
        </w:rPr>
        <w:t>строительстве или реконструкции объекта индивидуального жилищного</w:t>
      </w:r>
    </w:p>
    <w:p>
      <w:pPr>
        <w:pStyle w:val="Style20"/>
        <w:jc w:val="center"/>
        <w:rPr>
          <w:rFonts w:ascii="Times New Roman" w:hAnsi="Times New Roman"/>
          <w:color w:val="000000"/>
          <w:sz w:val="28"/>
          <w:szCs w:val="28"/>
          <w:shd w:fill="FFFFFF" w:val="clear"/>
        </w:rPr>
      </w:pPr>
      <w:r>
        <w:rPr>
          <w:rFonts w:ascii="Times New Roman" w:hAnsi="Times New Roman"/>
          <w:color w:val="000000"/>
          <w:sz w:val="28"/>
          <w:szCs w:val="28"/>
          <w:shd w:fill="FFFFFF" w:val="clear"/>
        </w:rPr>
        <w:t xml:space="preserve">      </w:t>
      </w:r>
      <w:r>
        <w:rPr>
          <w:rFonts w:ascii="Times New Roman" w:hAnsi="Times New Roman"/>
          <w:color w:val="000000"/>
          <w:sz w:val="28"/>
          <w:szCs w:val="28"/>
          <w:shd w:fill="FFFFFF" w:val="clear"/>
        </w:rPr>
        <w:t>строительства или садового дома параметров объекта индивидуального</w:t>
      </w:r>
    </w:p>
    <w:p>
      <w:pPr>
        <w:pStyle w:val="Style20"/>
        <w:jc w:val="center"/>
        <w:rPr>
          <w:rFonts w:ascii="Times New Roman" w:hAnsi="Times New Roman"/>
          <w:color w:val="000000"/>
          <w:sz w:val="28"/>
          <w:szCs w:val="28"/>
          <w:shd w:fill="FFFFFF" w:val="clear"/>
        </w:rPr>
      </w:pPr>
      <w:r>
        <w:rPr>
          <w:rFonts w:ascii="Times New Roman" w:hAnsi="Times New Roman"/>
          <w:color w:val="000000"/>
          <w:sz w:val="28"/>
          <w:szCs w:val="28"/>
          <w:shd w:fill="FFFFFF" w:val="clear"/>
        </w:rPr>
        <w:t xml:space="preserve">      </w:t>
      </w:r>
      <w:r>
        <w:rPr>
          <w:rFonts w:ascii="Times New Roman" w:hAnsi="Times New Roman"/>
          <w:color w:val="000000"/>
          <w:sz w:val="28"/>
          <w:szCs w:val="28"/>
          <w:shd w:fill="FFFFFF" w:val="clear"/>
        </w:rPr>
        <w:t>жилищного строительства или садового дома установленным параметрам</w:t>
      </w:r>
    </w:p>
    <w:p>
      <w:pPr>
        <w:pStyle w:val="Style20"/>
        <w:jc w:val="center"/>
        <w:rPr>
          <w:rFonts w:ascii="Times New Roman" w:hAnsi="Times New Roman"/>
          <w:color w:val="000000"/>
          <w:sz w:val="28"/>
          <w:szCs w:val="28"/>
          <w:shd w:fill="FFFFFF" w:val="clear"/>
        </w:rPr>
      </w:pPr>
      <w:r>
        <w:rPr>
          <w:rFonts w:ascii="Times New Roman" w:hAnsi="Times New Roman"/>
          <w:color w:val="000000"/>
          <w:sz w:val="28"/>
          <w:szCs w:val="28"/>
          <w:shd w:fill="FFFFFF" w:val="clear"/>
        </w:rPr>
        <w:t xml:space="preserve">      </w:t>
      </w:r>
      <w:r>
        <w:rPr>
          <w:rFonts w:ascii="Times New Roman" w:hAnsi="Times New Roman"/>
          <w:color w:val="000000"/>
          <w:sz w:val="28"/>
          <w:szCs w:val="28"/>
          <w:shd w:fill="FFFFFF" w:val="clear"/>
        </w:rPr>
        <w:t>и (или) недопустимости размещения объекта индивидуального жилищного</w:t>
      </w:r>
    </w:p>
    <w:p>
      <w:pPr>
        <w:pStyle w:val="Style20"/>
        <w:jc w:val="center"/>
        <w:rPr>
          <w:rFonts w:ascii="Times New Roman" w:hAnsi="Times New Roman"/>
          <w:color w:val="000000"/>
          <w:sz w:val="28"/>
          <w:szCs w:val="28"/>
          <w:shd w:fill="FFFFFF" w:val="clear"/>
        </w:rPr>
      </w:pPr>
      <w:r>
        <w:rPr>
          <w:rFonts w:ascii="Times New Roman" w:hAnsi="Times New Roman"/>
          <w:color w:val="000000"/>
          <w:sz w:val="28"/>
          <w:szCs w:val="28"/>
          <w:shd w:fill="FFFFFF" w:val="clear"/>
        </w:rPr>
        <w:t xml:space="preserve">                    </w:t>
      </w:r>
      <w:r>
        <w:rPr>
          <w:rFonts w:ascii="Times New Roman" w:hAnsi="Times New Roman"/>
          <w:color w:val="000000"/>
          <w:sz w:val="28"/>
          <w:szCs w:val="28"/>
          <w:shd w:fill="FFFFFF" w:val="clear"/>
        </w:rPr>
        <w:t>строительства или садового дома на земельном участке</w:t>
      </w:r>
    </w:p>
    <w:p>
      <w:pPr>
        <w:pStyle w:val="Normal"/>
        <w:ind w:firstLine="720"/>
        <w:rPr>
          <w:color w:val="000000"/>
        </w:rPr>
      </w:pPr>
      <w:r>
        <w:rPr>
          <w:color w:val="000000"/>
        </w:rPr>
      </w:r>
    </w:p>
    <w:p>
      <w:pPr>
        <w:pStyle w:val="Style20"/>
        <w:rPr>
          <w:rFonts w:ascii="Times New Roman" w:hAnsi="Times New Roman"/>
          <w:sz w:val="28"/>
          <w:szCs w:val="28"/>
        </w:rPr>
      </w:pPr>
      <w:r>
        <w:rPr>
          <w:rFonts w:ascii="Times New Roman" w:hAnsi="Times New Roman"/>
          <w:sz w:val="28"/>
          <w:szCs w:val="28"/>
        </w:rPr>
        <w:t>"10" января 2025г.                                                                                                        № 03</w:t>
      </w:r>
    </w:p>
    <w:p>
      <w:pPr>
        <w:pStyle w:val="Normal"/>
        <w:ind w:firstLine="720"/>
        <w:rPr>
          <w:rFonts w:ascii="Times New Roman" w:hAnsi="Times New Roman"/>
          <w:color w:val="000000"/>
          <w:sz w:val="28"/>
          <w:szCs w:val="28"/>
        </w:rPr>
      </w:pPr>
      <w:r>
        <w:rPr>
          <w:rFonts w:ascii="Times New Roman" w:hAnsi="Times New Roman"/>
          <w:color w:val="000000"/>
          <w:sz w:val="28"/>
          <w:szCs w:val="28"/>
        </w:rPr>
      </w:r>
    </w:p>
    <w:p>
      <w:pPr>
        <w:pStyle w:val="Style20"/>
        <w:jc w:val="both"/>
        <w:rPr/>
      </w:pPr>
      <w:r>
        <w:rPr>
          <w:rFonts w:ascii="Times New Roman" w:hAnsi="Times New Roman"/>
          <w:sz w:val="28"/>
          <w:szCs w:val="28"/>
        </w:rPr>
        <w:tab/>
        <w:t xml:space="preserve">По результатам рассмотрения </w:t>
      </w:r>
      <w:r>
        <w:rPr>
          <w:rFonts w:ascii="Times New Roman" w:hAnsi="Times New Roman"/>
          <w:sz w:val="28"/>
          <w:szCs w:val="28"/>
          <w:u w:val="single"/>
        </w:rPr>
        <w:t>уведомления о планируемых строительстве</w:t>
      </w:r>
      <w:r>
        <w:rPr>
          <w:rFonts w:ascii="Times New Roman" w:hAnsi="Times New Roman"/>
          <w:sz w:val="28"/>
          <w:szCs w:val="28"/>
        </w:rPr>
        <w:t xml:space="preserve">      или реконструкции  </w:t>
      </w:r>
      <w:r>
        <w:rPr>
          <w:rFonts w:ascii="Times New Roman" w:hAnsi="Times New Roman"/>
          <w:sz w:val="28"/>
          <w:szCs w:val="28"/>
          <w:u w:val="single"/>
        </w:rPr>
        <w:t>объекта   индивидуального  жилищного   строительства</w:t>
      </w:r>
      <w:r>
        <w:rPr>
          <w:rFonts w:ascii="Times New Roman" w:hAnsi="Times New Roman"/>
          <w:sz w:val="28"/>
          <w:szCs w:val="28"/>
        </w:rPr>
        <w:t>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w:t>
      </w:r>
    </w:p>
    <w:p>
      <w:pPr>
        <w:pStyle w:val="Style20"/>
        <w:jc w:val="both"/>
        <w:rPr/>
      </w:pPr>
      <w:r>
        <w:rPr>
          <w:rFonts w:ascii="Times New Roman" w:hAnsi="Times New Roman"/>
          <w:sz w:val="28"/>
          <w:szCs w:val="28"/>
        </w:rPr>
        <w:t xml:space="preserve"> </w:t>
      </w:r>
      <w:r>
        <w:rPr>
          <w:rFonts w:ascii="Times New Roman" w:hAnsi="Times New Roman"/>
          <w:sz w:val="28"/>
          <w:szCs w:val="28"/>
        </w:rPr>
        <w:t xml:space="preserve">направленного 10 января 2025 года </w:t>
      </w:r>
    </w:p>
    <w:p>
      <w:pPr>
        <w:pStyle w:val="Style20"/>
        <w:jc w:val="both"/>
        <w:rPr/>
      </w:pPr>
      <w:r>
        <w:rPr>
          <w:rFonts w:ascii="Times New Roman" w:hAnsi="Times New Roman"/>
          <w:sz w:val="28"/>
          <w:szCs w:val="28"/>
        </w:rPr>
        <w:t>зарегистрированного (дата и номер регистрации уведомления)  15 января 2025 года № 118-100/25-13 уведомляем:</w:t>
      </w:r>
    </w:p>
    <w:p>
      <w:pPr>
        <w:pStyle w:val="Style20"/>
        <w:rPr>
          <w:rFonts w:ascii="Times New Roman" w:hAnsi="Times New Roman"/>
          <w:sz w:val="28"/>
          <w:szCs w:val="28"/>
        </w:rPr>
      </w:pPr>
      <w:bookmarkStart w:id="222" w:name="sub_3001_Копия_2"/>
      <w:bookmarkEnd w:id="222"/>
      <w:r>
        <w:rPr>
          <w:rFonts w:ascii="Times New Roman" w:hAnsi="Times New Roman"/>
          <w:sz w:val="28"/>
          <w:szCs w:val="28"/>
        </w:rPr>
        <w:t>1) о  несоответствии   параметров,   указанных  в  уведомлении    предельным</w:t>
      </w:r>
    </w:p>
    <w:p>
      <w:pPr>
        <w:pStyle w:val="Style20"/>
        <w:rPr>
          <w:rFonts w:ascii="Times New Roman" w:hAnsi="Times New Roman"/>
          <w:sz w:val="28"/>
          <w:szCs w:val="28"/>
        </w:rPr>
      </w:pPr>
      <w:bookmarkStart w:id="223" w:name="sub_3001_Копия_1_Копия_1"/>
      <w:bookmarkEnd w:id="223"/>
      <w:r>
        <w:rPr>
          <w:rFonts w:ascii="Times New Roman" w:hAnsi="Times New Roman"/>
          <w:sz w:val="28"/>
          <w:szCs w:val="28"/>
        </w:rPr>
        <w:t>параметрам разрешенного строительства, реконструкции объекта капитального</w:t>
      </w:r>
    </w:p>
    <w:p>
      <w:pPr>
        <w:pStyle w:val="Style20"/>
        <w:rPr>
          <w:rFonts w:ascii="Times New Roman" w:hAnsi="Times New Roman"/>
          <w:sz w:val="28"/>
          <w:szCs w:val="28"/>
        </w:rPr>
      </w:pPr>
      <w:r>
        <w:rPr>
          <w:rFonts w:ascii="Times New Roman" w:hAnsi="Times New Roman"/>
          <w:sz w:val="28"/>
          <w:szCs w:val="28"/>
        </w:rPr>
        <w:t>строительства по следующим основаниям:________________________________</w:t>
      </w:r>
    </w:p>
    <w:p>
      <w:pPr>
        <w:pStyle w:val="Style20"/>
        <w:jc w:val="both"/>
        <w:rPr/>
      </w:pPr>
      <w:r>
        <w:rPr>
          <w:rFonts w:ascii="Times New Roman" w:hAnsi="Times New Roman"/>
          <w:sz w:val="24"/>
          <w:szCs w:val="24"/>
        </w:rPr>
        <w:t xml:space="preserve">(сведения   о   предельных   параметрах 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об   обязательных  требованиях   к  параметрам  объектов капитального  строительства,   которые   установлены  </w:t>
      </w:r>
      <w:hyperlink r:id="rId96">
        <w:r>
          <w:rPr>
            <w:rFonts w:cs="Times New Roman" w:ascii="Times New Roman" w:hAnsi="Times New Roman"/>
            <w:color w:val="000000"/>
            <w:sz w:val="24"/>
            <w:szCs w:val="24"/>
          </w:rPr>
          <w:t>Градостроительным</w:t>
        </w:r>
      </w:hyperlink>
      <w:r>
        <w:rPr>
          <w:rFonts w:cs="Times New Roman" w:ascii="Times New Roman" w:hAnsi="Times New Roman"/>
          <w:color w:val="000000"/>
          <w:sz w:val="24"/>
          <w:szCs w:val="24"/>
        </w:rPr>
        <w:t xml:space="preserve">  </w:t>
      </w:r>
      <w:r>
        <w:rPr>
          <w:rStyle w:val="Style17"/>
          <w:color w:val="000000"/>
          <w:sz w:val="24"/>
          <w:szCs w:val="24"/>
        </w:rPr>
        <w:t>кодексом</w:t>
      </w:r>
      <w:r>
        <w:rPr>
          <w:rFonts w:ascii="Times New Roman" w:hAnsi="Times New Roman"/>
          <w:sz w:val="24"/>
          <w:szCs w:val="24"/>
        </w:rPr>
        <w:t>  Российской   Федерации   (Собрание  законодательства   Российской Федерации, 2005, № 1, ст. 16; 2018, № 32, ст. 5135), другими федеральными законами, действующими на дату поступления   уведомления,  и  которым   не соответствуют параметры объекта индивидуального жилищного   строительства или садового дома, указанные в уведомлении)</w:t>
      </w:r>
    </w:p>
    <w:p>
      <w:pPr>
        <w:pStyle w:val="Style20"/>
        <w:jc w:val="both"/>
        <w:rPr>
          <w:rFonts w:ascii="Times New Roman" w:hAnsi="Times New Roman"/>
          <w:sz w:val="28"/>
          <w:szCs w:val="28"/>
        </w:rPr>
      </w:pPr>
      <w:bookmarkStart w:id="224" w:name="sub_3002_Копия_2"/>
      <w:bookmarkEnd w:id="224"/>
      <w:r>
        <w:rPr>
          <w:rFonts w:ascii="Times New Roman" w:hAnsi="Times New Roman"/>
          <w:sz w:val="28"/>
          <w:szCs w:val="28"/>
        </w:rPr>
        <w:t>2)   о  недопустимости  размещения  объекта  индивидуального  жилищного</w:t>
      </w:r>
    </w:p>
    <w:p>
      <w:pPr>
        <w:pStyle w:val="Style20"/>
        <w:jc w:val="both"/>
        <w:rPr>
          <w:rFonts w:ascii="Times New Roman" w:hAnsi="Times New Roman"/>
          <w:sz w:val="28"/>
          <w:szCs w:val="28"/>
        </w:rPr>
      </w:pPr>
      <w:bookmarkStart w:id="225" w:name="sub_3002_Копия_1_Копия_1"/>
      <w:bookmarkEnd w:id="225"/>
      <w:r>
        <w:rPr>
          <w:rFonts w:ascii="Times New Roman" w:hAnsi="Times New Roman"/>
          <w:sz w:val="28"/>
          <w:szCs w:val="28"/>
        </w:rPr>
        <w:t>строительства или   садового   дома на  земельном  участке   по   следующим</w:t>
      </w:r>
    </w:p>
    <w:p>
      <w:pPr>
        <w:pStyle w:val="Style20"/>
        <w:jc w:val="both"/>
        <w:rPr>
          <w:rFonts w:ascii="Times New Roman" w:hAnsi="Times New Roman"/>
          <w:sz w:val="28"/>
          <w:szCs w:val="28"/>
        </w:rPr>
      </w:pPr>
      <w:r>
        <w:rPr>
          <w:rFonts w:ascii="Times New Roman" w:hAnsi="Times New Roman"/>
          <w:sz w:val="28"/>
          <w:szCs w:val="28"/>
        </w:rPr>
        <w:t xml:space="preserve">основаниям: </w:t>
      </w:r>
    </w:p>
    <w:p>
      <w:pPr>
        <w:pStyle w:val="Style20"/>
        <w:jc w:val="both"/>
        <w:rPr>
          <w:rFonts w:ascii="Times New Roman" w:hAnsi="Times New Roman"/>
          <w:sz w:val="28"/>
          <w:szCs w:val="28"/>
        </w:rPr>
      </w:pPr>
      <w:r>
        <w:rPr>
          <w:rFonts w:ascii="Times New Roman" w:hAnsi="Times New Roman"/>
          <w:sz w:val="28"/>
          <w:szCs w:val="28"/>
        </w:rPr>
        <w:tab/>
        <w:t>1.</w:t>
      </w:r>
      <w:r>
        <w:rPr>
          <w:rFonts w:ascii="Times New Roman" w:hAnsi="Times New Roman"/>
          <w:sz w:val="28"/>
          <w:szCs w:val="28"/>
          <w:u w:val="single"/>
        </w:rPr>
        <w:t xml:space="preserve">Согласно сведениям публичной кадастровой карты, земельный участок с кадастровым номером 23:12:0000000:00 по адресу: Краснодарский край, Кореновский район, х. Журавский, ул. Светлая, з/у 333, расположен в зоне подтопления при половодьях и паводках р. Кирпили 1% обеспеченности. </w:t>
      </w:r>
    </w:p>
    <w:p>
      <w:pPr>
        <w:pStyle w:val="Style20"/>
        <w:jc w:val="both"/>
        <w:rPr>
          <w:rFonts w:ascii="Times New Roman" w:hAnsi="Times New Roman"/>
          <w:sz w:val="28"/>
          <w:szCs w:val="28"/>
        </w:rPr>
      </w:pPr>
      <w:r>
        <w:rPr>
          <w:rFonts w:ascii="Times New Roman" w:hAnsi="Times New Roman"/>
          <w:sz w:val="28"/>
          <w:szCs w:val="28"/>
          <w:u w:val="single"/>
        </w:rPr>
        <w:t xml:space="preserve">Администрация муниципального образования Кореновский район является органом местного самоуправления уполномоченным в области градостроительной деятельности и при исполнении своих полномочий руководствуется действующим законодательством, поэтому на основании вышеизложенного выдать уведомление о </w:t>
      </w:r>
      <w:r>
        <w:rPr>
          <w:rFonts w:ascii="Times New Roman" w:hAnsi="Times New Roman"/>
          <w:color w:val="000000"/>
          <w:sz w:val="28"/>
          <w:szCs w:val="28"/>
          <w:u w:val="single"/>
          <w:shd w:fill="FFFFFF" w:val="clear"/>
        </w:rPr>
        <w:t xml:space="preserve">соответствии указанных в уведомлении о планируемых </w:t>
      </w:r>
      <w:r>
        <w:rPr>
          <w:rFonts w:ascii="Times New Roman" w:hAnsi="Times New Roman"/>
          <w:color w:val="000000"/>
          <w:sz w:val="28"/>
          <w:szCs w:val="28"/>
          <w:shd w:fill="FFFFFF" w:val="clear"/>
        </w:rPr>
        <w:t xml:space="preserve"> </w:t>
      </w:r>
      <w:r>
        <w:rPr>
          <w:rFonts w:ascii="Times New Roman" w:hAnsi="Times New Roman"/>
          <w:color w:val="000000"/>
          <w:sz w:val="28"/>
          <w:szCs w:val="28"/>
          <w:u w:val="single"/>
          <w:shd w:fill="FFFFFF" w:val="clear"/>
        </w:rPr>
        <w:t>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r>
        <w:rPr>
          <w:rFonts w:ascii="Times New Roman" w:hAnsi="Times New Roman"/>
          <w:sz w:val="28"/>
          <w:szCs w:val="28"/>
          <w:u w:val="single"/>
        </w:rPr>
        <w:t xml:space="preserve"> с кадастровым номером 23:12:0000000:00 по адресу: Краснодарский край, Кореновский район, х. Журавский, ул. Светлая, з/у 333,не предоставляется возможным .</w:t>
      </w:r>
    </w:p>
    <w:p>
      <w:pPr>
        <w:pStyle w:val="Style20"/>
        <w:jc w:val="both"/>
        <w:rPr/>
      </w:pPr>
      <w:r>
        <w:rPr>
          <w:rFonts w:ascii="Times New Roman" w:hAnsi="Times New Roman"/>
          <w:sz w:val="24"/>
          <w:szCs w:val="24"/>
        </w:rPr>
        <w:t xml:space="preserve">(сведения о видах разрешенного использования земельного участка и  (или) ограничениях,  установленных  в   соответствии   с   </w:t>
      </w:r>
      <w:hyperlink r:id="rId97">
        <w:r>
          <w:rPr>
            <w:rFonts w:cs="Times New Roman" w:ascii="Times New Roman" w:hAnsi="Times New Roman"/>
            <w:color w:val="000000"/>
            <w:sz w:val="24"/>
            <w:szCs w:val="24"/>
          </w:rPr>
          <w:t>земельным</w:t>
        </w:r>
      </w:hyperlink>
      <w:r>
        <w:rPr>
          <w:rFonts w:ascii="Times New Roman" w:hAnsi="Times New Roman"/>
          <w:sz w:val="24"/>
          <w:szCs w:val="24"/>
        </w:rPr>
        <w:t>  и  иным законодательством Российской Федерации и действующими на дату поступления уведомления)</w:t>
      </w:r>
    </w:p>
    <w:p>
      <w:pPr>
        <w:pStyle w:val="Style20"/>
        <w:jc w:val="both"/>
        <w:rPr>
          <w:rFonts w:ascii="Times New Roman" w:hAnsi="Times New Roman"/>
          <w:sz w:val="28"/>
          <w:szCs w:val="28"/>
        </w:rPr>
      </w:pPr>
      <w:bookmarkStart w:id="226" w:name="sub_3003_Копия_2"/>
      <w:bookmarkEnd w:id="226"/>
      <w:r>
        <w:rPr>
          <w:rFonts w:ascii="Times New Roman" w:hAnsi="Times New Roman"/>
          <w:sz w:val="28"/>
          <w:szCs w:val="28"/>
        </w:rPr>
        <w:t>3) о том, что уведомление подано или   направлено   лицом,  не  являющимся</w:t>
      </w:r>
    </w:p>
    <w:p>
      <w:pPr>
        <w:pStyle w:val="Style20"/>
        <w:jc w:val="both"/>
        <w:rPr>
          <w:rFonts w:ascii="Times New Roman" w:hAnsi="Times New Roman"/>
          <w:sz w:val="28"/>
          <w:szCs w:val="28"/>
        </w:rPr>
      </w:pPr>
      <w:bookmarkStart w:id="227" w:name="sub_3003_Копия_1_Копия_1"/>
      <w:bookmarkEnd w:id="227"/>
      <w:r>
        <w:rPr>
          <w:rFonts w:ascii="Times New Roman" w:hAnsi="Times New Roman"/>
          <w:sz w:val="28"/>
          <w:szCs w:val="28"/>
        </w:rPr>
        <w:t>застройщиком в связи с отсутствием прав на земельный участок по следующим</w:t>
      </w:r>
    </w:p>
    <w:p>
      <w:pPr>
        <w:pStyle w:val="Style20"/>
        <w:jc w:val="both"/>
        <w:rPr>
          <w:rFonts w:ascii="Times New Roman" w:hAnsi="Times New Roman"/>
          <w:sz w:val="28"/>
          <w:szCs w:val="28"/>
        </w:rPr>
      </w:pPr>
      <w:r>
        <w:rPr>
          <w:rFonts w:ascii="Times New Roman" w:hAnsi="Times New Roman"/>
          <w:sz w:val="28"/>
          <w:szCs w:val="28"/>
        </w:rPr>
        <w:t>основаниям: _________________________________________________________</w:t>
      </w:r>
    </w:p>
    <w:p>
      <w:pPr>
        <w:pStyle w:val="Style20"/>
        <w:jc w:val="both"/>
        <w:rPr>
          <w:sz w:val="24"/>
          <w:szCs w:val="24"/>
        </w:rPr>
      </w:pPr>
      <w:r>
        <w:rPr>
          <w:rFonts w:ascii="Times New Roman" w:hAnsi="Times New Roman"/>
          <w:sz w:val="24"/>
          <w:szCs w:val="24"/>
        </w:rPr>
        <w:t>(сведения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w:t>
      </w:r>
    </w:p>
    <w:p>
      <w:pPr>
        <w:pStyle w:val="Style20"/>
        <w:jc w:val="both"/>
        <w:rPr>
          <w:rFonts w:ascii="Times New Roman" w:hAnsi="Times New Roman"/>
          <w:sz w:val="28"/>
          <w:szCs w:val="28"/>
        </w:rPr>
      </w:pPr>
      <w:bookmarkStart w:id="228" w:name="sub_3004_Копия_2"/>
      <w:bookmarkEnd w:id="228"/>
      <w:r>
        <w:rPr>
          <w:rFonts w:ascii="Times New Roman" w:hAnsi="Times New Roman"/>
          <w:sz w:val="28"/>
          <w:szCs w:val="28"/>
        </w:rPr>
        <w:t>4) о несоответствии описания   внешнего  облика  объекта  индивидуального</w:t>
      </w:r>
    </w:p>
    <w:p>
      <w:pPr>
        <w:pStyle w:val="Style20"/>
        <w:jc w:val="both"/>
        <w:rPr>
          <w:rFonts w:ascii="Times New Roman" w:hAnsi="Times New Roman"/>
          <w:sz w:val="28"/>
          <w:szCs w:val="28"/>
        </w:rPr>
      </w:pPr>
      <w:bookmarkStart w:id="229" w:name="sub_3004_Копия_1_Копия_1"/>
      <w:bookmarkEnd w:id="229"/>
      <w:r>
        <w:rPr>
          <w:rFonts w:ascii="Times New Roman" w:hAnsi="Times New Roman"/>
          <w:sz w:val="28"/>
          <w:szCs w:val="28"/>
        </w:rPr>
        <w:t>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по          следующим основаниям: ______________________________________________</w:t>
      </w:r>
    </w:p>
    <w:p>
      <w:pPr>
        <w:pStyle w:val="Style20"/>
        <w:rPr>
          <w:rFonts w:ascii="Times New Roman" w:hAnsi="Times New Roman"/>
          <w:sz w:val="28"/>
          <w:szCs w:val="28"/>
        </w:rPr>
      </w:pPr>
      <w:r>
        <w:rPr>
          <w:rFonts w:ascii="Times New Roman" w:hAnsi="Times New Roman"/>
          <w:sz w:val="28"/>
          <w:szCs w:val="28"/>
        </w:rPr>
        <w:t>____________________________________________________________________</w:t>
      </w:r>
    </w:p>
    <w:p>
      <w:pPr>
        <w:pStyle w:val="Style20"/>
        <w:rPr>
          <w:rFonts w:ascii="Times New Roman" w:hAnsi="Times New Roman"/>
          <w:sz w:val="28"/>
          <w:szCs w:val="28"/>
        </w:rPr>
      </w:pPr>
      <w:r>
        <w:rPr>
          <w:rFonts w:ascii="Times New Roman" w:hAnsi="Times New Roman"/>
          <w:sz w:val="28"/>
          <w:szCs w:val="28"/>
        </w:rPr>
        <w:t>(реквизиты уведомления органа исполнительной власти субъекта   Российской</w:t>
      </w:r>
    </w:p>
    <w:p>
      <w:pPr>
        <w:pStyle w:val="Style20"/>
        <w:rPr/>
      </w:pPr>
      <w:r>
        <w:rPr>
          <w:rFonts w:ascii="Times New Roman" w:hAnsi="Times New Roman"/>
          <w:sz w:val="28"/>
          <w:szCs w:val="28"/>
        </w:rPr>
        <w:t>Федерации,  уполномоченного</w:t>
      </w:r>
      <w:r>
        <w:rPr>
          <w:sz w:val="22"/>
          <w:szCs w:val="22"/>
        </w:rPr>
        <w:t> </w:t>
      </w:r>
      <w:r>
        <w:rPr>
          <w:rFonts w:ascii="Times New Roman" w:hAnsi="Times New Roman"/>
        </w:rPr>
        <w:t xml:space="preserve"> в   области  охраны  объектов  культурного наследия)</w:t>
      </w:r>
    </w:p>
    <w:p>
      <w:pPr>
        <w:pStyle w:val="Style20"/>
        <w:rPr/>
      </w:pPr>
      <w:r>
        <w:rPr>
          <w:sz w:val="22"/>
          <w:szCs w:val="22"/>
        </w:rPr>
        <w:t>____________________________________   ____________   </w:t>
      </w:r>
      <w:r>
        <w:rPr>
          <w:rFonts w:ascii="Times New Roman" w:hAnsi="Times New Roman"/>
          <w:sz w:val="22"/>
          <w:szCs w:val="22"/>
          <w:shd w:fill="FFFFFF" w:val="clear"/>
        </w:rPr>
        <w:t>____________________</w:t>
      </w:r>
    </w:p>
    <w:p>
      <w:pPr>
        <w:pStyle w:val="Style20"/>
        <w:rPr>
          <w:rFonts w:ascii="Times New Roman" w:hAnsi="Times New Roman"/>
          <w:shd w:fill="FFFFFF" w:val="clear"/>
        </w:rPr>
      </w:pPr>
      <w:r>
        <w:rPr>
          <w:rFonts w:ascii="Times New Roman" w:hAnsi="Times New Roman"/>
          <w:sz w:val="22"/>
          <w:szCs w:val="22"/>
          <w:shd w:fill="FFFFFF" w:val="clear"/>
        </w:rPr>
        <w:t xml:space="preserve">    </w:t>
      </w:r>
      <w:r>
        <w:rPr>
          <w:rFonts w:ascii="Times New Roman" w:hAnsi="Times New Roman"/>
          <w:sz w:val="28"/>
          <w:szCs w:val="28"/>
          <w:shd w:fill="FFFFFF" w:val="clear"/>
        </w:rPr>
        <w:t xml:space="preserve">  </w:t>
      </w:r>
      <w:r>
        <w:rPr>
          <w:rFonts w:ascii="Times New Roman" w:hAnsi="Times New Roman"/>
          <w:sz w:val="28"/>
          <w:szCs w:val="28"/>
          <w:shd w:fill="FFFFFF" w:val="clear"/>
        </w:rPr>
        <w:t>(должность уполномоченного лица          (подпись)        (расшифровка подписи)</w:t>
      </w:r>
    </w:p>
    <w:p>
      <w:pPr>
        <w:pStyle w:val="Style20"/>
        <w:rPr>
          <w:rFonts w:ascii="Times New Roman" w:hAnsi="Times New Roman"/>
          <w:sz w:val="28"/>
          <w:szCs w:val="28"/>
          <w:shd w:fill="FFFFFF" w:val="clear"/>
        </w:rPr>
      </w:pPr>
      <w:r>
        <w:rPr>
          <w:rFonts w:ascii="Times New Roman" w:hAnsi="Times New Roman"/>
          <w:sz w:val="28"/>
          <w:szCs w:val="28"/>
          <w:shd w:fill="FFFFFF" w:val="clear"/>
        </w:rPr>
        <w:t>уполномоченного на выдачу разрешений</w:t>
      </w:r>
    </w:p>
    <w:p>
      <w:pPr>
        <w:pStyle w:val="Style20"/>
        <w:rPr>
          <w:rFonts w:ascii="Times New Roman" w:hAnsi="Times New Roman"/>
          <w:sz w:val="28"/>
          <w:szCs w:val="28"/>
          <w:shd w:fill="FFFFFF" w:val="clear"/>
        </w:rPr>
      </w:pPr>
      <w:r>
        <w:rPr>
          <w:rFonts w:ascii="Times New Roman" w:hAnsi="Times New Roman"/>
          <w:sz w:val="28"/>
          <w:szCs w:val="28"/>
          <w:shd w:fill="FFFFFF" w:val="clear"/>
        </w:rPr>
        <w:t>на строительство федерального органа</w:t>
      </w:r>
    </w:p>
    <w:p>
      <w:pPr>
        <w:pStyle w:val="Style20"/>
        <w:rPr>
          <w:rFonts w:ascii="Times New Roman" w:hAnsi="Times New Roman"/>
          <w:sz w:val="28"/>
          <w:szCs w:val="28"/>
          <w:shd w:fill="FFFFFF" w:val="clear"/>
        </w:rPr>
      </w:pPr>
      <w:r>
        <w:rPr>
          <w:rFonts w:ascii="Times New Roman" w:hAnsi="Times New Roman"/>
          <w:sz w:val="28"/>
          <w:szCs w:val="28"/>
          <w:shd w:fill="FFFFFF" w:val="clear"/>
        </w:rPr>
        <w:t xml:space="preserve">        </w:t>
      </w:r>
      <w:r>
        <w:rPr>
          <w:rFonts w:ascii="Times New Roman" w:hAnsi="Times New Roman"/>
          <w:sz w:val="28"/>
          <w:szCs w:val="28"/>
          <w:shd w:fill="FFFFFF" w:val="clear"/>
        </w:rPr>
        <w:t>исполнительной власти, органа</w:t>
      </w:r>
    </w:p>
    <w:p>
      <w:pPr>
        <w:pStyle w:val="Style20"/>
        <w:rPr>
          <w:rFonts w:ascii="Times New Roman" w:hAnsi="Times New Roman"/>
          <w:sz w:val="28"/>
          <w:szCs w:val="28"/>
          <w:shd w:fill="FFFFFF" w:val="clear"/>
        </w:rPr>
      </w:pPr>
      <w:r>
        <w:rPr>
          <w:rFonts w:ascii="Times New Roman" w:hAnsi="Times New Roman"/>
          <w:sz w:val="28"/>
          <w:szCs w:val="28"/>
          <w:shd w:fill="FFFFFF" w:val="clear"/>
        </w:rPr>
        <w:t xml:space="preserve">      </w:t>
      </w:r>
      <w:r>
        <w:rPr>
          <w:rFonts w:ascii="Times New Roman" w:hAnsi="Times New Roman"/>
          <w:sz w:val="28"/>
          <w:szCs w:val="28"/>
          <w:shd w:fill="FFFFFF" w:val="clear"/>
        </w:rPr>
        <w:t>исполнительной власти субъекта</w:t>
      </w:r>
    </w:p>
    <w:p>
      <w:pPr>
        <w:pStyle w:val="Style20"/>
        <w:rPr>
          <w:rFonts w:ascii="Times New Roman" w:hAnsi="Times New Roman"/>
          <w:sz w:val="28"/>
          <w:szCs w:val="28"/>
          <w:shd w:fill="FFFFFF" w:val="clear"/>
        </w:rPr>
      </w:pPr>
      <w:r>
        <w:rPr>
          <w:rFonts w:ascii="Times New Roman" w:hAnsi="Times New Roman"/>
          <w:sz w:val="28"/>
          <w:szCs w:val="28"/>
          <w:shd w:fill="FFFFFF" w:val="clear"/>
        </w:rPr>
        <w:t xml:space="preserve">        </w:t>
      </w:r>
      <w:r>
        <w:rPr>
          <w:rFonts w:ascii="Times New Roman" w:hAnsi="Times New Roman"/>
          <w:sz w:val="28"/>
          <w:szCs w:val="28"/>
          <w:shd w:fill="FFFFFF" w:val="clear"/>
        </w:rPr>
        <w:t>Российской Федерации, органа</w:t>
      </w:r>
    </w:p>
    <w:p>
      <w:pPr>
        <w:pStyle w:val="Style20"/>
        <w:rPr>
          <w:rFonts w:ascii="Times New Roman" w:hAnsi="Times New Roman"/>
          <w:sz w:val="28"/>
          <w:szCs w:val="28"/>
          <w:shd w:fill="FFFFFF" w:val="clear"/>
        </w:rPr>
      </w:pPr>
      <w:r>
        <w:rPr>
          <w:rFonts w:ascii="Times New Roman" w:hAnsi="Times New Roman"/>
          <w:sz w:val="28"/>
          <w:szCs w:val="28"/>
          <w:shd w:fill="FFFFFF" w:val="clear"/>
        </w:rPr>
        <w:t xml:space="preserve">            </w:t>
      </w:r>
      <w:r>
        <w:rPr>
          <w:rFonts w:ascii="Times New Roman" w:hAnsi="Times New Roman"/>
          <w:sz w:val="28"/>
          <w:szCs w:val="28"/>
          <w:shd w:fill="FFFFFF" w:val="clear"/>
        </w:rPr>
        <w:t>местного самоуправления)</w:t>
      </w:r>
    </w:p>
    <w:p>
      <w:pPr>
        <w:pStyle w:val="Normal"/>
        <w:ind w:firstLine="720"/>
        <w:rPr>
          <w:rFonts w:ascii="Times New Roman" w:hAnsi="Times New Roman"/>
          <w:color w:val="000000"/>
          <w:sz w:val="28"/>
          <w:szCs w:val="28"/>
          <w:shd w:fill="FFFFFF" w:val="clear"/>
        </w:rPr>
      </w:pPr>
      <w:r>
        <w:rPr>
          <w:rFonts w:ascii="Times New Roman" w:hAnsi="Times New Roman"/>
          <w:color w:val="000000"/>
          <w:sz w:val="28"/>
          <w:szCs w:val="28"/>
          <w:shd w:fill="FFFFFF" w:val="clear"/>
        </w:rPr>
      </w:r>
    </w:p>
    <w:p>
      <w:pPr>
        <w:pStyle w:val="Style20"/>
        <w:rPr>
          <w:rFonts w:ascii="Times New Roman" w:hAnsi="Times New Roman"/>
          <w:sz w:val="28"/>
          <w:szCs w:val="28"/>
          <w:shd w:fill="FFFFFF" w:val="clear"/>
        </w:rPr>
      </w:pPr>
      <w:r>
        <w:rPr>
          <w:rFonts w:cs="Times New Roman" w:ascii="Times New Roman" w:hAnsi="Times New Roman"/>
          <w:color w:val="000000"/>
          <w:sz w:val="28"/>
          <w:szCs w:val="28"/>
          <w:shd w:fill="FFFFFF" w:val="clear"/>
        </w:rPr>
        <w:t>М.П.</w:t>
      </w:r>
    </w:p>
    <w:p>
      <w:pPr>
        <w:pStyle w:val="Normal"/>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shd w:fill="FFFFFF" w:val="clear"/>
        </w:rPr>
      </w:r>
    </w:p>
    <w:p>
      <w:pPr>
        <w:pStyle w:val="Normal"/>
        <w:jc w:val="right"/>
        <w:rPr>
          <w:shd w:fill="FFFFFF" w:val="clear"/>
        </w:rPr>
      </w:pPr>
      <w:r>
        <w:rPr>
          <w:rFonts w:cs="Times New Roman" w:ascii="Times New Roman" w:hAnsi="Times New Roman"/>
          <w:color w:val="000000"/>
          <w:sz w:val="28"/>
          <w:szCs w:val="28"/>
          <w:shd w:fill="FFFFFF" w:val="clear"/>
        </w:rPr>
        <w:t>Приложение № 10</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ascii="Times New Roman" w:hAnsi="Times New Roman"/>
          <w:color w:val="000000"/>
          <w:sz w:val="28"/>
          <w:szCs w:val="28"/>
          <w:shd w:fill="FFFFFF" w:val="clear"/>
        </w:rPr>
        <w:t>дома на земельном участке»</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(форма уведомления)</w:t>
      </w:r>
    </w:p>
    <w:p>
      <w:pPr>
        <w:pStyle w:val="Normal"/>
        <w:ind w:firstLine="709" w:right="-1"/>
        <w:jc w:val="center"/>
        <w:rPr>
          <w:rFonts w:ascii="Times New Roman" w:hAnsi="Times New Roman" w:eastAsia="Times New Roman" w:cs="Times New Roman"/>
          <w:color w:val="000000"/>
          <w:sz w:val="28"/>
          <w:szCs w:val="28"/>
          <w:u w:val="single"/>
          <w:lang w:eastAsia="ru-RU"/>
        </w:rPr>
      </w:pPr>
      <w:r>
        <w:rPr>
          <w:rFonts w:eastAsia="Times New Roman" w:cs="Times New Roman" w:ascii="Times New Roman" w:hAnsi="Times New Roman"/>
          <w:color w:val="000000"/>
          <w:sz w:val="28"/>
          <w:szCs w:val="28"/>
          <w:u w:val="single"/>
          <w:lang w:eastAsia="ru-RU"/>
        </w:rPr>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Приказ Министерства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строительства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и жилищно-коммунального  </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хозяйства Российской Федерации-</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 xml:space="preserve">от 19 сентября 2018 года № 591/пр </w:t>
      </w:r>
    </w:p>
    <w:p>
      <w:pPr>
        <w:pStyle w:val="Normal"/>
        <w:ind w:firstLine="709" w:right="-1"/>
        <w:jc w:val="right"/>
        <w:rPr>
          <w:color w:val="000000"/>
        </w:rPr>
      </w:pPr>
      <w:r>
        <w:rPr>
          <w:color w:val="000000"/>
        </w:rPr>
      </w:r>
    </w:p>
    <w:p>
      <w:pPr>
        <w:pStyle w:val="Normal"/>
        <w:ind w:firstLine="709" w:right="-1"/>
        <w:jc w:val="right"/>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Style20"/>
        <w:ind w:left="6463"/>
        <w:rPr>
          <w:color w:val="000000"/>
        </w:rPr>
      </w:pPr>
      <w:r>
        <w:rPr>
          <w:rFonts w:ascii="Times New Roman" w:hAnsi="Times New Roman"/>
          <w:color w:val="000000"/>
          <w:sz w:val="22"/>
        </w:rPr>
        <w:t>Кому:</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Почтовый адрес:_____________</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Адрес электронной почты (при</w:t>
      </w:r>
    </w:p>
    <w:p>
      <w:pPr>
        <w:pStyle w:val="Style20"/>
        <w:ind w:left="6463"/>
        <w:rPr>
          <w:color w:val="000000"/>
        </w:rPr>
      </w:pPr>
      <w:r>
        <w:rPr>
          <w:rFonts w:ascii="Times New Roman" w:hAnsi="Times New Roman"/>
          <w:color w:val="000000"/>
          <w:sz w:val="22"/>
        </w:rPr>
        <w:t>наличии):___________________</w:t>
      </w:r>
    </w:p>
    <w:p>
      <w:pPr>
        <w:pStyle w:val="Style20"/>
        <w:ind w:left="6463"/>
        <w:rPr>
          <w:color w:val="000000"/>
        </w:rPr>
      </w:pPr>
      <w:r>
        <w:rPr>
          <w:rFonts w:ascii="Times New Roman" w:hAnsi="Times New Roman"/>
          <w:color w:val="000000"/>
          <w:sz w:val="22"/>
        </w:rPr>
        <w:t>____________________________</w:t>
      </w:r>
    </w:p>
    <w:p>
      <w:pPr>
        <w:pStyle w:val="Normal"/>
        <w:rPr>
          <w:rFonts w:ascii="Times New Roman" w:hAnsi="Times New Roman"/>
          <w:color w:val="000000"/>
          <w:shd w:fill="FFFFFF" w:val="clear"/>
        </w:rPr>
      </w:pPr>
      <w:r>
        <w:rPr>
          <w:rFonts w:ascii="Times New Roman" w:hAnsi="Times New Roman"/>
          <w:color w:val="000000"/>
          <w:shd w:fill="FFFFFF" w:val="clear"/>
        </w:rPr>
      </w:r>
    </w:p>
    <w:p>
      <w:pPr>
        <w:pStyle w:val="Style20"/>
        <w:jc w:val="center"/>
        <w:rPr>
          <w:shd w:fill="FFFFFF" w:val="clear"/>
        </w:rPr>
      </w:pPr>
      <w:r>
        <w:rPr>
          <w:rFonts w:ascii="Times New Roman" w:hAnsi="Times New Roman"/>
          <w:color w:val="000000"/>
          <w:sz w:val="24"/>
          <w:szCs w:val="24"/>
          <w:shd w:fill="FFFFFF" w:val="clear"/>
        </w:rPr>
        <w:t>Уведомление о соответствии указанных в уведомлении о планируемых</w:t>
      </w:r>
    </w:p>
    <w:p>
      <w:pPr>
        <w:pStyle w:val="Style20"/>
        <w:jc w:val="center"/>
        <w:rPr>
          <w:shd w:fill="FFFFFF" w:val="clear"/>
        </w:rPr>
      </w:pPr>
      <w:r>
        <w:rPr>
          <w:rFonts w:ascii="Times New Roman" w:hAnsi="Times New Roman"/>
          <w:color w:val="000000"/>
          <w:sz w:val="24"/>
          <w:szCs w:val="24"/>
          <w:shd w:fill="FFFFFF" w:val="clear"/>
        </w:rPr>
        <w:t>строительстве или реконструкции объекта индивидуального жилищного</w:t>
      </w:r>
    </w:p>
    <w:p>
      <w:pPr>
        <w:pStyle w:val="Style20"/>
        <w:jc w:val="center"/>
        <w:rPr>
          <w:shd w:fill="FFFFFF" w:val="clear"/>
        </w:rPr>
      </w:pPr>
      <w:r>
        <w:rPr>
          <w:rFonts w:ascii="Times New Roman" w:hAnsi="Times New Roman"/>
          <w:color w:val="000000"/>
          <w:sz w:val="24"/>
          <w:szCs w:val="24"/>
          <w:shd w:fill="FFFFFF" w:val="clear"/>
        </w:rPr>
        <w:t>строительства или садового дома параметров объекта индивидуального</w:t>
      </w:r>
    </w:p>
    <w:p>
      <w:pPr>
        <w:pStyle w:val="Style20"/>
        <w:jc w:val="center"/>
        <w:rPr>
          <w:shd w:fill="FFFFFF" w:val="clear"/>
        </w:rPr>
      </w:pPr>
      <w:r>
        <w:rPr>
          <w:rFonts w:ascii="Times New Roman" w:hAnsi="Times New Roman"/>
          <w:color w:val="000000"/>
          <w:sz w:val="24"/>
          <w:szCs w:val="24"/>
          <w:shd w:fill="FFFFFF" w:val="clear"/>
        </w:rPr>
        <w:t>жилищного строительства или садового дома установленным параметрам и</w:t>
      </w:r>
    </w:p>
    <w:p>
      <w:pPr>
        <w:pStyle w:val="Style20"/>
        <w:jc w:val="center"/>
        <w:rPr>
          <w:shd w:fill="FFFFFF" w:val="clear"/>
        </w:rPr>
      </w:pPr>
      <w:r>
        <w:rPr>
          <w:rFonts w:ascii="Times New Roman" w:hAnsi="Times New Roman"/>
          <w:color w:val="000000"/>
          <w:sz w:val="24"/>
          <w:szCs w:val="24"/>
          <w:shd w:fill="FFFFFF" w:val="clear"/>
        </w:rPr>
        <w:t>допустимости размещения объекта индивидуального жилищного</w:t>
      </w:r>
    </w:p>
    <w:p>
      <w:pPr>
        <w:pStyle w:val="Style20"/>
        <w:jc w:val="center"/>
        <w:rPr>
          <w:shd w:fill="FFFFFF" w:val="clear"/>
        </w:rPr>
      </w:pPr>
      <w:r>
        <w:rPr>
          <w:rFonts w:ascii="Times New Roman" w:hAnsi="Times New Roman"/>
          <w:color w:val="000000"/>
          <w:sz w:val="24"/>
          <w:szCs w:val="24"/>
          <w:shd w:fill="FFFFFF" w:val="clear"/>
        </w:rPr>
        <w:t>строительства или садового дома на земельном участке</w:t>
      </w:r>
    </w:p>
    <w:p>
      <w:pPr>
        <w:pStyle w:val="Normal"/>
        <w:rPr>
          <w:rFonts w:ascii="Times New Roman" w:hAnsi="Times New Roman"/>
          <w:color w:val="000000"/>
          <w:shd w:fill="FF66FF" w:val="clear"/>
        </w:rPr>
      </w:pPr>
      <w:r>
        <w:rPr>
          <w:rFonts w:ascii="Times New Roman" w:hAnsi="Times New Roman"/>
          <w:color w:val="000000"/>
          <w:shd w:fill="FF66FF" w:val="clear"/>
        </w:rPr>
      </w:r>
    </w:p>
    <w:p>
      <w:pPr>
        <w:pStyle w:val="Style20"/>
        <w:rPr>
          <w:color w:val="000000"/>
        </w:rPr>
      </w:pPr>
      <w:r>
        <w:rPr>
          <w:rFonts w:ascii="Times New Roman" w:hAnsi="Times New Roman"/>
          <w:color w:val="000000"/>
          <w:sz w:val="24"/>
          <w:szCs w:val="24"/>
        </w:rPr>
        <w:t>"___"____________ 20__ г.</w:t>
        <w:tab/>
        <w:tab/>
        <w:tab/>
        <w:tab/>
        <w:tab/>
        <w:tab/>
        <w:tab/>
        <w:t>№ ______________</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jc w:val="both"/>
        <w:rPr>
          <w:color w:val="000000"/>
        </w:rPr>
      </w:pPr>
      <w:r>
        <w:rPr>
          <w:rFonts w:ascii="Times New Roman" w:hAnsi="Times New Roman"/>
          <w:color w:val="000000"/>
          <w:sz w:val="24"/>
          <w:szCs w:val="24"/>
        </w:rPr>
        <w:tab/>
        <w:t>По результатам рассмотрения уведомления о планируемых строительстве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направленного</w:t>
      </w:r>
    </w:p>
    <w:p>
      <w:pPr>
        <w:pStyle w:val="Style20"/>
        <w:rPr>
          <w:color w:val="000000"/>
        </w:rPr>
      </w:pPr>
      <w:r>
        <w:rPr>
          <w:rFonts w:ascii="Times New Roman" w:hAnsi="Times New Roman"/>
          <w:color w:val="000000"/>
          <w:sz w:val="24"/>
          <w:szCs w:val="24"/>
        </w:rPr>
        <w:t>(дата направления уведомления)                 ________________________________</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зарегистрированного</w:t>
      </w:r>
    </w:p>
    <w:p>
      <w:pPr>
        <w:pStyle w:val="Style20"/>
        <w:rPr>
          <w:color w:val="000000"/>
        </w:rPr>
      </w:pPr>
      <w:r>
        <w:rPr>
          <w:rFonts w:ascii="Times New Roman" w:hAnsi="Times New Roman"/>
          <w:color w:val="000000"/>
          <w:sz w:val="24"/>
          <w:szCs w:val="24"/>
        </w:rPr>
        <w:t>(дата и номер регистрации уведомления)   ________________________________</w:t>
      </w:r>
    </w:p>
    <w:p>
      <w:pPr>
        <w:pStyle w:val="Normal"/>
        <w:jc w:val="both"/>
        <w:rPr>
          <w:rFonts w:ascii="Times New Roman" w:hAnsi="Times New Roman"/>
          <w:color w:val="000000"/>
          <w:sz w:val="24"/>
          <w:szCs w:val="24"/>
        </w:rPr>
      </w:pPr>
      <w:r>
        <w:rPr>
          <w:rFonts w:ascii="Times New Roman" w:hAnsi="Times New Roman"/>
          <w:color w:val="000000"/>
          <w:sz w:val="24"/>
          <w:szCs w:val="24"/>
        </w:rPr>
      </w:r>
    </w:p>
    <w:p>
      <w:pPr>
        <w:pStyle w:val="Style20"/>
        <w:jc w:val="both"/>
        <w:rPr>
          <w:color w:val="000000"/>
        </w:rPr>
      </w:pPr>
      <w:r>
        <w:rPr>
          <w:rFonts w:ascii="Times New Roman" w:hAnsi="Times New Roman"/>
          <w:color w:val="000000"/>
          <w:sz w:val="24"/>
          <w:szCs w:val="24"/>
        </w:rPr>
        <w:t>уведомляем о соответствии указанных в уведомлении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pPr>
        <w:pStyle w:val="Style20"/>
        <w:rPr>
          <w:color w:val="000000"/>
        </w:rPr>
      </w:pPr>
      <w:r>
        <w:rPr>
          <w:rFonts w:ascii="Times New Roman" w:hAnsi="Times New Roman"/>
          <w:color w:val="000000"/>
          <w:sz w:val="24"/>
          <w:szCs w:val="24"/>
        </w:rPr>
        <w:t>_________________________________________________________________________</w:t>
      </w:r>
    </w:p>
    <w:p>
      <w:pPr>
        <w:pStyle w:val="Style20"/>
        <w:rPr>
          <w:color w:val="000000"/>
        </w:rPr>
      </w:pPr>
      <w:r>
        <w:rPr>
          <w:rFonts w:ascii="Times New Roman" w:hAnsi="Times New Roman"/>
          <w:color w:val="000000"/>
          <w:sz w:val="24"/>
          <w:szCs w:val="24"/>
        </w:rPr>
        <w:t>_________________________________________________________________________</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(кадастровый номер земельного участка (при наличии), адрес или описание</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местоположения земельного участка)</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____________________________________  ____________  _____________________</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(должность уполномоченного лица     (подпись)    (расшифровка подписи)</w:t>
      </w:r>
    </w:p>
    <w:p>
      <w:pPr>
        <w:pStyle w:val="Style20"/>
        <w:rPr>
          <w:color w:val="000000"/>
        </w:rPr>
      </w:pPr>
      <w:r>
        <w:rPr>
          <w:rFonts w:ascii="Times New Roman" w:hAnsi="Times New Roman"/>
          <w:color w:val="000000"/>
          <w:sz w:val="24"/>
          <w:szCs w:val="24"/>
        </w:rPr>
        <w:t>уполномоченного на выдачу разрешений</w:t>
      </w:r>
    </w:p>
    <w:p>
      <w:pPr>
        <w:pStyle w:val="Style20"/>
        <w:rPr>
          <w:color w:val="000000"/>
        </w:rPr>
      </w:pPr>
      <w:r>
        <w:rPr>
          <w:rFonts w:ascii="Times New Roman" w:hAnsi="Times New Roman"/>
          <w:color w:val="000000"/>
          <w:sz w:val="24"/>
          <w:szCs w:val="24"/>
        </w:rPr>
        <w:t>на строительство федерального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исполнительной власти,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исполнительной власти субъекта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Российской Федерации,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местного самоуправления)</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eastAsia="Times New Roman" w:cs="Times New Roman" w:ascii="Times New Roman" w:hAnsi="Times New Roman"/>
          <w:color w:val="000000"/>
          <w:sz w:val="24"/>
          <w:szCs w:val="24"/>
          <w:shd w:fill="FFFFFF" w:val="clear"/>
        </w:rPr>
        <w:t>М.П.</w:t>
      </w:r>
    </w:p>
    <w:p>
      <w:pPr>
        <w:pStyle w:val="Normal"/>
        <w:ind w:right="-1"/>
        <w:jc w:val="right"/>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pPr>
      <w:r>
        <w:rPr>
          <w:rStyle w:val="Style13"/>
          <w:rFonts w:cs="Times New Roman" w:ascii="Times New Roman" w:hAnsi="Times New Roman"/>
          <w:color w:val="000000"/>
          <w:sz w:val="28"/>
          <w:szCs w:val="24"/>
          <w:highlight w:val="white"/>
          <w:shd w:fill="FFFFFF" w:val="clear"/>
        </w:rPr>
        <w:t>главный архитектор</w:t>
        <w:tab/>
        <w:tab/>
        <w:tab/>
        <w:tab/>
        <w:tab/>
        <w:tab/>
        <w:t xml:space="preserve">            М.Г. Милославская</w:t>
      </w:r>
    </w:p>
    <w:p>
      <w:pPr>
        <w:pStyle w:val="Normal"/>
        <w:rPr>
          <w:rFonts w:ascii="Times New Roman" w:hAnsi="Times New Roman"/>
          <w:color w:val="000000"/>
          <w:sz w:val="24"/>
          <w:szCs w:val="24"/>
        </w:rPr>
      </w:pPr>
      <w:r>
        <w:rPr>
          <w:rFonts w:ascii="Times New Roman" w:hAnsi="Times New Roman"/>
          <w:color w:val="000000"/>
          <w:sz w:val="24"/>
          <w:szCs w:val="24"/>
        </w:rPr>
      </w:r>
      <w:r>
        <w:br w:type="page"/>
      </w:r>
    </w:p>
    <w:p>
      <w:pPr>
        <w:pStyle w:val="Normal"/>
        <w:spacing w:before="0" w:after="0"/>
        <w:jc w:val="right"/>
        <w:rPr>
          <w:color w:val="000000"/>
        </w:rPr>
      </w:pPr>
      <w:r>
        <w:rPr>
          <w:rFonts w:cs="Times New Roman" w:ascii="Times New Roman" w:hAnsi="Times New Roman"/>
          <w:color w:val="000000"/>
          <w:sz w:val="28"/>
          <w:szCs w:val="28"/>
          <w:shd w:fill="FFFFFF" w:val="clear"/>
        </w:rPr>
        <w:t>Приложение № 11</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ascii="Times New Roman" w:hAnsi="Times New Roman"/>
          <w:color w:val="000000"/>
          <w:sz w:val="28"/>
          <w:szCs w:val="28"/>
          <w:shd w:fill="FFFFFF" w:val="clear"/>
        </w:rPr>
        <w:t>дома на земельном участке»</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(образец заполнения уведомления)</w:t>
      </w:r>
    </w:p>
    <w:p>
      <w:pPr>
        <w:pStyle w:val="Normal"/>
        <w:ind w:firstLine="709" w:right="-1"/>
        <w:jc w:val="center"/>
        <w:rPr>
          <w:rFonts w:ascii="Times New Roman" w:hAnsi="Times New Roman" w:eastAsia="Times New Roman" w:cs="Times New Roman"/>
          <w:color w:val="000000"/>
          <w:sz w:val="28"/>
          <w:szCs w:val="28"/>
          <w:u w:val="single"/>
          <w:lang w:eastAsia="ru-RU"/>
        </w:rPr>
      </w:pPr>
      <w:r>
        <w:rPr>
          <w:rFonts w:eastAsia="Times New Roman" w:cs="Times New Roman" w:ascii="Times New Roman" w:hAnsi="Times New Roman"/>
          <w:color w:val="000000"/>
          <w:sz w:val="28"/>
          <w:szCs w:val="28"/>
          <w:u w:val="single"/>
          <w:lang w:eastAsia="ru-RU"/>
        </w:rPr>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Приказ Министерства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строительства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и жилищно-коммунального  </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хозяйства Российской Федерации-</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 xml:space="preserve">от 19 сентября 2018 года № 591/пр </w:t>
      </w:r>
    </w:p>
    <w:p>
      <w:pPr>
        <w:pStyle w:val="Normal"/>
        <w:ind w:firstLine="709" w:right="-1"/>
        <w:jc w:val="right"/>
        <w:rPr>
          <w:color w:val="000000"/>
        </w:rPr>
      </w:pPr>
      <w:r>
        <w:rPr>
          <w:color w:val="000000"/>
        </w:rPr>
      </w:r>
    </w:p>
    <w:p>
      <w:pPr>
        <w:pStyle w:val="Normal"/>
        <w:ind w:firstLine="709" w:right="-1"/>
        <w:jc w:val="right"/>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Style20"/>
        <w:ind w:left="6463"/>
        <w:rPr>
          <w:color w:val="000000"/>
        </w:rPr>
      </w:pPr>
      <w:r>
        <w:rPr>
          <w:rFonts w:ascii="Times New Roman" w:hAnsi="Times New Roman"/>
          <w:color w:val="000000"/>
          <w:sz w:val="22"/>
        </w:rPr>
        <w:t>Кому:</w:t>
      </w:r>
    </w:p>
    <w:p>
      <w:pPr>
        <w:pStyle w:val="Style20"/>
        <w:ind w:left="6463"/>
        <w:rPr>
          <w:color w:val="000000"/>
        </w:rPr>
      </w:pPr>
      <w:r>
        <w:rPr>
          <w:rFonts w:ascii="Times New Roman" w:hAnsi="Times New Roman"/>
          <w:color w:val="000000"/>
          <w:sz w:val="22"/>
          <w:u w:val="single"/>
        </w:rPr>
        <w:t xml:space="preserve">Иванову Ивану Ивановичу          </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 xml:space="preserve">Почтовый адрес: </w:t>
      </w:r>
      <w:r>
        <w:rPr>
          <w:rFonts w:ascii="Times New Roman" w:hAnsi="Times New Roman"/>
          <w:color w:val="000000"/>
          <w:sz w:val="22"/>
          <w:u w:val="single"/>
        </w:rPr>
        <w:t>353177,</w:t>
      </w:r>
      <w:r>
        <w:rPr>
          <w:rFonts w:ascii="Times New Roman" w:hAnsi="Times New Roman"/>
          <w:color w:val="000000"/>
          <w:sz w:val="22"/>
        </w:rPr>
        <w:t xml:space="preserve"> </w:t>
      </w:r>
      <w:r>
        <w:rPr>
          <w:rFonts w:ascii="Times New Roman" w:hAnsi="Times New Roman"/>
          <w:color w:val="000000"/>
          <w:sz w:val="22"/>
          <w:u w:val="single"/>
        </w:rPr>
        <w:t>Краснодарский край, Кореновский район, станица Платнировская, улица Красная, 1</w:t>
      </w:r>
    </w:p>
    <w:p>
      <w:pPr>
        <w:pStyle w:val="Style20"/>
        <w:ind w:left="6463"/>
        <w:rPr>
          <w:color w:val="000000"/>
        </w:rPr>
      </w:pPr>
      <w:r>
        <w:rPr>
          <w:rFonts w:ascii="Times New Roman" w:hAnsi="Times New Roman"/>
          <w:color w:val="000000"/>
          <w:sz w:val="22"/>
        </w:rPr>
        <w:t>Адрес электронной почты (при</w:t>
      </w:r>
    </w:p>
    <w:p>
      <w:pPr>
        <w:pStyle w:val="Style20"/>
        <w:ind w:left="6463"/>
        <w:rPr>
          <w:color w:val="000000"/>
        </w:rPr>
      </w:pPr>
      <w:r>
        <w:rPr>
          <w:rFonts w:ascii="Times New Roman" w:hAnsi="Times New Roman"/>
          <w:color w:val="000000"/>
          <w:sz w:val="22"/>
        </w:rPr>
        <w:t>наличии):___________________</w:t>
      </w:r>
    </w:p>
    <w:p>
      <w:pPr>
        <w:pStyle w:val="Style20"/>
        <w:ind w:left="6463"/>
        <w:rPr>
          <w:color w:val="000000"/>
        </w:rPr>
      </w:pPr>
      <w:r>
        <w:rPr>
          <w:rFonts w:ascii="Times New Roman" w:hAnsi="Times New Roman"/>
          <w:color w:val="000000"/>
          <w:sz w:val="22"/>
        </w:rPr>
        <w:t>____________________________</w:t>
      </w:r>
    </w:p>
    <w:p>
      <w:pPr>
        <w:pStyle w:val="Normal"/>
        <w:rPr>
          <w:rFonts w:ascii="Times New Roman" w:hAnsi="Times New Roman"/>
          <w:color w:val="000000"/>
        </w:rPr>
      </w:pPr>
      <w:r>
        <w:rPr>
          <w:rFonts w:ascii="Times New Roman" w:hAnsi="Times New Roman"/>
          <w:color w:val="000000"/>
        </w:rPr>
      </w:r>
    </w:p>
    <w:p>
      <w:pPr>
        <w:pStyle w:val="Style20"/>
        <w:jc w:val="center"/>
        <w:rPr>
          <w:color w:val="000000"/>
        </w:rPr>
      </w:pPr>
      <w:r>
        <w:rPr>
          <w:rFonts w:ascii="Times New Roman" w:hAnsi="Times New Roman"/>
          <w:color w:val="000000"/>
          <w:sz w:val="24"/>
          <w:szCs w:val="24"/>
          <w:shd w:fill="FFFFFF" w:val="clear"/>
        </w:rPr>
        <w:t>Уведомление о соответствии указанных в уведомлении о планируемых</w:t>
      </w:r>
    </w:p>
    <w:p>
      <w:pPr>
        <w:pStyle w:val="Style20"/>
        <w:jc w:val="center"/>
        <w:rPr>
          <w:color w:val="000000"/>
        </w:rPr>
      </w:pPr>
      <w:r>
        <w:rPr>
          <w:rFonts w:ascii="Times New Roman" w:hAnsi="Times New Roman"/>
          <w:color w:val="000000"/>
          <w:sz w:val="24"/>
          <w:szCs w:val="24"/>
        </w:rPr>
        <w:t>строительстве или реконструкции объекта индивидуального жилищного</w:t>
      </w:r>
    </w:p>
    <w:p>
      <w:pPr>
        <w:pStyle w:val="Style20"/>
        <w:jc w:val="center"/>
        <w:rPr>
          <w:color w:val="000000"/>
        </w:rPr>
      </w:pPr>
      <w:r>
        <w:rPr>
          <w:rFonts w:ascii="Times New Roman" w:hAnsi="Times New Roman"/>
          <w:color w:val="000000"/>
          <w:sz w:val="24"/>
          <w:szCs w:val="24"/>
        </w:rPr>
        <w:t>строительства или садового дома параметров объекта индивидуального</w:t>
      </w:r>
    </w:p>
    <w:p>
      <w:pPr>
        <w:pStyle w:val="Style20"/>
        <w:jc w:val="center"/>
        <w:rPr>
          <w:color w:val="000000"/>
        </w:rPr>
      </w:pPr>
      <w:r>
        <w:rPr>
          <w:rFonts w:ascii="Times New Roman" w:hAnsi="Times New Roman"/>
          <w:color w:val="000000"/>
          <w:sz w:val="24"/>
          <w:szCs w:val="24"/>
        </w:rPr>
        <w:t>жилищного строительства или садового дома установленным параметрам и</w:t>
      </w:r>
    </w:p>
    <w:p>
      <w:pPr>
        <w:pStyle w:val="Style20"/>
        <w:jc w:val="center"/>
        <w:rPr>
          <w:color w:val="000000"/>
        </w:rPr>
      </w:pPr>
      <w:r>
        <w:rPr>
          <w:rFonts w:ascii="Times New Roman" w:hAnsi="Times New Roman"/>
          <w:color w:val="000000"/>
          <w:sz w:val="24"/>
          <w:szCs w:val="24"/>
        </w:rPr>
        <w:t>допустимости размещения объекта индивидуального жилищного</w:t>
      </w:r>
    </w:p>
    <w:p>
      <w:pPr>
        <w:pStyle w:val="Style20"/>
        <w:jc w:val="center"/>
        <w:rPr>
          <w:color w:val="000000"/>
        </w:rPr>
      </w:pPr>
      <w:r>
        <w:rPr>
          <w:rFonts w:ascii="Times New Roman" w:hAnsi="Times New Roman"/>
          <w:color w:val="000000"/>
          <w:sz w:val="24"/>
          <w:szCs w:val="24"/>
        </w:rPr>
        <w:t>строительства или садового дома на земельном участке</w:t>
      </w:r>
    </w:p>
    <w:p>
      <w:pPr>
        <w:pStyle w:val="Normal"/>
        <w:rPr>
          <w:rFonts w:ascii="Times New Roman" w:hAnsi="Times New Roman"/>
          <w:color w:val="000000"/>
        </w:rPr>
      </w:pPr>
      <w:r>
        <w:rPr>
          <w:rFonts w:ascii="Times New Roman" w:hAnsi="Times New Roman"/>
          <w:color w:val="000000"/>
        </w:rPr>
      </w:r>
    </w:p>
    <w:p>
      <w:pPr>
        <w:pStyle w:val="Style20"/>
        <w:rPr>
          <w:color w:val="000000"/>
        </w:rPr>
      </w:pPr>
      <w:r>
        <w:rPr>
          <w:rFonts w:ascii="Times New Roman" w:hAnsi="Times New Roman"/>
          <w:color w:val="000000"/>
          <w:sz w:val="24"/>
          <w:szCs w:val="24"/>
        </w:rPr>
        <w:t>"</w:t>
      </w:r>
      <w:r>
        <w:rPr>
          <w:rFonts w:ascii="Times New Roman" w:hAnsi="Times New Roman"/>
          <w:color w:val="000000"/>
          <w:sz w:val="24"/>
          <w:szCs w:val="24"/>
          <w:u w:val="single"/>
        </w:rPr>
        <w:t>31</w:t>
      </w:r>
      <w:r>
        <w:rPr>
          <w:rFonts w:ascii="Times New Roman" w:hAnsi="Times New Roman"/>
          <w:color w:val="000000"/>
          <w:sz w:val="24"/>
          <w:szCs w:val="24"/>
        </w:rPr>
        <w:t>"</w:t>
      </w:r>
      <w:r>
        <w:rPr>
          <w:rFonts w:ascii="Times New Roman" w:hAnsi="Times New Roman"/>
          <w:color w:val="000000"/>
          <w:sz w:val="24"/>
          <w:szCs w:val="24"/>
          <w:u w:val="single"/>
        </w:rPr>
        <w:t>марта</w:t>
      </w:r>
      <w:r>
        <w:rPr>
          <w:rFonts w:ascii="Times New Roman" w:hAnsi="Times New Roman"/>
          <w:color w:val="000000"/>
          <w:sz w:val="24"/>
          <w:szCs w:val="24"/>
        </w:rPr>
        <w:t xml:space="preserve"> 20</w:t>
      </w:r>
      <w:r>
        <w:rPr>
          <w:rFonts w:ascii="Times New Roman" w:hAnsi="Times New Roman"/>
          <w:color w:val="000000"/>
          <w:sz w:val="24"/>
          <w:szCs w:val="24"/>
          <w:u w:val="single"/>
        </w:rPr>
        <w:t>25</w:t>
      </w:r>
      <w:r>
        <w:rPr>
          <w:rFonts w:ascii="Times New Roman" w:hAnsi="Times New Roman"/>
          <w:color w:val="000000"/>
          <w:sz w:val="24"/>
          <w:szCs w:val="24"/>
        </w:rPr>
        <w:t xml:space="preserve"> г.</w:t>
        <w:tab/>
        <w:tab/>
        <w:tab/>
        <w:tab/>
        <w:tab/>
        <w:tab/>
        <w:tab/>
        <w:tab/>
        <w:tab/>
        <w:tab/>
        <w:t>№ </w:t>
      </w:r>
      <w:r>
        <w:rPr>
          <w:rFonts w:ascii="Times New Roman" w:hAnsi="Times New Roman"/>
          <w:color w:val="000000"/>
          <w:sz w:val="24"/>
          <w:szCs w:val="24"/>
          <w:u w:val="single"/>
        </w:rPr>
        <w:t>02</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jc w:val="both"/>
        <w:rPr>
          <w:color w:val="000000"/>
        </w:rPr>
      </w:pPr>
      <w:r>
        <w:rPr>
          <w:rFonts w:ascii="Times New Roman" w:hAnsi="Times New Roman"/>
          <w:color w:val="000000"/>
          <w:sz w:val="24"/>
          <w:szCs w:val="24"/>
        </w:rPr>
        <w:tab/>
        <w:t xml:space="preserve">По результатам рассмотрения уведомления о планируемых строительстве или реконструкции объекта индивидуального жилищного строительства или садового дома или уведомления </w:t>
      </w:r>
      <w:r>
        <w:rPr>
          <w:rFonts w:ascii="Times New Roman" w:hAnsi="Times New Roman"/>
          <w:color w:val="000000"/>
          <w:sz w:val="24"/>
          <w:szCs w:val="24"/>
          <w:u w:val="single"/>
        </w:rPr>
        <w:t>об изменении параметров планируемого строительства</w:t>
      </w:r>
      <w:r>
        <w:rPr>
          <w:rFonts w:ascii="Times New Roman" w:hAnsi="Times New Roman"/>
          <w:color w:val="000000"/>
          <w:sz w:val="24"/>
          <w:szCs w:val="24"/>
        </w:rPr>
        <w:t xml:space="preserve"> или реконструкции объекта индивидуального жилищного строительства или садового дома (далее - уведомление),</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направленного</w:t>
      </w:r>
    </w:p>
    <w:p>
      <w:pPr>
        <w:pStyle w:val="Style20"/>
        <w:rPr>
          <w:color w:val="000000"/>
        </w:rPr>
      </w:pPr>
      <w:r>
        <w:rPr>
          <w:rFonts w:ascii="Times New Roman" w:hAnsi="Times New Roman"/>
          <w:color w:val="000000"/>
          <w:sz w:val="24"/>
          <w:szCs w:val="24"/>
        </w:rPr>
        <w:t xml:space="preserve">(дата направления уведомления)                 </w:t>
      </w:r>
      <w:r>
        <w:rPr>
          <w:rFonts w:ascii="Times New Roman" w:hAnsi="Times New Roman"/>
          <w:color w:val="000000"/>
          <w:sz w:val="24"/>
          <w:szCs w:val="24"/>
          <w:u w:val="single"/>
        </w:rPr>
        <w:t>31 марта 2025 г.</w:t>
      </w:r>
      <w:r>
        <w:rPr>
          <w:rFonts w:ascii="Times New Roman" w:hAnsi="Times New Roman"/>
          <w:color w:val="000000"/>
          <w:sz w:val="24"/>
          <w:szCs w:val="24"/>
        </w:rPr>
        <w:t>_________________</w:t>
      </w:r>
      <w:r>
        <w:rPr>
          <w:rFonts w:ascii="Times New Roman" w:hAnsi="Times New Roman"/>
          <w:color w:val="000000"/>
          <w:sz w:val="24"/>
          <w:szCs w:val="24"/>
          <w:u w:val="single"/>
        </w:rPr>
        <w:tab/>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ascii="Times New Roman" w:hAnsi="Times New Roman"/>
          <w:color w:val="000000"/>
          <w:sz w:val="24"/>
          <w:szCs w:val="24"/>
        </w:rPr>
        <w:t>зарегистрированного</w:t>
      </w:r>
    </w:p>
    <w:p>
      <w:pPr>
        <w:pStyle w:val="Style20"/>
        <w:rPr>
          <w:color w:val="000000"/>
        </w:rPr>
      </w:pPr>
      <w:r>
        <w:rPr>
          <w:rFonts w:ascii="Times New Roman" w:hAnsi="Times New Roman"/>
          <w:color w:val="000000"/>
          <w:sz w:val="24"/>
          <w:szCs w:val="24"/>
        </w:rPr>
        <w:t xml:space="preserve">(дата и номер регистрации уведомления)   </w:t>
      </w:r>
      <w:r>
        <w:rPr>
          <w:rFonts w:ascii="Times New Roman" w:hAnsi="Times New Roman"/>
          <w:color w:val="000000"/>
          <w:sz w:val="24"/>
          <w:szCs w:val="24"/>
          <w:u w:val="single"/>
        </w:rPr>
        <w:t>31 марта 2025 г. №118-02/25-13</w:t>
        <w:tab/>
        <w:tab/>
      </w:r>
    </w:p>
    <w:p>
      <w:pPr>
        <w:pStyle w:val="Normal"/>
        <w:jc w:val="both"/>
        <w:rPr>
          <w:rFonts w:ascii="Times New Roman" w:hAnsi="Times New Roman"/>
          <w:color w:val="000000"/>
          <w:sz w:val="24"/>
          <w:szCs w:val="24"/>
        </w:rPr>
      </w:pPr>
      <w:r>
        <w:rPr>
          <w:rFonts w:ascii="Times New Roman" w:hAnsi="Times New Roman"/>
          <w:color w:val="000000"/>
          <w:sz w:val="24"/>
          <w:szCs w:val="24"/>
        </w:rPr>
      </w:r>
    </w:p>
    <w:p>
      <w:pPr>
        <w:pStyle w:val="Style20"/>
        <w:jc w:val="both"/>
        <w:rPr>
          <w:color w:val="000000"/>
        </w:rPr>
      </w:pPr>
      <w:r>
        <w:rPr>
          <w:rFonts w:ascii="Times New Roman" w:hAnsi="Times New Roman"/>
          <w:color w:val="000000"/>
          <w:sz w:val="24"/>
          <w:szCs w:val="24"/>
        </w:rPr>
        <w:t xml:space="preserve">уведомляем о соответствии указанных в уведомлении параметров </w:t>
      </w:r>
      <w:r>
        <w:rPr>
          <w:rFonts w:ascii="Times New Roman" w:hAnsi="Times New Roman"/>
          <w:color w:val="000000"/>
          <w:sz w:val="24"/>
          <w:szCs w:val="24"/>
          <w:u w:val="single"/>
        </w:rPr>
        <w:t>объекта индивидуального жилищного строительства</w:t>
      </w:r>
      <w:r>
        <w:rPr>
          <w:rFonts w:ascii="Times New Roman" w:hAnsi="Times New Roman"/>
          <w:color w:val="000000"/>
          <w:sz w:val="24"/>
          <w:szCs w:val="24"/>
        </w:rPr>
        <w:t xml:space="preserve"> (</w:t>
      </w:r>
      <w:r>
        <w:rPr>
          <w:rFonts w:ascii="Times New Roman" w:hAnsi="Times New Roman"/>
          <w:color w:val="000000"/>
          <w:sz w:val="24"/>
          <w:szCs w:val="24"/>
          <w:u w:val="single"/>
        </w:rPr>
        <w:t>одноэтажный, площадь застройки 132 кв.м)</w:t>
      </w:r>
      <w:r>
        <w:rPr>
          <w:rFonts w:ascii="Times New Roman" w:hAnsi="Times New Roman"/>
          <w:color w:val="000000"/>
          <w:sz w:val="24"/>
          <w:szCs w:val="24"/>
        </w:rPr>
        <w:t xml:space="preserve">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r>
        <w:rPr>
          <w:rFonts w:ascii="Times New Roman" w:hAnsi="Times New Roman"/>
          <w:color w:val="000000"/>
          <w:sz w:val="24"/>
          <w:szCs w:val="24"/>
          <w:u w:val="single"/>
        </w:rPr>
        <w:t>с кадастровым номером 23:12:0000000:123, расположенном по адресу: Краснодарский край, Кореновский район, ст. Платнировская, ул. Кирова, д.1 (размер отступов от всех границ земельного участка до объекта капитального строительства: от северной границы – 5 м, от восточной границы — 5 м, от южной границы — 5 м, от западной границы — 12 м)</w:t>
        <w:tab/>
        <w:tab/>
        <w:tab/>
        <w:tab/>
        <w:tab/>
      </w:r>
    </w:p>
    <w:p>
      <w:pPr>
        <w:pStyle w:val="Style20"/>
        <w:jc w:val="center"/>
        <w:rPr>
          <w:color w:val="000000"/>
        </w:rPr>
      </w:pPr>
      <w:r>
        <w:rPr>
          <w:rFonts w:ascii="Times New Roman" w:hAnsi="Times New Roman"/>
          <w:color w:val="000000"/>
          <w:sz w:val="24"/>
          <w:szCs w:val="24"/>
        </w:rPr>
        <w:t>(кадастровый номер земельного участка (при наличии), адрес или описание</w:t>
      </w:r>
    </w:p>
    <w:p>
      <w:pPr>
        <w:pStyle w:val="Style20"/>
        <w:jc w:val="center"/>
        <w:rPr>
          <w:color w:val="000000"/>
        </w:rPr>
      </w:pPr>
      <w:r>
        <w:rPr>
          <w:rFonts w:ascii="Times New Roman" w:hAnsi="Times New Roman"/>
          <w:color w:val="000000"/>
          <w:sz w:val="24"/>
          <w:szCs w:val="24"/>
          <w:u w:val="single"/>
        </w:rPr>
        <w:t>местоположения земельного участка)</w:t>
      </w:r>
    </w:p>
    <w:p>
      <w:pPr>
        <w:pStyle w:val="Normal"/>
        <w:rPr>
          <w:rFonts w:ascii="Times New Roman" w:hAnsi="Times New Roman"/>
          <w:color w:val="000000"/>
          <w:sz w:val="24"/>
          <w:szCs w:val="24"/>
        </w:rPr>
      </w:pPr>
      <w:r>
        <w:rPr>
          <w:rFonts w:ascii="Times New Roman" w:hAnsi="Times New Roman"/>
          <w:color w:val="000000"/>
          <w:sz w:val="24"/>
          <w:szCs w:val="24"/>
        </w:rPr>
      </w:r>
    </w:p>
    <w:p>
      <w:pPr>
        <w:pStyle w:val="Normal"/>
        <w:jc w:val="both"/>
        <w:rPr>
          <w:color w:val="000000"/>
        </w:rPr>
      </w:pPr>
      <w:r>
        <w:rPr>
          <w:rFonts w:cs="Times New Roman" w:ascii="Times New Roman" w:hAnsi="Times New Roman"/>
          <w:color w:val="000000"/>
          <w:sz w:val="24"/>
          <w:szCs w:val="24"/>
        </w:rPr>
        <w:t>Начальник управления</w:t>
      </w:r>
    </w:p>
    <w:p>
      <w:pPr>
        <w:pStyle w:val="Normal"/>
        <w:jc w:val="both"/>
        <w:rPr>
          <w:color w:val="000000"/>
        </w:rPr>
      </w:pPr>
      <w:r>
        <w:rPr>
          <w:rFonts w:cs="Times New Roman" w:ascii="Times New Roman" w:hAnsi="Times New Roman"/>
          <w:color w:val="000000"/>
          <w:sz w:val="24"/>
          <w:szCs w:val="24"/>
        </w:rPr>
        <w:t>архитектуры и градостроительства</w:t>
      </w:r>
    </w:p>
    <w:p>
      <w:pPr>
        <w:pStyle w:val="Normal"/>
        <w:jc w:val="both"/>
        <w:rPr>
          <w:color w:val="000000"/>
        </w:rPr>
      </w:pPr>
      <w:r>
        <w:rPr>
          <w:rFonts w:cs="Times New Roman" w:ascii="Times New Roman" w:hAnsi="Times New Roman"/>
          <w:color w:val="000000"/>
          <w:sz w:val="24"/>
          <w:szCs w:val="24"/>
        </w:rPr>
        <w:t>администрации муниципального образования</w:t>
      </w:r>
    </w:p>
    <w:p>
      <w:pPr>
        <w:pStyle w:val="Normal"/>
        <w:jc w:val="both"/>
        <w:rPr>
          <w:color w:val="000000"/>
        </w:rPr>
      </w:pPr>
      <w:r>
        <w:rPr>
          <w:rFonts w:cs="Times New Roman" w:ascii="Times New Roman" w:hAnsi="Times New Roman"/>
          <w:color w:val="000000"/>
          <w:sz w:val="24"/>
          <w:szCs w:val="24"/>
        </w:rPr>
        <w:t>Кореновский район,</w:t>
      </w:r>
    </w:p>
    <w:p>
      <w:pPr>
        <w:pStyle w:val="Normal"/>
        <w:jc w:val="both"/>
        <w:rPr>
          <w:color w:val="000000"/>
        </w:rPr>
      </w:pPr>
      <w:r>
        <w:rPr>
          <w:rFonts w:cs="Times New Roman" w:ascii="Times New Roman" w:hAnsi="Times New Roman"/>
          <w:color w:val="000000"/>
          <w:sz w:val="24"/>
          <w:szCs w:val="24"/>
          <w:u w:val="single"/>
        </w:rPr>
        <w:t>главный архитектор</w:t>
      </w:r>
      <w:r>
        <w:rPr>
          <w:rFonts w:cs="Times New Roman" w:ascii="Times New Roman" w:hAnsi="Times New Roman"/>
          <w:color w:val="000000"/>
          <w:sz w:val="24"/>
          <w:szCs w:val="24"/>
        </w:rPr>
        <w:t xml:space="preserve">                                              __________                  </w:t>
      </w:r>
      <w:r>
        <w:rPr>
          <w:rFonts w:cs="Times New Roman" w:ascii="Times New Roman" w:hAnsi="Times New Roman"/>
          <w:color w:val="000000"/>
          <w:sz w:val="24"/>
          <w:szCs w:val="24"/>
          <w:u w:val="single"/>
        </w:rPr>
        <w:t>М.Г. Милославская</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(должность уполномоченного лица                   (подпись)                 (расшифровка подписи)</w:t>
      </w:r>
    </w:p>
    <w:p>
      <w:pPr>
        <w:pStyle w:val="Style20"/>
        <w:rPr>
          <w:color w:val="000000"/>
        </w:rPr>
      </w:pPr>
      <w:r>
        <w:rPr>
          <w:rFonts w:ascii="Times New Roman" w:hAnsi="Times New Roman"/>
          <w:color w:val="000000"/>
          <w:sz w:val="24"/>
          <w:szCs w:val="24"/>
        </w:rPr>
        <w:t>уполномоченного на выдачу разрешений</w:t>
      </w:r>
    </w:p>
    <w:p>
      <w:pPr>
        <w:pStyle w:val="Style20"/>
        <w:rPr>
          <w:color w:val="000000"/>
        </w:rPr>
      </w:pPr>
      <w:r>
        <w:rPr>
          <w:rFonts w:ascii="Times New Roman" w:hAnsi="Times New Roman"/>
          <w:color w:val="000000"/>
          <w:sz w:val="24"/>
          <w:szCs w:val="24"/>
        </w:rPr>
        <w:t>на строительство федерального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исполнительной власти,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исполнительной власти субъекта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Российской Федерации,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местного самоуправления)</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eastAsia="Times New Roman" w:cs="Times New Roman" w:ascii="Times New Roman" w:hAnsi="Times New Roman"/>
          <w:color w:val="000000"/>
          <w:sz w:val="22"/>
          <w:szCs w:val="28"/>
          <w:shd w:fill="FFFFFF" w:val="clear"/>
        </w:rPr>
        <w:t>М.П.</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pPr>
      <w:r>
        <w:rPr>
          <w:rStyle w:val="Style13"/>
          <w:rFonts w:cs="Times New Roman" w:ascii="Times New Roman" w:hAnsi="Times New Roman"/>
          <w:color w:val="000000"/>
          <w:sz w:val="28"/>
          <w:szCs w:val="24"/>
          <w:highlight w:val="white"/>
          <w:shd w:fill="FFFFFF" w:val="clear"/>
        </w:rPr>
        <w:t>главный архитектор</w:t>
        <w:tab/>
        <w:tab/>
        <w:tab/>
        <w:tab/>
        <w:tab/>
        <w:tab/>
        <w:t xml:space="preserve">            М.Г. Милославская</w:t>
      </w:r>
    </w:p>
    <w:p>
      <w:pPr>
        <w:pStyle w:val="Normal"/>
        <w:rPr>
          <w:rFonts w:ascii="Times New Roman" w:hAnsi="Times New Roman"/>
          <w:color w:val="000000"/>
          <w:sz w:val="24"/>
          <w:szCs w:val="24"/>
        </w:rPr>
      </w:pPr>
      <w:r>
        <w:rPr>
          <w:rFonts w:ascii="Times New Roman" w:hAnsi="Times New Roman"/>
          <w:color w:val="000000"/>
          <w:sz w:val="24"/>
          <w:szCs w:val="24"/>
        </w:rPr>
      </w:r>
      <w:r>
        <w:br w:type="page"/>
      </w:r>
    </w:p>
    <w:p>
      <w:pPr>
        <w:pStyle w:val="Normal"/>
        <w:spacing w:before="0" w:after="0"/>
        <w:jc w:val="right"/>
        <w:rPr>
          <w:shd w:fill="FFFFFF" w:val="clear"/>
        </w:rPr>
      </w:pPr>
      <w:r>
        <w:rPr>
          <w:rFonts w:cs="Times New Roman" w:ascii="Times New Roman" w:hAnsi="Times New Roman"/>
          <w:color w:val="000000"/>
          <w:sz w:val="28"/>
          <w:szCs w:val="28"/>
          <w:shd w:fill="FFFFFF" w:val="clear"/>
        </w:rPr>
        <w:t>Приложение № 12</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ascii="Times New Roman" w:hAnsi="Times New Roman"/>
          <w:color w:val="000000"/>
          <w:sz w:val="28"/>
          <w:szCs w:val="28"/>
          <w:shd w:fill="FFFFFF" w:val="clear"/>
        </w:rPr>
        <w:t>дома на земельном участке»</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(форма уведомления)</w:t>
      </w:r>
    </w:p>
    <w:p>
      <w:pPr>
        <w:pStyle w:val="Normal"/>
        <w:ind w:firstLine="709" w:right="-1"/>
        <w:jc w:val="center"/>
        <w:rPr>
          <w:rFonts w:ascii="Times New Roman" w:hAnsi="Times New Roman" w:eastAsia="Times New Roman" w:cs="Times New Roman"/>
          <w:color w:val="000000"/>
          <w:sz w:val="28"/>
          <w:szCs w:val="28"/>
          <w:u w:val="single"/>
          <w:lang w:eastAsia="ru-RU"/>
        </w:rPr>
      </w:pPr>
      <w:r>
        <w:rPr>
          <w:rFonts w:eastAsia="Times New Roman" w:cs="Times New Roman" w:ascii="Times New Roman" w:hAnsi="Times New Roman"/>
          <w:color w:val="000000"/>
          <w:sz w:val="28"/>
          <w:szCs w:val="28"/>
          <w:u w:val="single"/>
          <w:lang w:eastAsia="ru-RU"/>
        </w:rPr>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Приказ Министерства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строительства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и жилищно-коммунального  </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хозяйства Российской Федерации-</w:t>
      </w:r>
    </w:p>
    <w:p>
      <w:pPr>
        <w:pStyle w:val="Normal"/>
        <w:ind w:firstLine="709" w:right="-1"/>
        <w:jc w:val="right"/>
        <w:rPr>
          <w:color w:val="000000"/>
        </w:rPr>
      </w:pPr>
      <w:r>
        <w:rPr>
          <w:rFonts w:eastAsia="Times New Roman" w:cs="Times New Roman" w:ascii="Times New Roman" w:hAnsi="Times New Roman"/>
          <w:color w:val="000000"/>
          <w:sz w:val="28"/>
          <w:szCs w:val="28"/>
          <w:shd w:fill="FFFFFF" w:val="clear"/>
          <w:lang w:eastAsia="ru-RU"/>
        </w:rPr>
        <w:t>от 19 сентября 2018 года № 591/пр</w:t>
      </w:r>
    </w:p>
    <w:p>
      <w:pPr>
        <w:pStyle w:val="Style20"/>
        <w:ind w:left="6463"/>
        <w:rPr>
          <w:color w:val="000000"/>
        </w:rPr>
      </w:pPr>
      <w:r>
        <w:rPr>
          <w:color w:val="000000"/>
        </w:rPr>
      </w:r>
    </w:p>
    <w:p>
      <w:pPr>
        <w:pStyle w:val="Style20"/>
        <w:jc w:val="center"/>
        <w:rPr>
          <w:shd w:fill="FFFFFF" w:val="clear"/>
        </w:rPr>
      </w:pPr>
      <w:r>
        <w:rPr>
          <w:rFonts w:ascii="Times New Roman" w:hAnsi="Times New Roman"/>
          <w:color w:val="000000"/>
          <w:sz w:val="24"/>
          <w:szCs w:val="24"/>
          <w:shd w:fill="FFFFFF" w:val="clear"/>
        </w:rPr>
        <w:t>Уведомление о соответствии указанных в уведомлении о планируемых</w:t>
      </w:r>
    </w:p>
    <w:p>
      <w:pPr>
        <w:pStyle w:val="Style20"/>
        <w:jc w:val="center"/>
        <w:rPr>
          <w:shd w:fill="FFFFFF" w:val="clear"/>
        </w:rPr>
      </w:pPr>
      <w:r>
        <w:rPr>
          <w:rFonts w:ascii="Times New Roman" w:hAnsi="Times New Roman"/>
          <w:color w:val="000000"/>
          <w:sz w:val="24"/>
          <w:szCs w:val="24"/>
          <w:shd w:fill="FFFFFF" w:val="clear"/>
        </w:rPr>
        <w:t>строительстве или реконструкции объекта индивидуального жилищного</w:t>
      </w:r>
    </w:p>
    <w:p>
      <w:pPr>
        <w:pStyle w:val="Style20"/>
        <w:jc w:val="center"/>
        <w:rPr>
          <w:shd w:fill="FFFFFF" w:val="clear"/>
        </w:rPr>
      </w:pPr>
      <w:r>
        <w:rPr>
          <w:rFonts w:ascii="Times New Roman" w:hAnsi="Times New Roman"/>
          <w:color w:val="000000"/>
          <w:sz w:val="24"/>
          <w:szCs w:val="24"/>
          <w:shd w:fill="FFFFFF" w:val="clear"/>
        </w:rPr>
        <w:t>строительства или садового дома параметров объекта индивидуального</w:t>
      </w:r>
    </w:p>
    <w:p>
      <w:pPr>
        <w:pStyle w:val="Style20"/>
        <w:jc w:val="center"/>
        <w:rPr>
          <w:shd w:fill="FFFFFF" w:val="clear"/>
        </w:rPr>
      </w:pPr>
      <w:r>
        <w:rPr>
          <w:rFonts w:ascii="Times New Roman" w:hAnsi="Times New Roman"/>
          <w:color w:val="000000"/>
          <w:sz w:val="24"/>
          <w:szCs w:val="24"/>
          <w:shd w:fill="FFFFFF" w:val="clear"/>
        </w:rPr>
        <w:t>жилищного строительства или садового дома установленным параметрам и</w:t>
      </w:r>
    </w:p>
    <w:p>
      <w:pPr>
        <w:pStyle w:val="Style20"/>
        <w:jc w:val="center"/>
        <w:rPr>
          <w:shd w:fill="FFFFFF" w:val="clear"/>
        </w:rPr>
      </w:pPr>
      <w:r>
        <w:rPr>
          <w:rFonts w:ascii="Times New Roman" w:hAnsi="Times New Roman"/>
          <w:color w:val="000000"/>
          <w:sz w:val="24"/>
          <w:szCs w:val="24"/>
          <w:shd w:fill="FFFFFF" w:val="clear"/>
        </w:rPr>
        <w:t>допустимости размещения объекта индивидуального жилищного</w:t>
      </w:r>
    </w:p>
    <w:p>
      <w:pPr>
        <w:pStyle w:val="Style20"/>
        <w:jc w:val="center"/>
        <w:rPr>
          <w:shd w:fill="FFFFFF" w:val="clear"/>
        </w:rPr>
      </w:pPr>
      <w:r>
        <w:rPr>
          <w:rFonts w:ascii="Times New Roman" w:hAnsi="Times New Roman"/>
          <w:color w:val="000000"/>
          <w:sz w:val="24"/>
          <w:szCs w:val="24"/>
          <w:shd w:fill="FFFFFF" w:val="clear"/>
        </w:rPr>
        <w:t>строительства или садового дома на земельном участке</w:t>
      </w:r>
    </w:p>
    <w:p>
      <w:pPr>
        <w:pStyle w:val="Normal"/>
        <w:rPr>
          <w:rFonts w:ascii="Times New Roman" w:hAnsi="Times New Roman"/>
          <w:color w:val="000000"/>
          <w:shd w:fill="FF66FF" w:val="clear"/>
        </w:rPr>
      </w:pPr>
      <w:r>
        <w:rPr>
          <w:rFonts w:ascii="Times New Roman" w:hAnsi="Times New Roman"/>
          <w:color w:val="000000"/>
          <w:shd w:fill="FF66FF" w:val="clear"/>
        </w:rPr>
      </w:r>
    </w:p>
    <w:p>
      <w:pPr>
        <w:pStyle w:val="Style20"/>
        <w:rPr>
          <w:color w:val="000000"/>
        </w:rPr>
      </w:pPr>
      <w:r>
        <w:rPr>
          <w:rFonts w:ascii="Times New Roman" w:hAnsi="Times New Roman"/>
          <w:color w:val="000000"/>
          <w:sz w:val="24"/>
          <w:szCs w:val="24"/>
        </w:rPr>
        <w:t>"___"____________ 20__ г.</w:t>
        <w:tab/>
        <w:tab/>
        <w:tab/>
        <w:tab/>
        <w:tab/>
        <w:tab/>
        <w:tab/>
        <w:t>№ ______________</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jc w:val="both"/>
        <w:rPr>
          <w:color w:val="000000"/>
        </w:rPr>
      </w:pPr>
      <w:r>
        <w:rPr>
          <w:rFonts w:ascii="Times New Roman" w:hAnsi="Times New Roman"/>
          <w:color w:val="000000"/>
          <w:sz w:val="24"/>
          <w:szCs w:val="24"/>
        </w:rPr>
        <w:tab/>
        <w:t>По результатам рассмотрения уведомления о планируемых строительстве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 направленного (дата направления уведомления)                 ________________________________ зарегистрированного (дата и номер регистрации уведомления)   ________________________________  уведомляем о соответствии указанных в уведомлении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_________________________________________________________________________</w:t>
      </w:r>
    </w:p>
    <w:p>
      <w:pPr>
        <w:pStyle w:val="Style20"/>
        <w:rPr>
          <w:color w:val="000000"/>
        </w:rPr>
      </w:pPr>
      <w:r>
        <w:rPr>
          <w:rFonts w:ascii="Times New Roman" w:hAnsi="Times New Roman"/>
          <w:color w:val="000000"/>
          <w:sz w:val="24"/>
          <w:szCs w:val="24"/>
        </w:rPr>
        <w:t>_________________________________________________________________________</w:t>
      </w:r>
    </w:p>
    <w:p>
      <w:pPr>
        <w:pStyle w:val="Style20"/>
        <w:jc w:val="both"/>
        <w:rPr>
          <w:color w:val="000000"/>
        </w:rPr>
      </w:pPr>
      <w:r>
        <w:rPr>
          <w:rFonts w:ascii="Times New Roman" w:hAnsi="Times New Roman"/>
          <w:color w:val="000000"/>
          <w:sz w:val="24"/>
          <w:szCs w:val="24"/>
        </w:rPr>
        <w:t xml:space="preserve"> </w:t>
      </w:r>
      <w:r>
        <w:rPr>
          <w:rFonts w:ascii="Times New Roman" w:hAnsi="Times New Roman"/>
          <w:color w:val="000000"/>
          <w:sz w:val="24"/>
          <w:szCs w:val="24"/>
        </w:rPr>
        <w:t xml:space="preserve">(кадастровый номер земельного участка (при наличии), адрес или описание                    местоположения земельного участка) </w:t>
      </w:r>
    </w:p>
    <w:p>
      <w:pPr>
        <w:pStyle w:val="Style20"/>
        <w:rPr>
          <w:color w:val="000000"/>
        </w:rPr>
      </w:pPr>
      <w:r>
        <w:rPr>
          <w:rFonts w:ascii="Times New Roman" w:hAnsi="Times New Roman"/>
          <w:color w:val="000000"/>
          <w:sz w:val="24"/>
          <w:szCs w:val="24"/>
        </w:rPr>
        <w:t>____________________________________  ____________  _____________________</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(должность уполномоченного лица     (подпись)    (расшифровка подписи)</w:t>
      </w:r>
    </w:p>
    <w:p>
      <w:pPr>
        <w:pStyle w:val="Style20"/>
        <w:rPr>
          <w:color w:val="000000"/>
        </w:rPr>
      </w:pPr>
      <w:r>
        <w:rPr>
          <w:rFonts w:ascii="Times New Roman" w:hAnsi="Times New Roman"/>
          <w:color w:val="000000"/>
          <w:sz w:val="24"/>
          <w:szCs w:val="24"/>
        </w:rPr>
        <w:t>уполномоченного на выдачу разрешений</w:t>
      </w:r>
    </w:p>
    <w:p>
      <w:pPr>
        <w:pStyle w:val="Style20"/>
        <w:rPr>
          <w:color w:val="000000"/>
        </w:rPr>
      </w:pPr>
      <w:r>
        <w:rPr>
          <w:rFonts w:ascii="Times New Roman" w:hAnsi="Times New Roman"/>
          <w:color w:val="000000"/>
          <w:sz w:val="24"/>
          <w:szCs w:val="24"/>
        </w:rPr>
        <w:t>на строительство федерального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исполнительной власти,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исполнительной власти субъекта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Российской Федерации,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местного самоуправления)</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eastAsia="Times New Roman" w:cs="Times New Roman" w:ascii="Times New Roman" w:hAnsi="Times New Roman"/>
          <w:color w:val="000000"/>
          <w:sz w:val="24"/>
          <w:szCs w:val="24"/>
          <w:shd w:fill="FFFFFF" w:val="clear"/>
        </w:rPr>
        <w:t>М.П.</w:t>
      </w:r>
    </w:p>
    <w:p>
      <w:pPr>
        <w:pStyle w:val="Normal"/>
        <w:ind w:right="-1"/>
        <w:jc w:val="right"/>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pPr>
      <w:r>
        <w:rPr>
          <w:rStyle w:val="Style13"/>
          <w:rFonts w:cs="Times New Roman" w:ascii="Times New Roman" w:hAnsi="Times New Roman"/>
          <w:color w:val="000000"/>
          <w:sz w:val="28"/>
          <w:szCs w:val="24"/>
          <w:highlight w:val="white"/>
          <w:shd w:fill="FFFFFF" w:val="clear"/>
        </w:rPr>
        <w:t>главный архитектор</w:t>
        <w:tab/>
        <w:tab/>
        <w:tab/>
        <w:tab/>
        <w:tab/>
        <w:tab/>
        <w:t xml:space="preserve">            М.Г. Милославска</w:t>
      </w:r>
    </w:p>
    <w:p>
      <w:pPr>
        <w:pStyle w:val="Normal"/>
        <w:ind w:firstLine="720"/>
        <w:rPr>
          <w:rFonts w:ascii="Times New Roman" w:hAnsi="Times New Roman" w:cs="Times New Roman"/>
          <w:color w:val="000000"/>
          <w:sz w:val="28"/>
          <w:szCs w:val="28"/>
          <w:shd w:fill="FFFFFF" w:val="clear"/>
        </w:rPr>
      </w:pPr>
      <w:r>
        <w:rPr>
          <w:rFonts w:cs="Times New Roman" w:ascii="Times New Roman" w:hAnsi="Times New Roman"/>
          <w:color w:val="000000"/>
          <w:sz w:val="28"/>
          <w:szCs w:val="28"/>
          <w:shd w:fill="FFFFFF" w:val="clear"/>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rFonts w:ascii="Times New Roman" w:hAnsi="Times New Roman" w:cs="Times New Roman"/>
          <w:color w:val="000000"/>
          <w:sz w:val="28"/>
          <w:szCs w:val="28"/>
          <w:shd w:fill="FF66FF" w:val="clear"/>
        </w:rPr>
      </w:pPr>
      <w:r>
        <w:rPr>
          <w:rFonts w:cs="Times New Roman" w:ascii="Times New Roman" w:hAnsi="Times New Roman"/>
          <w:color w:val="000000"/>
          <w:sz w:val="28"/>
          <w:szCs w:val="28"/>
          <w:shd w:fill="FF66FF" w:val="clear"/>
        </w:rPr>
      </w:r>
    </w:p>
    <w:p>
      <w:pPr>
        <w:pStyle w:val="Normal"/>
        <w:jc w:val="right"/>
        <w:rPr>
          <w:rFonts w:ascii="Times New Roman" w:hAnsi="Times New Roman" w:cs="Times New Roman"/>
          <w:color w:val="000000"/>
          <w:sz w:val="28"/>
          <w:szCs w:val="28"/>
          <w:shd w:fill="FF66FF" w:val="clear"/>
        </w:rPr>
      </w:pPr>
      <w:r>
        <w:rPr>
          <w:rFonts w:cs="Times New Roman" w:ascii="Times New Roman" w:hAnsi="Times New Roman"/>
          <w:color w:val="000000"/>
          <w:sz w:val="28"/>
          <w:szCs w:val="28"/>
          <w:shd w:fill="FF66FF" w:val="clear"/>
        </w:rPr>
      </w:r>
    </w:p>
    <w:p>
      <w:pPr>
        <w:pStyle w:val="Normal"/>
        <w:jc w:val="right"/>
        <w:rPr>
          <w:rFonts w:ascii="Times New Roman" w:hAnsi="Times New Roman" w:cs="Times New Roman"/>
          <w:color w:val="000000"/>
          <w:sz w:val="28"/>
          <w:szCs w:val="28"/>
          <w:shd w:fill="FF66FF" w:val="clear"/>
        </w:rPr>
      </w:pPr>
      <w:r>
        <w:rPr>
          <w:rFonts w:cs="Times New Roman" w:ascii="Times New Roman" w:hAnsi="Times New Roman"/>
          <w:color w:val="000000"/>
          <w:sz w:val="28"/>
          <w:szCs w:val="28"/>
          <w:shd w:fill="FF66FF" w:val="clear"/>
        </w:rPr>
      </w:r>
    </w:p>
    <w:p>
      <w:pPr>
        <w:pStyle w:val="Normal"/>
        <w:jc w:val="right"/>
        <w:rPr>
          <w:rFonts w:ascii="Times New Roman" w:hAnsi="Times New Roman" w:cs="Times New Roman"/>
          <w:color w:val="000000"/>
          <w:sz w:val="28"/>
          <w:szCs w:val="28"/>
          <w:shd w:fill="FF66FF" w:val="clear"/>
        </w:rPr>
      </w:pPr>
      <w:r>
        <w:rPr>
          <w:rFonts w:cs="Times New Roman" w:ascii="Times New Roman" w:hAnsi="Times New Roman"/>
          <w:color w:val="000000"/>
          <w:sz w:val="28"/>
          <w:szCs w:val="28"/>
          <w:shd w:fill="FF66FF" w:val="clear"/>
        </w:rPr>
      </w:r>
    </w:p>
    <w:p>
      <w:pPr>
        <w:pStyle w:val="Normal"/>
        <w:jc w:val="right"/>
        <w:rPr>
          <w:rFonts w:ascii="Times New Roman" w:hAnsi="Times New Roman" w:cs="Times New Roman"/>
          <w:color w:val="000000"/>
          <w:sz w:val="28"/>
          <w:szCs w:val="28"/>
          <w:shd w:fill="FF66FF" w:val="clear"/>
        </w:rPr>
      </w:pPr>
      <w:r>
        <w:rPr>
          <w:rFonts w:cs="Times New Roman" w:ascii="Times New Roman" w:hAnsi="Times New Roman"/>
          <w:color w:val="000000"/>
          <w:sz w:val="28"/>
          <w:szCs w:val="28"/>
          <w:shd w:fill="FF66FF" w:val="clear"/>
        </w:rPr>
      </w:r>
    </w:p>
    <w:p>
      <w:pPr>
        <w:pStyle w:val="Normal"/>
        <w:jc w:val="right"/>
        <w:rPr>
          <w:rFonts w:ascii="Times New Roman" w:hAnsi="Times New Roman" w:cs="Times New Roman"/>
          <w:color w:val="000000"/>
          <w:sz w:val="28"/>
          <w:szCs w:val="28"/>
          <w:shd w:fill="FF66FF" w:val="clear"/>
        </w:rPr>
      </w:pPr>
      <w:r>
        <w:rPr>
          <w:rFonts w:cs="Times New Roman" w:ascii="Times New Roman" w:hAnsi="Times New Roman"/>
          <w:color w:val="000000"/>
          <w:sz w:val="28"/>
          <w:szCs w:val="28"/>
          <w:shd w:fill="FF66FF" w:val="clear"/>
        </w:rPr>
      </w:r>
    </w:p>
    <w:p>
      <w:pPr>
        <w:pStyle w:val="Normal"/>
        <w:jc w:val="right"/>
        <w:rPr>
          <w:rFonts w:ascii="Times New Roman" w:hAnsi="Times New Roman" w:cs="Times New Roman"/>
          <w:color w:val="000000"/>
          <w:sz w:val="28"/>
          <w:szCs w:val="28"/>
          <w:shd w:fill="FF66FF" w:val="clear"/>
        </w:rPr>
      </w:pPr>
      <w:r>
        <w:rPr>
          <w:rFonts w:cs="Times New Roman" w:ascii="Times New Roman" w:hAnsi="Times New Roman"/>
          <w:color w:val="000000"/>
          <w:sz w:val="28"/>
          <w:szCs w:val="28"/>
          <w:shd w:fill="FF66FF" w:val="clear"/>
        </w:rPr>
      </w:r>
    </w:p>
    <w:p>
      <w:pPr>
        <w:pStyle w:val="Normal"/>
        <w:jc w:val="right"/>
        <w:rPr>
          <w:rFonts w:ascii="Times New Roman" w:hAnsi="Times New Roman" w:cs="Times New Roman"/>
          <w:color w:val="000000"/>
          <w:sz w:val="28"/>
          <w:szCs w:val="28"/>
          <w:shd w:fill="FF66FF" w:val="clear"/>
        </w:rPr>
      </w:pPr>
      <w:r>
        <w:rPr>
          <w:rFonts w:cs="Times New Roman" w:ascii="Times New Roman" w:hAnsi="Times New Roman"/>
          <w:color w:val="000000"/>
          <w:sz w:val="28"/>
          <w:szCs w:val="28"/>
          <w:shd w:fill="FF66FF" w:val="clear"/>
        </w:rPr>
      </w:r>
    </w:p>
    <w:p>
      <w:pPr>
        <w:pStyle w:val="Normal"/>
        <w:jc w:val="right"/>
        <w:rPr>
          <w:rFonts w:ascii="Times New Roman" w:hAnsi="Times New Roman" w:cs="Times New Roman"/>
          <w:color w:val="000000"/>
          <w:sz w:val="28"/>
          <w:szCs w:val="28"/>
          <w:shd w:fill="FF66FF" w:val="clear"/>
        </w:rPr>
      </w:pPr>
      <w:r>
        <w:rPr>
          <w:rFonts w:cs="Times New Roman" w:ascii="Times New Roman" w:hAnsi="Times New Roman"/>
          <w:color w:val="000000"/>
          <w:sz w:val="28"/>
          <w:szCs w:val="28"/>
          <w:shd w:fill="FF66FF" w:val="clear"/>
        </w:rPr>
      </w:r>
    </w:p>
    <w:p>
      <w:pPr>
        <w:pStyle w:val="Normal"/>
        <w:jc w:val="right"/>
        <w:rPr>
          <w:rFonts w:ascii="Times New Roman" w:hAnsi="Times New Roman" w:cs="Times New Roman"/>
          <w:color w:val="000000"/>
          <w:sz w:val="28"/>
          <w:szCs w:val="28"/>
          <w:shd w:fill="FF66FF" w:val="clear"/>
        </w:rPr>
      </w:pPr>
      <w:r>
        <w:rPr>
          <w:rFonts w:cs="Times New Roman" w:ascii="Times New Roman" w:hAnsi="Times New Roman"/>
          <w:color w:val="000000"/>
          <w:sz w:val="28"/>
          <w:szCs w:val="28"/>
          <w:shd w:fill="FF66FF" w:val="clear"/>
        </w:rPr>
      </w:r>
    </w:p>
    <w:p>
      <w:pPr>
        <w:pStyle w:val="Normal"/>
        <w:jc w:val="right"/>
        <w:rPr>
          <w:shd w:fill="FFFFFF" w:val="clear"/>
        </w:rPr>
      </w:pPr>
      <w:r>
        <w:rPr>
          <w:rFonts w:cs="Times New Roman" w:ascii="Times New Roman" w:hAnsi="Times New Roman"/>
          <w:color w:val="000000"/>
          <w:sz w:val="28"/>
          <w:szCs w:val="28"/>
          <w:shd w:fill="FFFFFF" w:val="clear"/>
        </w:rPr>
        <w:t>Приложение № 13</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ascii="Times New Roman" w:hAnsi="Times New Roman"/>
          <w:color w:val="000000"/>
          <w:sz w:val="28"/>
          <w:szCs w:val="28"/>
          <w:shd w:fill="FFFFFF" w:val="clear"/>
        </w:rPr>
        <w:t>дома на земельном участке»</w:t>
      </w:r>
    </w:p>
    <w:p>
      <w:pPr>
        <w:pStyle w:val="Normal"/>
        <w:ind w:firstLine="709" w:right="-1"/>
        <w:jc w:val="center"/>
        <w:rPr>
          <w:color w:val="000000"/>
        </w:rPr>
      </w:pPr>
      <w:r>
        <w:rPr>
          <w:color w:val="000000"/>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(образец заполнения уведомления)</w:t>
      </w:r>
    </w:p>
    <w:p>
      <w:pPr>
        <w:pStyle w:val="Normal"/>
        <w:ind w:firstLine="709" w:right="-1"/>
        <w:jc w:val="center"/>
        <w:rPr>
          <w:rFonts w:ascii="Times New Roman" w:hAnsi="Times New Roman" w:eastAsia="Times New Roman" w:cs="Times New Roman"/>
          <w:color w:val="000000"/>
          <w:sz w:val="28"/>
          <w:szCs w:val="28"/>
          <w:u w:val="single"/>
          <w:lang w:eastAsia="ru-RU"/>
        </w:rPr>
      </w:pPr>
      <w:r>
        <w:rPr>
          <w:rFonts w:eastAsia="Times New Roman" w:cs="Times New Roman" w:ascii="Times New Roman" w:hAnsi="Times New Roman"/>
          <w:color w:val="000000"/>
          <w:sz w:val="28"/>
          <w:szCs w:val="28"/>
          <w:u w:val="single"/>
          <w:lang w:eastAsia="ru-RU"/>
        </w:rPr>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Приказ Министерства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строительства </w:t>
      </w:r>
    </w:p>
    <w:p>
      <w:pPr>
        <w:pStyle w:val="Normal"/>
        <w:ind w:right="-1"/>
        <w:jc w:val="right"/>
        <w:rPr>
          <w:color w:val="000000"/>
        </w:rPr>
      </w:pPr>
      <w:r>
        <w:rPr>
          <w:rFonts w:eastAsia="Times New Roman" w:cs="Times New Roman" w:ascii="Times New Roman" w:hAnsi="Times New Roman"/>
          <w:color w:val="000000"/>
          <w:sz w:val="28"/>
          <w:szCs w:val="28"/>
          <w:lang w:eastAsia="ru-RU"/>
        </w:rPr>
        <w:t xml:space="preserve">и жилищно-коммунального  </w:t>
      </w:r>
    </w:p>
    <w:p>
      <w:pPr>
        <w:pStyle w:val="Normal"/>
        <w:ind w:firstLine="709" w:right="-1"/>
        <w:jc w:val="right"/>
        <w:rPr>
          <w:color w:val="000000"/>
        </w:rPr>
      </w:pPr>
      <w:r>
        <w:rPr>
          <w:rFonts w:eastAsia="Times New Roman" w:cs="Times New Roman" w:ascii="Times New Roman" w:hAnsi="Times New Roman"/>
          <w:color w:val="000000"/>
          <w:sz w:val="28"/>
          <w:szCs w:val="28"/>
          <w:lang w:eastAsia="ru-RU"/>
        </w:rPr>
        <w:t>хозяйства Российской Федерации-</w:t>
      </w:r>
    </w:p>
    <w:p>
      <w:pPr>
        <w:pStyle w:val="Normal"/>
        <w:ind w:firstLine="709" w:right="-1"/>
        <w:jc w:val="right"/>
        <w:rPr>
          <w:rFonts w:ascii="Times New Roman" w:hAnsi="Times New Roman"/>
          <w:sz w:val="28"/>
          <w:szCs w:val="28"/>
        </w:rPr>
      </w:pPr>
      <w:r>
        <w:rPr>
          <w:rFonts w:eastAsia="Times New Roman" w:ascii="Times New Roman" w:hAnsi="Times New Roman"/>
          <w:sz w:val="28"/>
          <w:szCs w:val="28"/>
          <w:shd w:fill="FFFFFF" w:val="clear"/>
          <w:lang w:eastAsia="ru-RU"/>
        </w:rPr>
        <w:t>от 19 сентября 2018 года № 591/пр</w:t>
      </w:r>
    </w:p>
    <w:p>
      <w:pPr>
        <w:pStyle w:val="Style20"/>
        <w:ind w:left="6463"/>
        <w:rPr>
          <w:color w:val="000000"/>
        </w:rPr>
      </w:pPr>
      <w:r>
        <w:rPr>
          <w:rFonts w:ascii="Times New Roman" w:hAnsi="Times New Roman"/>
          <w:color w:val="000000"/>
          <w:sz w:val="22"/>
        </w:rPr>
        <w:t>Кому:</w:t>
      </w:r>
    </w:p>
    <w:p>
      <w:pPr>
        <w:pStyle w:val="Style20"/>
        <w:ind w:left="6463"/>
        <w:rPr>
          <w:color w:val="000000"/>
        </w:rPr>
      </w:pPr>
      <w:r>
        <w:rPr>
          <w:rFonts w:ascii="Times New Roman" w:hAnsi="Times New Roman"/>
          <w:color w:val="000000"/>
          <w:sz w:val="22"/>
          <w:u w:val="single"/>
        </w:rPr>
        <w:t xml:space="preserve">Иванову Ивану Ивановичу          </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____________________________</w:t>
      </w:r>
    </w:p>
    <w:p>
      <w:pPr>
        <w:pStyle w:val="Style20"/>
        <w:ind w:left="6463"/>
        <w:rPr>
          <w:color w:val="000000"/>
        </w:rPr>
      </w:pPr>
      <w:r>
        <w:rPr>
          <w:rFonts w:ascii="Times New Roman" w:hAnsi="Times New Roman"/>
          <w:color w:val="000000"/>
          <w:sz w:val="22"/>
        </w:rPr>
        <w:t xml:space="preserve">Почтовый адрес: </w:t>
      </w:r>
      <w:r>
        <w:rPr>
          <w:rFonts w:ascii="Times New Roman" w:hAnsi="Times New Roman"/>
          <w:color w:val="000000"/>
          <w:sz w:val="22"/>
          <w:u w:val="single"/>
        </w:rPr>
        <w:t>353177,</w:t>
      </w:r>
      <w:r>
        <w:rPr>
          <w:rFonts w:ascii="Times New Roman" w:hAnsi="Times New Roman"/>
          <w:color w:val="000000"/>
          <w:sz w:val="22"/>
        </w:rPr>
        <w:t xml:space="preserve"> </w:t>
      </w:r>
      <w:r>
        <w:rPr>
          <w:rFonts w:ascii="Times New Roman" w:hAnsi="Times New Roman"/>
          <w:color w:val="000000"/>
          <w:sz w:val="22"/>
          <w:u w:val="single"/>
        </w:rPr>
        <w:t>Краснодарский край, Кореновский район, станица Платнировская, улица Красная, 1</w:t>
      </w:r>
    </w:p>
    <w:p>
      <w:pPr>
        <w:pStyle w:val="Style20"/>
        <w:ind w:left="6463"/>
        <w:rPr>
          <w:color w:val="000000"/>
        </w:rPr>
      </w:pPr>
      <w:r>
        <w:rPr>
          <w:rFonts w:ascii="Times New Roman" w:hAnsi="Times New Roman"/>
          <w:color w:val="000000"/>
          <w:sz w:val="22"/>
        </w:rPr>
        <w:t>Адрес электронной почты (при</w:t>
      </w:r>
    </w:p>
    <w:p>
      <w:pPr>
        <w:pStyle w:val="Style20"/>
        <w:ind w:left="6463"/>
        <w:rPr>
          <w:color w:val="000000"/>
        </w:rPr>
      </w:pPr>
      <w:r>
        <w:rPr>
          <w:rFonts w:ascii="Times New Roman" w:hAnsi="Times New Roman"/>
          <w:color w:val="000000"/>
          <w:sz w:val="22"/>
        </w:rPr>
        <w:t>наличии):___________________</w:t>
      </w:r>
    </w:p>
    <w:p>
      <w:pPr>
        <w:pStyle w:val="Style20"/>
        <w:ind w:left="6463"/>
        <w:rPr>
          <w:color w:val="000000"/>
        </w:rPr>
      </w:pPr>
      <w:r>
        <w:rPr>
          <w:rFonts w:ascii="Times New Roman" w:hAnsi="Times New Roman"/>
          <w:sz w:val="22"/>
        </w:rPr>
        <w:t>____________________________</w:t>
      </w:r>
    </w:p>
    <w:p>
      <w:pPr>
        <w:pStyle w:val="Normal"/>
        <w:jc w:val="right"/>
        <w:rPr>
          <w:color w:val="000000"/>
        </w:rPr>
      </w:pPr>
      <w:r>
        <w:rPr>
          <w:color w:val="000000"/>
        </w:rPr>
      </w:r>
    </w:p>
    <w:p>
      <w:pPr>
        <w:pStyle w:val="Style20"/>
        <w:jc w:val="center"/>
        <w:rPr>
          <w:shd w:fill="FFFFFF" w:val="clear"/>
        </w:rPr>
      </w:pPr>
      <w:r>
        <w:rPr>
          <w:rFonts w:ascii="Times New Roman" w:hAnsi="Times New Roman"/>
          <w:color w:val="000000"/>
          <w:sz w:val="24"/>
          <w:szCs w:val="24"/>
          <w:shd w:fill="FFFFFF" w:val="clear"/>
        </w:rPr>
        <w:t>Уведомление о соответствии указанных в уведомлении о планируемых</w:t>
      </w:r>
    </w:p>
    <w:p>
      <w:pPr>
        <w:pStyle w:val="Style20"/>
        <w:jc w:val="center"/>
        <w:rPr>
          <w:shd w:fill="FFFFFF" w:val="clear"/>
        </w:rPr>
      </w:pPr>
      <w:r>
        <w:rPr>
          <w:rFonts w:ascii="Times New Roman" w:hAnsi="Times New Roman"/>
          <w:color w:val="000000"/>
          <w:sz w:val="24"/>
          <w:szCs w:val="24"/>
          <w:shd w:fill="FFFFFF" w:val="clear"/>
        </w:rPr>
        <w:t>строительстве или реконструкции объекта индивидуального жилищного</w:t>
      </w:r>
    </w:p>
    <w:p>
      <w:pPr>
        <w:pStyle w:val="Style20"/>
        <w:jc w:val="center"/>
        <w:rPr>
          <w:shd w:fill="FFFFFF" w:val="clear"/>
        </w:rPr>
      </w:pPr>
      <w:r>
        <w:rPr>
          <w:rFonts w:ascii="Times New Roman" w:hAnsi="Times New Roman"/>
          <w:color w:val="000000"/>
          <w:sz w:val="24"/>
          <w:szCs w:val="24"/>
          <w:shd w:fill="FFFFFF" w:val="clear"/>
        </w:rPr>
        <w:t>строительства или садового дома параметров объекта индивидуального</w:t>
      </w:r>
    </w:p>
    <w:p>
      <w:pPr>
        <w:pStyle w:val="Style20"/>
        <w:jc w:val="center"/>
        <w:rPr>
          <w:shd w:fill="FFFFFF" w:val="clear"/>
        </w:rPr>
      </w:pPr>
      <w:r>
        <w:rPr>
          <w:rFonts w:ascii="Times New Roman" w:hAnsi="Times New Roman"/>
          <w:color w:val="000000"/>
          <w:sz w:val="24"/>
          <w:szCs w:val="24"/>
          <w:shd w:fill="FFFFFF" w:val="clear"/>
        </w:rPr>
        <w:t>жилищного строительства или садового дома установленным параметрам и</w:t>
      </w:r>
    </w:p>
    <w:p>
      <w:pPr>
        <w:pStyle w:val="Style20"/>
        <w:jc w:val="center"/>
        <w:rPr>
          <w:shd w:fill="FFFFFF" w:val="clear"/>
        </w:rPr>
      </w:pPr>
      <w:r>
        <w:rPr>
          <w:rFonts w:ascii="Times New Roman" w:hAnsi="Times New Roman"/>
          <w:color w:val="000000"/>
          <w:sz w:val="24"/>
          <w:szCs w:val="24"/>
          <w:shd w:fill="FFFFFF" w:val="clear"/>
        </w:rPr>
        <w:t>допустимости размещения объекта индивидуального жилищного</w:t>
      </w:r>
    </w:p>
    <w:p>
      <w:pPr>
        <w:pStyle w:val="Style20"/>
        <w:jc w:val="center"/>
        <w:rPr>
          <w:shd w:fill="FFFFFF" w:val="clear"/>
        </w:rPr>
      </w:pPr>
      <w:r>
        <w:rPr>
          <w:rFonts w:ascii="Times New Roman" w:hAnsi="Times New Roman"/>
          <w:color w:val="000000"/>
          <w:sz w:val="24"/>
          <w:szCs w:val="24"/>
          <w:shd w:fill="FFFFFF" w:val="clear"/>
        </w:rPr>
        <w:t>строительства или садового дома на земельном участке</w:t>
      </w:r>
    </w:p>
    <w:p>
      <w:pPr>
        <w:pStyle w:val="Normal"/>
        <w:rPr>
          <w:rFonts w:ascii="Times New Roman" w:hAnsi="Times New Roman"/>
          <w:color w:val="000000"/>
          <w:shd w:fill="FF66FF" w:val="clear"/>
        </w:rPr>
      </w:pPr>
      <w:r>
        <w:rPr>
          <w:rFonts w:ascii="Times New Roman" w:hAnsi="Times New Roman"/>
          <w:color w:val="000000"/>
          <w:shd w:fill="FF66FF" w:val="clear"/>
        </w:rPr>
      </w:r>
    </w:p>
    <w:p>
      <w:pPr>
        <w:pStyle w:val="Style20"/>
        <w:rPr>
          <w:color w:val="000000"/>
        </w:rPr>
      </w:pPr>
      <w:r>
        <w:rPr>
          <w:rFonts w:ascii="Times New Roman" w:hAnsi="Times New Roman"/>
          <w:color w:val="000000"/>
          <w:sz w:val="24"/>
          <w:szCs w:val="24"/>
        </w:rPr>
        <w:t>"</w:t>
      </w:r>
      <w:r>
        <w:rPr>
          <w:rFonts w:ascii="Times New Roman" w:hAnsi="Times New Roman"/>
          <w:color w:val="000000"/>
          <w:sz w:val="24"/>
          <w:szCs w:val="24"/>
          <w:u w:val="single"/>
        </w:rPr>
        <w:t>15"января 2025 г.</w:t>
      </w:r>
      <w:r>
        <w:rPr>
          <w:rFonts w:ascii="Times New Roman" w:hAnsi="Times New Roman"/>
          <w:color w:val="000000"/>
          <w:sz w:val="24"/>
          <w:szCs w:val="24"/>
        </w:rPr>
        <w:tab/>
        <w:tab/>
        <w:tab/>
        <w:tab/>
        <w:tab/>
        <w:tab/>
        <w:tab/>
        <w:tab/>
        <w:tab/>
        <w:tab/>
      </w:r>
      <w:r>
        <w:rPr>
          <w:rFonts w:ascii="Times New Roman" w:hAnsi="Times New Roman"/>
          <w:color w:val="000000"/>
          <w:sz w:val="24"/>
          <w:szCs w:val="24"/>
          <w:u w:val="single"/>
        </w:rPr>
        <w:t xml:space="preserve">№ 004 </w:t>
      </w:r>
    </w:p>
    <w:p>
      <w:pPr>
        <w:pStyle w:val="Normal"/>
        <w:rPr>
          <w:color w:val="000000"/>
        </w:rPr>
      </w:pPr>
      <w:r>
        <w:rPr>
          <w:color w:val="000000"/>
        </w:rPr>
      </w:r>
    </w:p>
    <w:p>
      <w:pPr>
        <w:pStyle w:val="Style20"/>
        <w:jc w:val="both"/>
        <w:rPr>
          <w:color w:val="000000"/>
        </w:rPr>
      </w:pPr>
      <w:r>
        <w:rPr>
          <w:rFonts w:ascii="Times New Roman" w:hAnsi="Times New Roman"/>
          <w:color w:val="000000"/>
          <w:sz w:val="24"/>
          <w:szCs w:val="24"/>
        </w:rPr>
        <w:tab/>
        <w:t xml:space="preserve">По результатам рассмотрения уведомления </w:t>
      </w:r>
      <w:r>
        <w:rPr>
          <w:rFonts w:ascii="Times New Roman" w:hAnsi="Times New Roman"/>
          <w:color w:val="000000"/>
          <w:sz w:val="24"/>
          <w:szCs w:val="24"/>
          <w:u w:val="single"/>
        </w:rPr>
        <w:t>о планируемых строительстве</w:t>
      </w:r>
      <w:r>
        <w:rPr>
          <w:rFonts w:ascii="Times New Roman" w:hAnsi="Times New Roman"/>
          <w:color w:val="000000"/>
          <w:sz w:val="24"/>
          <w:szCs w:val="24"/>
        </w:rPr>
        <w:t xml:space="preserve"> или реконструкции </w:t>
      </w:r>
      <w:r>
        <w:rPr>
          <w:rFonts w:ascii="Times New Roman" w:hAnsi="Times New Roman"/>
          <w:color w:val="000000"/>
          <w:sz w:val="24"/>
          <w:szCs w:val="24"/>
          <w:u w:val="single"/>
        </w:rPr>
        <w:t>объекта индивидуального жилищного строительства</w:t>
      </w:r>
      <w:r>
        <w:rPr>
          <w:rFonts w:ascii="Times New Roman" w:hAnsi="Times New Roman"/>
          <w:color w:val="000000"/>
          <w:sz w:val="24"/>
          <w:szCs w:val="24"/>
        </w:rPr>
        <w:t xml:space="preserve">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 </w:t>
      </w:r>
    </w:p>
    <w:p>
      <w:pPr>
        <w:pStyle w:val="Style20"/>
        <w:jc w:val="both"/>
        <w:rPr>
          <w:color w:val="000000"/>
        </w:rPr>
      </w:pPr>
      <w:r>
        <w:rPr>
          <w:rFonts w:ascii="Times New Roman" w:hAnsi="Times New Roman"/>
          <w:color w:val="000000"/>
          <w:sz w:val="24"/>
          <w:szCs w:val="24"/>
        </w:rPr>
        <w:t xml:space="preserve">направленного </w:t>
      </w:r>
      <w:r>
        <w:rPr>
          <w:rFonts w:ascii="Times New Roman" w:hAnsi="Times New Roman"/>
          <w:color w:val="000000"/>
          <w:sz w:val="24"/>
          <w:szCs w:val="24"/>
          <w:u w:val="single"/>
        </w:rPr>
        <w:t xml:space="preserve">10 января 2025 года </w:t>
      </w:r>
      <w:r>
        <w:rPr>
          <w:rFonts w:ascii="Times New Roman" w:hAnsi="Times New Roman"/>
          <w:color w:val="000000"/>
          <w:sz w:val="24"/>
          <w:szCs w:val="24"/>
        </w:rPr>
        <w:t xml:space="preserve">  </w:t>
      </w:r>
    </w:p>
    <w:p>
      <w:pPr>
        <w:pStyle w:val="Style20"/>
        <w:jc w:val="both"/>
        <w:rPr>
          <w:color w:val="000000"/>
        </w:rPr>
      </w:pPr>
      <w:r>
        <w:rPr>
          <w:rFonts w:ascii="Times New Roman" w:hAnsi="Times New Roman"/>
          <w:color w:val="000000"/>
          <w:sz w:val="24"/>
          <w:szCs w:val="24"/>
        </w:rPr>
        <w:t xml:space="preserve">зарегистрированного 13 января 2025 года № 118-005/25-13 </w:t>
      </w:r>
    </w:p>
    <w:p>
      <w:pPr>
        <w:pStyle w:val="Style20"/>
        <w:jc w:val="both"/>
        <w:rPr>
          <w:color w:val="000000"/>
        </w:rPr>
      </w:pPr>
      <w:r>
        <w:rPr>
          <w:rFonts w:ascii="Times New Roman" w:hAnsi="Times New Roman"/>
          <w:color w:val="000000"/>
          <w:sz w:val="24"/>
          <w:szCs w:val="24"/>
        </w:rPr>
        <w:t xml:space="preserve">уведомляем о несоответствии указанных в уведомлении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r>
        <w:rPr>
          <w:rFonts w:ascii="Times New Roman" w:hAnsi="Times New Roman"/>
          <w:color w:val="000000"/>
          <w:sz w:val="24"/>
          <w:szCs w:val="24"/>
          <w:u w:val="single"/>
        </w:rPr>
        <w:t>с кадастровым номером 23:12:10000000:000 по адресу: Краснодарский край, Кореновский район, с/о Раздольненский. ст. Раздольная,  пер. Солнечный, 20. расположен в зоне подтопления территории ст. Раздольная. Расдольненского сельского поселения Кореновского района Краснодарского края при половодьях и паводках р. Кирпили 1% обеспеченности. Для обеспечения инженерной зщиты объектов капитального строительства, расположенных в зоне подтопления, при строительстве, реконструкции таких объектов необходимо обеспечить подготовку перечня мероприятий по предупреждению чрезвычайных ситуаций природного и техногенного характера на основании результатов инженерных изысканий  и сведений о границах зоны подтопления, утвержденного постановлением Правительства Российской Федерации от 18 апреля 2014 года № 360.</w:t>
      </w:r>
    </w:p>
    <w:p>
      <w:pPr>
        <w:pStyle w:val="Style20"/>
        <w:jc w:val="both"/>
        <w:rPr>
          <w:rFonts w:ascii="Times New Roman" w:hAnsi="Times New Roman"/>
          <w:sz w:val="28"/>
          <w:szCs w:val="28"/>
        </w:rPr>
      </w:pPr>
      <w:r>
        <w:rPr>
          <w:rFonts w:ascii="Times New Roman" w:hAnsi="Times New Roman"/>
          <w:color w:val="000000"/>
          <w:sz w:val="28"/>
          <w:szCs w:val="28"/>
          <w:u w:val="single"/>
        </w:rPr>
        <w:tab/>
        <w:t xml:space="preserve">Администрация муниципального образования Кореновский район является органом местного самоуправления уполномоченным в области градостроительной деятельности и при исполнении своих полномочий руководствуется действующим законодательством, поэтому на основании вышеизложенного выдать уведомление о </w:t>
      </w:r>
      <w:r>
        <w:rPr>
          <w:rFonts w:ascii="Times New Roman" w:hAnsi="Times New Roman"/>
          <w:color w:val="000000"/>
          <w:sz w:val="28"/>
          <w:szCs w:val="28"/>
          <w:u w:val="single"/>
          <w:shd w:fill="FFFFFF" w:val="clear"/>
        </w:rPr>
        <w:t>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r>
        <w:rPr>
          <w:rFonts w:ascii="Times New Roman" w:hAnsi="Times New Roman"/>
          <w:color w:val="000000"/>
          <w:sz w:val="28"/>
          <w:szCs w:val="28"/>
          <w:u w:val="single"/>
        </w:rPr>
        <w:t xml:space="preserve"> с кадастровым номером 23:12:0000000:00 по адресу: Краснодарский край, Кореновский район, х. Журавский, ул. Светлая, з/у 333,не предоставляется возможным .</w:t>
      </w:r>
    </w:p>
    <w:p>
      <w:pPr>
        <w:pStyle w:val="Style20"/>
        <w:rPr>
          <w:color w:val="000000"/>
        </w:rPr>
      </w:pPr>
      <w:r>
        <w:rPr>
          <w:rFonts w:ascii="Times New Roman" w:hAnsi="Times New Roman"/>
          <w:color w:val="000000"/>
          <w:sz w:val="24"/>
          <w:szCs w:val="24"/>
        </w:rPr>
        <w:t>____________________________________  ____________  _____________________</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(должность уполномоченного лица     (подпись)    (расшифровка подписи)</w:t>
      </w:r>
    </w:p>
    <w:p>
      <w:pPr>
        <w:pStyle w:val="Style20"/>
        <w:rPr>
          <w:color w:val="000000"/>
        </w:rPr>
      </w:pPr>
      <w:r>
        <w:rPr>
          <w:rFonts w:ascii="Times New Roman" w:hAnsi="Times New Roman"/>
          <w:color w:val="000000"/>
          <w:sz w:val="24"/>
          <w:szCs w:val="24"/>
        </w:rPr>
        <w:t>уполномоченного на выдачу разрешений</w:t>
      </w:r>
    </w:p>
    <w:p>
      <w:pPr>
        <w:pStyle w:val="Style20"/>
        <w:rPr>
          <w:color w:val="000000"/>
        </w:rPr>
      </w:pPr>
      <w:r>
        <w:rPr>
          <w:rFonts w:ascii="Times New Roman" w:hAnsi="Times New Roman"/>
          <w:color w:val="000000"/>
          <w:sz w:val="24"/>
          <w:szCs w:val="24"/>
        </w:rPr>
        <w:t>на строительство федерального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исполнительной власти,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исполнительной власти субъекта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Российской Федерации, органа</w:t>
      </w:r>
    </w:p>
    <w:p>
      <w:pPr>
        <w:pStyle w:val="Style20"/>
        <w:rPr>
          <w:color w:val="000000"/>
        </w:rPr>
      </w:pPr>
      <w:r>
        <w:rPr>
          <w:rFonts w:ascii="Times New Roman" w:hAnsi="Times New Roman"/>
          <w:color w:val="000000"/>
          <w:sz w:val="24"/>
          <w:szCs w:val="24"/>
        </w:rPr>
        <w:t xml:space="preserve">      </w:t>
      </w:r>
      <w:r>
        <w:rPr>
          <w:rFonts w:ascii="Times New Roman" w:hAnsi="Times New Roman"/>
          <w:color w:val="000000"/>
          <w:sz w:val="24"/>
          <w:szCs w:val="24"/>
        </w:rPr>
        <w:t>местного самоуправления)</w:t>
      </w:r>
    </w:p>
    <w:p>
      <w:pPr>
        <w:pStyle w:val="Normal"/>
        <w:rPr>
          <w:rFonts w:ascii="Times New Roman" w:hAnsi="Times New Roman"/>
          <w:color w:val="000000"/>
          <w:sz w:val="24"/>
          <w:szCs w:val="24"/>
        </w:rPr>
      </w:pPr>
      <w:r>
        <w:rPr>
          <w:rFonts w:ascii="Times New Roman" w:hAnsi="Times New Roman"/>
          <w:color w:val="000000"/>
          <w:sz w:val="24"/>
          <w:szCs w:val="24"/>
        </w:rPr>
      </w:r>
    </w:p>
    <w:p>
      <w:pPr>
        <w:pStyle w:val="Style20"/>
        <w:rPr>
          <w:color w:val="000000"/>
        </w:rPr>
      </w:pPr>
      <w:r>
        <w:rPr>
          <w:rFonts w:eastAsia="Times New Roman" w:cs="Times New Roman" w:ascii="Times New Roman" w:hAnsi="Times New Roman"/>
          <w:color w:val="000000"/>
          <w:sz w:val="24"/>
          <w:szCs w:val="24"/>
          <w:shd w:fill="FFFFFF" w:val="clear"/>
        </w:rPr>
        <w:t>М.П.</w:t>
      </w:r>
    </w:p>
    <w:p>
      <w:pPr>
        <w:pStyle w:val="Normal"/>
        <w:ind w:right="-1"/>
        <w:jc w:val="right"/>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pPr>
      <w:r>
        <w:rPr>
          <w:rStyle w:val="Style13"/>
          <w:rFonts w:cs="Times New Roman" w:ascii="Times New Roman" w:hAnsi="Times New Roman"/>
          <w:color w:val="000000"/>
          <w:sz w:val="28"/>
          <w:szCs w:val="24"/>
          <w:highlight w:val="white"/>
          <w:shd w:fill="FFFFFF" w:val="clear"/>
        </w:rPr>
        <w:t>главный архитектор</w:t>
        <w:tab/>
        <w:tab/>
        <w:tab/>
        <w:tab/>
        <w:tab/>
        <w:tab/>
        <w:t xml:space="preserve">            М.Г. Милославска</w:t>
      </w:r>
    </w:p>
    <w:p>
      <w:pPr>
        <w:pStyle w:val="Normal"/>
        <w:ind w:firstLine="720"/>
        <w:rPr>
          <w:rFonts w:ascii="Times New Roman" w:hAnsi="Times New Roman" w:cs="Times New Roman"/>
          <w:color w:val="000000"/>
          <w:sz w:val="28"/>
          <w:szCs w:val="28"/>
          <w:shd w:fill="FFFFFF" w:val="clear"/>
        </w:rPr>
      </w:pPr>
      <w:r>
        <w:rPr>
          <w:rFonts w:cs="Times New Roman" w:ascii="Times New Roman" w:hAnsi="Times New Roman"/>
          <w:color w:val="000000"/>
          <w:sz w:val="28"/>
          <w:szCs w:val="28"/>
          <w:shd w:fill="FFFFFF" w:val="clear"/>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color w:val="000000"/>
        </w:rPr>
      </w:r>
    </w:p>
    <w:p>
      <w:pPr>
        <w:pStyle w:val="Normal"/>
        <w:jc w:val="right"/>
        <w:rPr>
          <w:color w:val="000000"/>
        </w:rPr>
      </w:pPr>
      <w:r>
        <w:rPr>
          <w:rFonts w:cs="Times New Roman" w:ascii="Times New Roman" w:hAnsi="Times New Roman"/>
          <w:color w:val="000000"/>
          <w:sz w:val="28"/>
          <w:szCs w:val="28"/>
          <w:shd w:fill="FFFFFF" w:val="clear"/>
        </w:rPr>
        <w:t>Приложение № 14</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ascii="Times New Roman" w:hAnsi="Times New Roman"/>
          <w:color w:val="000000"/>
          <w:sz w:val="28"/>
          <w:szCs w:val="28"/>
          <w:shd w:fill="FFFFFF" w:val="clear"/>
        </w:rPr>
        <w:t>дома на земельном участке»</w:t>
      </w:r>
    </w:p>
    <w:p>
      <w:pPr>
        <w:pStyle w:val="Normal"/>
        <w:ind w:right="-1"/>
        <w:rPr>
          <w:color w:val="000000"/>
        </w:rPr>
      </w:pPr>
      <w:r>
        <w:rPr>
          <w:rFonts w:cs="Times New Roman" w:ascii="Times New Roman" w:hAnsi="Times New Roman"/>
          <w:color w:val="000000"/>
          <w:sz w:val="28"/>
          <w:szCs w:val="28"/>
        </w:rPr>
        <w:tab/>
        <w:tab/>
        <w:tab/>
      </w:r>
    </w:p>
    <w:p>
      <w:pPr>
        <w:pStyle w:val="Normal"/>
        <w:ind w:right="-1"/>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center"/>
        <w:rPr>
          <w:color w:val="000000"/>
        </w:rPr>
      </w:pPr>
      <w:r>
        <w:rPr>
          <w:rFonts w:ascii="Times New Roman" w:hAnsi="Times New Roman"/>
          <w:b/>
          <w:color w:val="000000"/>
          <w:sz w:val="28"/>
          <w:szCs w:val="28"/>
          <w:shd w:fill="FFFFFF" w:val="clear"/>
        </w:rPr>
        <w:t>Форма заявления</w:t>
      </w:r>
    </w:p>
    <w:p>
      <w:pPr>
        <w:pStyle w:val="Normal"/>
        <w:ind w:right="-1"/>
        <w:jc w:val="center"/>
        <w:rPr>
          <w:color w:val="000000"/>
        </w:rPr>
      </w:pPr>
      <w:r>
        <w:rPr>
          <w:rFonts w:cs="Times New Roman" w:ascii="Times New Roman" w:hAnsi="Times New Roman"/>
          <w:b/>
          <w:color w:val="000000"/>
          <w:sz w:val="28"/>
          <w:shd w:fill="FFFFFF" w:val="clear"/>
        </w:rPr>
        <w:t>об исправлении допущенных опечаток и (или) ошибок</w:t>
      </w:r>
    </w:p>
    <w:p>
      <w:pPr>
        <w:pStyle w:val="Normal"/>
        <w:ind w:right="-1"/>
        <w:jc w:val="center"/>
        <w:rPr>
          <w:color w:val="000000"/>
        </w:rPr>
      </w:pPr>
      <w:r>
        <w:rPr>
          <w:rFonts w:cs="Times New Roman" w:ascii="Times New Roman" w:hAnsi="Times New Roman"/>
          <w:b/>
          <w:color w:val="000000"/>
          <w:sz w:val="28"/>
          <w:shd w:fill="FFFFFF" w:val="clear"/>
        </w:rPr>
        <w:t>в выданных документах в результате предоставления</w:t>
      </w:r>
    </w:p>
    <w:p>
      <w:pPr>
        <w:pStyle w:val="Normal"/>
        <w:ind w:right="-1"/>
        <w:jc w:val="center"/>
        <w:rPr>
          <w:color w:val="000000"/>
        </w:rPr>
      </w:pPr>
      <w:r>
        <w:rPr>
          <w:rFonts w:cs="Times New Roman" w:ascii="Times New Roman" w:hAnsi="Times New Roman"/>
          <w:b/>
          <w:color w:val="000000"/>
          <w:sz w:val="28"/>
          <w:shd w:fill="FFFFFF" w:val="clear"/>
        </w:rPr>
        <w:t xml:space="preserve">муниципальной услуги </w:t>
      </w:r>
    </w:p>
    <w:p>
      <w:pPr>
        <w:pStyle w:val="Normal"/>
        <w:ind w:right="-1"/>
        <w:jc w:val="center"/>
        <w:rPr>
          <w:rFonts w:ascii="Times New Roman" w:hAnsi="Times New Roman" w:cs="Times New Roman"/>
          <w:b/>
          <w:color w:val="000000"/>
          <w:sz w:val="28"/>
        </w:rPr>
      </w:pPr>
      <w:r>
        <w:rPr>
          <w:rFonts w:cs="Times New Roman" w:ascii="Times New Roman" w:hAnsi="Times New Roman"/>
          <w:b/>
          <w:color w:val="000000"/>
          <w:sz w:val="28"/>
        </w:rPr>
      </w:r>
    </w:p>
    <w:p>
      <w:pPr>
        <w:pStyle w:val="Normal"/>
        <w:ind w:right="-1"/>
        <w:rPr>
          <w:color w:val="000000"/>
        </w:rPr>
      </w:pPr>
      <w:r>
        <w:rPr>
          <w:rFonts w:cs="Times New Roman" w:ascii="Times New Roman" w:hAnsi="Times New Roman"/>
          <w:color w:val="000000"/>
          <w:sz w:val="28"/>
          <w:szCs w:val="28"/>
        </w:rPr>
        <w:tab/>
        <w:tab/>
        <w:tab/>
        <w:tab/>
        <w:tab/>
        <w:tab/>
        <w:tab/>
        <w:tab/>
        <w:t xml:space="preserve">     Главе       </w:t>
      </w:r>
      <w:r>
        <w:rPr>
          <w:rFonts w:cs="Times New Roman" w:ascii="Times New Roman" w:hAnsi="Times New Roman"/>
          <w:color w:val="000000"/>
          <w:sz w:val="24"/>
          <w:szCs w:val="24"/>
        </w:rPr>
        <w:t xml:space="preserve"> </w:t>
      </w:r>
    </w:p>
    <w:p>
      <w:pPr>
        <w:pStyle w:val="Normal"/>
        <w:ind w:right="-1"/>
        <w:rPr>
          <w:color w:val="000000"/>
        </w:rPr>
      </w:pPr>
      <w:r>
        <w:rPr>
          <w:rFonts w:eastAsia="Calibri" w:cs="Times New Roman" w:ascii="Times New Roman" w:hAnsi="Times New Roman"/>
          <w:color w:val="000000"/>
          <w:sz w:val="28"/>
          <w:szCs w:val="28"/>
          <w:shd w:fill="FFFFFF" w:val="clear"/>
        </w:rPr>
        <w:t xml:space="preserve">                                                                                      </w:t>
      </w: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spacing w:before="0" w:after="120"/>
        <w:ind w:left="3969" w:right="-1"/>
        <w:rPr>
          <w:color w:val="000000"/>
        </w:rPr>
      </w:pPr>
      <w:r>
        <w:rPr>
          <w:rFonts w:eastAsia="Calibri"/>
          <w:color w:val="000000"/>
          <w:shd w:fill="FFFFFF" w:val="clear"/>
        </w:rPr>
        <w:t xml:space="preserve">                   </w:t>
      </w:r>
      <w:r>
        <w:rPr>
          <w:rFonts w:eastAsia="Calibri" w:ascii="Times New Roman" w:hAnsi="Times New Roman"/>
          <w:color w:val="000000"/>
          <w:shd w:fill="FFFFFF" w:val="clear"/>
        </w:rPr>
        <w:t xml:space="preserve">                </w:t>
      </w:r>
      <w:r>
        <w:rPr>
          <w:rFonts w:eastAsia="Calibri" w:ascii="Times New Roman" w:hAnsi="Times New Roman"/>
          <w:color w:val="000000"/>
          <w:sz w:val="28"/>
          <w:szCs w:val="28"/>
          <w:shd w:fill="FFFFFF" w:val="clear"/>
        </w:rPr>
        <w:t xml:space="preserve">   </w:t>
      </w:r>
      <w:r>
        <w:rPr>
          <w:rFonts w:eastAsia="Calibri" w:ascii="Times New Roman" w:hAnsi="Times New Roman"/>
          <w:color w:val="000000"/>
          <w:sz w:val="28"/>
          <w:szCs w:val="28"/>
          <w:shd w:fill="FFFFFF" w:val="clear"/>
        </w:rPr>
        <w:t>Кореновский район</w:t>
      </w:r>
    </w:p>
    <w:p>
      <w:pPr>
        <w:pStyle w:val="Normal"/>
        <w:ind w:right="-1"/>
        <w:rPr>
          <w:color w:val="000000"/>
        </w:rPr>
      </w:pPr>
      <w:r>
        <w:rPr>
          <w:rFonts w:cs="Times New Roman" w:ascii="Times New Roman" w:hAnsi="Times New Roman"/>
          <w:color w:val="000000"/>
          <w:sz w:val="28"/>
          <w:szCs w:val="28"/>
        </w:rPr>
        <w:t xml:space="preserve">                                                                       </w:t>
      </w:r>
      <w:r>
        <w:rPr>
          <w:rFonts w:eastAsia="Calibri" w:cs="Times New Roman" w:ascii="Times New Roman" w:hAnsi="Times New Roman"/>
          <w:color w:val="000000"/>
          <w:sz w:val="28"/>
          <w:szCs w:val="28"/>
          <w:shd w:fill="FFFFFF" w:val="clear"/>
        </w:rPr>
        <w:t xml:space="preserve">               </w:t>
      </w:r>
      <w:r>
        <w:rPr>
          <w:rFonts w:eastAsia="Calibri" w:cs="Times New Roman" w:ascii="Times New Roman" w:hAnsi="Times New Roman"/>
          <w:color w:val="000000"/>
          <w:sz w:val="28"/>
          <w:szCs w:val="28"/>
          <w:shd w:fill="FFFFFF" w:val="clear"/>
        </w:rPr>
        <w:t>_________________________</w:t>
      </w:r>
    </w:p>
    <w:p>
      <w:pPr>
        <w:pStyle w:val="Normal"/>
        <w:ind w:right="-1"/>
        <w:jc w:val="right"/>
        <w:rPr/>
      </w:pPr>
      <w:r>
        <w:rPr>
          <w:rStyle w:val="FontStyle24"/>
          <w:rFonts w:eastAsia="SimSun"/>
          <w:b w:val="false"/>
          <w:bCs w:val="false"/>
          <w:color w:val="000000"/>
          <w:sz w:val="28"/>
          <w:szCs w:val="28"/>
          <w:shd w:fill="FFFFFF" w:val="clear"/>
        </w:rPr>
        <w:t xml:space="preserve"> </w:t>
      </w:r>
      <w:r>
        <w:rPr>
          <w:rStyle w:val="FontStyle24"/>
          <w:rFonts w:eastAsia="SimSun"/>
          <w:b w:val="false"/>
          <w:bCs w:val="false"/>
          <w:color w:val="000000"/>
          <w:sz w:val="28"/>
          <w:szCs w:val="28"/>
          <w:shd w:fill="FFFFFF" w:val="clear"/>
        </w:rPr>
        <w:t>________________________________</w:t>
      </w:r>
      <w:r>
        <w:rPr>
          <w:rFonts w:cs="Times New Roman" w:ascii="Times New Roman" w:hAnsi="Times New Roman"/>
          <w:color w:val="000000"/>
        </w:rPr>
        <w:t xml:space="preserve">                                                                                    Ф.И.О</w:t>
      </w:r>
    </w:p>
    <w:p>
      <w:pPr>
        <w:pStyle w:val="Normal"/>
        <w:ind w:right="-1"/>
        <w:jc w:val="right"/>
        <w:rPr/>
      </w:pPr>
      <w:r>
        <w:rPr>
          <w:rStyle w:val="FontStyle24"/>
          <w:rFonts w:eastAsia="SimSun"/>
          <w:b w:val="false"/>
          <w:bCs w:val="false"/>
          <w:color w:val="000000"/>
          <w:shd w:fill="FFFFFF" w:val="clear"/>
        </w:rPr>
        <w:t>________________________________________</w:t>
      </w:r>
    </w:p>
    <w:p>
      <w:pPr>
        <w:pStyle w:val="Normal"/>
        <w:ind w:right="-1"/>
        <w:jc w:val="right"/>
        <w:rPr>
          <w:color w:val="000000"/>
        </w:rPr>
      </w:pPr>
      <w:r>
        <w:rPr>
          <w:rFonts w:cs="Times New Roman" w:ascii="Times New Roman" w:hAnsi="Times New Roman"/>
          <w:color w:val="000000"/>
        </w:rPr>
        <w:t xml:space="preserve"> </w:t>
      </w:r>
      <w:r>
        <w:rPr>
          <w:rFonts w:cs="Times New Roman" w:ascii="Times New Roman" w:hAnsi="Times New Roman"/>
          <w:color w:val="000000"/>
        </w:rPr>
        <w:t>место фактического проживания</w:t>
      </w:r>
    </w:p>
    <w:p>
      <w:pPr>
        <w:pStyle w:val="Normal"/>
        <w:ind w:right="-1"/>
        <w:jc w:val="right"/>
        <w:rPr>
          <w:color w:val="000000"/>
        </w:rPr>
      </w:pPr>
      <w:r>
        <w:rPr>
          <w:rFonts w:cs="Times New Roman" w:ascii="Times New Roman" w:hAnsi="Times New Roman"/>
          <w:color w:val="000000"/>
        </w:rPr>
        <w:t>____________________________________________</w:t>
      </w:r>
    </w:p>
    <w:p>
      <w:pPr>
        <w:pStyle w:val="Normal"/>
        <w:ind w:right="-1"/>
        <w:jc w:val="right"/>
        <w:rPr>
          <w:color w:val="000000"/>
        </w:rPr>
      </w:pPr>
      <w:r>
        <w:rPr>
          <w:rFonts w:cs="Times New Roman" w:ascii="Times New Roman" w:hAnsi="Times New Roman"/>
          <w:color w:val="000000"/>
        </w:rPr>
        <w:t>реквизиты документа, удостоверяющего личность</w:t>
      </w:r>
    </w:p>
    <w:p>
      <w:pPr>
        <w:pStyle w:val="Normal"/>
        <w:ind w:right="-1"/>
        <w:jc w:val="right"/>
        <w:rPr>
          <w:color w:val="000000"/>
        </w:rPr>
      </w:pPr>
      <w:r>
        <w:rPr>
          <w:rFonts w:cs="Times New Roman" w:ascii="Times New Roman" w:hAnsi="Times New Roman"/>
          <w:color w:val="000000"/>
        </w:rPr>
        <w:t>____________________________________________</w:t>
      </w:r>
    </w:p>
    <w:p>
      <w:pPr>
        <w:pStyle w:val="Normal"/>
        <w:spacing w:lineRule="exact" w:line="280"/>
        <w:jc w:val="right"/>
        <w:rPr>
          <w:color w:val="000000"/>
        </w:rPr>
      </w:pPr>
      <w:r>
        <w:rPr>
          <w:rFonts w:cs="Times New Roman" w:ascii="Times New Roman" w:hAnsi="Times New Roman"/>
          <w:color w:val="000000"/>
        </w:rPr>
        <w:t>наименование и место нахождения юридического</w:t>
      </w:r>
    </w:p>
    <w:p>
      <w:pPr>
        <w:pStyle w:val="Normal"/>
        <w:ind w:right="-1"/>
        <w:jc w:val="right"/>
        <w:rPr>
          <w:color w:val="000000"/>
        </w:rPr>
      </w:pPr>
      <w:r>
        <w:rPr>
          <w:rFonts w:cs="Times New Roman" w:ascii="Times New Roman" w:hAnsi="Times New Roman"/>
          <w:color w:val="000000"/>
        </w:rPr>
        <w:t xml:space="preserve">                            </w:t>
      </w:r>
      <w:r>
        <w:rPr>
          <w:rFonts w:cs="Times New Roman" w:ascii="Times New Roman" w:hAnsi="Times New Roman"/>
          <w:color w:val="000000"/>
        </w:rPr>
        <w:t>лица или индивидуального предпринимателя</w:t>
      </w:r>
    </w:p>
    <w:p>
      <w:pPr>
        <w:pStyle w:val="Normal"/>
        <w:ind w:right="-1"/>
        <w:jc w:val="right"/>
        <w:rPr>
          <w:color w:val="000000"/>
        </w:rPr>
      </w:pPr>
      <w:r>
        <w:rPr>
          <w:rFonts w:cs="Times New Roman" w:ascii="Times New Roman" w:hAnsi="Times New Roman"/>
          <w:color w:val="000000"/>
        </w:rPr>
        <w:t>___________________________________________</w:t>
      </w:r>
    </w:p>
    <w:p>
      <w:pPr>
        <w:pStyle w:val="Normal"/>
        <w:spacing w:lineRule="exact" w:line="280"/>
        <w:jc w:val="right"/>
        <w:rPr>
          <w:color w:val="000000"/>
        </w:rPr>
      </w:pPr>
      <w:r>
        <w:rPr>
          <w:rFonts w:cs="Times New Roman" w:ascii="Times New Roman" w:hAnsi="Times New Roman"/>
          <w:color w:val="000000"/>
        </w:rPr>
        <w:t>номер записи о государственной</w:t>
      </w:r>
    </w:p>
    <w:p>
      <w:pPr>
        <w:pStyle w:val="Normal"/>
        <w:ind w:right="-1"/>
        <w:jc w:val="right"/>
        <w:rPr>
          <w:color w:val="000000"/>
        </w:rPr>
      </w:pPr>
      <w:r>
        <w:rPr>
          <w:rFonts w:cs="Times New Roman" w:ascii="Times New Roman" w:hAnsi="Times New Roman"/>
          <w:color w:val="000000"/>
        </w:rPr>
        <w:t xml:space="preserve">                              </w:t>
      </w:r>
      <w:r>
        <w:rPr>
          <w:rFonts w:cs="Times New Roman" w:ascii="Times New Roman" w:hAnsi="Times New Roman"/>
          <w:color w:val="000000"/>
        </w:rPr>
        <w:t>регистрации в ЕГРЮЛ, ЕГРИП,</w:t>
      </w:r>
    </w:p>
    <w:p>
      <w:pPr>
        <w:pStyle w:val="Normal"/>
        <w:ind w:right="-1"/>
        <w:jc w:val="right"/>
        <w:rPr>
          <w:color w:val="000000"/>
        </w:rPr>
      </w:pPr>
      <w:r>
        <w:rPr>
          <w:rFonts w:cs="Times New Roman" w:ascii="Times New Roman" w:hAnsi="Times New Roman"/>
          <w:color w:val="000000"/>
        </w:rPr>
        <w:t>___________________________________________</w:t>
      </w:r>
    </w:p>
    <w:p>
      <w:pPr>
        <w:pStyle w:val="Normal"/>
        <w:spacing w:lineRule="exact" w:line="280"/>
        <w:jc w:val="right"/>
        <w:rPr>
          <w:color w:val="000000"/>
        </w:rPr>
      </w:pPr>
      <w:r>
        <w:rPr>
          <w:rFonts w:cs="Times New Roman" w:ascii="Times New Roman" w:hAnsi="Times New Roman"/>
          <w:color w:val="000000"/>
        </w:rPr>
        <w:t>идентификационный номер налогоплательщика</w:t>
      </w:r>
    </w:p>
    <w:p>
      <w:pPr>
        <w:pStyle w:val="Normal"/>
        <w:ind w:right="-1"/>
        <w:jc w:val="right"/>
        <w:rPr>
          <w:color w:val="000000"/>
        </w:rPr>
      </w:pPr>
      <w:r>
        <w:rPr>
          <w:rFonts w:cs="Times New Roman" w:ascii="Times New Roman" w:hAnsi="Times New Roman"/>
          <w:color w:val="000000"/>
        </w:rPr>
        <w:t xml:space="preserve">___________________________________________                              </w:t>
      </w:r>
    </w:p>
    <w:p>
      <w:pPr>
        <w:pStyle w:val="Normal"/>
        <w:ind w:right="-1"/>
        <w:jc w:val="right"/>
        <w:rPr>
          <w:color w:val="000000"/>
        </w:rPr>
      </w:pPr>
      <w:r>
        <w:rPr>
          <w:rFonts w:cs="Times New Roman" w:ascii="Times New Roman" w:hAnsi="Times New Roman"/>
          <w:color w:val="000000"/>
        </w:rPr>
        <w:t>контактные телефоны</w:t>
      </w:r>
    </w:p>
    <w:p>
      <w:pPr>
        <w:pStyle w:val="Normal"/>
        <w:ind w:right="-1"/>
        <w:jc w:val="right"/>
        <w:rPr/>
      </w:pPr>
      <w:r>
        <w:rPr>
          <w:rStyle w:val="FontStyle24"/>
          <w:rFonts w:eastAsia="SimSun"/>
          <w:b w:val="false"/>
          <w:bCs w:val="false"/>
          <w:color w:val="000000"/>
          <w:shd w:fill="FFFFFF" w:val="clear"/>
        </w:rPr>
        <w:t xml:space="preserve">_____________________________________  </w:t>
      </w:r>
    </w:p>
    <w:p>
      <w:pPr>
        <w:pStyle w:val="Normal"/>
        <w:ind w:right="-1"/>
        <w:jc w:val="right"/>
        <w:rPr>
          <w:color w:val="000000"/>
        </w:rPr>
      </w:pPr>
      <w:r>
        <w:rPr>
          <w:rFonts w:cs="Times New Roman" w:ascii="Times New Roman" w:hAnsi="Times New Roman"/>
          <w:color w:val="000000"/>
        </w:rPr>
        <w:t>адрес электронной почты</w:t>
      </w:r>
    </w:p>
    <w:p>
      <w:pPr>
        <w:pStyle w:val="Normal"/>
        <w:jc w:val="right"/>
        <w:rPr>
          <w:color w:val="000000"/>
        </w:rPr>
      </w:pPr>
      <w:r>
        <w:rPr>
          <w:rFonts w:ascii="Times New Roman" w:hAnsi="Times New Roman"/>
          <w:color w:val="000000"/>
          <w:sz w:val="24"/>
          <w:szCs w:val="24"/>
        </w:rPr>
        <w:t xml:space="preserve">                                                                                          </w:t>
      </w:r>
    </w:p>
    <w:p>
      <w:pPr>
        <w:pStyle w:val="Normal"/>
        <w:rPr>
          <w:color w:val="000000"/>
        </w:rPr>
      </w:pPr>
      <w:r>
        <w:rPr>
          <w:rFonts w:ascii="Times New Roman" w:hAnsi="Times New Roman"/>
          <w:color w:val="000000"/>
          <w:sz w:val="24"/>
          <w:szCs w:val="24"/>
        </w:rPr>
        <w:t xml:space="preserve">                                                           </w:t>
      </w:r>
      <w:r>
        <w:rPr>
          <w:rFonts w:ascii="Times New Roman" w:hAnsi="Times New Roman"/>
          <w:color w:val="000000"/>
          <w:sz w:val="24"/>
          <w:szCs w:val="24"/>
          <w:shd w:fill="FFFFFF" w:val="clear"/>
        </w:rPr>
        <w:t xml:space="preserve">      </w:t>
      </w:r>
      <w:r>
        <w:rPr>
          <w:rFonts w:ascii="Times New Roman" w:hAnsi="Times New Roman"/>
          <w:b/>
          <w:color w:val="000000"/>
          <w:sz w:val="28"/>
          <w:szCs w:val="28"/>
          <w:shd w:fill="FFFFFF" w:val="clear"/>
        </w:rPr>
        <w:t>ЗАЯВЛЕНИЕ</w:t>
      </w:r>
    </w:p>
    <w:p>
      <w:pPr>
        <w:pStyle w:val="Normal"/>
        <w:ind w:firstLine="709" w:right="-1"/>
        <w:jc w:val="center"/>
        <w:rPr>
          <w:color w:val="000000"/>
        </w:rPr>
      </w:pPr>
      <w:r>
        <w:rPr>
          <w:rFonts w:ascii="Times New Roman" w:hAnsi="Times New Roman"/>
          <w:b/>
          <w:color w:val="000000"/>
          <w:sz w:val="28"/>
          <w:shd w:fill="FFFFFF" w:val="clear"/>
        </w:rPr>
        <w:t>об исправлении допущенных опечаток и (или) ошибок</w:t>
      </w:r>
    </w:p>
    <w:p>
      <w:pPr>
        <w:pStyle w:val="Normal"/>
        <w:ind w:firstLine="709" w:right="-1"/>
        <w:jc w:val="center"/>
        <w:rPr>
          <w:rFonts w:ascii="Times New Roman" w:hAnsi="Times New Roman"/>
          <w:b/>
          <w:color w:val="000000"/>
          <w:sz w:val="28"/>
        </w:rPr>
      </w:pPr>
      <w:r>
        <w:rPr>
          <w:rFonts w:ascii="Times New Roman" w:hAnsi="Times New Roman"/>
          <w:b/>
          <w:color w:val="000000"/>
          <w:sz w:val="28"/>
        </w:rPr>
      </w:r>
    </w:p>
    <w:p>
      <w:pPr>
        <w:pStyle w:val="Normal"/>
        <w:rPr>
          <w:color w:val="000000"/>
        </w:rPr>
      </w:pPr>
      <w:r>
        <w:rPr>
          <w:rFonts w:ascii="Times New Roman" w:hAnsi="Times New Roman"/>
          <w:color w:val="000000"/>
          <w:sz w:val="28"/>
        </w:rPr>
        <w:t>Прошу исправить опечатку и (или) ошибку в _____________________________</w:t>
      </w:r>
    </w:p>
    <w:p>
      <w:pPr>
        <w:pStyle w:val="Normal"/>
        <w:rPr>
          <w:color w:val="000000"/>
        </w:rPr>
      </w:pPr>
      <w:r>
        <w:rPr>
          <w:rFonts w:ascii="Times New Roman" w:hAnsi="Times New Roman"/>
          <w:color w:val="000000"/>
          <w:sz w:val="28"/>
        </w:rPr>
        <w:t>____________________________________________________________________</w:t>
      </w:r>
    </w:p>
    <w:p>
      <w:pPr>
        <w:pStyle w:val="Normal"/>
        <w:jc w:val="center"/>
        <w:rPr>
          <w:color w:val="000000"/>
        </w:rPr>
      </w:pPr>
      <w:r>
        <w:rPr>
          <w:rFonts w:ascii="Times New Roman" w:hAnsi="Times New Roman"/>
          <w:color w:val="000000"/>
        </w:rPr>
        <w:t>(указываются реквизиты и название документа, выданного уполномоченным органом в результате</w:t>
      </w:r>
    </w:p>
    <w:p>
      <w:pPr>
        <w:pStyle w:val="Normal"/>
        <w:jc w:val="center"/>
        <w:rPr>
          <w:color w:val="000000"/>
        </w:rPr>
      </w:pPr>
      <w:r>
        <w:rPr>
          <w:rFonts w:ascii="Times New Roman" w:hAnsi="Times New Roman"/>
          <w:color w:val="000000"/>
        </w:rPr>
        <w:t>предоставления муниципальной услуги)</w:t>
      </w:r>
    </w:p>
    <w:p>
      <w:pPr>
        <w:pStyle w:val="Normal"/>
        <w:rPr>
          <w:rFonts w:ascii="Times New Roman" w:hAnsi="Times New Roman"/>
          <w:color w:val="000000"/>
          <w:sz w:val="12"/>
        </w:rPr>
      </w:pPr>
      <w:r>
        <w:rPr>
          <w:rFonts w:ascii="Times New Roman" w:hAnsi="Times New Roman"/>
          <w:color w:val="000000"/>
          <w:sz w:val="12"/>
        </w:rPr>
      </w:r>
    </w:p>
    <w:p>
      <w:pPr>
        <w:pStyle w:val="Normal"/>
        <w:rPr>
          <w:color w:val="000000"/>
        </w:rPr>
      </w:pPr>
      <w:r>
        <w:rPr>
          <w:rFonts w:ascii="Times New Roman" w:hAnsi="Times New Roman"/>
          <w:color w:val="000000"/>
          <w:sz w:val="28"/>
        </w:rPr>
        <w:t>Приложение (при наличии): ___________________________________________.</w:t>
      </w:r>
    </w:p>
    <w:p>
      <w:pPr>
        <w:pStyle w:val="Normal"/>
        <w:rPr>
          <w:color w:val="000000"/>
        </w:rPr>
      </w:pPr>
      <w:r>
        <w:rPr>
          <w:rFonts w:ascii="Times New Roman" w:hAnsi="Times New Roman"/>
          <w:color w:val="000000"/>
        </w:rPr>
        <w:t xml:space="preserve">                                                                </w:t>
      </w:r>
      <w:r>
        <w:rPr>
          <w:rFonts w:ascii="Times New Roman" w:hAnsi="Times New Roman"/>
          <w:color w:val="000000"/>
        </w:rPr>
        <w:t xml:space="preserve">прилагаются материалы, обосновывающие наличие опечатки                                </w:t>
      </w:r>
    </w:p>
    <w:p>
      <w:pPr>
        <w:pStyle w:val="Normal"/>
        <w:rPr>
          <w:color w:val="000000"/>
        </w:rPr>
      </w:pPr>
      <w:r>
        <w:rPr>
          <w:rFonts w:ascii="Times New Roman" w:hAnsi="Times New Roman"/>
          <w:color w:val="000000"/>
        </w:rPr>
        <w:t xml:space="preserve">                                                                                                      </w:t>
      </w:r>
      <w:r>
        <w:rPr>
          <w:rFonts w:ascii="Times New Roman" w:hAnsi="Times New Roman"/>
          <w:color w:val="000000"/>
        </w:rPr>
        <w:t>или ошибки</w:t>
      </w:r>
    </w:p>
    <w:p>
      <w:pPr>
        <w:pStyle w:val="Normal"/>
        <w:rPr>
          <w:rFonts w:ascii="Times New Roman" w:hAnsi="Times New Roman"/>
          <w:color w:val="000000"/>
        </w:rPr>
      </w:pPr>
      <w:r>
        <w:rPr>
          <w:rFonts w:ascii="Times New Roman" w:hAnsi="Times New Roman"/>
          <w:color w:val="000000"/>
        </w:rPr>
      </w:r>
    </w:p>
    <w:p>
      <w:pPr>
        <w:pStyle w:val="Style20"/>
        <w:rPr>
          <w:color w:val="000000"/>
        </w:rPr>
      </w:pPr>
      <w:r>
        <w:rPr>
          <w:rFonts w:cs="Times New Roman" w:ascii="Times New Roman" w:hAnsi="Times New Roman"/>
          <w:color w:val="000000"/>
          <w:sz w:val="28"/>
          <w:szCs w:val="28"/>
        </w:rPr>
        <w:t>Результат предоставления услуги прошу  (</w:t>
      </w:r>
      <w:r>
        <w:rPr>
          <w:rFonts w:cs="Times New Roman" w:ascii="Times New Roman" w:hAnsi="Times New Roman"/>
          <w:color w:val="000000"/>
          <w:sz w:val="24"/>
          <w:szCs w:val="24"/>
        </w:rPr>
        <w:t>Указывается один из перечисленных способов)</w:t>
      </w:r>
      <w:r>
        <w:rPr>
          <w:rFonts w:cs="Times New Roman" w:ascii="Times New Roman" w:hAnsi="Times New Roman"/>
          <w:color w:val="000000"/>
          <w:sz w:val="28"/>
          <w:szCs w:val="28"/>
        </w:rPr>
        <w:t>:</w:t>
      </w:r>
    </w:p>
    <w:p>
      <w:pPr>
        <w:pStyle w:val="Normal"/>
        <w:rPr>
          <w:color w:val="000000"/>
          <w:lang w:eastAsia="ru-RU"/>
        </w:rPr>
      </w:pPr>
      <w:r>
        <w:rPr>
          <w:color w:val="000000"/>
          <w:lang w:eastAsia="ru-RU"/>
        </w:rPr>
      </w:r>
    </w:p>
    <w:tbl>
      <w:tblPr>
        <w:tblW w:w="9639" w:type="dxa"/>
        <w:jc w:val="left"/>
        <w:tblInd w:w="109" w:type="dxa"/>
        <w:tblLayout w:type="fixed"/>
        <w:tblCellMar>
          <w:top w:w="0" w:type="dxa"/>
          <w:left w:w="108" w:type="dxa"/>
          <w:bottom w:w="0" w:type="dxa"/>
          <w:right w:w="108" w:type="dxa"/>
        </w:tblCellMar>
        <w:tblLook w:firstRow="0" w:noVBand="0" w:lastRow="0" w:firstColumn="0" w:lastColumn="0" w:noHBand="0" w:val="0000"/>
      </w:tblPr>
      <w:tblGrid>
        <w:gridCol w:w="8651"/>
        <w:gridCol w:w="987"/>
      </w:tblGrid>
      <w:tr>
        <w:trPr/>
        <w:tc>
          <w:tcPr>
            <w:tcW w:w="8651"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cs="Times New Roman" w:ascii="Times New Roman" w:hAnsi="Times New Roman"/>
                <w:color w:val="000000"/>
                <w:sz w:val="24"/>
                <w:szCs w:val="24"/>
              </w:rPr>
              <w:t>направить в форме электронного документа в личный кабинет заявителя РПГУ</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Normal"/>
              <w:ind w:right="-1"/>
              <w:rPr>
                <w:color w:val="000000"/>
              </w:rPr>
            </w:pPr>
            <w:r>
              <w:rPr>
                <w:rFonts w:ascii="Times New Roman" w:hAnsi="Times New Roman"/>
                <w:color w:val="000000"/>
                <w:sz w:val="24"/>
                <w:szCs w:val="24"/>
              </w:rPr>
              <w:t>направить в форме электронного документа</w:t>
            </w:r>
            <w:r>
              <w:rPr>
                <w:rFonts w:ascii="Times New Roman" w:hAnsi="Times New Roman"/>
                <w:color w:val="000000"/>
                <w:sz w:val="28"/>
                <w:szCs w:val="28"/>
              </w:rPr>
              <w:t xml:space="preserve"> </w:t>
            </w:r>
            <w:r>
              <w:rPr>
                <w:rFonts w:ascii="Times New Roman" w:hAnsi="Times New Roman"/>
                <w:color w:val="000000"/>
                <w:sz w:val="24"/>
                <w:szCs w:val="24"/>
              </w:rPr>
              <w:t>по e-mail электронной почты:</w:t>
            </w:r>
          </w:p>
          <w:p>
            <w:pPr>
              <w:pStyle w:val="Normal"/>
              <w:ind w:right="-1"/>
              <w:rPr>
                <w:color w:val="000000"/>
              </w:rPr>
            </w:pPr>
            <w:r>
              <w:rPr>
                <w:rFonts w:ascii="Times New Roman" w:hAnsi="Times New Roman"/>
                <w:color w:val="000000"/>
                <w:sz w:val="24"/>
                <w:szCs w:val="24"/>
              </w:rPr>
              <w:t>___________________________________________________________________</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Normal"/>
              <w:ind w:right="-1"/>
              <w:rPr/>
            </w:pPr>
            <w:r>
              <w:rPr>
                <w:rFonts w:ascii="Times New Roman" w:hAnsi="Times New Roman"/>
                <w:color w:val="000000"/>
                <w:sz w:val="24"/>
                <w:szCs w:val="24"/>
              </w:rPr>
              <w:t xml:space="preserve">выдать на бумажном носителе при личном обращении в администрацию муниципального образования </w:t>
            </w:r>
            <w:r>
              <w:rPr>
                <w:rStyle w:val="FontStyle24"/>
                <w:rFonts w:eastAsia="DejaVu Sans"/>
                <w:b w:val="false"/>
                <w:color w:val="000000"/>
                <w:sz w:val="24"/>
                <w:szCs w:val="24"/>
              </w:rPr>
              <w:t>Кореновский район</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cs="Times New Roman" w:ascii="Times New Roman" w:hAnsi="Times New Roman"/>
                <w:color w:val="000000"/>
                <w:sz w:val="24"/>
                <w:szCs w:val="24"/>
              </w:rPr>
              <w:t>выдать на бумажном носителе при личном обращении в многофункциональный центр предоставления государственных и муниципальных услуг, расположенный по адресу: ____________________________________________________________</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cs="Times New Roman" w:ascii="Times New Roman" w:hAnsi="Times New Roman"/>
                <w:color w:val="000000"/>
                <w:sz w:val="24"/>
                <w:szCs w:val="24"/>
              </w:rPr>
              <w:t>направить на бумажном носителе на почтовый адрес: _______________________ _____________________________________________________________________</w:t>
            </w:r>
          </w:p>
          <w:p>
            <w:pPr>
              <w:pStyle w:val="Normal"/>
              <w:rPr>
                <w:color w:val="000000"/>
                <w:lang w:eastAsia="ru-RU"/>
              </w:rPr>
            </w:pPr>
            <w:r>
              <w:rPr>
                <w:color w:val="000000"/>
                <w:lang w:eastAsia="ru-RU"/>
              </w:rPr>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bl>
    <w:p>
      <w:pPr>
        <w:pStyle w:val="Normal"/>
        <w:rPr>
          <w:color w:val="000000"/>
        </w:rPr>
      </w:pPr>
      <w:r>
        <w:rPr>
          <w:color w:val="000000"/>
        </w:rPr>
      </w:r>
    </w:p>
    <w:p>
      <w:pPr>
        <w:pStyle w:val="Normal"/>
        <w:rPr>
          <w:color w:val="000000"/>
        </w:rPr>
      </w:pPr>
      <w:r>
        <w:rPr>
          <w:rFonts w:ascii="Times New Roman" w:hAnsi="Times New Roman"/>
          <w:color w:val="000000"/>
          <w:sz w:val="28"/>
          <w:szCs w:val="28"/>
        </w:rPr>
        <w:t>«____» ________ 20__г.  _______________  ____________________________</w:t>
      </w:r>
    </w:p>
    <w:p>
      <w:pPr>
        <w:pStyle w:val="Normal"/>
        <w:spacing w:before="0" w:after="0"/>
        <w:ind w:firstLine="709"/>
        <w:contextualSpacing/>
        <w:rPr>
          <w:color w:val="000000"/>
        </w:rPr>
      </w:pPr>
      <w:r>
        <w:rPr>
          <w:rFonts w:ascii="Times New Roman" w:hAnsi="Times New Roman"/>
          <w:color w:val="000000"/>
        </w:rPr>
        <w:t xml:space="preserve">      </w:t>
      </w:r>
      <w:r>
        <w:rPr>
          <w:rFonts w:ascii="Times New Roman" w:hAnsi="Times New Roman"/>
          <w:color w:val="000000"/>
        </w:rPr>
        <w:t>(дата)                           (подпись заявителя)          (расшифровка подписи заявителя</w:t>
      </w:r>
    </w:p>
    <w:p>
      <w:pPr>
        <w:pStyle w:val="Normal"/>
        <w:ind w:right="-1"/>
        <w:rPr>
          <w:rFonts w:ascii="Times New Roman" w:hAnsi="Times New Roman"/>
          <w:color w:val="000000"/>
        </w:rPr>
      </w:pPr>
      <w:r>
        <w:rPr>
          <w:rFonts w:ascii="Times New Roman" w:hAnsi="Times New Roman"/>
          <w:color w:val="000000"/>
        </w:rPr>
      </w:r>
    </w:p>
    <w:p>
      <w:pPr>
        <w:pStyle w:val="Normal"/>
        <w:tabs>
          <w:tab w:val="clear" w:pos="708"/>
          <w:tab w:val="left" w:pos="6360" w:leader="none"/>
        </w:tabs>
        <w:ind w:right="-1"/>
        <w:rPr>
          <w:color w:val="000000"/>
        </w:rPr>
      </w:pPr>
      <w:r>
        <w:rPr>
          <w:rFonts w:ascii="Times New Roman" w:hAnsi="Times New Roman"/>
          <w:color w:val="000000"/>
          <w:sz w:val="28"/>
        </w:rPr>
        <w:t xml:space="preserve">М.П. </w:t>
      </w:r>
      <w:r>
        <w:rPr>
          <w:rFonts w:ascii="Times New Roman" w:hAnsi="Times New Roman"/>
          <w:color w:val="000000"/>
        </w:rPr>
        <w:t>(при наличии)</w:t>
      </w:r>
    </w:p>
    <w:p>
      <w:pPr>
        <w:pStyle w:val="Normal"/>
        <w:ind w:right="-1"/>
        <w:jc w:val="both"/>
        <w:rPr>
          <w:rFonts w:ascii="Times New Roman" w:hAnsi="Times New Roman" w:eastAsia="Times New Roman"/>
          <w:color w:val="000000"/>
          <w:sz w:val="28"/>
          <w:szCs w:val="28"/>
          <w:lang w:eastAsia="ru-RU"/>
        </w:rPr>
      </w:pPr>
      <w:r>
        <w:rPr>
          <w:rFonts w:eastAsia="Times New Roman" w:ascii="Times New Roman" w:hAnsi="Times New Roman"/>
          <w:color w:val="000000"/>
          <w:sz w:val="28"/>
          <w:szCs w:val="28"/>
          <w:lang w:eastAsia="ru-RU"/>
        </w:rPr>
      </w:r>
    </w:p>
    <w:p>
      <w:pPr>
        <w:pStyle w:val="Normal"/>
        <w:ind w:right="-1"/>
        <w:jc w:val="both"/>
        <w:rPr>
          <w:rFonts w:ascii="Times New Roman" w:hAnsi="Times New Roman" w:eastAsia="Times New Roman"/>
          <w:color w:val="000000"/>
          <w:sz w:val="28"/>
          <w:szCs w:val="28"/>
          <w:lang w:eastAsia="ru-RU"/>
        </w:rPr>
      </w:pPr>
      <w:r>
        <w:rPr>
          <w:rFonts w:eastAsia="Times New Roman" w:ascii="Times New Roman" w:hAnsi="Times New Roman"/>
          <w:color w:val="000000"/>
          <w:sz w:val="28"/>
          <w:szCs w:val="28"/>
          <w:lang w:eastAsia="ru-RU"/>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pPr>
      <w:r>
        <w:rPr>
          <w:rStyle w:val="Style13"/>
          <w:rFonts w:cs="Times New Roman" w:ascii="Times New Roman" w:hAnsi="Times New Roman"/>
          <w:color w:val="000000"/>
          <w:sz w:val="28"/>
          <w:szCs w:val="24"/>
          <w:highlight w:val="white"/>
          <w:shd w:fill="FFFFFF" w:val="clear"/>
        </w:rPr>
        <w:t>главный архитектор</w:t>
        <w:tab/>
        <w:tab/>
        <w:tab/>
        <w:tab/>
        <w:tab/>
        <w:tab/>
        <w:t xml:space="preserve">            М.Г. Милославска</w:t>
      </w:r>
      <w:r>
        <w:br w:type="page"/>
      </w:r>
    </w:p>
    <w:p>
      <w:pPr>
        <w:pStyle w:val="Normal"/>
        <w:spacing w:before="0" w:after="0"/>
        <w:jc w:val="right"/>
        <w:rPr>
          <w:color w:val="000000"/>
        </w:rPr>
      </w:pPr>
      <w:r>
        <w:rPr>
          <w:rFonts w:cs="Times New Roman" w:ascii="Times New Roman" w:hAnsi="Times New Roman"/>
          <w:color w:val="000000"/>
          <w:sz w:val="28"/>
          <w:szCs w:val="28"/>
          <w:shd w:fill="FFFFFF" w:val="clear"/>
        </w:rPr>
        <w:t>Приложение № 15</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ascii="Times New Roman" w:hAnsi="Times New Roman"/>
          <w:color w:val="000000"/>
          <w:sz w:val="28"/>
          <w:szCs w:val="28"/>
          <w:shd w:fill="FFFFFF" w:val="clear"/>
        </w:rPr>
        <w:t>дома на земельном участке»</w:t>
      </w:r>
    </w:p>
    <w:p>
      <w:pPr>
        <w:pStyle w:val="Normal"/>
        <w:ind w:right="-1"/>
        <w:rPr>
          <w:color w:val="000000"/>
        </w:rPr>
      </w:pPr>
      <w:r>
        <w:rPr>
          <w:rFonts w:cs="Times New Roman" w:ascii="Times New Roman" w:hAnsi="Times New Roman"/>
          <w:color w:val="000000"/>
          <w:sz w:val="28"/>
          <w:szCs w:val="28"/>
        </w:rPr>
        <w:tab/>
        <w:tab/>
        <w:tab/>
      </w:r>
    </w:p>
    <w:p>
      <w:pPr>
        <w:pStyle w:val="Normal"/>
        <w:ind w:right="-1"/>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center"/>
        <w:rPr>
          <w:color w:val="000000"/>
        </w:rPr>
      </w:pPr>
      <w:r>
        <w:rPr>
          <w:rFonts w:ascii="Times New Roman" w:hAnsi="Times New Roman"/>
          <w:b/>
          <w:color w:val="000000"/>
          <w:sz w:val="28"/>
          <w:szCs w:val="28"/>
          <w:shd w:fill="FFFFFF" w:val="clear"/>
        </w:rPr>
        <w:t>(Образец заполнения заявления)</w:t>
      </w:r>
    </w:p>
    <w:p>
      <w:pPr>
        <w:pStyle w:val="Normal"/>
        <w:ind w:right="-1"/>
        <w:jc w:val="center"/>
        <w:rPr>
          <w:color w:val="000000"/>
        </w:rPr>
      </w:pPr>
      <w:r>
        <w:rPr>
          <w:rFonts w:cs="Times New Roman" w:ascii="Times New Roman" w:hAnsi="Times New Roman"/>
          <w:b/>
          <w:color w:val="000000"/>
          <w:sz w:val="28"/>
          <w:shd w:fill="FFFFFF" w:val="clear"/>
        </w:rPr>
        <w:t>об исправлении допущенных опечаток и (или) ошибок</w:t>
      </w:r>
    </w:p>
    <w:p>
      <w:pPr>
        <w:pStyle w:val="Normal"/>
        <w:ind w:right="-1"/>
        <w:jc w:val="center"/>
        <w:rPr>
          <w:color w:val="000000"/>
        </w:rPr>
      </w:pPr>
      <w:r>
        <w:rPr>
          <w:rFonts w:cs="Times New Roman" w:ascii="Times New Roman" w:hAnsi="Times New Roman"/>
          <w:b/>
          <w:color w:val="000000"/>
          <w:sz w:val="28"/>
          <w:shd w:fill="FFFFFF" w:val="clear"/>
        </w:rPr>
        <w:t>в выданных документах в результате предоставления</w:t>
      </w:r>
    </w:p>
    <w:p>
      <w:pPr>
        <w:pStyle w:val="Normal"/>
        <w:ind w:right="-1"/>
        <w:jc w:val="center"/>
        <w:rPr>
          <w:color w:val="000000"/>
        </w:rPr>
      </w:pPr>
      <w:r>
        <w:rPr>
          <w:rFonts w:cs="Times New Roman" w:ascii="Times New Roman" w:hAnsi="Times New Roman"/>
          <w:b/>
          <w:color w:val="000000"/>
          <w:sz w:val="28"/>
          <w:shd w:fill="FFFFFF" w:val="clear"/>
        </w:rPr>
        <w:t>муниципальной услуги</w:t>
      </w:r>
    </w:p>
    <w:p>
      <w:pPr>
        <w:pStyle w:val="Normal"/>
        <w:ind w:right="-1"/>
        <w:jc w:val="center"/>
        <w:rPr>
          <w:rFonts w:ascii="Times New Roman" w:hAnsi="Times New Roman" w:cs="Times New Roman"/>
          <w:b/>
          <w:color w:val="000000"/>
          <w:sz w:val="28"/>
        </w:rPr>
      </w:pPr>
      <w:r>
        <w:rPr>
          <w:rFonts w:cs="Times New Roman" w:ascii="Times New Roman" w:hAnsi="Times New Roman"/>
          <w:b/>
          <w:color w:val="000000"/>
          <w:sz w:val="28"/>
        </w:rPr>
      </w:r>
    </w:p>
    <w:p>
      <w:pPr>
        <w:pStyle w:val="Normal"/>
        <w:ind w:right="-1"/>
        <w:jc w:val="center"/>
        <w:rPr>
          <w:rFonts w:ascii="Times New Roman" w:hAnsi="Times New Roman" w:cs="Times New Roman"/>
          <w:b/>
          <w:color w:val="000000"/>
          <w:sz w:val="28"/>
        </w:rPr>
      </w:pPr>
      <w:r>
        <w:rPr>
          <w:rFonts w:cs="Times New Roman" w:ascii="Times New Roman" w:hAnsi="Times New Roman"/>
          <w:b/>
          <w:color w:val="000000"/>
          <w:sz w:val="28"/>
        </w:rPr>
      </w:r>
    </w:p>
    <w:p>
      <w:pPr>
        <w:pStyle w:val="Normal"/>
        <w:ind w:right="-1"/>
        <w:jc w:val="center"/>
        <w:rPr>
          <w:rFonts w:ascii="Times New Roman" w:hAnsi="Times New Roman" w:cs="Times New Roman"/>
          <w:b/>
          <w:color w:val="000000"/>
          <w:sz w:val="28"/>
        </w:rPr>
      </w:pPr>
      <w:r>
        <w:rPr>
          <w:rFonts w:cs="Times New Roman" w:ascii="Times New Roman" w:hAnsi="Times New Roman"/>
          <w:b/>
          <w:color w:val="000000"/>
          <w:sz w:val="28"/>
        </w:rPr>
      </w:r>
    </w:p>
    <w:p>
      <w:pPr>
        <w:pStyle w:val="Normal"/>
        <w:ind w:right="-1"/>
        <w:rPr>
          <w:color w:val="000000"/>
        </w:rPr>
      </w:pPr>
      <w:r>
        <w:rPr>
          <w:rFonts w:cs="Times New Roman" w:ascii="Times New Roman" w:hAnsi="Times New Roman"/>
          <w:color w:val="000000"/>
          <w:sz w:val="28"/>
          <w:szCs w:val="28"/>
          <w:shd w:fill="FFFFFF" w:val="clear"/>
        </w:rPr>
        <w:tab/>
        <w:tab/>
        <w:tab/>
        <w:tab/>
        <w:tab/>
        <w:tab/>
        <w:tab/>
        <w:tab/>
        <w:t xml:space="preserve">      Главе       </w:t>
      </w:r>
      <w:r>
        <w:rPr>
          <w:rFonts w:cs="Times New Roman" w:ascii="Times New Roman" w:hAnsi="Times New Roman"/>
          <w:color w:val="000000"/>
          <w:sz w:val="24"/>
          <w:szCs w:val="24"/>
          <w:shd w:fill="FFFFFF" w:val="clear"/>
        </w:rPr>
        <w:t xml:space="preserve"> </w:t>
      </w:r>
    </w:p>
    <w:p>
      <w:pPr>
        <w:pStyle w:val="Normal"/>
        <w:ind w:right="-1"/>
        <w:rPr>
          <w:color w:val="000000"/>
        </w:rPr>
      </w:pPr>
      <w:r>
        <w:rPr>
          <w:rFonts w:eastAsia="Calibri" w:cs="Times New Roman" w:ascii="Times New Roman" w:hAnsi="Times New Roman"/>
          <w:color w:val="000000"/>
          <w:sz w:val="28"/>
          <w:szCs w:val="28"/>
          <w:shd w:fill="FFFFFF" w:val="clear"/>
        </w:rPr>
        <w:t xml:space="preserve">                                                                                      </w:t>
      </w: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spacing w:before="0" w:after="120"/>
        <w:ind w:left="3969" w:right="-1"/>
        <w:rPr>
          <w:color w:val="000000"/>
        </w:rPr>
      </w:pPr>
      <w:r>
        <w:rPr>
          <w:rFonts w:eastAsia="Calibri"/>
          <w:color w:val="000000"/>
          <w:shd w:fill="FFFFFF" w:val="clear"/>
        </w:rPr>
        <w:t xml:space="preserve">                   </w:t>
      </w:r>
      <w:r>
        <w:rPr>
          <w:rFonts w:eastAsia="Calibri" w:ascii="Times New Roman" w:hAnsi="Times New Roman"/>
          <w:color w:val="000000"/>
          <w:shd w:fill="FFFFFF" w:val="clear"/>
        </w:rPr>
        <w:t xml:space="preserve">                </w:t>
      </w:r>
      <w:r>
        <w:rPr>
          <w:rFonts w:eastAsia="Calibri" w:ascii="Times New Roman" w:hAnsi="Times New Roman"/>
          <w:color w:val="000000"/>
          <w:sz w:val="28"/>
          <w:szCs w:val="28"/>
          <w:shd w:fill="FFFFFF" w:val="clear"/>
        </w:rPr>
        <w:t xml:space="preserve">   </w:t>
      </w:r>
      <w:r>
        <w:rPr>
          <w:rFonts w:eastAsia="Calibri" w:ascii="Times New Roman" w:hAnsi="Times New Roman"/>
          <w:color w:val="000000"/>
          <w:sz w:val="28"/>
          <w:szCs w:val="28"/>
          <w:shd w:fill="FFFFFF" w:val="clear"/>
        </w:rPr>
        <w:t>Кореновский район</w:t>
      </w:r>
    </w:p>
    <w:p>
      <w:pPr>
        <w:pStyle w:val="Normal"/>
        <w:ind w:right="-1"/>
        <w:rPr>
          <w:color w:val="000000"/>
        </w:rPr>
      </w:pPr>
      <w:r>
        <w:rPr>
          <w:rFonts w:cs="Times New Roman" w:ascii="Times New Roman" w:hAnsi="Times New Roman"/>
          <w:b/>
          <w:color w:val="000000"/>
          <w:sz w:val="28"/>
          <w:szCs w:val="28"/>
        </w:rPr>
        <w:t xml:space="preserve">                                                                       </w:t>
      </w:r>
      <w:r>
        <w:rPr>
          <w:rFonts w:eastAsia="Calibri" w:cs="Times New Roman" w:ascii="Times New Roman" w:hAnsi="Times New Roman"/>
          <w:b/>
          <w:color w:val="000000"/>
          <w:sz w:val="28"/>
          <w:szCs w:val="28"/>
        </w:rPr>
        <w:t xml:space="preserve">               </w:t>
      </w:r>
      <w:r>
        <w:rPr>
          <w:rFonts w:eastAsia="Calibri" w:cs="Times New Roman" w:ascii="Times New Roman" w:hAnsi="Times New Roman"/>
          <w:b/>
          <w:color w:val="000000"/>
          <w:sz w:val="28"/>
          <w:szCs w:val="28"/>
        </w:rPr>
        <w:t>_________________________</w:t>
      </w:r>
    </w:p>
    <w:p>
      <w:pPr>
        <w:pStyle w:val="Normal"/>
        <w:ind w:right="-1"/>
        <w:jc w:val="center"/>
        <w:rPr>
          <w:rFonts w:ascii="Times New Roman" w:hAnsi="Times New Roman" w:cs="Times New Roman"/>
          <w:b/>
          <w:color w:val="000000"/>
          <w:sz w:val="28"/>
        </w:rPr>
      </w:pPr>
      <w:r>
        <w:rPr>
          <w:rFonts w:cs="Times New Roman" w:ascii="Times New Roman" w:hAnsi="Times New Roman"/>
          <w:b/>
          <w:color w:val="000000"/>
          <w:sz w:val="28"/>
        </w:rPr>
      </w:r>
    </w:p>
    <w:p>
      <w:pPr>
        <w:pStyle w:val="Normal"/>
        <w:ind w:right="-1"/>
        <w:jc w:val="center"/>
        <w:rPr/>
      </w:pPr>
      <w:r>
        <w:rPr>
          <w:rFonts w:cs="Times New Roman" w:ascii="Times New Roman" w:hAnsi="Times New Roman"/>
          <w:b/>
          <w:color w:val="000000"/>
          <w:sz w:val="28"/>
          <w:shd w:fill="FFFFFF" w:val="clear"/>
        </w:rPr>
        <w:t xml:space="preserve"> </w:t>
      </w:r>
      <w:r>
        <w:rPr>
          <w:rFonts w:cs="Times New Roman" w:ascii="Times New Roman" w:hAnsi="Times New Roman"/>
          <w:b/>
          <w:color w:val="000000"/>
          <w:sz w:val="28"/>
          <w:shd w:fill="FFFFFF" w:val="clear"/>
        </w:rPr>
        <w:tab/>
        <w:tab/>
        <w:tab/>
        <w:tab/>
        <w:tab/>
        <w:tab/>
        <w:tab/>
        <w:tab/>
        <w:tab/>
      </w:r>
      <w:r>
        <w:rPr>
          <w:rStyle w:val="FontStyle24"/>
          <w:rFonts w:eastAsia="SimSun"/>
          <w:b w:val="false"/>
          <w:bCs w:val="false"/>
          <w:color w:val="000000"/>
          <w:sz w:val="28"/>
          <w:szCs w:val="28"/>
          <w:shd w:fill="FFFFFF" w:val="clear"/>
        </w:rPr>
        <w:t>Иванова Ивана Ивановичи</w:t>
      </w:r>
    </w:p>
    <w:p>
      <w:pPr>
        <w:pStyle w:val="Normal"/>
        <w:ind w:right="-1"/>
        <w:jc w:val="right"/>
        <w:rPr>
          <w:color w:val="000000"/>
        </w:rPr>
      </w:pPr>
      <w:r>
        <w:rPr>
          <w:rFonts w:ascii="Times New Roman" w:hAnsi="Times New Roman"/>
          <w:color w:val="000000"/>
          <w:sz w:val="28"/>
          <w:szCs w:val="28"/>
        </w:rPr>
        <w:t xml:space="preserve">                                                             </w:t>
      </w:r>
      <w:r>
        <w:rPr>
          <w:rFonts w:ascii="Times New Roman" w:hAnsi="Times New Roman"/>
          <w:color w:val="000000"/>
          <w:sz w:val="28"/>
          <w:szCs w:val="28"/>
        </w:rPr>
        <w:t>г. Кореновск, ул. Красная, 46</w:t>
      </w:r>
    </w:p>
    <w:p>
      <w:pPr>
        <w:pStyle w:val="Normal"/>
        <w:jc w:val="right"/>
        <w:rPr>
          <w:color w:val="000000"/>
        </w:rPr>
      </w:pPr>
      <w:r>
        <w:rPr>
          <w:rFonts w:ascii="Times New Roman" w:hAnsi="Times New Roman"/>
          <w:color w:val="000000"/>
          <w:sz w:val="28"/>
          <w:szCs w:val="28"/>
        </w:rPr>
        <w:t xml:space="preserve">                                                                         </w:t>
      </w:r>
      <w:r>
        <w:rPr>
          <w:rFonts w:ascii="Times New Roman" w:hAnsi="Times New Roman"/>
          <w:color w:val="000000"/>
          <w:sz w:val="28"/>
          <w:szCs w:val="28"/>
        </w:rPr>
        <w:t>паспорт: серия 00 00 номер 000000</w:t>
      </w:r>
    </w:p>
    <w:p>
      <w:pPr>
        <w:pStyle w:val="Normal"/>
        <w:jc w:val="right"/>
        <w:rPr>
          <w:color w:val="000000"/>
        </w:rPr>
      </w:pPr>
      <w:r>
        <w:rPr>
          <w:rFonts w:ascii="Times New Roman" w:hAnsi="Times New Roman"/>
          <w:color w:val="000000"/>
          <w:sz w:val="28"/>
          <w:szCs w:val="28"/>
        </w:rPr>
        <w:t xml:space="preserve">                                                              </w:t>
      </w:r>
      <w:r>
        <w:rPr>
          <w:rFonts w:ascii="Times New Roman" w:hAnsi="Times New Roman"/>
          <w:color w:val="000000"/>
          <w:sz w:val="28"/>
          <w:szCs w:val="28"/>
        </w:rPr>
        <w:t xml:space="preserve">выдан отделом УФМС России </w:t>
      </w:r>
    </w:p>
    <w:p>
      <w:pPr>
        <w:pStyle w:val="Normal"/>
        <w:jc w:val="right"/>
        <w:rPr>
          <w:color w:val="000000"/>
        </w:rPr>
      </w:pPr>
      <w:r>
        <w:rPr>
          <w:rFonts w:ascii="Times New Roman" w:hAnsi="Times New Roman"/>
          <w:color w:val="000000"/>
          <w:sz w:val="28"/>
          <w:szCs w:val="28"/>
        </w:rPr>
        <w:t xml:space="preserve">                                                       </w:t>
      </w:r>
      <w:r>
        <w:rPr>
          <w:rFonts w:ascii="Times New Roman" w:hAnsi="Times New Roman"/>
          <w:color w:val="000000"/>
          <w:sz w:val="28"/>
          <w:szCs w:val="28"/>
        </w:rPr>
        <w:t xml:space="preserve">по Краснодарскому краю </w:t>
      </w:r>
    </w:p>
    <w:p>
      <w:pPr>
        <w:pStyle w:val="Normal"/>
        <w:jc w:val="right"/>
        <w:rPr>
          <w:color w:val="000000"/>
        </w:rPr>
      </w:pPr>
      <w:r>
        <w:rPr>
          <w:rFonts w:ascii="Times New Roman" w:hAnsi="Times New Roman"/>
          <w:color w:val="000000"/>
          <w:sz w:val="28"/>
          <w:szCs w:val="28"/>
        </w:rPr>
        <w:t xml:space="preserve">                                                   </w:t>
      </w:r>
      <w:r>
        <w:rPr>
          <w:rFonts w:ascii="Times New Roman" w:hAnsi="Times New Roman"/>
          <w:color w:val="000000"/>
          <w:sz w:val="28"/>
          <w:szCs w:val="28"/>
        </w:rPr>
        <w:t xml:space="preserve">в Кореновском районе  </w:t>
      </w:r>
    </w:p>
    <w:p>
      <w:pPr>
        <w:pStyle w:val="Normal"/>
        <w:jc w:val="right"/>
        <w:rPr>
          <w:color w:val="000000"/>
        </w:rPr>
      </w:pPr>
      <w:r>
        <w:rPr>
          <w:rFonts w:ascii="Times New Roman" w:hAnsi="Times New Roman"/>
          <w:color w:val="000000"/>
          <w:sz w:val="28"/>
          <w:szCs w:val="28"/>
        </w:rPr>
        <w:t xml:space="preserve">                                               </w:t>
      </w:r>
      <w:r>
        <w:rPr>
          <w:rFonts w:ascii="Times New Roman" w:hAnsi="Times New Roman"/>
          <w:color w:val="000000"/>
          <w:sz w:val="28"/>
          <w:szCs w:val="28"/>
        </w:rPr>
        <w:t>от 00 января 2000 г.</w:t>
      </w:r>
    </w:p>
    <w:p>
      <w:pPr>
        <w:pStyle w:val="Normal"/>
        <w:jc w:val="right"/>
        <w:rPr>
          <w:color w:val="000000"/>
        </w:rPr>
      </w:pPr>
      <w:r>
        <w:rPr>
          <w:rFonts w:ascii="Times New Roman" w:hAnsi="Times New Roman"/>
          <w:color w:val="000000"/>
          <w:sz w:val="28"/>
          <w:szCs w:val="28"/>
        </w:rPr>
        <w:t xml:space="preserve">                                            </w:t>
      </w:r>
      <w:r>
        <w:rPr>
          <w:rFonts w:ascii="Times New Roman" w:hAnsi="Times New Roman"/>
          <w:color w:val="000000"/>
          <w:sz w:val="28"/>
          <w:szCs w:val="28"/>
        </w:rPr>
        <w:t>ИНН 23300000000</w:t>
      </w:r>
    </w:p>
    <w:p>
      <w:pPr>
        <w:pStyle w:val="Normal"/>
        <w:jc w:val="right"/>
        <w:rPr>
          <w:color w:val="000000"/>
        </w:rPr>
      </w:pPr>
      <w:r>
        <w:rPr>
          <w:rFonts w:ascii="Times New Roman" w:hAnsi="Times New Roman"/>
          <w:color w:val="000000"/>
          <w:sz w:val="28"/>
          <w:szCs w:val="28"/>
        </w:rPr>
        <w:t xml:space="preserve">                                     </w:t>
      </w:r>
      <w:r>
        <w:rPr>
          <w:rFonts w:ascii="Times New Roman" w:hAnsi="Times New Roman"/>
          <w:color w:val="000000"/>
          <w:sz w:val="28"/>
          <w:szCs w:val="28"/>
        </w:rPr>
        <w:t xml:space="preserve">8 918 0000000 </w:t>
      </w:r>
    </w:p>
    <w:p>
      <w:pPr>
        <w:pStyle w:val="Normal"/>
        <w:jc w:val="right"/>
        <w:rPr>
          <w:color w:val="000000"/>
        </w:rPr>
      </w:pPr>
      <w:r>
        <w:rPr>
          <w:rFonts w:ascii="Times New Roman" w:hAnsi="Times New Roman"/>
          <w:color w:val="000000"/>
          <w:sz w:val="28"/>
          <w:szCs w:val="28"/>
        </w:rPr>
        <w:t xml:space="preserve">                                             </w:t>
      </w:r>
      <w:r>
        <w:rPr>
          <w:rFonts w:ascii="Times New Roman" w:hAnsi="Times New Roman"/>
          <w:color w:val="000000"/>
          <w:sz w:val="28"/>
          <w:szCs w:val="28"/>
          <w:lang w:val="en-US"/>
        </w:rPr>
        <w:t>IVANOV</w:t>
      </w:r>
      <w:r>
        <w:rPr>
          <w:rFonts w:ascii="Times New Roman" w:hAnsi="Times New Roman"/>
          <w:color w:val="000000"/>
          <w:sz w:val="28"/>
          <w:szCs w:val="28"/>
        </w:rPr>
        <w:t xml:space="preserve">@............. </w:t>
      </w:r>
    </w:p>
    <w:p>
      <w:pPr>
        <w:pStyle w:val="Normal"/>
        <w:jc w:val="right"/>
        <w:rPr>
          <w:color w:val="000000"/>
        </w:rPr>
      </w:pPr>
      <w:r>
        <w:rPr>
          <w:rFonts w:ascii="Times New Roman" w:hAnsi="Times New Roman"/>
          <w:color w:val="000000"/>
          <w:sz w:val="24"/>
          <w:szCs w:val="24"/>
        </w:rPr>
        <w:t xml:space="preserve">                                                                                                  </w:t>
      </w:r>
    </w:p>
    <w:p>
      <w:pPr>
        <w:pStyle w:val="Normal"/>
        <w:tabs>
          <w:tab w:val="clear" w:pos="708"/>
          <w:tab w:val="right" w:pos="9922" w:leader="none"/>
        </w:tabs>
        <w:rPr>
          <w:color w:val="000000"/>
        </w:rPr>
      </w:pPr>
      <w:r>
        <w:rPr>
          <w:rFonts w:ascii="Times New Roman" w:hAnsi="Times New Roman"/>
          <w:color w:val="000000"/>
          <w:sz w:val="28"/>
          <w:szCs w:val="28"/>
        </w:rPr>
        <w:t xml:space="preserve">                                                                          </w:t>
      </w:r>
    </w:p>
    <w:p>
      <w:pPr>
        <w:pStyle w:val="Normal"/>
        <w:rPr>
          <w:color w:val="000000"/>
        </w:rPr>
      </w:pPr>
      <w:r>
        <w:rPr>
          <w:rFonts w:ascii="Times New Roman" w:hAnsi="Times New Roman"/>
          <w:color w:val="000000"/>
          <w:sz w:val="24"/>
          <w:szCs w:val="24"/>
        </w:rPr>
        <w:t xml:space="preserve">                                                                      </w:t>
      </w:r>
    </w:p>
    <w:p>
      <w:pPr>
        <w:pStyle w:val="Normal"/>
        <w:ind w:right="-1"/>
        <w:jc w:val="center"/>
        <w:rPr>
          <w:color w:val="000000"/>
        </w:rPr>
      </w:pPr>
      <w:r>
        <w:rPr>
          <w:rFonts w:ascii="Times New Roman" w:hAnsi="Times New Roman"/>
          <w:b/>
          <w:color w:val="000000"/>
          <w:sz w:val="28"/>
          <w:szCs w:val="28"/>
        </w:rPr>
        <w:t>ЗАЯВЛЕНИЕ</w:t>
      </w:r>
    </w:p>
    <w:p>
      <w:pPr>
        <w:pStyle w:val="Normal"/>
        <w:ind w:firstLine="709" w:right="-1"/>
        <w:jc w:val="center"/>
        <w:rPr>
          <w:color w:val="000000"/>
        </w:rPr>
      </w:pPr>
      <w:r>
        <w:rPr>
          <w:rFonts w:ascii="Times New Roman" w:hAnsi="Times New Roman"/>
          <w:b/>
          <w:color w:val="000000"/>
          <w:sz w:val="28"/>
        </w:rPr>
        <w:t>об исправлении допущенных опечаток и (или) ошибок</w:t>
      </w:r>
    </w:p>
    <w:p>
      <w:pPr>
        <w:pStyle w:val="Normal"/>
        <w:ind w:firstLine="709" w:right="-1"/>
        <w:rPr>
          <w:rFonts w:ascii="Times New Roman" w:hAnsi="Times New Roman"/>
          <w:b/>
          <w:color w:val="000000"/>
          <w:sz w:val="28"/>
        </w:rPr>
      </w:pPr>
      <w:r>
        <w:rPr>
          <w:rFonts w:ascii="Times New Roman" w:hAnsi="Times New Roman"/>
          <w:b/>
          <w:color w:val="000000"/>
          <w:sz w:val="28"/>
        </w:rPr>
      </w:r>
    </w:p>
    <w:p>
      <w:pPr>
        <w:pStyle w:val="Normal"/>
        <w:widowControl w:val="false"/>
        <w:spacing w:lineRule="atLeast" w:line="200"/>
        <w:ind w:firstLine="708"/>
        <w:jc w:val="both"/>
        <w:rPr>
          <w:color w:val="000000"/>
        </w:rPr>
      </w:pPr>
      <w:r>
        <w:rPr>
          <w:rFonts w:ascii="Times New Roman" w:hAnsi="Times New Roman"/>
          <w:color w:val="000000"/>
          <w:sz w:val="28"/>
        </w:rPr>
        <w:t xml:space="preserve">Прошу исправить дату в Уведомлении </w:t>
      </w:r>
      <w:r>
        <w:rPr>
          <w:rFonts w:eastAsia="Times New Roman" w:ascii="Times New Roman" w:hAnsi="Times New Roman"/>
          <w:color w:val="000000"/>
          <w:kern w:val="2"/>
          <w:sz w:val="28"/>
          <w:szCs w:val="28"/>
          <w:shd w:fill="FFFFFF" w:val="clear"/>
          <w:lang w:eastAsia="ar-SA"/>
        </w:rPr>
        <w:t>администрации муниципального образования Кореновского район от 25 мая 2020 года № 102 заменить на 22 мая 2020 года».</w:t>
      </w:r>
    </w:p>
    <w:p>
      <w:pPr>
        <w:pStyle w:val="Normal"/>
        <w:rPr>
          <w:rFonts w:ascii="Times New Roman" w:hAnsi="Times New Roman"/>
          <w:color w:val="000000"/>
          <w:sz w:val="12"/>
        </w:rPr>
      </w:pPr>
      <w:r>
        <w:rPr>
          <w:rFonts w:ascii="Times New Roman" w:hAnsi="Times New Roman"/>
          <w:color w:val="000000"/>
          <w:sz w:val="12"/>
        </w:rPr>
      </w:r>
    </w:p>
    <w:p>
      <w:pPr>
        <w:pStyle w:val="Normal"/>
        <w:widowControl w:val="false"/>
        <w:spacing w:lineRule="atLeast" w:line="200"/>
        <w:ind w:firstLine="708"/>
        <w:rPr>
          <w:color w:val="000000"/>
        </w:rPr>
      </w:pPr>
      <w:r>
        <w:rPr>
          <w:rFonts w:ascii="Times New Roman" w:hAnsi="Times New Roman"/>
          <w:color w:val="000000"/>
          <w:sz w:val="28"/>
        </w:rPr>
        <w:t xml:space="preserve">Приложение (при наличии): письмо </w:t>
      </w:r>
      <w:r>
        <w:rPr>
          <w:rFonts w:eastAsia="Times New Roman" w:ascii="Times New Roman" w:hAnsi="Times New Roman"/>
          <w:color w:val="000000"/>
          <w:kern w:val="2"/>
          <w:sz w:val="28"/>
          <w:szCs w:val="28"/>
          <w:shd w:fill="FFFFFF" w:val="clear"/>
          <w:lang w:eastAsia="ar-SA"/>
        </w:rPr>
        <w:t>администрации  муниципального образования Кореновского район от 25 мая 2020 года № 102</w:t>
      </w:r>
    </w:p>
    <w:p>
      <w:pPr>
        <w:pStyle w:val="Style2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Style20"/>
        <w:rPr>
          <w:color w:val="000000"/>
        </w:rPr>
      </w:pPr>
      <w:r>
        <w:rPr>
          <w:rFonts w:cs="Times New Roman" w:ascii="Times New Roman" w:hAnsi="Times New Roman"/>
          <w:color w:val="000000"/>
          <w:sz w:val="28"/>
          <w:szCs w:val="28"/>
        </w:rPr>
        <w:t>Результат предоставления услуги прошу  (</w:t>
      </w:r>
      <w:r>
        <w:rPr>
          <w:rFonts w:cs="Times New Roman" w:ascii="Times New Roman" w:hAnsi="Times New Roman"/>
          <w:color w:val="000000"/>
          <w:sz w:val="24"/>
          <w:szCs w:val="24"/>
        </w:rPr>
        <w:t>Указывается один из перечисленных способов)</w:t>
      </w:r>
      <w:r>
        <w:rPr>
          <w:rFonts w:cs="Times New Roman" w:ascii="Times New Roman" w:hAnsi="Times New Roman"/>
          <w:color w:val="000000"/>
          <w:sz w:val="28"/>
          <w:szCs w:val="28"/>
        </w:rPr>
        <w:t>:</w:t>
      </w:r>
    </w:p>
    <w:p>
      <w:pPr>
        <w:pStyle w:val="Normal"/>
        <w:rPr>
          <w:color w:val="000000"/>
          <w:lang w:eastAsia="ru-RU"/>
        </w:rPr>
      </w:pPr>
      <w:r>
        <w:rPr>
          <w:color w:val="000000"/>
          <w:lang w:eastAsia="ru-RU"/>
        </w:rPr>
      </w:r>
    </w:p>
    <w:tbl>
      <w:tblPr>
        <w:tblW w:w="9639" w:type="dxa"/>
        <w:jc w:val="left"/>
        <w:tblInd w:w="109" w:type="dxa"/>
        <w:tblLayout w:type="fixed"/>
        <w:tblCellMar>
          <w:top w:w="0" w:type="dxa"/>
          <w:left w:w="108" w:type="dxa"/>
          <w:bottom w:w="0" w:type="dxa"/>
          <w:right w:w="108" w:type="dxa"/>
        </w:tblCellMar>
        <w:tblLook w:firstRow="0" w:noVBand="0" w:lastRow="0" w:firstColumn="0" w:lastColumn="0" w:noHBand="0" w:val="0000"/>
      </w:tblPr>
      <w:tblGrid>
        <w:gridCol w:w="8651"/>
        <w:gridCol w:w="987"/>
      </w:tblGrid>
      <w:tr>
        <w:trPr/>
        <w:tc>
          <w:tcPr>
            <w:tcW w:w="8651"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cs="Times New Roman" w:ascii="Times New Roman" w:hAnsi="Times New Roman"/>
                <w:color w:val="000000"/>
                <w:sz w:val="24"/>
                <w:szCs w:val="24"/>
              </w:rPr>
              <w:t>направить в форме электронного документа в личный кабинет заявителя РПГУ</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Normal"/>
              <w:ind w:right="-1"/>
              <w:rPr>
                <w:color w:val="000000"/>
              </w:rPr>
            </w:pPr>
            <w:r>
              <w:rPr>
                <w:rFonts w:ascii="Times New Roman" w:hAnsi="Times New Roman"/>
                <w:color w:val="000000"/>
                <w:sz w:val="24"/>
                <w:szCs w:val="24"/>
              </w:rPr>
              <w:t>направить в форме электронного документа</w:t>
            </w:r>
            <w:r>
              <w:rPr>
                <w:rFonts w:ascii="Times New Roman" w:hAnsi="Times New Roman"/>
                <w:color w:val="000000"/>
                <w:sz w:val="28"/>
                <w:szCs w:val="28"/>
              </w:rPr>
              <w:t xml:space="preserve"> </w:t>
            </w:r>
            <w:r>
              <w:rPr>
                <w:rFonts w:ascii="Times New Roman" w:hAnsi="Times New Roman"/>
                <w:color w:val="000000"/>
                <w:sz w:val="24"/>
                <w:szCs w:val="24"/>
              </w:rPr>
              <w:t>по e-mail электронной почты:</w:t>
            </w:r>
          </w:p>
          <w:p>
            <w:pPr>
              <w:pStyle w:val="Normal"/>
              <w:ind w:right="-1"/>
              <w:rPr>
                <w:color w:val="000000"/>
              </w:rPr>
            </w:pPr>
            <w:r>
              <w:rPr>
                <w:rFonts w:ascii="Times New Roman" w:hAnsi="Times New Roman"/>
                <w:color w:val="000000"/>
                <w:sz w:val="24"/>
                <w:szCs w:val="24"/>
              </w:rPr>
              <w:t>___________________________________________________________________</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Normal"/>
              <w:ind w:right="-1"/>
              <w:rPr>
                <w:color w:val="000000"/>
              </w:rPr>
            </w:pPr>
            <w:r>
              <w:rPr>
                <w:rFonts w:ascii="Times New Roman" w:hAnsi="Times New Roman"/>
                <w:color w:val="000000"/>
                <w:sz w:val="24"/>
                <w:szCs w:val="24"/>
              </w:rPr>
              <w:t>выдать на бумажном носителе при личном обращении в администрацию</w:t>
            </w:r>
          </w:p>
          <w:p>
            <w:pPr>
              <w:pStyle w:val="Normal"/>
              <w:ind w:right="-1"/>
              <w:rPr/>
            </w:pPr>
            <w:r>
              <w:rPr>
                <w:rStyle w:val="FontStyle24"/>
                <w:rFonts w:eastAsia="DejaVu Sans"/>
                <w:b w:val="false"/>
                <w:color w:val="000000"/>
                <w:sz w:val="24"/>
                <w:szCs w:val="24"/>
              </w:rPr>
              <w:t>муниципального образования Кореновский район</w:t>
            </w:r>
          </w:p>
        </w:tc>
        <w:tc>
          <w:tcPr>
            <w:tcW w:w="987" w:type="dxa"/>
            <w:tcBorders>
              <w:top w:val="single" w:sz="4" w:space="0" w:color="000000"/>
              <w:left w:val="single" w:sz="4" w:space="0" w:color="000000"/>
              <w:bottom w:val="single" w:sz="4" w:space="0" w:color="000000"/>
              <w:right w:val="single" w:sz="4" w:space="0" w:color="000000"/>
            </w:tcBorders>
          </w:tcPr>
          <w:p>
            <w:pPr>
              <w:pStyle w:val="Style21"/>
              <w:rPr>
                <w:color w:val="000000"/>
              </w:rPr>
            </w:pPr>
            <w:r>
              <w:rPr>
                <w:rFonts w:cs="Times New Roman" w:ascii="Times New Roman" w:hAnsi="Times New Roman"/>
                <w:color w:val="000000"/>
                <w:sz w:val="24"/>
                <w:szCs w:val="24"/>
              </w:rPr>
              <w:t>Х</w:t>
            </w:r>
          </w:p>
        </w:tc>
      </w:tr>
      <w:tr>
        <w:trPr/>
        <w:tc>
          <w:tcPr>
            <w:tcW w:w="8651"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cs="Times New Roman" w:ascii="Times New Roman" w:hAnsi="Times New Roman"/>
                <w:color w:val="000000"/>
                <w:sz w:val="24"/>
                <w:szCs w:val="24"/>
              </w:rPr>
              <w:t>выдать на бумажном носителе при личном обращении в многофункциональный центр предоставления государственных и муниципальных услуг, расположенный по адресу: ____________________________________________________________</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cs="Times New Roman" w:ascii="Times New Roman" w:hAnsi="Times New Roman"/>
                <w:color w:val="000000"/>
                <w:sz w:val="24"/>
                <w:szCs w:val="24"/>
              </w:rPr>
              <w:t>направить на бумажном носителе на почтовый адрес: _______________________ _____________________________________________________________________</w:t>
            </w:r>
          </w:p>
          <w:p>
            <w:pPr>
              <w:pStyle w:val="Normal"/>
              <w:rPr>
                <w:color w:val="000000"/>
                <w:lang w:eastAsia="ru-RU"/>
              </w:rPr>
            </w:pPr>
            <w:r>
              <w:rPr>
                <w:color w:val="000000"/>
                <w:lang w:eastAsia="ru-RU"/>
              </w:rPr>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bl>
    <w:p>
      <w:pPr>
        <w:pStyle w:val="Normal"/>
        <w:rPr>
          <w:color w:val="000000"/>
        </w:rPr>
      </w:pPr>
      <w:r>
        <w:rPr>
          <w:color w:val="000000"/>
        </w:rPr>
      </w:r>
    </w:p>
    <w:p>
      <w:pPr>
        <w:pStyle w:val="Normal"/>
        <w:rPr>
          <w:color w:val="000000"/>
        </w:rPr>
      </w:pPr>
      <w:r>
        <w:rPr>
          <w:rFonts w:ascii="Times New Roman" w:hAnsi="Times New Roman"/>
          <w:color w:val="000000"/>
          <w:sz w:val="28"/>
          <w:szCs w:val="28"/>
        </w:rPr>
        <w:t>«____» ________ 20__г.  _______________  ____________________________</w:t>
      </w:r>
    </w:p>
    <w:p>
      <w:pPr>
        <w:pStyle w:val="Normal"/>
        <w:spacing w:before="0" w:after="0"/>
        <w:ind w:firstLine="709"/>
        <w:contextualSpacing/>
        <w:rPr>
          <w:color w:val="000000"/>
        </w:rPr>
      </w:pPr>
      <w:r>
        <w:rPr>
          <w:rFonts w:ascii="Times New Roman" w:hAnsi="Times New Roman"/>
          <w:color w:val="000000"/>
        </w:rPr>
        <w:t xml:space="preserve">      </w:t>
      </w:r>
      <w:r>
        <w:rPr>
          <w:rFonts w:ascii="Times New Roman" w:hAnsi="Times New Roman"/>
          <w:color w:val="000000"/>
        </w:rPr>
        <w:t>(дата)                           (подпись заявителя)          (расшифровка подписи заявителя</w:t>
      </w:r>
    </w:p>
    <w:p>
      <w:pPr>
        <w:pStyle w:val="Normal"/>
        <w:ind w:right="-1"/>
        <w:rPr>
          <w:rFonts w:ascii="Times New Roman" w:hAnsi="Times New Roman"/>
          <w:color w:val="000000"/>
        </w:rPr>
      </w:pPr>
      <w:r>
        <w:rPr>
          <w:rFonts w:ascii="Times New Roman" w:hAnsi="Times New Roman"/>
          <w:color w:val="000000"/>
        </w:rPr>
      </w:r>
    </w:p>
    <w:p>
      <w:pPr>
        <w:pStyle w:val="Normal"/>
        <w:tabs>
          <w:tab w:val="clear" w:pos="708"/>
          <w:tab w:val="left" w:pos="6360" w:leader="none"/>
        </w:tabs>
        <w:ind w:right="-1"/>
        <w:rPr>
          <w:color w:val="000000"/>
        </w:rPr>
      </w:pPr>
      <w:r>
        <w:rPr>
          <w:rFonts w:cs="Times New Roman" w:ascii="Times New Roman" w:hAnsi="Times New Roman"/>
          <w:color w:val="000000"/>
          <w:sz w:val="28"/>
        </w:rPr>
        <w:t>М.П. (при наличии)</w:t>
      </w:r>
    </w:p>
    <w:p>
      <w:pPr>
        <w:pStyle w:val="Normal"/>
        <w:ind w:right="-1"/>
        <w:rPr>
          <w:color w:val="000000"/>
        </w:rPr>
      </w:pPr>
      <w:r>
        <w:rPr>
          <w:rFonts w:cs="Times New Roman" w:ascii="Times New Roman" w:hAnsi="Times New Roman"/>
          <w:color w:val="000000"/>
          <w:sz w:val="28"/>
          <w:szCs w:val="28"/>
        </w:rPr>
        <w:tab/>
        <w:tab/>
        <w:tab/>
        <w:tab/>
        <w:tab/>
        <w:tab/>
        <w:tab/>
      </w:r>
    </w:p>
    <w:p>
      <w:pPr>
        <w:pStyle w:val="Normal"/>
        <w:rPr>
          <w:rFonts w:ascii="Times New Roman" w:hAnsi="Times New Roman"/>
          <w:color w:val="000000"/>
          <w:sz w:val="28"/>
          <w:szCs w:val="28"/>
        </w:rPr>
      </w:pPr>
      <w:r>
        <w:rPr>
          <w:rFonts w:ascii="Times New Roman" w:hAnsi="Times New Roman"/>
          <w:color w:val="000000"/>
          <w:sz w:val="28"/>
          <w:szCs w:val="28"/>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pPr>
      <w:r>
        <w:rPr>
          <w:rStyle w:val="Style13"/>
          <w:rFonts w:cs="Times New Roman" w:ascii="Times New Roman" w:hAnsi="Times New Roman"/>
          <w:color w:val="000000"/>
          <w:sz w:val="28"/>
          <w:szCs w:val="24"/>
          <w:highlight w:val="white"/>
          <w:shd w:fill="FFFFFF" w:val="clear"/>
        </w:rPr>
        <w:t>главный архитектор</w:t>
        <w:tab/>
        <w:tab/>
        <w:tab/>
        <w:tab/>
        <w:tab/>
        <w:tab/>
        <w:t xml:space="preserve">            М.Г. Милославская</w:t>
      </w:r>
      <w:r>
        <w:br w:type="page"/>
      </w:r>
    </w:p>
    <w:p>
      <w:pPr>
        <w:pStyle w:val="Normal"/>
        <w:spacing w:before="0" w:after="0"/>
        <w:jc w:val="right"/>
        <w:rPr>
          <w:color w:val="000000"/>
        </w:rPr>
      </w:pPr>
      <w:r>
        <w:rPr>
          <w:rFonts w:cs="Times New Roman" w:ascii="Times New Roman" w:hAnsi="Times New Roman"/>
          <w:color w:val="000000"/>
          <w:sz w:val="28"/>
          <w:szCs w:val="28"/>
          <w:shd w:fill="FFFFFF" w:val="clear"/>
        </w:rPr>
        <w:t>Приложение № 16</w:t>
      </w:r>
    </w:p>
    <w:p>
      <w:pPr>
        <w:pStyle w:val="Normal"/>
        <w:ind w:right="-1"/>
        <w:jc w:val="right"/>
        <w:rPr>
          <w:color w:val="000000"/>
          <w:shd w:fill="FFFFFF" w:val="clear"/>
        </w:rPr>
      </w:pPr>
      <w:r>
        <w:rPr>
          <w:color w:val="000000"/>
          <w:shd w:fill="FFFFFF" w:val="clear"/>
        </w:rPr>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 xml:space="preserve">администрацией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r>
        <w:rPr>
          <w:rFonts w:eastAsia="Calibri" w:cs="Times New Roman" w:ascii="Times New Roman" w:hAnsi="Times New Roman"/>
          <w:color w:val="000000"/>
          <w:sz w:val="28"/>
          <w:szCs w:val="28"/>
          <w:shd w:fill="FFFFFF" w:val="clear"/>
        </w:rPr>
        <w:t xml:space="preserve"> </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 xml:space="preserve">«Направление уведомления </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 xml:space="preserve">объекта индивидуального жилищного </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строительства или садового </w:t>
      </w:r>
    </w:p>
    <w:p>
      <w:pPr>
        <w:pStyle w:val="Normal"/>
        <w:ind w:right="-1"/>
        <w:jc w:val="right"/>
        <w:rPr>
          <w:color w:val="000000"/>
        </w:rPr>
      </w:pPr>
      <w:r>
        <w:rPr>
          <w:rFonts w:eastAsia="Times New Roman" w:ascii="Times New Roman" w:hAnsi="Times New Roman"/>
          <w:color w:val="000000"/>
          <w:sz w:val="28"/>
          <w:szCs w:val="28"/>
          <w:shd w:fill="FFFFFF" w:val="clear"/>
        </w:rPr>
        <w:t>дома на земельном участке»</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ind w:firstLine="709" w:right="-1"/>
        <w:jc w:val="center"/>
        <w:rPr>
          <w:color w:val="000000"/>
        </w:rPr>
      </w:pPr>
      <w:r>
        <w:rPr>
          <w:rFonts w:eastAsia="Times New Roman" w:cs="Times New Roman" w:ascii="Times New Roman" w:hAnsi="Times New Roman"/>
          <w:b/>
          <w:color w:val="000000"/>
          <w:sz w:val="28"/>
          <w:szCs w:val="28"/>
          <w:lang w:eastAsia="ru-RU"/>
        </w:rPr>
        <w:t>( форма заявления)</w:t>
      </w:r>
    </w:p>
    <w:p>
      <w:pPr>
        <w:pStyle w:val="Normal"/>
        <w:ind w:right="-1"/>
        <w:rPr>
          <w:color w:val="000000"/>
        </w:rPr>
      </w:pPr>
      <w:r>
        <w:rPr>
          <w:rFonts w:cs="Times New Roman" w:ascii="Times New Roman" w:hAnsi="Times New Roman"/>
          <w:color w:val="000000"/>
          <w:sz w:val="28"/>
          <w:szCs w:val="28"/>
        </w:rPr>
        <w:t xml:space="preserve">  </w:t>
      </w:r>
    </w:p>
    <w:p>
      <w:pPr>
        <w:pStyle w:val="Normal"/>
        <w:ind w:right="-1"/>
        <w:jc w:val="center"/>
        <w:rPr/>
      </w:pPr>
      <w:r>
        <w:rPr>
          <w:rFonts w:cs="Times New Roman" w:ascii="Times New Roman" w:hAnsi="Times New Roman"/>
          <w:b/>
          <w:color w:val="000000"/>
          <w:sz w:val="28"/>
          <w:szCs w:val="28"/>
        </w:rPr>
        <w:t xml:space="preserve">  </w:t>
      </w:r>
      <w:r>
        <w:rPr>
          <w:rFonts w:cs="Times New Roman" w:ascii="Times New Roman" w:hAnsi="Times New Roman"/>
          <w:b/>
          <w:color w:val="000000"/>
          <w:sz w:val="28"/>
          <w:szCs w:val="28"/>
        </w:rPr>
        <w:t xml:space="preserve">о выдаче </w:t>
      </w:r>
      <w:r>
        <w:rPr>
          <w:rFonts w:eastAsia="Times New Roman" w:cs="Times New Roman" w:ascii="Times New Roman" w:hAnsi="Times New Roman"/>
          <w:b/>
          <w:color w:val="000000"/>
          <w:sz w:val="28"/>
          <w:szCs w:val="28"/>
          <w:lang w:eastAsia="ru-RU"/>
        </w:rPr>
        <w:t xml:space="preserve">дубликата предоставленной </w:t>
      </w:r>
      <w:r>
        <w:rPr>
          <w:rStyle w:val="Style12"/>
          <w:rFonts w:ascii="Times New Roman" w:hAnsi="Times New Roman"/>
          <w:b/>
          <w:sz w:val="28"/>
          <w:szCs w:val="28"/>
        </w:rPr>
        <w:t>муниципальной</w:t>
      </w:r>
      <w:r>
        <w:rPr>
          <w:rFonts w:eastAsia="Times New Roman" w:cs="Times New Roman" w:ascii="Times New Roman" w:hAnsi="Times New Roman"/>
          <w:b/>
          <w:color w:val="000000"/>
          <w:sz w:val="28"/>
          <w:szCs w:val="28"/>
          <w:lang w:eastAsia="ru-RU"/>
        </w:rPr>
        <w:t xml:space="preserve"> услуги</w:t>
      </w:r>
    </w:p>
    <w:p>
      <w:pPr>
        <w:pStyle w:val="Normal"/>
        <w:suppressAutoHyphens w:val="false"/>
        <w:rPr>
          <w:color w:val="000000"/>
        </w:rPr>
      </w:pPr>
      <w:r>
        <w:rPr>
          <w:rFonts w:ascii="Times New Roman" w:hAnsi="Times New Roman"/>
          <w:color w:val="000000"/>
          <w:sz w:val="28"/>
          <w:szCs w:val="28"/>
        </w:rPr>
        <w:t xml:space="preserve">                                                   </w:t>
      </w:r>
      <w:r>
        <w:rPr>
          <w:rFonts w:ascii="Times New Roman" w:hAnsi="Times New Roman"/>
          <w:color w:val="000000"/>
          <w:sz w:val="28"/>
          <w:szCs w:val="28"/>
        </w:rPr>
        <w:tab/>
        <w:tab/>
        <w:t xml:space="preserve">            </w:t>
      </w:r>
    </w:p>
    <w:p>
      <w:pPr>
        <w:pStyle w:val="Normal"/>
        <w:suppressAutoHyphens w:val="false"/>
        <w:rPr>
          <w:rFonts w:ascii="Times New Roman" w:hAnsi="Times New Roman"/>
          <w:color w:val="000000"/>
          <w:sz w:val="28"/>
          <w:szCs w:val="28"/>
        </w:rPr>
      </w:pPr>
      <w:r>
        <w:rPr>
          <w:rFonts w:ascii="Times New Roman" w:hAnsi="Times New Roman"/>
          <w:color w:val="000000"/>
          <w:sz w:val="28"/>
          <w:szCs w:val="28"/>
        </w:rPr>
      </w:r>
    </w:p>
    <w:p>
      <w:pPr>
        <w:pStyle w:val="Normal"/>
        <w:suppressAutoHyphens w:val="false"/>
        <w:rPr>
          <w:rFonts w:ascii="Times New Roman" w:hAnsi="Times New Roman"/>
          <w:color w:val="000000"/>
          <w:sz w:val="28"/>
          <w:szCs w:val="28"/>
        </w:rPr>
      </w:pPr>
      <w:r>
        <w:rPr>
          <w:rFonts w:ascii="Times New Roman" w:hAnsi="Times New Roman"/>
          <w:color w:val="000000"/>
          <w:sz w:val="28"/>
          <w:szCs w:val="28"/>
        </w:rPr>
      </w:r>
    </w:p>
    <w:p>
      <w:pPr>
        <w:pStyle w:val="Normal"/>
        <w:suppressAutoHyphens w:val="false"/>
        <w:rPr>
          <w:color w:val="000000"/>
        </w:rPr>
      </w:pPr>
      <w:r>
        <w:rPr>
          <w:rFonts w:cs="Times New Roman" w:ascii="Times New Roman" w:hAnsi="Times New Roman"/>
          <w:color w:val="000000"/>
          <w:sz w:val="28"/>
          <w:szCs w:val="28"/>
        </w:rPr>
        <w:tab/>
        <w:tab/>
        <w:tab/>
        <w:tab/>
        <w:tab/>
        <w:tab/>
        <w:tab/>
        <w:t xml:space="preserve">                Главе       </w:t>
      </w:r>
      <w:r>
        <w:rPr>
          <w:rFonts w:cs="Times New Roman" w:ascii="Times New Roman" w:hAnsi="Times New Roman"/>
          <w:color w:val="000000"/>
          <w:sz w:val="24"/>
          <w:szCs w:val="24"/>
        </w:rPr>
        <w:t xml:space="preserve"> </w:t>
      </w:r>
    </w:p>
    <w:p>
      <w:pPr>
        <w:pStyle w:val="Normal"/>
        <w:ind w:right="-1"/>
        <w:rPr>
          <w:color w:val="000000"/>
        </w:rPr>
      </w:pPr>
      <w:r>
        <w:rPr>
          <w:rFonts w:eastAsia="Calibri" w:cs="Times New Roman" w:ascii="Times New Roman" w:hAnsi="Times New Roman"/>
          <w:color w:val="000000"/>
          <w:sz w:val="28"/>
          <w:szCs w:val="28"/>
          <w:shd w:fill="FFFFFF" w:val="clear"/>
        </w:rPr>
        <w:t xml:space="preserve">                                                                                      </w:t>
      </w: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spacing w:before="0" w:after="120"/>
        <w:ind w:left="3969" w:right="-1"/>
        <w:rPr>
          <w:color w:val="000000"/>
        </w:rPr>
      </w:pPr>
      <w:r>
        <w:rPr>
          <w:rFonts w:eastAsia="Calibri" w:cs="Times New Roman" w:ascii="Times New Roman" w:hAnsi="Times New Roman"/>
          <w:color w:val="000000"/>
          <w:sz w:val="28"/>
          <w:szCs w:val="28"/>
          <w:shd w:fill="FFFFFF" w:val="clear"/>
        </w:rPr>
        <w:t xml:space="preserve">                             </w:t>
      </w:r>
      <w:r>
        <w:rPr>
          <w:rFonts w:eastAsia="Calibri" w:cs="Times New Roman" w:ascii="Times New Roman" w:hAnsi="Times New Roman"/>
          <w:color w:val="000000"/>
          <w:sz w:val="28"/>
          <w:szCs w:val="28"/>
          <w:shd w:fill="FFFFFF" w:val="clear"/>
        </w:rPr>
        <w:t>Кореновский район</w:t>
      </w:r>
    </w:p>
    <w:p>
      <w:pPr>
        <w:pStyle w:val="Normal"/>
        <w:suppressAutoHyphens w:val="false"/>
        <w:rPr>
          <w:color w:val="000000"/>
        </w:rPr>
      </w:pPr>
      <w:r>
        <w:rPr>
          <w:rFonts w:eastAsia="Calibri" w:cs="Times New Roman" w:ascii="Times New Roman" w:hAnsi="Times New Roman"/>
          <w:color w:val="000000"/>
          <w:sz w:val="28"/>
          <w:szCs w:val="28"/>
          <w:shd w:fill="FFFFFF" w:val="clear"/>
        </w:rPr>
        <w:t xml:space="preserve">                                                                                </w:t>
      </w:r>
      <w:r>
        <w:rPr>
          <w:rFonts w:eastAsia="Calibri" w:cs="Times New Roman" w:ascii="Times New Roman" w:hAnsi="Times New Roman"/>
          <w:color w:val="000000"/>
          <w:sz w:val="28"/>
          <w:szCs w:val="28"/>
          <w:shd w:fill="FFFFFF" w:val="clear"/>
        </w:rPr>
        <w:t>____________________________</w:t>
      </w:r>
    </w:p>
    <w:p>
      <w:pPr>
        <w:pStyle w:val="Normal"/>
        <w:suppressAutoHyphens w:val="false"/>
        <w:jc w:val="center"/>
        <w:rPr/>
      </w:pPr>
      <w:r>
        <w:rPr>
          <w:rFonts w:ascii="Times New Roman" w:hAnsi="Times New Roman"/>
          <w:color w:val="000000"/>
          <w:sz w:val="24"/>
          <w:szCs w:val="24"/>
        </w:rPr>
        <w:t xml:space="preserve">                                                                                           </w:t>
      </w:r>
      <w:r>
        <w:rPr>
          <w:rStyle w:val="FontStyle24"/>
          <w:rFonts w:eastAsia="SimSun"/>
          <w:b w:val="false"/>
          <w:bCs w:val="false"/>
          <w:color w:val="000000"/>
          <w:sz w:val="28"/>
          <w:szCs w:val="28"/>
          <w:shd w:fill="FFFFFF" w:val="clear"/>
        </w:rPr>
        <w:t>_____________________________</w:t>
      </w:r>
      <w:r>
        <w:rPr>
          <w:rFonts w:cs="Times New Roman" w:ascii="Times New Roman" w:hAnsi="Times New Roman"/>
          <w:color w:val="000000"/>
        </w:rPr>
        <w:t xml:space="preserve">                                                                                        </w:t>
        <w:tab/>
        <w:tab/>
        <w:tab/>
        <w:tab/>
        <w:tab/>
        <w:tab/>
        <w:tab/>
        <w:t>Ф.И.О</w:t>
      </w:r>
    </w:p>
    <w:p>
      <w:pPr>
        <w:pStyle w:val="Normal"/>
        <w:ind w:right="-1"/>
        <w:jc w:val="right"/>
        <w:rPr/>
      </w:pPr>
      <w:r>
        <w:rPr>
          <w:rStyle w:val="FontStyle24"/>
          <w:rFonts w:eastAsia="SimSun"/>
          <w:b w:val="false"/>
          <w:bCs w:val="false"/>
          <w:color w:val="000000"/>
          <w:shd w:fill="FFFFFF" w:val="clear"/>
        </w:rPr>
        <w:t xml:space="preserve"> </w:t>
      </w:r>
      <w:r>
        <w:rPr>
          <w:rStyle w:val="FontStyle24"/>
          <w:rFonts w:eastAsia="SimSun"/>
          <w:b w:val="false"/>
          <w:bCs w:val="false"/>
          <w:color w:val="000000"/>
          <w:shd w:fill="FFFFFF" w:val="clear"/>
        </w:rPr>
        <w:t>________________________________</w:t>
      </w:r>
    </w:p>
    <w:p>
      <w:pPr>
        <w:pStyle w:val="Normal"/>
        <w:ind w:right="-1"/>
        <w:jc w:val="right"/>
        <w:rPr>
          <w:color w:val="000000"/>
        </w:rPr>
      </w:pPr>
      <w:r>
        <w:rPr>
          <w:rFonts w:cs="Times New Roman" w:ascii="Times New Roman" w:hAnsi="Times New Roman"/>
          <w:color w:val="000000"/>
        </w:rPr>
        <w:t xml:space="preserve"> </w:t>
      </w:r>
      <w:r>
        <w:rPr>
          <w:rFonts w:cs="Times New Roman" w:ascii="Times New Roman" w:hAnsi="Times New Roman"/>
          <w:color w:val="000000"/>
        </w:rPr>
        <w:t>место фактического проживания</w:t>
      </w:r>
    </w:p>
    <w:p>
      <w:pPr>
        <w:pStyle w:val="Normal"/>
        <w:ind w:right="-1"/>
        <w:jc w:val="right"/>
        <w:rPr>
          <w:color w:val="000000"/>
        </w:rPr>
      </w:pPr>
      <w:r>
        <w:rPr>
          <w:rFonts w:cs="Times New Roman" w:ascii="Times New Roman" w:hAnsi="Times New Roman"/>
          <w:color w:val="000000"/>
        </w:rPr>
        <w:t>____________________________________________</w:t>
      </w:r>
    </w:p>
    <w:p>
      <w:pPr>
        <w:pStyle w:val="Normal"/>
        <w:ind w:right="-1"/>
        <w:jc w:val="right"/>
        <w:rPr>
          <w:color w:val="000000"/>
        </w:rPr>
      </w:pPr>
      <w:r>
        <w:rPr>
          <w:rFonts w:cs="Times New Roman" w:ascii="Times New Roman" w:hAnsi="Times New Roman"/>
          <w:color w:val="000000"/>
        </w:rPr>
        <w:t>реквизиты документа, удостоверяющего личность</w:t>
      </w:r>
    </w:p>
    <w:p>
      <w:pPr>
        <w:pStyle w:val="Normal"/>
        <w:ind w:right="-1"/>
        <w:jc w:val="right"/>
        <w:rPr>
          <w:color w:val="000000"/>
        </w:rPr>
      </w:pPr>
      <w:r>
        <w:rPr>
          <w:rFonts w:cs="Times New Roman" w:ascii="Times New Roman" w:hAnsi="Times New Roman"/>
          <w:color w:val="000000"/>
        </w:rPr>
        <w:t>____________________________________________</w:t>
      </w:r>
    </w:p>
    <w:p>
      <w:pPr>
        <w:pStyle w:val="Normal"/>
        <w:spacing w:lineRule="exact" w:line="280"/>
        <w:jc w:val="right"/>
        <w:rPr>
          <w:color w:val="000000"/>
        </w:rPr>
      </w:pPr>
      <w:r>
        <w:rPr>
          <w:rFonts w:cs="Times New Roman" w:ascii="Times New Roman" w:hAnsi="Times New Roman"/>
          <w:color w:val="000000"/>
        </w:rPr>
        <w:t>наименование и место нахождения юридического</w:t>
      </w:r>
    </w:p>
    <w:p>
      <w:pPr>
        <w:pStyle w:val="Normal"/>
        <w:ind w:right="-1"/>
        <w:jc w:val="right"/>
        <w:rPr>
          <w:color w:val="000000"/>
        </w:rPr>
      </w:pPr>
      <w:r>
        <w:rPr>
          <w:rFonts w:cs="Times New Roman" w:ascii="Times New Roman" w:hAnsi="Times New Roman"/>
          <w:color w:val="000000"/>
        </w:rPr>
        <w:t xml:space="preserve">                            </w:t>
      </w:r>
      <w:r>
        <w:rPr>
          <w:rFonts w:cs="Times New Roman" w:ascii="Times New Roman" w:hAnsi="Times New Roman"/>
          <w:color w:val="000000"/>
        </w:rPr>
        <w:t>лица или индивидуального предпринимателя</w:t>
      </w:r>
    </w:p>
    <w:p>
      <w:pPr>
        <w:pStyle w:val="Normal"/>
        <w:ind w:right="-1"/>
        <w:jc w:val="right"/>
        <w:rPr>
          <w:color w:val="000000"/>
        </w:rPr>
      </w:pPr>
      <w:r>
        <w:rPr>
          <w:rFonts w:cs="Times New Roman" w:ascii="Times New Roman" w:hAnsi="Times New Roman"/>
          <w:color w:val="000000"/>
        </w:rPr>
        <w:t>___________________________________________</w:t>
      </w:r>
    </w:p>
    <w:p>
      <w:pPr>
        <w:pStyle w:val="Normal"/>
        <w:spacing w:lineRule="exact" w:line="280"/>
        <w:jc w:val="right"/>
        <w:rPr>
          <w:color w:val="000000"/>
        </w:rPr>
      </w:pPr>
      <w:r>
        <w:rPr>
          <w:rFonts w:cs="Times New Roman" w:ascii="Times New Roman" w:hAnsi="Times New Roman"/>
          <w:color w:val="000000"/>
        </w:rPr>
        <w:t>номер записи о государственной</w:t>
      </w:r>
    </w:p>
    <w:p>
      <w:pPr>
        <w:pStyle w:val="Normal"/>
        <w:ind w:right="-1"/>
        <w:jc w:val="right"/>
        <w:rPr>
          <w:color w:val="000000"/>
        </w:rPr>
      </w:pPr>
      <w:r>
        <w:rPr>
          <w:rFonts w:cs="Times New Roman" w:ascii="Times New Roman" w:hAnsi="Times New Roman"/>
          <w:color w:val="000000"/>
        </w:rPr>
        <w:t xml:space="preserve">                              </w:t>
      </w:r>
      <w:r>
        <w:rPr>
          <w:rFonts w:cs="Times New Roman" w:ascii="Times New Roman" w:hAnsi="Times New Roman"/>
          <w:color w:val="000000"/>
        </w:rPr>
        <w:t>регистрации в ЕГРЮЛ, ЕГРИП,</w:t>
      </w:r>
    </w:p>
    <w:p>
      <w:pPr>
        <w:pStyle w:val="Normal"/>
        <w:ind w:right="-1"/>
        <w:jc w:val="right"/>
        <w:rPr>
          <w:color w:val="000000"/>
        </w:rPr>
      </w:pPr>
      <w:r>
        <w:rPr>
          <w:rFonts w:cs="Times New Roman" w:ascii="Times New Roman" w:hAnsi="Times New Roman"/>
          <w:color w:val="000000"/>
        </w:rPr>
        <w:t>___________________________________________</w:t>
      </w:r>
    </w:p>
    <w:p>
      <w:pPr>
        <w:pStyle w:val="Normal"/>
        <w:spacing w:lineRule="exact" w:line="280"/>
        <w:jc w:val="right"/>
        <w:rPr>
          <w:color w:val="000000"/>
        </w:rPr>
      </w:pPr>
      <w:r>
        <w:rPr>
          <w:rFonts w:cs="Times New Roman" w:ascii="Times New Roman" w:hAnsi="Times New Roman"/>
          <w:color w:val="000000"/>
        </w:rPr>
        <w:t>идентификационный номер налогоплательщика</w:t>
      </w:r>
    </w:p>
    <w:p>
      <w:pPr>
        <w:pStyle w:val="Normal"/>
        <w:ind w:right="-1"/>
        <w:jc w:val="right"/>
        <w:rPr>
          <w:color w:val="000000"/>
        </w:rPr>
      </w:pPr>
      <w:r>
        <w:rPr>
          <w:rFonts w:cs="Times New Roman" w:ascii="Times New Roman" w:hAnsi="Times New Roman"/>
          <w:color w:val="000000"/>
        </w:rPr>
        <w:t xml:space="preserve">___________________________________________                              </w:t>
      </w:r>
    </w:p>
    <w:p>
      <w:pPr>
        <w:pStyle w:val="Normal"/>
        <w:ind w:right="-1"/>
        <w:jc w:val="right"/>
        <w:rPr>
          <w:color w:val="000000"/>
        </w:rPr>
      </w:pPr>
      <w:r>
        <w:rPr>
          <w:rFonts w:cs="Times New Roman" w:ascii="Times New Roman" w:hAnsi="Times New Roman"/>
          <w:color w:val="000000"/>
        </w:rPr>
        <w:t>контактные телефоны</w:t>
      </w:r>
    </w:p>
    <w:p>
      <w:pPr>
        <w:pStyle w:val="Normal"/>
        <w:ind w:right="-1"/>
        <w:jc w:val="right"/>
        <w:rPr/>
      </w:pPr>
      <w:r>
        <w:rPr>
          <w:rStyle w:val="FontStyle24"/>
          <w:rFonts w:eastAsia="SimSun"/>
          <w:b w:val="false"/>
          <w:bCs w:val="false"/>
          <w:color w:val="000000"/>
          <w:shd w:fill="FFFFFF" w:val="clear"/>
        </w:rPr>
        <w:t xml:space="preserve">_____________________________________  </w:t>
      </w:r>
    </w:p>
    <w:p>
      <w:pPr>
        <w:pStyle w:val="Normal"/>
        <w:ind w:right="-1"/>
        <w:jc w:val="right"/>
        <w:rPr>
          <w:color w:val="000000"/>
        </w:rPr>
      </w:pPr>
      <w:r>
        <w:rPr>
          <w:rFonts w:cs="Times New Roman" w:ascii="Times New Roman" w:hAnsi="Times New Roman"/>
          <w:color w:val="000000"/>
        </w:rPr>
        <w:t>адрес электронной почты</w:t>
      </w:r>
    </w:p>
    <w:p>
      <w:pPr>
        <w:pStyle w:val="Normal"/>
        <w:jc w:val="both"/>
        <w:rPr>
          <w:color w:val="000000"/>
        </w:rPr>
      </w:pPr>
      <w:r>
        <w:rPr>
          <w:rFonts w:ascii="Times New Roman" w:hAnsi="Times New Roman"/>
          <w:color w:val="000000"/>
          <w:sz w:val="28"/>
          <w:szCs w:val="28"/>
        </w:rPr>
        <w:t xml:space="preserve">   </w:t>
      </w:r>
    </w:p>
    <w:p>
      <w:pPr>
        <w:pStyle w:val="Normal"/>
        <w:ind w:right="-1"/>
        <w:rPr>
          <w:rFonts w:ascii="Times New Roman" w:hAnsi="Times New Roman"/>
          <w:color w:val="000000"/>
          <w:sz w:val="24"/>
          <w:szCs w:val="24"/>
        </w:rPr>
      </w:pPr>
      <w:r>
        <w:rPr>
          <w:rFonts w:ascii="Times New Roman" w:hAnsi="Times New Roman"/>
          <w:color w:val="000000"/>
          <w:sz w:val="24"/>
          <w:szCs w:val="24"/>
        </w:rPr>
      </w:r>
    </w:p>
    <w:p>
      <w:pPr>
        <w:pStyle w:val="Normal"/>
        <w:ind w:right="-1"/>
        <w:jc w:val="center"/>
        <w:rPr/>
      </w:pPr>
      <w:r>
        <w:rPr>
          <w:rFonts w:ascii="Times New Roman" w:hAnsi="Times New Roman"/>
          <w:b/>
          <w:color w:val="000000"/>
          <w:sz w:val="28"/>
          <w:szCs w:val="28"/>
        </w:rPr>
        <w:t>ЗАЯВЛЕНИЕ</w:t>
      </w:r>
      <w:r>
        <w:rPr>
          <w:rFonts w:ascii="Times New Roman" w:hAnsi="Times New Roman"/>
          <w:color w:val="000000"/>
          <w:sz w:val="28"/>
          <w:szCs w:val="28"/>
        </w:rPr>
        <w:br/>
      </w:r>
      <w:r>
        <w:rPr>
          <w:rFonts w:ascii="Times New Roman" w:hAnsi="Times New Roman"/>
          <w:b/>
          <w:color w:val="000000"/>
          <w:sz w:val="28"/>
          <w:szCs w:val="28"/>
        </w:rPr>
        <w:t xml:space="preserve">о выдаче </w:t>
      </w:r>
      <w:r>
        <w:rPr>
          <w:rFonts w:eastAsia="Times New Roman" w:ascii="Times New Roman" w:hAnsi="Times New Roman"/>
          <w:b/>
          <w:color w:val="000000"/>
          <w:sz w:val="28"/>
          <w:szCs w:val="28"/>
          <w:lang w:eastAsia="ru-RU"/>
        </w:rPr>
        <w:t xml:space="preserve">дубликата </w:t>
      </w:r>
      <w:r>
        <w:rPr>
          <w:rFonts w:eastAsia="Times New Roman" w:cs="Times New Roman" w:ascii="Times New Roman" w:hAnsi="Times New Roman"/>
          <w:b/>
          <w:color w:val="000000"/>
          <w:sz w:val="28"/>
          <w:szCs w:val="28"/>
          <w:lang w:eastAsia="ru-RU"/>
        </w:rPr>
        <w:t xml:space="preserve">предоставленной </w:t>
      </w:r>
      <w:r>
        <w:rPr>
          <w:rStyle w:val="Style12"/>
          <w:rFonts w:ascii="Times New Roman" w:hAnsi="Times New Roman"/>
          <w:b/>
          <w:sz w:val="28"/>
          <w:szCs w:val="28"/>
        </w:rPr>
        <w:t>муниципальной</w:t>
      </w:r>
      <w:r>
        <w:rPr>
          <w:rFonts w:eastAsia="Times New Roman" w:cs="Times New Roman" w:ascii="Times New Roman" w:hAnsi="Times New Roman"/>
          <w:b/>
          <w:color w:val="000000"/>
          <w:sz w:val="28"/>
          <w:szCs w:val="28"/>
          <w:lang w:eastAsia="ru-RU"/>
        </w:rPr>
        <w:t xml:space="preserve"> услуги</w:t>
      </w:r>
    </w:p>
    <w:p>
      <w:pPr>
        <w:pStyle w:val="Normal"/>
        <w:ind w:right="-1"/>
        <w:rPr>
          <w:rFonts w:ascii="Times New Roman" w:hAnsi="Times New Roman"/>
          <w:b/>
          <w:color w:val="000000"/>
          <w:sz w:val="28"/>
          <w:szCs w:val="28"/>
        </w:rPr>
      </w:pPr>
      <w:r>
        <w:rPr>
          <w:rFonts w:ascii="Times New Roman" w:hAnsi="Times New Roman"/>
          <w:b/>
          <w:color w:val="000000"/>
          <w:sz w:val="28"/>
          <w:szCs w:val="28"/>
        </w:rPr>
      </w:r>
    </w:p>
    <w:p>
      <w:pPr>
        <w:pStyle w:val="Normal"/>
        <w:ind w:right="-1"/>
        <w:jc w:val="both"/>
        <w:rPr>
          <w:color w:val="000000"/>
        </w:rPr>
      </w:pPr>
      <w:r>
        <w:rPr>
          <w:rFonts w:ascii="Times New Roman" w:hAnsi="Times New Roman"/>
          <w:color w:val="000000"/>
          <w:sz w:val="28"/>
          <w:szCs w:val="28"/>
        </w:rPr>
        <w:t>Прошу выдать дубликат  ___________________________________________</w:t>
      </w:r>
    </w:p>
    <w:p>
      <w:pPr>
        <w:pStyle w:val="Normal"/>
        <w:ind w:firstLine="709" w:right="-1"/>
        <w:jc w:val="both"/>
        <w:rPr>
          <w:rFonts w:ascii="Times New Roman" w:hAnsi="Times New Roman"/>
          <w:color w:val="000000"/>
          <w:sz w:val="28"/>
          <w:szCs w:val="28"/>
        </w:rPr>
      </w:pPr>
      <w:r>
        <w:rPr>
          <w:rFonts w:ascii="Times New Roman" w:hAnsi="Times New Roman"/>
          <w:color w:val="000000"/>
          <w:sz w:val="28"/>
          <w:szCs w:val="28"/>
        </w:rPr>
      </w:r>
    </w:p>
    <w:p>
      <w:pPr>
        <w:pStyle w:val="Normal"/>
        <w:ind w:right="-1"/>
        <w:jc w:val="both"/>
        <w:rPr>
          <w:color w:val="000000"/>
        </w:rPr>
      </w:pPr>
      <w:r>
        <w:rPr>
          <w:rFonts w:ascii="Times New Roman" w:hAnsi="Times New Roman"/>
          <w:color w:val="000000"/>
          <w:sz w:val="28"/>
          <w:szCs w:val="28"/>
        </w:rPr>
        <w:t>Сведения о заявителе:</w:t>
      </w:r>
    </w:p>
    <w:p>
      <w:pPr>
        <w:pStyle w:val="Normal"/>
        <w:ind w:right="-1"/>
        <w:jc w:val="both"/>
        <w:rPr>
          <w:rFonts w:ascii="Times New Roman" w:hAnsi="Times New Roman"/>
          <w:color w:val="000000"/>
          <w:sz w:val="28"/>
          <w:szCs w:val="28"/>
        </w:rPr>
      </w:pPr>
      <w:r>
        <w:rPr>
          <w:rFonts w:ascii="Times New Roman" w:hAnsi="Times New Roman"/>
          <w:color w:val="000000"/>
          <w:sz w:val="28"/>
          <w:szCs w:val="28"/>
        </w:rPr>
      </w:r>
    </w:p>
    <w:p>
      <w:pPr>
        <w:pStyle w:val="Normal"/>
        <w:ind w:right="-1"/>
        <w:jc w:val="both"/>
        <w:rPr>
          <w:color w:val="000000"/>
        </w:rPr>
      </w:pPr>
      <w:r>
        <w:rPr>
          <w:rFonts w:ascii="Times New Roman" w:hAnsi="Times New Roman"/>
          <w:color w:val="000000"/>
          <w:sz w:val="28"/>
          <w:szCs w:val="28"/>
        </w:rPr>
        <w:t>Полное и сокращенное (при его наличии) наименование и организационно-правовая форма заявителя _________________________________________</w:t>
      </w:r>
    </w:p>
    <w:p>
      <w:pPr>
        <w:pStyle w:val="Normal"/>
        <w:ind w:right="-1"/>
        <w:jc w:val="both"/>
        <w:rPr>
          <w:color w:val="000000"/>
        </w:rPr>
      </w:pPr>
      <w:r>
        <w:rPr>
          <w:rFonts w:ascii="Times New Roman" w:hAnsi="Times New Roman"/>
          <w:color w:val="000000"/>
          <w:sz w:val="28"/>
          <w:szCs w:val="28"/>
        </w:rPr>
        <w:t>идентификационный номер налогоплательщика (ИНН) __________________</w:t>
      </w:r>
    </w:p>
    <w:p>
      <w:pPr>
        <w:pStyle w:val="Normal"/>
        <w:ind w:right="-1"/>
        <w:jc w:val="both"/>
        <w:rPr>
          <w:color w:val="000000"/>
        </w:rPr>
      </w:pPr>
      <w:r>
        <w:rPr>
          <w:rFonts w:ascii="Times New Roman" w:hAnsi="Times New Roman"/>
          <w:color w:val="000000"/>
          <w:sz w:val="28"/>
          <w:szCs w:val="28"/>
        </w:rPr>
        <w:t>код причины постановки на учет в налоговых органах (КПП)_____________</w:t>
      </w:r>
    </w:p>
    <w:p>
      <w:pPr>
        <w:pStyle w:val="Normal"/>
        <w:ind w:right="-1"/>
        <w:jc w:val="both"/>
        <w:rPr>
          <w:color w:val="000000"/>
        </w:rPr>
      </w:pPr>
      <w:r>
        <w:rPr>
          <w:rFonts w:ascii="Times New Roman" w:hAnsi="Times New Roman"/>
          <w:color w:val="000000"/>
          <w:sz w:val="28"/>
          <w:szCs w:val="28"/>
        </w:rPr>
        <w:t>адрес места нахождения и почтовый адрес______________________________</w:t>
      </w:r>
    </w:p>
    <w:p>
      <w:pPr>
        <w:pStyle w:val="Normal"/>
        <w:ind w:right="-1"/>
        <w:jc w:val="both"/>
        <w:rPr>
          <w:color w:val="000000"/>
        </w:rPr>
      </w:pPr>
      <w:r>
        <w:rPr>
          <w:rFonts w:ascii="Times New Roman" w:hAnsi="Times New Roman"/>
          <w:color w:val="000000"/>
          <w:sz w:val="28"/>
          <w:szCs w:val="28"/>
        </w:rPr>
        <w:t xml:space="preserve">________________________________________________________________ </w:t>
      </w:r>
    </w:p>
    <w:p>
      <w:pPr>
        <w:pStyle w:val="Normal"/>
        <w:ind w:right="-1"/>
        <w:jc w:val="both"/>
        <w:rPr>
          <w:color w:val="000000"/>
        </w:rPr>
      </w:pPr>
      <w:r>
        <w:rPr>
          <w:rFonts w:ascii="Times New Roman" w:hAnsi="Times New Roman"/>
          <w:color w:val="000000"/>
          <w:sz w:val="28"/>
          <w:szCs w:val="28"/>
        </w:rPr>
        <w:t>реквизиты банковского счета – для юридического лица__________________</w:t>
      </w:r>
    </w:p>
    <w:p>
      <w:pPr>
        <w:pStyle w:val="Normal"/>
        <w:ind w:right="-1"/>
        <w:jc w:val="both"/>
        <w:rPr>
          <w:rFonts w:ascii="Times New Roman" w:hAnsi="Times New Roman"/>
          <w:color w:val="000000"/>
          <w:sz w:val="28"/>
          <w:szCs w:val="28"/>
        </w:rPr>
      </w:pPr>
      <w:r>
        <w:rPr>
          <w:rFonts w:ascii="Times New Roman" w:hAnsi="Times New Roman"/>
          <w:color w:val="000000"/>
          <w:sz w:val="28"/>
          <w:szCs w:val="28"/>
        </w:rPr>
      </w:r>
    </w:p>
    <w:p>
      <w:pPr>
        <w:pStyle w:val="Normal"/>
        <w:ind w:right="-1"/>
        <w:jc w:val="both"/>
        <w:rPr>
          <w:color w:val="000000"/>
        </w:rPr>
      </w:pPr>
      <w:r>
        <w:rPr>
          <w:rFonts w:ascii="Times New Roman" w:hAnsi="Times New Roman"/>
          <w:color w:val="000000"/>
          <w:sz w:val="28"/>
          <w:szCs w:val="28"/>
        </w:rPr>
        <w:t xml:space="preserve">Фамилия, имя, отчество (при наличии) заявителя________________________ </w:t>
      </w:r>
    </w:p>
    <w:p>
      <w:pPr>
        <w:pStyle w:val="Normal"/>
        <w:ind w:right="-1"/>
        <w:jc w:val="both"/>
        <w:rPr>
          <w:color w:val="000000"/>
        </w:rPr>
      </w:pPr>
      <w:r>
        <w:rPr>
          <w:rFonts w:ascii="Times New Roman" w:hAnsi="Times New Roman"/>
          <w:color w:val="000000"/>
          <w:sz w:val="28"/>
          <w:szCs w:val="28"/>
        </w:rPr>
        <w:t>идентификационный номер налогоплательщика (ИНН)___________________</w:t>
      </w:r>
    </w:p>
    <w:p>
      <w:pPr>
        <w:pStyle w:val="Normal"/>
        <w:ind w:right="-1"/>
        <w:jc w:val="both"/>
        <w:rPr>
          <w:color w:val="000000"/>
        </w:rPr>
      </w:pPr>
      <w:r>
        <w:rPr>
          <w:rFonts w:ascii="Times New Roman" w:hAnsi="Times New Roman"/>
          <w:color w:val="000000"/>
          <w:sz w:val="28"/>
          <w:szCs w:val="28"/>
        </w:rPr>
        <w:t xml:space="preserve">данные документа, удостоверяющего личность_________________________ </w:t>
      </w:r>
    </w:p>
    <w:p>
      <w:pPr>
        <w:pStyle w:val="Normal"/>
        <w:ind w:right="-1"/>
        <w:jc w:val="both"/>
        <w:rPr>
          <w:color w:val="000000"/>
        </w:rPr>
      </w:pPr>
      <w:r>
        <w:rPr>
          <w:rFonts w:ascii="Times New Roman" w:hAnsi="Times New Roman"/>
          <w:color w:val="000000"/>
          <w:sz w:val="28"/>
          <w:szCs w:val="28"/>
        </w:rPr>
        <w:t xml:space="preserve">адрес места жительства (регистрации)_________________________________ </w:t>
      </w:r>
    </w:p>
    <w:p>
      <w:pPr>
        <w:pStyle w:val="Normal"/>
        <w:ind w:right="-1"/>
        <w:jc w:val="both"/>
        <w:rPr>
          <w:color w:val="000000"/>
        </w:rPr>
      </w:pPr>
      <w:r>
        <w:rPr>
          <w:rFonts w:ascii="Times New Roman" w:hAnsi="Times New Roman"/>
          <w:color w:val="000000"/>
          <w:sz w:val="28"/>
          <w:szCs w:val="28"/>
        </w:rPr>
        <w:t>почтовый адрес___________________________________________________</w:t>
      </w:r>
    </w:p>
    <w:p>
      <w:pPr>
        <w:pStyle w:val="Normal"/>
        <w:ind w:right="-1"/>
        <w:jc w:val="both"/>
        <w:rPr>
          <w:color w:val="000000"/>
        </w:rPr>
      </w:pPr>
      <w:r>
        <w:rPr>
          <w:rFonts w:ascii="Times New Roman" w:hAnsi="Times New Roman"/>
          <w:color w:val="000000"/>
          <w:sz w:val="28"/>
          <w:szCs w:val="28"/>
        </w:rPr>
        <w:t>реквизиты банковского счета________________________________________</w:t>
      </w:r>
    </w:p>
    <w:p>
      <w:pPr>
        <w:pStyle w:val="Normal"/>
        <w:ind w:right="-1"/>
        <w:jc w:val="both"/>
        <w:rPr>
          <w:color w:val="000000"/>
        </w:rPr>
      </w:pPr>
      <w:r>
        <w:rPr>
          <w:rFonts w:ascii="Times New Roman" w:hAnsi="Times New Roman"/>
          <w:color w:val="000000"/>
          <w:sz w:val="24"/>
          <w:szCs w:val="24"/>
        </w:rPr>
        <w:t xml:space="preserve">                                                                      </w:t>
      </w:r>
      <w:r>
        <w:rPr>
          <w:rFonts w:ascii="Times New Roman" w:hAnsi="Times New Roman"/>
          <w:color w:val="000000"/>
          <w:sz w:val="24"/>
          <w:szCs w:val="24"/>
        </w:rPr>
        <w:t>(для индивидуального предпринимателя)</w:t>
      </w:r>
    </w:p>
    <w:p>
      <w:pPr>
        <w:pStyle w:val="Normal"/>
        <w:ind w:right="-1"/>
        <w:jc w:val="both"/>
        <w:rPr>
          <w:color w:val="000000"/>
        </w:rPr>
      </w:pPr>
      <w:r>
        <w:rPr>
          <w:rFonts w:ascii="Times New Roman" w:hAnsi="Times New Roman"/>
          <w:color w:val="000000"/>
          <w:sz w:val="28"/>
        </w:rPr>
        <w:t xml:space="preserve">Приложение </w:t>
      </w:r>
      <w:r>
        <w:rPr>
          <w:rFonts w:ascii="Times New Roman" w:hAnsi="Times New Roman"/>
          <w:i/>
          <w:color w:val="000000"/>
          <w:sz w:val="24"/>
          <w:szCs w:val="24"/>
        </w:rPr>
        <w:t>(при наличии):</w:t>
      </w:r>
    </w:p>
    <w:tbl>
      <w:tblPr>
        <w:tblW w:w="10131" w:type="dxa"/>
        <w:jc w:val="left"/>
        <w:tblInd w:w="0" w:type="dxa"/>
        <w:tblLayout w:type="fixed"/>
        <w:tblCellMar>
          <w:top w:w="0" w:type="dxa"/>
          <w:left w:w="28" w:type="dxa"/>
          <w:bottom w:w="0" w:type="dxa"/>
          <w:right w:w="28" w:type="dxa"/>
        </w:tblCellMar>
        <w:tblLook w:firstRow="1" w:noVBand="1" w:lastRow="0" w:firstColumn="1" w:lastColumn="0" w:noHBand="0" w:val="04a0"/>
      </w:tblPr>
      <w:tblGrid>
        <w:gridCol w:w="5670"/>
        <w:gridCol w:w="4111"/>
        <w:gridCol w:w="350"/>
      </w:tblGrid>
      <w:tr>
        <w:trPr>
          <w:trHeight w:val="475" w:hRule="atLeast"/>
        </w:trPr>
        <w:tc>
          <w:tcPr>
            <w:tcW w:w="5670" w:type="dxa"/>
            <w:tcBorders/>
            <w:vAlign w:val="bottom"/>
          </w:tcPr>
          <w:p>
            <w:pPr>
              <w:pStyle w:val="Normal"/>
              <w:ind w:right="-1"/>
              <w:jc w:val="both"/>
              <w:rPr>
                <w:color w:val="000000"/>
              </w:rPr>
            </w:pPr>
            <w:r>
              <w:rPr>
                <w:rFonts w:ascii="Times New Roman" w:hAnsi="Times New Roman"/>
                <w:color w:val="000000"/>
                <w:sz w:val="28"/>
                <w:szCs w:val="28"/>
              </w:rPr>
              <w:t>Вид использования земельного участка:</w:t>
            </w:r>
          </w:p>
        </w:tc>
        <w:tc>
          <w:tcPr>
            <w:tcW w:w="4111" w:type="dxa"/>
            <w:tcBorders/>
            <w:vAlign w:val="bottom"/>
          </w:tcPr>
          <w:p>
            <w:pPr>
              <w:pStyle w:val="Normal"/>
              <w:ind w:right="-1"/>
              <w:jc w:val="both"/>
              <w:rPr>
                <w:color w:val="000000"/>
              </w:rPr>
            </w:pPr>
            <w:r>
              <w:rPr>
                <w:rFonts w:ascii="Times New Roman" w:hAnsi="Times New Roman"/>
                <w:color w:val="000000"/>
                <w:sz w:val="28"/>
                <w:szCs w:val="28"/>
              </w:rPr>
              <w:t>____________________________</w:t>
            </w:r>
          </w:p>
        </w:tc>
        <w:tc>
          <w:tcPr>
            <w:tcW w:w="350" w:type="dxa"/>
            <w:tcBorders/>
            <w:vAlign w:val="bottom"/>
          </w:tcPr>
          <w:p>
            <w:pPr>
              <w:pStyle w:val="Normal"/>
              <w:ind w:right="-1"/>
              <w:jc w:val="both"/>
              <w:rPr>
                <w:color w:val="000000"/>
              </w:rPr>
            </w:pPr>
            <w:r>
              <w:rPr>
                <w:rFonts w:ascii="Times New Roman" w:hAnsi="Times New Roman"/>
                <w:color w:val="000000"/>
                <w:sz w:val="28"/>
                <w:szCs w:val="28"/>
              </w:rPr>
              <w:t>.</w:t>
            </w:r>
          </w:p>
        </w:tc>
      </w:tr>
      <w:tr>
        <w:trPr>
          <w:trHeight w:val="345" w:hRule="atLeast"/>
        </w:trPr>
        <w:tc>
          <w:tcPr>
            <w:tcW w:w="5670" w:type="dxa"/>
            <w:tcBorders/>
            <w:vAlign w:val="bottom"/>
          </w:tcPr>
          <w:p>
            <w:pPr>
              <w:pStyle w:val="Normal"/>
              <w:ind w:right="-1"/>
              <w:jc w:val="both"/>
              <w:rPr>
                <w:color w:val="000000"/>
              </w:rPr>
            </w:pPr>
            <w:r>
              <w:rPr>
                <w:rFonts w:ascii="Times New Roman" w:hAnsi="Times New Roman"/>
                <w:color w:val="000000"/>
                <w:sz w:val="28"/>
                <w:szCs w:val="28"/>
              </w:rPr>
              <w:t>Цель использования земельного участка:</w:t>
            </w:r>
          </w:p>
        </w:tc>
        <w:tc>
          <w:tcPr>
            <w:tcW w:w="4111" w:type="dxa"/>
            <w:tcBorders/>
            <w:vAlign w:val="bottom"/>
          </w:tcPr>
          <w:p>
            <w:pPr>
              <w:pStyle w:val="Normal"/>
              <w:ind w:right="-1"/>
              <w:jc w:val="both"/>
              <w:rPr>
                <w:color w:val="000000"/>
              </w:rPr>
            </w:pPr>
            <w:r>
              <w:rPr>
                <w:rFonts w:ascii="Times New Roman" w:hAnsi="Times New Roman"/>
                <w:color w:val="000000"/>
                <w:sz w:val="28"/>
                <w:szCs w:val="28"/>
              </w:rPr>
              <w:t>____________________________</w:t>
            </w:r>
          </w:p>
        </w:tc>
        <w:tc>
          <w:tcPr>
            <w:tcW w:w="350" w:type="dxa"/>
            <w:tcBorders/>
            <w:vAlign w:val="bottom"/>
          </w:tcPr>
          <w:p>
            <w:pPr>
              <w:pStyle w:val="Normal"/>
              <w:ind w:right="-1"/>
              <w:jc w:val="both"/>
              <w:rPr>
                <w:color w:val="000000"/>
              </w:rPr>
            </w:pPr>
            <w:r>
              <w:rPr>
                <w:rFonts w:ascii="Times New Roman" w:hAnsi="Times New Roman"/>
                <w:color w:val="000000"/>
                <w:sz w:val="28"/>
                <w:szCs w:val="28"/>
              </w:rPr>
              <w:t>.</w:t>
            </w:r>
          </w:p>
        </w:tc>
      </w:tr>
      <w:tr>
        <w:trPr>
          <w:trHeight w:val="353" w:hRule="atLeast"/>
        </w:trPr>
        <w:tc>
          <w:tcPr>
            <w:tcW w:w="5670" w:type="dxa"/>
            <w:tcBorders/>
            <w:vAlign w:val="bottom"/>
          </w:tcPr>
          <w:p>
            <w:pPr>
              <w:pStyle w:val="Normal"/>
              <w:ind w:right="-1"/>
              <w:jc w:val="both"/>
              <w:rPr>
                <w:color w:val="000000"/>
              </w:rPr>
            </w:pPr>
            <w:r>
              <w:rPr>
                <w:rFonts w:ascii="Times New Roman" w:hAnsi="Times New Roman"/>
                <w:color w:val="000000"/>
                <w:sz w:val="28"/>
                <w:szCs w:val="28"/>
              </w:rPr>
              <w:t>Срок использования земельного участка:</w:t>
            </w:r>
          </w:p>
        </w:tc>
        <w:tc>
          <w:tcPr>
            <w:tcW w:w="4111" w:type="dxa"/>
            <w:tcBorders/>
            <w:vAlign w:val="bottom"/>
          </w:tcPr>
          <w:p>
            <w:pPr>
              <w:pStyle w:val="Normal"/>
              <w:ind w:right="-1"/>
              <w:jc w:val="both"/>
              <w:rPr>
                <w:color w:val="000000"/>
              </w:rPr>
            </w:pPr>
            <w:r>
              <w:rPr>
                <w:rFonts w:ascii="Times New Roman" w:hAnsi="Times New Roman"/>
                <w:color w:val="000000"/>
                <w:sz w:val="28"/>
                <w:szCs w:val="28"/>
              </w:rPr>
              <w:t>____________________________</w:t>
            </w:r>
          </w:p>
        </w:tc>
        <w:tc>
          <w:tcPr>
            <w:tcW w:w="350" w:type="dxa"/>
            <w:tcBorders/>
            <w:vAlign w:val="bottom"/>
          </w:tcPr>
          <w:p>
            <w:pPr>
              <w:pStyle w:val="Normal"/>
              <w:ind w:right="-1"/>
              <w:jc w:val="both"/>
              <w:rPr>
                <w:color w:val="000000"/>
              </w:rPr>
            </w:pPr>
            <w:r>
              <w:rPr>
                <w:rFonts w:ascii="Times New Roman" w:hAnsi="Times New Roman"/>
                <w:color w:val="000000"/>
                <w:sz w:val="28"/>
                <w:szCs w:val="28"/>
              </w:rPr>
              <w:t>.</w:t>
            </w:r>
          </w:p>
        </w:tc>
      </w:tr>
      <w:tr>
        <w:trPr>
          <w:trHeight w:val="353" w:hRule="atLeast"/>
        </w:trPr>
        <w:tc>
          <w:tcPr>
            <w:tcW w:w="9781" w:type="dxa"/>
            <w:gridSpan w:val="2"/>
            <w:tcBorders/>
            <w:vAlign w:val="bottom"/>
          </w:tcPr>
          <w:p>
            <w:pPr>
              <w:pStyle w:val="Normal"/>
              <w:ind w:right="-1"/>
              <w:jc w:val="both"/>
              <w:rPr>
                <w:color w:val="000000"/>
              </w:rPr>
            </w:pPr>
            <w:r>
              <w:rPr>
                <w:rFonts w:ascii="Times New Roman" w:hAnsi="Times New Roman"/>
                <w:color w:val="000000"/>
                <w:sz w:val="28"/>
                <w:szCs w:val="28"/>
              </w:rPr>
              <w:t>Площадь: _____________________________________________________</w:t>
            </w:r>
          </w:p>
        </w:tc>
        <w:tc>
          <w:tcPr>
            <w:tcW w:w="350" w:type="dxa"/>
            <w:tcBorders/>
            <w:vAlign w:val="bottom"/>
          </w:tcPr>
          <w:p>
            <w:pPr>
              <w:pStyle w:val="Normal"/>
              <w:ind w:right="-1"/>
              <w:jc w:val="both"/>
              <w:rPr>
                <w:rFonts w:ascii="Times New Roman" w:hAnsi="Times New Roman"/>
                <w:color w:val="000000"/>
                <w:sz w:val="28"/>
                <w:szCs w:val="28"/>
              </w:rPr>
            </w:pPr>
            <w:r>
              <w:rPr>
                <w:rFonts w:ascii="Times New Roman" w:hAnsi="Times New Roman"/>
                <w:color w:val="000000"/>
                <w:sz w:val="28"/>
                <w:szCs w:val="28"/>
              </w:rPr>
            </w:r>
          </w:p>
        </w:tc>
      </w:tr>
      <w:tr>
        <w:trPr>
          <w:trHeight w:val="411" w:hRule="atLeast"/>
        </w:trPr>
        <w:tc>
          <w:tcPr>
            <w:tcW w:w="9781" w:type="dxa"/>
            <w:gridSpan w:val="2"/>
            <w:tcBorders/>
            <w:vAlign w:val="center"/>
          </w:tcPr>
          <w:p>
            <w:pPr>
              <w:pStyle w:val="Normal"/>
              <w:ind w:right="-1"/>
              <w:jc w:val="both"/>
              <w:rPr>
                <w:color w:val="000000"/>
              </w:rPr>
            </w:pPr>
            <w:r>
              <w:rPr>
                <w:rFonts w:ascii="Times New Roman" w:hAnsi="Times New Roman"/>
                <w:color w:val="000000"/>
                <w:sz w:val="28"/>
                <w:szCs w:val="28"/>
              </w:rPr>
              <w:t>Кадастровый номер (при наличии): _______________________________</w:t>
            </w:r>
          </w:p>
        </w:tc>
        <w:tc>
          <w:tcPr>
            <w:tcW w:w="350" w:type="dxa"/>
            <w:tcBorders/>
            <w:vAlign w:val="bottom"/>
          </w:tcPr>
          <w:p>
            <w:pPr>
              <w:pStyle w:val="Normal"/>
              <w:ind w:right="-1"/>
              <w:jc w:val="both"/>
              <w:rPr>
                <w:rFonts w:ascii="Times New Roman" w:hAnsi="Times New Roman"/>
                <w:color w:val="000000"/>
                <w:sz w:val="28"/>
                <w:szCs w:val="28"/>
              </w:rPr>
            </w:pPr>
            <w:r>
              <w:rPr>
                <w:rFonts w:ascii="Times New Roman" w:hAnsi="Times New Roman"/>
                <w:color w:val="000000"/>
                <w:sz w:val="28"/>
                <w:szCs w:val="28"/>
              </w:rPr>
            </w:r>
          </w:p>
        </w:tc>
      </w:tr>
    </w:tbl>
    <w:p>
      <w:pPr>
        <w:pStyle w:val="Normal"/>
        <w:ind w:right="-1"/>
        <w:jc w:val="both"/>
        <w:rPr>
          <w:color w:val="000000"/>
        </w:rPr>
      </w:pPr>
      <w:r>
        <w:rPr>
          <w:rFonts w:ascii="Times New Roman" w:hAnsi="Times New Roman"/>
          <w:color w:val="000000"/>
          <w:sz w:val="28"/>
          <w:szCs w:val="28"/>
        </w:rPr>
        <w:t>Обоснование вида, цели и срока использования земельного участка:</w:t>
      </w:r>
    </w:p>
    <w:p>
      <w:pPr>
        <w:pStyle w:val="Normal"/>
        <w:ind w:right="-1"/>
        <w:jc w:val="both"/>
        <w:rPr>
          <w:color w:val="000000"/>
        </w:rPr>
      </w:pPr>
      <w:r>
        <w:rPr>
          <w:rFonts w:ascii="Times New Roman" w:hAnsi="Times New Roman"/>
          <w:color w:val="000000"/>
          <w:sz w:val="28"/>
          <w:szCs w:val="28"/>
        </w:rPr>
        <w:t>_______________________________________________________________</w:t>
      </w:r>
    </w:p>
    <w:p>
      <w:pPr>
        <w:pStyle w:val="Style20"/>
        <w:rPr>
          <w:color w:val="000000"/>
        </w:rPr>
      </w:pPr>
      <w:r>
        <w:rPr>
          <w:rFonts w:cs="Times New Roman" w:ascii="Times New Roman" w:hAnsi="Times New Roman"/>
          <w:color w:val="000000"/>
          <w:sz w:val="28"/>
          <w:szCs w:val="28"/>
        </w:rPr>
        <w:t xml:space="preserve"> </w:t>
      </w:r>
    </w:p>
    <w:p>
      <w:pPr>
        <w:pStyle w:val="Style20"/>
        <w:rPr>
          <w:color w:val="000000"/>
        </w:rPr>
      </w:pPr>
      <w:r>
        <w:rPr>
          <w:rFonts w:cs="Times New Roman" w:ascii="Times New Roman" w:hAnsi="Times New Roman"/>
          <w:color w:val="000000"/>
          <w:sz w:val="28"/>
          <w:szCs w:val="28"/>
        </w:rPr>
        <w:t>Результат предоставления услуги прошу (</w:t>
      </w:r>
      <w:r>
        <w:rPr>
          <w:rFonts w:cs="Times New Roman" w:ascii="Times New Roman" w:hAnsi="Times New Roman"/>
          <w:color w:val="000000"/>
          <w:sz w:val="24"/>
          <w:szCs w:val="24"/>
        </w:rPr>
        <w:t>Указывается один из перечисленных способов)</w:t>
      </w:r>
      <w:r>
        <w:rPr>
          <w:rFonts w:cs="Times New Roman" w:ascii="Times New Roman" w:hAnsi="Times New Roman"/>
          <w:color w:val="000000"/>
          <w:sz w:val="28"/>
          <w:szCs w:val="28"/>
        </w:rPr>
        <w:t>:</w:t>
      </w:r>
    </w:p>
    <w:tbl>
      <w:tblPr>
        <w:tblW w:w="9639" w:type="dxa"/>
        <w:jc w:val="left"/>
        <w:tblInd w:w="109" w:type="dxa"/>
        <w:tblLayout w:type="fixed"/>
        <w:tblCellMar>
          <w:top w:w="0" w:type="dxa"/>
          <w:left w:w="108" w:type="dxa"/>
          <w:bottom w:w="0" w:type="dxa"/>
          <w:right w:w="108" w:type="dxa"/>
        </w:tblCellMar>
        <w:tblLook w:firstRow="0" w:noVBand="0" w:lastRow="0" w:firstColumn="0" w:lastColumn="0" w:noHBand="0" w:val="0000"/>
      </w:tblPr>
      <w:tblGrid>
        <w:gridCol w:w="8651"/>
        <w:gridCol w:w="987"/>
      </w:tblGrid>
      <w:tr>
        <w:trPr/>
        <w:tc>
          <w:tcPr>
            <w:tcW w:w="8651"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cs="Times New Roman" w:ascii="Times New Roman" w:hAnsi="Times New Roman"/>
                <w:color w:val="000000"/>
                <w:sz w:val="24"/>
                <w:szCs w:val="24"/>
              </w:rPr>
              <w:t>направить в форме электронного документа в личный кабинет заявителя РПГУ</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Normal"/>
              <w:ind w:right="-1"/>
              <w:rPr>
                <w:color w:val="000000"/>
              </w:rPr>
            </w:pPr>
            <w:r>
              <w:rPr>
                <w:rFonts w:ascii="Times New Roman" w:hAnsi="Times New Roman"/>
                <w:color w:val="000000"/>
                <w:sz w:val="24"/>
                <w:szCs w:val="24"/>
              </w:rPr>
              <w:t>направить в форме электронного документа</w:t>
            </w:r>
            <w:r>
              <w:rPr>
                <w:rFonts w:ascii="Times New Roman" w:hAnsi="Times New Roman"/>
                <w:color w:val="000000"/>
                <w:sz w:val="28"/>
                <w:szCs w:val="28"/>
              </w:rPr>
              <w:t xml:space="preserve"> </w:t>
            </w:r>
            <w:r>
              <w:rPr>
                <w:rFonts w:ascii="Times New Roman" w:hAnsi="Times New Roman"/>
                <w:color w:val="000000"/>
                <w:sz w:val="24"/>
                <w:szCs w:val="24"/>
              </w:rPr>
              <w:t>по e-mail электронной почты:</w:t>
            </w:r>
          </w:p>
          <w:p>
            <w:pPr>
              <w:pStyle w:val="Normal"/>
              <w:ind w:right="-1"/>
              <w:rPr>
                <w:color w:val="000000"/>
              </w:rPr>
            </w:pPr>
            <w:r>
              <w:rPr>
                <w:rFonts w:ascii="Times New Roman" w:hAnsi="Times New Roman"/>
                <w:color w:val="000000"/>
                <w:sz w:val="24"/>
                <w:szCs w:val="24"/>
              </w:rPr>
              <w:t>___________________________________________________________________</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Normal"/>
              <w:ind w:right="-1"/>
              <w:rPr/>
            </w:pPr>
            <w:r>
              <w:rPr>
                <w:rFonts w:ascii="Times New Roman" w:hAnsi="Times New Roman"/>
                <w:color w:val="000000"/>
                <w:sz w:val="24"/>
                <w:szCs w:val="24"/>
              </w:rPr>
              <w:t xml:space="preserve">выдать на бумажном носителе при личном обращении в администрации муниципального образования </w:t>
            </w:r>
            <w:r>
              <w:rPr>
                <w:rStyle w:val="FontStyle24"/>
                <w:rFonts w:eastAsia="DejaVu Sans"/>
                <w:b w:val="false"/>
                <w:color w:val="000000"/>
                <w:sz w:val="24"/>
                <w:szCs w:val="24"/>
              </w:rPr>
              <w:t>Кореновский район</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cs="Times New Roman" w:ascii="Times New Roman" w:hAnsi="Times New Roman"/>
                <w:color w:val="000000"/>
                <w:sz w:val="24"/>
                <w:szCs w:val="24"/>
              </w:rPr>
              <w:t>выдать на бумажном носителе при личном обращении в многофункциональный центр предоставления государственных и муниципальных услуг, расположенный по адресу: ____________________________________________________________</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cs="Times New Roman" w:ascii="Times New Roman" w:hAnsi="Times New Roman"/>
                <w:color w:val="000000"/>
                <w:sz w:val="24"/>
                <w:szCs w:val="24"/>
              </w:rPr>
              <w:t>направить на бумажном носителе на почтовый адрес: _______________________ _____________________________________________________________________</w:t>
            </w:r>
          </w:p>
          <w:p>
            <w:pPr>
              <w:pStyle w:val="Normal"/>
              <w:rPr>
                <w:color w:val="000000"/>
                <w:lang w:eastAsia="ru-RU"/>
              </w:rPr>
            </w:pPr>
            <w:r>
              <w:rPr>
                <w:color w:val="000000"/>
                <w:lang w:eastAsia="ru-RU"/>
              </w:rPr>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bl>
    <w:p>
      <w:pPr>
        <w:pStyle w:val="Normal"/>
        <w:rPr>
          <w:color w:val="000000"/>
        </w:rPr>
      </w:pPr>
      <w:r>
        <w:rPr>
          <w:color w:val="000000"/>
        </w:rPr>
      </w:r>
    </w:p>
    <w:p>
      <w:pPr>
        <w:pStyle w:val="Normal"/>
        <w:rPr>
          <w:color w:val="000000"/>
        </w:rPr>
      </w:pPr>
      <w:r>
        <w:rPr>
          <w:rFonts w:ascii="Times New Roman" w:hAnsi="Times New Roman"/>
          <w:color w:val="000000"/>
          <w:sz w:val="28"/>
          <w:szCs w:val="28"/>
        </w:rPr>
        <w:t>«____» ________ 20__г.  _______________  ____________________________</w:t>
      </w:r>
    </w:p>
    <w:p>
      <w:pPr>
        <w:pStyle w:val="Normal"/>
        <w:spacing w:before="0" w:after="0"/>
        <w:ind w:firstLine="709"/>
        <w:contextualSpacing/>
        <w:rPr>
          <w:color w:val="000000"/>
        </w:rPr>
      </w:pPr>
      <w:r>
        <w:rPr>
          <w:rFonts w:ascii="Times New Roman" w:hAnsi="Times New Roman"/>
          <w:color w:val="000000"/>
        </w:rPr>
        <w:t xml:space="preserve">      </w:t>
      </w:r>
      <w:r>
        <w:rPr>
          <w:rFonts w:ascii="Times New Roman" w:hAnsi="Times New Roman"/>
          <w:color w:val="000000"/>
        </w:rPr>
        <w:t>(дата)                           (подпись заявителя)          (расшифровка подписи заявителя</w:t>
      </w:r>
    </w:p>
    <w:p>
      <w:pPr>
        <w:pStyle w:val="Normal"/>
        <w:ind w:right="-1"/>
        <w:rPr>
          <w:rFonts w:ascii="Times New Roman" w:hAnsi="Times New Roman"/>
          <w:color w:val="000000"/>
        </w:rPr>
      </w:pPr>
      <w:r>
        <w:rPr>
          <w:rFonts w:ascii="Times New Roman" w:hAnsi="Times New Roman"/>
          <w:color w:val="000000"/>
        </w:rPr>
      </w:r>
    </w:p>
    <w:p>
      <w:pPr>
        <w:pStyle w:val="Normal"/>
        <w:tabs>
          <w:tab w:val="clear" w:pos="708"/>
          <w:tab w:val="left" w:pos="6360" w:leader="none"/>
        </w:tabs>
        <w:ind w:right="-1"/>
        <w:rPr>
          <w:color w:val="000000"/>
        </w:rPr>
      </w:pPr>
      <w:r>
        <w:rPr>
          <w:rFonts w:ascii="Times New Roman" w:hAnsi="Times New Roman"/>
          <w:color w:val="000000"/>
          <w:sz w:val="28"/>
        </w:rPr>
        <w:t xml:space="preserve">М.П. </w:t>
      </w:r>
      <w:r>
        <w:rPr>
          <w:rFonts w:ascii="Times New Roman" w:hAnsi="Times New Roman"/>
          <w:color w:val="000000"/>
        </w:rPr>
        <w:t>(при наличии)</w:t>
      </w:r>
    </w:p>
    <w:p>
      <w:pPr>
        <w:pStyle w:val="Normal"/>
        <w:tabs>
          <w:tab w:val="clear" w:pos="708"/>
          <w:tab w:val="left" w:pos="6360" w:leader="none"/>
        </w:tabs>
        <w:ind w:right="-1"/>
        <w:rPr>
          <w:rFonts w:ascii="Times New Roman" w:hAnsi="Times New Roman"/>
          <w:color w:val="000000"/>
        </w:rPr>
      </w:pPr>
      <w:r>
        <w:rPr>
          <w:rFonts w:ascii="Times New Roman" w:hAnsi="Times New Roman"/>
          <w:color w:val="000000"/>
        </w:rPr>
      </w:r>
    </w:p>
    <w:p>
      <w:pPr>
        <w:pStyle w:val="Normal"/>
        <w:tabs>
          <w:tab w:val="clear" w:pos="708"/>
          <w:tab w:val="left" w:pos="6360" w:leader="none"/>
        </w:tabs>
        <w:ind w:right="-1"/>
        <w:rPr>
          <w:rFonts w:ascii="Times New Roman" w:hAnsi="Times New Roman"/>
          <w:color w:val="000000"/>
        </w:rPr>
      </w:pPr>
      <w:r>
        <w:rPr>
          <w:rFonts w:ascii="Times New Roman" w:hAnsi="Times New Roman"/>
          <w:color w:val="000000"/>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pPr>
      <w:r>
        <w:rPr>
          <w:rStyle w:val="Style13"/>
          <w:rFonts w:cs="Times New Roman" w:ascii="Times New Roman" w:hAnsi="Times New Roman"/>
          <w:color w:val="000000"/>
          <w:sz w:val="28"/>
          <w:szCs w:val="28"/>
          <w:highlight w:val="white"/>
          <w:shd w:fill="FFFFFF" w:val="clear"/>
        </w:rPr>
        <w:t>главный архитектор</w:t>
        <w:tab/>
        <w:tab/>
        <w:tab/>
        <w:tab/>
        <w:tab/>
        <w:t xml:space="preserve"> </w:t>
        <w:tab/>
        <w:t xml:space="preserve">            М.Г. Милославская</w:t>
      </w:r>
    </w:p>
    <w:p>
      <w:pPr>
        <w:pStyle w:val="Normal"/>
        <w:ind w:right="-1"/>
        <w:jc w:val="right"/>
        <w:rPr>
          <w:rFonts w:ascii="Times New Roman" w:hAnsi="Times New Roman" w:cs="Times New Roman"/>
          <w:color w:val="000000"/>
          <w:sz w:val="28"/>
          <w:szCs w:val="28"/>
        </w:rPr>
      </w:pPr>
      <w:r>
        <w:rPr>
          <w:rFonts w:cs="Times New Roman" w:ascii="Times New Roman" w:hAnsi="Times New Roman"/>
          <w:color w:val="000000"/>
          <w:sz w:val="28"/>
          <w:szCs w:val="28"/>
        </w:rPr>
      </w:r>
      <w:r>
        <w:br w:type="page"/>
      </w:r>
    </w:p>
    <w:p>
      <w:pPr>
        <w:pStyle w:val="Normal"/>
        <w:spacing w:before="0" w:after="0"/>
        <w:ind w:right="-1"/>
        <w:jc w:val="right"/>
        <w:rPr>
          <w:color w:val="000000"/>
        </w:rPr>
      </w:pPr>
      <w:r>
        <w:rPr>
          <w:rFonts w:cs="Times New Roman" w:ascii="Times New Roman" w:hAnsi="Times New Roman"/>
          <w:color w:val="000000"/>
          <w:sz w:val="28"/>
          <w:szCs w:val="28"/>
        </w:rPr>
        <w:t>Приложение № 17</w:t>
      </w:r>
    </w:p>
    <w:p>
      <w:pPr>
        <w:pStyle w:val="Normal"/>
        <w:ind w:right="-1"/>
        <w:jc w:val="right"/>
        <w:rPr>
          <w:color w:val="000000"/>
        </w:rPr>
      </w:pPr>
      <w:r>
        <w:rPr>
          <w:rFonts w:cs="Times New Roman" w:ascii="Times New Roman" w:hAnsi="Times New Roman"/>
          <w:color w:val="000000"/>
          <w:sz w:val="28"/>
          <w:szCs w:val="28"/>
        </w:rPr>
        <w:t>к административному регламенту</w:t>
      </w:r>
    </w:p>
    <w:p>
      <w:pPr>
        <w:pStyle w:val="Normal"/>
        <w:ind w:right="-1"/>
        <w:jc w:val="right"/>
        <w:rPr>
          <w:color w:val="000000"/>
        </w:rPr>
      </w:pPr>
      <w:r>
        <w:rPr>
          <w:rFonts w:cs="Times New Roman" w:ascii="Times New Roman" w:hAnsi="Times New Roman"/>
          <w:color w:val="000000"/>
          <w:sz w:val="28"/>
          <w:szCs w:val="28"/>
        </w:rPr>
        <w:t>предоставления</w:t>
      </w:r>
      <w:r>
        <w:rPr>
          <w:rFonts w:cs="Times New Roman" w:ascii="Times New Roman" w:hAnsi="Times New Roman"/>
          <w:b/>
          <w:color w:val="000000"/>
          <w:sz w:val="28"/>
          <w:szCs w:val="28"/>
        </w:rPr>
        <w:t xml:space="preserve"> </w:t>
      </w:r>
      <w:r>
        <w:rPr>
          <w:rFonts w:cs="Times New Roman" w:ascii="Times New Roman" w:hAnsi="Times New Roman"/>
          <w:color w:val="000000"/>
          <w:sz w:val="28"/>
          <w:szCs w:val="28"/>
        </w:rPr>
        <w:t>администрацией</w:t>
      </w:r>
    </w:p>
    <w:p>
      <w:pPr>
        <w:pStyle w:val="Normal"/>
        <w:ind w:right="-1"/>
        <w:jc w:val="right"/>
        <w:rPr>
          <w:color w:val="000000"/>
        </w:rPr>
      </w:pPr>
      <w:r>
        <w:rPr>
          <w:rFonts w:eastAsia="Calibri" w:cs="Times New Roman" w:ascii="Times New Roman" w:hAnsi="Times New Roman"/>
          <w:color w:val="000000"/>
          <w:sz w:val="28"/>
          <w:szCs w:val="28"/>
          <w:shd w:fill="FFFFFF" w:val="clear"/>
        </w:rPr>
        <w:t>муниципального образования</w:t>
      </w:r>
    </w:p>
    <w:p>
      <w:pPr>
        <w:pStyle w:val="Normal"/>
        <w:ind w:right="-1"/>
        <w:jc w:val="right"/>
        <w:rPr>
          <w:color w:val="000000"/>
        </w:rPr>
      </w:pPr>
      <w:r>
        <w:rPr>
          <w:rFonts w:eastAsia="Calibri" w:cs="Times New Roman" w:ascii="Times New Roman" w:hAnsi="Times New Roman"/>
          <w:color w:val="000000"/>
          <w:sz w:val="28"/>
          <w:szCs w:val="28"/>
          <w:shd w:fill="FFFFFF" w:val="clear"/>
        </w:rPr>
        <w:t xml:space="preserve">Кореновский район </w:t>
      </w:r>
      <w:r>
        <w:rPr>
          <w:rFonts w:cs="Times New Roman" w:ascii="Times New Roman" w:hAnsi="Times New Roman"/>
          <w:color w:val="000000"/>
          <w:sz w:val="28"/>
          <w:szCs w:val="28"/>
        </w:rPr>
        <w:t>муниципальной</w:t>
      </w:r>
    </w:p>
    <w:p>
      <w:pPr>
        <w:pStyle w:val="Normal"/>
        <w:ind w:right="-1"/>
        <w:jc w:val="right"/>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услуги </w:t>
      </w:r>
      <w:r>
        <w:rPr>
          <w:rFonts w:eastAsia="Times New Roman" w:cs="Times New Roman" w:ascii="Times New Roman" w:hAnsi="Times New Roman"/>
          <w:color w:val="000000"/>
          <w:sz w:val="28"/>
          <w:szCs w:val="28"/>
          <w:shd w:fill="FFFFFF" w:val="clear"/>
        </w:rPr>
        <w:t>«Направление уведомления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о соответствии указанных в уведомлении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 планируемом строительстве</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параметров объекта индивидуального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жилищного строительства или</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садового дома установленным</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параметрам и допустимости размещения</w:t>
      </w:r>
    </w:p>
    <w:p>
      <w:pPr>
        <w:pStyle w:val="Normal"/>
        <w:ind w:right="-1"/>
        <w:jc w:val="right"/>
        <w:rPr>
          <w:color w:val="000000"/>
        </w:rPr>
      </w:pPr>
      <w:r>
        <w:rPr>
          <w:rFonts w:eastAsia="Times New Roman" w:cs="Times New Roman" w:ascii="Times New Roman" w:hAnsi="Times New Roman"/>
          <w:color w:val="000000"/>
          <w:sz w:val="28"/>
          <w:szCs w:val="28"/>
          <w:shd w:fill="FFFFFF" w:val="clear"/>
        </w:rPr>
        <w:t xml:space="preserve"> </w:t>
      </w:r>
      <w:r>
        <w:rPr>
          <w:rFonts w:eastAsia="Times New Roman" w:cs="Times New Roman" w:ascii="Times New Roman" w:hAnsi="Times New Roman"/>
          <w:color w:val="000000"/>
          <w:sz w:val="28"/>
          <w:szCs w:val="28"/>
          <w:shd w:fill="FFFFFF" w:val="clear"/>
        </w:rPr>
        <w:t>объекта индивидуального жилищного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строительства или садового</w:t>
      </w:r>
    </w:p>
    <w:p>
      <w:pPr>
        <w:pStyle w:val="Normal"/>
        <w:ind w:right="-1"/>
        <w:jc w:val="right"/>
        <w:rPr>
          <w:color w:val="000000"/>
        </w:rPr>
      </w:pPr>
      <w:r>
        <w:rPr>
          <w:rFonts w:eastAsia="Times New Roman" w:cs="Times New Roman" w:ascii="Times New Roman" w:hAnsi="Times New Roman"/>
          <w:color w:val="000000"/>
          <w:sz w:val="28"/>
          <w:szCs w:val="28"/>
          <w:shd w:fill="FFFFFF" w:val="clear"/>
        </w:rPr>
        <w:t>дома на земельном участке»</w:t>
      </w:r>
    </w:p>
    <w:p>
      <w:pPr>
        <w:pStyle w:val="Normal"/>
        <w:jc w:val="center"/>
        <w:rPr>
          <w:rFonts w:ascii="Times New Roman" w:hAnsi="Times New Roman" w:eastAsia="Times New Roman"/>
          <w:b/>
          <w:color w:val="000000"/>
          <w:sz w:val="28"/>
          <w:szCs w:val="28"/>
          <w:lang w:eastAsia="zh-CN"/>
        </w:rPr>
      </w:pPr>
      <w:r>
        <w:rPr>
          <w:rFonts w:eastAsia="Times New Roman" w:ascii="Times New Roman" w:hAnsi="Times New Roman"/>
          <w:b/>
          <w:color w:val="000000"/>
          <w:sz w:val="28"/>
          <w:szCs w:val="28"/>
          <w:lang w:eastAsia="zh-CN"/>
        </w:rPr>
      </w:r>
    </w:p>
    <w:p>
      <w:pPr>
        <w:pStyle w:val="Normal"/>
        <w:jc w:val="center"/>
        <w:rPr>
          <w:rFonts w:ascii="Times New Roman" w:hAnsi="Times New Roman" w:eastAsia="Times New Roman"/>
          <w:b/>
          <w:color w:val="000000"/>
          <w:sz w:val="28"/>
          <w:szCs w:val="28"/>
          <w:lang w:eastAsia="zh-CN"/>
        </w:rPr>
      </w:pPr>
      <w:r>
        <w:rPr>
          <w:rFonts w:eastAsia="Times New Roman" w:ascii="Times New Roman" w:hAnsi="Times New Roman"/>
          <w:b/>
          <w:color w:val="000000"/>
          <w:sz w:val="28"/>
          <w:szCs w:val="28"/>
          <w:lang w:eastAsia="zh-CN"/>
        </w:rPr>
      </w:r>
    </w:p>
    <w:p>
      <w:pPr>
        <w:pStyle w:val="Normal"/>
        <w:jc w:val="center"/>
        <w:rPr>
          <w:color w:val="000000"/>
        </w:rPr>
      </w:pPr>
      <w:r>
        <w:rPr>
          <w:rFonts w:eastAsia="Times New Roman" w:ascii="Times New Roman" w:hAnsi="Times New Roman"/>
          <w:b/>
          <w:color w:val="000000"/>
          <w:sz w:val="28"/>
          <w:szCs w:val="28"/>
          <w:lang w:eastAsia="zh-CN"/>
        </w:rPr>
        <w:t>Образец заполнения заявления</w:t>
      </w:r>
    </w:p>
    <w:p>
      <w:pPr>
        <w:pStyle w:val="Normal"/>
        <w:ind w:right="-1"/>
        <w:jc w:val="center"/>
        <w:rPr/>
      </w:pPr>
      <w:r>
        <w:rPr>
          <w:rFonts w:cs="Times New Roman" w:ascii="Times New Roman" w:hAnsi="Times New Roman"/>
          <w:b/>
          <w:color w:val="000000"/>
          <w:sz w:val="28"/>
          <w:szCs w:val="28"/>
        </w:rPr>
        <w:t xml:space="preserve">о выдаче </w:t>
      </w:r>
      <w:r>
        <w:rPr>
          <w:rFonts w:eastAsia="Times New Roman" w:cs="Times New Roman" w:ascii="Times New Roman" w:hAnsi="Times New Roman"/>
          <w:b/>
          <w:color w:val="000000"/>
          <w:sz w:val="28"/>
          <w:szCs w:val="28"/>
          <w:lang w:eastAsia="ru-RU"/>
        </w:rPr>
        <w:t xml:space="preserve">дубликата предоставленной </w:t>
      </w:r>
      <w:r>
        <w:rPr>
          <w:rStyle w:val="Style12"/>
          <w:rFonts w:ascii="Times New Roman" w:hAnsi="Times New Roman"/>
          <w:b/>
          <w:sz w:val="28"/>
          <w:szCs w:val="28"/>
        </w:rPr>
        <w:t>муниципальной</w:t>
      </w:r>
      <w:r>
        <w:rPr>
          <w:rFonts w:eastAsia="Times New Roman" w:cs="Times New Roman" w:ascii="Times New Roman" w:hAnsi="Times New Roman"/>
          <w:b/>
          <w:color w:val="000000"/>
          <w:sz w:val="28"/>
          <w:szCs w:val="28"/>
          <w:lang w:eastAsia="ru-RU"/>
        </w:rPr>
        <w:t xml:space="preserve"> услуги</w:t>
      </w:r>
    </w:p>
    <w:p>
      <w:pPr>
        <w:pStyle w:val="Normal"/>
        <w:ind w:right="-1"/>
        <w:rPr>
          <w:color w:val="000000"/>
        </w:rPr>
      </w:pPr>
      <w:r>
        <w:rPr>
          <w:rFonts w:cs="Times New Roman" w:ascii="Times New Roman" w:hAnsi="Times New Roman"/>
          <w:color w:val="000000"/>
          <w:sz w:val="28"/>
          <w:szCs w:val="28"/>
        </w:rPr>
        <w:t xml:space="preserve">                                                                              </w:t>
      </w:r>
    </w:p>
    <w:p>
      <w:pPr>
        <w:pStyle w:val="Normal"/>
        <w:ind w:right="-1"/>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ind w:right="-1"/>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ind w:right="-1"/>
        <w:rPr>
          <w:color w:val="000000"/>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ab/>
        <w:tab/>
        <w:tab/>
        <w:tab/>
        <w:tab/>
        <w:tab/>
        <w:tab/>
        <w:tab/>
        <w:t xml:space="preserve">      Главе       </w:t>
      </w:r>
      <w:r>
        <w:rPr>
          <w:rFonts w:cs="Times New Roman" w:ascii="Times New Roman" w:hAnsi="Times New Roman"/>
          <w:color w:val="000000"/>
          <w:sz w:val="24"/>
          <w:szCs w:val="24"/>
        </w:rPr>
        <w:t xml:space="preserve"> </w:t>
      </w:r>
    </w:p>
    <w:p>
      <w:pPr>
        <w:pStyle w:val="Normal"/>
        <w:ind w:right="-1"/>
        <w:rPr>
          <w:color w:val="000000"/>
        </w:rPr>
      </w:pPr>
      <w:r>
        <w:rPr>
          <w:rFonts w:eastAsia="Calibri" w:cs="Times New Roman" w:ascii="Times New Roman" w:hAnsi="Times New Roman"/>
          <w:color w:val="000000"/>
          <w:sz w:val="28"/>
          <w:szCs w:val="28"/>
          <w:shd w:fill="FFFFFF" w:val="clear"/>
        </w:rPr>
        <w:t xml:space="preserve">                                                                                      </w:t>
      </w:r>
      <w:r>
        <w:rPr>
          <w:rFonts w:eastAsia="Calibri" w:cs="Times New Roman" w:ascii="Times New Roman" w:hAnsi="Times New Roman"/>
          <w:color w:val="000000"/>
          <w:sz w:val="28"/>
          <w:szCs w:val="28"/>
          <w:shd w:fill="FFFFFF" w:val="clear"/>
        </w:rPr>
        <w:t xml:space="preserve">муниципального образования </w:t>
      </w:r>
    </w:p>
    <w:p>
      <w:pPr>
        <w:pStyle w:val="Normal"/>
        <w:widowControl w:val="false"/>
        <w:spacing w:lineRule="atLeast" w:line="200"/>
        <w:jc w:val="center"/>
        <w:rPr>
          <w:color w:val="000000"/>
        </w:rPr>
      </w:pPr>
      <w:r>
        <w:rPr>
          <w:rFonts w:eastAsia="Calibri" w:cs="Times New Roman" w:ascii="Times New Roman" w:hAnsi="Times New Roman"/>
          <w:color w:val="000000"/>
          <w:sz w:val="28"/>
          <w:szCs w:val="28"/>
          <w:shd w:fill="FFFFFF" w:val="clear"/>
        </w:rPr>
        <w:t xml:space="preserve">                                                                   </w:t>
      </w:r>
      <w:r>
        <w:rPr>
          <w:rFonts w:eastAsia="Calibri" w:cs="Times New Roman" w:ascii="Times New Roman" w:hAnsi="Times New Roman"/>
          <w:color w:val="000000"/>
          <w:sz w:val="28"/>
          <w:szCs w:val="28"/>
          <w:shd w:fill="FFFFFF" w:val="clear"/>
        </w:rPr>
        <w:t>Кореновский район</w:t>
      </w:r>
    </w:p>
    <w:p>
      <w:pPr>
        <w:pStyle w:val="Normal"/>
        <w:rPr>
          <w:color w:val="000000"/>
        </w:rPr>
      </w:pPr>
      <w:r>
        <w:rPr>
          <w:rFonts w:ascii="Times New Roman" w:hAnsi="Times New Roman"/>
          <w:color w:val="000000"/>
          <w:sz w:val="24"/>
          <w:szCs w:val="24"/>
        </w:rPr>
        <w:t xml:space="preserve">                                                                                                    </w:t>
      </w:r>
      <w:r>
        <w:rPr>
          <w:rFonts w:ascii="Times New Roman" w:hAnsi="Times New Roman"/>
          <w:color w:val="000000"/>
          <w:sz w:val="24"/>
          <w:szCs w:val="24"/>
        </w:rPr>
        <w:t>______________________________</w:t>
      </w:r>
    </w:p>
    <w:p>
      <w:pPr>
        <w:pStyle w:val="Normal"/>
        <w:jc w:val="right"/>
        <w:rPr>
          <w:color w:val="000000"/>
        </w:rPr>
      </w:pPr>
      <w:r>
        <w:rPr>
          <w:rFonts w:ascii="Times New Roman" w:hAnsi="Times New Roman"/>
          <w:color w:val="000000"/>
          <w:sz w:val="24"/>
          <w:szCs w:val="24"/>
        </w:rPr>
        <w:t xml:space="preserve">                                                                                                 </w:t>
      </w:r>
    </w:p>
    <w:p>
      <w:pPr>
        <w:pStyle w:val="Normal"/>
        <w:jc w:val="right"/>
        <w:rPr>
          <w:color w:val="000000"/>
        </w:rPr>
      </w:pPr>
      <w:r>
        <w:rPr>
          <w:rFonts w:ascii="Times New Roman" w:hAnsi="Times New Roman"/>
          <w:color w:val="000000"/>
          <w:sz w:val="24"/>
          <w:szCs w:val="24"/>
        </w:rPr>
        <w:t xml:space="preserve"> </w:t>
      </w:r>
      <w:r>
        <w:rPr>
          <w:rFonts w:ascii="Times New Roman" w:hAnsi="Times New Roman"/>
          <w:color w:val="000000"/>
          <w:sz w:val="28"/>
          <w:szCs w:val="28"/>
        </w:rPr>
        <w:t>от  Иванова Ивана Ивановича</w:t>
      </w:r>
    </w:p>
    <w:p>
      <w:pPr>
        <w:pStyle w:val="Normal"/>
        <w:jc w:val="right"/>
        <w:rPr>
          <w:color w:val="000000"/>
        </w:rPr>
      </w:pPr>
      <w:r>
        <w:rPr>
          <w:rFonts w:eastAsia="Times New Roman" w:ascii="Times New Roman" w:hAnsi="Times New Roman"/>
          <w:color w:val="000000"/>
          <w:sz w:val="28"/>
          <w:szCs w:val="28"/>
          <w:lang w:eastAsia="ru-RU"/>
        </w:rPr>
        <w:t>353180, Краснодарский край,</w:t>
      </w:r>
    </w:p>
    <w:p>
      <w:pPr>
        <w:pStyle w:val="Normal"/>
        <w:jc w:val="right"/>
        <w:rPr>
          <w:color w:val="000000"/>
        </w:rPr>
      </w:pPr>
      <w:r>
        <w:rPr>
          <w:rFonts w:eastAsia="Times New Roman" w:ascii="Times New Roman" w:hAnsi="Times New Roman"/>
          <w:color w:val="000000"/>
          <w:sz w:val="28"/>
          <w:szCs w:val="28"/>
          <w:lang w:eastAsia="ru-RU"/>
        </w:rPr>
        <w:t xml:space="preserve"> </w:t>
      </w:r>
      <w:r>
        <w:rPr>
          <w:rFonts w:eastAsia="Times New Roman" w:ascii="Times New Roman" w:hAnsi="Times New Roman"/>
          <w:color w:val="000000"/>
          <w:sz w:val="28"/>
          <w:szCs w:val="28"/>
          <w:lang w:eastAsia="ru-RU"/>
        </w:rPr>
        <w:t xml:space="preserve">Кореновский район, </w:t>
      </w:r>
    </w:p>
    <w:p>
      <w:pPr>
        <w:pStyle w:val="Normal"/>
        <w:jc w:val="right"/>
        <w:rPr>
          <w:color w:val="000000"/>
        </w:rPr>
      </w:pPr>
      <w:r>
        <w:rPr>
          <w:rFonts w:eastAsia="Times New Roman" w:ascii="Times New Roman" w:hAnsi="Times New Roman"/>
          <w:color w:val="000000"/>
          <w:sz w:val="28"/>
          <w:szCs w:val="28"/>
          <w:lang w:eastAsia="ru-RU"/>
        </w:rPr>
        <w:t xml:space="preserve">Г. Кореновск, </w:t>
      </w:r>
    </w:p>
    <w:p>
      <w:pPr>
        <w:pStyle w:val="Normal"/>
        <w:jc w:val="right"/>
        <w:rPr>
          <w:color w:val="000000"/>
        </w:rPr>
      </w:pPr>
      <w:r>
        <w:rPr>
          <w:rFonts w:eastAsia="Times New Roman" w:ascii="Times New Roman" w:hAnsi="Times New Roman"/>
          <w:color w:val="000000"/>
          <w:sz w:val="28"/>
          <w:szCs w:val="28"/>
          <w:lang w:eastAsia="ru-RU"/>
        </w:rPr>
        <w:t>ул. Мира, 120</w:t>
      </w:r>
    </w:p>
    <w:p>
      <w:pPr>
        <w:pStyle w:val="Normal"/>
        <w:suppressAutoHyphens w:val="false"/>
        <w:jc w:val="right"/>
        <w:rPr>
          <w:color w:val="000000"/>
        </w:rPr>
      </w:pPr>
      <w:r>
        <w:rPr>
          <w:rFonts w:eastAsia="Times New Roman" w:ascii="Times New Roman" w:hAnsi="Times New Roman"/>
          <w:color w:val="000000"/>
          <w:sz w:val="28"/>
          <w:szCs w:val="28"/>
          <w:lang w:eastAsia="ru-RU"/>
        </w:rPr>
        <w:t>89181234567</w:t>
      </w:r>
    </w:p>
    <w:p>
      <w:pPr>
        <w:pStyle w:val="Normal"/>
        <w:tabs>
          <w:tab w:val="clear" w:pos="708"/>
          <w:tab w:val="right" w:pos="9922" w:leader="none"/>
        </w:tabs>
        <w:jc w:val="right"/>
        <w:rPr>
          <w:color w:val="000000"/>
        </w:rPr>
      </w:pPr>
      <w:r>
        <w:rPr>
          <w:rFonts w:eastAsia="Times New Roman" w:ascii="Times New Roman" w:hAnsi="Times New Roman"/>
          <w:color w:val="000000"/>
          <w:sz w:val="28"/>
          <w:szCs w:val="28"/>
          <w:lang w:val="en-US" w:eastAsia="ru-RU"/>
        </w:rPr>
        <w:t>IvanjvII</w:t>
      </w:r>
      <w:r>
        <w:rPr>
          <w:rFonts w:eastAsia="Times New Roman" w:ascii="Times New Roman" w:hAnsi="Times New Roman"/>
          <w:color w:val="000000"/>
          <w:sz w:val="28"/>
          <w:szCs w:val="28"/>
          <w:lang w:eastAsia="ru-RU"/>
        </w:rPr>
        <w:t>@</w:t>
      </w:r>
      <w:r>
        <w:rPr>
          <w:rFonts w:eastAsia="Times New Roman" w:ascii="Times New Roman" w:hAnsi="Times New Roman"/>
          <w:color w:val="000000"/>
          <w:sz w:val="28"/>
          <w:szCs w:val="28"/>
          <w:lang w:val="en-US" w:eastAsia="ru-RU"/>
        </w:rPr>
        <w:t>mail</w:t>
      </w:r>
      <w:r>
        <w:rPr>
          <w:rFonts w:eastAsia="Times New Roman" w:ascii="Times New Roman" w:hAnsi="Times New Roman"/>
          <w:color w:val="000000"/>
          <w:sz w:val="28"/>
          <w:szCs w:val="28"/>
          <w:lang w:eastAsia="ru-RU"/>
        </w:rPr>
        <w:t>.</w:t>
      </w:r>
      <w:r>
        <w:rPr>
          <w:rFonts w:eastAsia="Times New Roman" w:ascii="Times New Roman" w:hAnsi="Times New Roman"/>
          <w:color w:val="000000"/>
          <w:sz w:val="28"/>
          <w:szCs w:val="28"/>
          <w:lang w:val="en-US" w:eastAsia="ru-RU"/>
        </w:rPr>
        <w:t>ru</w:t>
      </w:r>
    </w:p>
    <w:p>
      <w:pPr>
        <w:pStyle w:val="Normal"/>
        <w:tabs>
          <w:tab w:val="clear" w:pos="708"/>
          <w:tab w:val="right" w:pos="9922" w:leader="none"/>
        </w:tabs>
        <w:rPr>
          <w:color w:val="000000"/>
        </w:rPr>
      </w:pPr>
      <w:r>
        <w:rPr>
          <w:rFonts w:ascii="Times New Roman" w:hAnsi="Times New Roman"/>
          <w:color w:val="000000"/>
          <w:sz w:val="28"/>
          <w:szCs w:val="28"/>
        </w:rPr>
        <w:t xml:space="preserve">                                                                          </w:t>
      </w:r>
    </w:p>
    <w:p>
      <w:pPr>
        <w:pStyle w:val="Normal"/>
        <w:jc w:val="center"/>
        <w:rPr>
          <w:rFonts w:ascii="Times New Roman" w:hAnsi="Times New Roman" w:eastAsia="Times New Roman"/>
          <w:b/>
          <w:color w:val="000000"/>
          <w:sz w:val="28"/>
          <w:szCs w:val="28"/>
          <w:lang w:eastAsia="ru-RU"/>
        </w:rPr>
      </w:pPr>
      <w:r>
        <w:rPr>
          <w:rFonts w:eastAsia="Times New Roman" w:ascii="Times New Roman" w:hAnsi="Times New Roman"/>
          <w:b/>
          <w:color w:val="000000"/>
          <w:sz w:val="28"/>
          <w:szCs w:val="28"/>
          <w:lang w:eastAsia="ru-RU"/>
        </w:rPr>
      </w:r>
    </w:p>
    <w:p>
      <w:pPr>
        <w:pStyle w:val="Normal"/>
        <w:ind w:right="-1"/>
        <w:jc w:val="center"/>
        <w:rPr/>
      </w:pPr>
      <w:r>
        <w:rPr>
          <w:rFonts w:ascii="Times New Roman" w:hAnsi="Times New Roman"/>
          <w:b/>
          <w:color w:val="000000"/>
          <w:sz w:val="28"/>
          <w:szCs w:val="28"/>
        </w:rPr>
        <w:t>ЗАЯВЛЕНИЕ</w:t>
      </w:r>
      <w:r>
        <w:rPr>
          <w:rFonts w:ascii="Times New Roman" w:hAnsi="Times New Roman"/>
          <w:color w:val="000000"/>
          <w:sz w:val="28"/>
          <w:szCs w:val="28"/>
        </w:rPr>
        <w:br/>
      </w:r>
      <w:r>
        <w:rPr>
          <w:rFonts w:ascii="Times New Roman" w:hAnsi="Times New Roman"/>
          <w:b/>
          <w:color w:val="000000"/>
          <w:sz w:val="28"/>
          <w:szCs w:val="28"/>
        </w:rPr>
        <w:t xml:space="preserve">о выдаче </w:t>
      </w:r>
      <w:r>
        <w:rPr>
          <w:rFonts w:eastAsia="Times New Roman" w:ascii="Times New Roman" w:hAnsi="Times New Roman"/>
          <w:b/>
          <w:color w:val="000000"/>
          <w:sz w:val="28"/>
          <w:szCs w:val="28"/>
          <w:lang w:eastAsia="ru-RU"/>
        </w:rPr>
        <w:t xml:space="preserve">дубликата </w:t>
      </w:r>
      <w:r>
        <w:rPr>
          <w:rFonts w:eastAsia="Times New Roman" w:cs="Times New Roman" w:ascii="Times New Roman" w:hAnsi="Times New Roman"/>
          <w:b/>
          <w:color w:val="000000"/>
          <w:sz w:val="28"/>
          <w:szCs w:val="28"/>
          <w:lang w:eastAsia="ru-RU"/>
        </w:rPr>
        <w:t xml:space="preserve">предоставленной </w:t>
      </w:r>
      <w:r>
        <w:rPr>
          <w:rStyle w:val="Style12"/>
          <w:rFonts w:ascii="Times New Roman" w:hAnsi="Times New Roman"/>
          <w:b/>
          <w:sz w:val="28"/>
          <w:szCs w:val="28"/>
        </w:rPr>
        <w:t>муниципальной</w:t>
      </w:r>
      <w:r>
        <w:rPr>
          <w:rFonts w:eastAsia="Times New Roman" w:cs="Times New Roman" w:ascii="Times New Roman" w:hAnsi="Times New Roman"/>
          <w:b/>
          <w:color w:val="000000"/>
          <w:sz w:val="28"/>
          <w:szCs w:val="28"/>
          <w:lang w:eastAsia="ru-RU"/>
        </w:rPr>
        <w:t xml:space="preserve"> услуги</w:t>
      </w:r>
    </w:p>
    <w:p>
      <w:pPr>
        <w:pStyle w:val="Normal"/>
        <w:ind w:right="-1"/>
        <w:rPr>
          <w:rFonts w:ascii="Times New Roman" w:hAnsi="Times New Roman"/>
          <w:b/>
          <w:color w:val="000000"/>
          <w:sz w:val="28"/>
          <w:szCs w:val="28"/>
        </w:rPr>
      </w:pPr>
      <w:r>
        <w:rPr>
          <w:rFonts w:ascii="Times New Roman" w:hAnsi="Times New Roman"/>
          <w:b/>
          <w:color w:val="000000"/>
          <w:sz w:val="28"/>
          <w:szCs w:val="28"/>
        </w:rPr>
      </w:r>
    </w:p>
    <w:p>
      <w:pPr>
        <w:pStyle w:val="Normal"/>
        <w:widowControl w:val="false"/>
        <w:spacing w:lineRule="atLeast" w:line="200"/>
        <w:ind w:firstLine="708"/>
        <w:jc w:val="both"/>
        <w:rPr>
          <w:color w:val="000000"/>
        </w:rPr>
      </w:pPr>
      <w:r>
        <w:rPr>
          <w:rFonts w:ascii="Times New Roman" w:hAnsi="Times New Roman"/>
          <w:color w:val="000000"/>
          <w:sz w:val="28"/>
          <w:szCs w:val="28"/>
        </w:rPr>
        <w:t>Прошу выдать дубликат  уведомления</w:t>
      </w:r>
      <w:r>
        <w:rPr>
          <w:rFonts w:ascii="Times New Roman" w:hAnsi="Times New Roman"/>
          <w:color w:val="000000"/>
          <w:sz w:val="28"/>
        </w:rPr>
        <w:t xml:space="preserve"> </w:t>
      </w:r>
      <w:r>
        <w:rPr>
          <w:rFonts w:eastAsia="Times New Roman" w:ascii="Times New Roman" w:hAnsi="Times New Roman"/>
          <w:color w:val="000000"/>
          <w:kern w:val="2"/>
          <w:sz w:val="28"/>
          <w:szCs w:val="28"/>
          <w:shd w:fill="FFFFFF" w:val="clear"/>
          <w:lang w:eastAsia="ar-SA"/>
        </w:rPr>
        <w:t xml:space="preserve">администрации муниципального образования Кореновского район  от 25 мая 2020 года  № 102 </w:t>
      </w:r>
    </w:p>
    <w:p>
      <w:pPr>
        <w:pStyle w:val="Normal"/>
        <w:ind w:right="-1"/>
        <w:jc w:val="both"/>
        <w:rPr>
          <w:color w:val="000000"/>
        </w:rPr>
      </w:pPr>
      <w:r>
        <w:rPr>
          <w:rFonts w:ascii="Times New Roman" w:hAnsi="Times New Roman"/>
          <w:color w:val="000000"/>
          <w:sz w:val="28"/>
          <w:szCs w:val="28"/>
        </w:rPr>
        <w:t>Сведения о заявителе:</w:t>
      </w:r>
    </w:p>
    <w:p>
      <w:pPr>
        <w:pStyle w:val="Normal"/>
        <w:ind w:right="-1"/>
        <w:jc w:val="both"/>
        <w:rPr>
          <w:color w:val="000000"/>
        </w:rPr>
      </w:pPr>
      <w:r>
        <w:rPr>
          <w:rFonts w:ascii="Times New Roman" w:hAnsi="Times New Roman"/>
          <w:color w:val="000000"/>
          <w:sz w:val="28"/>
          <w:szCs w:val="28"/>
        </w:rPr>
        <w:t>Полное и сокращенное (при его наличии) наименование и организационно-правовая форма заявителя _________________________________________</w:t>
      </w:r>
    </w:p>
    <w:p>
      <w:pPr>
        <w:pStyle w:val="Normal"/>
        <w:ind w:right="-1"/>
        <w:jc w:val="both"/>
        <w:rPr>
          <w:color w:val="000000"/>
        </w:rPr>
      </w:pPr>
      <w:r>
        <w:rPr>
          <w:rFonts w:ascii="Times New Roman" w:hAnsi="Times New Roman"/>
          <w:color w:val="000000"/>
          <w:sz w:val="28"/>
          <w:szCs w:val="28"/>
        </w:rPr>
        <w:t>идентификационный номер налогоплательщика (ИНН) __________________</w:t>
      </w:r>
    </w:p>
    <w:p>
      <w:pPr>
        <w:pStyle w:val="Normal"/>
        <w:ind w:right="-1"/>
        <w:jc w:val="both"/>
        <w:rPr>
          <w:color w:val="000000"/>
        </w:rPr>
      </w:pPr>
      <w:r>
        <w:rPr>
          <w:rFonts w:ascii="Times New Roman" w:hAnsi="Times New Roman"/>
          <w:color w:val="000000"/>
          <w:sz w:val="28"/>
          <w:szCs w:val="28"/>
        </w:rPr>
        <w:t>код причины постановки на учет в налоговых органах (КПП)_____________</w:t>
      </w:r>
    </w:p>
    <w:p>
      <w:pPr>
        <w:pStyle w:val="Normal"/>
        <w:ind w:right="-1"/>
        <w:jc w:val="both"/>
        <w:rPr>
          <w:color w:val="000000"/>
        </w:rPr>
      </w:pPr>
      <w:r>
        <w:rPr>
          <w:rFonts w:ascii="Times New Roman" w:hAnsi="Times New Roman"/>
          <w:color w:val="000000"/>
          <w:sz w:val="28"/>
          <w:szCs w:val="28"/>
        </w:rPr>
        <w:t>адрес места нахождения и почтовый адрес______________________________</w:t>
      </w:r>
    </w:p>
    <w:p>
      <w:pPr>
        <w:pStyle w:val="Normal"/>
        <w:ind w:right="-1"/>
        <w:jc w:val="both"/>
        <w:rPr>
          <w:color w:val="000000"/>
        </w:rPr>
      </w:pPr>
      <w:r>
        <w:rPr>
          <w:rFonts w:ascii="Times New Roman" w:hAnsi="Times New Roman"/>
          <w:color w:val="000000"/>
          <w:sz w:val="28"/>
          <w:szCs w:val="28"/>
        </w:rPr>
        <w:t xml:space="preserve">________________________________________________________________ </w:t>
      </w:r>
    </w:p>
    <w:p>
      <w:pPr>
        <w:pStyle w:val="Normal"/>
        <w:ind w:right="-1"/>
        <w:jc w:val="both"/>
        <w:rPr>
          <w:color w:val="000000"/>
        </w:rPr>
      </w:pPr>
      <w:r>
        <w:rPr>
          <w:rFonts w:ascii="Times New Roman" w:hAnsi="Times New Roman"/>
          <w:color w:val="000000"/>
          <w:sz w:val="28"/>
          <w:szCs w:val="28"/>
        </w:rPr>
        <w:t>реквизиты банковского счета – для юридического лица__________________</w:t>
      </w:r>
    </w:p>
    <w:p>
      <w:pPr>
        <w:pStyle w:val="Normal"/>
        <w:ind w:right="-1"/>
        <w:jc w:val="both"/>
        <w:rPr>
          <w:rFonts w:ascii="Times New Roman" w:hAnsi="Times New Roman"/>
          <w:color w:val="000000"/>
          <w:sz w:val="28"/>
          <w:szCs w:val="28"/>
        </w:rPr>
      </w:pPr>
      <w:r>
        <w:rPr>
          <w:rFonts w:ascii="Times New Roman" w:hAnsi="Times New Roman"/>
          <w:color w:val="000000"/>
          <w:sz w:val="28"/>
          <w:szCs w:val="28"/>
        </w:rPr>
      </w:r>
    </w:p>
    <w:p>
      <w:pPr>
        <w:pStyle w:val="Normal"/>
        <w:ind w:right="-1"/>
        <w:jc w:val="both"/>
        <w:rPr>
          <w:color w:val="000000"/>
        </w:rPr>
      </w:pPr>
      <w:r>
        <w:rPr>
          <w:rFonts w:ascii="Times New Roman" w:hAnsi="Times New Roman"/>
          <w:color w:val="000000"/>
          <w:sz w:val="28"/>
          <w:szCs w:val="28"/>
        </w:rPr>
        <w:t xml:space="preserve">Фамилия, имя, отчество (при наличии) заявителя________________________ </w:t>
      </w:r>
    </w:p>
    <w:p>
      <w:pPr>
        <w:pStyle w:val="Normal"/>
        <w:ind w:right="-1"/>
        <w:jc w:val="both"/>
        <w:rPr>
          <w:color w:val="000000"/>
        </w:rPr>
      </w:pPr>
      <w:r>
        <w:rPr>
          <w:rFonts w:ascii="Times New Roman" w:hAnsi="Times New Roman"/>
          <w:color w:val="000000"/>
          <w:sz w:val="28"/>
          <w:szCs w:val="28"/>
        </w:rPr>
        <w:t>идентификационный номер налогоплательщика (ИНН)___________________</w:t>
      </w:r>
    </w:p>
    <w:p>
      <w:pPr>
        <w:pStyle w:val="Normal"/>
        <w:ind w:right="-1"/>
        <w:jc w:val="both"/>
        <w:rPr>
          <w:color w:val="000000"/>
        </w:rPr>
      </w:pPr>
      <w:r>
        <w:rPr>
          <w:rFonts w:ascii="Times New Roman" w:hAnsi="Times New Roman"/>
          <w:color w:val="000000"/>
          <w:sz w:val="28"/>
          <w:szCs w:val="28"/>
        </w:rPr>
        <w:t xml:space="preserve">данные документа, удостоверяющего личность_________________________ </w:t>
      </w:r>
    </w:p>
    <w:p>
      <w:pPr>
        <w:pStyle w:val="Normal"/>
        <w:ind w:right="-1"/>
        <w:jc w:val="both"/>
        <w:rPr>
          <w:color w:val="000000"/>
        </w:rPr>
      </w:pPr>
      <w:r>
        <w:rPr>
          <w:rFonts w:ascii="Times New Roman" w:hAnsi="Times New Roman"/>
          <w:color w:val="000000"/>
          <w:sz w:val="28"/>
          <w:szCs w:val="28"/>
        </w:rPr>
        <w:t xml:space="preserve">адрес места жительства (регистрации)_________________________________ </w:t>
      </w:r>
    </w:p>
    <w:p>
      <w:pPr>
        <w:pStyle w:val="Normal"/>
        <w:ind w:right="-1"/>
        <w:jc w:val="both"/>
        <w:rPr>
          <w:color w:val="000000"/>
        </w:rPr>
      </w:pPr>
      <w:r>
        <w:rPr>
          <w:rFonts w:ascii="Times New Roman" w:hAnsi="Times New Roman"/>
          <w:color w:val="000000"/>
          <w:sz w:val="28"/>
          <w:szCs w:val="28"/>
        </w:rPr>
        <w:t>почтовый адрес___________________________________________________</w:t>
      </w:r>
    </w:p>
    <w:p>
      <w:pPr>
        <w:pStyle w:val="Normal"/>
        <w:ind w:right="-1"/>
        <w:jc w:val="both"/>
        <w:rPr>
          <w:color w:val="000000"/>
        </w:rPr>
      </w:pPr>
      <w:r>
        <w:rPr>
          <w:rFonts w:ascii="Times New Roman" w:hAnsi="Times New Roman"/>
          <w:color w:val="000000"/>
          <w:sz w:val="28"/>
          <w:szCs w:val="28"/>
        </w:rPr>
        <w:t>реквизиты банковского счета________________________________________</w:t>
      </w:r>
    </w:p>
    <w:p>
      <w:pPr>
        <w:pStyle w:val="Normal"/>
        <w:ind w:right="-1"/>
        <w:jc w:val="both"/>
        <w:rPr>
          <w:color w:val="000000"/>
        </w:rPr>
      </w:pPr>
      <w:r>
        <w:rPr>
          <w:rFonts w:ascii="Times New Roman" w:hAnsi="Times New Roman"/>
          <w:color w:val="000000"/>
          <w:sz w:val="24"/>
          <w:szCs w:val="24"/>
        </w:rPr>
        <w:t xml:space="preserve">                                                                      </w:t>
      </w:r>
      <w:r>
        <w:rPr>
          <w:rFonts w:ascii="Times New Roman" w:hAnsi="Times New Roman"/>
          <w:color w:val="000000"/>
          <w:sz w:val="24"/>
          <w:szCs w:val="24"/>
        </w:rPr>
        <w:t>(для индивидуального предпринимателя)</w:t>
      </w:r>
    </w:p>
    <w:p>
      <w:pPr>
        <w:pStyle w:val="Normal"/>
        <w:ind w:right="-1"/>
        <w:jc w:val="both"/>
        <w:rPr>
          <w:rFonts w:ascii="Times New Roman" w:hAnsi="Times New Roman"/>
          <w:color w:val="000000"/>
          <w:sz w:val="28"/>
          <w:szCs w:val="28"/>
        </w:rPr>
      </w:pPr>
      <w:r>
        <w:rPr>
          <w:rFonts w:ascii="Times New Roman" w:hAnsi="Times New Roman"/>
          <w:color w:val="000000"/>
          <w:sz w:val="28"/>
          <w:szCs w:val="28"/>
        </w:rPr>
      </w:r>
    </w:p>
    <w:p>
      <w:pPr>
        <w:pStyle w:val="Normal"/>
        <w:ind w:right="-1"/>
        <w:jc w:val="both"/>
        <w:rPr>
          <w:color w:val="000000"/>
        </w:rPr>
      </w:pPr>
      <w:r>
        <w:rPr>
          <w:rFonts w:ascii="Times New Roman" w:hAnsi="Times New Roman"/>
          <w:color w:val="000000"/>
          <w:sz w:val="28"/>
        </w:rPr>
        <w:t xml:space="preserve">Приложение </w:t>
      </w:r>
      <w:r>
        <w:rPr>
          <w:rFonts w:ascii="Times New Roman" w:hAnsi="Times New Roman"/>
          <w:i/>
          <w:color w:val="000000"/>
          <w:sz w:val="24"/>
          <w:szCs w:val="24"/>
        </w:rPr>
        <w:t>(при наличии):</w:t>
      </w:r>
    </w:p>
    <w:tbl>
      <w:tblPr>
        <w:tblW w:w="10131" w:type="dxa"/>
        <w:jc w:val="left"/>
        <w:tblInd w:w="0" w:type="dxa"/>
        <w:tblLayout w:type="fixed"/>
        <w:tblCellMar>
          <w:top w:w="0" w:type="dxa"/>
          <w:left w:w="28" w:type="dxa"/>
          <w:bottom w:w="0" w:type="dxa"/>
          <w:right w:w="28" w:type="dxa"/>
        </w:tblCellMar>
        <w:tblLook w:firstRow="1" w:noVBand="1" w:lastRow="0" w:firstColumn="1" w:lastColumn="0" w:noHBand="0" w:val="04a0"/>
      </w:tblPr>
      <w:tblGrid>
        <w:gridCol w:w="5670"/>
        <w:gridCol w:w="4111"/>
        <w:gridCol w:w="350"/>
      </w:tblGrid>
      <w:tr>
        <w:trPr>
          <w:trHeight w:val="475" w:hRule="atLeast"/>
        </w:trPr>
        <w:tc>
          <w:tcPr>
            <w:tcW w:w="5670" w:type="dxa"/>
            <w:tcBorders/>
            <w:vAlign w:val="bottom"/>
          </w:tcPr>
          <w:p>
            <w:pPr>
              <w:pStyle w:val="Normal"/>
              <w:ind w:right="-1"/>
              <w:jc w:val="both"/>
              <w:rPr>
                <w:color w:val="000000"/>
              </w:rPr>
            </w:pPr>
            <w:r>
              <w:rPr>
                <w:rFonts w:ascii="Times New Roman" w:hAnsi="Times New Roman"/>
                <w:color w:val="000000"/>
                <w:sz w:val="28"/>
                <w:szCs w:val="28"/>
              </w:rPr>
              <w:t>Вид использования земельного участка:</w:t>
            </w:r>
          </w:p>
        </w:tc>
        <w:tc>
          <w:tcPr>
            <w:tcW w:w="4111" w:type="dxa"/>
            <w:tcBorders/>
            <w:vAlign w:val="bottom"/>
          </w:tcPr>
          <w:p>
            <w:pPr>
              <w:pStyle w:val="Normal"/>
              <w:ind w:right="-1"/>
              <w:jc w:val="both"/>
              <w:rPr>
                <w:color w:val="000000"/>
              </w:rPr>
            </w:pPr>
            <w:r>
              <w:rPr>
                <w:rFonts w:ascii="Times New Roman" w:hAnsi="Times New Roman"/>
                <w:color w:val="000000"/>
                <w:sz w:val="28"/>
                <w:szCs w:val="28"/>
              </w:rPr>
              <w:t>____________________________</w:t>
            </w:r>
          </w:p>
        </w:tc>
        <w:tc>
          <w:tcPr>
            <w:tcW w:w="350" w:type="dxa"/>
            <w:tcBorders/>
            <w:vAlign w:val="bottom"/>
          </w:tcPr>
          <w:p>
            <w:pPr>
              <w:pStyle w:val="Normal"/>
              <w:ind w:right="-1"/>
              <w:jc w:val="both"/>
              <w:rPr>
                <w:color w:val="000000"/>
              </w:rPr>
            </w:pPr>
            <w:r>
              <w:rPr>
                <w:rFonts w:ascii="Times New Roman" w:hAnsi="Times New Roman"/>
                <w:color w:val="000000"/>
                <w:sz w:val="28"/>
                <w:szCs w:val="28"/>
              </w:rPr>
              <w:t>.</w:t>
            </w:r>
          </w:p>
        </w:tc>
      </w:tr>
      <w:tr>
        <w:trPr>
          <w:trHeight w:val="345" w:hRule="atLeast"/>
        </w:trPr>
        <w:tc>
          <w:tcPr>
            <w:tcW w:w="5670" w:type="dxa"/>
            <w:tcBorders/>
            <w:vAlign w:val="bottom"/>
          </w:tcPr>
          <w:p>
            <w:pPr>
              <w:pStyle w:val="Normal"/>
              <w:ind w:right="-1"/>
              <w:jc w:val="both"/>
              <w:rPr>
                <w:color w:val="000000"/>
              </w:rPr>
            </w:pPr>
            <w:r>
              <w:rPr>
                <w:rFonts w:ascii="Times New Roman" w:hAnsi="Times New Roman"/>
                <w:color w:val="000000"/>
                <w:sz w:val="28"/>
                <w:szCs w:val="28"/>
              </w:rPr>
              <w:t>Цель использования земельного участка:</w:t>
            </w:r>
          </w:p>
        </w:tc>
        <w:tc>
          <w:tcPr>
            <w:tcW w:w="4111" w:type="dxa"/>
            <w:tcBorders/>
            <w:vAlign w:val="bottom"/>
          </w:tcPr>
          <w:p>
            <w:pPr>
              <w:pStyle w:val="Normal"/>
              <w:ind w:right="-1"/>
              <w:jc w:val="both"/>
              <w:rPr>
                <w:color w:val="000000"/>
              </w:rPr>
            </w:pPr>
            <w:r>
              <w:rPr>
                <w:rFonts w:ascii="Times New Roman" w:hAnsi="Times New Roman"/>
                <w:color w:val="000000"/>
                <w:sz w:val="28"/>
                <w:szCs w:val="28"/>
              </w:rPr>
              <w:t>____________________________</w:t>
            </w:r>
          </w:p>
        </w:tc>
        <w:tc>
          <w:tcPr>
            <w:tcW w:w="350" w:type="dxa"/>
            <w:tcBorders/>
            <w:vAlign w:val="bottom"/>
          </w:tcPr>
          <w:p>
            <w:pPr>
              <w:pStyle w:val="Normal"/>
              <w:ind w:right="-1"/>
              <w:jc w:val="both"/>
              <w:rPr>
                <w:color w:val="000000"/>
              </w:rPr>
            </w:pPr>
            <w:r>
              <w:rPr>
                <w:rFonts w:ascii="Times New Roman" w:hAnsi="Times New Roman"/>
                <w:color w:val="000000"/>
                <w:sz w:val="28"/>
                <w:szCs w:val="28"/>
              </w:rPr>
              <w:t>.</w:t>
            </w:r>
          </w:p>
        </w:tc>
      </w:tr>
      <w:tr>
        <w:trPr>
          <w:trHeight w:val="353" w:hRule="atLeast"/>
        </w:trPr>
        <w:tc>
          <w:tcPr>
            <w:tcW w:w="5670" w:type="dxa"/>
            <w:tcBorders/>
            <w:vAlign w:val="bottom"/>
          </w:tcPr>
          <w:p>
            <w:pPr>
              <w:pStyle w:val="Normal"/>
              <w:ind w:right="-1"/>
              <w:jc w:val="both"/>
              <w:rPr>
                <w:color w:val="000000"/>
              </w:rPr>
            </w:pPr>
            <w:r>
              <w:rPr>
                <w:rFonts w:ascii="Times New Roman" w:hAnsi="Times New Roman"/>
                <w:color w:val="000000"/>
                <w:sz w:val="28"/>
                <w:szCs w:val="28"/>
              </w:rPr>
              <w:t>Срок использования земельного участка:</w:t>
            </w:r>
          </w:p>
        </w:tc>
        <w:tc>
          <w:tcPr>
            <w:tcW w:w="4111" w:type="dxa"/>
            <w:tcBorders/>
            <w:vAlign w:val="bottom"/>
          </w:tcPr>
          <w:p>
            <w:pPr>
              <w:pStyle w:val="Normal"/>
              <w:ind w:right="-1"/>
              <w:jc w:val="both"/>
              <w:rPr>
                <w:color w:val="000000"/>
              </w:rPr>
            </w:pPr>
            <w:r>
              <w:rPr>
                <w:rFonts w:ascii="Times New Roman" w:hAnsi="Times New Roman"/>
                <w:color w:val="000000"/>
                <w:sz w:val="28"/>
                <w:szCs w:val="28"/>
              </w:rPr>
              <w:t>____________________________</w:t>
            </w:r>
          </w:p>
        </w:tc>
        <w:tc>
          <w:tcPr>
            <w:tcW w:w="350" w:type="dxa"/>
            <w:tcBorders/>
            <w:vAlign w:val="bottom"/>
          </w:tcPr>
          <w:p>
            <w:pPr>
              <w:pStyle w:val="Normal"/>
              <w:ind w:right="-1"/>
              <w:jc w:val="both"/>
              <w:rPr>
                <w:color w:val="000000"/>
              </w:rPr>
            </w:pPr>
            <w:r>
              <w:rPr>
                <w:rFonts w:ascii="Times New Roman" w:hAnsi="Times New Roman"/>
                <w:color w:val="000000"/>
                <w:sz w:val="28"/>
                <w:szCs w:val="28"/>
              </w:rPr>
              <w:t>.</w:t>
            </w:r>
          </w:p>
        </w:tc>
      </w:tr>
      <w:tr>
        <w:trPr>
          <w:trHeight w:val="353" w:hRule="atLeast"/>
        </w:trPr>
        <w:tc>
          <w:tcPr>
            <w:tcW w:w="9781" w:type="dxa"/>
            <w:gridSpan w:val="2"/>
            <w:tcBorders/>
            <w:vAlign w:val="bottom"/>
          </w:tcPr>
          <w:p>
            <w:pPr>
              <w:pStyle w:val="Normal"/>
              <w:ind w:right="-1"/>
              <w:jc w:val="both"/>
              <w:rPr>
                <w:color w:val="000000"/>
              </w:rPr>
            </w:pPr>
            <w:r>
              <w:rPr>
                <w:rFonts w:ascii="Times New Roman" w:hAnsi="Times New Roman"/>
                <w:color w:val="000000"/>
                <w:sz w:val="28"/>
                <w:szCs w:val="28"/>
              </w:rPr>
              <w:t>Площадь: _____________________________________________________</w:t>
            </w:r>
          </w:p>
        </w:tc>
        <w:tc>
          <w:tcPr>
            <w:tcW w:w="350" w:type="dxa"/>
            <w:tcBorders/>
            <w:vAlign w:val="bottom"/>
          </w:tcPr>
          <w:p>
            <w:pPr>
              <w:pStyle w:val="Normal"/>
              <w:ind w:right="-1"/>
              <w:jc w:val="both"/>
              <w:rPr>
                <w:rFonts w:ascii="Times New Roman" w:hAnsi="Times New Roman"/>
                <w:color w:val="000000"/>
                <w:sz w:val="28"/>
                <w:szCs w:val="28"/>
              </w:rPr>
            </w:pPr>
            <w:r>
              <w:rPr>
                <w:rFonts w:ascii="Times New Roman" w:hAnsi="Times New Roman"/>
                <w:color w:val="000000"/>
                <w:sz w:val="28"/>
                <w:szCs w:val="28"/>
              </w:rPr>
            </w:r>
          </w:p>
        </w:tc>
      </w:tr>
      <w:tr>
        <w:trPr>
          <w:trHeight w:val="411" w:hRule="atLeast"/>
        </w:trPr>
        <w:tc>
          <w:tcPr>
            <w:tcW w:w="9781" w:type="dxa"/>
            <w:gridSpan w:val="2"/>
            <w:tcBorders/>
            <w:vAlign w:val="center"/>
          </w:tcPr>
          <w:p>
            <w:pPr>
              <w:pStyle w:val="Normal"/>
              <w:ind w:right="-1"/>
              <w:jc w:val="both"/>
              <w:rPr>
                <w:color w:val="000000"/>
              </w:rPr>
            </w:pPr>
            <w:r>
              <w:rPr>
                <w:rFonts w:ascii="Times New Roman" w:hAnsi="Times New Roman"/>
                <w:color w:val="000000"/>
                <w:sz w:val="28"/>
                <w:szCs w:val="28"/>
              </w:rPr>
              <w:t>Кадастровый номер (при наличии): _______________________________</w:t>
            </w:r>
          </w:p>
        </w:tc>
        <w:tc>
          <w:tcPr>
            <w:tcW w:w="350" w:type="dxa"/>
            <w:tcBorders/>
            <w:vAlign w:val="bottom"/>
          </w:tcPr>
          <w:p>
            <w:pPr>
              <w:pStyle w:val="Normal"/>
              <w:ind w:right="-1"/>
              <w:jc w:val="both"/>
              <w:rPr>
                <w:rFonts w:ascii="Times New Roman" w:hAnsi="Times New Roman"/>
                <w:color w:val="000000"/>
                <w:sz w:val="28"/>
                <w:szCs w:val="28"/>
              </w:rPr>
            </w:pPr>
            <w:r>
              <w:rPr>
                <w:rFonts w:ascii="Times New Roman" w:hAnsi="Times New Roman"/>
                <w:color w:val="000000"/>
                <w:sz w:val="28"/>
                <w:szCs w:val="28"/>
              </w:rPr>
            </w:r>
          </w:p>
        </w:tc>
      </w:tr>
    </w:tbl>
    <w:p>
      <w:pPr>
        <w:pStyle w:val="Normal"/>
        <w:ind w:right="-1"/>
        <w:jc w:val="both"/>
        <w:rPr>
          <w:color w:val="000000"/>
        </w:rPr>
      </w:pPr>
      <w:r>
        <w:rPr>
          <w:rFonts w:ascii="Times New Roman" w:hAnsi="Times New Roman"/>
          <w:color w:val="000000"/>
          <w:sz w:val="28"/>
          <w:szCs w:val="28"/>
        </w:rPr>
        <w:t>Обоснование вида, цели и срока использования земельного участка:</w:t>
      </w:r>
    </w:p>
    <w:p>
      <w:pPr>
        <w:pStyle w:val="Normal"/>
        <w:ind w:right="-1"/>
        <w:jc w:val="both"/>
        <w:rPr>
          <w:color w:val="000000"/>
        </w:rPr>
      </w:pPr>
      <w:r>
        <w:rPr>
          <w:rFonts w:ascii="Times New Roman" w:hAnsi="Times New Roman"/>
          <w:color w:val="000000"/>
          <w:sz w:val="28"/>
          <w:szCs w:val="28"/>
        </w:rPr>
        <w:t>_______________________________________________________________</w:t>
      </w:r>
    </w:p>
    <w:p>
      <w:pPr>
        <w:pStyle w:val="Style20"/>
        <w:rPr>
          <w:color w:val="000000"/>
        </w:rPr>
      </w:pPr>
      <w:r>
        <w:rPr>
          <w:rFonts w:cs="Times New Roman" w:ascii="Times New Roman" w:hAnsi="Times New Roman"/>
          <w:color w:val="000000"/>
          <w:sz w:val="28"/>
          <w:szCs w:val="28"/>
        </w:rPr>
        <w:t xml:space="preserve"> </w:t>
      </w:r>
    </w:p>
    <w:p>
      <w:pPr>
        <w:pStyle w:val="Style20"/>
        <w:rPr>
          <w:color w:val="000000"/>
        </w:rPr>
      </w:pPr>
      <w:r>
        <w:rPr>
          <w:rFonts w:cs="Times New Roman" w:ascii="Times New Roman" w:hAnsi="Times New Roman"/>
          <w:color w:val="000000"/>
          <w:sz w:val="28"/>
          <w:szCs w:val="28"/>
        </w:rPr>
        <w:t>Результат предоставления услуги прошу (</w:t>
      </w:r>
      <w:r>
        <w:rPr>
          <w:rFonts w:cs="Times New Roman" w:ascii="Times New Roman" w:hAnsi="Times New Roman"/>
          <w:color w:val="000000"/>
          <w:sz w:val="24"/>
          <w:szCs w:val="24"/>
        </w:rPr>
        <w:t>Указывается один из перечисленных способов)</w:t>
      </w:r>
      <w:r>
        <w:rPr>
          <w:rFonts w:cs="Times New Roman" w:ascii="Times New Roman" w:hAnsi="Times New Roman"/>
          <w:color w:val="000000"/>
          <w:sz w:val="28"/>
          <w:szCs w:val="28"/>
        </w:rPr>
        <w:t>:</w:t>
      </w:r>
    </w:p>
    <w:tbl>
      <w:tblPr>
        <w:tblW w:w="9639" w:type="dxa"/>
        <w:jc w:val="left"/>
        <w:tblInd w:w="109" w:type="dxa"/>
        <w:tblLayout w:type="fixed"/>
        <w:tblCellMar>
          <w:top w:w="0" w:type="dxa"/>
          <w:left w:w="108" w:type="dxa"/>
          <w:bottom w:w="0" w:type="dxa"/>
          <w:right w:w="108" w:type="dxa"/>
        </w:tblCellMar>
        <w:tblLook w:firstRow="0" w:noVBand="0" w:lastRow="0" w:firstColumn="0" w:lastColumn="0" w:noHBand="0" w:val="0000"/>
      </w:tblPr>
      <w:tblGrid>
        <w:gridCol w:w="8651"/>
        <w:gridCol w:w="987"/>
      </w:tblGrid>
      <w:tr>
        <w:trPr/>
        <w:tc>
          <w:tcPr>
            <w:tcW w:w="8651"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cs="Times New Roman" w:ascii="Times New Roman" w:hAnsi="Times New Roman"/>
                <w:color w:val="000000"/>
                <w:sz w:val="24"/>
                <w:szCs w:val="24"/>
              </w:rPr>
              <w:t>направить в форме электронного документа в личный кабинет заявителя РПГУ</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Normal"/>
              <w:ind w:right="-1"/>
              <w:rPr>
                <w:color w:val="000000"/>
              </w:rPr>
            </w:pPr>
            <w:r>
              <w:rPr>
                <w:rFonts w:ascii="Times New Roman" w:hAnsi="Times New Roman"/>
                <w:color w:val="000000"/>
                <w:sz w:val="24"/>
                <w:szCs w:val="24"/>
              </w:rPr>
              <w:t>направить в форме электронного документа</w:t>
            </w:r>
            <w:r>
              <w:rPr>
                <w:rFonts w:ascii="Times New Roman" w:hAnsi="Times New Roman"/>
                <w:color w:val="000000"/>
                <w:sz w:val="28"/>
                <w:szCs w:val="28"/>
              </w:rPr>
              <w:t xml:space="preserve"> </w:t>
            </w:r>
            <w:r>
              <w:rPr>
                <w:rFonts w:ascii="Times New Roman" w:hAnsi="Times New Roman"/>
                <w:color w:val="000000"/>
                <w:sz w:val="24"/>
                <w:szCs w:val="24"/>
              </w:rPr>
              <w:t>по e-mail электронной почты:</w:t>
            </w:r>
          </w:p>
          <w:p>
            <w:pPr>
              <w:pStyle w:val="Normal"/>
              <w:ind w:right="-1"/>
              <w:rPr>
                <w:color w:val="000000"/>
              </w:rPr>
            </w:pPr>
            <w:r>
              <w:rPr>
                <w:rFonts w:ascii="Times New Roman" w:hAnsi="Times New Roman"/>
                <w:color w:val="000000"/>
                <w:sz w:val="24"/>
                <w:szCs w:val="24"/>
              </w:rPr>
              <w:t>___________________________________________________________________</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Normal"/>
              <w:ind w:right="-1"/>
              <w:rPr/>
            </w:pPr>
            <w:r>
              <w:rPr>
                <w:rFonts w:ascii="Times New Roman" w:hAnsi="Times New Roman"/>
                <w:color w:val="000000"/>
                <w:sz w:val="24"/>
                <w:szCs w:val="24"/>
              </w:rPr>
              <w:t xml:space="preserve">выдать на бумажном носителе при личном обращении в администрации муниципального образования </w:t>
            </w:r>
            <w:r>
              <w:rPr>
                <w:rStyle w:val="FontStyle24"/>
                <w:rFonts w:eastAsia="DejaVu Sans"/>
                <w:b w:val="false"/>
                <w:color w:val="000000"/>
                <w:sz w:val="24"/>
                <w:szCs w:val="24"/>
              </w:rPr>
              <w:t>Кореновский район</w:t>
            </w:r>
          </w:p>
        </w:tc>
        <w:tc>
          <w:tcPr>
            <w:tcW w:w="987" w:type="dxa"/>
            <w:tcBorders>
              <w:top w:val="single" w:sz="4" w:space="0" w:color="000000"/>
              <w:left w:val="single" w:sz="4" w:space="0" w:color="000000"/>
              <w:bottom w:val="single" w:sz="4" w:space="0" w:color="000000"/>
              <w:right w:val="single" w:sz="4" w:space="0" w:color="000000"/>
            </w:tcBorders>
          </w:tcPr>
          <w:p>
            <w:pPr>
              <w:pStyle w:val="Style21"/>
              <w:rPr>
                <w:color w:val="000000"/>
              </w:rPr>
            </w:pPr>
            <w:r>
              <w:rPr>
                <w:rFonts w:cs="Times New Roman" w:ascii="Times New Roman" w:hAnsi="Times New Roman"/>
                <w:color w:val="000000"/>
                <w:sz w:val="24"/>
                <w:szCs w:val="24"/>
              </w:rPr>
              <w:t>Х</w:t>
            </w:r>
          </w:p>
        </w:tc>
      </w:tr>
      <w:tr>
        <w:trPr/>
        <w:tc>
          <w:tcPr>
            <w:tcW w:w="8651"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cs="Times New Roman" w:ascii="Times New Roman" w:hAnsi="Times New Roman"/>
                <w:color w:val="000000"/>
                <w:sz w:val="24"/>
                <w:szCs w:val="24"/>
              </w:rPr>
              <w:t>выдать на бумажном носителе при личном обращении в многофункциональный центр предоставления государственных и муниципальных услуг, расположенный по адресу: ____________________________________________________________</w:t>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c>
          <w:tcPr>
            <w:tcW w:w="8651" w:type="dxa"/>
            <w:tcBorders>
              <w:top w:val="single" w:sz="4" w:space="0" w:color="000000"/>
              <w:left w:val="single" w:sz="4" w:space="0" w:color="000000"/>
              <w:bottom w:val="single" w:sz="4" w:space="0" w:color="000000"/>
              <w:right w:val="single" w:sz="4" w:space="0" w:color="000000"/>
            </w:tcBorders>
          </w:tcPr>
          <w:p>
            <w:pPr>
              <w:pStyle w:val="Style22"/>
              <w:rPr>
                <w:color w:val="000000"/>
              </w:rPr>
            </w:pPr>
            <w:r>
              <w:rPr>
                <w:rFonts w:cs="Times New Roman" w:ascii="Times New Roman" w:hAnsi="Times New Roman"/>
                <w:color w:val="000000"/>
                <w:sz w:val="24"/>
                <w:szCs w:val="24"/>
              </w:rPr>
              <w:t>направить на бумажном носителе на почтовый адрес: _______________________ _____________________________________________________________________</w:t>
            </w:r>
          </w:p>
          <w:p>
            <w:pPr>
              <w:pStyle w:val="Normal"/>
              <w:rPr>
                <w:color w:val="000000"/>
                <w:lang w:eastAsia="ru-RU"/>
              </w:rPr>
            </w:pPr>
            <w:r>
              <w:rPr>
                <w:color w:val="000000"/>
                <w:lang w:eastAsia="ru-RU"/>
              </w:rPr>
            </w:r>
          </w:p>
        </w:tc>
        <w:tc>
          <w:tcPr>
            <w:tcW w:w="987" w:type="dxa"/>
            <w:tcBorders>
              <w:top w:val="single" w:sz="4" w:space="0" w:color="000000"/>
              <w:left w:val="single" w:sz="4" w:space="0" w:color="000000"/>
              <w:bottom w:val="single" w:sz="4" w:space="0" w:color="000000"/>
              <w:right w:val="single" w:sz="4" w:space="0" w:color="000000"/>
            </w:tcBorders>
          </w:tcPr>
          <w:p>
            <w:pPr>
              <w:pStyle w:val="Style21"/>
              <w:rPr>
                <w:rFonts w:ascii="Times New Roman" w:hAnsi="Times New Roman" w:cs="Times New Roman"/>
                <w:color w:val="000000"/>
                <w:sz w:val="24"/>
                <w:szCs w:val="24"/>
              </w:rPr>
            </w:pPr>
            <w:r>
              <w:rPr>
                <w:rFonts w:cs="Times New Roman" w:ascii="Times New Roman" w:hAnsi="Times New Roman"/>
                <w:color w:val="000000"/>
                <w:sz w:val="24"/>
                <w:szCs w:val="24"/>
              </w:rPr>
            </w:r>
          </w:p>
        </w:tc>
      </w:tr>
    </w:tbl>
    <w:p>
      <w:pPr>
        <w:pStyle w:val="Normal"/>
        <w:rPr>
          <w:color w:val="000000"/>
        </w:rPr>
      </w:pPr>
      <w:r>
        <w:rPr>
          <w:color w:val="000000"/>
        </w:rPr>
      </w:r>
    </w:p>
    <w:p>
      <w:pPr>
        <w:pStyle w:val="Normal"/>
        <w:rPr>
          <w:color w:val="000000"/>
        </w:rPr>
      </w:pPr>
      <w:r>
        <w:rPr>
          <w:rFonts w:ascii="Times New Roman" w:hAnsi="Times New Roman"/>
          <w:color w:val="000000"/>
          <w:sz w:val="28"/>
          <w:szCs w:val="28"/>
        </w:rPr>
        <w:t>«____» ________ 20__г.  _______________            Иванов И.И.</w:t>
      </w:r>
    </w:p>
    <w:p>
      <w:pPr>
        <w:pStyle w:val="Normal"/>
        <w:spacing w:before="0" w:after="0"/>
        <w:ind w:firstLine="709"/>
        <w:contextualSpacing/>
        <w:rPr>
          <w:color w:val="000000"/>
        </w:rPr>
      </w:pPr>
      <w:r>
        <w:rPr>
          <w:rFonts w:ascii="Times New Roman" w:hAnsi="Times New Roman"/>
          <w:color w:val="000000"/>
        </w:rPr>
        <w:t xml:space="preserve">      </w:t>
      </w:r>
      <w:r>
        <w:rPr>
          <w:rFonts w:ascii="Times New Roman" w:hAnsi="Times New Roman"/>
          <w:color w:val="000000"/>
        </w:rPr>
        <w:t>(дата)                           (подпись заявителя)          (расшифровка подписи заявителя</w:t>
      </w:r>
    </w:p>
    <w:p>
      <w:pPr>
        <w:pStyle w:val="Normal"/>
        <w:ind w:right="-1"/>
        <w:rPr>
          <w:rFonts w:ascii="Times New Roman" w:hAnsi="Times New Roman"/>
          <w:color w:val="000000"/>
        </w:rPr>
      </w:pPr>
      <w:r>
        <w:rPr>
          <w:rFonts w:ascii="Times New Roman" w:hAnsi="Times New Roman"/>
          <w:color w:val="000000"/>
        </w:rPr>
      </w:r>
    </w:p>
    <w:p>
      <w:pPr>
        <w:pStyle w:val="Normal"/>
        <w:tabs>
          <w:tab w:val="clear" w:pos="708"/>
          <w:tab w:val="left" w:pos="6360" w:leader="none"/>
        </w:tabs>
        <w:ind w:right="-1"/>
        <w:rPr>
          <w:color w:val="000000"/>
        </w:rPr>
      </w:pPr>
      <w:r>
        <w:rPr>
          <w:rFonts w:ascii="Times New Roman" w:hAnsi="Times New Roman"/>
          <w:color w:val="000000"/>
          <w:sz w:val="28"/>
        </w:rPr>
        <w:t xml:space="preserve">М.П. </w:t>
      </w:r>
      <w:r>
        <w:rPr>
          <w:rFonts w:ascii="Times New Roman" w:hAnsi="Times New Roman"/>
          <w:color w:val="000000"/>
        </w:rPr>
        <w:t>(при наличии)</w:t>
      </w:r>
    </w:p>
    <w:p>
      <w:pPr>
        <w:pStyle w:val="Normal"/>
        <w:rPr>
          <w:rFonts w:ascii="Times New Roman" w:hAnsi="Times New Roman" w:eastAsia="Times New Roman"/>
          <w:b/>
          <w:color w:val="000000"/>
          <w:sz w:val="28"/>
          <w:szCs w:val="28"/>
          <w:lang w:eastAsia="zh-CN"/>
        </w:rPr>
      </w:pPr>
      <w:r>
        <w:rPr>
          <w:rFonts w:eastAsia="Times New Roman" w:ascii="Times New Roman" w:hAnsi="Times New Roman"/>
          <w:b/>
          <w:color w:val="000000"/>
          <w:sz w:val="28"/>
          <w:szCs w:val="28"/>
          <w:lang w:eastAsia="zh-CN"/>
        </w:rPr>
      </w:r>
    </w:p>
    <w:p>
      <w:pPr>
        <w:pStyle w:val="Normal"/>
        <w:jc w:val="both"/>
        <w:rPr>
          <w:color w:val="000000"/>
        </w:rPr>
      </w:pPr>
      <w:r>
        <w:rPr>
          <w:rFonts w:ascii="Times New Roman" w:hAnsi="Times New Roman"/>
          <w:color w:val="000000"/>
          <w:sz w:val="28"/>
          <w:highlight w:val="white"/>
        </w:rPr>
        <w:t>Начальник управления архитектуры</w:t>
      </w:r>
    </w:p>
    <w:p>
      <w:pPr>
        <w:pStyle w:val="Normal"/>
        <w:jc w:val="both"/>
        <w:rPr>
          <w:color w:val="000000"/>
        </w:rPr>
      </w:pPr>
      <w:r>
        <w:rPr>
          <w:rFonts w:ascii="Times New Roman" w:hAnsi="Times New Roman"/>
          <w:color w:val="000000"/>
          <w:sz w:val="28"/>
          <w:highlight w:val="white"/>
        </w:rPr>
        <w:t>и градостроительства администрации</w:t>
      </w:r>
    </w:p>
    <w:p>
      <w:pPr>
        <w:pStyle w:val="Normal"/>
        <w:jc w:val="both"/>
        <w:rPr>
          <w:color w:val="000000"/>
        </w:rPr>
      </w:pPr>
      <w:r>
        <w:rPr>
          <w:rFonts w:ascii="Times New Roman" w:hAnsi="Times New Roman"/>
          <w:color w:val="000000"/>
          <w:sz w:val="28"/>
          <w:highlight w:val="white"/>
        </w:rPr>
        <w:t>муниципального образования</w:t>
      </w:r>
    </w:p>
    <w:p>
      <w:pPr>
        <w:pStyle w:val="Normal"/>
        <w:jc w:val="both"/>
        <w:rPr>
          <w:color w:val="000000"/>
        </w:rPr>
      </w:pPr>
      <w:r>
        <w:rPr>
          <w:rFonts w:ascii="Times New Roman" w:hAnsi="Times New Roman"/>
          <w:color w:val="000000"/>
          <w:sz w:val="28"/>
          <w:highlight w:val="white"/>
        </w:rPr>
        <w:t>Кореновский район,</w:t>
      </w:r>
    </w:p>
    <w:p>
      <w:pPr>
        <w:pStyle w:val="Normal"/>
        <w:jc w:val="both"/>
        <w:rPr/>
      </w:pPr>
      <w:r>
        <w:rPr>
          <w:rStyle w:val="Style13"/>
          <w:rFonts w:ascii="Times New Roman" w:hAnsi="Times New Roman"/>
          <w:color w:val="000000"/>
          <w:sz w:val="28"/>
          <w:szCs w:val="28"/>
          <w:highlight w:val="white"/>
          <w:shd w:fill="FFFFFF" w:val="clear"/>
        </w:rPr>
        <w:t>главный архитектор</w:t>
        <w:tab/>
        <w:tab/>
        <w:tab/>
        <w:tab/>
        <w:tab/>
        <w:tab/>
        <w:t xml:space="preserve">            М.Г. Милославская</w:t>
      </w:r>
    </w:p>
    <w:p>
      <w:pPr>
        <w:pStyle w:val="Normal"/>
        <w:ind w:right="-1"/>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sectPr>
      <w:type w:val="continuous"/>
      <w:pgSz w:w="11906" w:h="16838"/>
      <w:pgMar w:left="1701" w:right="567" w:gutter="0" w:header="0" w:top="1134" w:footer="0" w:bottom="1134"/>
      <w:formProt w:val="false"/>
      <w:textDirection w:val="lrTb"/>
      <w:docGrid w:type="default" w:linePitch="360" w:charSpace="2048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Cambria">
    <w:charset w:val="cc"/>
    <w:family w:val="roman"/>
    <w:pitch w:val="variable"/>
  </w:font>
  <w:font w:name="Times New Roman CYR">
    <w:charset w:val="cc"/>
    <w:family w:val="roman"/>
    <w:pitch w:val="variable"/>
  </w:font>
  <w:font w:name="Arial">
    <w:charset w:val="cc"/>
    <w:family w:val="roman"/>
    <w:pitch w:val="variable"/>
  </w:font>
  <w:font w:name="Tahoma">
    <w:charset w:val="cc"/>
    <w:family w:val="roman"/>
    <w:pitch w:val="variable"/>
  </w:font>
  <w:font w:name="Liberation Sans">
    <w:altName w:val="Arial"/>
    <w:charset w:val="cc"/>
    <w:family w:val="roman"/>
    <w:pitch w:val="variable"/>
  </w:font>
  <w:font w:name="Impact">
    <w:charset w:val="cc"/>
    <w:family w:val="roman"/>
    <w:pitch w:val="variable"/>
  </w:font>
  <w:font w:name="Courier New">
    <w:charset w:val="cc"/>
    <w:family w:val="roman"/>
    <w:pitch w:val="variable"/>
  </w:font>
  <w:font w:name="Times New Roman">
    <w:charset w:val="01"/>
    <w:family w:val="roman"/>
    <w:pitch w:val="variable"/>
  </w:font>
  <w:font w:name="TimesNewRomanPSMT">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1."/>
      <w:lvlJc w:val="left"/>
      <w:pPr>
        <w:tabs>
          <w:tab w:val="num" w:pos="720"/>
        </w:tabs>
        <w:ind w:left="720" w:hanging="360"/>
      </w:pPr>
    </w:lvl>
    <w:lvl w:ilvl="1">
      <w:start w:val="1"/>
      <w:numFmt w:val="none"/>
      <w:suff w:val="nothing"/>
      <w:lvlText w:val="%2."/>
      <w:lvlJc w:val="left"/>
      <w:pPr>
        <w:tabs>
          <w:tab w:val="num" w:pos="1080"/>
        </w:tabs>
        <w:ind w:left="1080" w:hanging="360"/>
      </w:pPr>
    </w:lvl>
    <w:lvl w:ilvl="2">
      <w:start w:val="1"/>
      <w:numFmt w:val="none"/>
      <w:suff w:val="nothing"/>
      <w:lvlText w:val="%3."/>
      <w:lvlJc w:val="left"/>
      <w:pPr>
        <w:tabs>
          <w:tab w:val="num" w:pos="1440"/>
        </w:tabs>
        <w:ind w:left="1440" w:hanging="360"/>
      </w:pPr>
    </w:lvl>
    <w:lvl w:ilvl="3">
      <w:start w:val="1"/>
      <w:numFmt w:val="none"/>
      <w:suff w:val="nothing"/>
      <w:lvlText w:val="%4."/>
      <w:lvlJc w:val="left"/>
      <w:pPr>
        <w:tabs>
          <w:tab w:val="num" w:pos="1800"/>
        </w:tabs>
        <w:ind w:left="1800" w:hanging="360"/>
      </w:pPr>
    </w:lvl>
    <w:lvl w:ilvl="4">
      <w:start w:val="1"/>
      <w:numFmt w:val="none"/>
      <w:suff w:val="nothing"/>
      <w:lvlText w:val="%5."/>
      <w:lvlJc w:val="left"/>
      <w:pPr>
        <w:tabs>
          <w:tab w:val="num" w:pos="2160"/>
        </w:tabs>
        <w:ind w:left="2160" w:hanging="360"/>
      </w:pPr>
    </w:lvl>
    <w:lvl w:ilvl="5">
      <w:start w:val="1"/>
      <w:numFmt w:val="none"/>
      <w:suff w:val="nothing"/>
      <w:lvlText w:val="%6."/>
      <w:lvlJc w:val="left"/>
      <w:pPr>
        <w:tabs>
          <w:tab w:val="num" w:pos="2520"/>
        </w:tabs>
        <w:ind w:left="2520" w:hanging="360"/>
      </w:pPr>
    </w:lvl>
    <w:lvl w:ilvl="6">
      <w:start w:val="1"/>
      <w:numFmt w:val="none"/>
      <w:suff w:val="nothing"/>
      <w:lvlText w:val="%7."/>
      <w:lvlJc w:val="left"/>
      <w:pPr>
        <w:tabs>
          <w:tab w:val="num" w:pos="2880"/>
        </w:tabs>
        <w:ind w:left="2880" w:hanging="360"/>
      </w:pPr>
    </w:lvl>
    <w:lvl w:ilvl="7">
      <w:start w:val="1"/>
      <w:numFmt w:val="none"/>
      <w:suff w:val="nothing"/>
      <w:lvlText w:val="%8."/>
      <w:lvlJc w:val="left"/>
      <w:pPr>
        <w:tabs>
          <w:tab w:val="num" w:pos="3240"/>
        </w:tabs>
        <w:ind w:left="3240" w:hanging="360"/>
      </w:pPr>
    </w:lvl>
    <w:lvl w:ilvl="8">
      <w:start w:val="1"/>
      <w:numFmt w:val="none"/>
      <w:suff w:val="nothing"/>
      <w:lvlText w:val="%9."/>
      <w:lvlJc w:val="left"/>
      <w:pPr>
        <w:tabs>
          <w:tab w:val="num" w:pos="3600"/>
        </w:tabs>
        <w:ind w:left="3600" w:hanging="360"/>
      </w:pPr>
    </w:lvl>
  </w:abstractNum>
  <w:abstractNum w:abstractNumId="2">
    <w:lvl w:ilvl="0">
      <w:start w:val="1"/>
      <w:numFmt w:val="upperRoman"/>
      <w:lvlText w:val="%1."/>
      <w:lvlJc w:val="left"/>
      <w:pPr>
        <w:tabs>
          <w:tab w:val="num" w:pos="0"/>
        </w:tabs>
        <w:ind w:left="4406" w:hanging="720"/>
      </w:pPr>
      <w:rPr/>
    </w:lvl>
    <w:lvl w:ilvl="1">
      <w:start w:val="2"/>
      <w:numFmt w:val="decimal"/>
      <w:lvlText w:val="%1.%2"/>
      <w:lvlJc w:val="left"/>
      <w:pPr>
        <w:tabs>
          <w:tab w:val="num" w:pos="0"/>
        </w:tabs>
        <w:ind w:left="4114" w:hanging="495"/>
      </w:pPr>
      <w:rPr/>
    </w:lvl>
    <w:lvl w:ilvl="2">
      <w:start w:val="1"/>
      <w:numFmt w:val="decimal"/>
      <w:lvlText w:val="%1.%2.%3"/>
      <w:lvlJc w:val="left"/>
      <w:pPr>
        <w:tabs>
          <w:tab w:val="num" w:pos="0"/>
        </w:tabs>
        <w:ind w:left="4406" w:hanging="720"/>
      </w:pPr>
      <w:rPr/>
    </w:lvl>
    <w:lvl w:ilvl="3">
      <w:start w:val="1"/>
      <w:numFmt w:val="decimal"/>
      <w:lvlText w:val="%1.%2.%3.%4"/>
      <w:lvlJc w:val="left"/>
      <w:pPr>
        <w:tabs>
          <w:tab w:val="num" w:pos="0"/>
        </w:tabs>
        <w:ind w:left="4699" w:hanging="1080"/>
      </w:pPr>
      <w:rPr/>
    </w:lvl>
    <w:lvl w:ilvl="4">
      <w:start w:val="1"/>
      <w:numFmt w:val="decimal"/>
      <w:lvlText w:val="%1.%2.%3.%4.%5"/>
      <w:lvlJc w:val="left"/>
      <w:pPr>
        <w:tabs>
          <w:tab w:val="num" w:pos="0"/>
        </w:tabs>
        <w:ind w:left="4699" w:hanging="1080"/>
      </w:pPr>
      <w:rPr/>
    </w:lvl>
    <w:lvl w:ilvl="5">
      <w:start w:val="1"/>
      <w:numFmt w:val="decimal"/>
      <w:lvlText w:val="%1.%2.%3.%4.%5.%6"/>
      <w:lvlJc w:val="left"/>
      <w:pPr>
        <w:tabs>
          <w:tab w:val="num" w:pos="0"/>
        </w:tabs>
        <w:ind w:left="5059" w:hanging="1440"/>
      </w:pPr>
      <w:rPr/>
    </w:lvl>
    <w:lvl w:ilvl="6">
      <w:start w:val="1"/>
      <w:numFmt w:val="decimal"/>
      <w:lvlText w:val="%1.%2.%3.%4.%5.%6.%7"/>
      <w:lvlJc w:val="left"/>
      <w:pPr>
        <w:tabs>
          <w:tab w:val="num" w:pos="0"/>
        </w:tabs>
        <w:ind w:left="5059" w:hanging="1440"/>
      </w:pPr>
      <w:rPr/>
    </w:lvl>
    <w:lvl w:ilvl="7">
      <w:start w:val="1"/>
      <w:numFmt w:val="decimal"/>
      <w:lvlText w:val="%1.%2.%3.%4.%5.%6.%7.%8"/>
      <w:lvlJc w:val="left"/>
      <w:pPr>
        <w:tabs>
          <w:tab w:val="num" w:pos="0"/>
        </w:tabs>
        <w:ind w:left="5419" w:hanging="1800"/>
      </w:pPr>
      <w:rPr/>
    </w:lvl>
    <w:lvl w:ilvl="8">
      <w:start w:val="1"/>
      <w:numFmt w:val="decimal"/>
      <w:lvlText w:val="%1.%2.%3.%4.%5.%6.%7.%8.%9"/>
      <w:lvlJc w:val="left"/>
      <w:pPr>
        <w:tabs>
          <w:tab w:val="num" w:pos="0"/>
        </w:tabs>
        <w:ind w:left="5779" w:hanging="2160"/>
      </w:pPr>
      <w:rPr/>
    </w:lvl>
  </w:abstractNum>
  <w:abstractNum w:abstractNumId="3">
    <w:lvl w:ilvl="0">
      <w:start w:val="1"/>
      <w:numFmt w:val="decimal"/>
      <w:lvlText w:val="%1"/>
      <w:lvlJc w:val="left"/>
      <w:pPr>
        <w:tabs>
          <w:tab w:val="num" w:pos="0"/>
        </w:tabs>
        <w:ind w:left="525" w:hanging="525"/>
      </w:pPr>
      <w:rPr/>
    </w:lvl>
    <w:lvl w:ilvl="1">
      <w:start w:val="1"/>
      <w:numFmt w:val="decimal"/>
      <w:lvlText w:val="%1.%2"/>
      <w:lvlJc w:val="left"/>
      <w:pPr>
        <w:tabs>
          <w:tab w:val="num" w:pos="0"/>
        </w:tabs>
        <w:ind w:left="1234" w:hanging="525"/>
      </w:pPr>
      <w:rPr/>
    </w:lvl>
    <w:lvl w:ilvl="2">
      <w:start w:val="1"/>
      <w:numFmt w:val="decimal"/>
      <w:lvlText w:val="%1.%2.%3"/>
      <w:lvlJc w:val="left"/>
      <w:pPr>
        <w:tabs>
          <w:tab w:val="num" w:pos="0"/>
        </w:tabs>
        <w:ind w:left="2138" w:hanging="720"/>
      </w:pPr>
      <w:rPr/>
    </w:lvl>
    <w:lvl w:ilvl="3">
      <w:start w:val="1"/>
      <w:numFmt w:val="decimal"/>
      <w:lvlText w:val="%1.%2.%3.%4"/>
      <w:lvlJc w:val="left"/>
      <w:pPr>
        <w:tabs>
          <w:tab w:val="num" w:pos="0"/>
        </w:tabs>
        <w:ind w:left="3207" w:hanging="1080"/>
      </w:pPr>
      <w:rPr/>
    </w:lvl>
    <w:lvl w:ilvl="4">
      <w:start w:val="1"/>
      <w:numFmt w:val="decimal"/>
      <w:lvlText w:val="%1.%2.%3.%4.%5"/>
      <w:lvlJc w:val="left"/>
      <w:pPr>
        <w:tabs>
          <w:tab w:val="num" w:pos="0"/>
        </w:tabs>
        <w:ind w:left="3916" w:hanging="1080"/>
      </w:pPr>
      <w:rPr/>
    </w:lvl>
    <w:lvl w:ilvl="5">
      <w:start w:val="1"/>
      <w:numFmt w:val="decimal"/>
      <w:lvlText w:val="%1.%2.%3.%4.%5.%6"/>
      <w:lvlJc w:val="left"/>
      <w:pPr>
        <w:tabs>
          <w:tab w:val="num" w:pos="0"/>
        </w:tabs>
        <w:ind w:left="4985" w:hanging="1440"/>
      </w:pPr>
      <w:rPr/>
    </w:lvl>
    <w:lvl w:ilvl="6">
      <w:start w:val="1"/>
      <w:numFmt w:val="decimal"/>
      <w:lvlText w:val="%1.%2.%3.%4.%5.%6.%7"/>
      <w:lvlJc w:val="left"/>
      <w:pPr>
        <w:tabs>
          <w:tab w:val="num" w:pos="0"/>
        </w:tabs>
        <w:ind w:left="5694" w:hanging="1440"/>
      </w:pPr>
      <w:rPr/>
    </w:lvl>
    <w:lvl w:ilvl="7">
      <w:start w:val="1"/>
      <w:numFmt w:val="decimal"/>
      <w:lvlText w:val="%1.%2.%3.%4.%5.%6.%7.%8"/>
      <w:lvlJc w:val="left"/>
      <w:pPr>
        <w:tabs>
          <w:tab w:val="num" w:pos="0"/>
        </w:tabs>
        <w:ind w:left="6763" w:hanging="1800"/>
      </w:pPr>
      <w:rPr/>
    </w:lvl>
    <w:lvl w:ilvl="8">
      <w:start w:val="1"/>
      <w:numFmt w:val="decimal"/>
      <w:lvlText w:val="%1.%2.%3.%4.%5.%6.%7.%8.%9"/>
      <w:lvlJc w:val="left"/>
      <w:pPr>
        <w:tabs>
          <w:tab w:val="num" w:pos="0"/>
        </w:tabs>
        <w:ind w:left="7832" w:hanging="2160"/>
      </w:pPr>
      <w:rPr/>
    </w:lvl>
  </w:abstractNum>
  <w:abstractNum w:abstractNumId="4">
    <w:lvl w:ilvl="0">
      <w:start w:val="1"/>
      <w:numFmt w:val="decimal"/>
      <w:lvlText w:val="%1."/>
      <w:lvlJc w:val="left"/>
      <w:pPr>
        <w:tabs>
          <w:tab w:val="num" w:pos="0"/>
        </w:tabs>
        <w:ind w:left="360" w:hanging="360"/>
      </w:pPr>
      <w:rPr/>
    </w:lvl>
    <w:lvl w:ilvl="1">
      <w:start w:val="1"/>
      <w:numFmt w:val="lowerLetter"/>
      <w:lvlText w:val="%2."/>
      <w:lvlJc w:val="left"/>
      <w:pPr>
        <w:tabs>
          <w:tab w:val="num" w:pos="0"/>
        </w:tabs>
        <w:ind w:left="1080" w:hanging="360"/>
      </w:pPr>
      <w:rPr/>
    </w:lvl>
    <w:lvl w:ilvl="2">
      <w:start w:val="1"/>
      <w:numFmt w:val="lowerRoman"/>
      <w:lvlText w:val="%3."/>
      <w:lvlJc w:val="right"/>
      <w:pPr>
        <w:tabs>
          <w:tab w:val="num" w:pos="0"/>
        </w:tabs>
        <w:ind w:left="1800" w:hanging="180"/>
      </w:pPr>
      <w:rPr/>
    </w:lvl>
    <w:lvl w:ilvl="3">
      <w:start w:val="1"/>
      <w:numFmt w:val="decimal"/>
      <w:lvlText w:val="%4."/>
      <w:lvlJc w:val="left"/>
      <w:pPr>
        <w:tabs>
          <w:tab w:val="num" w:pos="0"/>
        </w:tabs>
        <w:ind w:left="2520" w:hanging="360"/>
      </w:pPr>
      <w:rPr/>
    </w:lvl>
    <w:lvl w:ilvl="4">
      <w:start w:val="1"/>
      <w:numFmt w:val="lowerLetter"/>
      <w:lvlText w:val="%5."/>
      <w:lvlJc w:val="left"/>
      <w:pPr>
        <w:tabs>
          <w:tab w:val="num" w:pos="0"/>
        </w:tabs>
        <w:ind w:left="3240" w:hanging="360"/>
      </w:pPr>
      <w:rPr/>
    </w:lvl>
    <w:lvl w:ilvl="5">
      <w:start w:val="1"/>
      <w:numFmt w:val="lowerRoman"/>
      <w:lvlText w:val="%6."/>
      <w:lvlJc w:val="right"/>
      <w:pPr>
        <w:tabs>
          <w:tab w:val="num" w:pos="0"/>
        </w:tabs>
        <w:ind w:left="3960" w:hanging="180"/>
      </w:pPr>
      <w:rPr/>
    </w:lvl>
    <w:lvl w:ilvl="6">
      <w:start w:val="1"/>
      <w:numFmt w:val="decimal"/>
      <w:lvlText w:val="%7."/>
      <w:lvlJc w:val="left"/>
      <w:pPr>
        <w:tabs>
          <w:tab w:val="num" w:pos="0"/>
        </w:tabs>
        <w:ind w:left="4680" w:hanging="360"/>
      </w:pPr>
      <w:rPr/>
    </w:lvl>
    <w:lvl w:ilvl="7">
      <w:start w:val="1"/>
      <w:numFmt w:val="lowerLetter"/>
      <w:lvlText w:val="%8."/>
      <w:lvlJc w:val="left"/>
      <w:pPr>
        <w:tabs>
          <w:tab w:val="num" w:pos="0"/>
        </w:tabs>
        <w:ind w:left="5400" w:hanging="360"/>
      </w:pPr>
      <w:rPr/>
    </w:lvl>
    <w:lvl w:ilvl="8">
      <w:start w:val="1"/>
      <w:numFmt w:val="lowerRoman"/>
      <w:lvlText w:val="%9."/>
      <w:lvlJc w:val="right"/>
      <w:pPr>
        <w:tabs>
          <w:tab w:val="num" w:pos="0"/>
        </w:tabs>
        <w:ind w:left="6120" w:hanging="180"/>
      </w:pPr>
      <w:rPr/>
    </w:lvl>
  </w:abstractNum>
  <w:abstractNum w:abstractNumId="5">
    <w:lvl w:ilvl="0">
      <w:start w:val="2"/>
      <w:numFmt w:val="decimal"/>
      <w:lvlText w:val="%1"/>
      <w:lvlJc w:val="left"/>
      <w:pPr>
        <w:tabs>
          <w:tab w:val="num" w:pos="0"/>
        </w:tabs>
        <w:ind w:left="525" w:hanging="525"/>
      </w:pPr>
      <w:rPr/>
    </w:lvl>
    <w:lvl w:ilvl="1">
      <w:start w:val="10"/>
      <w:numFmt w:val="decimal"/>
      <w:lvlText w:val="%1.%2"/>
      <w:lvlJc w:val="left"/>
      <w:pPr>
        <w:tabs>
          <w:tab w:val="num" w:pos="0"/>
        </w:tabs>
        <w:ind w:left="1660" w:hanging="525"/>
      </w:pPr>
      <w:rPr/>
    </w:lvl>
    <w:lvl w:ilvl="2">
      <w:start w:val="1"/>
      <w:numFmt w:val="decimal"/>
      <w:lvlText w:val="%1.%2.%3"/>
      <w:lvlJc w:val="left"/>
      <w:pPr>
        <w:tabs>
          <w:tab w:val="num" w:pos="0"/>
        </w:tabs>
        <w:ind w:left="3278" w:hanging="720"/>
      </w:pPr>
      <w:rPr/>
    </w:lvl>
    <w:lvl w:ilvl="3">
      <w:start w:val="1"/>
      <w:numFmt w:val="decimal"/>
      <w:lvlText w:val="%1.%2.%3.%4"/>
      <w:lvlJc w:val="left"/>
      <w:pPr>
        <w:tabs>
          <w:tab w:val="num" w:pos="0"/>
        </w:tabs>
        <w:ind w:left="4917" w:hanging="1080"/>
      </w:pPr>
      <w:rPr/>
    </w:lvl>
    <w:lvl w:ilvl="4">
      <w:start w:val="1"/>
      <w:numFmt w:val="decimal"/>
      <w:lvlText w:val="%1.%2.%3.%4.%5"/>
      <w:lvlJc w:val="left"/>
      <w:pPr>
        <w:tabs>
          <w:tab w:val="num" w:pos="0"/>
        </w:tabs>
        <w:ind w:left="6196" w:hanging="1080"/>
      </w:pPr>
      <w:rPr/>
    </w:lvl>
    <w:lvl w:ilvl="5">
      <w:start w:val="1"/>
      <w:numFmt w:val="decimal"/>
      <w:lvlText w:val="%1.%2.%3.%4.%5.%6"/>
      <w:lvlJc w:val="left"/>
      <w:pPr>
        <w:tabs>
          <w:tab w:val="num" w:pos="0"/>
        </w:tabs>
        <w:ind w:left="7835" w:hanging="1440"/>
      </w:pPr>
      <w:rPr/>
    </w:lvl>
    <w:lvl w:ilvl="6">
      <w:start w:val="1"/>
      <w:numFmt w:val="decimal"/>
      <w:lvlText w:val="%1.%2.%3.%4.%5.%6.%7"/>
      <w:lvlJc w:val="left"/>
      <w:pPr>
        <w:tabs>
          <w:tab w:val="num" w:pos="0"/>
        </w:tabs>
        <w:ind w:left="9114" w:hanging="1440"/>
      </w:pPr>
      <w:rPr/>
    </w:lvl>
    <w:lvl w:ilvl="7">
      <w:start w:val="1"/>
      <w:numFmt w:val="decimal"/>
      <w:lvlText w:val="%1.%2.%3.%4.%5.%6.%7.%8"/>
      <w:lvlJc w:val="left"/>
      <w:pPr>
        <w:tabs>
          <w:tab w:val="num" w:pos="0"/>
        </w:tabs>
        <w:ind w:left="10753" w:hanging="1800"/>
      </w:pPr>
      <w:rPr/>
    </w:lvl>
    <w:lvl w:ilvl="8">
      <w:start w:val="1"/>
      <w:numFmt w:val="decimal"/>
      <w:lvlText w:val="%1.%2.%3.%4.%5.%6.%7.%8.%9"/>
      <w:lvlJc w:val="left"/>
      <w:pPr>
        <w:tabs>
          <w:tab w:val="num" w:pos="0"/>
        </w:tabs>
        <w:ind w:left="12392" w:hanging="2160"/>
      </w:pPr>
      <w:rPr/>
    </w:lvl>
  </w:abstractNum>
  <w:abstractNum w:abstractNumId="6">
    <w:lvl w:ilvl="0">
      <w:start w:val="3"/>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7">
    <w:lvl w:ilvl="0">
      <w:start w:val="1"/>
      <w:numFmt w:val="upperRoman"/>
      <w:lvlText w:val="%1."/>
      <w:lvlJc w:val="left"/>
      <w:pPr>
        <w:tabs>
          <w:tab w:val="num" w:pos="0"/>
        </w:tabs>
        <w:ind w:left="4406" w:hanging="720"/>
      </w:pPr>
      <w:rPr/>
    </w:lvl>
    <w:lvl w:ilvl="1">
      <w:start w:val="2"/>
      <w:numFmt w:val="decimal"/>
      <w:lvlText w:val="%1.%2"/>
      <w:lvlJc w:val="left"/>
      <w:pPr>
        <w:tabs>
          <w:tab w:val="num" w:pos="0"/>
        </w:tabs>
        <w:ind w:left="4114" w:hanging="495"/>
      </w:pPr>
      <w:rPr/>
    </w:lvl>
    <w:lvl w:ilvl="2">
      <w:start w:val="1"/>
      <w:numFmt w:val="decimal"/>
      <w:lvlText w:val="%1.%2.%3"/>
      <w:lvlJc w:val="left"/>
      <w:pPr>
        <w:tabs>
          <w:tab w:val="num" w:pos="0"/>
        </w:tabs>
        <w:ind w:left="4406" w:hanging="720"/>
      </w:pPr>
      <w:rPr/>
    </w:lvl>
    <w:lvl w:ilvl="3">
      <w:start w:val="1"/>
      <w:numFmt w:val="decimal"/>
      <w:lvlText w:val="%1.%2.%3.%4"/>
      <w:lvlJc w:val="left"/>
      <w:pPr>
        <w:tabs>
          <w:tab w:val="num" w:pos="0"/>
        </w:tabs>
        <w:ind w:left="4699" w:hanging="1080"/>
      </w:pPr>
      <w:rPr/>
    </w:lvl>
    <w:lvl w:ilvl="4">
      <w:start w:val="1"/>
      <w:numFmt w:val="decimal"/>
      <w:lvlText w:val="%1.%2.%3.%4.%5"/>
      <w:lvlJc w:val="left"/>
      <w:pPr>
        <w:tabs>
          <w:tab w:val="num" w:pos="0"/>
        </w:tabs>
        <w:ind w:left="4699" w:hanging="1080"/>
      </w:pPr>
      <w:rPr/>
    </w:lvl>
    <w:lvl w:ilvl="5">
      <w:start w:val="1"/>
      <w:numFmt w:val="decimal"/>
      <w:lvlText w:val="%1.%2.%3.%4.%5.%6"/>
      <w:lvlJc w:val="left"/>
      <w:pPr>
        <w:tabs>
          <w:tab w:val="num" w:pos="0"/>
        </w:tabs>
        <w:ind w:left="5059" w:hanging="1440"/>
      </w:pPr>
      <w:rPr/>
    </w:lvl>
    <w:lvl w:ilvl="6">
      <w:start w:val="1"/>
      <w:numFmt w:val="decimal"/>
      <w:lvlText w:val="%1.%2.%3.%4.%5.%6.%7"/>
      <w:lvlJc w:val="left"/>
      <w:pPr>
        <w:tabs>
          <w:tab w:val="num" w:pos="0"/>
        </w:tabs>
        <w:ind w:left="5059" w:hanging="1440"/>
      </w:pPr>
      <w:rPr/>
    </w:lvl>
    <w:lvl w:ilvl="7">
      <w:start w:val="1"/>
      <w:numFmt w:val="decimal"/>
      <w:lvlText w:val="%1.%2.%3.%4.%5.%6.%7.%8"/>
      <w:lvlJc w:val="left"/>
      <w:pPr>
        <w:tabs>
          <w:tab w:val="num" w:pos="0"/>
        </w:tabs>
        <w:ind w:left="5419" w:hanging="1800"/>
      </w:pPr>
      <w:rPr/>
    </w:lvl>
    <w:lvl w:ilvl="8">
      <w:start w:val="1"/>
      <w:numFmt w:val="decimal"/>
      <w:lvlText w:val="%1.%2.%3.%4.%5.%6.%7.%8.%9"/>
      <w:lvlJc w:val="left"/>
      <w:pPr>
        <w:tabs>
          <w:tab w:val="num" w:pos="0"/>
        </w:tabs>
        <w:ind w:left="5779" w:hanging="2160"/>
      </w:pPr>
      <w:rPr/>
    </w:lvl>
  </w:abstractNum>
  <w:abstractNum w:abstractNumId="8">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w="http://schemas.openxmlformats.org/wordprocessingml/2006/main">
  <w:zoom w:percent="100"/>
  <w:defaultTabStop w:val="708"/>
  <w:autoHyphenation w:val="true"/>
  <w:compat>
    <w:doNotBreakWrappedTables/>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Hyperlink" w:uiPriority="0"/>
    <w:lsdException w:name="Strong" w:uiPriority="22" w:semiHidden="0" w:unhideWhenUsed="0" w:qFormat="1"/>
    <w:lsdException w:name="Emphasis" w:uiPriority="20" w:semiHidden="0" w:unhideWhenUsed="0" w:qFormat="1"/>
    <w:lsdException w:name="Normal (Web)" w:uiPriority="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c4740c"/>
    <w:pPr>
      <w:widowControl/>
      <w:suppressAutoHyphens w:val="true"/>
      <w:bidi w:val="0"/>
      <w:spacing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Heading1">
    <w:name w:val="Heading 1"/>
    <w:basedOn w:val="Normal"/>
    <w:link w:val="1"/>
    <w:uiPriority w:val="9"/>
    <w:qFormat/>
    <w:rsid w:val="006d67cd"/>
    <w:pPr>
      <w:suppressAutoHyphens w:val="false"/>
      <w:spacing w:beforeAutospacing="1" w:afterAutospacing="1"/>
      <w:outlineLvl w:val="0"/>
    </w:pPr>
    <w:rPr>
      <w:rFonts w:ascii="Times New Roman" w:hAnsi="Times New Roman" w:eastAsia="Times New Roman" w:cs="Times New Roman"/>
      <w:b/>
      <w:bCs/>
      <w:kern w:val="2"/>
      <w:sz w:val="48"/>
      <w:szCs w:val="48"/>
      <w:lang w:eastAsia="ru-RU"/>
    </w:rPr>
  </w:style>
  <w:style w:type="paragraph" w:styleId="Heading2">
    <w:name w:val="Heading 2"/>
    <w:basedOn w:val="Normal"/>
    <w:next w:val="Normal"/>
    <w:link w:val="2"/>
    <w:uiPriority w:val="9"/>
    <w:unhideWhenUsed/>
    <w:qFormat/>
    <w:rsid w:val="00e65608"/>
    <w:pPr>
      <w:keepNext w:val="true"/>
      <w:keepLines/>
      <w:spacing w:before="200" w:after="0"/>
      <w:outlineLvl w:val="1"/>
    </w:pPr>
    <w:rPr>
      <w:rFonts w:ascii="Cambria" w:hAnsi="Cambria" w:eastAsia="" w:cs="" w:asciiTheme="majorHAnsi" w:cstheme="majorBidi" w:eastAsiaTheme="majorEastAsia" w:hAnsiTheme="majorHAnsi"/>
      <w:b/>
      <w:bCs/>
      <w:color w:themeColor="accent1" w:val="4F81BD"/>
      <w:sz w:val="26"/>
      <w:szCs w:val="26"/>
    </w:rPr>
  </w:style>
  <w:style w:type="paragraph" w:styleId="Heading3">
    <w:name w:val="Heading 3"/>
    <w:basedOn w:val="Normal"/>
    <w:next w:val="Normal"/>
    <w:link w:val="3"/>
    <w:uiPriority w:val="9"/>
    <w:unhideWhenUsed/>
    <w:qFormat/>
    <w:rsid w:val="00757929"/>
    <w:pPr>
      <w:keepNext w:val="true"/>
      <w:keepLines/>
      <w:spacing w:before="200" w:after="0"/>
      <w:outlineLvl w:val="2"/>
    </w:pPr>
    <w:rPr>
      <w:rFonts w:ascii="Cambria" w:hAnsi="Cambria" w:eastAsia="" w:cs="" w:asciiTheme="majorHAnsi" w:cstheme="majorBidi" w:eastAsiaTheme="majorEastAsia" w:hAnsiTheme="majorHAnsi"/>
      <w:b/>
      <w:bCs/>
      <w:color w:themeColor="accent1" w:val="4F81BD"/>
    </w:rPr>
  </w:style>
  <w:style w:type="character" w:styleId="DefaultParagraphFont" w:default="1">
    <w:name w:val="Default Paragraph Font"/>
    <w:uiPriority w:val="1"/>
    <w:semiHidden/>
    <w:unhideWhenUsed/>
    <w:qFormat/>
    <w:rPr/>
  </w:style>
  <w:style w:type="character" w:styleId="Style11" w:customStyle="1">
    <w:name w:val="Гипертекстовая ссылка"/>
    <w:basedOn w:val="DefaultParagraphFont"/>
    <w:uiPriority w:val="99"/>
    <w:qFormat/>
    <w:rsid w:val="00c80a4b"/>
    <w:rPr>
      <w:rFonts w:cs="Times New Roman"/>
      <w:b w:val="false"/>
      <w:color w:val="106BBE"/>
    </w:rPr>
  </w:style>
  <w:style w:type="character" w:styleId="Style12" w:customStyle="1">
    <w:name w:val="Не вступил в силу"/>
    <w:basedOn w:val="DefaultParagraphFont"/>
    <w:uiPriority w:val="99"/>
    <w:qFormat/>
    <w:rsid w:val="009a7010"/>
    <w:rPr>
      <w:rFonts w:cs="Times New Roman"/>
      <w:b w:val="false"/>
      <w:color w:val="000000"/>
    </w:rPr>
  </w:style>
  <w:style w:type="character" w:styleId="FontStyle63" w:customStyle="1">
    <w:name w:val="Font Style63"/>
    <w:basedOn w:val="DefaultParagraphFont"/>
    <w:uiPriority w:val="99"/>
    <w:qFormat/>
    <w:rsid w:val="009a7010"/>
    <w:rPr>
      <w:rFonts w:ascii="Times New Roman" w:hAnsi="Times New Roman" w:cs="Times New Roman"/>
      <w:sz w:val="26"/>
      <w:szCs w:val="26"/>
    </w:rPr>
  </w:style>
  <w:style w:type="character" w:styleId="Highlightsearch" w:customStyle="1">
    <w:name w:val="highlightsearch"/>
    <w:basedOn w:val="DefaultParagraphFont"/>
    <w:qFormat/>
    <w:rsid w:val="009a7010"/>
    <w:rPr/>
  </w:style>
  <w:style w:type="character" w:styleId="FontStyle134" w:customStyle="1">
    <w:name w:val="Font Style134"/>
    <w:basedOn w:val="DefaultParagraphFont"/>
    <w:uiPriority w:val="99"/>
    <w:qFormat/>
    <w:rsid w:val="009a7010"/>
    <w:rPr>
      <w:rFonts w:ascii="Times New Roman" w:hAnsi="Times New Roman" w:cs="Times New Roman"/>
      <w:sz w:val="26"/>
      <w:szCs w:val="26"/>
    </w:rPr>
  </w:style>
  <w:style w:type="character" w:styleId="FontStyle91" w:customStyle="1">
    <w:name w:val="Font Style91"/>
    <w:basedOn w:val="DefaultParagraphFont"/>
    <w:uiPriority w:val="99"/>
    <w:qFormat/>
    <w:rsid w:val="009a7010"/>
    <w:rPr>
      <w:rFonts w:ascii="Times New Roman" w:hAnsi="Times New Roman" w:cs="Times New Roman"/>
      <w:sz w:val="26"/>
      <w:szCs w:val="26"/>
    </w:rPr>
  </w:style>
  <w:style w:type="character" w:styleId="1" w:customStyle="1">
    <w:name w:val="Заголовок 1 Знак"/>
    <w:basedOn w:val="DefaultParagraphFont"/>
    <w:uiPriority w:val="9"/>
    <w:qFormat/>
    <w:rsid w:val="006d67cd"/>
    <w:rPr>
      <w:rFonts w:ascii="Times New Roman" w:hAnsi="Times New Roman" w:eastAsia="Times New Roman" w:cs="Times New Roman"/>
      <w:b/>
      <w:bCs/>
      <w:kern w:val="2"/>
      <w:sz w:val="48"/>
      <w:szCs w:val="48"/>
      <w:lang w:eastAsia="ru-RU"/>
    </w:rPr>
  </w:style>
  <w:style w:type="character" w:styleId="FontStyle36" w:customStyle="1">
    <w:name w:val="Font Style36"/>
    <w:qFormat/>
    <w:rsid w:val="006d67cd"/>
    <w:rPr>
      <w:rFonts w:ascii="Times New Roman" w:hAnsi="Times New Roman" w:eastAsia="Times New Roman" w:cs="Times New Roman"/>
      <w:b/>
      <w:bCs/>
    </w:rPr>
  </w:style>
  <w:style w:type="character" w:styleId="FontStyle24" w:customStyle="1">
    <w:name w:val="Font Style24"/>
    <w:basedOn w:val="DefaultParagraphFont"/>
    <w:qFormat/>
    <w:rsid w:val="006d67cd"/>
    <w:rPr>
      <w:rFonts w:ascii="Times New Roman" w:hAnsi="Times New Roman" w:eastAsia="Times New Roman" w:cs="Times New Roman"/>
      <w:b/>
      <w:bCs/>
      <w:sz w:val="26"/>
      <w:szCs w:val="26"/>
    </w:rPr>
  </w:style>
  <w:style w:type="character" w:styleId="FontStyle58" w:customStyle="1">
    <w:name w:val="Font Style58"/>
    <w:basedOn w:val="DefaultParagraphFont"/>
    <w:uiPriority w:val="99"/>
    <w:qFormat/>
    <w:rsid w:val="006d67cd"/>
    <w:rPr>
      <w:rFonts w:ascii="Times New Roman" w:hAnsi="Times New Roman" w:cs="Times New Roman"/>
      <w:sz w:val="22"/>
      <w:szCs w:val="22"/>
    </w:rPr>
  </w:style>
  <w:style w:type="character" w:styleId="Style13" w:customStyle="1">
    <w:name w:val="Цветовое выделение для Текст"/>
    <w:qFormat/>
    <w:rsid w:val="006d67cd"/>
    <w:rPr>
      <w:rFonts w:ascii="Times New Roman CYR" w:hAnsi="Times New Roman CYR"/>
    </w:rPr>
  </w:style>
  <w:style w:type="character" w:styleId="FontStyle44" w:customStyle="1">
    <w:name w:val="Font Style44"/>
    <w:basedOn w:val="DefaultParagraphFont"/>
    <w:uiPriority w:val="99"/>
    <w:qFormat/>
    <w:rsid w:val="006d67cd"/>
    <w:rPr>
      <w:rFonts w:ascii="Arial" w:hAnsi="Arial" w:cs="Arial"/>
      <w:sz w:val="18"/>
      <w:szCs w:val="18"/>
    </w:rPr>
  </w:style>
  <w:style w:type="character" w:styleId="Hyperlink">
    <w:name w:val="Hyperlink"/>
    <w:basedOn w:val="DefaultParagraphFont"/>
    <w:unhideWhenUsed/>
    <w:rsid w:val="00953247"/>
    <w:rPr>
      <w:color w:val="0000FF"/>
      <w:u w:val="single"/>
    </w:rPr>
  </w:style>
  <w:style w:type="character" w:styleId="2" w:customStyle="1">
    <w:name w:val="Заголовок 2 Знак"/>
    <w:basedOn w:val="DefaultParagraphFont"/>
    <w:uiPriority w:val="9"/>
    <w:qFormat/>
    <w:rsid w:val="00e65608"/>
    <w:rPr>
      <w:rFonts w:ascii="Cambria" w:hAnsi="Cambria" w:eastAsia="" w:cs="" w:asciiTheme="majorHAnsi" w:cstheme="majorBidi" w:eastAsiaTheme="majorEastAsia" w:hAnsiTheme="majorHAnsi"/>
      <w:b/>
      <w:bCs/>
      <w:color w:themeColor="accent1" w:val="4F81BD"/>
      <w:sz w:val="26"/>
      <w:szCs w:val="26"/>
    </w:rPr>
  </w:style>
  <w:style w:type="character" w:styleId="ConsPlusNormal" w:customStyle="1">
    <w:name w:val="ConsPlusNormal Знак"/>
    <w:basedOn w:val="DefaultParagraphFont"/>
    <w:link w:val="ConsPlusNormal1"/>
    <w:qFormat/>
    <w:locked/>
    <w:rsid w:val="00856828"/>
    <w:rPr>
      <w:rFonts w:ascii="Times New Roman" w:hAnsi="Times New Roman" w:eastAsia="" w:cs="Times New Roman" w:eastAsiaTheme="minorEastAsia"/>
      <w:sz w:val="28"/>
      <w:szCs w:val="28"/>
      <w:lang w:eastAsia="ru-RU"/>
    </w:rPr>
  </w:style>
  <w:style w:type="character" w:styleId="Emphasis">
    <w:name w:val="Emphasis"/>
    <w:basedOn w:val="DefaultParagraphFont"/>
    <w:uiPriority w:val="20"/>
    <w:qFormat/>
    <w:rsid w:val="00a45f71"/>
    <w:rPr>
      <w:i/>
      <w:iCs/>
    </w:rPr>
  </w:style>
  <w:style w:type="character" w:styleId="FontStyle83" w:customStyle="1">
    <w:name w:val="Font Style83"/>
    <w:basedOn w:val="DefaultParagraphFont"/>
    <w:qFormat/>
    <w:rsid w:val="00440ea7"/>
    <w:rPr>
      <w:rFonts w:ascii="Times New Roman" w:hAnsi="Times New Roman" w:cs="Times New Roman"/>
      <w:sz w:val="26"/>
      <w:szCs w:val="26"/>
    </w:rPr>
  </w:style>
  <w:style w:type="character" w:styleId="FontStyle95" w:customStyle="1">
    <w:name w:val="Font Style95"/>
    <w:basedOn w:val="DefaultParagraphFont"/>
    <w:uiPriority w:val="99"/>
    <w:qFormat/>
    <w:rsid w:val="00440ea7"/>
    <w:rPr>
      <w:rFonts w:ascii="Times New Roman" w:hAnsi="Times New Roman" w:cs="Times New Roman"/>
      <w:sz w:val="22"/>
      <w:szCs w:val="22"/>
    </w:rPr>
  </w:style>
  <w:style w:type="character" w:styleId="FontStyle93" w:customStyle="1">
    <w:name w:val="Font Style93"/>
    <w:basedOn w:val="DefaultParagraphFont"/>
    <w:qFormat/>
    <w:rsid w:val="00440ea7"/>
    <w:rPr>
      <w:rFonts w:ascii="Times New Roman" w:hAnsi="Times New Roman" w:cs="Times New Roman"/>
      <w:sz w:val="26"/>
      <w:szCs w:val="26"/>
    </w:rPr>
  </w:style>
  <w:style w:type="character" w:styleId="FontStyle57" w:customStyle="1">
    <w:name w:val="Font Style57"/>
    <w:basedOn w:val="DefaultParagraphFont"/>
    <w:qFormat/>
    <w:rsid w:val="00440ea7"/>
    <w:rPr>
      <w:rFonts w:ascii="Times New Roman" w:hAnsi="Times New Roman" w:cs="Times New Roman"/>
      <w:b/>
      <w:bCs/>
      <w:sz w:val="22"/>
      <w:szCs w:val="22"/>
    </w:rPr>
  </w:style>
  <w:style w:type="character" w:styleId="FontStyle16" w:customStyle="1">
    <w:name w:val="Font Style16"/>
    <w:basedOn w:val="DefaultParagraphFont"/>
    <w:uiPriority w:val="99"/>
    <w:qFormat/>
    <w:rsid w:val="00440ea7"/>
    <w:rPr>
      <w:rFonts w:ascii="Times New Roman" w:hAnsi="Times New Roman" w:cs="Times New Roman"/>
      <w:sz w:val="26"/>
      <w:szCs w:val="26"/>
    </w:rPr>
  </w:style>
  <w:style w:type="character" w:styleId="FontStyle12" w:customStyle="1">
    <w:name w:val="Font Style12"/>
    <w:basedOn w:val="DefaultParagraphFont"/>
    <w:uiPriority w:val="99"/>
    <w:qFormat/>
    <w:rsid w:val="00440ea7"/>
    <w:rPr>
      <w:rFonts w:ascii="Times New Roman" w:hAnsi="Times New Roman" w:cs="Times New Roman"/>
      <w:b/>
      <w:bCs/>
      <w:spacing w:val="190"/>
      <w:sz w:val="42"/>
      <w:szCs w:val="42"/>
    </w:rPr>
  </w:style>
  <w:style w:type="character" w:styleId="FontStyle13" w:customStyle="1">
    <w:name w:val="Font Style13"/>
    <w:basedOn w:val="DefaultParagraphFont"/>
    <w:uiPriority w:val="99"/>
    <w:qFormat/>
    <w:rsid w:val="00440ea7"/>
    <w:rPr>
      <w:rFonts w:ascii="Times New Roman" w:hAnsi="Times New Roman" w:cs="Times New Roman"/>
      <w:sz w:val="32"/>
      <w:szCs w:val="32"/>
    </w:rPr>
  </w:style>
  <w:style w:type="character" w:styleId="FontStyle14" w:customStyle="1">
    <w:name w:val="Font Style14"/>
    <w:basedOn w:val="DefaultParagraphFont"/>
    <w:uiPriority w:val="99"/>
    <w:qFormat/>
    <w:rsid w:val="00440ea7"/>
    <w:rPr>
      <w:rFonts w:ascii="Times New Roman" w:hAnsi="Times New Roman" w:cs="Times New Roman"/>
      <w:b/>
      <w:bCs/>
      <w:sz w:val="30"/>
      <w:szCs w:val="30"/>
    </w:rPr>
  </w:style>
  <w:style w:type="character" w:styleId="4" w:customStyle="1">
    <w:name w:val="Основной шрифт абзаца4"/>
    <w:qFormat/>
    <w:rsid w:val="00440ea7"/>
    <w:rPr/>
  </w:style>
  <w:style w:type="character" w:styleId="D6e2e5f2eee2eee5e2fbe4e5ebe5ede8e5e4ebffd2e5eaf1f2" w:customStyle="1">
    <w:name w:val="Цd6вe2еe5тf2оeeвe2оeeеe5 вe2ыfbдe4еe5лebеe5нedиe8еe5 дe4лebяff Тd2еe5кeaсf1тf2"/>
    <w:uiPriority w:val="99"/>
    <w:qFormat/>
    <w:rsid w:val="0078583c"/>
    <w:rPr/>
  </w:style>
  <w:style w:type="character" w:styleId="FontStyle39" w:customStyle="1">
    <w:name w:val="Font Style39"/>
    <w:basedOn w:val="DefaultParagraphFont"/>
    <w:qFormat/>
    <w:rsid w:val="004d1e13"/>
    <w:rPr>
      <w:rFonts w:ascii="Times New Roman" w:hAnsi="Times New Roman" w:cs="Times New Roman"/>
      <w:sz w:val="26"/>
      <w:szCs w:val="26"/>
    </w:rPr>
  </w:style>
  <w:style w:type="character" w:styleId="FontStyle45" w:customStyle="1">
    <w:name w:val="Font Style45"/>
    <w:basedOn w:val="DefaultParagraphFont"/>
    <w:uiPriority w:val="99"/>
    <w:qFormat/>
    <w:rsid w:val="00c03017"/>
    <w:rPr>
      <w:rFonts w:ascii="Times New Roman" w:hAnsi="Times New Roman" w:cs="Times New Roman"/>
      <w:sz w:val="26"/>
      <w:szCs w:val="26"/>
    </w:rPr>
  </w:style>
  <w:style w:type="character" w:styleId="3" w:customStyle="1">
    <w:name w:val="Заголовок 3 Знак"/>
    <w:basedOn w:val="DefaultParagraphFont"/>
    <w:uiPriority w:val="9"/>
    <w:qFormat/>
    <w:rsid w:val="00757929"/>
    <w:rPr>
      <w:rFonts w:ascii="Cambria" w:hAnsi="Cambria" w:eastAsia="" w:cs="" w:asciiTheme="majorHAnsi" w:cstheme="majorBidi" w:eastAsiaTheme="majorEastAsia" w:hAnsiTheme="majorHAnsi"/>
      <w:b/>
      <w:bCs/>
      <w:color w:themeColor="accent1" w:val="4F81BD"/>
    </w:rPr>
  </w:style>
  <w:style w:type="character" w:styleId="Style14" w:customStyle="1">
    <w:name w:val="Основной текст с отступом Знак"/>
    <w:qFormat/>
    <w:rsid w:val="0060536d"/>
    <w:rPr>
      <w:sz w:val="28"/>
    </w:rPr>
  </w:style>
  <w:style w:type="character" w:styleId="FontStyle120" w:customStyle="1">
    <w:name w:val="Font Style120"/>
    <w:basedOn w:val="DefaultParagraphFont"/>
    <w:uiPriority w:val="99"/>
    <w:qFormat/>
    <w:rsid w:val="002947a6"/>
    <w:rPr>
      <w:rFonts w:ascii="Times New Roman" w:hAnsi="Times New Roman" w:cs="Times New Roman"/>
      <w:sz w:val="22"/>
      <w:szCs w:val="22"/>
    </w:rPr>
  </w:style>
  <w:style w:type="character" w:styleId="FontStyle19" w:customStyle="1">
    <w:name w:val="Font Style19"/>
    <w:qFormat/>
    <w:rsid w:val="000d415e"/>
    <w:rPr>
      <w:rFonts w:ascii="Times New Roman" w:hAnsi="Times New Roman" w:cs="Times New Roman"/>
      <w:sz w:val="26"/>
      <w:szCs w:val="26"/>
    </w:rPr>
  </w:style>
  <w:style w:type="character" w:styleId="Style15" w:customStyle="1">
    <w:name w:val="Текст выноски Знак"/>
    <w:basedOn w:val="DefaultParagraphFont"/>
    <w:link w:val="BalloonText"/>
    <w:uiPriority w:val="99"/>
    <w:semiHidden/>
    <w:qFormat/>
    <w:rsid w:val="009b24d1"/>
    <w:rPr>
      <w:rFonts w:ascii="Tahoma" w:hAnsi="Tahoma" w:cs="Tahoma"/>
      <w:sz w:val="16"/>
      <w:szCs w:val="16"/>
    </w:rPr>
  </w:style>
  <w:style w:type="character" w:styleId="Style16" w:customStyle="1">
    <w:name w:val="Цветовое выделение"/>
    <w:uiPriority w:val="99"/>
    <w:qFormat/>
    <w:rsid w:val="0061193f"/>
    <w:rPr>
      <w:b/>
      <w:bCs/>
      <w:color w:val="26282F"/>
    </w:rPr>
  </w:style>
  <w:style w:type="character" w:styleId="Blk" w:customStyle="1">
    <w:name w:val="blk"/>
    <w:basedOn w:val="DefaultParagraphFont"/>
    <w:qFormat/>
    <w:rPr/>
  </w:style>
  <w:style w:type="character" w:styleId="FontStyle30" w:customStyle="1">
    <w:name w:val="Font Style30"/>
    <w:basedOn w:val="DefaultParagraphFont"/>
    <w:uiPriority w:val="99"/>
    <w:qFormat/>
    <w:rsid w:val="003e330a"/>
    <w:rPr>
      <w:rFonts w:ascii="Times New Roman" w:hAnsi="Times New Roman" w:cs="Times New Roman"/>
      <w:sz w:val="22"/>
      <w:szCs w:val="22"/>
    </w:rPr>
  </w:style>
  <w:style w:type="character" w:styleId="WW8Num2z0" w:customStyle="1">
    <w:name w:val="WW8Num2z0"/>
    <w:qFormat/>
    <w:rPr>
      <w:rFonts w:eastAsia="Times New Roman" w:cs="Times New Roman"/>
      <w:color w:val="auto"/>
      <w:sz w:val="28"/>
      <w:szCs w:val="28"/>
      <w:lang w:val="ru-RU" w:eastAsia="zh-CN" w:bidi="ar-SA"/>
    </w:rPr>
  </w:style>
  <w:style w:type="character" w:styleId="WW8Num2z1" w:customStyle="1">
    <w:name w:val="WW8Num2z1"/>
    <w:qFormat/>
    <w:rPr/>
  </w:style>
  <w:style w:type="character" w:styleId="WW8Num2z2" w:customStyle="1">
    <w:name w:val="WW8Num2z2"/>
    <w:qFormat/>
    <w:rPr/>
  </w:style>
  <w:style w:type="character" w:styleId="WW8Num2z3" w:customStyle="1">
    <w:name w:val="WW8Num2z3"/>
    <w:qFormat/>
    <w:rPr/>
  </w:style>
  <w:style w:type="character" w:styleId="WW8Num2z4" w:customStyle="1">
    <w:name w:val="WW8Num2z4"/>
    <w:qFormat/>
    <w:rPr/>
  </w:style>
  <w:style w:type="character" w:styleId="WW8Num2z5" w:customStyle="1">
    <w:name w:val="WW8Num2z5"/>
    <w:qFormat/>
    <w:rPr/>
  </w:style>
  <w:style w:type="character" w:styleId="WW8Num2z6" w:customStyle="1">
    <w:name w:val="WW8Num2z6"/>
    <w:qFormat/>
    <w:rPr/>
  </w:style>
  <w:style w:type="character" w:styleId="WW8Num2z7" w:customStyle="1">
    <w:name w:val="WW8Num2z7"/>
    <w:qFormat/>
    <w:rPr/>
  </w:style>
  <w:style w:type="character" w:styleId="WW8Num2z8" w:customStyle="1">
    <w:name w:val="WW8Num2z8"/>
    <w:qFormat/>
    <w:rPr/>
  </w:style>
  <w:style w:type="character" w:styleId="Style17" w:customStyle="1">
    <w:name w:val="Продолжение ссылки"/>
    <w:basedOn w:val="Style11"/>
    <w:qFormat/>
    <w:rPr>
      <w:rFonts w:ascii="Times New Roman" w:hAnsi="Times New Roman" w:cs="Times New Roman"/>
      <w:b w:val="false"/>
      <w:color w:val="106BBE"/>
    </w:rPr>
  </w:style>
  <w:style w:type="paragraph" w:styleId="Style18" w:customStyle="1">
    <w:name w:val="Заголовок"/>
    <w:basedOn w:val="Normal"/>
    <w:next w:val="BodyText"/>
    <w:qFormat/>
    <w:pPr>
      <w:keepNext w:val="true"/>
      <w:spacing w:before="240" w:after="120"/>
    </w:pPr>
    <w:rPr>
      <w:rFonts w:ascii="Liberation Sans" w:hAnsi="Liberation Sans" w:eastAsia="Microsoft YaHei" w:cs="Mang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Mangal"/>
    </w:rPr>
  </w:style>
  <w:style w:type="paragraph" w:styleId="Caption">
    <w:name w:val="Caption"/>
    <w:basedOn w:val="Normal"/>
    <w:qFormat/>
    <w:pPr>
      <w:suppressLineNumbers/>
      <w:spacing w:before="120" w:after="120"/>
    </w:pPr>
    <w:rPr>
      <w:rFonts w:cs="Mangal"/>
      <w:i/>
      <w:iCs/>
      <w:sz w:val="24"/>
      <w:szCs w:val="24"/>
    </w:rPr>
  </w:style>
  <w:style w:type="paragraph" w:styleId="Style19">
    <w:name w:val="Указатель"/>
    <w:basedOn w:val="Normal"/>
    <w:qFormat/>
    <w:pPr>
      <w:suppressLineNumbers/>
    </w:pPr>
    <w:rPr>
      <w:rFonts w:cs="Mangal"/>
    </w:rPr>
  </w:style>
  <w:style w:type="paragraph" w:styleId="Caption1">
    <w:name w:val="caption1"/>
    <w:basedOn w:val="Normal"/>
    <w:qFormat/>
    <w:pPr>
      <w:suppressLineNumbers/>
      <w:spacing w:before="120" w:after="120"/>
    </w:pPr>
    <w:rPr>
      <w:rFonts w:cs="Mangal"/>
      <w:i/>
      <w:iCs/>
      <w:sz w:val="24"/>
      <w:szCs w:val="24"/>
    </w:rPr>
  </w:style>
  <w:style w:type="paragraph" w:styleId="Indexheading">
    <w:name w:val="index heading"/>
    <w:basedOn w:val="Normal"/>
    <w:qFormat/>
    <w:pPr>
      <w:suppressLineNumbers/>
    </w:pPr>
    <w:rPr>
      <w:rFonts w:cs="Mangal"/>
    </w:rPr>
  </w:style>
  <w:style w:type="paragraph" w:styleId="Caption11" w:customStyle="1">
    <w:name w:val="caption11"/>
    <w:basedOn w:val="Normal"/>
    <w:qFormat/>
    <w:pPr>
      <w:suppressLineNumbers/>
      <w:spacing w:before="120" w:after="120"/>
    </w:pPr>
    <w:rPr>
      <w:rFonts w:cs="Mangal"/>
      <w:i/>
      <w:iCs/>
      <w:sz w:val="24"/>
      <w:szCs w:val="24"/>
    </w:rPr>
  </w:style>
  <w:style w:type="paragraph" w:styleId="Caption111" w:customStyle="1">
    <w:name w:val="caption111"/>
    <w:basedOn w:val="Normal"/>
    <w:qFormat/>
    <w:pPr>
      <w:suppressLineNumbers/>
      <w:spacing w:before="120" w:after="120"/>
    </w:pPr>
    <w:rPr>
      <w:rFonts w:cs="Mangal"/>
      <w:i/>
      <w:iCs/>
      <w:sz w:val="24"/>
      <w:szCs w:val="24"/>
    </w:rPr>
  </w:style>
  <w:style w:type="paragraph" w:styleId="Caption1111" w:customStyle="1">
    <w:name w:val="caption1111"/>
    <w:basedOn w:val="Normal"/>
    <w:qFormat/>
    <w:pPr>
      <w:suppressLineNumbers/>
      <w:spacing w:before="120" w:after="120"/>
    </w:pPr>
    <w:rPr>
      <w:rFonts w:cs="Mangal"/>
      <w:i/>
      <w:iCs/>
      <w:sz w:val="24"/>
      <w:szCs w:val="24"/>
    </w:rPr>
  </w:style>
  <w:style w:type="paragraph" w:styleId="ListParagraph">
    <w:name w:val="List Paragraph"/>
    <w:basedOn w:val="Normal"/>
    <w:uiPriority w:val="34"/>
    <w:qFormat/>
    <w:rsid w:val="00c4740c"/>
    <w:pPr>
      <w:spacing w:before="0" w:after="0"/>
      <w:ind w:left="720"/>
      <w:contextualSpacing/>
    </w:pPr>
    <w:rPr/>
  </w:style>
  <w:style w:type="paragraph" w:styleId="Style181" w:customStyle="1">
    <w:name w:val="Style18"/>
    <w:basedOn w:val="Normal"/>
    <w:uiPriority w:val="99"/>
    <w:qFormat/>
    <w:rsid w:val="009a7010"/>
    <w:pPr>
      <w:widowControl w:val="false"/>
      <w:suppressAutoHyphens w:val="false"/>
      <w:spacing w:lineRule="exact" w:line="322"/>
      <w:ind w:firstLine="739"/>
      <w:jc w:val="both"/>
    </w:pPr>
    <w:rPr>
      <w:rFonts w:ascii="Times New Roman" w:hAnsi="Times New Roman" w:eastAsia="" w:cs="Times New Roman" w:eastAsiaTheme="minorEastAsia"/>
      <w:sz w:val="24"/>
      <w:szCs w:val="24"/>
      <w:lang w:eastAsia="ru-RU"/>
    </w:rPr>
  </w:style>
  <w:style w:type="paragraph" w:styleId="Style29" w:customStyle="1">
    <w:name w:val="Style29"/>
    <w:basedOn w:val="Normal"/>
    <w:uiPriority w:val="99"/>
    <w:qFormat/>
    <w:rsid w:val="009a7010"/>
    <w:pPr>
      <w:widowControl w:val="false"/>
      <w:spacing w:lineRule="exact" w:line="370"/>
      <w:ind w:firstLine="571"/>
      <w:jc w:val="both"/>
    </w:pPr>
    <w:rPr>
      <w:rFonts w:ascii="Impact" w:hAnsi="Impact" w:eastAsia="" w:eastAsiaTheme="minorEastAsia"/>
      <w:sz w:val="24"/>
      <w:szCs w:val="24"/>
      <w:lang w:eastAsia="ru-RU"/>
    </w:rPr>
  </w:style>
  <w:style w:type="paragraph" w:styleId="Standard" w:customStyle="1">
    <w:name w:val="Standard"/>
    <w:qFormat/>
    <w:rsid w:val="006d67cd"/>
    <w:pPr>
      <w:widowControl w:val="false"/>
      <w:suppressAutoHyphens w:val="true"/>
      <w:bidi w:val="0"/>
      <w:spacing w:before="0" w:after="0"/>
      <w:ind w:firstLine="709"/>
      <w:jc w:val="left"/>
      <w:textAlignment w:val="baseline"/>
    </w:pPr>
    <w:rPr>
      <w:rFonts w:ascii="Times New Roman" w:hAnsi="Times New Roman" w:eastAsia="" w:cs="DejaVu Sans" w:eastAsiaTheme="minorEastAsia"/>
      <w:color w:val="auto"/>
      <w:kern w:val="2"/>
      <w:sz w:val="24"/>
      <w:szCs w:val="24"/>
      <w:lang w:val="ru-RU" w:eastAsia="zh-CN" w:bidi="hi-IN"/>
    </w:rPr>
  </w:style>
  <w:style w:type="paragraph" w:styleId="Standard1" w:customStyle="1">
    <w:name w:val="Standard1"/>
    <w:qFormat/>
    <w:rsid w:val="006d67cd"/>
    <w:pPr>
      <w:widowControl w:val="false"/>
      <w:suppressAutoHyphens w:val="true"/>
      <w:bidi w:val="0"/>
      <w:spacing w:before="0" w:after="0"/>
      <w:ind w:firstLine="709"/>
      <w:jc w:val="left"/>
      <w:textAlignment w:val="baseline"/>
    </w:pPr>
    <w:rPr>
      <w:rFonts w:ascii="Times New Roman" w:hAnsi="Times New Roman" w:eastAsia="NSimSun" w:cs="DejaVu Sans"/>
      <w:color w:val="auto"/>
      <w:kern w:val="2"/>
      <w:sz w:val="24"/>
      <w:szCs w:val="24"/>
      <w:lang w:val="ru-RU" w:eastAsia="zh-CN" w:bidi="hi-IN"/>
    </w:rPr>
  </w:style>
  <w:style w:type="paragraph" w:styleId="NormalWeb">
    <w:name w:val="Normal (Web)"/>
    <w:basedOn w:val="Normal"/>
    <w:unhideWhenUsed/>
    <w:qFormat/>
    <w:rsid w:val="006d67cd"/>
    <w:pPr>
      <w:spacing w:beforeAutospacing="1" w:afterAutospacing="1"/>
    </w:pPr>
    <w:rPr>
      <w:rFonts w:ascii="Times New Roman" w:hAnsi="Times New Roman" w:eastAsia="Times New Roman" w:cs="Times New Roman"/>
      <w:sz w:val="24"/>
      <w:szCs w:val="24"/>
      <w:lang w:eastAsia="ru-RU"/>
    </w:rPr>
  </w:style>
  <w:style w:type="paragraph" w:styleId="Pboth" w:customStyle="1">
    <w:name w:val="pboth"/>
    <w:basedOn w:val="Normal"/>
    <w:qFormat/>
    <w:rsid w:val="006d67cd"/>
    <w:pPr>
      <w:suppressAutoHyphens w:val="false"/>
      <w:spacing w:beforeAutospacing="1" w:afterAutospacing="1"/>
    </w:pPr>
    <w:rPr>
      <w:rFonts w:ascii="Times New Roman" w:hAnsi="Times New Roman" w:eastAsia="Times New Roman" w:cs="Times New Roman"/>
      <w:sz w:val="24"/>
      <w:szCs w:val="24"/>
      <w:lang w:eastAsia="ru-RU"/>
    </w:rPr>
  </w:style>
  <w:style w:type="paragraph" w:styleId="11" w:customStyle="1">
    <w:name w:val="Обычный1"/>
    <w:qFormat/>
    <w:rsid w:val="006d67cd"/>
    <w:pPr>
      <w:widowControl w:val="false"/>
      <w:suppressAutoHyphens w:val="true"/>
      <w:bidi w:val="0"/>
      <w:spacing w:before="0" w:after="0"/>
      <w:ind w:firstLine="709"/>
      <w:jc w:val="left"/>
    </w:pPr>
    <w:rPr>
      <w:rFonts w:ascii="Times New Roman" w:hAnsi="Times New Roman" w:eastAsia="Lohit Hindi" w:cs="Times New Roman"/>
      <w:color w:val="00000A"/>
      <w:kern w:val="0"/>
      <w:sz w:val="24"/>
      <w:szCs w:val="24"/>
      <w:lang w:val="ru-RU" w:eastAsia="zh-CN" w:bidi="hi-IN"/>
    </w:rPr>
  </w:style>
  <w:style w:type="paragraph" w:styleId="ConsPlusTitle" w:customStyle="1">
    <w:name w:val="ConsPlusTitle"/>
    <w:qFormat/>
    <w:rsid w:val="00953247"/>
    <w:pPr>
      <w:widowControl w:val="false"/>
      <w:suppressAutoHyphens w:val="true"/>
      <w:bidi w:val="0"/>
      <w:spacing w:before="0" w:after="0"/>
      <w:jc w:val="left"/>
    </w:pPr>
    <w:rPr>
      <w:rFonts w:ascii="Arial" w:hAnsi="Arial" w:eastAsia="Times New Roman" w:cs="Times New Roman"/>
      <w:b/>
      <w:color w:val="000000"/>
      <w:kern w:val="0"/>
      <w:sz w:val="20"/>
      <w:szCs w:val="20"/>
      <w:lang w:val="ru-RU" w:eastAsia="ru-RU" w:bidi="ar-SA"/>
    </w:rPr>
  </w:style>
  <w:style w:type="paragraph" w:styleId="ConsPlusNormal1" w:customStyle="1">
    <w:name w:val="ConsPlusNormal"/>
    <w:link w:val="ConsPlusNormal"/>
    <w:qFormat/>
    <w:rsid w:val="00856828"/>
    <w:pPr>
      <w:widowControl/>
      <w:suppressAutoHyphens w:val="true"/>
      <w:bidi w:val="0"/>
      <w:spacing w:before="0" w:after="0"/>
      <w:ind w:firstLine="709"/>
      <w:jc w:val="left"/>
    </w:pPr>
    <w:rPr>
      <w:rFonts w:ascii="Times New Roman" w:hAnsi="Times New Roman" w:eastAsia="" w:cs="Times New Roman" w:eastAsiaTheme="minorEastAsia"/>
      <w:color w:val="auto"/>
      <w:kern w:val="0"/>
      <w:sz w:val="28"/>
      <w:szCs w:val="28"/>
      <w:lang w:val="ru-RU" w:eastAsia="ru-RU" w:bidi="ar-SA"/>
    </w:rPr>
  </w:style>
  <w:style w:type="paragraph" w:styleId="FORMATTEXT" w:customStyle="1">
    <w:name w:val=".FORMATTEXT"/>
    <w:uiPriority w:val="99"/>
    <w:qFormat/>
    <w:rsid w:val="0062693f"/>
    <w:pPr>
      <w:widowControl w:val="false"/>
      <w:suppressAutoHyphens w:val="true"/>
      <w:bidi w:val="0"/>
      <w:spacing w:before="0" w:after="0"/>
      <w:ind w:firstLine="709"/>
      <w:jc w:val="left"/>
    </w:pPr>
    <w:rPr>
      <w:rFonts w:ascii="Arial" w:hAnsi="Arial" w:eastAsia="" w:cs="Arial" w:eastAsiaTheme="minorEastAsia"/>
      <w:color w:val="auto"/>
      <w:kern w:val="0"/>
      <w:sz w:val="20"/>
      <w:szCs w:val="20"/>
      <w:lang w:val="ru-RU" w:eastAsia="ru-RU" w:bidi="ar-SA"/>
    </w:rPr>
  </w:style>
  <w:style w:type="paragraph" w:styleId="S1" w:customStyle="1">
    <w:name w:val="s_1"/>
    <w:basedOn w:val="Normal"/>
    <w:qFormat/>
    <w:rsid w:val="00c85d0b"/>
    <w:pPr>
      <w:suppressAutoHyphens w:val="false"/>
      <w:spacing w:beforeAutospacing="1" w:afterAutospacing="1"/>
    </w:pPr>
    <w:rPr>
      <w:rFonts w:ascii="Times New Roman" w:hAnsi="Times New Roman" w:eastAsia="Times New Roman" w:cs="Times New Roman"/>
      <w:sz w:val="24"/>
      <w:szCs w:val="24"/>
      <w:lang w:eastAsia="ru-RU"/>
    </w:rPr>
  </w:style>
  <w:style w:type="paragraph" w:styleId="Style101" w:customStyle="1">
    <w:name w:val="Style10"/>
    <w:basedOn w:val="Normal"/>
    <w:uiPriority w:val="99"/>
    <w:qFormat/>
    <w:rsid w:val="00440ea7"/>
    <w:pPr>
      <w:widowControl w:val="false"/>
      <w:suppressAutoHyphens w:val="false"/>
      <w:spacing w:lineRule="exact" w:line="482"/>
      <w:ind w:firstLine="706"/>
      <w:jc w:val="both"/>
    </w:pPr>
    <w:rPr>
      <w:rFonts w:ascii="Times New Roman" w:hAnsi="Times New Roman" w:eastAsia="" w:cs="Times New Roman" w:eastAsiaTheme="minorEastAsia"/>
      <w:sz w:val="24"/>
      <w:szCs w:val="24"/>
      <w:lang w:eastAsia="ru-RU"/>
    </w:rPr>
  </w:style>
  <w:style w:type="paragraph" w:styleId="Style71" w:customStyle="1">
    <w:name w:val="Style7"/>
    <w:basedOn w:val="Normal"/>
    <w:uiPriority w:val="99"/>
    <w:qFormat/>
    <w:rsid w:val="00440ea7"/>
    <w:pPr>
      <w:widowControl w:val="false"/>
      <w:suppressAutoHyphens w:val="false"/>
      <w:spacing w:lineRule="exact" w:line="442"/>
      <w:ind w:firstLine="691"/>
      <w:jc w:val="both"/>
    </w:pPr>
    <w:rPr>
      <w:rFonts w:ascii="Times New Roman" w:hAnsi="Times New Roman" w:eastAsia="" w:cs="Times New Roman" w:eastAsiaTheme="minorEastAsia"/>
      <w:sz w:val="24"/>
      <w:szCs w:val="24"/>
      <w:lang w:eastAsia="ru-RU"/>
    </w:rPr>
  </w:style>
  <w:style w:type="paragraph" w:styleId="Style110" w:customStyle="1">
    <w:name w:val="Style1"/>
    <w:basedOn w:val="Normal"/>
    <w:uiPriority w:val="99"/>
    <w:qFormat/>
    <w:rsid w:val="00440ea7"/>
    <w:pPr>
      <w:widowControl w:val="false"/>
      <w:suppressAutoHyphens w:val="false"/>
    </w:pPr>
    <w:rPr>
      <w:rFonts w:ascii="Times New Roman" w:hAnsi="Times New Roman" w:eastAsia="" w:cs="Times New Roman" w:eastAsiaTheme="minorEastAsia"/>
      <w:sz w:val="24"/>
      <w:szCs w:val="24"/>
      <w:lang w:eastAsia="ru-RU"/>
    </w:rPr>
  </w:style>
  <w:style w:type="paragraph" w:styleId="P6" w:customStyle="1">
    <w:name w:val="p6"/>
    <w:basedOn w:val="Normal"/>
    <w:qFormat/>
    <w:rsid w:val="0060536d"/>
    <w:pPr>
      <w:spacing w:before="0" w:after="280"/>
    </w:pPr>
    <w:rPr>
      <w:rFonts w:ascii="Times New Roman" w:hAnsi="Times New Roman" w:eastAsia="Times New Roman" w:cs="Times New Roman"/>
      <w:color w:val="00000A"/>
      <w:sz w:val="24"/>
      <w:szCs w:val="24"/>
      <w:lang w:eastAsia="ru-RU"/>
    </w:rPr>
  </w:style>
  <w:style w:type="paragraph" w:styleId="Style191" w:customStyle="1">
    <w:name w:val="Style19"/>
    <w:basedOn w:val="Normal"/>
    <w:uiPriority w:val="99"/>
    <w:qFormat/>
    <w:rsid w:val="002947a6"/>
    <w:pPr>
      <w:widowControl w:val="false"/>
      <w:suppressAutoHyphens w:val="false"/>
    </w:pPr>
    <w:rPr>
      <w:rFonts w:ascii="Times New Roman" w:hAnsi="Times New Roman" w:eastAsia="" w:cs="Times New Roman" w:eastAsiaTheme="minorEastAsia"/>
      <w:sz w:val="24"/>
      <w:szCs w:val="24"/>
      <w:lang w:eastAsia="ru-RU"/>
    </w:rPr>
  </w:style>
  <w:style w:type="paragraph" w:styleId="BalloonText">
    <w:name w:val="Balloon Text"/>
    <w:basedOn w:val="Normal"/>
    <w:link w:val="Style15"/>
    <w:uiPriority w:val="99"/>
    <w:semiHidden/>
    <w:unhideWhenUsed/>
    <w:qFormat/>
    <w:rsid w:val="009b24d1"/>
    <w:pPr/>
    <w:rPr>
      <w:rFonts w:ascii="Tahoma" w:hAnsi="Tahoma" w:cs="Tahoma"/>
      <w:sz w:val="16"/>
      <w:szCs w:val="16"/>
    </w:rPr>
  </w:style>
  <w:style w:type="paragraph" w:styleId="Formattext1" w:customStyle="1">
    <w:name w:val="formattext"/>
    <w:basedOn w:val="Normal"/>
    <w:qFormat/>
    <w:rsid w:val="00424b58"/>
    <w:pPr>
      <w:suppressAutoHyphens w:val="false"/>
      <w:spacing w:beforeAutospacing="1" w:afterAutospacing="1"/>
    </w:pPr>
    <w:rPr>
      <w:rFonts w:ascii="Times New Roman" w:hAnsi="Times New Roman" w:eastAsia="Times New Roman" w:cs="Times New Roman"/>
      <w:sz w:val="24"/>
      <w:szCs w:val="24"/>
      <w:lang w:eastAsia="ru-RU"/>
    </w:rPr>
  </w:style>
  <w:style w:type="paragraph" w:styleId="Style20" w:customStyle="1">
    <w:name w:val="Таблицы (моноширинный)"/>
    <w:basedOn w:val="Normal"/>
    <w:next w:val="Normal"/>
    <w:uiPriority w:val="99"/>
    <w:qFormat/>
    <w:rsid w:val="003d6aba"/>
    <w:pPr>
      <w:widowControl w:val="false"/>
    </w:pPr>
    <w:rPr>
      <w:rFonts w:ascii="Courier New" w:hAnsi="Courier New" w:eastAsia="" w:cs="Courier New" w:eastAsiaTheme="minorEastAsia"/>
      <w:sz w:val="26"/>
      <w:szCs w:val="26"/>
      <w:lang w:eastAsia="ru-RU"/>
    </w:rPr>
  </w:style>
  <w:style w:type="paragraph" w:styleId="Style21" w:customStyle="1">
    <w:name w:val="Нормальный (таблица)"/>
    <w:basedOn w:val="Normal"/>
    <w:next w:val="Normal"/>
    <w:uiPriority w:val="99"/>
    <w:qFormat/>
    <w:rsid w:val="003d6aba"/>
    <w:pPr>
      <w:widowControl w:val="false"/>
      <w:jc w:val="both"/>
    </w:pPr>
    <w:rPr>
      <w:rFonts w:ascii="Arial" w:hAnsi="Arial" w:eastAsia="" w:cs="Arial" w:eastAsiaTheme="minorEastAsia"/>
      <w:sz w:val="26"/>
      <w:szCs w:val="26"/>
      <w:lang w:eastAsia="ru-RU"/>
    </w:rPr>
  </w:style>
  <w:style w:type="paragraph" w:styleId="Style22" w:customStyle="1">
    <w:name w:val="Прижатый влево"/>
    <w:basedOn w:val="Normal"/>
    <w:next w:val="Normal"/>
    <w:uiPriority w:val="99"/>
    <w:qFormat/>
    <w:rsid w:val="003d6aba"/>
    <w:pPr>
      <w:widowControl w:val="false"/>
      <w:suppressAutoHyphens w:val="false"/>
    </w:pPr>
    <w:rPr>
      <w:rFonts w:ascii="Arial" w:hAnsi="Arial" w:eastAsia="" w:cs="Arial" w:eastAsiaTheme="minorEastAsia"/>
      <w:sz w:val="26"/>
      <w:szCs w:val="26"/>
      <w:lang w:eastAsia="ru-RU"/>
    </w:rPr>
  </w:style>
  <w:style w:type="paragraph" w:styleId="12" w:customStyle="1">
    <w:name w:val="Содержимое таблицы1"/>
    <w:basedOn w:val="Normal"/>
    <w:qFormat/>
    <w:pPr>
      <w:widowControl w:val="false"/>
    </w:pPr>
    <w:rPr/>
  </w:style>
  <w:style w:type="paragraph" w:styleId="21" w:customStyle="1">
    <w:name w:val="Обычный (веб)2"/>
    <w:basedOn w:val="Normal"/>
    <w:qFormat/>
    <w:pPr>
      <w:widowControl w:val="false"/>
      <w:spacing w:before="0" w:after="119"/>
      <w:ind w:firstLine="720"/>
      <w:jc w:val="both"/>
      <w:textAlignment w:val="baseline"/>
    </w:pPr>
    <w:rPr>
      <w:rFonts w:ascii="Times New Roman" w:hAnsi="Times New Roman" w:eastAsia="Times New Roman" w:cs="Times New Roman"/>
      <w:kern w:val="2"/>
      <w:sz w:val="24"/>
      <w:szCs w:val="24"/>
      <w:lang w:eastAsia="zh-CN"/>
    </w:rPr>
  </w:style>
  <w:style w:type="paragraph" w:styleId="Style161" w:customStyle="1">
    <w:name w:val="Style16"/>
    <w:basedOn w:val="Normal"/>
    <w:uiPriority w:val="99"/>
    <w:qFormat/>
    <w:rsid w:val="003e330a"/>
    <w:pPr>
      <w:widowControl w:val="false"/>
      <w:suppressAutoHyphens w:val="false"/>
      <w:spacing w:lineRule="exact" w:line="274"/>
      <w:jc w:val="both"/>
    </w:pPr>
    <w:rPr>
      <w:rFonts w:ascii="Times New Roman" w:hAnsi="Times New Roman" w:eastAsia="" w:cs="Times New Roman" w:eastAsiaTheme="minorEastAsia"/>
      <w:sz w:val="24"/>
      <w:szCs w:val="24"/>
      <w:lang w:eastAsia="ru-RU"/>
    </w:rPr>
  </w:style>
  <w:style w:type="paragraph" w:styleId="Style23" w:customStyle="1">
    <w:name w:val="Содержимое врезки"/>
    <w:basedOn w:val="Normal"/>
    <w:qFormat/>
    <w:pPr/>
    <w:rPr/>
  </w:style>
  <w:style w:type="paragraph" w:styleId="Standard2" w:customStyle="1">
    <w:name w:val="Standard2"/>
    <w:qFormat/>
    <w:pPr>
      <w:widowControl w:val="false"/>
      <w:suppressAutoHyphens w:val="true"/>
      <w:bidi w:val="0"/>
      <w:spacing w:before="0" w:after="0"/>
      <w:jc w:val="left"/>
      <w:textAlignment w:val="baseline"/>
    </w:pPr>
    <w:rPr>
      <w:rFonts w:ascii="Calibri" w:hAnsi="Calibri" w:eastAsia="Lucida Sans Unicode" w:cs="Tahoma"/>
      <w:color w:val="000000"/>
      <w:kern w:val="2"/>
      <w:sz w:val="24"/>
      <w:szCs w:val="24"/>
      <w:lang w:val="en-US" w:eastAsia="zh-CN" w:bidi="en-US"/>
    </w:rPr>
  </w:style>
  <w:style w:type="paragraph" w:styleId="Textbodyindent" w:customStyle="1">
    <w:name w:val="Text body indent"/>
    <w:basedOn w:val="Standard2"/>
    <w:qFormat/>
    <w:pPr>
      <w:ind w:firstLine="748"/>
      <w:jc w:val="both"/>
    </w:pPr>
    <w:rPr>
      <w:sz w:val="28"/>
    </w:rPr>
  </w:style>
  <w:style w:type="paragraph" w:styleId="Style24" w:customStyle="1">
    <w:name w:val="Содержимое таблицы"/>
    <w:basedOn w:val="Normal"/>
    <w:qFormat/>
    <w:pPr>
      <w:widowControl w:val="false"/>
      <w:suppressLineNumbers/>
    </w:pPr>
    <w:rPr/>
  </w:style>
  <w:style w:type="paragraph" w:styleId="Style25" w:customStyle="1">
    <w:name w:val="Заголовок таблицы"/>
    <w:basedOn w:val="Style24"/>
    <w:qFormat/>
    <w:pPr>
      <w:jc w:val="center"/>
    </w:pPr>
    <w:rPr>
      <w:b/>
      <w:bCs/>
    </w:rPr>
  </w:style>
  <w:style w:type="numbering" w:styleId="NoList" w:default="1">
    <w:name w:val="No List"/>
    <w:uiPriority w:val="99"/>
    <w:semiHidden/>
    <w:unhideWhenUsed/>
    <w:qFormat/>
  </w:style>
  <w:style w:type="numbering" w:styleId="WW8Num2" w:customStyle="1">
    <w:name w:val="WW8Num2"/>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s://sudact.ru/law/prikaz-mintruda-rossii-ot-07082023-n-644n/administrativnyi-reglament-predostavleniia-ministerstvom-truda/prilozhenie-n-1/tablitsa-n-2/" TargetMode="External"/><Relationship Id="rId4" Type="http://schemas.openxmlformats.org/officeDocument/2006/relationships/hyperlink" Target="https://sudact.ru/law/prikaz-mintruda-rossii-ot-07082023-n-644n/administrativnyi-reglament-predostavleniia-ministerstvom-truda/prilozhenie-n-1/tablitsa-n-1/" TargetMode="External"/><Relationship Id="rId5" Type="http://schemas.openxmlformats.org/officeDocument/2006/relationships/hyperlink" Target="https://internet.garant.ru/document/redirect/72063774/0" TargetMode="External"/><Relationship Id="rId6" Type="http://schemas.openxmlformats.org/officeDocument/2006/relationships/hyperlink" Target="https://internet.garant.ru/document/redirect/72063774/0" TargetMode="External"/><Relationship Id="rId7" Type="http://schemas.openxmlformats.org/officeDocument/2006/relationships/hyperlink" Target="https://internet.garant.ru/document/redirect/72063774/0" TargetMode="External"/><Relationship Id="rId8" Type="http://schemas.openxmlformats.org/officeDocument/2006/relationships/hyperlink" Target="https://internet.garant.ru/document/redirect/72063774/0" TargetMode="External"/><Relationship Id="rId9" Type="http://schemas.openxmlformats.org/officeDocument/2006/relationships/hyperlink" Target="https://sudact.ru/law/prikaz-mintruda-rossii-ot-07082023-n-644n/administrativnyi-reglament-predostavleniia-ministerstvom-truda/iii/" TargetMode="External"/><Relationship Id="rId10" Type="http://schemas.openxmlformats.org/officeDocument/2006/relationships/hyperlink" Target="http://pgu.krasnodar.ru/" TargetMode="External"/><Relationship Id="rId11" Type="http://schemas.openxmlformats.org/officeDocument/2006/relationships/hyperlink" Target="https://internet.garant.ru/document/redirect/12184522/21" TargetMode="External"/><Relationship Id="rId12" Type="http://schemas.openxmlformats.org/officeDocument/2006/relationships/hyperlink" Target="http://pgu.krasnodar.ru/" TargetMode="External"/><Relationship Id="rId13" Type="http://schemas.openxmlformats.org/officeDocument/2006/relationships/hyperlink" Target="https://internet.garant.ru/document/redirect/10164504/3" TargetMode="External"/><Relationship Id="rId14" Type="http://schemas.openxmlformats.org/officeDocument/2006/relationships/hyperlink" Target="http://gosuslugi.ru/" TargetMode="External"/><Relationship Id="rId15" Type="http://schemas.openxmlformats.org/officeDocument/2006/relationships/hyperlink" Target="http://gosuslugi.ru/" TargetMode="External"/><Relationship Id="rId16" Type="http://schemas.openxmlformats.org/officeDocument/2006/relationships/hyperlink" Target="https://sudact.ru/law/prikaz-mintruda-rossii-ot-07082023-n-644n/administrativnyi-reglament-predostavleniia-ministerstvom-truda/prilozhenie-n-1/tablitsa-n-1/" TargetMode="External"/><Relationship Id="rId17" Type="http://schemas.openxmlformats.org/officeDocument/2006/relationships/hyperlink" Target="https://internet.garant.ru/document/redirect/12184522/21" TargetMode="External"/><Relationship Id="rId18" Type="http://schemas.openxmlformats.org/officeDocument/2006/relationships/hyperlink" Target="https://internet.garant.ru/document/redirect/12184522/21" TargetMode="External"/><Relationship Id="rId19" Type="http://schemas.openxmlformats.org/officeDocument/2006/relationships/hyperlink" Target="https://internet.garant.ru/document/redirect/12184522/21" TargetMode="External"/><Relationship Id="rId20" Type="http://schemas.openxmlformats.org/officeDocument/2006/relationships/hyperlink" Target="https://internet.garant.ru/document/redirect/12184522/21" TargetMode="External"/><Relationship Id="rId21" Type="http://schemas.openxmlformats.org/officeDocument/2006/relationships/hyperlink" Target="https://internet.garant.ru/document/redirect/12177515/21102" TargetMode="External"/><Relationship Id="rId22" Type="http://schemas.openxmlformats.org/officeDocument/2006/relationships/hyperlink" Target="https://internet.garant.ru/document/redirect/990941/2770" TargetMode="External"/><Relationship Id="rId23" Type="http://schemas.openxmlformats.org/officeDocument/2006/relationships/hyperlink" Target="https://internet.garant.ru/document/redirect/12177515/7061" TargetMode="External"/><Relationship Id="rId24" Type="http://schemas.openxmlformats.org/officeDocument/2006/relationships/hyperlink" Target="https://internet.garant.ru/document/redirect/12177515/7067" TargetMode="External"/><Relationship Id="rId25" Type="http://schemas.openxmlformats.org/officeDocument/2006/relationships/hyperlink" Target="https://internet.garant.ru/document/redirect/12177515/7069" TargetMode="External"/><Relationship Id="rId26" Type="http://schemas.openxmlformats.org/officeDocument/2006/relationships/hyperlink" Target="https://internet.garant.ru/document/redirect/12177515/70617" TargetMode="External"/><Relationship Id="rId27" Type="http://schemas.openxmlformats.org/officeDocument/2006/relationships/hyperlink" Target="https://internet.garant.ru/document/redirect/12177515/70618" TargetMode="External"/><Relationship Id="rId28" Type="http://schemas.openxmlformats.org/officeDocument/2006/relationships/hyperlink" Target="https://internet.garant.ru/document/redirect/12177515/1510" TargetMode="External"/><Relationship Id="rId29" Type="http://schemas.openxmlformats.org/officeDocument/2006/relationships/hyperlink" Target="https://internet.garant.ru/document/redirect/12177515/0" TargetMode="External"/><Relationship Id="rId30" Type="http://schemas.openxmlformats.org/officeDocument/2006/relationships/hyperlink" Target="https://internet.garant.ru/document/redirect/12138258/0" TargetMode="External"/><Relationship Id="rId31" Type="http://schemas.openxmlformats.org/officeDocument/2006/relationships/hyperlink" Target="https://internet.garant.ru/document/redirect/12124624/2" TargetMode="External"/><Relationship Id="rId32" Type="http://schemas.openxmlformats.org/officeDocument/2006/relationships/hyperlink" Target="https://internet.garant.ru/document/redirect/12138258/51109" TargetMode="External"/><Relationship Id="rId33" Type="http://schemas.openxmlformats.org/officeDocument/2006/relationships/hyperlink" Target="https://internet.garant.ru/document/redirect/70220262/1009" TargetMode="External"/><Relationship Id="rId34" Type="http://schemas.openxmlformats.org/officeDocument/2006/relationships/hyperlink" Target="https://internet.garant.ru/document/redirect/70220262/0" TargetMode="External"/><Relationship Id="rId35" Type="http://schemas.openxmlformats.org/officeDocument/2006/relationships/hyperlink" Target="https://internet.garant.ru/document/redirect/70220262/0" TargetMode="External"/><Relationship Id="rId36" Type="http://schemas.openxmlformats.org/officeDocument/2006/relationships/hyperlink" Target="https://internet.garant.ru/document/redirect/12138258/0" TargetMode="External"/><Relationship Id="rId37" Type="http://schemas.openxmlformats.org/officeDocument/2006/relationships/hyperlink" Target="https://internet.garant.ru/document/redirect/12124624/2" TargetMode="External"/><Relationship Id="rId38" Type="http://schemas.openxmlformats.org/officeDocument/2006/relationships/hyperlink" Target="https://internet.garant.ru/document/redirect/12184522/21" TargetMode="External"/><Relationship Id="rId39" Type="http://schemas.openxmlformats.org/officeDocument/2006/relationships/hyperlink" Target="https://internet.garant.ru/document/redirect/12184522/21" TargetMode="External"/><Relationship Id="rId40" Type="http://schemas.openxmlformats.org/officeDocument/2006/relationships/hyperlink" Target="https://internet.garant.ru/document/redirect/12184522/21" TargetMode="External"/><Relationship Id="rId41" Type="http://schemas.openxmlformats.org/officeDocument/2006/relationships/hyperlink" Target="https://internet.garant.ru/document/redirect/12184522/21" TargetMode="External"/><Relationship Id="rId42" Type="http://schemas.openxmlformats.org/officeDocument/2006/relationships/hyperlink" Target="https://internet.garant.ru/document/redirect/12177515/21102" TargetMode="External"/><Relationship Id="rId43" Type="http://schemas.openxmlformats.org/officeDocument/2006/relationships/hyperlink" Target="https://internet.garant.ru/document/redirect/990941/2770" TargetMode="External"/><Relationship Id="rId44" Type="http://schemas.openxmlformats.org/officeDocument/2006/relationships/hyperlink" Target="https://internet.garant.ru/document/redirect/12177515/7061" TargetMode="External"/><Relationship Id="rId45" Type="http://schemas.openxmlformats.org/officeDocument/2006/relationships/hyperlink" Target="https://internet.garant.ru/document/redirect/12177515/7067" TargetMode="External"/><Relationship Id="rId46" Type="http://schemas.openxmlformats.org/officeDocument/2006/relationships/hyperlink" Target="https://internet.garant.ru/document/redirect/12177515/7069" TargetMode="External"/><Relationship Id="rId47" Type="http://schemas.openxmlformats.org/officeDocument/2006/relationships/hyperlink" Target="https://internet.garant.ru/document/redirect/12177515/70617" TargetMode="External"/><Relationship Id="rId48" Type="http://schemas.openxmlformats.org/officeDocument/2006/relationships/hyperlink" Target="https://internet.garant.ru/document/redirect/12177515/70618" TargetMode="External"/><Relationship Id="rId49" Type="http://schemas.openxmlformats.org/officeDocument/2006/relationships/hyperlink" Target="https://internet.garant.ru/document/redirect/12177515/1510" TargetMode="External"/><Relationship Id="rId50" Type="http://schemas.openxmlformats.org/officeDocument/2006/relationships/hyperlink" Target="https://internet.garant.ru/document/redirect/12177515/0" TargetMode="External"/><Relationship Id="rId51" Type="http://schemas.openxmlformats.org/officeDocument/2006/relationships/hyperlink" Target="https://internet.garant.ru/document/redirect/12138258/0" TargetMode="External"/><Relationship Id="rId52" Type="http://schemas.openxmlformats.org/officeDocument/2006/relationships/hyperlink" Target="https://internet.garant.ru/document/redirect/12124624/2" TargetMode="External"/><Relationship Id="rId53" Type="http://schemas.openxmlformats.org/officeDocument/2006/relationships/hyperlink" Target="https://internet.garant.ru/document/redirect/12138258/51109" TargetMode="External"/><Relationship Id="rId54" Type="http://schemas.openxmlformats.org/officeDocument/2006/relationships/hyperlink" Target="https://internet.garant.ru/document/redirect/70220262/1009" TargetMode="External"/><Relationship Id="rId55" Type="http://schemas.openxmlformats.org/officeDocument/2006/relationships/hyperlink" Target="https://internet.garant.ru/document/redirect/70220262/0" TargetMode="External"/><Relationship Id="rId56" Type="http://schemas.openxmlformats.org/officeDocument/2006/relationships/hyperlink" Target="https://internet.garant.ru/document/redirect/70220262/0" TargetMode="External"/><Relationship Id="rId57" Type="http://schemas.openxmlformats.org/officeDocument/2006/relationships/hyperlink" Target="https://internet.garant.ru/document/redirect/12184522/21" TargetMode="External"/><Relationship Id="rId58" Type="http://schemas.openxmlformats.org/officeDocument/2006/relationships/hyperlink" Target="https://internet.garant.ru/document/redirect/12177515/21102" TargetMode="External"/><Relationship Id="rId59" Type="http://schemas.openxmlformats.org/officeDocument/2006/relationships/hyperlink" Target="https://internet.garant.ru/document/redirect/990941/2770" TargetMode="External"/><Relationship Id="rId60" Type="http://schemas.openxmlformats.org/officeDocument/2006/relationships/hyperlink" Target="https://internet.garant.ru/document/redirect/12177515/7061" TargetMode="External"/><Relationship Id="rId61" Type="http://schemas.openxmlformats.org/officeDocument/2006/relationships/hyperlink" Target="https://internet.garant.ru/document/redirect/12177515/7067" TargetMode="External"/><Relationship Id="rId62" Type="http://schemas.openxmlformats.org/officeDocument/2006/relationships/hyperlink" Target="https://internet.garant.ru/document/redirect/12177515/7069" TargetMode="External"/><Relationship Id="rId63" Type="http://schemas.openxmlformats.org/officeDocument/2006/relationships/hyperlink" Target="https://internet.garant.ru/document/redirect/12177515/70617" TargetMode="External"/><Relationship Id="rId64" Type="http://schemas.openxmlformats.org/officeDocument/2006/relationships/hyperlink" Target="https://internet.garant.ru/document/redirect/12177515/70618" TargetMode="External"/><Relationship Id="rId65" Type="http://schemas.openxmlformats.org/officeDocument/2006/relationships/hyperlink" Target="https://internet.garant.ru/document/redirect/12177515/1510" TargetMode="External"/><Relationship Id="rId66" Type="http://schemas.openxmlformats.org/officeDocument/2006/relationships/hyperlink" Target="https://internet.garant.ru/document/redirect/12184522/21" TargetMode="External"/><Relationship Id="rId67" Type="http://schemas.openxmlformats.org/officeDocument/2006/relationships/hyperlink" Target="https://internet.garant.ru/document/redirect/12177515/21102" TargetMode="External"/><Relationship Id="rId68" Type="http://schemas.openxmlformats.org/officeDocument/2006/relationships/hyperlink" Target="https://internet.garant.ru/document/redirect/990941/2770" TargetMode="External"/><Relationship Id="rId69" Type="http://schemas.openxmlformats.org/officeDocument/2006/relationships/hyperlink" Target="https://internet.garant.ru/document/redirect/12177515/7061" TargetMode="External"/><Relationship Id="rId70" Type="http://schemas.openxmlformats.org/officeDocument/2006/relationships/hyperlink" Target="https://internet.garant.ru/document/redirect/12177515/7067" TargetMode="External"/><Relationship Id="rId71" Type="http://schemas.openxmlformats.org/officeDocument/2006/relationships/hyperlink" Target="https://internet.garant.ru/document/redirect/12177515/7069" TargetMode="External"/><Relationship Id="rId72" Type="http://schemas.openxmlformats.org/officeDocument/2006/relationships/hyperlink" Target="https://internet.garant.ru/document/redirect/12177515/70617" TargetMode="External"/><Relationship Id="rId73" Type="http://schemas.openxmlformats.org/officeDocument/2006/relationships/hyperlink" Target="https://internet.garant.ru/document/redirect/12177515/70618" TargetMode="External"/><Relationship Id="rId74" Type="http://schemas.openxmlformats.org/officeDocument/2006/relationships/hyperlink" Target="https://internet.garant.ru/document/redirect/12177515/1510" TargetMode="External"/><Relationship Id="rId75" Type="http://schemas.openxmlformats.org/officeDocument/2006/relationships/hyperlink" Target="https://internet.garant.ru/document/redirect/70220262/1009" TargetMode="External"/><Relationship Id="rId76" Type="http://schemas.openxmlformats.org/officeDocument/2006/relationships/hyperlink" Target="https://internet.garant.ru/document/redirect/70220262/0" TargetMode="External"/><Relationship Id="rId77" Type="http://schemas.openxmlformats.org/officeDocument/2006/relationships/hyperlink" Target="https://internet.garant.ru/document/redirect/70220262/0" TargetMode="External"/><Relationship Id="rId78" Type="http://schemas.openxmlformats.org/officeDocument/2006/relationships/hyperlink" Target="garantf1://12077515.16011" TargetMode="External"/><Relationship Id="rId79" Type="http://schemas.openxmlformats.org/officeDocument/2006/relationships/hyperlink" Target="http://internet.garant.ru/document/redirect/12177515/16011" TargetMode="External"/><Relationship Id="rId80" Type="http://schemas.openxmlformats.org/officeDocument/2006/relationships/hyperlink" Target="https://internet.garant.ru/document/redirect/409410883/0" TargetMode="External"/><Relationship Id="rId81" Type="http://schemas.openxmlformats.org/officeDocument/2006/relationships/hyperlink" Target="https://internet.garant.ru/document/redirect/409410883/0" TargetMode="External"/><Relationship Id="rId82" Type="http://schemas.openxmlformats.org/officeDocument/2006/relationships/hyperlink" Target="https://internet.garant.ru/document/redirect/12138258/51103" TargetMode="External"/><Relationship Id="rId83" Type="http://schemas.openxmlformats.org/officeDocument/2006/relationships/hyperlink" Target="https://internet.garant.ru/document/redirect/76837317/511016" TargetMode="External"/><Relationship Id="rId84" Type="http://schemas.openxmlformats.org/officeDocument/2006/relationships/hyperlink" Target="https://internet.garant.ru/document/redirect/409410883/0" TargetMode="External"/><Relationship Id="rId85" Type="http://schemas.openxmlformats.org/officeDocument/2006/relationships/hyperlink" Target="https://internet.garant.ru/document/redirect/409410883/0" TargetMode="External"/><Relationship Id="rId86" Type="http://schemas.openxmlformats.org/officeDocument/2006/relationships/hyperlink" Target="https://internet.garant.ru/document/redirect/12138258/51103" TargetMode="External"/><Relationship Id="rId87" Type="http://schemas.openxmlformats.org/officeDocument/2006/relationships/hyperlink" Target="https://internet.garant.ru/document/redirect/76837317/511016" TargetMode="External"/><Relationship Id="rId88" Type="http://schemas.openxmlformats.org/officeDocument/2006/relationships/hyperlink" Target="https://internet.garant.ru/document/redirect/409410883/0" TargetMode="External"/><Relationship Id="rId89" Type="http://schemas.openxmlformats.org/officeDocument/2006/relationships/hyperlink" Target="https://internet.garant.ru/document/redirect/409410883/0" TargetMode="External"/><Relationship Id="rId90" Type="http://schemas.openxmlformats.org/officeDocument/2006/relationships/hyperlink" Target="https://internet.garant.ru/document/redirect/76837317/511016" TargetMode="External"/><Relationship Id="rId91" Type="http://schemas.openxmlformats.org/officeDocument/2006/relationships/hyperlink" Target="https://internet.garant.ru/document/redirect/409410883/0" TargetMode="External"/><Relationship Id="rId92" Type="http://schemas.openxmlformats.org/officeDocument/2006/relationships/hyperlink" Target="https://internet.garant.ru/document/redirect/409410883/0" TargetMode="External"/><Relationship Id="rId93" Type="http://schemas.openxmlformats.org/officeDocument/2006/relationships/hyperlink" Target="https://internet.garant.ru/document/redirect/76837317/511016" TargetMode="External"/><Relationship Id="rId94" Type="http://schemas.openxmlformats.org/officeDocument/2006/relationships/hyperlink" Target="https://internet.garant.ru/document/redirect/12138258/30" TargetMode="External"/><Relationship Id="rId95" Type="http://schemas.openxmlformats.org/officeDocument/2006/relationships/hyperlink" Target="https://internet.garant.ru/document/redirect/12124624/2" TargetMode="External"/><Relationship Id="rId96" Type="http://schemas.openxmlformats.org/officeDocument/2006/relationships/hyperlink" Target="https://internet.garant.ru/document/redirect/12138258/30" TargetMode="External"/><Relationship Id="rId97" Type="http://schemas.openxmlformats.org/officeDocument/2006/relationships/hyperlink" Target="https://internet.garant.ru/document/redirect/12124624/2" TargetMode="External"/><Relationship Id="rId98" Type="http://schemas.openxmlformats.org/officeDocument/2006/relationships/numbering" Target="numbering.xml"/><Relationship Id="rId99" Type="http://schemas.openxmlformats.org/officeDocument/2006/relationships/fontTable" Target="fontTable.xml"/><Relationship Id="rId100" Type="http://schemas.openxmlformats.org/officeDocument/2006/relationships/settings" Target="settings.xml"/><Relationship Id="rId101" Type="http://schemas.openxmlformats.org/officeDocument/2006/relationships/theme" Target="theme/theme1.xml"/><Relationship Id="rId102"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itchFamily="0" charset="1"/>
        <a:ea typeface=""/>
        <a:cs typeface=""/>
      </a:majorFont>
      <a:minorFont>
        <a:latin typeface="Calibri"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B7B1E1-6C88-4766-9F89-B88AA65EB4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5389</TotalTime>
  <Application>LibreOffice/7.6.4.1$Windows_X86_64 LibreOffice_project/e19e193f88cd6c0525a17fb7a176ed8e6a3e2aa1</Application>
  <AppVersion>15.0000</AppVersion>
  <Pages>122</Pages>
  <Words>28824</Words>
  <Characters>228571</Characters>
  <CharactersWithSpaces>262315</CharactersWithSpaces>
  <Paragraphs>2323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2024-05-22T13:42:00Z</dcterms:created>
  <dc:creator>User</dc:creator>
  <dc:description/>
  <dc:language>ru-RU</dc:language>
  <cp:lastModifiedBy/>
  <cp:lastPrinted>2025-02-17T15:59:00Z</cp:lastPrinted>
  <dcterms:modified xsi:type="dcterms:W3CDTF">2025-03-03T16:05:25Z</dcterms:modified>
  <cp:revision>745</cp:revision>
  <dc:subject/>
  <dc:title/>
</cp:coreProperties>
</file>

<file path=docProps/custom.xml><?xml version="1.0" encoding="utf-8"?>
<Properties xmlns="http://schemas.openxmlformats.org/officeDocument/2006/custom-properties" xmlns:vt="http://schemas.openxmlformats.org/officeDocument/2006/docPropsVTypes"/>
</file>