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0" distL="0" distR="0">
            <wp:extent cx="650240" cy="8235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bidi="zxx"/>
        </w:rPr>
      </w:pPr>
      <w:r>
        <w:rPr>
          <w:lang w:bidi="zxx"/>
        </w:rPr>
      </w:r>
    </w:p>
    <w:p>
      <w:pPr>
        <w:pStyle w:val="2"/>
        <w:tabs>
          <w:tab w:val="clear" w:pos="708"/>
          <w:tab w:val="left" w:pos="0" w:leader="none"/>
        </w:tabs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КОРЕНОВСКИЙ  РАЙОН</w:t>
      </w:r>
    </w:p>
    <w:p>
      <w:pPr>
        <w:pStyle w:val="1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/>
          <w:b/>
          <w:b/>
          <w:sz w:val="36"/>
          <w:lang w:bidi="zxx"/>
        </w:rPr>
      </w:pPr>
      <w:r>
        <w:rPr>
          <w:rFonts w:ascii="Times New Roman" w:hAnsi="Times New Roman"/>
          <w:b/>
          <w:sz w:val="36"/>
          <w:lang w:bidi="zxx"/>
        </w:rPr>
        <w:t>П</w:t>
      </w:r>
      <w:r>
        <w:rPr>
          <w:rFonts w:ascii="Times New Roman" w:hAnsi="Times New Roman"/>
          <w:b/>
          <w:sz w:val="36"/>
          <w:lang w:bidi="zxx"/>
        </w:rPr>
        <w:t>ОСТАНОВЛЕНИЕ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b/>
          <w:sz w:val="24"/>
        </w:rPr>
        <w:t xml:space="preserve">От </w:t>
      </w:r>
      <w:r>
        <w:rPr>
          <w:b/>
          <w:sz w:val="24"/>
        </w:rPr>
        <w:t>27.10.2021</w:t>
      </w:r>
      <w:r>
        <w:rPr>
          <w:sz w:val="24"/>
        </w:rPr>
        <w:tab/>
        <w:tab/>
        <w:tab/>
        <w:tab/>
        <w:tab/>
      </w:r>
      <w:r>
        <w:rPr>
          <w:b/>
          <w:sz w:val="24"/>
        </w:rPr>
        <w:t xml:space="preserve">                                                                № </w:t>
      </w:r>
      <w:r>
        <w:rPr>
          <w:b/>
          <w:sz w:val="24"/>
        </w:rPr>
        <w:t>1352</w:t>
      </w:r>
    </w:p>
    <w:p>
      <w:pPr>
        <w:pStyle w:val="P6"/>
        <w:spacing w:before="0" w:after="0"/>
        <w:jc w:val="center"/>
        <w:rPr/>
      </w:pPr>
      <w:r>
        <w:rPr>
          <w:sz w:val="24"/>
          <w:szCs w:val="24"/>
          <w:lang w:bidi="zxx"/>
        </w:rPr>
        <w:t>г. Кореновск</w:t>
      </w:r>
      <w:r>
        <w:rPr>
          <w:sz w:val="28"/>
          <w:szCs w:val="28"/>
        </w:rPr>
        <w:t xml:space="preserve">                </w:t>
      </w:r>
    </w:p>
    <w:p>
      <w:pPr>
        <w:pStyle w:val="P6"/>
        <w:spacing w:before="0" w:after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 услуг, предоставление которых посредством комплексного запроса не осуществляется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целях реализации п.13 </w:t>
      </w:r>
      <w:r>
        <w:rPr>
          <w:rStyle w:val="FontStyle24"/>
          <w:rFonts w:ascii="Times New Roman" w:hAnsi="Times New Roman"/>
          <w:b w:val="false"/>
          <w:sz w:val="28"/>
          <w:szCs w:val="28"/>
        </w:rPr>
        <w:t>ст.15.1 Федерального закона от 27 июля 2010 года 210-ФЗ «Об организации предоставления государственных и муниципальных   услуг»</w:t>
      </w:r>
      <w:r>
        <w:rPr>
          <w:rStyle w:val="FontStyle16"/>
          <w:sz w:val="28"/>
          <w:szCs w:val="28"/>
        </w:rPr>
        <w:t xml:space="preserve"> и </w:t>
      </w:r>
      <w:r>
        <w:rPr>
          <w:rFonts w:cs="Times New Roman" w:ascii="Times New Roman" w:hAnsi="Times New Roman"/>
          <w:b w:val="false"/>
          <w:sz w:val="28"/>
          <w:szCs w:val="28"/>
        </w:rPr>
        <w:t>Федерального закона от 29 декабря 2017 г. N 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 администрация муниципального образования Кореновский район                                  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</w:t>
      </w:r>
      <w:r>
        <w:rPr>
          <w:bCs/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 xml:space="preserve"> администрации муниципального образования Кореновский район</w:t>
      </w:r>
      <w:r>
        <w:rPr>
          <w:bCs/>
          <w:sz w:val="28"/>
          <w:szCs w:val="28"/>
        </w:rPr>
        <w:t xml:space="preserve">, предоставление которых посредством комплексного запроса не осуществляется </w:t>
      </w:r>
      <w:r>
        <w:rPr>
          <w:sz w:val="28"/>
          <w:szCs w:val="28"/>
        </w:rPr>
        <w:t>(приложение).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Кореновский район от 01 октября 2020 года        № 1088 «Об утверждении перечня</w:t>
      </w:r>
      <w:r>
        <w:rPr>
          <w:bCs/>
          <w:sz w:val="28"/>
          <w:szCs w:val="28"/>
        </w:rPr>
        <w:t xml:space="preserve"> муниципальных услуг, предоставление которых посредством комплексного запроса не осуществляется</w:t>
      </w:r>
      <w:r>
        <w:rPr>
          <w:b/>
          <w:bCs/>
          <w:sz w:val="28"/>
          <w:szCs w:val="28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Управлению службы протокола и информационной политики администрации муниципального образования Кореновский район  (Симоненко)   </w:t>
      </w:r>
    </w:p>
    <w:p>
      <w:pPr>
        <w:pStyle w:val="Normal"/>
        <w:jc w:val="both"/>
        <w:rPr>
          <w:color w:val="000000"/>
          <w:spacing w:val="-1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опубликовать     официально     настоящее     постановление    и   разместить   в </w:t>
      </w:r>
      <w:r>
        <w:rPr>
          <w:color w:val="000000"/>
          <w:spacing w:val="-1"/>
          <w:sz w:val="28"/>
          <w:szCs w:val="28"/>
          <w:shd w:fill="FFFFFF" w:val="clear"/>
        </w:rPr>
        <w:t>информационно - телекоммуникационной сети «Интернет» на официальном сайте  администрации  муниципального  образования  Кореновский район.</w:t>
      </w:r>
    </w:p>
    <w:p>
      <w:pPr>
        <w:pStyle w:val="12"/>
        <w:spacing w:lineRule="auto" w:line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 Контроль за выполнением настоящего постановления возложить</w:t>
      </w:r>
      <w:r>
        <w:rPr>
          <w:rFonts w:eastAsia="Times New Roman" w:cs="Times New Roman"/>
          <w:sz w:val="28"/>
          <w:szCs w:val="28"/>
        </w:rPr>
        <w:t xml:space="preserve"> на заместителя главы муниципального образования Кореновский район                    </w:t>
      </w:r>
      <w:r>
        <w:rPr>
          <w:rFonts w:cs="Times New Roman"/>
          <w:sz w:val="28"/>
          <w:szCs w:val="28"/>
        </w:rPr>
        <w:t xml:space="preserve">С.В. Колупайко. </w:t>
      </w:r>
    </w:p>
    <w:p>
      <w:pPr>
        <w:pStyle w:val="12"/>
        <w:spacing w:lineRule="auto" w:line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>
      <w:pPr>
        <w:pStyle w:val="Style110"/>
        <w:widowControl/>
        <w:spacing w:lineRule="auto" w:line="240"/>
        <w:ind w:firstLine="709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3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</w:p>
    <w:p>
      <w:pPr>
        <w:pStyle w:val="13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45" w:top="567" w:footer="369" w:bottom="567" w:gutter="0"/>
          <w:pgNumType w:fmt="decimal"/>
          <w:formProt w:val="false"/>
          <w:textDirection w:val="lrTb"/>
          <w:docGrid w:type="default" w:linePitch="360" w:charSpace="1638"/>
        </w:sectPr>
        <w:pStyle w:val="Normal"/>
        <w:jc w:val="both"/>
        <w:rPr/>
      </w:pPr>
      <w:r>
        <w:rPr>
          <w:sz w:val="28"/>
          <w:szCs w:val="28"/>
        </w:rPr>
        <w:t>Кореновский район                                                                       С.А. Голобородько</w:t>
      </w:r>
    </w:p>
    <w:p>
      <w:pPr>
        <w:pStyle w:val="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cs="Times New Roman"/>
          <w:sz w:val="28"/>
          <w:szCs w:val="28"/>
        </w:rPr>
        <w:t>УТВЕРЖДЕН</w:t>
      </w:r>
    </w:p>
    <w:p>
      <w:pPr>
        <w:pStyle w:val="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постановлением администрации </w:t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/>
          <w:sz w:val="28"/>
          <w:szCs w:val="28"/>
        </w:rPr>
        <w:t>муниципального образования</w:t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sz w:val="28"/>
          <w:szCs w:val="28"/>
        </w:rPr>
        <w:t>Кореновский район</w:t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2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 xml:space="preserve">27.10.2021 </w:t>
      </w:r>
      <w:r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1352</w:t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10"/>
        <w:widowControl/>
        <w:spacing w:lineRule="atLeast" w:line="1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</w:t>
      </w:r>
    </w:p>
    <w:p>
      <w:pPr>
        <w:pStyle w:val="Style110"/>
        <w:widowControl/>
        <w:spacing w:lineRule="atLeast" w:line="10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РЕЕСТР</w:t>
      </w:r>
    </w:p>
    <w:p>
      <w:pPr>
        <w:pStyle w:val="Style110"/>
        <w:widowControl/>
        <w:spacing w:lineRule="atLeast" w:line="1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 xml:space="preserve"> администрации муниципального образования Кореновский район</w:t>
      </w:r>
      <w:r>
        <w:rPr>
          <w:b/>
          <w:bCs/>
          <w:sz w:val="28"/>
          <w:szCs w:val="28"/>
        </w:rPr>
        <w:t>, предоставление которых посредством комплексного запроса не осуществляется</w:t>
      </w:r>
    </w:p>
    <w:p>
      <w:pPr>
        <w:pStyle w:val="12"/>
        <w:spacing w:lineRule="auto" w:line="240"/>
        <w:jc w:val="center"/>
        <w:rPr>
          <w:rFonts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</w:r>
    </w:p>
    <w:tbl>
      <w:tblPr>
        <w:tblW w:w="9519" w:type="dxa"/>
        <w:jc w:val="left"/>
        <w:tblInd w:w="94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850"/>
        <w:gridCol w:w="3108"/>
      </w:tblGrid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№</w:t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Ответственные за предоставление (исполнение) муниципальной услуги (функции)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bCs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. Сведения о муниципальных услугах и функциях,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предоставляемых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(исполняемых) отраслевыми  (функциональными)    органами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cs="Times New Roman"/>
                <w:color w:val="auto"/>
                <w:sz w:val="28"/>
                <w:szCs w:val="28"/>
              </w:rPr>
              <w:t>муниципального образования Кореновский район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FontStyle16"/>
                <w:b w:val="false"/>
                <w:color w:val="auto"/>
                <w:sz w:val="28"/>
                <w:szCs w:val="28"/>
              </w:rPr>
              <w:t>Земельные и имущественные отношения</w:t>
            </w:r>
          </w:p>
          <w:p>
            <w:pPr>
              <w:pStyle w:val="12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trike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Снятие граждан, имеющих трех и более детей, с учета,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rStyle w:val="WWAbsatzStandardschriftart"/>
                <w:rFonts w:cs="Times New Roman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государственной</w:t>
            </w:r>
            <w:r>
              <w:rPr>
                <w:rStyle w:val="FontStyle21"/>
                <w:sz w:val="24"/>
                <w:szCs w:val="24"/>
              </w:rPr>
              <w:t xml:space="preserve">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в аренду без проведения торгов земельного участка, который    находится    в    государственной    или    муниципальной собственности, на   котором   расположен   объект   незавершенного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  в   государственной   или   муниципальной собственности, и   земельных   участков, находящихся   в   частной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  дополнительного   соглашения   к   договору   аренды земельного участка, договору безвозмездного пользования земельным участком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   в    государственной   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>
          <w:trHeight w:val="1188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Градостроительство</w:t>
            </w:r>
          </w:p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ввод в эксплуатацию построенных, реконструированных объектов капитального строительства)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Выдача   разрешений   на   установку   и  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 планируемых строительстве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color w:val="auto"/>
                <w:sz w:val="24"/>
                <w:szCs w:val="24"/>
              </w:rPr>
            </w:pPr>
            <w:r>
              <w:rPr>
                <w:rStyle w:val="FontStyle19"/>
                <w:color w:val="auto"/>
                <w:sz w:val="24"/>
                <w:szCs w:val="24"/>
              </w:rPr>
              <w:t>Выдача решения об утверждении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</w:t>
            </w:r>
            <w:r>
              <w:rPr>
                <w:rStyle w:val="FontStyle19"/>
                <w:sz w:val="24"/>
                <w:szCs w:val="24"/>
              </w:rPr>
              <w:t>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Управление архитектуры и градостроительства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Признание молодой семьи участником мероприятия по </w:t>
            </w:r>
            <w:r>
              <w:rPr>
                <w:rStyle w:val="FontStyle24"/>
                <w:bCs/>
                <w:sz w:val="24"/>
                <w:szCs w:val="24"/>
              </w:rPr>
      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Отдел ЖКХ, транспорта и связи</w:t>
            </w:r>
          </w:p>
        </w:tc>
      </w:tr>
      <w:tr>
        <w:trPr>
          <w:trHeight w:val="582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жилого помещения муниципального жилого фонда по договору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Отдел ЖКХ, транспорта и связи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Жилищно-коммунальное хозяйство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48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Style w:val="FontStyle19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>
          <w:trHeight w:val="562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Отдел 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FFFFFF" w:val="clear"/>
          </w:tcPr>
          <w:p>
            <w:pPr>
              <w:pStyle w:val="12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Образование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0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  <w:bookmarkStart w:id="0" w:name="_GoBack"/>
            <w:bookmarkEnd w:id="0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2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</w:tbl>
    <w:p>
      <w:pPr>
        <w:pStyle w:val="Style110"/>
        <w:widowControl/>
        <w:spacing w:lineRule="atLeast" w:line="1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Кореновский район                                                                            С.В. Колупайко</w:t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567" w:header="170" w:top="1134" w:footer="709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7d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4547d6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547d6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FontStyle24" w:customStyle="1">
    <w:name w:val="Font Style24"/>
    <w:qFormat/>
    <w:rsid w:val="004547d6"/>
    <w:rPr>
      <w:rFonts w:cs="Times New Roman"/>
      <w:sz w:val="26"/>
      <w:szCs w:val="26"/>
    </w:rPr>
  </w:style>
  <w:style w:type="character" w:styleId="FontStyle16" w:customStyle="1">
    <w:name w:val="Font Style16"/>
    <w:qFormat/>
    <w:rsid w:val="004547d6"/>
    <w:rPr>
      <w:rFonts w:ascii="Times New Roman" w:hAnsi="Times New Roman" w:cs="Times New Roman"/>
      <w:b/>
      <w:bCs/>
      <w:sz w:val="26"/>
      <w:szCs w:val="26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4547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qFormat/>
    <w:rsid w:val="004547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21" w:customStyle="1">
    <w:name w:val="Font Style21"/>
    <w:uiPriority w:val="99"/>
    <w:qFormat/>
    <w:rsid w:val="00882bf4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qFormat/>
    <w:rsid w:val="00882bf4"/>
    <w:rPr>
      <w:rFonts w:ascii="Times New Roman" w:hAnsi="Times New Roman" w:cs="Times New Roman"/>
      <w:sz w:val="26"/>
      <w:szCs w:val="26"/>
    </w:rPr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b w:val="false"/>
      <w:bCs w:val="false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f3177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Интернет-ссылка"/>
    <w:rsid w:val="004e7e13"/>
    <w:rPr>
      <w:color w:val="0000FF"/>
      <w:u w:val="single"/>
    </w:rPr>
  </w:style>
  <w:style w:type="character" w:styleId="ListLabel1" w:customStyle="1">
    <w:name w:val="ListLabel 1"/>
    <w:qFormat/>
    <w:rPr>
      <w:b w:val="false"/>
      <w:bCs w:val="false"/>
    </w:rPr>
  </w:style>
  <w:style w:type="character" w:styleId="WWAbsatzStandardschriftart" w:customStyle="1">
    <w:name w:val="WW-Absatz-Standardschriftart"/>
    <w:qFormat/>
    <w:rsid w:val="004c6435"/>
    <w:rPr/>
  </w:style>
  <w:style w:type="character" w:styleId="FontStyle31" w:customStyle="1">
    <w:name w:val="Font Style31"/>
    <w:qFormat/>
    <w:rsid w:val="004c6435"/>
    <w:rPr>
      <w:rFonts w:ascii="Times New Roman" w:hAnsi="Times New Roman" w:cs="Times New Roman"/>
      <w:b/>
      <w:bCs/>
      <w:sz w:val="26"/>
      <w:szCs w:val="26"/>
    </w:rPr>
  </w:style>
  <w:style w:type="character" w:styleId="FontStyle32" w:customStyle="1">
    <w:name w:val="Font Style32"/>
    <w:qFormat/>
    <w:rsid w:val="004c6435"/>
    <w:rPr>
      <w:rFonts w:ascii="Times New Roman" w:hAnsi="Times New Roman" w:cs="Times New Roman"/>
      <w:sz w:val="26"/>
      <w:szCs w:val="26"/>
    </w:rPr>
  </w:style>
  <w:style w:type="character" w:styleId="ListLabel2">
    <w:name w:val="ListLabel 2"/>
    <w:qFormat/>
    <w:rPr>
      <w:b w:val="false"/>
      <w:bCs w:val="fals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uiPriority w:val="99"/>
    <w:rsid w:val="004547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4547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" w:customStyle="1">
    <w:name w:val="Обычный1"/>
    <w:qFormat/>
    <w:rsid w:val="004547d6"/>
    <w:pPr>
      <w:widowControl w:val="false"/>
      <w:tabs>
        <w:tab w:val="left" w:pos="708" w:leader="none"/>
      </w:tabs>
      <w:suppressAutoHyphens w:val="true"/>
      <w:bidi w:val="0"/>
      <w:spacing w:lineRule="atLeast" w:line="100"/>
      <w:jc w:val="left"/>
      <w:textAlignment w:val="baseline"/>
    </w:pPr>
    <w:rPr>
      <w:rFonts w:ascii="Times New Roman" w:hAnsi="Times New Roman" w:eastAsia="DejaVu Sans" w:cs="Tahoma"/>
      <w:color w:val="00000A"/>
      <w:kern w:val="0"/>
      <w:sz w:val="24"/>
      <w:szCs w:val="24"/>
      <w:lang w:eastAsia="ru-RU" w:val="ru-RU" w:bidi="ar-SA"/>
    </w:rPr>
  </w:style>
  <w:style w:type="paragraph" w:styleId="13" w:customStyle="1">
    <w:name w:val="Обычный (веб)1"/>
    <w:basedOn w:val="12"/>
    <w:qFormat/>
    <w:rsid w:val="004547d6"/>
    <w:pPr>
      <w:spacing w:before="100" w:after="119"/>
    </w:pPr>
    <w:rPr/>
  </w:style>
  <w:style w:type="paragraph" w:styleId="Style110" w:customStyle="1">
    <w:name w:val="Style1"/>
    <w:basedOn w:val="12"/>
    <w:qFormat/>
    <w:rsid w:val="004547d6"/>
    <w:pPr>
      <w:spacing w:lineRule="exact" w:line="326"/>
      <w:jc w:val="center"/>
    </w:pPr>
    <w:rPr/>
  </w:style>
  <w:style w:type="paragraph" w:styleId="Western" w:customStyle="1">
    <w:name w:val="western"/>
    <w:basedOn w:val="12"/>
    <w:qFormat/>
    <w:rsid w:val="00882bf4"/>
    <w:pPr>
      <w:spacing w:before="100" w:after="119"/>
    </w:pPr>
    <w:rPr>
      <w:rFonts w:ascii="Calibri" w:hAnsi="Calibri" w:cs="Calibri"/>
      <w:color w:val="000000"/>
    </w:rPr>
  </w:style>
  <w:style w:type="paragraph" w:styleId="P6" w:customStyle="1">
    <w:name w:val="p6"/>
    <w:basedOn w:val="Normal"/>
    <w:qFormat/>
    <w:rsid w:val="002f3177"/>
    <w:pPr>
      <w:spacing w:before="0" w:after="280"/>
    </w:pPr>
    <w:rPr/>
  </w:style>
  <w:style w:type="paragraph" w:styleId="BalloonText">
    <w:name w:val="Balloon Text"/>
    <w:basedOn w:val="Normal"/>
    <w:uiPriority w:val="99"/>
    <w:semiHidden/>
    <w:unhideWhenUsed/>
    <w:qFormat/>
    <w:rsid w:val="002f3177"/>
    <w:pPr/>
    <w:rPr>
      <w:rFonts w:ascii="Segoe UI" w:hAnsi="Segoe UI" w:cs="Segoe UI"/>
      <w:sz w:val="18"/>
      <w:szCs w:val="18"/>
    </w:rPr>
  </w:style>
  <w:style w:type="paragraph" w:styleId="Style201" w:customStyle="1">
    <w:name w:val="Style20"/>
    <w:basedOn w:val="12"/>
    <w:qFormat/>
    <w:rsid w:val="004c6435"/>
    <w:pPr>
      <w:spacing w:lineRule="exact" w:line="312"/>
      <w:jc w:val="both"/>
    </w:pPr>
    <w:rPr>
      <w:rFonts w:eastAsia="Droid Sans Fallback" w:cs="font277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61362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LibreOffice/6.2.1.2$Windows_x86 LibreOffice_project/7bcb35dc3024a62dea0caee87020152d1ee96e71</Application>
  <Pages>6</Pages>
  <Words>1360</Words>
  <Characters>10772</Characters>
  <CharactersWithSpaces>12896</CharactersWithSpaces>
  <Paragraphs>193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2018-11-13T06:45:00Z</dcterms:created>
  <dc:creator>Елена Николаевна</dc:creator>
  <dc:description/>
  <dc:language>ru-RU</dc:language>
  <cp:lastModifiedBy/>
  <cp:lastPrinted>2021-10-29T11:27:34Z</cp:lastPrinted>
  <dcterms:modified xsi:type="dcterms:W3CDTF">2021-10-29T11:27:41Z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